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40D24" w14:textId="77777777" w:rsidR="00436897" w:rsidRPr="00A77528" w:rsidRDefault="00436897" w:rsidP="00B56065">
      <w:pPr>
        <w:autoSpaceDE w:val="0"/>
        <w:autoSpaceDN w:val="0"/>
        <w:adjustRightInd w:val="0"/>
        <w:spacing w:after="0" w:line="240" w:lineRule="auto"/>
        <w:jc w:val="right"/>
        <w:rPr>
          <w:rFonts w:ascii="Times New Roman" w:eastAsia="SimSun" w:hAnsi="Times New Roman" w:cs="Times New Roman"/>
          <w:sz w:val="28"/>
          <w:szCs w:val="28"/>
          <w:lang w:val="ro-MD" w:eastAsia="ro-RO"/>
        </w:rPr>
      </w:pPr>
    </w:p>
    <w:p w14:paraId="39060F9C" w14:textId="22FC3899" w:rsidR="00B56065" w:rsidRPr="00A77528" w:rsidRDefault="00B56065" w:rsidP="00B56065">
      <w:pPr>
        <w:autoSpaceDE w:val="0"/>
        <w:autoSpaceDN w:val="0"/>
        <w:adjustRightInd w:val="0"/>
        <w:spacing w:after="0" w:line="240" w:lineRule="auto"/>
        <w:jc w:val="right"/>
        <w:rPr>
          <w:rFonts w:ascii="Times New Roman" w:eastAsia="SimSun" w:hAnsi="Times New Roman" w:cs="Times New Roman"/>
          <w:sz w:val="28"/>
          <w:szCs w:val="28"/>
          <w:lang w:eastAsia="ro-RO"/>
        </w:rPr>
      </w:pPr>
      <w:r w:rsidRPr="00A77528">
        <w:rPr>
          <w:rFonts w:ascii="Times New Roman" w:eastAsia="SimSun" w:hAnsi="Times New Roman" w:cs="Times New Roman"/>
          <w:sz w:val="28"/>
          <w:szCs w:val="28"/>
          <w:lang w:eastAsia="ro-RO"/>
        </w:rPr>
        <w:t>Aprobat în ședința Guvernului din __________________ 2025</w:t>
      </w:r>
    </w:p>
    <w:p w14:paraId="38919C21" w14:textId="7C562524" w:rsidR="00B56065" w:rsidRPr="00A77528" w:rsidRDefault="00B56065" w:rsidP="00B56065">
      <w:pPr>
        <w:autoSpaceDE w:val="0"/>
        <w:autoSpaceDN w:val="0"/>
        <w:adjustRightInd w:val="0"/>
        <w:spacing w:after="0" w:line="240" w:lineRule="auto"/>
        <w:jc w:val="right"/>
        <w:rPr>
          <w:rFonts w:ascii="Times New Roman" w:eastAsia="SimSun" w:hAnsi="Times New Roman" w:cs="Times New Roman"/>
          <w:sz w:val="28"/>
          <w:szCs w:val="28"/>
          <w:lang w:eastAsia="ro-RO"/>
        </w:rPr>
      </w:pPr>
      <w:r w:rsidRPr="00A77528">
        <w:rPr>
          <w:rFonts w:ascii="Times New Roman" w:eastAsia="SimSun" w:hAnsi="Times New Roman" w:cs="Times New Roman"/>
          <w:sz w:val="28"/>
          <w:szCs w:val="28"/>
          <w:lang w:eastAsia="ro-RO"/>
        </w:rPr>
        <w:t>Decizia protocolară nr. _______/2025</w:t>
      </w:r>
    </w:p>
    <w:p w14:paraId="4D0328FD" w14:textId="77777777" w:rsidR="00B56065" w:rsidRPr="00A77528" w:rsidRDefault="00B56065" w:rsidP="00B56065">
      <w:pPr>
        <w:spacing w:after="120" w:line="240" w:lineRule="auto"/>
        <w:jc w:val="right"/>
        <w:rPr>
          <w:rFonts w:ascii="Times New Roman" w:hAnsi="Times New Roman" w:cs="Times New Roman"/>
          <w:i/>
          <w:sz w:val="28"/>
          <w:szCs w:val="28"/>
          <w:lang w:val="ro-RO"/>
        </w:rPr>
      </w:pPr>
    </w:p>
    <w:p w14:paraId="5DF01BB2" w14:textId="242F7E0B" w:rsidR="001B5B8F" w:rsidRPr="00A77528" w:rsidRDefault="006C2829" w:rsidP="00B56065">
      <w:pPr>
        <w:spacing w:after="120" w:line="240" w:lineRule="auto"/>
        <w:jc w:val="right"/>
        <w:rPr>
          <w:rFonts w:ascii="Times New Roman" w:hAnsi="Times New Roman" w:cs="Times New Roman"/>
          <w:i/>
          <w:sz w:val="28"/>
          <w:szCs w:val="28"/>
          <w:lang w:val="ro-RO"/>
        </w:rPr>
      </w:pPr>
      <w:r w:rsidRPr="00A77528">
        <w:rPr>
          <w:rFonts w:ascii="Times New Roman" w:hAnsi="Times New Roman" w:cs="Times New Roman"/>
          <w:i/>
          <w:sz w:val="28"/>
          <w:szCs w:val="28"/>
          <w:lang w:val="ro-RO"/>
        </w:rPr>
        <w:t>Proiect UE</w:t>
      </w:r>
    </w:p>
    <w:p w14:paraId="5F635B0C" w14:textId="77777777" w:rsidR="001B5B8F" w:rsidRPr="00A77528" w:rsidRDefault="001B5B8F" w:rsidP="000A695F">
      <w:pPr>
        <w:spacing w:after="120" w:line="240" w:lineRule="auto"/>
        <w:jc w:val="center"/>
        <w:rPr>
          <w:rFonts w:ascii="Times New Roman" w:hAnsi="Times New Roman" w:cs="Times New Roman"/>
          <w:sz w:val="28"/>
          <w:szCs w:val="28"/>
          <w:lang w:val="ro-RO"/>
        </w:rPr>
      </w:pPr>
    </w:p>
    <w:p w14:paraId="01A8BDF8" w14:textId="77777777" w:rsidR="001B5B8F" w:rsidRPr="00A77528" w:rsidRDefault="001B5B8F" w:rsidP="000A695F">
      <w:pPr>
        <w:spacing w:after="120" w:line="240" w:lineRule="auto"/>
        <w:jc w:val="center"/>
        <w:rPr>
          <w:rFonts w:ascii="Times New Roman" w:hAnsi="Times New Roman" w:cs="Times New Roman"/>
          <w:sz w:val="28"/>
          <w:szCs w:val="28"/>
          <w:lang w:val="ro-RO"/>
        </w:rPr>
      </w:pPr>
    </w:p>
    <w:p w14:paraId="6AF250C8" w14:textId="77777777" w:rsidR="001B5B8F" w:rsidRPr="00A77528" w:rsidRDefault="006C2829" w:rsidP="000A695F">
      <w:pPr>
        <w:spacing w:after="120" w:line="240" w:lineRule="auto"/>
        <w:jc w:val="center"/>
        <w:rPr>
          <w:rFonts w:ascii="Times New Roman" w:hAnsi="Times New Roman" w:cs="Times New Roman"/>
          <w:b/>
          <w:bCs/>
          <w:sz w:val="28"/>
          <w:szCs w:val="28"/>
          <w:lang w:val="ro-MD"/>
        </w:rPr>
      </w:pPr>
      <w:r w:rsidRPr="00A77528">
        <w:rPr>
          <w:rFonts w:ascii="Times New Roman" w:hAnsi="Times New Roman" w:cs="Times New Roman"/>
          <w:b/>
          <w:bCs/>
          <w:sz w:val="28"/>
          <w:szCs w:val="28"/>
          <w:lang w:val="ro-MD"/>
        </w:rPr>
        <w:t>L E G E</w:t>
      </w:r>
    </w:p>
    <w:p w14:paraId="6D11FCB8" w14:textId="77777777" w:rsidR="001B5B8F" w:rsidRPr="00A77528" w:rsidRDefault="006C2829" w:rsidP="000A695F">
      <w:pPr>
        <w:spacing w:after="120" w:line="240" w:lineRule="auto"/>
        <w:jc w:val="center"/>
        <w:rPr>
          <w:rFonts w:ascii="Times New Roman" w:hAnsi="Times New Roman" w:cs="Times New Roman"/>
          <w:b/>
          <w:bCs/>
          <w:sz w:val="28"/>
          <w:szCs w:val="28"/>
          <w:lang w:val="ro-MD"/>
        </w:rPr>
      </w:pPr>
      <w:r w:rsidRPr="00A77528">
        <w:rPr>
          <w:rFonts w:ascii="Times New Roman" w:hAnsi="Times New Roman" w:cs="Times New Roman"/>
          <w:b/>
          <w:bCs/>
          <w:sz w:val="28"/>
          <w:szCs w:val="28"/>
          <w:lang w:val="ro-MD"/>
        </w:rPr>
        <w:t>pentru modificarea Legii nr. 74/2020 privind achizițiile în sectoarele energeticii, apei, transporturilor și serviciilor poștale</w:t>
      </w:r>
    </w:p>
    <w:p w14:paraId="6619069E" w14:textId="77777777" w:rsidR="001B5B8F" w:rsidRPr="00A77528" w:rsidRDefault="001B5B8F" w:rsidP="000A695F">
      <w:pPr>
        <w:spacing w:after="120" w:line="240" w:lineRule="auto"/>
        <w:jc w:val="center"/>
        <w:rPr>
          <w:rFonts w:ascii="Times New Roman" w:hAnsi="Times New Roman" w:cs="Times New Roman"/>
          <w:b/>
          <w:bCs/>
          <w:sz w:val="28"/>
          <w:szCs w:val="28"/>
          <w:lang w:val="ro-MD"/>
        </w:rPr>
      </w:pPr>
    </w:p>
    <w:p w14:paraId="691FCB44" w14:textId="77777777" w:rsidR="001B5B8F" w:rsidRPr="00A77528" w:rsidRDefault="006C2829" w:rsidP="004C3215">
      <w:pPr>
        <w:spacing w:after="120" w:line="240" w:lineRule="auto"/>
        <w:ind w:firstLine="720"/>
        <w:jc w:val="both"/>
        <w:rPr>
          <w:rFonts w:ascii="Times New Roman" w:hAnsi="Times New Roman" w:cs="Times New Roman"/>
          <w:bCs/>
          <w:sz w:val="28"/>
          <w:szCs w:val="28"/>
          <w:lang w:val="ro-MD"/>
        </w:rPr>
      </w:pPr>
      <w:r w:rsidRPr="00A77528">
        <w:rPr>
          <w:rFonts w:ascii="Times New Roman" w:hAnsi="Times New Roman" w:cs="Times New Roman"/>
          <w:bCs/>
          <w:sz w:val="28"/>
          <w:szCs w:val="28"/>
          <w:lang w:val="ro-MD"/>
        </w:rPr>
        <w:t>Parlamentul adoptă prezenta lege organică.</w:t>
      </w:r>
    </w:p>
    <w:p w14:paraId="65DFB6E8" w14:textId="232CB23A" w:rsidR="0025351B" w:rsidRPr="00A77528" w:rsidRDefault="000A695F" w:rsidP="004C3215">
      <w:pPr>
        <w:spacing w:after="0" w:line="240" w:lineRule="auto"/>
        <w:ind w:firstLine="720"/>
        <w:jc w:val="both"/>
        <w:rPr>
          <w:rFonts w:ascii="Times New Roman" w:hAnsi="Times New Roman" w:cs="Times New Roman"/>
          <w:sz w:val="28"/>
          <w:szCs w:val="28"/>
          <w:lang w:val="ro-MD"/>
        </w:rPr>
      </w:pPr>
      <w:r w:rsidRPr="00A77528">
        <w:rPr>
          <w:rFonts w:ascii="Times New Roman" w:eastAsia="Times New Roman" w:hAnsi="Times New Roman" w:cs="Times New Roman"/>
          <w:b/>
          <w:bCs/>
          <w:sz w:val="28"/>
          <w:szCs w:val="28"/>
          <w:shd w:val="clear" w:color="auto" w:fill="FFFFFF"/>
          <w:lang w:val="ro-MD"/>
        </w:rPr>
        <w:t>Art.I</w:t>
      </w:r>
      <w:r w:rsidR="00B4440F" w:rsidRPr="00A77528">
        <w:rPr>
          <w:rFonts w:ascii="Times New Roman" w:eastAsia="Times New Roman" w:hAnsi="Times New Roman" w:cs="Times New Roman"/>
          <w:b/>
          <w:bCs/>
          <w:sz w:val="28"/>
          <w:szCs w:val="28"/>
          <w:shd w:val="clear" w:color="auto" w:fill="FFFFFF"/>
          <w:lang w:val="ro-MD"/>
        </w:rPr>
        <w:t>.</w:t>
      </w:r>
      <w:r w:rsidRPr="00A77528">
        <w:rPr>
          <w:rFonts w:ascii="Times New Roman" w:eastAsia="Times New Roman" w:hAnsi="Times New Roman" w:cs="Times New Roman"/>
          <w:bCs/>
          <w:sz w:val="28"/>
          <w:szCs w:val="28"/>
          <w:shd w:val="clear" w:color="auto" w:fill="FFFFFF"/>
          <w:lang w:val="ro-MD"/>
        </w:rPr>
        <w:t xml:space="preserve"> </w:t>
      </w:r>
      <w:r w:rsidRPr="00A77528">
        <w:rPr>
          <w:rFonts w:ascii="Times New Roman" w:eastAsia="Times New Roman" w:hAnsi="Times New Roman" w:cs="Times New Roman"/>
          <w:sz w:val="28"/>
          <w:szCs w:val="28"/>
          <w:shd w:val="clear" w:color="auto" w:fill="FFFFFF"/>
          <w:lang w:val="ro-MD"/>
        </w:rPr>
        <w:t>–</w:t>
      </w:r>
      <w:r w:rsidRPr="00A77528">
        <w:rPr>
          <w:rFonts w:ascii="Times New Roman" w:hAnsi="Times New Roman" w:cs="Times New Roman"/>
          <w:sz w:val="28"/>
          <w:szCs w:val="28"/>
          <w:lang w:val="ro-MD"/>
        </w:rPr>
        <w:t xml:space="preserve"> </w:t>
      </w:r>
      <w:r w:rsidRPr="00A77528">
        <w:rPr>
          <w:rStyle w:val="4658"/>
          <w:rFonts w:ascii="Times New Roman" w:hAnsi="Times New Roman" w:cs="Times New Roman"/>
          <w:sz w:val="28"/>
          <w:szCs w:val="28"/>
          <w:lang w:val="ro-MD"/>
        </w:rPr>
        <w:t>Legea</w:t>
      </w:r>
      <w:r w:rsidRPr="00A77528">
        <w:rPr>
          <w:rFonts w:ascii="Times New Roman" w:hAnsi="Times New Roman" w:cs="Times New Roman"/>
          <w:sz w:val="28"/>
          <w:szCs w:val="28"/>
          <w:lang w:val="ro-MD"/>
        </w:rPr>
        <w:t xml:space="preserve"> nr. 74/2020 privind achizițiile în sectoarele energeticii, apei, transporturilor și serviciilor poștale (Monitorul Oficial al Republicii Moldova, 2020, nr. 153–158, art. 278), cu modificările ulterioare, se modifică după cum urmează:</w:t>
      </w:r>
    </w:p>
    <w:p w14:paraId="3AF2D47D" w14:textId="0D1077CE" w:rsidR="0025351B" w:rsidRPr="00A77528" w:rsidRDefault="0025351B" w:rsidP="00D559C1">
      <w:pPr>
        <w:pStyle w:val="ListParagraph"/>
        <w:numPr>
          <w:ilvl w:val="0"/>
          <w:numId w:val="5"/>
        </w:numPr>
        <w:tabs>
          <w:tab w:val="clear" w:pos="426"/>
          <w:tab w:val="left" w:pos="1260"/>
        </w:tabs>
        <w:spacing w:after="240"/>
        <w:ind w:left="0" w:firstLine="720"/>
        <w:contextualSpacing/>
        <w:rPr>
          <w:rFonts w:eastAsia="Calibri"/>
          <w:lang w:val="ro-MD" w:eastAsia="ru-RU"/>
        </w:rPr>
      </w:pPr>
      <w:r w:rsidRPr="00A77528">
        <w:rPr>
          <w:rFonts w:eastAsia="Calibri"/>
          <w:lang w:eastAsia="ru-RU"/>
        </w:rPr>
        <w:t>Clauza de armonizare va avea următorul cuprins:</w:t>
      </w:r>
    </w:p>
    <w:p w14:paraId="2745C454" w14:textId="3D2AADF4" w:rsidR="0025351B" w:rsidRPr="00A77528" w:rsidRDefault="00EB1487" w:rsidP="004C3215">
      <w:pPr>
        <w:pStyle w:val="ListParagraph"/>
        <w:tabs>
          <w:tab w:val="clear" w:pos="426"/>
        </w:tabs>
        <w:spacing w:after="240"/>
        <w:ind w:firstLine="720"/>
        <w:contextualSpacing/>
        <w:rPr>
          <w:rFonts w:eastAsia="Calibri"/>
          <w:lang w:val="ro-MD" w:eastAsia="ru-RU"/>
        </w:rPr>
      </w:pPr>
      <w:r w:rsidRPr="00A77528">
        <w:rPr>
          <w:rFonts w:eastAsia="Calibri"/>
          <w:lang w:val="en-US" w:eastAsia="ru-RU"/>
        </w:rPr>
        <w:t>„</w:t>
      </w:r>
      <w:r w:rsidR="0025351B" w:rsidRPr="00A77528">
        <w:rPr>
          <w:rFonts w:eastAsia="Calibri"/>
          <w:lang w:val="en-US" w:eastAsia="ru-RU"/>
        </w:rPr>
        <w:t>Prezenta lege transpune parțial (transpune art. </w:t>
      </w:r>
      <w:hyperlink r:id="rId9" w:history="1">
        <w:r w:rsidR="0025351B" w:rsidRPr="00A77528">
          <w:rPr>
            <w:rStyle w:val="Hyperlink"/>
            <w:rFonts w:eastAsia="Calibri"/>
            <w:color w:val="auto"/>
            <w:u w:val="none"/>
            <w:lang w:val="en-US" w:eastAsia="ru-RU"/>
          </w:rPr>
          <w:t xml:space="preserve">1 </w:t>
        </w:r>
        <w:r w:rsidR="00A000EF" w:rsidRPr="00A77528">
          <w:rPr>
            <w:rStyle w:val="Hyperlink"/>
            <w:rFonts w:eastAsia="Calibri"/>
            <w:color w:val="auto"/>
            <w:u w:val="none"/>
            <w:lang w:val="en-US" w:eastAsia="ru-RU"/>
          </w:rPr>
          <w:t xml:space="preserve">alin. </w:t>
        </w:r>
        <w:r w:rsidR="0025351B" w:rsidRPr="00A77528">
          <w:rPr>
            <w:rStyle w:val="Hyperlink"/>
            <w:rFonts w:eastAsia="Calibri"/>
            <w:color w:val="auto"/>
            <w:u w:val="none"/>
            <w:lang w:val="en-US" w:eastAsia="ru-RU"/>
          </w:rPr>
          <w:t>(1), (2), (4), (5</w:t>
        </w:r>
      </w:hyperlink>
      <w:r w:rsidR="0025351B" w:rsidRPr="00A77528">
        <w:rPr>
          <w:rFonts w:eastAsia="Calibri"/>
          <w:lang w:val="en-US" w:eastAsia="ru-RU"/>
        </w:rPr>
        <w:t xml:space="preserve">) și (6), art. 2-3, art. 4 </w:t>
      </w:r>
      <w:r w:rsidR="00A000EF" w:rsidRPr="00A77528">
        <w:rPr>
          <w:rFonts w:eastAsia="Calibri"/>
          <w:lang w:val="en-US" w:eastAsia="ru-RU"/>
        </w:rPr>
        <w:t xml:space="preserve">alin. </w:t>
      </w:r>
      <w:r w:rsidR="0025351B" w:rsidRPr="00A77528">
        <w:rPr>
          <w:rFonts w:eastAsia="Calibri"/>
          <w:lang w:val="en-US" w:eastAsia="ru-RU"/>
        </w:rPr>
        <w:t>(1), (2) și (3), art. 5-16, art. 18-32, art. 34</w:t>
      </w:r>
      <w:r w:rsidR="00D60F7C" w:rsidRPr="00A77528">
        <w:rPr>
          <w:rFonts w:eastAsia="Calibri"/>
          <w:lang w:val="en-US" w:eastAsia="ru-RU"/>
        </w:rPr>
        <w:t>, art. 35 alin. (1)-(5), art. 36</w:t>
      </w:r>
      <w:r w:rsidR="0025351B" w:rsidRPr="00A77528">
        <w:rPr>
          <w:rFonts w:eastAsia="Calibri"/>
          <w:lang w:val="en-US" w:eastAsia="ru-RU"/>
        </w:rPr>
        <w:t xml:space="preserve">-39, art. 40 </w:t>
      </w:r>
      <w:r w:rsidR="00A000EF" w:rsidRPr="00A77528">
        <w:rPr>
          <w:rFonts w:eastAsia="Calibri"/>
          <w:lang w:val="en-US" w:eastAsia="ru-RU"/>
        </w:rPr>
        <w:t xml:space="preserve">alin. </w:t>
      </w:r>
      <w:r w:rsidR="0025351B" w:rsidRPr="00A77528">
        <w:rPr>
          <w:rFonts w:eastAsia="Calibri"/>
          <w:lang w:val="en-US" w:eastAsia="ru-RU"/>
        </w:rPr>
        <w:t>(1)-(6), art. 41</w:t>
      </w:r>
      <w:r w:rsidR="00D60F7C" w:rsidRPr="00A77528">
        <w:rPr>
          <w:rFonts w:eastAsia="Calibri"/>
          <w:lang w:val="en-US" w:eastAsia="ru-RU"/>
        </w:rPr>
        <w:t xml:space="preserve"> alin. (1), art. 42</w:t>
      </w:r>
      <w:r w:rsidR="0025351B" w:rsidRPr="00A77528">
        <w:rPr>
          <w:rFonts w:eastAsia="Calibri"/>
          <w:lang w:val="en-US" w:eastAsia="ru-RU"/>
        </w:rPr>
        <w:t xml:space="preserve">-75, art. 76 </w:t>
      </w:r>
      <w:r w:rsidR="00A000EF" w:rsidRPr="00A77528">
        <w:rPr>
          <w:rFonts w:eastAsia="Calibri"/>
          <w:lang w:val="en-US" w:eastAsia="ru-RU"/>
        </w:rPr>
        <w:t xml:space="preserve">alin. </w:t>
      </w:r>
      <w:r w:rsidR="0025351B" w:rsidRPr="00A77528">
        <w:rPr>
          <w:rFonts w:eastAsia="Calibri"/>
          <w:lang w:val="en-US" w:eastAsia="ru-RU"/>
        </w:rPr>
        <w:t xml:space="preserve">(1)-(7), art. 77-84, art. 85 </w:t>
      </w:r>
      <w:r w:rsidR="00A000EF" w:rsidRPr="00A77528">
        <w:rPr>
          <w:rFonts w:eastAsia="Calibri"/>
          <w:lang w:val="en-US" w:eastAsia="ru-RU"/>
        </w:rPr>
        <w:t xml:space="preserve">alin. </w:t>
      </w:r>
      <w:r w:rsidR="0025351B" w:rsidRPr="00A77528">
        <w:rPr>
          <w:rFonts w:eastAsia="Calibri"/>
          <w:lang w:val="en-US" w:eastAsia="ru-RU"/>
        </w:rPr>
        <w:t>(1)-(</w:t>
      </w:r>
      <w:r w:rsidR="00D60F7C" w:rsidRPr="00A77528">
        <w:rPr>
          <w:rFonts w:eastAsia="Calibri"/>
          <w:lang w:val="en-US" w:eastAsia="ru-RU"/>
        </w:rPr>
        <w:t>4</w:t>
      </w:r>
      <w:r w:rsidR="0025351B" w:rsidRPr="00A77528">
        <w:rPr>
          <w:rFonts w:eastAsia="Calibri"/>
          <w:lang w:val="en-US" w:eastAsia="ru-RU"/>
        </w:rPr>
        <w:t xml:space="preserve">), art. 87, art. 88 </w:t>
      </w:r>
      <w:r w:rsidR="00A000EF" w:rsidRPr="00A77528">
        <w:rPr>
          <w:rFonts w:eastAsia="Calibri"/>
          <w:lang w:val="en-US" w:eastAsia="ru-RU"/>
        </w:rPr>
        <w:t xml:space="preserve">alin. </w:t>
      </w:r>
      <w:r w:rsidR="0025351B" w:rsidRPr="00A77528">
        <w:rPr>
          <w:rFonts w:eastAsia="Calibri"/>
          <w:lang w:val="en-US" w:eastAsia="ru-RU"/>
        </w:rPr>
        <w:t>(1)-(6), art. 89-100, art. 102</w:t>
      </w:r>
      <w:r w:rsidR="00D60F7C" w:rsidRPr="00A77528">
        <w:rPr>
          <w:rFonts w:eastAsia="Calibri"/>
          <w:lang w:val="en-US" w:eastAsia="ru-RU"/>
        </w:rPr>
        <w:t xml:space="preserve"> alin. (1)-(2)</w:t>
      </w:r>
      <w:r w:rsidR="0025351B" w:rsidRPr="00A77528">
        <w:rPr>
          <w:rFonts w:eastAsia="Calibri"/>
          <w:lang w:val="en-US" w:eastAsia="ru-RU"/>
        </w:rPr>
        <w:t> și anexele I</w:t>
      </w:r>
      <w:r w:rsidR="00D60F7C" w:rsidRPr="00A77528">
        <w:rPr>
          <w:rFonts w:eastAsia="Calibri"/>
          <w:lang w:val="en-US" w:eastAsia="ru-RU"/>
        </w:rPr>
        <w:t>-</w:t>
      </w:r>
      <w:r w:rsidR="0025351B" w:rsidRPr="00A77528">
        <w:rPr>
          <w:rFonts w:eastAsia="Calibri"/>
          <w:lang w:val="en-US" w:eastAsia="ru-RU"/>
        </w:rPr>
        <w:t>XIII, XVI-XX) Directiva 2014/25/UE a Parlamentului European şi a Consiliului din 26 februarie 2014 privind achiziţiile efectuate de entităţile care îşi desfăşoară activitatea în sectoarele apei, energiei, transporturilor şi serviciilor poştale</w:t>
      </w:r>
      <w:r w:rsidR="00040837" w:rsidRPr="00A77528">
        <w:rPr>
          <w:rFonts w:eastAsia="Calibri"/>
          <w:lang w:val="en-US" w:eastAsia="ru-RU"/>
        </w:rPr>
        <w:t xml:space="preserve"> </w:t>
      </w:r>
      <w:r w:rsidR="00040837" w:rsidRPr="00A77528">
        <w:t>și de abrogare a  Directivei 2004/17/CΕ</w:t>
      </w:r>
      <w:r w:rsidR="0025351B" w:rsidRPr="00A77528">
        <w:rPr>
          <w:rFonts w:eastAsia="Calibri"/>
          <w:lang w:val="en-US" w:eastAsia="ru-RU"/>
        </w:rPr>
        <w:t>, nr. CELEX: 32014L0025, publicată în Jurnalul Oficial al Uniunii Europene L 94 din 28 martie 2014, așa cum a fost modificată ultima dată prin Regulamentul delegat (UE) 2023/2496 al Comisiei din 15 noiembrie 2023.</w:t>
      </w:r>
      <w:r w:rsidRPr="00A77528">
        <w:rPr>
          <w:rFonts w:eastAsia="Calibri"/>
          <w:lang w:val="en-US" w:eastAsia="ru-RU"/>
        </w:rPr>
        <w:t>”.</w:t>
      </w:r>
    </w:p>
    <w:p w14:paraId="304E8968" w14:textId="44AC1688" w:rsidR="000A695F" w:rsidRPr="00A77528" w:rsidRDefault="000A695F" w:rsidP="00D559C1">
      <w:pPr>
        <w:pStyle w:val="ListParagraph"/>
        <w:numPr>
          <w:ilvl w:val="0"/>
          <w:numId w:val="5"/>
        </w:numPr>
        <w:tabs>
          <w:tab w:val="clear" w:pos="426"/>
          <w:tab w:val="left" w:pos="1260"/>
        </w:tabs>
        <w:spacing w:after="240"/>
        <w:ind w:left="0" w:firstLine="720"/>
        <w:contextualSpacing/>
        <w:rPr>
          <w:rFonts w:eastAsia="Calibri"/>
          <w:lang w:val="ro-MD" w:eastAsia="ru-RU"/>
        </w:rPr>
      </w:pPr>
      <w:r w:rsidRPr="00A77528">
        <w:rPr>
          <w:rFonts w:eastAsia="Calibri"/>
          <w:lang w:val="ro-MD" w:eastAsia="ru-RU"/>
        </w:rPr>
        <w:t>Articolul 1:</w:t>
      </w:r>
    </w:p>
    <w:p w14:paraId="0888930D" w14:textId="366E485F" w:rsidR="00FE48C8" w:rsidRPr="00A77528" w:rsidRDefault="000A695F" w:rsidP="004C3215">
      <w:pPr>
        <w:pStyle w:val="ListParagraph"/>
        <w:spacing w:after="0"/>
        <w:ind w:firstLine="720"/>
        <w:rPr>
          <w:rFonts w:eastAsia="Calibri"/>
          <w:lang w:val="ro-MD" w:eastAsia="ru-RU"/>
        </w:rPr>
      </w:pPr>
      <w:r w:rsidRPr="00A77528">
        <w:rPr>
          <w:rFonts w:eastAsia="Calibri"/>
          <w:lang w:val="ro-MD" w:eastAsia="ru-RU"/>
        </w:rPr>
        <w:t>denumirea va avea următorul cuprins</w:t>
      </w:r>
      <w:r w:rsidR="00FE48C8" w:rsidRPr="00A77528">
        <w:rPr>
          <w:rFonts w:eastAsia="Calibri"/>
          <w:lang w:val="ro-MD" w:eastAsia="ru-RU"/>
        </w:rPr>
        <w:t>:</w:t>
      </w:r>
    </w:p>
    <w:p w14:paraId="4FFA26FC" w14:textId="1578F86C" w:rsidR="008C26D7" w:rsidRPr="00A77528" w:rsidRDefault="000A695F" w:rsidP="004C3215">
      <w:pPr>
        <w:pStyle w:val="ListParagraph"/>
        <w:spacing w:after="0"/>
        <w:ind w:firstLine="720"/>
        <w:rPr>
          <w:lang w:val="ro-MD"/>
        </w:rPr>
      </w:pPr>
      <w:r w:rsidRPr="00A77528">
        <w:rPr>
          <w:rFonts w:eastAsia="Calibri"/>
          <w:lang w:val="ro-MD" w:eastAsia="ru-RU"/>
        </w:rPr>
        <w:t>,,</w:t>
      </w:r>
      <w:r w:rsidR="00FE48C8" w:rsidRPr="00A77528">
        <w:rPr>
          <w:rFonts w:eastAsia="Calibri"/>
          <w:b/>
          <w:lang w:val="ro-MD" w:eastAsia="ru-RU"/>
        </w:rPr>
        <w:t>Articolul 1.</w:t>
      </w:r>
      <w:r w:rsidR="00FE48C8" w:rsidRPr="00A77528">
        <w:rPr>
          <w:rFonts w:eastAsia="Calibri"/>
          <w:lang w:val="ro-MD" w:eastAsia="ru-RU"/>
        </w:rPr>
        <w:t xml:space="preserve"> </w:t>
      </w:r>
      <w:r w:rsidR="00322CA9" w:rsidRPr="00A77528">
        <w:rPr>
          <w:lang w:val="ro-MD"/>
        </w:rPr>
        <w:t>Obiectul de reglementare</w:t>
      </w:r>
      <w:r w:rsidR="008D5EC8" w:rsidRPr="00A77528">
        <w:rPr>
          <w:lang w:val="ro-MD"/>
        </w:rPr>
        <w:t xml:space="preserve"> </w:t>
      </w:r>
      <w:r w:rsidR="008D5EC8" w:rsidRPr="00A77528">
        <w:rPr>
          <w:lang w:val="en-US"/>
        </w:rPr>
        <w:t>și domeniul de aplicare</w:t>
      </w:r>
      <w:r w:rsidRPr="00A77528">
        <w:rPr>
          <w:lang w:val="ro-MD"/>
        </w:rPr>
        <w:t xml:space="preserve">”; </w:t>
      </w:r>
    </w:p>
    <w:p w14:paraId="11699D5C" w14:textId="77777777" w:rsidR="00A02ED4" w:rsidRPr="00A77528" w:rsidRDefault="007C2A07" w:rsidP="004C3215">
      <w:pPr>
        <w:pStyle w:val="ListParagraph"/>
        <w:spacing w:after="0"/>
        <w:ind w:firstLine="720"/>
        <w:rPr>
          <w:rFonts w:eastAsia="Calibri"/>
          <w:lang w:val="ro-MD" w:eastAsia="ru-RU"/>
        </w:rPr>
      </w:pPr>
      <w:r w:rsidRPr="00A77528">
        <w:rPr>
          <w:rFonts w:eastAsia="Calibri"/>
          <w:lang w:val="ro-MD" w:eastAsia="ru-RU"/>
        </w:rPr>
        <w:t>aline</w:t>
      </w:r>
      <w:r w:rsidR="000A695F" w:rsidRPr="00A77528">
        <w:rPr>
          <w:rFonts w:eastAsia="Calibri"/>
          <w:lang w:val="ro-MD" w:eastAsia="ru-RU"/>
        </w:rPr>
        <w:t>atul (</w:t>
      </w:r>
      <w:r w:rsidR="00322CA9" w:rsidRPr="00A77528">
        <w:rPr>
          <w:rFonts w:eastAsia="Calibri"/>
          <w:lang w:val="ro-MD" w:eastAsia="ru-RU"/>
        </w:rPr>
        <w:t xml:space="preserve">1) va avea următorul cuprins: </w:t>
      </w:r>
    </w:p>
    <w:p w14:paraId="65C24B61" w14:textId="3FDB2A0C" w:rsidR="00581A4E" w:rsidRPr="00A77528" w:rsidRDefault="00322CA9" w:rsidP="004C3215">
      <w:pPr>
        <w:pStyle w:val="ListParagraph"/>
        <w:spacing w:after="0"/>
        <w:ind w:firstLine="720"/>
        <w:rPr>
          <w:lang w:val="ro-MD"/>
        </w:rPr>
      </w:pPr>
      <w:r w:rsidRPr="00A77528">
        <w:rPr>
          <w:rFonts w:eastAsia="Calibri"/>
          <w:lang w:val="ro-MD" w:eastAsia="ru-RU"/>
        </w:rPr>
        <w:t>„</w:t>
      </w:r>
      <w:r w:rsidR="000A695F" w:rsidRPr="00A77528">
        <w:rPr>
          <w:rFonts w:eastAsia="Calibri"/>
          <w:lang w:val="ro-MD" w:eastAsia="ru-RU"/>
        </w:rPr>
        <w:t xml:space="preserve">(1) </w:t>
      </w:r>
      <w:r w:rsidR="00581A4E" w:rsidRPr="00A77528">
        <w:rPr>
          <w:lang w:val="ro-MD"/>
        </w:rPr>
        <w:t xml:space="preserve">Prezenta lege reglementează modul de atribuire a contractelor de achiziţii sectoriale și a concursurilor de soluții, regimul juridic aplicabil acestor contracte, precum și anumite aspecte specifice privind executarea </w:t>
      </w:r>
      <w:r w:rsidR="008D5EC8" w:rsidRPr="00A77528">
        <w:rPr>
          <w:lang w:val="en-US"/>
        </w:rPr>
        <w:t>contractelor respective</w:t>
      </w:r>
      <w:r w:rsidR="00581A4E" w:rsidRPr="00A77528">
        <w:rPr>
          <w:lang w:val="ro-MD"/>
        </w:rPr>
        <w:t>, a căror valoare estimată, fără taxa pe valoarea adăugată, este egală cu sau mai mare decât următoarele praguri:</w:t>
      </w:r>
    </w:p>
    <w:p w14:paraId="69D2B974" w14:textId="609CDB2B" w:rsidR="00581A4E" w:rsidRPr="00A77528" w:rsidRDefault="00581A4E" w:rsidP="004C3215">
      <w:pPr>
        <w:pStyle w:val="ListParagraph"/>
        <w:spacing w:after="0"/>
        <w:ind w:firstLine="720"/>
        <w:rPr>
          <w:lang w:val="ro-MD"/>
        </w:rPr>
      </w:pPr>
      <w:r w:rsidRPr="00A77528">
        <w:rPr>
          <w:lang w:val="ro-MD"/>
        </w:rPr>
        <w:t xml:space="preserve">a) pentru contractele de achiziţii </w:t>
      </w:r>
      <w:r w:rsidR="00FA0183" w:rsidRPr="00A77528">
        <w:t xml:space="preserve">sectoriale </w:t>
      </w:r>
      <w:r w:rsidRPr="00A77528">
        <w:rPr>
          <w:lang w:val="ro-MD"/>
        </w:rPr>
        <w:t>de bunuri şi servicii şi concursurile de soluţii – 800 000 MDL;</w:t>
      </w:r>
    </w:p>
    <w:p w14:paraId="54218296" w14:textId="0D14E48F" w:rsidR="00581A4E" w:rsidRPr="00A77528" w:rsidRDefault="00581A4E" w:rsidP="004C3215">
      <w:pPr>
        <w:pStyle w:val="ListParagraph"/>
        <w:spacing w:after="0"/>
        <w:ind w:firstLine="720"/>
        <w:rPr>
          <w:lang w:val="ro-MD"/>
        </w:rPr>
      </w:pPr>
      <w:r w:rsidRPr="00A77528">
        <w:rPr>
          <w:lang w:val="ro-MD"/>
        </w:rPr>
        <w:t xml:space="preserve">b) pentru contractele de achiziţii </w:t>
      </w:r>
      <w:r w:rsidR="00FA0183" w:rsidRPr="00A77528">
        <w:t xml:space="preserve">sectoriale </w:t>
      </w:r>
      <w:r w:rsidRPr="00A77528">
        <w:rPr>
          <w:lang w:val="ro-MD"/>
        </w:rPr>
        <w:t>de lucrări – 2 000 000 MDL;</w:t>
      </w:r>
    </w:p>
    <w:p w14:paraId="2BCC205A" w14:textId="7E024C6F" w:rsidR="000A695F" w:rsidRPr="00A77528" w:rsidRDefault="00581A4E" w:rsidP="004C3215">
      <w:pPr>
        <w:pStyle w:val="ListParagraph"/>
        <w:spacing w:after="0"/>
        <w:ind w:firstLine="720"/>
        <w:rPr>
          <w:lang w:val="ro-MD"/>
        </w:rPr>
      </w:pPr>
      <w:r w:rsidRPr="00A77528">
        <w:rPr>
          <w:lang w:val="ro-MD"/>
        </w:rPr>
        <w:t xml:space="preserve">c) pentru contractele de achiziţii </w:t>
      </w:r>
      <w:r w:rsidR="00FA0183" w:rsidRPr="00A77528">
        <w:t xml:space="preserve">sectoriale </w:t>
      </w:r>
      <w:r w:rsidRPr="00A77528">
        <w:rPr>
          <w:lang w:val="ro-MD"/>
        </w:rPr>
        <w:t>care au ca obiect servicii sociale şi alte servicii specifice enumerate în anexa nr. 1 – 1 000 000 MDL.</w:t>
      </w:r>
      <w:r w:rsidR="000A695F" w:rsidRPr="00A77528">
        <w:rPr>
          <w:lang w:val="ro-MD"/>
        </w:rPr>
        <w:t>”</w:t>
      </w:r>
      <w:r w:rsidR="00C7724D" w:rsidRPr="00A77528">
        <w:rPr>
          <w:lang w:val="ro-MD"/>
        </w:rPr>
        <w:t>;</w:t>
      </w:r>
    </w:p>
    <w:p w14:paraId="5101DF3B" w14:textId="77777777" w:rsidR="000A695F" w:rsidRPr="00A77528" w:rsidRDefault="000A695F" w:rsidP="004C3215">
      <w:pPr>
        <w:pStyle w:val="ListParagraph"/>
        <w:tabs>
          <w:tab w:val="left" w:pos="1134"/>
        </w:tabs>
        <w:spacing w:after="0"/>
        <w:ind w:firstLine="720"/>
        <w:rPr>
          <w:lang w:val="ro-MD"/>
        </w:rPr>
      </w:pPr>
      <w:r w:rsidRPr="00A77528">
        <w:rPr>
          <w:rFonts w:eastAsia="Calibri"/>
          <w:lang w:val="ro-MD" w:eastAsia="ru-RU"/>
        </w:rPr>
        <w:lastRenderedPageBreak/>
        <w:t xml:space="preserve"> articolul se completează </w:t>
      </w:r>
      <w:r w:rsidR="007C2A07" w:rsidRPr="00A77528">
        <w:rPr>
          <w:rStyle w:val="3195"/>
          <w:lang w:val="ro-MD"/>
        </w:rPr>
        <w:t>cu aline</w:t>
      </w:r>
      <w:r w:rsidRPr="00A77528">
        <w:rPr>
          <w:rStyle w:val="3195"/>
          <w:lang w:val="ro-MD"/>
        </w:rPr>
        <w:t>at</w:t>
      </w:r>
      <w:r w:rsidRPr="00A77528">
        <w:rPr>
          <w:lang w:val="ro-MD"/>
        </w:rPr>
        <w:t>ele (1</w:t>
      </w:r>
      <w:r w:rsidRPr="00A77528">
        <w:rPr>
          <w:vertAlign w:val="superscript"/>
          <w:lang w:val="ro-MD"/>
        </w:rPr>
        <w:t>1</w:t>
      </w:r>
      <w:r w:rsidRPr="00A77528">
        <w:rPr>
          <w:lang w:val="ro-MD"/>
        </w:rPr>
        <w:t>) și (1</w:t>
      </w:r>
      <w:r w:rsidRPr="00A77528">
        <w:rPr>
          <w:vertAlign w:val="superscript"/>
          <w:lang w:val="ro-MD"/>
        </w:rPr>
        <w:t>2</w:t>
      </w:r>
      <w:r w:rsidRPr="00A77528">
        <w:rPr>
          <w:lang w:val="ro-MD"/>
        </w:rPr>
        <w:t>) cu următorul cuprins:</w:t>
      </w:r>
    </w:p>
    <w:p w14:paraId="16E5CCF0" w14:textId="29DABF4C" w:rsidR="003358F4" w:rsidRPr="00A77528" w:rsidRDefault="000A695F" w:rsidP="004C3215">
      <w:pPr>
        <w:pStyle w:val="ListParagraph"/>
        <w:tabs>
          <w:tab w:val="clear" w:pos="426"/>
          <w:tab w:val="left" w:pos="993"/>
          <w:tab w:val="left" w:pos="1080"/>
        </w:tabs>
        <w:spacing w:after="0"/>
        <w:ind w:firstLine="720"/>
        <w:rPr>
          <w:bCs/>
          <w:iCs/>
          <w:lang w:val="ro-MD" w:eastAsia="ro-RO"/>
        </w:rPr>
      </w:pPr>
      <w:r w:rsidRPr="00A77528">
        <w:rPr>
          <w:lang w:val="ro-MD"/>
        </w:rPr>
        <w:t>,,</w:t>
      </w:r>
      <w:r w:rsidR="003358F4" w:rsidRPr="00A77528">
        <w:rPr>
          <w:bCs/>
          <w:iCs/>
          <w:lang w:val="ro-MD" w:eastAsia="ro-RO"/>
        </w:rPr>
        <w:t>(1</w:t>
      </w:r>
      <w:r w:rsidR="003358F4" w:rsidRPr="00A77528">
        <w:rPr>
          <w:bCs/>
          <w:iCs/>
          <w:vertAlign w:val="superscript"/>
          <w:lang w:val="ro-MD" w:eastAsia="ro-RO"/>
        </w:rPr>
        <w:t>1</w:t>
      </w:r>
      <w:r w:rsidR="003358F4" w:rsidRPr="00A77528">
        <w:rPr>
          <w:bCs/>
          <w:iCs/>
          <w:lang w:val="ro-MD" w:eastAsia="ro-RO"/>
        </w:rPr>
        <w:t>) Prezenta lege prevede particularități privind contractele de achiziții sectoriale și concursurile de soluții, a căror valoare estimată, fără taxa pe valoarea adăugată, este egală cu sau mai mare decât următoarele praguri:</w:t>
      </w:r>
    </w:p>
    <w:p w14:paraId="08F3DCEC" w14:textId="54B6ED2F" w:rsidR="003358F4" w:rsidRPr="00A77528" w:rsidRDefault="003358F4" w:rsidP="004C3215">
      <w:pPr>
        <w:pStyle w:val="ListParagraph"/>
        <w:tabs>
          <w:tab w:val="clear" w:pos="426"/>
          <w:tab w:val="left" w:pos="993"/>
          <w:tab w:val="left" w:pos="1080"/>
        </w:tabs>
        <w:spacing w:after="0"/>
        <w:ind w:firstLine="720"/>
        <w:rPr>
          <w:bCs/>
          <w:iCs/>
          <w:lang w:val="ro-MD" w:eastAsia="ro-RO"/>
        </w:rPr>
      </w:pPr>
      <w:r w:rsidRPr="00A77528">
        <w:rPr>
          <w:bCs/>
          <w:iCs/>
          <w:lang w:val="ro-MD" w:eastAsia="ro-RO"/>
        </w:rPr>
        <w:t xml:space="preserve">a) pentru contractele de achiziții </w:t>
      </w:r>
      <w:r w:rsidR="00FA0183" w:rsidRPr="00A77528">
        <w:t xml:space="preserve">sectoriale </w:t>
      </w:r>
      <w:r w:rsidRPr="00A77528">
        <w:rPr>
          <w:bCs/>
          <w:iCs/>
          <w:lang w:val="ro-MD" w:eastAsia="ro-RO"/>
        </w:rPr>
        <w:t>de bunuri și servicii – 8 000 000 MDL;</w:t>
      </w:r>
    </w:p>
    <w:p w14:paraId="0E6EF306" w14:textId="08B6009D" w:rsidR="003358F4" w:rsidRPr="00A77528" w:rsidRDefault="003358F4" w:rsidP="004C3215">
      <w:pPr>
        <w:pStyle w:val="ListParagraph"/>
        <w:tabs>
          <w:tab w:val="clear" w:pos="426"/>
          <w:tab w:val="left" w:pos="993"/>
          <w:tab w:val="left" w:pos="1080"/>
        </w:tabs>
        <w:spacing w:after="0"/>
        <w:ind w:firstLine="720"/>
        <w:rPr>
          <w:bCs/>
          <w:iCs/>
          <w:lang w:val="ro-MD" w:eastAsia="ro-RO"/>
        </w:rPr>
      </w:pPr>
      <w:r w:rsidRPr="00A77528">
        <w:rPr>
          <w:bCs/>
          <w:iCs/>
          <w:lang w:val="ro-MD" w:eastAsia="ro-RO"/>
        </w:rPr>
        <w:t xml:space="preserve">b) pentru contractele de achiziții </w:t>
      </w:r>
      <w:r w:rsidR="00FA0183" w:rsidRPr="00A77528">
        <w:t xml:space="preserve">sectoriale </w:t>
      </w:r>
      <w:r w:rsidRPr="00A77528">
        <w:rPr>
          <w:bCs/>
          <w:iCs/>
          <w:lang w:val="ro-MD" w:eastAsia="ro-RO"/>
        </w:rPr>
        <w:t>de lucrări – 100 000 000 MDL;</w:t>
      </w:r>
    </w:p>
    <w:p w14:paraId="516DE3E0" w14:textId="692000A4" w:rsidR="003358F4" w:rsidRPr="00A77528" w:rsidRDefault="003358F4" w:rsidP="004C3215">
      <w:pPr>
        <w:pStyle w:val="ListParagraph"/>
        <w:tabs>
          <w:tab w:val="clear" w:pos="426"/>
          <w:tab w:val="left" w:pos="993"/>
          <w:tab w:val="left" w:pos="1080"/>
        </w:tabs>
        <w:spacing w:after="0"/>
        <w:ind w:firstLine="720"/>
        <w:rPr>
          <w:bCs/>
          <w:iCs/>
          <w:lang w:val="ro-MD" w:eastAsia="ro-RO"/>
        </w:rPr>
      </w:pPr>
      <w:r w:rsidRPr="00A77528">
        <w:rPr>
          <w:bCs/>
          <w:iCs/>
          <w:lang w:val="ro-MD" w:eastAsia="ro-RO"/>
        </w:rPr>
        <w:t xml:space="preserve">c) pentru contractele de achiziții </w:t>
      </w:r>
      <w:r w:rsidR="00FA0183" w:rsidRPr="00A77528">
        <w:t xml:space="preserve">sectoriale </w:t>
      </w:r>
      <w:r w:rsidRPr="00A77528">
        <w:rPr>
          <w:bCs/>
          <w:iCs/>
          <w:lang w:val="ro-MD" w:eastAsia="ro-RO"/>
        </w:rPr>
        <w:t>care au ca obiect servicii sociale și alte servicii specifice enumerate în anexa nr. 1 – 19 000 000 MDL.</w:t>
      </w:r>
    </w:p>
    <w:p w14:paraId="7FCBF923" w14:textId="5AD1543F" w:rsidR="003358F4" w:rsidRPr="00A77528" w:rsidRDefault="003358F4" w:rsidP="004C3215">
      <w:pPr>
        <w:pStyle w:val="ListParagraph"/>
        <w:tabs>
          <w:tab w:val="clear" w:pos="426"/>
          <w:tab w:val="left" w:pos="993"/>
          <w:tab w:val="left" w:pos="1080"/>
        </w:tabs>
        <w:spacing w:after="0"/>
        <w:ind w:firstLine="720"/>
        <w:rPr>
          <w:bCs/>
          <w:iCs/>
          <w:lang w:val="ro-MD" w:eastAsia="ro-RO"/>
        </w:rPr>
      </w:pPr>
      <w:r w:rsidRPr="00A77528">
        <w:rPr>
          <w:bCs/>
          <w:iCs/>
          <w:lang w:val="ro-MD" w:eastAsia="ro-RO"/>
        </w:rPr>
        <w:t>(1</w:t>
      </w:r>
      <w:r w:rsidRPr="00A77528">
        <w:rPr>
          <w:bCs/>
          <w:iCs/>
          <w:vertAlign w:val="superscript"/>
          <w:lang w:val="ro-MD" w:eastAsia="ro-RO"/>
        </w:rPr>
        <w:t>2</w:t>
      </w:r>
      <w:r w:rsidRPr="00A77528">
        <w:rPr>
          <w:bCs/>
          <w:iCs/>
          <w:lang w:val="ro-MD" w:eastAsia="ro-RO"/>
        </w:rPr>
        <w:t>) Prezenta lege nu aduce atingere:</w:t>
      </w:r>
    </w:p>
    <w:p w14:paraId="4F21C214" w14:textId="47A7DB37" w:rsidR="003358F4" w:rsidRPr="00A77528" w:rsidRDefault="003358F4" w:rsidP="004C3215">
      <w:pPr>
        <w:pStyle w:val="ListParagraph"/>
        <w:tabs>
          <w:tab w:val="clear" w:pos="426"/>
          <w:tab w:val="left" w:pos="993"/>
          <w:tab w:val="left" w:pos="1080"/>
        </w:tabs>
        <w:spacing w:after="0"/>
        <w:ind w:firstLine="720"/>
        <w:rPr>
          <w:bCs/>
          <w:iCs/>
          <w:lang w:val="ro-MD" w:eastAsia="ro-RO"/>
        </w:rPr>
      </w:pPr>
      <w:r w:rsidRPr="00A77528">
        <w:rPr>
          <w:bCs/>
          <w:iCs/>
          <w:lang w:val="ro-MD" w:eastAsia="ro-RO"/>
        </w:rPr>
        <w:t>a) libertății de a aprecia serviciile prestate ca fiind servicii de interes economic general, modul în care aceste servicii ar trebui organizate și finanțate, în conformitate cu normele privind ajutoarele de stat, precum și obligațiile specifice aplicabile acestor servicii;</w:t>
      </w:r>
    </w:p>
    <w:p w14:paraId="5D1F5799" w14:textId="7C90DC68" w:rsidR="003358F4" w:rsidRPr="00A77528" w:rsidRDefault="003358F4" w:rsidP="004C3215">
      <w:pPr>
        <w:pStyle w:val="ListParagraph"/>
        <w:tabs>
          <w:tab w:val="clear" w:pos="426"/>
          <w:tab w:val="left" w:pos="993"/>
          <w:tab w:val="left" w:pos="1080"/>
        </w:tabs>
        <w:spacing w:after="0"/>
        <w:ind w:firstLine="720"/>
        <w:rPr>
          <w:bCs/>
          <w:iCs/>
          <w:lang w:val="ro-MD" w:eastAsia="ro-RO"/>
        </w:rPr>
      </w:pPr>
      <w:r w:rsidRPr="00A77528">
        <w:rPr>
          <w:bCs/>
          <w:iCs/>
          <w:lang w:val="ro-MD" w:eastAsia="ro-RO"/>
        </w:rPr>
        <w:t xml:space="preserve">b) dreptului de a decide dacă, în ce mod și în ce măsură, să </w:t>
      </w:r>
      <w:r w:rsidR="00FA0183" w:rsidRPr="00A77528">
        <w:rPr>
          <w:bCs/>
          <w:iCs/>
          <w:lang w:val="ro-MD" w:eastAsia="ro-RO"/>
        </w:rPr>
        <w:t xml:space="preserve">presteze </w:t>
      </w:r>
      <w:r w:rsidRPr="00A77528">
        <w:rPr>
          <w:bCs/>
          <w:iCs/>
          <w:lang w:val="ro-MD" w:eastAsia="ro-RO"/>
        </w:rPr>
        <w:t>ele însele servicii publice astfel încât acestea să răspundă cât mai bine nevoilor utilizatorilor;</w:t>
      </w:r>
    </w:p>
    <w:p w14:paraId="2A56A75A" w14:textId="7196D7C0" w:rsidR="000A695F" w:rsidRPr="00A77528" w:rsidRDefault="003358F4" w:rsidP="004C3215">
      <w:pPr>
        <w:pStyle w:val="ListParagraph"/>
        <w:tabs>
          <w:tab w:val="clear" w:pos="426"/>
          <w:tab w:val="left" w:pos="993"/>
          <w:tab w:val="left" w:pos="1080"/>
        </w:tabs>
        <w:spacing w:after="0"/>
        <w:ind w:firstLine="720"/>
        <w:rPr>
          <w:lang w:val="ro-MD"/>
        </w:rPr>
      </w:pPr>
      <w:r w:rsidRPr="00A77528">
        <w:rPr>
          <w:bCs/>
          <w:iCs/>
          <w:lang w:val="ro-MD" w:eastAsia="ro-RO"/>
        </w:rPr>
        <w:t xml:space="preserve">c) modului de organizare </w:t>
      </w:r>
      <w:r w:rsidR="00FA0183" w:rsidRPr="00A77528">
        <w:rPr>
          <w:bCs/>
          <w:iCs/>
          <w:lang w:val="en-US" w:eastAsia="ro-RO"/>
        </w:rPr>
        <w:t xml:space="preserve">și de funcționarea </w:t>
      </w:r>
      <w:r w:rsidRPr="00A77528">
        <w:rPr>
          <w:bCs/>
          <w:iCs/>
          <w:lang w:val="ro-MD" w:eastAsia="ro-RO"/>
        </w:rPr>
        <w:t>a sistemului public de asigurări sociale.</w:t>
      </w:r>
      <w:r w:rsidR="000A695F" w:rsidRPr="00A77528">
        <w:rPr>
          <w:bCs/>
          <w:iCs/>
          <w:lang w:val="ro-MD" w:eastAsia="ro-RO"/>
        </w:rPr>
        <w:t>”;</w:t>
      </w:r>
    </w:p>
    <w:p w14:paraId="60C04586" w14:textId="1E761C5F" w:rsidR="00FA0183" w:rsidRPr="00A77528" w:rsidRDefault="00FA0183" w:rsidP="00FA0183">
      <w:pPr>
        <w:pStyle w:val="ListParagraph"/>
        <w:tabs>
          <w:tab w:val="left" w:pos="1134"/>
        </w:tabs>
        <w:spacing w:after="0"/>
        <w:ind w:firstLine="720"/>
        <w:rPr>
          <w:rFonts w:eastAsia="Calibri"/>
          <w:lang w:val="ro-MD" w:eastAsia="ru-RU"/>
        </w:rPr>
      </w:pPr>
      <w:r w:rsidRPr="00A77528">
        <w:rPr>
          <w:bCs/>
          <w:iCs/>
          <w:lang w:val="ro-MD" w:eastAsia="ro-RO"/>
        </w:rPr>
        <w:t>alineatul (2) se abrogă</w:t>
      </w:r>
    </w:p>
    <w:p w14:paraId="595EF5EB" w14:textId="5C646F2D" w:rsidR="000A695F" w:rsidRPr="00A77528" w:rsidRDefault="000A695F" w:rsidP="004C3215">
      <w:pPr>
        <w:pStyle w:val="ListParagraph"/>
        <w:tabs>
          <w:tab w:val="left" w:pos="1134"/>
        </w:tabs>
        <w:spacing w:after="0"/>
        <w:ind w:firstLine="720"/>
        <w:rPr>
          <w:bCs/>
          <w:iCs/>
          <w:lang w:val="ro-MD" w:eastAsia="ro-RO"/>
        </w:rPr>
      </w:pPr>
      <w:r w:rsidRPr="00A77528">
        <w:rPr>
          <w:rFonts w:eastAsia="Calibri"/>
          <w:lang w:val="ro-MD" w:eastAsia="ru-RU"/>
        </w:rPr>
        <w:t xml:space="preserve">la </w:t>
      </w:r>
      <w:r w:rsidR="007C2A07" w:rsidRPr="00A77528">
        <w:rPr>
          <w:rFonts w:eastAsia="Calibri"/>
          <w:lang w:val="ro-MD" w:eastAsia="ru-RU"/>
        </w:rPr>
        <w:t>alineatul</w:t>
      </w:r>
      <w:r w:rsidRPr="00A77528">
        <w:rPr>
          <w:rFonts w:eastAsia="Calibri"/>
          <w:lang w:val="ro-MD" w:eastAsia="ru-RU"/>
        </w:rPr>
        <w:t xml:space="preserve"> (3)</w:t>
      </w:r>
      <w:r w:rsidR="00EE3BEE" w:rsidRPr="00A77528">
        <w:rPr>
          <w:rFonts w:eastAsia="Calibri"/>
          <w:lang w:val="ro-MD" w:eastAsia="ru-RU"/>
        </w:rPr>
        <w:t>,</w:t>
      </w:r>
      <w:r w:rsidRPr="00A77528">
        <w:rPr>
          <w:rFonts w:eastAsia="Calibri"/>
          <w:lang w:val="ro-MD" w:eastAsia="ru-RU"/>
        </w:rPr>
        <w:t xml:space="preserve"> textul „sunt reglementate de Guvern” se substituie cu textul „</w:t>
      </w:r>
      <w:r w:rsidR="00227DFC" w:rsidRPr="00A77528">
        <w:rPr>
          <w:bCs/>
          <w:iCs/>
          <w:lang w:val="ro-MD" w:eastAsia="ro-RO"/>
        </w:rPr>
        <w:t>sunt atribuite</w:t>
      </w:r>
      <w:r w:rsidRPr="00A77528">
        <w:rPr>
          <w:bCs/>
          <w:iCs/>
          <w:lang w:val="ro-MD" w:eastAsia="ro-RO"/>
        </w:rPr>
        <w:t xml:space="preserve"> în condițiile și potrivit procedurilor reglementate de Guvern.”;</w:t>
      </w:r>
    </w:p>
    <w:p w14:paraId="2B0D2A7D" w14:textId="5CAFD52D" w:rsidR="000A695F" w:rsidRPr="00A77528" w:rsidRDefault="000A695F" w:rsidP="004C3215">
      <w:pPr>
        <w:pStyle w:val="ListParagraph"/>
        <w:tabs>
          <w:tab w:val="left" w:pos="1134"/>
        </w:tabs>
        <w:spacing w:after="0"/>
        <w:ind w:firstLine="720"/>
        <w:rPr>
          <w:bCs/>
          <w:iCs/>
          <w:lang w:val="ro-MD" w:eastAsia="ro-RO"/>
        </w:rPr>
      </w:pPr>
      <w:r w:rsidRPr="00A77528">
        <w:rPr>
          <w:bCs/>
          <w:iCs/>
          <w:lang w:val="ro-MD" w:eastAsia="ro-RO"/>
        </w:rPr>
        <w:t xml:space="preserve">la </w:t>
      </w:r>
      <w:r w:rsidR="007C2A07" w:rsidRPr="00A77528">
        <w:rPr>
          <w:bCs/>
          <w:iCs/>
          <w:lang w:val="ro-MD" w:eastAsia="ro-RO"/>
        </w:rPr>
        <w:t>alineatul</w:t>
      </w:r>
      <w:r w:rsidRPr="00A77528">
        <w:rPr>
          <w:bCs/>
          <w:iCs/>
          <w:lang w:val="ro-MD" w:eastAsia="ro-RO"/>
        </w:rPr>
        <w:t xml:space="preserve"> (5)</w:t>
      </w:r>
      <w:r w:rsidR="00EE3BEE" w:rsidRPr="00A77528">
        <w:rPr>
          <w:bCs/>
          <w:iCs/>
          <w:lang w:val="ro-MD" w:eastAsia="ro-RO"/>
        </w:rPr>
        <w:t>,</w:t>
      </w:r>
      <w:r w:rsidRPr="00A77528">
        <w:rPr>
          <w:bCs/>
          <w:iCs/>
          <w:lang w:val="ro-MD" w:eastAsia="ro-RO"/>
        </w:rPr>
        <w:t xml:space="preserve"> </w:t>
      </w:r>
      <w:r w:rsidR="00F21B95" w:rsidRPr="00A77528">
        <w:rPr>
          <w:bCs/>
          <w:iCs/>
          <w:lang w:val="ro-MD" w:eastAsia="ro-RO"/>
        </w:rPr>
        <w:t>textul</w:t>
      </w:r>
      <w:r w:rsidRPr="00A77528">
        <w:rPr>
          <w:bCs/>
          <w:iCs/>
          <w:lang w:val="ro-MD" w:eastAsia="ro-RO"/>
        </w:rPr>
        <w:t xml:space="preserve"> „prevăzute la alin. (1)” se substituie cu </w:t>
      </w:r>
      <w:r w:rsidR="00F21B95" w:rsidRPr="00A77528">
        <w:rPr>
          <w:bCs/>
          <w:iCs/>
          <w:lang w:val="ro-MD" w:eastAsia="ro-RO"/>
        </w:rPr>
        <w:t>textul</w:t>
      </w:r>
      <w:r w:rsidRPr="00A77528">
        <w:rPr>
          <w:bCs/>
          <w:iCs/>
          <w:lang w:val="ro-MD" w:eastAsia="ro-RO"/>
        </w:rPr>
        <w:t xml:space="preserve"> „prevăzute la alin. (1</w:t>
      </w:r>
      <w:r w:rsidRPr="00A77528">
        <w:rPr>
          <w:bCs/>
          <w:iCs/>
          <w:vertAlign w:val="superscript"/>
          <w:lang w:val="ro-MD" w:eastAsia="ro-RO"/>
        </w:rPr>
        <w:t>1</w:t>
      </w:r>
      <w:r w:rsidRPr="00A77528">
        <w:rPr>
          <w:bCs/>
          <w:iCs/>
          <w:lang w:val="ro-MD" w:eastAsia="ro-RO"/>
        </w:rPr>
        <w:t>)”;</w:t>
      </w:r>
    </w:p>
    <w:p w14:paraId="3323C963" w14:textId="05D41317" w:rsidR="000A695F" w:rsidRPr="00A77528" w:rsidRDefault="000A695F" w:rsidP="004C3215">
      <w:pPr>
        <w:pStyle w:val="ListParagraph"/>
        <w:tabs>
          <w:tab w:val="left" w:pos="1134"/>
        </w:tabs>
        <w:spacing w:after="0"/>
        <w:ind w:firstLine="720"/>
        <w:rPr>
          <w:bCs/>
          <w:iCs/>
          <w:lang w:val="ro-MD" w:eastAsia="ro-RO"/>
        </w:rPr>
      </w:pPr>
      <w:r w:rsidRPr="00A77528">
        <w:rPr>
          <w:bCs/>
          <w:iCs/>
          <w:lang w:val="ro-MD" w:eastAsia="ro-RO"/>
        </w:rPr>
        <w:t xml:space="preserve">la </w:t>
      </w:r>
      <w:r w:rsidR="007C2A07" w:rsidRPr="00A77528">
        <w:rPr>
          <w:bCs/>
          <w:iCs/>
          <w:lang w:val="ro-MD" w:eastAsia="ro-RO"/>
        </w:rPr>
        <w:t>alineatul</w:t>
      </w:r>
      <w:r w:rsidRPr="00A77528">
        <w:rPr>
          <w:bCs/>
          <w:iCs/>
          <w:lang w:val="ro-MD" w:eastAsia="ro-RO"/>
        </w:rPr>
        <w:t xml:space="preserve"> (6)</w:t>
      </w:r>
      <w:r w:rsidR="00EE3BEE" w:rsidRPr="00A77528">
        <w:rPr>
          <w:bCs/>
          <w:iCs/>
          <w:lang w:val="ro-MD" w:eastAsia="ro-RO"/>
        </w:rPr>
        <w:t>,</w:t>
      </w:r>
      <w:r w:rsidRPr="00A77528">
        <w:rPr>
          <w:bCs/>
          <w:iCs/>
          <w:lang w:val="ro-MD" w:eastAsia="ro-RO"/>
        </w:rPr>
        <w:t xml:space="preserve"> </w:t>
      </w:r>
      <w:r w:rsidR="00F21B95" w:rsidRPr="00A77528">
        <w:rPr>
          <w:bCs/>
          <w:iCs/>
          <w:lang w:val="ro-MD" w:eastAsia="ro-RO"/>
        </w:rPr>
        <w:t>textul</w:t>
      </w:r>
      <w:r w:rsidRPr="00A77528">
        <w:rPr>
          <w:bCs/>
          <w:iCs/>
          <w:lang w:val="ro-MD" w:eastAsia="ro-RO"/>
        </w:rPr>
        <w:t xml:space="preserve"> „prevăzute la alin. (1)” se substituie cu </w:t>
      </w:r>
      <w:r w:rsidR="00F21B95" w:rsidRPr="00A77528">
        <w:rPr>
          <w:bCs/>
          <w:iCs/>
          <w:lang w:val="ro-MD" w:eastAsia="ro-RO"/>
        </w:rPr>
        <w:t>textul</w:t>
      </w:r>
      <w:r w:rsidRPr="00A77528">
        <w:rPr>
          <w:bCs/>
          <w:iCs/>
          <w:lang w:val="ro-MD" w:eastAsia="ro-RO"/>
        </w:rPr>
        <w:t xml:space="preserve"> „prevăzute la alin. (1</w:t>
      </w:r>
      <w:r w:rsidRPr="00A77528">
        <w:rPr>
          <w:bCs/>
          <w:iCs/>
          <w:vertAlign w:val="superscript"/>
          <w:lang w:val="ro-MD" w:eastAsia="ro-RO"/>
        </w:rPr>
        <w:t>1</w:t>
      </w:r>
      <w:r w:rsidRPr="00A77528">
        <w:rPr>
          <w:bCs/>
          <w:iCs/>
          <w:lang w:val="ro-MD" w:eastAsia="ro-RO"/>
        </w:rPr>
        <w:t xml:space="preserve">)”, iar </w:t>
      </w:r>
      <w:r w:rsidR="000E1B5B" w:rsidRPr="00A77528">
        <w:rPr>
          <w:bCs/>
          <w:iCs/>
          <w:lang w:val="ro-MD" w:eastAsia="ro-RO"/>
        </w:rPr>
        <w:t>în final enunţul se completează cu textul</w:t>
      </w:r>
      <w:r w:rsidRPr="00A77528">
        <w:rPr>
          <w:bCs/>
          <w:iCs/>
          <w:lang w:val="ro-MD" w:eastAsia="ro-RO"/>
        </w:rPr>
        <w:t xml:space="preserve"> „</w:t>
      </w:r>
      <w:r w:rsidR="000E1B5B" w:rsidRPr="00A77528">
        <w:rPr>
          <w:bCs/>
          <w:iCs/>
          <w:lang w:val="ro-MD" w:eastAsia="ro-RO"/>
        </w:rPr>
        <w:t xml:space="preserve"> , </w:t>
      </w:r>
      <w:r w:rsidR="00FA0183" w:rsidRPr="00A77528">
        <w:rPr>
          <w:bCs/>
          <w:iCs/>
          <w:lang w:val="ro-MD" w:eastAsia="en-GB"/>
        </w:rPr>
        <w:t xml:space="preserve">încheiat </w:t>
      </w:r>
      <w:r w:rsidRPr="00A77528">
        <w:rPr>
          <w:bCs/>
          <w:iCs/>
          <w:lang w:val="ro-MD" w:eastAsia="en-GB"/>
        </w:rPr>
        <w:t>la Marrakech la 15 aprilie 1994</w:t>
      </w:r>
      <w:r w:rsidR="00F7415A" w:rsidRPr="00A77528">
        <w:rPr>
          <w:bCs/>
          <w:lang w:val="ro-MD" w:eastAsia="en-GB"/>
        </w:rPr>
        <w:t>, la care Republica Moldova a aderat prin Legea nr. 125/2016</w:t>
      </w:r>
      <w:r w:rsidR="00FA0183" w:rsidRPr="00A77528">
        <w:rPr>
          <w:bCs/>
          <w:lang w:val="ro-MD" w:eastAsia="en-GB"/>
        </w:rPr>
        <w:t xml:space="preserve"> </w:t>
      </w:r>
      <w:r w:rsidR="00FA0183" w:rsidRPr="00A77528">
        <w:rPr>
          <w:bCs/>
          <w:iCs/>
          <w:lang w:val="en-US" w:eastAsia="en-GB"/>
        </w:rPr>
        <w:t xml:space="preserve">(în continuare - </w:t>
      </w:r>
      <w:r w:rsidR="00FA0183" w:rsidRPr="00A77528">
        <w:rPr>
          <w:bCs/>
          <w:i/>
          <w:iCs/>
          <w:lang w:val="en-US" w:eastAsia="en-GB"/>
        </w:rPr>
        <w:t>Acordul privind achizițiile publice al OMC</w:t>
      </w:r>
      <w:r w:rsidR="00FA0183" w:rsidRPr="00A77528">
        <w:rPr>
          <w:bCs/>
          <w:iCs/>
          <w:lang w:val="en-US" w:eastAsia="en-GB"/>
        </w:rPr>
        <w:t>)</w:t>
      </w:r>
      <w:r w:rsidR="00F7415A" w:rsidRPr="00A77528">
        <w:rPr>
          <w:bCs/>
          <w:lang w:val="ro-MD" w:eastAsia="en-GB"/>
        </w:rPr>
        <w:t>.</w:t>
      </w:r>
      <w:r w:rsidRPr="00A77528">
        <w:rPr>
          <w:bCs/>
          <w:lang w:val="ro-MD" w:eastAsia="en-GB"/>
        </w:rPr>
        <w:t>”;</w:t>
      </w:r>
    </w:p>
    <w:p w14:paraId="7EF1BBD8" w14:textId="33ED0F61" w:rsidR="000A695F" w:rsidRPr="00A77528" w:rsidRDefault="000A695F" w:rsidP="004C3215">
      <w:pPr>
        <w:pStyle w:val="ListParagraph"/>
        <w:tabs>
          <w:tab w:val="left" w:pos="1134"/>
        </w:tabs>
        <w:spacing w:after="0"/>
        <w:ind w:firstLine="720"/>
        <w:rPr>
          <w:bCs/>
          <w:iCs/>
          <w:lang w:val="ro-MD" w:eastAsia="ro-RO"/>
        </w:rPr>
      </w:pPr>
      <w:r w:rsidRPr="00A77528">
        <w:rPr>
          <w:bCs/>
          <w:iCs/>
          <w:lang w:val="ro-MD" w:eastAsia="ro-RO"/>
        </w:rPr>
        <w:t xml:space="preserve">la </w:t>
      </w:r>
      <w:r w:rsidR="007C2A07" w:rsidRPr="00A77528">
        <w:rPr>
          <w:bCs/>
          <w:iCs/>
          <w:lang w:val="ro-MD" w:eastAsia="ro-RO"/>
        </w:rPr>
        <w:t>alineatul</w:t>
      </w:r>
      <w:r w:rsidRPr="00A77528">
        <w:rPr>
          <w:bCs/>
          <w:iCs/>
          <w:lang w:val="ro-MD" w:eastAsia="ro-RO"/>
        </w:rPr>
        <w:t xml:space="preserve"> (7)</w:t>
      </w:r>
      <w:r w:rsidR="00EE3BEE" w:rsidRPr="00A77528">
        <w:rPr>
          <w:bCs/>
          <w:iCs/>
          <w:lang w:val="ro-MD" w:eastAsia="ro-RO"/>
        </w:rPr>
        <w:t>,</w:t>
      </w:r>
      <w:r w:rsidRPr="00A77528">
        <w:rPr>
          <w:bCs/>
          <w:iCs/>
          <w:lang w:val="ro-MD" w:eastAsia="ro-RO"/>
        </w:rPr>
        <w:t xml:space="preserve"> textul „pe pagina sa web oficială,” se substituie cu textul „pe </w:t>
      </w:r>
      <w:r w:rsidR="00FA0183" w:rsidRPr="00A77528">
        <w:rPr>
          <w:bCs/>
          <w:iCs/>
          <w:lang w:val="ro-MD" w:eastAsia="ro-RO"/>
        </w:rPr>
        <w:t xml:space="preserve">propriul </w:t>
      </w:r>
      <w:r w:rsidRPr="00A77528">
        <w:rPr>
          <w:bCs/>
          <w:iCs/>
          <w:lang w:val="ro-MD" w:eastAsia="ro-RO"/>
        </w:rPr>
        <w:t>site web oficial,”</w:t>
      </w:r>
      <w:r w:rsidR="00FA0183" w:rsidRPr="00A77528">
        <w:rPr>
          <w:bCs/>
          <w:iCs/>
          <w:lang w:val="ro-MD" w:eastAsia="ro-RO"/>
        </w:rPr>
        <w:t xml:space="preserve">, iar </w:t>
      </w:r>
      <w:r w:rsidR="0015641D" w:rsidRPr="00A77528">
        <w:rPr>
          <w:bCs/>
          <w:iCs/>
          <w:lang w:val="ro-MD" w:eastAsia="ro-RO"/>
        </w:rPr>
        <w:t>textul „Organizației Mondiale a Comerțului” se substituie cu textul „OMC”</w:t>
      </w:r>
      <w:r w:rsidRPr="00A77528">
        <w:rPr>
          <w:bCs/>
          <w:iCs/>
          <w:lang w:val="ro-MD" w:eastAsia="ro-RO"/>
        </w:rPr>
        <w:t xml:space="preserve">;  </w:t>
      </w:r>
    </w:p>
    <w:p w14:paraId="1AC0485B" w14:textId="77777777" w:rsidR="000A695F" w:rsidRPr="00A77528" w:rsidRDefault="000A695F" w:rsidP="004C3215">
      <w:pPr>
        <w:pStyle w:val="ListParagraph"/>
        <w:tabs>
          <w:tab w:val="left" w:pos="1134"/>
        </w:tabs>
        <w:spacing w:after="0"/>
        <w:ind w:firstLine="720"/>
        <w:rPr>
          <w:bCs/>
          <w:iCs/>
          <w:lang w:val="ro-MD" w:eastAsia="ro-RO"/>
        </w:rPr>
      </w:pPr>
      <w:r w:rsidRPr="00A77528">
        <w:rPr>
          <w:bCs/>
          <w:iCs/>
          <w:lang w:val="ro-MD" w:eastAsia="ro-RO"/>
        </w:rPr>
        <w:t xml:space="preserve"> </w:t>
      </w:r>
      <w:r w:rsidR="007C2A07" w:rsidRPr="00A77528">
        <w:rPr>
          <w:bCs/>
          <w:iCs/>
          <w:lang w:val="ro-MD" w:eastAsia="ro-RO"/>
        </w:rPr>
        <w:t>alineatul</w:t>
      </w:r>
      <w:r w:rsidRPr="00A77528">
        <w:rPr>
          <w:bCs/>
          <w:iCs/>
          <w:lang w:val="ro-MD" w:eastAsia="ro-RO"/>
        </w:rPr>
        <w:t xml:space="preserve"> (8) se abrogă.</w:t>
      </w:r>
    </w:p>
    <w:p w14:paraId="09F626B0" w14:textId="24E17CCE" w:rsidR="000A695F" w:rsidRPr="00A77528" w:rsidRDefault="000A695F" w:rsidP="00D559C1">
      <w:pPr>
        <w:pStyle w:val="ListParagraph"/>
        <w:numPr>
          <w:ilvl w:val="0"/>
          <w:numId w:val="5"/>
        </w:numPr>
        <w:tabs>
          <w:tab w:val="clear" w:pos="426"/>
          <w:tab w:val="left" w:pos="1260"/>
        </w:tabs>
        <w:spacing w:after="240"/>
        <w:ind w:left="0" w:firstLine="720"/>
        <w:contextualSpacing/>
        <w:rPr>
          <w:rFonts w:eastAsia="Calibri"/>
          <w:lang w:val="ro-MD" w:eastAsia="ru-RU"/>
        </w:rPr>
      </w:pPr>
      <w:r w:rsidRPr="00A77528">
        <w:rPr>
          <w:rFonts w:eastAsia="Calibri"/>
          <w:lang w:val="ro-MD" w:eastAsia="ru-RU"/>
        </w:rPr>
        <w:t>Articolul 2:</w:t>
      </w:r>
    </w:p>
    <w:p w14:paraId="4336E190" w14:textId="0B868AA8" w:rsidR="000A695F" w:rsidRPr="00A77528" w:rsidRDefault="000A695F" w:rsidP="004C3215">
      <w:pPr>
        <w:pStyle w:val="ListParagraph"/>
        <w:spacing w:after="0"/>
        <w:ind w:firstLine="720"/>
        <w:rPr>
          <w:rFonts w:eastAsia="Calibri"/>
          <w:lang w:val="ro-MD" w:eastAsia="ru-RU"/>
        </w:rPr>
      </w:pPr>
      <w:r w:rsidRPr="00A77528">
        <w:rPr>
          <w:rFonts w:eastAsia="Calibri"/>
          <w:lang w:val="ro-MD" w:eastAsia="ru-RU"/>
        </w:rPr>
        <w:t xml:space="preserve">noțiunile </w:t>
      </w:r>
      <w:r w:rsidR="007C2A07" w:rsidRPr="00A77528">
        <w:rPr>
          <w:rFonts w:eastAsia="Calibri"/>
          <w:lang w:val="ro-MD" w:eastAsia="ru-RU"/>
        </w:rPr>
        <w:t>s</w:t>
      </w:r>
      <w:r w:rsidR="00004784" w:rsidRPr="00A77528">
        <w:rPr>
          <w:rFonts w:eastAsia="Calibri"/>
          <w:lang w:val="ro-MD" w:eastAsia="ru-RU"/>
        </w:rPr>
        <w:t>e</w:t>
      </w:r>
      <w:r w:rsidR="007C2A07" w:rsidRPr="00A77528">
        <w:rPr>
          <w:rFonts w:eastAsia="Calibri"/>
          <w:lang w:val="ro-MD" w:eastAsia="ru-RU"/>
        </w:rPr>
        <w:t xml:space="preserve"> numerot</w:t>
      </w:r>
      <w:r w:rsidR="00004784" w:rsidRPr="00A77528">
        <w:rPr>
          <w:rFonts w:eastAsia="Calibri"/>
          <w:lang w:val="ro-MD" w:eastAsia="ru-RU"/>
        </w:rPr>
        <w:t>ează</w:t>
      </w:r>
      <w:r w:rsidR="007C2A07" w:rsidRPr="00A77528">
        <w:rPr>
          <w:rFonts w:eastAsia="Calibri"/>
          <w:lang w:val="ro-MD" w:eastAsia="ru-RU"/>
        </w:rPr>
        <w:t xml:space="preserve"> succesiv </w:t>
      </w:r>
      <w:r w:rsidR="00B551D2" w:rsidRPr="00A77528">
        <w:rPr>
          <w:rFonts w:eastAsia="Calibri"/>
          <w:lang w:val="ro-MD" w:eastAsia="ru-RU"/>
        </w:rPr>
        <w:t>cu numere ordinare, exprimate prin cifre arabe,</w:t>
      </w:r>
      <w:r w:rsidR="007C2A07" w:rsidRPr="00A77528">
        <w:rPr>
          <w:rFonts w:eastAsia="Calibri"/>
          <w:lang w:val="ro-MD" w:eastAsia="ru-RU"/>
        </w:rPr>
        <w:t xml:space="preserve"> urmate de o paranteză</w:t>
      </w:r>
      <w:r w:rsidRPr="00A77528">
        <w:rPr>
          <w:rFonts w:eastAsia="Calibri"/>
          <w:lang w:val="ro-MD" w:eastAsia="ru-RU"/>
        </w:rPr>
        <w:t>;</w:t>
      </w:r>
    </w:p>
    <w:p w14:paraId="2B7830EC" w14:textId="745DB214" w:rsidR="000A695F" w:rsidRPr="00A77528" w:rsidRDefault="000A695F" w:rsidP="004C3215">
      <w:pPr>
        <w:pStyle w:val="ListParagraph"/>
        <w:tabs>
          <w:tab w:val="left" w:pos="1134"/>
        </w:tabs>
        <w:spacing w:after="0"/>
        <w:ind w:firstLine="720"/>
        <w:rPr>
          <w:rFonts w:eastAsia="Calibri"/>
          <w:lang w:val="ro-MD" w:eastAsia="ru-RU"/>
        </w:rPr>
      </w:pPr>
      <w:r w:rsidRPr="00A77528">
        <w:rPr>
          <w:rFonts w:eastAsia="Calibri"/>
          <w:lang w:val="ro-MD" w:eastAsia="ru-RU"/>
        </w:rPr>
        <w:t>noțiunea „</w:t>
      </w:r>
      <w:r w:rsidRPr="00A77528">
        <w:rPr>
          <w:i/>
          <w:lang w:val="ro-MD"/>
        </w:rPr>
        <w:t>achiziție sectorială</w:t>
      </w:r>
      <w:r w:rsidRPr="00A77528">
        <w:rPr>
          <w:rFonts w:eastAsia="Calibri"/>
          <w:lang w:val="ro-MD" w:eastAsia="ru-RU"/>
        </w:rPr>
        <w:t>” va avea următorul cuprins: „</w:t>
      </w:r>
      <w:r w:rsidR="00CB77CD" w:rsidRPr="00A77528">
        <w:rPr>
          <w:i/>
          <w:lang w:val="ro-MD"/>
        </w:rPr>
        <w:t>achiziție sectorială</w:t>
      </w:r>
      <w:r w:rsidR="00CB77CD" w:rsidRPr="00A77528">
        <w:rPr>
          <w:lang w:val="ro-MD"/>
        </w:rPr>
        <w:t xml:space="preserve"> - </w:t>
      </w:r>
      <w:r w:rsidR="005A6349" w:rsidRPr="00A77528">
        <w:rPr>
          <w:lang w:val="ro-MD"/>
        </w:rPr>
        <w:t>achiziționarea</w:t>
      </w:r>
      <w:r w:rsidR="001E2770" w:rsidRPr="00A77528">
        <w:rPr>
          <w:lang w:val="ro-MD"/>
        </w:rPr>
        <w:t xml:space="preserve">, prin intermediul unui contract de </w:t>
      </w:r>
      <w:r w:rsidR="005A6349" w:rsidRPr="00A77528">
        <w:t>achiziţie sectorială</w:t>
      </w:r>
      <w:r w:rsidR="001E2770" w:rsidRPr="00A77528">
        <w:rPr>
          <w:lang w:val="ro-MD"/>
        </w:rPr>
        <w:t>, a bunurilor, a lucrărilor sau a serviciilor de către una sau mai multe entităţi de la operatorii economici selectaţi de către aceste entităţi contractante, cu condiția ca bunurile, lucrările, sau serviciile să fie destinate desfășurării uneia dintre activitățile menționate la art. 9-15</w:t>
      </w:r>
      <w:r w:rsidRPr="00A77528">
        <w:rPr>
          <w:rFonts w:eastAsia="Calibri"/>
          <w:lang w:val="ro-MD" w:eastAsia="ru-RU"/>
        </w:rPr>
        <w:t>;”;</w:t>
      </w:r>
    </w:p>
    <w:p w14:paraId="46D24805" w14:textId="675CB2B0" w:rsidR="005A6349" w:rsidRPr="00A77528" w:rsidRDefault="005A6349" w:rsidP="004C3215">
      <w:pPr>
        <w:pStyle w:val="ListParagraph"/>
        <w:tabs>
          <w:tab w:val="left" w:pos="1134"/>
        </w:tabs>
        <w:spacing w:after="0"/>
        <w:ind w:firstLine="720"/>
        <w:rPr>
          <w:rFonts w:eastAsia="Calibri"/>
          <w:lang w:val="ro-MD" w:eastAsia="ru-RU"/>
        </w:rPr>
      </w:pPr>
      <w:r w:rsidRPr="00A77528">
        <w:rPr>
          <w:rFonts w:eastAsia="Calibri"/>
          <w:lang w:val="ro-MD" w:eastAsia="ru-RU"/>
        </w:rPr>
        <w:t>noțiunea „</w:t>
      </w:r>
      <w:r w:rsidRPr="00A77528">
        <w:rPr>
          <w:i/>
        </w:rPr>
        <w:t>activităţi de achiziţie auxiliare</w:t>
      </w:r>
      <w:r w:rsidRPr="00A77528">
        <w:rPr>
          <w:rFonts w:eastAsia="Calibri"/>
          <w:lang w:val="ro-MD" w:eastAsia="ru-RU"/>
        </w:rPr>
        <w:t>” va avea următorul cuprins:</w:t>
      </w:r>
    </w:p>
    <w:p w14:paraId="7DD0FEDF" w14:textId="77777777" w:rsidR="005A6349" w:rsidRPr="00A77528" w:rsidRDefault="005A6349" w:rsidP="00B709C7">
      <w:pPr>
        <w:pStyle w:val="ListParagraph"/>
        <w:tabs>
          <w:tab w:val="clear" w:pos="426"/>
          <w:tab w:val="left" w:pos="720"/>
          <w:tab w:val="left" w:pos="1260"/>
        </w:tabs>
        <w:spacing w:after="0"/>
        <w:ind w:firstLine="720"/>
        <w:contextualSpacing/>
      </w:pPr>
      <w:r w:rsidRPr="00A77528">
        <w:rPr>
          <w:rFonts w:eastAsia="Calibri"/>
          <w:lang w:val="ro-MD" w:eastAsia="ru-RU"/>
        </w:rPr>
        <w:t>„</w:t>
      </w:r>
      <w:r w:rsidRPr="00A77528">
        <w:rPr>
          <w:i/>
        </w:rPr>
        <w:t>activităţi de achiziţie auxiliare</w:t>
      </w:r>
      <w:r w:rsidRPr="00A77528">
        <w:t xml:space="preserve"> – activităţi care constau în furnizarea de asistenţă şi suport pentru activităţile de achiziţie în una dintre următoarele forme:</w:t>
      </w:r>
    </w:p>
    <w:p w14:paraId="55CEABE5" w14:textId="77777777" w:rsidR="005A6349" w:rsidRPr="00A77528" w:rsidRDefault="005A6349" w:rsidP="005A6349">
      <w:pPr>
        <w:pStyle w:val="ListParagraph"/>
        <w:numPr>
          <w:ilvl w:val="0"/>
          <w:numId w:val="29"/>
        </w:numPr>
        <w:tabs>
          <w:tab w:val="clear" w:pos="426"/>
          <w:tab w:val="left" w:pos="1260"/>
        </w:tabs>
        <w:spacing w:after="0"/>
        <w:ind w:left="0" w:firstLine="720"/>
        <w:contextualSpacing/>
      </w:pPr>
      <w:r w:rsidRPr="00A77528">
        <w:lastRenderedPageBreak/>
        <w:t>punerea la dispoziție a infrastructurii tehnice care să permită entităţilor contractante să atribuie contracte de achiziţii sectoriale ori să încheie acorduri-cadru pentru bunuri, lucrări sau servicii;</w:t>
      </w:r>
    </w:p>
    <w:p w14:paraId="74A545D5" w14:textId="77777777" w:rsidR="005A6349" w:rsidRPr="00A77528" w:rsidRDefault="005A6349" w:rsidP="005A6349">
      <w:pPr>
        <w:pStyle w:val="ListParagraph"/>
        <w:numPr>
          <w:ilvl w:val="0"/>
          <w:numId w:val="29"/>
        </w:numPr>
        <w:tabs>
          <w:tab w:val="clear" w:pos="426"/>
          <w:tab w:val="left" w:pos="1260"/>
        </w:tabs>
        <w:spacing w:after="0"/>
        <w:ind w:left="0" w:firstLine="720"/>
        <w:contextualSpacing/>
      </w:pPr>
      <w:r w:rsidRPr="00A77528">
        <w:t>consilierea cu privire la iniţierea şi desfăşurarea procedurilor de achiziţii sectoriale;</w:t>
      </w:r>
    </w:p>
    <w:p w14:paraId="6A3FFE86" w14:textId="17E1A208" w:rsidR="005A6349" w:rsidRPr="00A77528" w:rsidRDefault="005A6349" w:rsidP="008615BC">
      <w:pPr>
        <w:pStyle w:val="ListParagraph"/>
        <w:numPr>
          <w:ilvl w:val="0"/>
          <w:numId w:val="29"/>
        </w:numPr>
        <w:tabs>
          <w:tab w:val="clear" w:pos="426"/>
          <w:tab w:val="left" w:pos="1260"/>
        </w:tabs>
        <w:spacing w:after="0"/>
        <w:ind w:left="0" w:firstLine="720"/>
        <w:contextualSpacing/>
        <w:rPr>
          <w:rFonts w:eastAsia="Calibri"/>
          <w:lang w:val="ro-MD" w:eastAsia="ru-RU"/>
        </w:rPr>
      </w:pPr>
      <w:r w:rsidRPr="00A77528">
        <w:t>iniţierea şi desfăşurarea procedurilor de achiziţii sectoriale în numele şi în beneficiul entităţilor contractante;</w:t>
      </w:r>
      <w:r w:rsidRPr="00A77528">
        <w:rPr>
          <w:rFonts w:eastAsia="Calibri"/>
          <w:lang w:val="ro-MD" w:eastAsia="ru-RU"/>
        </w:rPr>
        <w:t>”;</w:t>
      </w:r>
    </w:p>
    <w:p w14:paraId="10477BE0" w14:textId="4BDBC2A7" w:rsidR="009B7689" w:rsidRPr="00A77528" w:rsidRDefault="009B7689" w:rsidP="004C3215">
      <w:pPr>
        <w:pStyle w:val="ListParagraph"/>
        <w:tabs>
          <w:tab w:val="left" w:pos="1134"/>
        </w:tabs>
        <w:spacing w:after="0"/>
        <w:ind w:firstLine="720"/>
      </w:pPr>
      <w:r w:rsidRPr="00A77528">
        <w:t>noțiunea</w:t>
      </w:r>
      <w:r w:rsidRPr="00A77528">
        <w:rPr>
          <w:i/>
        </w:rPr>
        <w:t xml:space="preserve"> </w:t>
      </w:r>
      <w:r w:rsidRPr="00A77528">
        <w:t>„</w:t>
      </w:r>
      <w:r w:rsidRPr="00A77528">
        <w:rPr>
          <w:i/>
        </w:rPr>
        <w:t>activităţi de achiziţie centralizate</w:t>
      </w:r>
      <w:r w:rsidRPr="00A77528">
        <w:t xml:space="preserve">”, după cuvintele „atribuirea de contracte de achiziţii” se completează cu cuvântul „sectoriale”; </w:t>
      </w:r>
    </w:p>
    <w:p w14:paraId="3CF99EE2" w14:textId="24AA086B" w:rsidR="000A695F" w:rsidRPr="00A77528" w:rsidRDefault="000A695F" w:rsidP="004C3215">
      <w:pPr>
        <w:pStyle w:val="ListParagraph"/>
        <w:tabs>
          <w:tab w:val="left" w:pos="1134"/>
        </w:tabs>
        <w:spacing w:after="0"/>
        <w:ind w:firstLine="720"/>
        <w:rPr>
          <w:lang w:val="ro-MD"/>
        </w:rPr>
      </w:pPr>
      <w:r w:rsidRPr="00A77528">
        <w:rPr>
          <w:rFonts w:eastAsia="Calibri"/>
          <w:lang w:val="ro-MD" w:eastAsia="ru-RU"/>
        </w:rPr>
        <w:t>noțiunea „</w:t>
      </w:r>
      <w:r w:rsidRPr="00A77528">
        <w:rPr>
          <w:i/>
          <w:lang w:val="ro-MD"/>
        </w:rPr>
        <w:t>autoritate centrală de achiziție</w:t>
      </w:r>
      <w:r w:rsidRPr="00A77528">
        <w:rPr>
          <w:lang w:val="ro-MD"/>
        </w:rPr>
        <w:t xml:space="preserve">” </w:t>
      </w:r>
      <w:r w:rsidRPr="00A77528">
        <w:rPr>
          <w:rFonts w:eastAsia="Calibri"/>
          <w:lang w:val="ro-MD" w:eastAsia="ru-RU"/>
        </w:rPr>
        <w:t>va avea următorul cuprins: „</w:t>
      </w:r>
      <w:r w:rsidR="00CB77CD" w:rsidRPr="00A77528">
        <w:rPr>
          <w:i/>
          <w:lang w:val="ro-MD"/>
        </w:rPr>
        <w:t>autoritate centrală de achiziție</w:t>
      </w:r>
      <w:r w:rsidR="00CB77CD" w:rsidRPr="00A77528">
        <w:rPr>
          <w:lang w:val="ro-MD"/>
        </w:rPr>
        <w:t xml:space="preserve"> - </w:t>
      </w:r>
      <w:r w:rsidR="009457D0" w:rsidRPr="00A77528">
        <w:rPr>
          <w:lang w:val="ro-MD"/>
        </w:rPr>
        <w:t xml:space="preserve">entitate contractantă, în sensul art. 4 alin. (1) sau autoritate contractantă, în sensul art. 2 pct. 6) din </w:t>
      </w:r>
      <w:r w:rsidR="009B7689" w:rsidRPr="00A77528">
        <w:rPr>
          <w:lang w:val="ro-MD"/>
        </w:rPr>
        <w:t xml:space="preserve">Legea nr. 325/2025 </w:t>
      </w:r>
      <w:r w:rsidR="009457D0" w:rsidRPr="00A77528">
        <w:rPr>
          <w:lang w:val="ro-MD"/>
        </w:rPr>
        <w:t>privind achizițiile publice care desfăşoară activităţi de achiziţie centralizate şi, după caz, activităţi de achiziţie auxiliare. Achizițiile desfășurate de o autoritate centrală de achiziție în vederea realizării activităților de achiziție centralizate se consideră achiziții în scopul desfășurării activităților menționate la art. 9-15. Pentru achiziţiile desfăşurate de o autoritate centrală de achiziţie în vederea realizării activităţilor de achiziţie centralizate nu se aplică prevederile art. 16</w:t>
      </w:r>
      <w:r w:rsidRPr="00A77528">
        <w:rPr>
          <w:lang w:val="ro-MD"/>
        </w:rPr>
        <w:t>;”;</w:t>
      </w:r>
    </w:p>
    <w:p w14:paraId="65340526" w14:textId="2A11C9D0" w:rsidR="009457D0" w:rsidRPr="00A77528" w:rsidRDefault="009457D0" w:rsidP="004C3215">
      <w:pPr>
        <w:pStyle w:val="ListParagraph"/>
        <w:tabs>
          <w:tab w:val="left" w:pos="1134"/>
        </w:tabs>
        <w:spacing w:after="0"/>
        <w:ind w:firstLine="720"/>
        <w:rPr>
          <w:rFonts w:eastAsia="Calibri"/>
          <w:highlight w:val="yellow"/>
          <w:lang w:val="ro-MD" w:eastAsia="ru-RU"/>
        </w:rPr>
      </w:pPr>
      <w:r w:rsidRPr="00A77528">
        <w:rPr>
          <w:rFonts w:eastAsia="Calibri"/>
          <w:lang w:val="ro-MD" w:eastAsia="ru-RU"/>
        </w:rPr>
        <w:t xml:space="preserve">după noţiunea „autoritate centrală de achiziție” se </w:t>
      </w:r>
      <w:r w:rsidR="00807BB7" w:rsidRPr="00A77528">
        <w:rPr>
          <w:rFonts w:eastAsia="Calibri"/>
          <w:lang w:val="ro-MD" w:eastAsia="ru-RU"/>
        </w:rPr>
        <w:t>completează cu</w:t>
      </w:r>
      <w:r w:rsidRPr="00A77528">
        <w:rPr>
          <w:rFonts w:eastAsia="Calibri"/>
          <w:lang w:val="ro-MD" w:eastAsia="ru-RU"/>
        </w:rPr>
        <w:t xml:space="preserve"> o noţiune cu următorul cuprins:</w:t>
      </w:r>
    </w:p>
    <w:p w14:paraId="4F511313" w14:textId="18549AFF" w:rsidR="000A695F" w:rsidRPr="00A77528" w:rsidRDefault="000A695F" w:rsidP="004C3215">
      <w:pPr>
        <w:pStyle w:val="ListParagraph"/>
        <w:tabs>
          <w:tab w:val="left" w:pos="1134"/>
        </w:tabs>
        <w:spacing w:after="0"/>
        <w:ind w:firstLine="720"/>
        <w:rPr>
          <w:bCs/>
          <w:iCs/>
          <w:lang w:val="ro-MD" w:eastAsia="ro-RO"/>
        </w:rPr>
      </w:pPr>
      <w:r w:rsidRPr="00A77528">
        <w:rPr>
          <w:rFonts w:eastAsia="Calibri"/>
          <w:lang w:val="ro-MD" w:eastAsia="ru-RU"/>
        </w:rPr>
        <w:t>„</w:t>
      </w:r>
      <w:r w:rsidRPr="00A77528">
        <w:rPr>
          <w:bCs/>
          <w:i/>
          <w:iCs/>
          <w:lang w:val="ro-MD" w:eastAsia="ro-RO"/>
        </w:rPr>
        <w:t xml:space="preserve">autorități publice locale – </w:t>
      </w:r>
      <w:r w:rsidRPr="00A77528">
        <w:rPr>
          <w:bCs/>
          <w:iCs/>
          <w:lang w:val="ro-MD" w:eastAsia="ro-RO"/>
        </w:rPr>
        <w:t>autorități ale administrației publice locale astfel cum acestea sunt definite în Legea nr. 436/2006 privind administrația publică locală;”;</w:t>
      </w:r>
    </w:p>
    <w:p w14:paraId="54ACA269" w14:textId="7BC9417F" w:rsidR="00277A02" w:rsidRPr="00A77528" w:rsidRDefault="00277A02" w:rsidP="004C3215">
      <w:pPr>
        <w:pStyle w:val="ListParagraph"/>
        <w:tabs>
          <w:tab w:val="left" w:pos="1134"/>
        </w:tabs>
        <w:spacing w:after="0"/>
        <w:ind w:firstLine="720"/>
        <w:rPr>
          <w:bCs/>
          <w:iCs/>
          <w:lang w:eastAsia="ro-RO"/>
        </w:rPr>
      </w:pPr>
      <w:r w:rsidRPr="00A77528">
        <w:rPr>
          <w:bCs/>
          <w:iCs/>
          <w:lang w:val="ro-MD" w:eastAsia="ro-RO"/>
        </w:rPr>
        <w:t>la noțiunea ,,</w:t>
      </w:r>
      <w:r w:rsidRPr="00A77528">
        <w:rPr>
          <w:bCs/>
          <w:i/>
          <w:iCs/>
          <w:lang w:val="ro-MD" w:eastAsia="ro-RO"/>
        </w:rPr>
        <w:t>candidat</w:t>
      </w:r>
      <w:r w:rsidRPr="00A77528">
        <w:rPr>
          <w:bCs/>
          <w:iCs/>
          <w:lang w:val="ro-MD" w:eastAsia="ro-RO"/>
        </w:rPr>
        <w:t>” cuvintele ,,cu sau” se substituie cu cuvintele ,,competitivă, negociere”</w:t>
      </w:r>
      <w:r w:rsidR="0082176F" w:rsidRPr="00A77528">
        <w:rPr>
          <w:bCs/>
          <w:iCs/>
          <w:lang w:eastAsia="ro-RO"/>
        </w:rPr>
        <w:t>;</w:t>
      </w:r>
    </w:p>
    <w:p w14:paraId="3F43AB92" w14:textId="0777FB58" w:rsidR="000776FD" w:rsidRPr="00A77528" w:rsidRDefault="000A695F" w:rsidP="004C3215">
      <w:pPr>
        <w:pStyle w:val="ListParagraph"/>
        <w:tabs>
          <w:tab w:val="left" w:pos="1134"/>
        </w:tabs>
        <w:spacing w:after="0"/>
        <w:ind w:firstLine="720"/>
        <w:rPr>
          <w:bCs/>
          <w:iCs/>
          <w:lang w:val="ro-MD" w:eastAsia="ro-RO"/>
        </w:rPr>
      </w:pPr>
      <w:r w:rsidRPr="00A77528">
        <w:rPr>
          <w:bCs/>
          <w:iCs/>
          <w:lang w:val="ro-MD" w:eastAsia="ro-RO"/>
        </w:rPr>
        <w:t>noțiunea „</w:t>
      </w:r>
      <w:r w:rsidRPr="00A77528">
        <w:rPr>
          <w:bCs/>
          <w:i/>
          <w:iCs/>
          <w:lang w:val="ro-MD" w:eastAsia="ro-RO"/>
        </w:rPr>
        <w:t>candidatură</w:t>
      </w:r>
      <w:r w:rsidRPr="00A77528">
        <w:rPr>
          <w:bCs/>
          <w:iCs/>
          <w:lang w:val="ro-MD" w:eastAsia="ro-RO"/>
        </w:rPr>
        <w:t>”</w:t>
      </w:r>
      <w:r w:rsidR="000776FD" w:rsidRPr="00A77528">
        <w:rPr>
          <w:bCs/>
          <w:iCs/>
          <w:lang w:val="ro-MD" w:eastAsia="ro-RO"/>
        </w:rPr>
        <w:t xml:space="preserve"> va avea următorul cuprins:</w:t>
      </w:r>
    </w:p>
    <w:p w14:paraId="78F6EE7E" w14:textId="48802BC2" w:rsidR="0082176F" w:rsidRPr="00A77528" w:rsidRDefault="000776FD" w:rsidP="00D7058D">
      <w:pPr>
        <w:pStyle w:val="ListParagraph"/>
        <w:tabs>
          <w:tab w:val="left" w:pos="1134"/>
        </w:tabs>
        <w:spacing w:after="0"/>
        <w:ind w:firstLine="720"/>
        <w:rPr>
          <w:bCs/>
          <w:iCs/>
          <w:lang w:val="ro-MD" w:eastAsia="ro-RO"/>
        </w:rPr>
      </w:pPr>
      <w:r w:rsidRPr="00A77528">
        <w:rPr>
          <w:bCs/>
          <w:iCs/>
          <w:lang w:val="ro-MD" w:eastAsia="ro-RO"/>
        </w:rPr>
        <w:t>„</w:t>
      </w:r>
      <w:r w:rsidRPr="00A77528">
        <w:rPr>
          <w:bCs/>
          <w:i/>
          <w:iCs/>
          <w:lang w:val="ro-MD" w:eastAsia="ro-RO"/>
        </w:rPr>
        <w:t>candidatură</w:t>
      </w:r>
      <w:r w:rsidRPr="00A77528">
        <w:rPr>
          <w:bCs/>
          <w:iCs/>
          <w:lang w:val="ro-MD" w:eastAsia="ro-RO"/>
        </w:rPr>
        <w:t xml:space="preserve"> – documente prin care un candidat îşi demonstrează eligibilitatea, capacitatea de exercitare a activităţii profesionale, capacitatea economică şi financiară, precum și capacitatea tehnică şi profesională, inclusiv conformitatea cu standardele de asigurare a calităţii şi de protecţie a mediului, în vederea obţinerii invitaţiei de participare pentru depunerea ulterioară a ofertei, în cadrul procedurilor de licitaţie restrânsă, negociere competitivă, negociere fără publicarea prealabilă a unui anunţ de participare, dialog competitiv sau de parteneriat pentru inovare;”;</w:t>
      </w:r>
    </w:p>
    <w:p w14:paraId="4DE7C476" w14:textId="4FD8C92B" w:rsidR="009457D0" w:rsidRPr="00A77528" w:rsidRDefault="009457D0" w:rsidP="004C3215">
      <w:pPr>
        <w:pStyle w:val="ListParagraph"/>
        <w:tabs>
          <w:tab w:val="left" w:pos="1134"/>
        </w:tabs>
        <w:spacing w:after="0"/>
        <w:ind w:firstLine="720"/>
        <w:rPr>
          <w:rFonts w:eastAsia="Calibri"/>
          <w:highlight w:val="yellow"/>
          <w:lang w:val="ro-MD" w:eastAsia="ru-RU"/>
        </w:rPr>
      </w:pPr>
      <w:r w:rsidRPr="00A77528">
        <w:rPr>
          <w:rFonts w:eastAsia="Calibri"/>
          <w:lang w:val="ro-MD" w:eastAsia="ru-RU"/>
        </w:rPr>
        <w:t xml:space="preserve">după noţiunea „candidatură” se </w:t>
      </w:r>
      <w:r w:rsidR="00807BB7" w:rsidRPr="00A77528">
        <w:rPr>
          <w:rFonts w:eastAsia="Calibri"/>
          <w:lang w:val="ro-MD" w:eastAsia="ru-RU"/>
        </w:rPr>
        <w:t>completează cu</w:t>
      </w:r>
      <w:r w:rsidRPr="00A77528">
        <w:rPr>
          <w:rFonts w:eastAsia="Calibri"/>
          <w:lang w:val="ro-MD" w:eastAsia="ru-RU"/>
        </w:rPr>
        <w:t xml:space="preserve"> o noţiune cu următorul cuprins:</w:t>
      </w:r>
    </w:p>
    <w:p w14:paraId="23EF6ED6" w14:textId="4AAA558E" w:rsidR="00277A02" w:rsidRPr="00A77528" w:rsidRDefault="00277A02" w:rsidP="004C3215">
      <w:pPr>
        <w:pStyle w:val="ListParagraph"/>
        <w:tabs>
          <w:tab w:val="left" w:pos="1134"/>
        </w:tabs>
        <w:spacing w:after="0"/>
        <w:ind w:firstLine="720"/>
      </w:pPr>
      <w:r w:rsidRPr="00A77528">
        <w:rPr>
          <w:lang w:val="ro-MD"/>
        </w:rPr>
        <w:t>,,</w:t>
      </w:r>
      <w:r w:rsidRPr="00A77528">
        <w:rPr>
          <w:i/>
        </w:rPr>
        <w:t>candidatură neadecvată</w:t>
      </w:r>
      <w:r w:rsidRPr="00A77528">
        <w:t xml:space="preserve"> - </w:t>
      </w:r>
      <w:r w:rsidR="009457D0" w:rsidRPr="00A77528">
        <w:t>operator economic care este exclus în temeiul art. 68 alin. (</w:t>
      </w:r>
      <w:r w:rsidR="00F16175" w:rsidRPr="00A77528">
        <w:t>3</w:t>
      </w:r>
      <w:r w:rsidR="009457D0" w:rsidRPr="00A77528">
        <w:t>) sau art. 70 alin. (1)-(2) sau care nu îndeplinește criteriile de selecție stabilite de entitatea contractantă în temeiul art. 68 sau 70</w:t>
      </w:r>
      <w:r w:rsidRPr="00A77528">
        <w:t>;”;</w:t>
      </w:r>
    </w:p>
    <w:p w14:paraId="4B014D8F" w14:textId="77777777" w:rsidR="00192412" w:rsidRPr="00A77528" w:rsidRDefault="00192412" w:rsidP="00192412">
      <w:pPr>
        <w:pStyle w:val="ListParagraph"/>
        <w:tabs>
          <w:tab w:val="left" w:pos="1134"/>
        </w:tabs>
        <w:spacing w:after="0"/>
        <w:ind w:firstLine="720"/>
        <w:rPr>
          <w:rFonts w:eastAsia="Calibri"/>
          <w:lang w:val="ro-MD" w:eastAsia="ru-RU"/>
        </w:rPr>
      </w:pPr>
      <w:r w:rsidRPr="00A77528">
        <w:rPr>
          <w:rFonts w:eastAsia="Calibri"/>
          <w:lang w:val="ro-MD" w:eastAsia="ru-RU"/>
        </w:rPr>
        <w:t>noțiunea „</w:t>
      </w:r>
      <w:r w:rsidRPr="00A77528">
        <w:rPr>
          <w:rFonts w:eastAsia="Calibri"/>
          <w:i/>
          <w:lang w:val="ro-MD" w:eastAsia="ru-RU"/>
        </w:rPr>
        <w:t>contract de achiziții de bunuri</w:t>
      </w:r>
      <w:r w:rsidRPr="00A77528">
        <w:rPr>
          <w:lang w:val="ro-MD"/>
        </w:rPr>
        <w:t xml:space="preserve">” </w:t>
      </w:r>
      <w:r w:rsidRPr="00A77528">
        <w:rPr>
          <w:rFonts w:eastAsia="Calibri"/>
          <w:lang w:val="ro-MD" w:eastAsia="ru-RU"/>
        </w:rPr>
        <w:t>va avea următorul cuprins:</w:t>
      </w:r>
    </w:p>
    <w:p w14:paraId="0C0931A9" w14:textId="7C302580" w:rsidR="00192412" w:rsidRPr="00A77528" w:rsidRDefault="00192412" w:rsidP="00192412">
      <w:pPr>
        <w:pStyle w:val="ListParagraph"/>
        <w:tabs>
          <w:tab w:val="left" w:pos="1134"/>
        </w:tabs>
        <w:spacing w:after="0"/>
        <w:ind w:firstLine="720"/>
        <w:rPr>
          <w:rFonts w:eastAsia="Calibri"/>
          <w:lang w:val="ro-MD" w:eastAsia="ru-RU"/>
        </w:rPr>
      </w:pPr>
      <w:r w:rsidRPr="00A77528">
        <w:rPr>
          <w:rFonts w:eastAsia="Calibri"/>
          <w:lang w:val="ro-MD" w:eastAsia="ru-RU"/>
        </w:rPr>
        <w:t>„</w:t>
      </w:r>
      <w:r w:rsidRPr="00A77528">
        <w:rPr>
          <w:i/>
        </w:rPr>
        <w:t>contract de achiziţie sectorială de bunuri</w:t>
      </w:r>
      <w:r w:rsidRPr="00A77528">
        <w:t xml:space="preserve"> – contract de achiziţie sectorială care are ca obiect achiziţia de bunuri, cumpărarea bunurilor în rate, locaţiunea sau leasingul bunurilor cu sau fără opţiune de cumpărare. Un contract de achiziţie </w:t>
      </w:r>
      <w:r w:rsidRPr="00A77528">
        <w:lastRenderedPageBreak/>
        <w:t>sectorială care are ca obiect furnizarea de bunuri şi care include, în mod suplimentar, lucrări de montaj şi de instalare</w:t>
      </w:r>
      <w:r w:rsidRPr="00A77528">
        <w:rPr>
          <w:rFonts w:eastAsia="Calibri"/>
          <w:lang w:val="ro-MD" w:eastAsia="ru-RU"/>
        </w:rPr>
        <w:t>”</w:t>
      </w:r>
      <w:r w:rsidR="001F610F" w:rsidRPr="00A77528">
        <w:rPr>
          <w:rFonts w:eastAsia="Calibri"/>
          <w:lang w:val="ro-MD" w:eastAsia="ru-RU"/>
        </w:rPr>
        <w:t>;</w:t>
      </w:r>
    </w:p>
    <w:p w14:paraId="4EB17B9D" w14:textId="53B2F816" w:rsidR="000776FD" w:rsidRPr="00A77528" w:rsidRDefault="000A695F" w:rsidP="004C3215">
      <w:pPr>
        <w:pStyle w:val="ListParagraph"/>
        <w:tabs>
          <w:tab w:val="left" w:pos="1134"/>
        </w:tabs>
        <w:spacing w:after="0"/>
        <w:ind w:firstLine="720"/>
        <w:rPr>
          <w:lang w:val="ro-MD"/>
        </w:rPr>
      </w:pPr>
      <w:r w:rsidRPr="00A77528">
        <w:rPr>
          <w:bCs/>
          <w:iCs/>
          <w:lang w:val="ro-MD" w:eastAsia="ro-RO"/>
        </w:rPr>
        <w:t>noțiunea „</w:t>
      </w:r>
      <w:r w:rsidRPr="00A77528">
        <w:rPr>
          <w:i/>
          <w:lang w:val="ro-MD"/>
        </w:rPr>
        <w:t>contract de achiziții de lucrări</w:t>
      </w:r>
      <w:r w:rsidR="004A7235" w:rsidRPr="00A77528">
        <w:rPr>
          <w:lang w:val="ro-MD"/>
        </w:rPr>
        <w:t>”</w:t>
      </w:r>
      <w:r w:rsidR="000776FD" w:rsidRPr="00A77528">
        <w:rPr>
          <w:lang w:val="ro-MD"/>
        </w:rPr>
        <w:t xml:space="preserve"> va avea următorul cuprins:</w:t>
      </w:r>
    </w:p>
    <w:p w14:paraId="33F31663" w14:textId="3838AE20" w:rsidR="000776FD" w:rsidRPr="00A77528" w:rsidRDefault="000776FD" w:rsidP="000776FD">
      <w:pPr>
        <w:pStyle w:val="ListParagraph"/>
        <w:tabs>
          <w:tab w:val="left" w:pos="1134"/>
        </w:tabs>
        <w:spacing w:after="0"/>
        <w:ind w:firstLine="720"/>
        <w:rPr>
          <w:lang w:val="ro-MD"/>
        </w:rPr>
      </w:pPr>
      <w:r w:rsidRPr="00A77528">
        <w:rPr>
          <w:lang w:val="ro-MD"/>
        </w:rPr>
        <w:t>„</w:t>
      </w:r>
      <w:r w:rsidRPr="00A77528">
        <w:rPr>
          <w:i/>
          <w:lang w:val="ro-MD"/>
        </w:rPr>
        <w:t xml:space="preserve">contract de </w:t>
      </w:r>
      <w:r w:rsidR="00192412" w:rsidRPr="00A77528">
        <w:rPr>
          <w:i/>
          <w:lang w:val="ro-MD"/>
        </w:rPr>
        <w:t>achiziţie sectorială</w:t>
      </w:r>
      <w:r w:rsidRPr="00A77528">
        <w:rPr>
          <w:i/>
          <w:lang w:val="ro-MD"/>
        </w:rPr>
        <w:t xml:space="preserve"> de lucrări</w:t>
      </w:r>
      <w:r w:rsidRPr="00A77528">
        <w:rPr>
          <w:lang w:val="ro-MD"/>
        </w:rPr>
        <w:t xml:space="preserve"> – contract de achiziţi</w:t>
      </w:r>
      <w:r w:rsidR="00192412" w:rsidRPr="00A77528">
        <w:rPr>
          <w:lang w:val="ro-MD"/>
        </w:rPr>
        <w:t>e sectorială</w:t>
      </w:r>
      <w:r w:rsidRPr="00A77528">
        <w:rPr>
          <w:lang w:val="ro-MD"/>
        </w:rPr>
        <w:t xml:space="preserve"> care are ca obiect:</w:t>
      </w:r>
    </w:p>
    <w:p w14:paraId="0FAE9741" w14:textId="77777777" w:rsidR="000776FD" w:rsidRPr="00A77528" w:rsidRDefault="000776FD" w:rsidP="000776FD">
      <w:pPr>
        <w:pStyle w:val="ListParagraph"/>
        <w:tabs>
          <w:tab w:val="left" w:pos="1134"/>
        </w:tabs>
        <w:spacing w:after="0"/>
        <w:ind w:firstLine="720"/>
        <w:rPr>
          <w:lang w:val="ro-MD"/>
        </w:rPr>
      </w:pPr>
      <w:r w:rsidRPr="00A77528">
        <w:rPr>
          <w:lang w:val="ro-MD"/>
        </w:rPr>
        <w:t>a)</w:t>
      </w:r>
      <w:r w:rsidRPr="00A77528">
        <w:rPr>
          <w:lang w:val="ro-MD"/>
        </w:rPr>
        <w:tab/>
        <w:t>execuţia, sau atât proiectarea, cât şi execuţia de lucrări legate de una dintre activităţile prevăzute în anexa nr.2;</w:t>
      </w:r>
    </w:p>
    <w:p w14:paraId="37ED5070" w14:textId="77777777" w:rsidR="000776FD" w:rsidRPr="00A77528" w:rsidRDefault="000776FD" w:rsidP="000776FD">
      <w:pPr>
        <w:pStyle w:val="ListParagraph"/>
        <w:tabs>
          <w:tab w:val="left" w:pos="1134"/>
        </w:tabs>
        <w:spacing w:after="0"/>
        <w:ind w:firstLine="720"/>
        <w:rPr>
          <w:lang w:val="ro-MD"/>
        </w:rPr>
      </w:pPr>
      <w:r w:rsidRPr="00A77528">
        <w:rPr>
          <w:lang w:val="ro-MD"/>
        </w:rPr>
        <w:t>b)</w:t>
      </w:r>
      <w:r w:rsidRPr="00A77528">
        <w:rPr>
          <w:lang w:val="ro-MD"/>
        </w:rPr>
        <w:tab/>
        <w:t>execuţia sau proiectarea şi execuţia unei lucrări, alta decât cele prevăzute la lit.a);</w:t>
      </w:r>
    </w:p>
    <w:p w14:paraId="49C90C06" w14:textId="20CA810B" w:rsidR="000776FD" w:rsidRPr="00A77528" w:rsidRDefault="000776FD" w:rsidP="000776FD">
      <w:pPr>
        <w:pStyle w:val="ListParagraph"/>
        <w:tabs>
          <w:tab w:val="left" w:pos="1134"/>
        </w:tabs>
        <w:spacing w:after="0"/>
        <w:ind w:firstLine="720"/>
        <w:rPr>
          <w:lang w:val="ro-MD"/>
        </w:rPr>
      </w:pPr>
      <w:r w:rsidRPr="00A77528">
        <w:rPr>
          <w:lang w:val="ro-MD"/>
        </w:rPr>
        <w:t>c)</w:t>
      </w:r>
      <w:r w:rsidRPr="00A77528">
        <w:rPr>
          <w:lang w:val="ro-MD"/>
        </w:rPr>
        <w:tab/>
        <w:t>realizarea, prin orice mijloace, a unei lucrări care corespunde cerinţelor stabilite de entitatea contractantă care exercită o influenţă decisivă asupra tipului sau proiectului lucrării;”;</w:t>
      </w:r>
    </w:p>
    <w:p w14:paraId="13C543D0" w14:textId="2BA09EAD" w:rsidR="00192412" w:rsidRPr="00A77528" w:rsidRDefault="00192412" w:rsidP="000776FD">
      <w:pPr>
        <w:pStyle w:val="ListParagraph"/>
        <w:tabs>
          <w:tab w:val="left" w:pos="1134"/>
        </w:tabs>
        <w:spacing w:after="0"/>
        <w:ind w:firstLine="720"/>
        <w:rPr>
          <w:lang w:val="ro-MD"/>
        </w:rPr>
      </w:pPr>
      <w:r w:rsidRPr="00A77528">
        <w:rPr>
          <w:lang w:val="ro-MD"/>
        </w:rPr>
        <w:t>la noțiunea „</w:t>
      </w:r>
      <w:r w:rsidRPr="00A77528">
        <w:rPr>
          <w:i/>
          <w:lang w:val="ro-MD"/>
        </w:rPr>
        <w:t>contract de achiziții de servicii</w:t>
      </w:r>
      <w:r w:rsidRPr="00A77528">
        <w:rPr>
          <w:lang w:val="ro-MD"/>
        </w:rPr>
        <w:t>”, cuvântul „achiziții” se substituie cu cuvintele „achiziție sectorială”;</w:t>
      </w:r>
    </w:p>
    <w:p w14:paraId="6653C3AF" w14:textId="395D95AE" w:rsidR="000A695F" w:rsidRPr="00A77528" w:rsidRDefault="00192412" w:rsidP="00B709C7">
      <w:pPr>
        <w:pStyle w:val="ListParagraph"/>
        <w:tabs>
          <w:tab w:val="left" w:pos="1134"/>
        </w:tabs>
        <w:spacing w:after="0"/>
        <w:ind w:firstLine="720"/>
        <w:rPr>
          <w:lang w:val="ro-MD"/>
        </w:rPr>
      </w:pPr>
      <w:r w:rsidRPr="00A77528">
        <w:rPr>
          <w:lang w:val="ro-MD"/>
        </w:rPr>
        <w:t>la noțiunea „</w:t>
      </w:r>
      <w:r w:rsidRPr="00A77528">
        <w:rPr>
          <w:i/>
          <w:lang w:val="ro-MD"/>
        </w:rPr>
        <w:t>contract de achiziții sectoriale</w:t>
      </w:r>
      <w:r w:rsidRPr="00A77528">
        <w:rPr>
          <w:lang w:val="ro-MD"/>
        </w:rPr>
        <w:t>”, cuvintele „achiziții sectoriale” se substituie cu cuvintele „achiziție sectorială”;</w:t>
      </w:r>
    </w:p>
    <w:p w14:paraId="78DC0426" w14:textId="6AC8FA7C" w:rsidR="000776FD" w:rsidRPr="00A77528" w:rsidRDefault="000A695F" w:rsidP="004C3215">
      <w:pPr>
        <w:pStyle w:val="ListParagraph"/>
        <w:tabs>
          <w:tab w:val="left" w:pos="1134"/>
        </w:tabs>
        <w:spacing w:after="0"/>
        <w:ind w:firstLine="720"/>
        <w:rPr>
          <w:lang w:val="ro-MD"/>
        </w:rPr>
      </w:pPr>
      <w:r w:rsidRPr="00A77528">
        <w:rPr>
          <w:lang w:val="ro-MD"/>
        </w:rPr>
        <w:t>noțiunea „</w:t>
      </w:r>
      <w:r w:rsidRPr="00A77528">
        <w:rPr>
          <w:i/>
          <w:lang w:val="ro-MD"/>
        </w:rPr>
        <w:t>documentație de atribuire</w:t>
      </w:r>
      <w:r w:rsidRPr="00A77528">
        <w:rPr>
          <w:lang w:val="ro-MD"/>
        </w:rPr>
        <w:t xml:space="preserve">” </w:t>
      </w:r>
      <w:r w:rsidR="000776FD" w:rsidRPr="00A77528">
        <w:rPr>
          <w:lang w:val="ro-MD"/>
        </w:rPr>
        <w:t>va avea următorul cuprins:</w:t>
      </w:r>
    </w:p>
    <w:p w14:paraId="145DE717" w14:textId="618B0AAD" w:rsidR="000776FD" w:rsidRPr="00A77528" w:rsidRDefault="000776FD" w:rsidP="004C3215">
      <w:pPr>
        <w:pStyle w:val="ListParagraph"/>
        <w:tabs>
          <w:tab w:val="left" w:pos="1134"/>
        </w:tabs>
        <w:spacing w:after="0"/>
        <w:ind w:firstLine="720"/>
        <w:rPr>
          <w:lang w:val="ro-MD"/>
        </w:rPr>
      </w:pPr>
      <w:r w:rsidRPr="00A77528">
        <w:rPr>
          <w:lang w:val="ro-MD"/>
        </w:rPr>
        <w:t>„</w:t>
      </w:r>
      <w:r w:rsidRPr="00A77528">
        <w:rPr>
          <w:i/>
          <w:lang w:val="ro-MD"/>
        </w:rPr>
        <w:t>documentaţie de atribuire</w:t>
      </w:r>
      <w:r w:rsidRPr="00A77528">
        <w:rPr>
          <w:lang w:val="ro-MD"/>
        </w:rPr>
        <w:t xml:space="preserve"> – orice document, emis de entitatea contractantă sau la care aceasta face trimitere, care cuprinde cerinţele, criteriile, regulile şi alte informaţii necesare pentru a asigura operatorilor economici o informare completă, corectă şi explicită cu privire la cerinţele sau elementele achiziţiei</w:t>
      </w:r>
      <w:r w:rsidR="00192412" w:rsidRPr="00A77528">
        <w:rPr>
          <w:lang w:val="ro-MD"/>
        </w:rPr>
        <w:t xml:space="preserve"> sectoriale</w:t>
      </w:r>
      <w:r w:rsidRPr="00A77528">
        <w:rPr>
          <w:lang w:val="ro-MD"/>
        </w:rPr>
        <w:t xml:space="preserve">, obiectul contractului </w:t>
      </w:r>
      <w:r w:rsidR="00192412" w:rsidRPr="00A77528">
        <w:rPr>
          <w:lang w:val="ro-MD"/>
        </w:rPr>
        <w:t xml:space="preserve">de achiziție </w:t>
      </w:r>
      <w:r w:rsidRPr="00A77528">
        <w:rPr>
          <w:lang w:val="ro-MD"/>
        </w:rPr>
        <w:t>sectorial</w:t>
      </w:r>
      <w:r w:rsidR="00192412" w:rsidRPr="00A77528">
        <w:rPr>
          <w:lang w:val="ro-MD"/>
        </w:rPr>
        <w:t>ă</w:t>
      </w:r>
      <w:r w:rsidRPr="00A77528">
        <w:rPr>
          <w:lang w:val="ro-MD"/>
        </w:rPr>
        <w:t xml:space="preserve"> şi modul de desfăşurare a procedurii de atribuire, inclusiv specificaţiile tehnice ori documentul descriptiv, condiţiile contractuale propuse, formatele de prezentare a documentelor de către ofertanţi sau candidaţi, informaţiile privind obligaţiile generale aplicabile și orice alte documente adiționale;”;</w:t>
      </w:r>
    </w:p>
    <w:p w14:paraId="2D02281A" w14:textId="6A98211F" w:rsidR="002A2A51" w:rsidRPr="00A77528" w:rsidRDefault="002A2A51" w:rsidP="004C3215">
      <w:pPr>
        <w:pStyle w:val="ListParagraph"/>
        <w:tabs>
          <w:tab w:val="left" w:pos="1134"/>
        </w:tabs>
        <w:spacing w:after="0"/>
        <w:ind w:firstLine="720"/>
        <w:rPr>
          <w:rFonts w:eastAsia="Calibri"/>
          <w:highlight w:val="yellow"/>
          <w:lang w:val="ro-MD" w:eastAsia="ru-RU"/>
        </w:rPr>
      </w:pPr>
      <w:r w:rsidRPr="00A77528">
        <w:rPr>
          <w:rFonts w:eastAsia="Calibri"/>
          <w:lang w:val="ro-MD" w:eastAsia="ru-RU"/>
        </w:rPr>
        <w:t xml:space="preserve">după noţiunea „etichetă” se </w:t>
      </w:r>
      <w:r w:rsidR="00807BB7" w:rsidRPr="00A77528">
        <w:rPr>
          <w:rFonts w:eastAsia="Calibri"/>
          <w:lang w:val="ro-MD" w:eastAsia="ru-RU"/>
        </w:rPr>
        <w:t>completează cu</w:t>
      </w:r>
      <w:r w:rsidRPr="00A77528">
        <w:rPr>
          <w:rFonts w:eastAsia="Calibri"/>
          <w:lang w:val="ro-MD" w:eastAsia="ru-RU"/>
        </w:rPr>
        <w:t xml:space="preserve"> o noţiune cu următorul cuprins:</w:t>
      </w:r>
    </w:p>
    <w:p w14:paraId="7069CE09" w14:textId="2B14979C" w:rsidR="00A030C5" w:rsidRPr="00A77528" w:rsidRDefault="00A030C5" w:rsidP="004C3215">
      <w:pPr>
        <w:pStyle w:val="ListParagraph"/>
        <w:tabs>
          <w:tab w:val="left" w:pos="1134"/>
        </w:tabs>
        <w:spacing w:after="0"/>
        <w:ind w:firstLine="720"/>
      </w:pPr>
      <w:r w:rsidRPr="00A77528">
        <w:t>„</w:t>
      </w:r>
      <w:r w:rsidRPr="00A77528">
        <w:rPr>
          <w:i/>
        </w:rPr>
        <w:t>evaluare tehnică europeană</w:t>
      </w:r>
      <w:r w:rsidRPr="00A77528">
        <w:t xml:space="preserve"> - </w:t>
      </w:r>
      <w:r w:rsidR="002A2A51" w:rsidRPr="00A77528">
        <w:t>evaluarea documentată a performanțelor unui produs pentru construcții, în ceea ce privește caracteristicile esențiale ale acestuia, în conformitate cu document</w:t>
      </w:r>
      <w:r w:rsidR="00192412" w:rsidRPr="00A77528">
        <w:t>ul</w:t>
      </w:r>
      <w:r w:rsidR="002A2A51" w:rsidRPr="00A77528">
        <w:t xml:space="preserve"> de evaluare european, adoptat de către organisme de evaluare tehnică desemnate de către statele membre ale Uniunii Europene (în continuare - </w:t>
      </w:r>
      <w:r w:rsidR="002A2A51" w:rsidRPr="00A77528">
        <w:rPr>
          <w:i/>
        </w:rPr>
        <w:t>UE</w:t>
      </w:r>
      <w:r w:rsidR="002A2A51" w:rsidRPr="00A77528">
        <w:t>) în scopul întocmirii de evaluări tehnice europene;</w:t>
      </w:r>
      <w:r w:rsidRPr="00A77528">
        <w:t>”;</w:t>
      </w:r>
    </w:p>
    <w:p w14:paraId="71740F53" w14:textId="724B2583" w:rsidR="000A695F" w:rsidRPr="00A77528" w:rsidRDefault="000A695F" w:rsidP="004C3215">
      <w:pPr>
        <w:pStyle w:val="ListParagraph"/>
        <w:tabs>
          <w:tab w:val="left" w:pos="1134"/>
        </w:tabs>
        <w:spacing w:after="0"/>
        <w:ind w:firstLine="720"/>
        <w:rPr>
          <w:lang w:val="ro-MD"/>
        </w:rPr>
      </w:pPr>
      <w:r w:rsidRPr="00A77528">
        <w:rPr>
          <w:lang w:val="ro-MD"/>
        </w:rPr>
        <w:t>la noțiunea „</w:t>
      </w:r>
      <w:r w:rsidRPr="00A77528">
        <w:rPr>
          <w:i/>
          <w:lang w:val="ro-MD"/>
        </w:rPr>
        <w:t>furnizor de servicii de achiziție</w:t>
      </w:r>
      <w:r w:rsidRPr="00A77528">
        <w:rPr>
          <w:lang w:val="ro-MD"/>
        </w:rPr>
        <w:t>” cuvintele „fizică sau persoană” se exclud;</w:t>
      </w:r>
    </w:p>
    <w:p w14:paraId="0C7CC84F" w14:textId="2010684C" w:rsidR="000A695F" w:rsidRPr="00A77528" w:rsidRDefault="000A695F" w:rsidP="004C3215">
      <w:pPr>
        <w:pStyle w:val="ListParagraph"/>
        <w:tabs>
          <w:tab w:val="left" w:pos="1134"/>
        </w:tabs>
        <w:spacing w:after="0"/>
        <w:ind w:firstLine="720"/>
        <w:rPr>
          <w:lang w:val="ro-MD"/>
        </w:rPr>
      </w:pPr>
      <w:r w:rsidRPr="00A77528">
        <w:rPr>
          <w:lang w:val="ro-MD"/>
        </w:rPr>
        <w:t>la noțiunea „</w:t>
      </w:r>
      <w:r w:rsidRPr="00A77528">
        <w:rPr>
          <w:i/>
          <w:lang w:val="ro-MD"/>
        </w:rPr>
        <w:t>inovare</w:t>
      </w:r>
      <w:r w:rsidRPr="00A77528">
        <w:rPr>
          <w:lang w:val="ro-MD"/>
        </w:rPr>
        <w:t>” cuvântul „ecologică” se substituie cu cuvântul „durabilă”</w:t>
      </w:r>
      <w:r w:rsidR="00260F65" w:rsidRPr="00A77528">
        <w:rPr>
          <w:lang w:val="ro-MD"/>
        </w:rPr>
        <w:t xml:space="preserve">, </w:t>
      </w:r>
      <w:r w:rsidR="00260F65" w:rsidRPr="00A77528">
        <w:rPr>
          <w:lang w:val="ro-MD" w:eastAsia="en-GB"/>
        </w:rPr>
        <w:t>iar la final textul se completează cu cuvântul „sociale”</w:t>
      </w:r>
      <w:r w:rsidRPr="00A77528">
        <w:rPr>
          <w:lang w:val="ro-MD"/>
        </w:rPr>
        <w:t>;</w:t>
      </w:r>
    </w:p>
    <w:p w14:paraId="307DDE7D" w14:textId="464B8D9A" w:rsidR="00260F65" w:rsidRPr="00A77528" w:rsidRDefault="00260F65" w:rsidP="004C3215">
      <w:pPr>
        <w:pStyle w:val="ListParagraph"/>
        <w:tabs>
          <w:tab w:val="left" w:pos="1134"/>
        </w:tabs>
        <w:spacing w:after="0"/>
        <w:ind w:firstLine="720"/>
        <w:rPr>
          <w:lang w:val="ro-MD"/>
        </w:rPr>
      </w:pPr>
      <w:r w:rsidRPr="00A77528">
        <w:rPr>
          <w:lang w:val="ro-MD"/>
        </w:rPr>
        <w:t>noțiunea „</w:t>
      </w:r>
      <w:r w:rsidRPr="00A77528">
        <w:rPr>
          <w:i/>
          <w:lang w:val="ro-MD"/>
        </w:rPr>
        <w:t>mijloace electronice</w:t>
      </w:r>
      <w:r w:rsidRPr="00A77528">
        <w:rPr>
          <w:lang w:val="ro-MD"/>
        </w:rPr>
        <w:t>”, după cuvântul „inclusiv” se completează cu cuvântul „de”;</w:t>
      </w:r>
    </w:p>
    <w:p w14:paraId="62759012" w14:textId="5324DBA1" w:rsidR="00B3501F" w:rsidRPr="00A77528" w:rsidRDefault="000A695F" w:rsidP="004C3215">
      <w:pPr>
        <w:pStyle w:val="ListParagraph"/>
        <w:tabs>
          <w:tab w:val="left" w:pos="1134"/>
        </w:tabs>
        <w:spacing w:after="0"/>
        <w:ind w:firstLine="720"/>
        <w:rPr>
          <w:lang w:val="ro-MD"/>
        </w:rPr>
      </w:pPr>
      <w:r w:rsidRPr="00A77528">
        <w:rPr>
          <w:lang w:val="ro-MD"/>
        </w:rPr>
        <w:t>noțiunea „</w:t>
      </w:r>
      <w:r w:rsidRPr="00A77528">
        <w:rPr>
          <w:i/>
          <w:lang w:val="ro-MD"/>
        </w:rPr>
        <w:t>ofertant</w:t>
      </w:r>
      <w:r w:rsidRPr="00A77528">
        <w:rPr>
          <w:lang w:val="ro-MD"/>
        </w:rPr>
        <w:t>” va avea următorul c</w:t>
      </w:r>
      <w:r w:rsidR="00DD32FD" w:rsidRPr="00A77528">
        <w:rPr>
          <w:lang w:val="ro-MD"/>
        </w:rPr>
        <w:t>uprins</w:t>
      </w:r>
      <w:r w:rsidR="00B3501F" w:rsidRPr="00A77528">
        <w:rPr>
          <w:lang w:val="ro-MD"/>
        </w:rPr>
        <w:t>:</w:t>
      </w:r>
      <w:r w:rsidRPr="00A77528">
        <w:rPr>
          <w:lang w:val="ro-MD"/>
        </w:rPr>
        <w:t xml:space="preserve"> </w:t>
      </w:r>
    </w:p>
    <w:p w14:paraId="2A1D3A92" w14:textId="7D7090F2" w:rsidR="000A695F" w:rsidRPr="00A77528" w:rsidRDefault="000A695F" w:rsidP="004C3215">
      <w:pPr>
        <w:pStyle w:val="ListParagraph"/>
        <w:tabs>
          <w:tab w:val="left" w:pos="1134"/>
        </w:tabs>
        <w:spacing w:after="0"/>
        <w:ind w:firstLine="720"/>
        <w:rPr>
          <w:lang w:val="ro-MD"/>
        </w:rPr>
      </w:pPr>
      <w:r w:rsidRPr="00A77528">
        <w:rPr>
          <w:lang w:val="ro-MD"/>
        </w:rPr>
        <w:t>„</w:t>
      </w:r>
      <w:r w:rsidR="00CB77CD" w:rsidRPr="00A77528">
        <w:rPr>
          <w:i/>
          <w:lang w:val="ro-MD"/>
        </w:rPr>
        <w:t>ofertant</w:t>
      </w:r>
      <w:r w:rsidR="00CB77CD" w:rsidRPr="00A77528">
        <w:rPr>
          <w:lang w:val="ro-MD"/>
        </w:rPr>
        <w:t xml:space="preserve"> - </w:t>
      </w:r>
      <w:r w:rsidRPr="00A77528">
        <w:rPr>
          <w:lang w:val="ro-MD"/>
        </w:rPr>
        <w:t>operator economic care  a depus o ofertă;”;</w:t>
      </w:r>
    </w:p>
    <w:p w14:paraId="64A2BC4F" w14:textId="0440DA28" w:rsidR="00284EA4" w:rsidRPr="00A77528" w:rsidRDefault="00284EA4" w:rsidP="004C3215">
      <w:pPr>
        <w:pStyle w:val="ListParagraph"/>
        <w:tabs>
          <w:tab w:val="left" w:pos="1134"/>
        </w:tabs>
        <w:spacing w:after="0"/>
        <w:ind w:firstLine="720"/>
        <w:rPr>
          <w:rFonts w:eastAsia="Calibri"/>
          <w:lang w:val="ro-MD" w:eastAsia="ru-RU"/>
        </w:rPr>
      </w:pPr>
      <w:r w:rsidRPr="00A77528">
        <w:rPr>
          <w:rFonts w:eastAsia="Calibri"/>
          <w:lang w:val="ro-MD" w:eastAsia="ru-RU"/>
        </w:rPr>
        <w:t xml:space="preserve">după noţiunea „ofertant” se </w:t>
      </w:r>
      <w:r w:rsidR="00807BB7" w:rsidRPr="00A77528">
        <w:rPr>
          <w:rFonts w:eastAsia="Calibri"/>
          <w:lang w:val="ro-MD" w:eastAsia="ru-RU"/>
        </w:rPr>
        <w:t>completează cu</w:t>
      </w:r>
      <w:r w:rsidRPr="00A77528">
        <w:rPr>
          <w:rFonts w:eastAsia="Calibri"/>
          <w:lang w:val="ro-MD" w:eastAsia="ru-RU"/>
        </w:rPr>
        <w:t xml:space="preserve"> </w:t>
      </w:r>
      <w:r w:rsidR="006636E2" w:rsidRPr="00A77528">
        <w:rPr>
          <w:rFonts w:eastAsia="Calibri"/>
          <w:lang w:val="ro-MD" w:eastAsia="ru-RU"/>
        </w:rPr>
        <w:t>două</w:t>
      </w:r>
      <w:r w:rsidRPr="00A77528">
        <w:rPr>
          <w:rFonts w:eastAsia="Calibri"/>
          <w:lang w:val="ro-MD" w:eastAsia="ru-RU"/>
        </w:rPr>
        <w:t xml:space="preserve"> noţiun</w:t>
      </w:r>
      <w:r w:rsidR="006636E2" w:rsidRPr="00A77528">
        <w:rPr>
          <w:rFonts w:eastAsia="Calibri"/>
          <w:lang w:val="ro-MD" w:eastAsia="ru-RU"/>
        </w:rPr>
        <w:t>i</w:t>
      </w:r>
      <w:r w:rsidRPr="00A77528">
        <w:rPr>
          <w:rFonts w:eastAsia="Calibri"/>
          <w:lang w:val="ro-MD" w:eastAsia="ru-RU"/>
        </w:rPr>
        <w:t xml:space="preserve"> cu următorul cuprins:</w:t>
      </w:r>
    </w:p>
    <w:p w14:paraId="1B0876E8" w14:textId="46FDF5C4" w:rsidR="006636E2" w:rsidRPr="00A77528" w:rsidRDefault="006636E2" w:rsidP="004C3215">
      <w:pPr>
        <w:pStyle w:val="ListParagraph"/>
        <w:tabs>
          <w:tab w:val="left" w:pos="1134"/>
        </w:tabs>
        <w:spacing w:after="0"/>
        <w:ind w:firstLine="720"/>
        <w:rPr>
          <w:rFonts w:eastAsia="Calibri"/>
          <w:highlight w:val="yellow"/>
          <w:lang w:val="ro-MD" w:eastAsia="ru-RU"/>
        </w:rPr>
      </w:pPr>
      <w:r w:rsidRPr="00A77528">
        <w:rPr>
          <w:bCs/>
          <w:i/>
          <w:iCs/>
        </w:rPr>
        <w:t>„ofertă</w:t>
      </w:r>
      <w:r w:rsidRPr="00A77528">
        <w:rPr>
          <w:bCs/>
          <w:iCs/>
        </w:rPr>
        <w:t xml:space="preserve"> – act juridic prin care operatorul economic îşi manifestă voinţa de a se angaja, din punct de vedere juridic, într-un contract de </w:t>
      </w:r>
      <w:r w:rsidR="00260F65" w:rsidRPr="00A77528">
        <w:rPr>
          <w:bCs/>
          <w:iCs/>
        </w:rPr>
        <w:t>achiziţie sectorială</w:t>
      </w:r>
      <w:r w:rsidRPr="00A77528">
        <w:rPr>
          <w:bCs/>
          <w:iCs/>
        </w:rPr>
        <w:t xml:space="preserve">. Oferta </w:t>
      </w:r>
      <w:r w:rsidRPr="00A77528">
        <w:rPr>
          <w:bCs/>
          <w:iCs/>
        </w:rPr>
        <w:lastRenderedPageBreak/>
        <w:t>cuprinde propunerea financiară, propunerea tehnică, precum şi alte documente stabilite în documentaţia de atribuire</w:t>
      </w:r>
      <w:r w:rsidR="00DE0A89" w:rsidRPr="00A77528">
        <w:rPr>
          <w:bCs/>
          <w:iCs/>
        </w:rPr>
        <w:t>;</w:t>
      </w:r>
    </w:p>
    <w:p w14:paraId="344CE062" w14:textId="480A8834" w:rsidR="00277A02" w:rsidRPr="00A77528" w:rsidRDefault="00277A02" w:rsidP="004C3215">
      <w:pPr>
        <w:pStyle w:val="ListParagraph"/>
        <w:tabs>
          <w:tab w:val="left" w:pos="1134"/>
        </w:tabs>
        <w:spacing w:after="0"/>
        <w:ind w:firstLine="720"/>
        <w:rPr>
          <w:bCs/>
          <w:iCs/>
          <w:lang w:val="en-US"/>
        </w:rPr>
      </w:pPr>
      <w:r w:rsidRPr="00A77528">
        <w:rPr>
          <w:bCs/>
          <w:i/>
          <w:iCs/>
        </w:rPr>
        <w:t>ofertă admisibilă</w:t>
      </w:r>
      <w:r w:rsidRPr="00A77528">
        <w:rPr>
          <w:bCs/>
          <w:iCs/>
        </w:rPr>
        <w:t xml:space="preserve"> - </w:t>
      </w:r>
      <w:r w:rsidR="00284EA4" w:rsidRPr="00A77528">
        <w:rPr>
          <w:bCs/>
          <w:iCs/>
          <w:lang w:val="en-US"/>
        </w:rPr>
        <w:t>ofertă depusă de un ofertant care corespunde criteriilor de calificare și selecție și a cărui ofertă este conformă cu specificațiile tehnice, fără a fi neconformă sau inacceptabilă sau inadecvată</w:t>
      </w:r>
      <w:r w:rsidRPr="00A77528">
        <w:rPr>
          <w:bCs/>
          <w:iCs/>
          <w:lang w:val="en-US"/>
        </w:rPr>
        <w:t>;</w:t>
      </w:r>
      <w:r w:rsidR="00284EA4" w:rsidRPr="00A77528">
        <w:rPr>
          <w:bCs/>
          <w:iCs/>
          <w:lang w:val="en-US"/>
        </w:rPr>
        <w:t>”</w:t>
      </w:r>
      <w:r w:rsidR="00B3501F" w:rsidRPr="00A77528">
        <w:rPr>
          <w:bCs/>
          <w:iCs/>
          <w:lang w:val="en-US"/>
        </w:rPr>
        <w:t>;</w:t>
      </w:r>
    </w:p>
    <w:p w14:paraId="5E209198" w14:textId="17CA33C0" w:rsidR="000776FD" w:rsidRPr="00A77528" w:rsidRDefault="00402D46" w:rsidP="004C3215">
      <w:pPr>
        <w:pStyle w:val="ListParagraph"/>
        <w:tabs>
          <w:tab w:val="left" w:pos="1134"/>
        </w:tabs>
        <w:spacing w:after="0"/>
        <w:ind w:firstLine="720"/>
      </w:pPr>
      <w:r w:rsidRPr="00A77528">
        <w:rPr>
          <w:lang w:val="en-US"/>
        </w:rPr>
        <w:t xml:space="preserve">noțiunea </w:t>
      </w:r>
      <w:r w:rsidR="001E4CF5" w:rsidRPr="00A77528">
        <w:rPr>
          <w:lang w:val="en-US"/>
        </w:rPr>
        <w:t>„</w:t>
      </w:r>
      <w:r w:rsidR="006E5BDD" w:rsidRPr="00A77528">
        <w:rPr>
          <w:i/>
        </w:rPr>
        <w:t xml:space="preserve">ofertă inacceptabilă” </w:t>
      </w:r>
      <w:r w:rsidR="000776FD" w:rsidRPr="00A77528">
        <w:t>va avea următorul cuprins:</w:t>
      </w:r>
    </w:p>
    <w:p w14:paraId="25CAAD8E" w14:textId="43301488" w:rsidR="000776FD" w:rsidRPr="00A77528" w:rsidRDefault="000776FD" w:rsidP="004C3215">
      <w:pPr>
        <w:pStyle w:val="ListParagraph"/>
        <w:tabs>
          <w:tab w:val="left" w:pos="1134"/>
        </w:tabs>
        <w:spacing w:after="0"/>
        <w:ind w:firstLine="720"/>
      </w:pPr>
      <w:r w:rsidRPr="00A77528">
        <w:t>„</w:t>
      </w:r>
      <w:r w:rsidRPr="00A77528">
        <w:rPr>
          <w:i/>
        </w:rPr>
        <w:t>ofertă inacceptabilă</w:t>
      </w:r>
      <w:r w:rsidRPr="00A77528">
        <w:t xml:space="preserve"> – ofertă prezentată de către ofertantul care nu are calificările necesare indicate în documentaţia de atribuire, precum şi ofertă al cărei preţ depăşeşte valoarea fondurilor alocate pentru îndeplinirea contractului de </w:t>
      </w:r>
      <w:r w:rsidR="00260F65" w:rsidRPr="00A77528">
        <w:rPr>
          <w:bCs/>
          <w:iCs/>
        </w:rPr>
        <w:t>achiziţie sectorială</w:t>
      </w:r>
      <w:r w:rsidRPr="00A77528">
        <w:t>, stabilit şi documentat înainte de iniţierea procedurii de achiziţie sectorială, iar aceste fonduri nu pot fi suplimentate;”;</w:t>
      </w:r>
    </w:p>
    <w:p w14:paraId="6BBA0115" w14:textId="77777777" w:rsidR="008615BC" w:rsidRPr="00A77528" w:rsidRDefault="006E5BDD" w:rsidP="004C3215">
      <w:pPr>
        <w:pStyle w:val="ListParagraph"/>
        <w:tabs>
          <w:tab w:val="left" w:pos="1134"/>
        </w:tabs>
        <w:spacing w:after="0"/>
        <w:ind w:firstLine="720"/>
        <w:rPr>
          <w:i/>
          <w:lang w:val="ro-MD"/>
        </w:rPr>
      </w:pPr>
      <w:r w:rsidRPr="00A77528">
        <w:rPr>
          <w:lang w:val="ro-MD"/>
        </w:rPr>
        <w:t>noțiunea ,,</w:t>
      </w:r>
      <w:r w:rsidRPr="00A77528">
        <w:rPr>
          <w:i/>
          <w:lang w:val="ro-MD"/>
        </w:rPr>
        <w:t>ofertă neadecvată</w:t>
      </w:r>
      <w:r w:rsidRPr="00A77528">
        <w:rPr>
          <w:lang w:val="ro-MD"/>
        </w:rPr>
        <w:t>”</w:t>
      </w:r>
      <w:r w:rsidRPr="00A77528">
        <w:rPr>
          <w:i/>
          <w:lang w:val="ro-MD"/>
        </w:rPr>
        <w:t xml:space="preserve"> </w:t>
      </w:r>
      <w:r w:rsidRPr="00A77528">
        <w:rPr>
          <w:lang w:val="ro-MD"/>
        </w:rPr>
        <w:t>va avea următorul cuprins</w:t>
      </w:r>
      <w:r w:rsidR="00402D46" w:rsidRPr="00A77528">
        <w:rPr>
          <w:i/>
          <w:lang w:val="ro-MD"/>
        </w:rPr>
        <w:t xml:space="preserve">: </w:t>
      </w:r>
    </w:p>
    <w:p w14:paraId="47184A0E" w14:textId="1A59D2DC" w:rsidR="006E5BDD" w:rsidRPr="00A77528" w:rsidRDefault="00402D46" w:rsidP="004C3215">
      <w:pPr>
        <w:pStyle w:val="ListParagraph"/>
        <w:tabs>
          <w:tab w:val="left" w:pos="1134"/>
        </w:tabs>
        <w:spacing w:after="0"/>
        <w:ind w:firstLine="720"/>
        <w:rPr>
          <w:i/>
        </w:rPr>
      </w:pPr>
      <w:r w:rsidRPr="00A77528">
        <w:rPr>
          <w:lang w:val="ro-MD"/>
        </w:rPr>
        <w:t>„</w:t>
      </w:r>
      <w:r w:rsidR="006E5BDD" w:rsidRPr="00A77528">
        <w:rPr>
          <w:i/>
        </w:rPr>
        <w:t xml:space="preserve">ofertă neadecvată </w:t>
      </w:r>
      <w:r w:rsidR="006E5BDD" w:rsidRPr="00A77528">
        <w:t xml:space="preserve">– </w:t>
      </w:r>
      <w:r w:rsidRPr="00A77528">
        <w:t xml:space="preserve">ofertă lipsită de relevanţă pentru </w:t>
      </w:r>
      <w:r w:rsidR="008615BC" w:rsidRPr="00A77528">
        <w:t xml:space="preserve">un </w:t>
      </w:r>
      <w:r w:rsidRPr="00A77528">
        <w:t xml:space="preserve">contract </w:t>
      </w:r>
      <w:r w:rsidR="008615BC" w:rsidRPr="00A77528">
        <w:t xml:space="preserve">de </w:t>
      </w:r>
      <w:r w:rsidR="008615BC" w:rsidRPr="00A77528">
        <w:rPr>
          <w:bCs/>
          <w:iCs/>
        </w:rPr>
        <w:t>achiziţie sectorială</w:t>
      </w:r>
      <w:r w:rsidR="008615BC" w:rsidRPr="00A77528">
        <w:t xml:space="preserve"> </w:t>
      </w:r>
      <w:r w:rsidRPr="00A77528">
        <w:t>și nu poate în mod evident răspunde, fără modificări substanțiale, necesităților și cerințelor indicate în documentația de atribuire</w:t>
      </w:r>
      <w:r w:rsidR="006E5BDD" w:rsidRPr="00A77528">
        <w:rPr>
          <w:bCs/>
        </w:rPr>
        <w:t>;</w:t>
      </w:r>
      <w:r w:rsidRPr="00A77528">
        <w:rPr>
          <w:bCs/>
        </w:rPr>
        <w:t>”;</w:t>
      </w:r>
    </w:p>
    <w:p w14:paraId="51092F77" w14:textId="77777777" w:rsidR="00B3501F" w:rsidRPr="00A77528" w:rsidRDefault="00F55FC1" w:rsidP="004C3215">
      <w:pPr>
        <w:pStyle w:val="ListParagraph"/>
        <w:tabs>
          <w:tab w:val="left" w:pos="1134"/>
        </w:tabs>
        <w:spacing w:after="0"/>
        <w:ind w:firstLine="720"/>
        <w:rPr>
          <w:i/>
        </w:rPr>
      </w:pPr>
      <w:r w:rsidRPr="00A77528">
        <w:t>noțiunea ,,</w:t>
      </w:r>
      <w:r w:rsidRPr="00A77528">
        <w:rPr>
          <w:i/>
        </w:rPr>
        <w:t>ofertă neconformă</w:t>
      </w:r>
      <w:r w:rsidRPr="00A77528">
        <w:t>”</w:t>
      </w:r>
      <w:r w:rsidRPr="00A77528">
        <w:rPr>
          <w:i/>
        </w:rPr>
        <w:t xml:space="preserve"> </w:t>
      </w:r>
      <w:r w:rsidRPr="00A77528">
        <w:t>va avea următorul cuprins</w:t>
      </w:r>
      <w:r w:rsidRPr="00A77528">
        <w:rPr>
          <w:i/>
        </w:rPr>
        <w:t xml:space="preserve">: </w:t>
      </w:r>
    </w:p>
    <w:p w14:paraId="7E1C6C40" w14:textId="57180F20" w:rsidR="00F55FC1" w:rsidRPr="00A77528" w:rsidRDefault="00402D46" w:rsidP="004C3215">
      <w:pPr>
        <w:pStyle w:val="ListParagraph"/>
        <w:tabs>
          <w:tab w:val="left" w:pos="1134"/>
        </w:tabs>
        <w:spacing w:after="0"/>
        <w:ind w:firstLine="720"/>
        <w:rPr>
          <w:i/>
        </w:rPr>
      </w:pPr>
      <w:r w:rsidRPr="00A77528">
        <w:rPr>
          <w:i/>
        </w:rPr>
        <w:t>„</w:t>
      </w:r>
      <w:r w:rsidR="00F55FC1" w:rsidRPr="00A77528">
        <w:rPr>
          <w:i/>
        </w:rPr>
        <w:t xml:space="preserve">ofertă neconformă </w:t>
      </w:r>
      <w:r w:rsidR="00F55FC1" w:rsidRPr="00A77528">
        <w:t xml:space="preserve">– </w:t>
      </w:r>
      <w:r w:rsidRPr="00A77528">
        <w:t>ofertă care nu corespunde cerinţelor indicate în documentaţia de atribuire, care a fost primită cu întârziere, care a fost considerată de entitatea contractantă ca fiind anormal de scăzută sau care prezintă semne că rezultă din practici anticoncurenţiale, acțiuni de concurenţă neloială sau din săvârşirea unor acţiuni de corupţie, fapt despre care a fost sesizat organul competent</w:t>
      </w:r>
      <w:r w:rsidR="00F55FC1" w:rsidRPr="00A77528">
        <w:t>;</w:t>
      </w:r>
      <w:r w:rsidRPr="00A77528">
        <w:t>”;</w:t>
      </w:r>
    </w:p>
    <w:p w14:paraId="7F4299BD" w14:textId="77777777" w:rsidR="00B3501F" w:rsidRPr="00A77528" w:rsidRDefault="000A695F" w:rsidP="004C3215">
      <w:pPr>
        <w:pStyle w:val="ListParagraph"/>
        <w:tabs>
          <w:tab w:val="left" w:pos="1134"/>
        </w:tabs>
        <w:spacing w:after="0"/>
        <w:ind w:firstLine="720"/>
        <w:rPr>
          <w:lang w:val="ro-MD"/>
        </w:rPr>
      </w:pPr>
      <w:r w:rsidRPr="00A77528">
        <w:rPr>
          <w:lang w:val="ro-MD"/>
        </w:rPr>
        <w:t>noțiunea „</w:t>
      </w:r>
      <w:r w:rsidRPr="00A77528">
        <w:rPr>
          <w:i/>
          <w:lang w:val="ro-MD"/>
        </w:rPr>
        <w:t>operator economic</w:t>
      </w:r>
      <w:r w:rsidR="00DD32FD" w:rsidRPr="00A77528">
        <w:rPr>
          <w:lang w:val="ro-MD"/>
        </w:rPr>
        <w:t>” va avea următorul cuprins</w:t>
      </w:r>
      <w:r w:rsidR="00402D46" w:rsidRPr="00A77528">
        <w:rPr>
          <w:lang w:val="ro-MD"/>
        </w:rPr>
        <w:t xml:space="preserve">: </w:t>
      </w:r>
    </w:p>
    <w:p w14:paraId="1D6F1EDB" w14:textId="5CCB97C4" w:rsidR="00A030C5" w:rsidRPr="00A77528" w:rsidRDefault="00A030C5" w:rsidP="004C3215">
      <w:pPr>
        <w:pStyle w:val="ListParagraph"/>
        <w:tabs>
          <w:tab w:val="left" w:pos="1134"/>
        </w:tabs>
        <w:spacing w:after="0"/>
        <w:ind w:firstLine="720"/>
        <w:rPr>
          <w:bCs/>
          <w:iCs/>
          <w:lang w:val="ro-MD" w:eastAsia="ro-RO"/>
        </w:rPr>
      </w:pPr>
      <w:r w:rsidRPr="00A77528">
        <w:rPr>
          <w:lang w:val="ro-MD"/>
        </w:rPr>
        <w:t>„</w:t>
      </w:r>
      <w:r w:rsidRPr="00A77528">
        <w:rPr>
          <w:i/>
          <w:lang w:val="ro-MD"/>
        </w:rPr>
        <w:t>operator economi</w:t>
      </w:r>
      <w:r w:rsidR="00402D46" w:rsidRPr="00A77528">
        <w:rPr>
          <w:i/>
          <w:lang w:val="ro-MD"/>
        </w:rPr>
        <w:t>c</w:t>
      </w:r>
      <w:r w:rsidRPr="00A77528">
        <w:rPr>
          <w:lang w:val="ro-MD"/>
        </w:rPr>
        <w:t xml:space="preserve"> - </w:t>
      </w:r>
      <w:r w:rsidR="00402D46" w:rsidRPr="00A77528">
        <w:rPr>
          <w:lang w:val="ro-MD"/>
        </w:rPr>
        <w:t xml:space="preserve">orice persoană fizică sau juridică de drept public ori privat sau grup ori asociație de astfel de persoane, inclusiv orice asociație temporară formată </w:t>
      </w:r>
      <w:r w:rsidR="008615BC" w:rsidRPr="00A77528">
        <w:rPr>
          <w:lang w:val="ro-MD"/>
        </w:rPr>
        <w:t xml:space="preserve">din </w:t>
      </w:r>
      <w:r w:rsidR="00402D46" w:rsidRPr="00A77528">
        <w:rPr>
          <w:lang w:val="ro-MD"/>
        </w:rPr>
        <w:t xml:space="preserve">două sau mai multe </w:t>
      </w:r>
      <w:r w:rsidR="008615BC" w:rsidRPr="00A77528">
        <w:rPr>
          <w:lang w:val="ro-MD"/>
        </w:rPr>
        <w:t>astfel de</w:t>
      </w:r>
      <w:r w:rsidR="00402D46" w:rsidRPr="00A77528">
        <w:rPr>
          <w:lang w:val="ro-MD"/>
        </w:rPr>
        <w:t xml:space="preserve"> entități, care oferă în mod licit pe piață furnizarea de bunuri, </w:t>
      </w:r>
      <w:r w:rsidR="008615BC" w:rsidRPr="00A77528">
        <w:rPr>
          <w:lang w:val="ro-MD"/>
        </w:rPr>
        <w:t xml:space="preserve">execuția </w:t>
      </w:r>
      <w:r w:rsidR="00402D46" w:rsidRPr="00A77528">
        <w:rPr>
          <w:lang w:val="ro-MD"/>
        </w:rPr>
        <w:t>de lucrări</w:t>
      </w:r>
      <w:r w:rsidR="00A03409" w:rsidRPr="00A77528">
        <w:rPr>
          <w:lang w:val="ro-MD"/>
        </w:rPr>
        <w:t xml:space="preserve"> sau prestarea de servicii</w:t>
      </w:r>
      <w:r w:rsidR="00402D46" w:rsidRPr="00A77528">
        <w:rPr>
          <w:lang w:val="ro-MD"/>
        </w:rPr>
        <w:t>;</w:t>
      </w:r>
      <w:r w:rsidR="000A695F" w:rsidRPr="00A77528">
        <w:rPr>
          <w:bCs/>
          <w:iCs/>
          <w:lang w:val="ro-MD" w:eastAsia="ro-RO"/>
        </w:rPr>
        <w:t>”</w:t>
      </w:r>
      <w:r w:rsidRPr="00A77528">
        <w:rPr>
          <w:bCs/>
          <w:iCs/>
          <w:lang w:val="ro-MD" w:eastAsia="ro-RO"/>
        </w:rPr>
        <w:t>;</w:t>
      </w:r>
    </w:p>
    <w:p w14:paraId="56DB6F35" w14:textId="77777777" w:rsidR="00B3501F" w:rsidRPr="00A77528" w:rsidRDefault="00A030C5" w:rsidP="004C3215">
      <w:pPr>
        <w:pStyle w:val="ListParagraph"/>
        <w:tabs>
          <w:tab w:val="left" w:pos="1134"/>
        </w:tabs>
        <w:spacing w:after="0"/>
        <w:ind w:firstLine="720"/>
        <w:rPr>
          <w:bCs/>
          <w:iCs/>
          <w:lang w:val="ro-MD" w:eastAsia="ro-RO"/>
        </w:rPr>
      </w:pPr>
      <w:r w:rsidRPr="00A77528">
        <w:rPr>
          <w:bCs/>
          <w:iCs/>
          <w:lang w:val="ro-MD" w:eastAsia="ro-RO"/>
        </w:rPr>
        <w:t>noțiunea „</w:t>
      </w:r>
      <w:r w:rsidRPr="00A77528">
        <w:rPr>
          <w:bCs/>
          <w:i/>
          <w:iCs/>
          <w:lang w:val="ro-MD" w:eastAsia="ro-RO"/>
        </w:rPr>
        <w:t xml:space="preserve">referinţă tehnică” </w:t>
      </w:r>
      <w:r w:rsidRPr="00A77528">
        <w:rPr>
          <w:bCs/>
          <w:iCs/>
          <w:lang w:val="ro-MD" w:eastAsia="ro-RO"/>
        </w:rPr>
        <w:t xml:space="preserve">va avea următorul cuprins: </w:t>
      </w:r>
    </w:p>
    <w:p w14:paraId="3E5CAB89" w14:textId="3910DC2D" w:rsidR="000A695F" w:rsidRPr="00A77528" w:rsidRDefault="00A030C5" w:rsidP="004C3215">
      <w:pPr>
        <w:pStyle w:val="ListParagraph"/>
        <w:tabs>
          <w:tab w:val="left" w:pos="1134"/>
        </w:tabs>
        <w:spacing w:after="0"/>
        <w:ind w:firstLine="720"/>
        <w:rPr>
          <w:bCs/>
          <w:iCs/>
          <w:lang w:val="en-US" w:eastAsia="ro-RO"/>
        </w:rPr>
      </w:pPr>
      <w:r w:rsidRPr="00A77528">
        <w:rPr>
          <w:bCs/>
          <w:iCs/>
          <w:lang w:val="ro-MD" w:eastAsia="ro-RO"/>
        </w:rPr>
        <w:t>„</w:t>
      </w:r>
      <w:r w:rsidRPr="00A77528">
        <w:rPr>
          <w:bCs/>
          <w:i/>
          <w:iCs/>
          <w:lang w:val="en-US" w:eastAsia="ro-RO"/>
        </w:rPr>
        <w:t>referinţă tehnică</w:t>
      </w:r>
      <w:r w:rsidRPr="00A77528">
        <w:rPr>
          <w:bCs/>
          <w:iCs/>
          <w:lang w:val="en-US" w:eastAsia="ro-RO"/>
        </w:rPr>
        <w:t xml:space="preserve"> – </w:t>
      </w:r>
      <w:r w:rsidR="000A32D9" w:rsidRPr="00A77528">
        <w:rPr>
          <w:bCs/>
          <w:iCs/>
          <w:lang w:val="en-US" w:eastAsia="ro-RO"/>
        </w:rPr>
        <w:t>orice produs elaborat de către organizațiile de standardizare, cu excepția standardelor oficiale, în conformitate cu procedurile adaptate în funcţie de evoluţia cerinţelor pieţei</w:t>
      </w:r>
      <w:r w:rsidRPr="00A77528">
        <w:rPr>
          <w:bCs/>
          <w:iCs/>
          <w:lang w:val="en-US" w:eastAsia="ro-RO"/>
        </w:rPr>
        <w:t>;”;</w:t>
      </w:r>
      <w:r w:rsidR="000A32D9" w:rsidRPr="00A77528">
        <w:rPr>
          <w:bCs/>
          <w:iCs/>
          <w:lang w:val="en-US" w:eastAsia="ro-RO"/>
        </w:rPr>
        <w:t xml:space="preserve"> </w:t>
      </w:r>
    </w:p>
    <w:p w14:paraId="3BC159B9" w14:textId="685949CF" w:rsidR="008615BC" w:rsidRPr="00A77528" w:rsidRDefault="008615BC" w:rsidP="004C3215">
      <w:pPr>
        <w:pStyle w:val="ListParagraph"/>
        <w:tabs>
          <w:tab w:val="left" w:pos="1134"/>
        </w:tabs>
        <w:spacing w:after="0"/>
        <w:ind w:firstLine="720"/>
        <w:rPr>
          <w:bCs/>
          <w:iCs/>
          <w:lang w:val="en-US" w:eastAsia="ro-RO"/>
        </w:rPr>
      </w:pPr>
      <w:r w:rsidRPr="00A77528">
        <w:rPr>
          <w:bCs/>
          <w:iCs/>
          <w:lang w:val="en-US" w:eastAsia="ro-RO"/>
        </w:rPr>
        <w:t>la noțiunea „</w:t>
      </w:r>
      <w:r w:rsidRPr="000E0B72">
        <w:rPr>
          <w:bCs/>
          <w:i/>
          <w:iCs/>
          <w:lang w:val="en-US" w:eastAsia="ro-RO"/>
        </w:rPr>
        <w:t>scris/în scris</w:t>
      </w:r>
      <w:r w:rsidRPr="00A77528">
        <w:rPr>
          <w:bCs/>
          <w:iCs/>
          <w:lang w:val="en-US" w:eastAsia="ro-RO"/>
        </w:rPr>
        <w:t>”, cuvântul „orice” se substituie cu cuvintele „forma unui”;</w:t>
      </w:r>
    </w:p>
    <w:p w14:paraId="44716E27" w14:textId="0452870A" w:rsidR="008615BC" w:rsidRPr="00A77528" w:rsidRDefault="008615BC" w:rsidP="004C3215">
      <w:pPr>
        <w:pStyle w:val="ListParagraph"/>
        <w:tabs>
          <w:tab w:val="left" w:pos="1134"/>
        </w:tabs>
        <w:spacing w:after="0"/>
        <w:ind w:firstLine="720"/>
        <w:rPr>
          <w:bCs/>
          <w:iCs/>
          <w:lang w:val="en-US" w:eastAsia="ro-RO"/>
        </w:rPr>
      </w:pPr>
      <w:r w:rsidRPr="00A77528">
        <w:rPr>
          <w:bCs/>
          <w:iCs/>
          <w:lang w:val="en-US" w:eastAsia="ro-RO"/>
        </w:rPr>
        <w:t>noțiunea „</w:t>
      </w:r>
      <w:r w:rsidRPr="000E0B72">
        <w:rPr>
          <w:bCs/>
          <w:i/>
          <w:iCs/>
          <w:lang w:val="en-US" w:eastAsia="ro-RO"/>
        </w:rPr>
        <w:t>specificație tehnică</w:t>
      </w:r>
      <w:r w:rsidRPr="00A77528">
        <w:rPr>
          <w:bCs/>
          <w:iCs/>
          <w:lang w:val="en-US" w:eastAsia="ro-RO"/>
        </w:rPr>
        <w:t>”, după cuvintele „</w:t>
      </w:r>
      <w:r w:rsidRPr="00A77528">
        <w:t xml:space="preserve"> contractelor de achiziţii</w:t>
      </w:r>
      <w:r w:rsidRPr="00A77528">
        <w:rPr>
          <w:bCs/>
          <w:iCs/>
          <w:lang w:val="en-US" w:eastAsia="ro-RO"/>
        </w:rPr>
        <w:t>”, se completează cu cuvântul „sectoriale”</w:t>
      </w:r>
      <w:r w:rsidR="000E0B72">
        <w:rPr>
          <w:bCs/>
          <w:iCs/>
          <w:lang w:val="en-US" w:eastAsia="ro-RO"/>
        </w:rPr>
        <w:t>;</w:t>
      </w:r>
    </w:p>
    <w:p w14:paraId="3A581DD2" w14:textId="6DC1B81E" w:rsidR="006F6A0C" w:rsidRPr="00A77528" w:rsidRDefault="006F6A0C" w:rsidP="004C3215">
      <w:pPr>
        <w:pStyle w:val="ListParagraph"/>
        <w:tabs>
          <w:tab w:val="left" w:pos="1134"/>
        </w:tabs>
        <w:spacing w:after="0"/>
        <w:ind w:firstLine="720"/>
        <w:rPr>
          <w:bCs/>
          <w:iCs/>
          <w:lang w:val="en-US" w:eastAsia="ro-RO"/>
        </w:rPr>
      </w:pPr>
      <w:r w:rsidRPr="00A77528">
        <w:rPr>
          <w:bCs/>
          <w:iCs/>
          <w:lang w:val="en-US" w:eastAsia="ro-RO"/>
        </w:rPr>
        <w:t>la noțiunea „</w:t>
      </w:r>
      <w:r w:rsidRPr="00A77528">
        <w:rPr>
          <w:i/>
        </w:rPr>
        <w:t>specificaţie tehnică comună</w:t>
      </w:r>
      <w:r w:rsidRPr="00A77528">
        <w:rPr>
          <w:bCs/>
          <w:iCs/>
          <w:lang w:val="en-US" w:eastAsia="ro-RO"/>
        </w:rPr>
        <w:t>”, după cuvântul „tehnică” se completează cu cuvintele „</w:t>
      </w:r>
      <w:r w:rsidRPr="00A77528">
        <w:t>în domeniul T</w:t>
      </w:r>
      <w:r w:rsidR="00586867" w:rsidRPr="00A77528">
        <w:t xml:space="preserve">ehnologiei </w:t>
      </w:r>
      <w:r w:rsidRPr="00A77528">
        <w:t>I</w:t>
      </w:r>
      <w:r w:rsidR="00586867" w:rsidRPr="00A77528">
        <w:t xml:space="preserve">nformației și </w:t>
      </w:r>
      <w:r w:rsidRPr="00A77528">
        <w:t>C</w:t>
      </w:r>
      <w:r w:rsidR="002317B9" w:rsidRPr="00A77528">
        <w:t>ominicațiilor</w:t>
      </w:r>
      <w:r w:rsidRPr="00A77528">
        <w:rPr>
          <w:bCs/>
          <w:iCs/>
          <w:lang w:val="en-US" w:eastAsia="ro-RO"/>
        </w:rPr>
        <w:t>”;</w:t>
      </w:r>
    </w:p>
    <w:p w14:paraId="7B76ED0B" w14:textId="098A2654" w:rsidR="006F6A0C" w:rsidRPr="00A77528" w:rsidRDefault="006F6A0C" w:rsidP="004C3215">
      <w:pPr>
        <w:pStyle w:val="ListParagraph"/>
        <w:tabs>
          <w:tab w:val="left" w:pos="1134"/>
        </w:tabs>
        <w:spacing w:after="0"/>
        <w:ind w:firstLine="720"/>
        <w:rPr>
          <w:bCs/>
          <w:iCs/>
          <w:lang w:val="en-US" w:eastAsia="ro-RO"/>
        </w:rPr>
      </w:pPr>
      <w:r w:rsidRPr="00A77528">
        <w:rPr>
          <w:rFonts w:eastAsia="Calibri"/>
          <w:lang w:val="ro-MD" w:eastAsia="ru-RU"/>
        </w:rPr>
        <w:t>după noţiunea „</w:t>
      </w:r>
      <w:r w:rsidRPr="000E0B72">
        <w:t>specificaţie tehnică comună</w:t>
      </w:r>
      <w:r w:rsidRPr="00A77528">
        <w:rPr>
          <w:rFonts w:eastAsia="Calibri"/>
          <w:lang w:val="ro-MD" w:eastAsia="ru-RU"/>
        </w:rPr>
        <w:t xml:space="preserve">” se </w:t>
      </w:r>
      <w:r w:rsidR="00807BB7" w:rsidRPr="00A77528">
        <w:rPr>
          <w:rFonts w:eastAsia="Calibri"/>
          <w:lang w:val="ro-MD" w:eastAsia="ru-RU"/>
        </w:rPr>
        <w:t>completează cu</w:t>
      </w:r>
      <w:r w:rsidRPr="00A77528">
        <w:rPr>
          <w:rFonts w:eastAsia="Calibri"/>
          <w:lang w:val="ro-MD" w:eastAsia="ru-RU"/>
        </w:rPr>
        <w:t xml:space="preserve"> patru noţiuni cu următorul cuprins:</w:t>
      </w:r>
    </w:p>
    <w:p w14:paraId="4E71F438" w14:textId="70D995D1" w:rsidR="006F6A0C" w:rsidRPr="00A77528" w:rsidRDefault="00CB77CD" w:rsidP="004C3215">
      <w:pPr>
        <w:pStyle w:val="ListParagraph"/>
        <w:tabs>
          <w:tab w:val="left" w:pos="1134"/>
        </w:tabs>
        <w:spacing w:after="0"/>
        <w:ind w:firstLine="720"/>
        <w:rPr>
          <w:bCs/>
          <w:i/>
          <w:iCs/>
          <w:lang w:eastAsia="ro-RO"/>
        </w:rPr>
      </w:pPr>
      <w:r w:rsidRPr="00A77528">
        <w:rPr>
          <w:bCs/>
          <w:iCs/>
          <w:lang w:val="en-US" w:eastAsia="ro-RO"/>
        </w:rPr>
        <w:t>„</w:t>
      </w:r>
      <w:r w:rsidR="006F6A0C" w:rsidRPr="00A77528">
        <w:rPr>
          <w:bCs/>
          <w:i/>
          <w:iCs/>
          <w:lang w:eastAsia="ro-RO"/>
        </w:rPr>
        <w:t xml:space="preserve">standard - </w:t>
      </w:r>
      <w:r w:rsidR="006F6A0C" w:rsidRPr="00A77528">
        <w:rPr>
          <w:bCs/>
          <w:iCs/>
          <w:lang w:eastAsia="ro-RO"/>
        </w:rPr>
        <w:t xml:space="preserve">o specificație tehnică adoptată de către un organism de standardizare recunoscut, solicitat la decizia </w:t>
      </w:r>
      <w:r w:rsidR="002317B9" w:rsidRPr="00A77528">
        <w:rPr>
          <w:bCs/>
          <w:iCs/>
          <w:lang w:eastAsia="ro-RO"/>
        </w:rPr>
        <w:t>entității</w:t>
      </w:r>
      <w:r w:rsidR="006F6A0C" w:rsidRPr="00A77528">
        <w:rPr>
          <w:bCs/>
          <w:iCs/>
          <w:lang w:eastAsia="ro-RO"/>
        </w:rPr>
        <w:t xml:space="preserve"> contractante, pentru aplicare repetată sau continuă;</w:t>
      </w:r>
    </w:p>
    <w:p w14:paraId="4C30519A" w14:textId="74B770A9" w:rsidR="00A519C8" w:rsidRPr="00A77528" w:rsidRDefault="006F6A0C" w:rsidP="004C3215">
      <w:pPr>
        <w:pStyle w:val="ListParagraph"/>
        <w:tabs>
          <w:tab w:val="left" w:pos="1134"/>
        </w:tabs>
        <w:spacing w:after="0"/>
        <w:ind w:firstLine="720"/>
        <w:rPr>
          <w:bCs/>
          <w:i/>
          <w:iCs/>
          <w:lang w:eastAsia="ro-RO"/>
        </w:rPr>
      </w:pPr>
      <w:r w:rsidRPr="00A77528">
        <w:rPr>
          <w:bCs/>
          <w:i/>
          <w:iCs/>
          <w:lang w:eastAsia="ro-RO"/>
        </w:rPr>
        <w:t xml:space="preserve">standard european - </w:t>
      </w:r>
      <w:r w:rsidRPr="00A77528">
        <w:rPr>
          <w:bCs/>
          <w:iCs/>
          <w:lang w:eastAsia="ro-RO"/>
        </w:rPr>
        <w:t>standard adoptat de un organism european de standardizare și pus la dispoziția publicului</w:t>
      </w:r>
      <w:r w:rsidR="00A519C8" w:rsidRPr="00A77528">
        <w:rPr>
          <w:bCs/>
          <w:iCs/>
          <w:lang w:eastAsia="ro-RO"/>
        </w:rPr>
        <w:t>;</w:t>
      </w:r>
    </w:p>
    <w:p w14:paraId="674DBB42" w14:textId="77777777" w:rsidR="00B62943" w:rsidRPr="00A77528" w:rsidRDefault="00B62943" w:rsidP="004C3215">
      <w:pPr>
        <w:pStyle w:val="ListParagraph"/>
        <w:tabs>
          <w:tab w:val="left" w:pos="1134"/>
        </w:tabs>
        <w:spacing w:after="0"/>
        <w:ind w:firstLine="720"/>
        <w:rPr>
          <w:bCs/>
          <w:i/>
          <w:iCs/>
          <w:lang w:eastAsia="ro-RO"/>
        </w:rPr>
      </w:pPr>
      <w:r w:rsidRPr="00A77528">
        <w:rPr>
          <w:bCs/>
          <w:i/>
          <w:iCs/>
          <w:lang w:eastAsia="ro-RO"/>
        </w:rPr>
        <w:lastRenderedPageBreak/>
        <w:t xml:space="preserve">standard internațional - </w:t>
      </w:r>
      <w:r w:rsidRPr="00A77528">
        <w:rPr>
          <w:bCs/>
          <w:iCs/>
          <w:lang w:eastAsia="ro-RO"/>
        </w:rPr>
        <w:t>standard adoptat de un organism internațional de standardizare și pus la dispoziția publicului;</w:t>
      </w:r>
      <w:r w:rsidR="00A519C8" w:rsidRPr="00A77528" w:rsidDel="00A519C8">
        <w:rPr>
          <w:bCs/>
          <w:i/>
          <w:iCs/>
          <w:lang w:eastAsia="ro-RO"/>
        </w:rPr>
        <w:t xml:space="preserve"> </w:t>
      </w:r>
    </w:p>
    <w:p w14:paraId="1704288C" w14:textId="400B3920" w:rsidR="00CB77CD" w:rsidRPr="00A77528" w:rsidRDefault="006F6A0C" w:rsidP="006C21A7">
      <w:pPr>
        <w:pStyle w:val="ListParagraph"/>
        <w:tabs>
          <w:tab w:val="left" w:pos="1134"/>
        </w:tabs>
        <w:spacing w:after="0"/>
        <w:ind w:firstLine="720"/>
        <w:rPr>
          <w:bCs/>
          <w:i/>
          <w:iCs/>
          <w:lang w:eastAsia="ro-RO"/>
        </w:rPr>
      </w:pPr>
      <w:r w:rsidRPr="00A77528">
        <w:rPr>
          <w:bCs/>
          <w:i/>
          <w:iCs/>
          <w:lang w:eastAsia="ro-RO"/>
        </w:rPr>
        <w:t xml:space="preserve">standard </w:t>
      </w:r>
      <w:r w:rsidR="002317B9" w:rsidRPr="00A77528">
        <w:rPr>
          <w:bCs/>
          <w:i/>
          <w:iCs/>
          <w:lang w:eastAsia="ro-RO"/>
        </w:rPr>
        <w:t>moldovenesc</w:t>
      </w:r>
      <w:r w:rsidRPr="00A77528">
        <w:rPr>
          <w:bCs/>
          <w:i/>
          <w:iCs/>
          <w:lang w:eastAsia="ro-RO"/>
        </w:rPr>
        <w:t xml:space="preserve"> - </w:t>
      </w:r>
      <w:r w:rsidRPr="00A77528">
        <w:rPr>
          <w:bCs/>
          <w:iCs/>
          <w:lang w:eastAsia="ro-RO"/>
        </w:rPr>
        <w:t>standard adoptat de un organism național de standardizare</w:t>
      </w:r>
      <w:r w:rsidR="002317B9" w:rsidRPr="00A77528">
        <w:rPr>
          <w:bCs/>
          <w:iCs/>
          <w:lang w:eastAsia="ro-RO"/>
        </w:rPr>
        <w:t xml:space="preserve"> din Republica Moldova</w:t>
      </w:r>
      <w:r w:rsidRPr="00A77528">
        <w:rPr>
          <w:bCs/>
          <w:iCs/>
          <w:lang w:eastAsia="ro-RO"/>
        </w:rPr>
        <w:t xml:space="preserve"> și pus la dispoziția publicului</w:t>
      </w:r>
      <w:r w:rsidR="00C44AFE" w:rsidRPr="00A77528">
        <w:rPr>
          <w:bCs/>
          <w:iCs/>
          <w:lang w:eastAsia="ro-RO"/>
        </w:rPr>
        <w:t>;</w:t>
      </w:r>
      <w:r w:rsidR="00CB77CD" w:rsidRPr="00A77528">
        <w:rPr>
          <w:bCs/>
          <w:iCs/>
          <w:lang w:eastAsia="ro-RO"/>
        </w:rPr>
        <w:t>”.</w:t>
      </w:r>
    </w:p>
    <w:p w14:paraId="606C7530" w14:textId="7CB93B9F" w:rsidR="000A695F" w:rsidRPr="00A77528" w:rsidRDefault="008C0554" w:rsidP="00D559C1">
      <w:pPr>
        <w:pStyle w:val="ListParagraph"/>
        <w:numPr>
          <w:ilvl w:val="0"/>
          <w:numId w:val="5"/>
        </w:numPr>
        <w:tabs>
          <w:tab w:val="clear" w:pos="426"/>
          <w:tab w:val="left" w:pos="1260"/>
        </w:tabs>
        <w:spacing w:after="0"/>
        <w:ind w:left="0" w:firstLine="720"/>
        <w:contextualSpacing/>
        <w:rPr>
          <w:rFonts w:eastAsia="Calibri"/>
          <w:lang w:val="ro-MD" w:eastAsia="ru-RU"/>
        </w:rPr>
      </w:pPr>
      <w:r w:rsidRPr="00A77528">
        <w:rPr>
          <w:rFonts w:eastAsia="Calibri"/>
          <w:lang w:val="ro-MD" w:eastAsia="ru-RU"/>
        </w:rPr>
        <w:t>Articolul 3:</w:t>
      </w:r>
    </w:p>
    <w:p w14:paraId="07DB2E7A" w14:textId="77777777" w:rsidR="001115EC" w:rsidRPr="00A77528" w:rsidRDefault="007C2A07" w:rsidP="004C3215">
      <w:pPr>
        <w:pStyle w:val="ListParagraph"/>
        <w:tabs>
          <w:tab w:val="left" w:pos="993"/>
        </w:tabs>
        <w:spacing w:after="0"/>
        <w:ind w:firstLine="720"/>
        <w:rPr>
          <w:rFonts w:eastAsia="Calibri"/>
          <w:lang w:val="ro-MD" w:eastAsia="ru-RU"/>
        </w:rPr>
      </w:pPr>
      <w:r w:rsidRPr="00A77528">
        <w:rPr>
          <w:rFonts w:eastAsia="Calibri"/>
          <w:lang w:val="ro-MD" w:eastAsia="ru-RU"/>
        </w:rPr>
        <w:t>alineatul</w:t>
      </w:r>
      <w:r w:rsidR="000A695F" w:rsidRPr="00A77528">
        <w:rPr>
          <w:rFonts w:eastAsia="Calibri"/>
          <w:lang w:val="ro-MD" w:eastAsia="ru-RU"/>
        </w:rPr>
        <w:t xml:space="preserve"> (1) va avea următorul cuprins</w:t>
      </w:r>
      <w:r w:rsidR="001115EC" w:rsidRPr="00A77528">
        <w:rPr>
          <w:rFonts w:eastAsia="Calibri"/>
          <w:lang w:val="ro-MD" w:eastAsia="ru-RU"/>
        </w:rPr>
        <w:t>:</w:t>
      </w:r>
      <w:r w:rsidR="000A695F" w:rsidRPr="00A77528">
        <w:rPr>
          <w:rFonts w:eastAsia="Calibri"/>
          <w:lang w:val="ro-MD" w:eastAsia="ru-RU"/>
        </w:rPr>
        <w:t xml:space="preserve"> </w:t>
      </w:r>
    </w:p>
    <w:p w14:paraId="3BD899C4" w14:textId="16604F9E" w:rsidR="000A695F" w:rsidRPr="00A77528" w:rsidRDefault="000A695F" w:rsidP="004C3215">
      <w:pPr>
        <w:pStyle w:val="ListParagraph"/>
        <w:tabs>
          <w:tab w:val="left" w:pos="993"/>
        </w:tabs>
        <w:spacing w:after="0"/>
        <w:ind w:firstLine="720"/>
        <w:rPr>
          <w:lang w:val="ro-MD"/>
        </w:rPr>
      </w:pPr>
      <w:r w:rsidRPr="00A77528">
        <w:rPr>
          <w:rFonts w:eastAsia="Calibri"/>
          <w:lang w:val="ro-MD" w:eastAsia="ru-RU"/>
        </w:rPr>
        <w:t>„</w:t>
      </w:r>
      <w:r w:rsidR="00C827CF" w:rsidRPr="00A77528">
        <w:rPr>
          <w:rFonts w:eastAsia="Calibri"/>
          <w:lang w:val="ro-MD" w:eastAsia="ru-RU"/>
        </w:rPr>
        <w:t xml:space="preserve">(1) </w:t>
      </w:r>
      <w:r w:rsidR="00CF0595" w:rsidRPr="00A77528">
        <w:rPr>
          <w:lang w:val="ro-MD"/>
        </w:rPr>
        <w:t>Autorităţi contractante sunt autorități publice centrale</w:t>
      </w:r>
      <w:r w:rsidR="0000429A" w:rsidRPr="00A77528">
        <w:rPr>
          <w:lang w:val="ro-MD"/>
        </w:rPr>
        <w:t xml:space="preserve"> </w:t>
      </w:r>
      <w:r w:rsidR="00CF0595" w:rsidRPr="00A77528">
        <w:rPr>
          <w:lang w:val="ro-MD"/>
        </w:rPr>
        <w:t xml:space="preserve"> și locale, persoane juridice de drept public, asociații formate din una sau mai multe astfel de autorități sau persoane juridice de drept public</w:t>
      </w:r>
      <w:r w:rsidRPr="00A77528">
        <w:rPr>
          <w:lang w:val="ro-MD"/>
        </w:rPr>
        <w:t>.”;</w:t>
      </w:r>
    </w:p>
    <w:p w14:paraId="7F8FBA2F" w14:textId="77777777" w:rsidR="000A695F" w:rsidRPr="00A77528" w:rsidRDefault="000A695F" w:rsidP="004C3215">
      <w:pPr>
        <w:pStyle w:val="ListParagraph"/>
        <w:tabs>
          <w:tab w:val="left" w:pos="993"/>
        </w:tabs>
        <w:spacing w:after="0"/>
        <w:ind w:firstLine="720"/>
        <w:rPr>
          <w:lang w:val="ro-MD"/>
        </w:rPr>
      </w:pPr>
      <w:r w:rsidRPr="00A77528">
        <w:rPr>
          <w:lang w:val="ro-MD"/>
        </w:rPr>
        <w:t xml:space="preserve">la </w:t>
      </w:r>
      <w:r w:rsidR="007C2A07" w:rsidRPr="00A77528">
        <w:rPr>
          <w:lang w:val="ro-MD"/>
        </w:rPr>
        <w:t>alineatul</w:t>
      </w:r>
      <w:r w:rsidRPr="00A77528">
        <w:rPr>
          <w:lang w:val="ro-MD"/>
        </w:rPr>
        <w:t xml:space="preserve"> (2):</w:t>
      </w:r>
    </w:p>
    <w:p w14:paraId="47E68FF0" w14:textId="7428AE02" w:rsidR="000A695F" w:rsidRPr="00A77528" w:rsidRDefault="00DB01FD" w:rsidP="004C3215">
      <w:pPr>
        <w:pStyle w:val="ListParagraph"/>
        <w:tabs>
          <w:tab w:val="left" w:pos="993"/>
        </w:tabs>
        <w:spacing w:after="0"/>
        <w:ind w:firstLine="720"/>
        <w:rPr>
          <w:rFonts w:eastAsia="Calibri"/>
          <w:lang w:val="ro-MD" w:eastAsia="ru-RU"/>
        </w:rPr>
      </w:pPr>
      <w:r w:rsidRPr="00A77528">
        <w:rPr>
          <w:lang w:val="ro-MD"/>
        </w:rPr>
        <w:t xml:space="preserve">la </w:t>
      </w:r>
      <w:r w:rsidR="000A695F" w:rsidRPr="00A77528">
        <w:rPr>
          <w:lang w:val="ro-MD"/>
        </w:rPr>
        <w:t>litera a)</w:t>
      </w:r>
      <w:r w:rsidR="00EE3BEE" w:rsidRPr="00A77528">
        <w:rPr>
          <w:lang w:val="ro-MD"/>
        </w:rPr>
        <w:t>,</w:t>
      </w:r>
      <w:r w:rsidR="000A695F" w:rsidRPr="00A77528">
        <w:rPr>
          <w:lang w:val="ro-MD"/>
        </w:rPr>
        <w:t xml:space="preserve"> după cuvintele „este constituită” se completează cu </w:t>
      </w:r>
      <w:r w:rsidR="00A5214D" w:rsidRPr="00A77528">
        <w:rPr>
          <w:lang w:val="ro-MD"/>
        </w:rPr>
        <w:t>textul</w:t>
      </w:r>
      <w:r w:rsidR="000A695F" w:rsidRPr="00A77528">
        <w:rPr>
          <w:lang w:val="ro-MD"/>
        </w:rPr>
        <w:t xml:space="preserve"> „ , în scop specific”, iar cuvântul „exclusiv” se exclude;</w:t>
      </w:r>
      <w:r w:rsidR="000A695F" w:rsidRPr="00A77528">
        <w:rPr>
          <w:rFonts w:eastAsia="Calibri"/>
          <w:lang w:val="ro-MD" w:eastAsia="ru-RU"/>
        </w:rPr>
        <w:t xml:space="preserve"> </w:t>
      </w:r>
    </w:p>
    <w:p w14:paraId="6353311B" w14:textId="57A88A0C" w:rsidR="00A01A8E" w:rsidRPr="00A77528" w:rsidRDefault="000A695F" w:rsidP="004C3215">
      <w:pPr>
        <w:pStyle w:val="ListParagraph"/>
        <w:tabs>
          <w:tab w:val="left" w:pos="993"/>
        </w:tabs>
        <w:spacing w:after="0"/>
        <w:ind w:firstLine="720"/>
      </w:pPr>
      <w:r w:rsidRPr="00A77528">
        <w:rPr>
          <w:rFonts w:eastAsia="Calibri"/>
          <w:lang w:val="ro-MD" w:eastAsia="ru-RU"/>
        </w:rPr>
        <w:t>litera c)</w:t>
      </w:r>
      <w:r w:rsidR="00A01A8E" w:rsidRPr="00A77528">
        <w:rPr>
          <w:rFonts w:eastAsia="Calibri"/>
          <w:lang w:val="ro-MD" w:eastAsia="ru-RU"/>
        </w:rPr>
        <w:t xml:space="preserve"> </w:t>
      </w:r>
      <w:r w:rsidR="00A01A8E" w:rsidRPr="00A77528">
        <w:t>va avea următorul cuprins:</w:t>
      </w:r>
    </w:p>
    <w:p w14:paraId="4DAF3265" w14:textId="77777777" w:rsidR="002878E7" w:rsidRDefault="00A01A8E" w:rsidP="004C3215">
      <w:pPr>
        <w:pStyle w:val="ListParagraph"/>
        <w:tabs>
          <w:tab w:val="left" w:pos="993"/>
        </w:tabs>
        <w:spacing w:after="0"/>
        <w:ind w:firstLine="720"/>
      </w:pPr>
      <w:r w:rsidRPr="00A77528">
        <w:rPr>
          <w:lang w:val="ro-MD"/>
        </w:rPr>
        <w:t>„c)</w:t>
      </w:r>
      <w:r w:rsidRPr="00A77528">
        <w:t xml:space="preserve"> </w:t>
      </w:r>
      <w:r w:rsidR="007B693E" w:rsidRPr="00A77528">
        <w:t xml:space="preserve">activitatea acesteia este asigurată </w:t>
      </w:r>
      <w:r w:rsidR="007B693E" w:rsidRPr="00A77528">
        <w:rPr>
          <w:lang w:val="en-US"/>
        </w:rPr>
        <w:t xml:space="preserve">în proporție de peste 50% </w:t>
      </w:r>
      <w:r w:rsidR="007B693E" w:rsidRPr="00A77528">
        <w:t>din bani publici sau gestiunea acesteia constituie obiectul controlului din partea autorităţilor publice centrale sau locale ori a altor persoane juridice de drept public, sau al cărei consiliul de administraţie/de conducere/de supraveghere este format, în proporţie de peste 50%, din membri numiţi de către entităţile menţionate</w:t>
      </w:r>
      <w:r w:rsidRPr="00A77528">
        <w:t>.”;</w:t>
      </w:r>
    </w:p>
    <w:p w14:paraId="1A09B3F5" w14:textId="3B29CD21" w:rsidR="000A695F" w:rsidRPr="00A77528" w:rsidRDefault="007C2A07" w:rsidP="004C3215">
      <w:pPr>
        <w:pStyle w:val="ListParagraph"/>
        <w:tabs>
          <w:tab w:val="left" w:pos="993"/>
        </w:tabs>
        <w:spacing w:after="0"/>
        <w:ind w:firstLine="720"/>
        <w:rPr>
          <w:lang w:val="ro-MD"/>
        </w:rPr>
      </w:pPr>
      <w:r w:rsidRPr="00A77528">
        <w:rPr>
          <w:lang w:val="ro-MD"/>
        </w:rPr>
        <w:t>alineatul</w:t>
      </w:r>
      <w:r w:rsidR="000A695F" w:rsidRPr="00A77528">
        <w:rPr>
          <w:lang w:val="ro-MD"/>
        </w:rPr>
        <w:t xml:space="preserve"> (3) se abrogă.</w:t>
      </w:r>
      <w:r w:rsidR="008C26D7" w:rsidRPr="00A77528">
        <w:rPr>
          <w:lang w:val="ro-MD"/>
        </w:rPr>
        <w:t xml:space="preserve"> </w:t>
      </w:r>
      <w:r w:rsidR="0043707A" w:rsidRPr="00A77528">
        <w:rPr>
          <w:lang w:val="ro-MD"/>
        </w:rPr>
        <w:t xml:space="preserve"> </w:t>
      </w:r>
    </w:p>
    <w:p w14:paraId="78B8D72E" w14:textId="631DEA3B" w:rsidR="000A695F" w:rsidRPr="00A77528" w:rsidRDefault="008C0554" w:rsidP="00D559C1">
      <w:pPr>
        <w:pStyle w:val="ListParagraph"/>
        <w:numPr>
          <w:ilvl w:val="0"/>
          <w:numId w:val="5"/>
        </w:numPr>
        <w:tabs>
          <w:tab w:val="clear" w:pos="426"/>
          <w:tab w:val="left" w:pos="1260"/>
        </w:tabs>
        <w:spacing w:after="0"/>
        <w:ind w:left="0" w:firstLine="720"/>
        <w:contextualSpacing/>
        <w:rPr>
          <w:rFonts w:eastAsia="Calibri"/>
          <w:lang w:val="ro-MD" w:eastAsia="ru-RU"/>
        </w:rPr>
      </w:pPr>
      <w:r w:rsidRPr="00A77528">
        <w:rPr>
          <w:rFonts w:eastAsia="Calibri"/>
          <w:lang w:val="ro-MD"/>
        </w:rPr>
        <w:t>Articolul 4:</w:t>
      </w:r>
      <w:r w:rsidR="000A695F" w:rsidRPr="00A77528">
        <w:rPr>
          <w:rFonts w:eastAsia="Calibri"/>
          <w:lang w:val="ro-MD"/>
        </w:rPr>
        <w:t xml:space="preserve"> </w:t>
      </w:r>
    </w:p>
    <w:p w14:paraId="662405C2" w14:textId="2A0DC990" w:rsidR="000A695F" w:rsidRPr="00A77528" w:rsidRDefault="000A695F" w:rsidP="004C3215">
      <w:pPr>
        <w:pStyle w:val="ListParagraph"/>
        <w:tabs>
          <w:tab w:val="left" w:pos="1134"/>
        </w:tabs>
        <w:spacing w:after="0"/>
        <w:ind w:firstLine="720"/>
        <w:rPr>
          <w:lang w:val="ro-MD"/>
        </w:rPr>
      </w:pPr>
      <w:r w:rsidRPr="00A77528">
        <w:rPr>
          <w:rFonts w:eastAsia="Calibri"/>
          <w:lang w:val="ro-MD"/>
        </w:rPr>
        <w:t xml:space="preserve">la </w:t>
      </w:r>
      <w:r w:rsidR="007C2A07" w:rsidRPr="00A77528">
        <w:rPr>
          <w:rFonts w:eastAsia="Calibri"/>
          <w:lang w:val="ro-MD"/>
        </w:rPr>
        <w:t>alineatul</w:t>
      </w:r>
      <w:r w:rsidRPr="00A77528">
        <w:rPr>
          <w:rFonts w:eastAsia="Calibri"/>
          <w:lang w:val="ro-MD"/>
        </w:rPr>
        <w:t xml:space="preserve"> (2)</w:t>
      </w:r>
      <w:r w:rsidR="00EE3BEE" w:rsidRPr="00A77528">
        <w:rPr>
          <w:rFonts w:eastAsia="Calibri"/>
          <w:lang w:val="ro-MD"/>
        </w:rPr>
        <w:t>,</w:t>
      </w:r>
      <w:r w:rsidRPr="00A77528">
        <w:rPr>
          <w:rFonts w:eastAsia="Calibri"/>
          <w:lang w:val="ro-MD"/>
        </w:rPr>
        <w:t xml:space="preserve"> după textul „</w:t>
      </w:r>
      <w:r w:rsidRPr="00A77528">
        <w:rPr>
          <w:lang w:val="ro-MD"/>
        </w:rPr>
        <w:t xml:space="preserve">autoritățile contractante pot exercita,” </w:t>
      </w:r>
      <w:r w:rsidR="00D76AA9" w:rsidRPr="00A77528">
        <w:rPr>
          <w:lang w:val="ro-MD"/>
        </w:rPr>
        <w:t xml:space="preserve">se completează </w:t>
      </w:r>
      <w:r w:rsidRPr="00A77528">
        <w:rPr>
          <w:lang w:val="ro-MD"/>
        </w:rPr>
        <w:t xml:space="preserve">cu cuvintele „în mod”, iar </w:t>
      </w:r>
      <w:r w:rsidR="00D76AA9" w:rsidRPr="00A77528">
        <w:rPr>
          <w:lang w:val="ro-MD"/>
        </w:rPr>
        <w:t xml:space="preserve">cuvântul </w:t>
      </w:r>
      <w:r w:rsidRPr="00A77528">
        <w:rPr>
          <w:lang w:val="ro-MD"/>
        </w:rPr>
        <w:t>„</w:t>
      </w:r>
      <w:r w:rsidR="00D76AA9" w:rsidRPr="00A77528">
        <w:rPr>
          <w:lang w:val="ro-MD"/>
        </w:rPr>
        <w:t>dominantă</w:t>
      </w:r>
      <w:r w:rsidRPr="00A77528">
        <w:rPr>
          <w:lang w:val="ro-MD"/>
        </w:rPr>
        <w:t xml:space="preserve">” </w:t>
      </w:r>
      <w:r w:rsidR="00D76AA9" w:rsidRPr="00A77528">
        <w:rPr>
          <w:lang w:val="ro-MD"/>
        </w:rPr>
        <w:t xml:space="preserve">se substituie </w:t>
      </w:r>
      <w:r w:rsidRPr="00A77528">
        <w:rPr>
          <w:lang w:val="ro-MD"/>
        </w:rPr>
        <w:t>cu cuvântul „decisivă”;</w:t>
      </w:r>
    </w:p>
    <w:p w14:paraId="5E485EEF" w14:textId="77777777" w:rsidR="001115EC" w:rsidRPr="00A77528" w:rsidRDefault="007C2A07" w:rsidP="004C3215">
      <w:pPr>
        <w:pStyle w:val="ListParagraph"/>
        <w:tabs>
          <w:tab w:val="left" w:pos="1134"/>
        </w:tabs>
        <w:spacing w:after="0"/>
        <w:ind w:firstLine="720"/>
        <w:rPr>
          <w:lang w:val="ro-MD"/>
        </w:rPr>
      </w:pPr>
      <w:r w:rsidRPr="00A77528">
        <w:rPr>
          <w:lang w:val="ro-MD"/>
        </w:rPr>
        <w:t>alineatul</w:t>
      </w:r>
      <w:r w:rsidR="000A695F" w:rsidRPr="00A77528">
        <w:rPr>
          <w:lang w:val="ro-MD"/>
        </w:rPr>
        <w:t xml:space="preserve"> (3) va avea următorul cuprins: </w:t>
      </w:r>
    </w:p>
    <w:p w14:paraId="0EFDC736" w14:textId="7E92BC22" w:rsidR="000A695F" w:rsidRPr="00A77528" w:rsidRDefault="000A695F" w:rsidP="004C3215">
      <w:pPr>
        <w:pStyle w:val="ListParagraph"/>
        <w:tabs>
          <w:tab w:val="left" w:pos="1134"/>
        </w:tabs>
        <w:spacing w:after="0"/>
        <w:ind w:firstLine="720"/>
        <w:rPr>
          <w:lang w:val="ro-MD"/>
        </w:rPr>
      </w:pPr>
      <w:r w:rsidRPr="00A77528">
        <w:rPr>
          <w:lang w:val="ro-MD"/>
        </w:rPr>
        <w:t>„</w:t>
      </w:r>
      <w:r w:rsidR="00C827CF" w:rsidRPr="00A77528">
        <w:rPr>
          <w:lang w:val="ro-MD"/>
        </w:rPr>
        <w:t xml:space="preserve">(3) </w:t>
      </w:r>
      <w:r w:rsidRPr="00A77528">
        <w:rPr>
          <w:lang w:val="ro-MD"/>
        </w:rPr>
        <w:t xml:space="preserve">Exercitarea  influenței  decisive  de către autoritatea contractantă se consideră  oricare dintre următoarele cazuri în care, în mod direct sau indirect, aceasta: </w:t>
      </w:r>
    </w:p>
    <w:p w14:paraId="38D00D07" w14:textId="77777777" w:rsidR="000A695F" w:rsidRPr="00A77528" w:rsidRDefault="000A695F" w:rsidP="004C3215">
      <w:pPr>
        <w:pStyle w:val="ListParagraph"/>
        <w:tabs>
          <w:tab w:val="left" w:pos="1134"/>
        </w:tabs>
        <w:spacing w:after="0"/>
        <w:ind w:firstLine="720"/>
        <w:rPr>
          <w:lang w:val="ro-MD"/>
        </w:rPr>
      </w:pPr>
      <w:r w:rsidRPr="00A77528">
        <w:rPr>
          <w:lang w:val="ro-MD"/>
        </w:rPr>
        <w:t>a) deține majoritatea capitalului subscris al întreprinderii;</w:t>
      </w:r>
    </w:p>
    <w:p w14:paraId="2090980B" w14:textId="77777777" w:rsidR="000A695F" w:rsidRPr="00A77528" w:rsidRDefault="000A695F" w:rsidP="004C3215">
      <w:pPr>
        <w:pStyle w:val="ListParagraph"/>
        <w:tabs>
          <w:tab w:val="left" w:pos="1134"/>
        </w:tabs>
        <w:spacing w:after="0"/>
        <w:ind w:firstLine="720"/>
        <w:rPr>
          <w:lang w:val="ro-MD"/>
        </w:rPr>
      </w:pPr>
      <w:r w:rsidRPr="00A77528">
        <w:rPr>
          <w:lang w:val="ro-MD"/>
        </w:rPr>
        <w:t>b) controlează majoritatea voturilor aferente acțiunilor emise de întreprindere;</w:t>
      </w:r>
    </w:p>
    <w:p w14:paraId="75C8AAAB" w14:textId="65D8A5BB" w:rsidR="00EC201B" w:rsidRPr="00A77528" w:rsidRDefault="000A695F" w:rsidP="004C3215">
      <w:pPr>
        <w:pStyle w:val="ListParagraph"/>
        <w:tabs>
          <w:tab w:val="left" w:pos="1134"/>
        </w:tabs>
        <w:spacing w:after="0"/>
        <w:ind w:firstLine="720"/>
        <w:rPr>
          <w:lang w:val="ro-MD"/>
        </w:rPr>
      </w:pPr>
      <w:r w:rsidRPr="00A77528">
        <w:rPr>
          <w:lang w:val="ro-MD"/>
        </w:rPr>
        <w:t>c) pot desemna mai mult de jumătate din membrii organului administrativ, de conducere sau de</w:t>
      </w:r>
      <w:r w:rsidR="00EC201B" w:rsidRPr="00A77528">
        <w:rPr>
          <w:lang w:val="ro-MD"/>
        </w:rPr>
        <w:t xml:space="preserve"> supraveghere al întreprinderii.”</w:t>
      </w:r>
      <w:r w:rsidR="00EE430B" w:rsidRPr="00A77528">
        <w:rPr>
          <w:lang w:val="ro-MD"/>
        </w:rPr>
        <w:t>;</w:t>
      </w:r>
    </w:p>
    <w:p w14:paraId="4A368189" w14:textId="2ABFD297" w:rsidR="000A695F" w:rsidRPr="00A77528" w:rsidRDefault="000A695F" w:rsidP="004C3215">
      <w:pPr>
        <w:pStyle w:val="ListParagraph"/>
        <w:tabs>
          <w:tab w:val="left" w:pos="1134"/>
        </w:tabs>
        <w:spacing w:after="0"/>
        <w:ind w:firstLine="720"/>
        <w:rPr>
          <w:lang w:val="ro-MD"/>
        </w:rPr>
      </w:pPr>
      <w:r w:rsidRPr="00A77528">
        <w:rPr>
          <w:lang w:val="ro-MD"/>
        </w:rPr>
        <w:t xml:space="preserve">la </w:t>
      </w:r>
      <w:r w:rsidR="007C2A07" w:rsidRPr="00A77528">
        <w:rPr>
          <w:lang w:val="ro-MD"/>
        </w:rPr>
        <w:t>alineatul</w:t>
      </w:r>
      <w:r w:rsidRPr="00A77528">
        <w:rPr>
          <w:lang w:val="ro-MD"/>
        </w:rPr>
        <w:t xml:space="preserve"> (4)</w:t>
      </w:r>
      <w:r w:rsidR="00EE3BEE" w:rsidRPr="00A77528">
        <w:rPr>
          <w:lang w:val="ro-MD"/>
        </w:rPr>
        <w:t>,</w:t>
      </w:r>
      <w:r w:rsidRPr="00A77528">
        <w:rPr>
          <w:lang w:val="ro-MD"/>
        </w:rPr>
        <w:t xml:space="preserve"> textul „de către o autoritate competentă, prin orice prevedere legislativă, normativă sau administrativă</w:t>
      </w:r>
      <w:r w:rsidR="00EC201B" w:rsidRPr="00A77528">
        <w:rPr>
          <w:lang w:val="ro-MD"/>
        </w:rPr>
        <w:t>,</w:t>
      </w:r>
      <w:r w:rsidRPr="00A77528">
        <w:rPr>
          <w:lang w:val="ro-MD"/>
        </w:rPr>
        <w:t xml:space="preserve">” se </w:t>
      </w:r>
      <w:r w:rsidR="00D76AA9" w:rsidRPr="00A77528">
        <w:rPr>
          <w:lang w:val="ro-MD"/>
        </w:rPr>
        <w:t xml:space="preserve">substituie </w:t>
      </w:r>
      <w:r w:rsidRPr="00A77528">
        <w:rPr>
          <w:lang w:val="ro-MD"/>
        </w:rPr>
        <w:t>cu textul „în temeiul unei legi sau hotărâri a Guvernului</w:t>
      </w:r>
      <w:r w:rsidR="00EC201B" w:rsidRPr="00A77528">
        <w:rPr>
          <w:lang w:val="ro-MD"/>
        </w:rPr>
        <w:t>,</w:t>
      </w:r>
      <w:r w:rsidRPr="00A77528">
        <w:rPr>
          <w:lang w:val="ro-MD"/>
        </w:rPr>
        <w:t>”;</w:t>
      </w:r>
    </w:p>
    <w:p w14:paraId="1DDC0854" w14:textId="77777777" w:rsidR="00A02ED4" w:rsidRPr="00A77528" w:rsidRDefault="007C2A07" w:rsidP="004C3215">
      <w:pPr>
        <w:pStyle w:val="ListParagraph"/>
        <w:tabs>
          <w:tab w:val="left" w:pos="1134"/>
        </w:tabs>
        <w:spacing w:after="0"/>
        <w:ind w:firstLine="720"/>
        <w:rPr>
          <w:lang w:val="ro-MD"/>
        </w:rPr>
      </w:pPr>
      <w:r w:rsidRPr="00A77528">
        <w:rPr>
          <w:lang w:val="ro-MD"/>
        </w:rPr>
        <w:t>alineatul</w:t>
      </w:r>
      <w:r w:rsidR="000A695F" w:rsidRPr="00A77528">
        <w:rPr>
          <w:lang w:val="ro-MD"/>
        </w:rPr>
        <w:t xml:space="preserve"> (5) va avea următorul cuprins: </w:t>
      </w:r>
    </w:p>
    <w:p w14:paraId="7EB896CF" w14:textId="41881D62" w:rsidR="00EC201B" w:rsidRPr="00A77528" w:rsidRDefault="000A695F" w:rsidP="004C3215">
      <w:pPr>
        <w:pStyle w:val="ListParagraph"/>
        <w:tabs>
          <w:tab w:val="left" w:pos="1134"/>
        </w:tabs>
        <w:spacing w:after="0"/>
        <w:ind w:firstLine="720"/>
        <w:rPr>
          <w:lang w:val="ro-MD"/>
        </w:rPr>
      </w:pPr>
      <w:r w:rsidRPr="00A77528">
        <w:rPr>
          <w:lang w:val="ro-MD"/>
        </w:rPr>
        <w:t>„</w:t>
      </w:r>
      <w:r w:rsidR="00EC201B" w:rsidRPr="00A77528">
        <w:rPr>
          <w:lang w:val="ro-MD"/>
        </w:rPr>
        <w:t xml:space="preserve">(5) Drepturile care au fost acordate printr-o procedură în care a fost asigurată publicitatea corespunzătoare şi în care acordarea drepturilor respective s-a bazat pe criterii obiective nu constituie drepturi speciale sau exclusive în sensul alin. (4). Procedurile respective includ: </w:t>
      </w:r>
    </w:p>
    <w:p w14:paraId="0A7E782A" w14:textId="2907E8AB" w:rsidR="00EC201B" w:rsidRPr="00A77528" w:rsidRDefault="00ED2BC0" w:rsidP="004C3215">
      <w:pPr>
        <w:pStyle w:val="ListParagraph"/>
        <w:tabs>
          <w:tab w:val="left" w:pos="1134"/>
        </w:tabs>
        <w:spacing w:after="0"/>
        <w:ind w:firstLine="720"/>
        <w:rPr>
          <w:lang w:val="ro-MD"/>
        </w:rPr>
      </w:pPr>
      <w:r w:rsidRPr="00A77528">
        <w:rPr>
          <w:lang w:val="ro-MD"/>
        </w:rPr>
        <w:t>1</w:t>
      </w:r>
      <w:r w:rsidR="00EC201B" w:rsidRPr="00A77528">
        <w:rPr>
          <w:lang w:val="ro-MD"/>
        </w:rPr>
        <w:t>)</w:t>
      </w:r>
      <w:r w:rsidR="00EC201B" w:rsidRPr="00A77528">
        <w:rPr>
          <w:lang w:val="ro-MD"/>
        </w:rPr>
        <w:tab/>
        <w:t xml:space="preserve">proceduri de achiziții publice cu publicarea prealabilă a unui anunț de participare și/sau a unei invitații la procedura concurențială de ofertare prevăzute de </w:t>
      </w:r>
      <w:r w:rsidR="007B693E" w:rsidRPr="00A77528">
        <w:rPr>
          <w:lang w:val="ro-MD"/>
        </w:rPr>
        <w:t xml:space="preserve">Legea nr. 325 </w:t>
      </w:r>
      <w:r w:rsidR="00EC201B" w:rsidRPr="00A77528">
        <w:rPr>
          <w:lang w:val="ro-MD"/>
        </w:rPr>
        <w:t xml:space="preserve">privind achiziţiile publice, legea privind atribuirea anumitor contracte de lucrări, de furnizare de bunuri și de prestare de servicii de către autoritățile sau </w:t>
      </w:r>
      <w:r w:rsidR="00EC201B" w:rsidRPr="00A77528">
        <w:rPr>
          <w:lang w:val="ro-MD"/>
        </w:rPr>
        <w:lastRenderedPageBreak/>
        <w:t xml:space="preserve">entitățile contractante în domeniile apărării și securității, Legea nr. 22/2025 privind concesiunile de lucrări și concesiunile de servicii sau de prezenta lege; </w:t>
      </w:r>
    </w:p>
    <w:p w14:paraId="4F082512" w14:textId="59C7BAC3" w:rsidR="00ED2BC0" w:rsidRPr="00A77528" w:rsidRDefault="00ED2BC0" w:rsidP="00ED2BC0">
      <w:pPr>
        <w:pStyle w:val="ListParagraph"/>
        <w:tabs>
          <w:tab w:val="left" w:pos="1134"/>
        </w:tabs>
        <w:spacing w:after="0"/>
        <w:ind w:firstLine="720"/>
        <w:rPr>
          <w:lang w:val="ro-MD"/>
        </w:rPr>
      </w:pPr>
      <w:r w:rsidRPr="00A77528">
        <w:rPr>
          <w:lang w:val="ro-MD"/>
        </w:rPr>
        <w:t>2</w:t>
      </w:r>
      <w:r w:rsidR="00EC201B" w:rsidRPr="00A77528">
        <w:rPr>
          <w:lang w:val="ro-MD"/>
        </w:rPr>
        <w:t>)</w:t>
      </w:r>
      <w:r w:rsidR="00EC201B" w:rsidRPr="00A77528">
        <w:rPr>
          <w:lang w:val="ro-MD"/>
        </w:rPr>
        <w:tab/>
        <w:t>proceduri care să asigure transparența corespunzătoare pentru acordarea autorizaţiilor pe baza unor criterii obiective</w:t>
      </w:r>
      <w:r w:rsidRPr="00A77528">
        <w:rPr>
          <w:lang w:val="ro-MD"/>
        </w:rPr>
        <w:t>,</w:t>
      </w:r>
      <w:r w:rsidR="00EC201B" w:rsidRPr="00A77528">
        <w:rPr>
          <w:lang w:val="ro-MD"/>
        </w:rPr>
        <w:t xml:space="preserve"> în domeni</w:t>
      </w:r>
      <w:r w:rsidRPr="00A77528">
        <w:rPr>
          <w:lang w:val="ro-MD"/>
        </w:rPr>
        <w:t>ile:</w:t>
      </w:r>
      <w:r w:rsidR="00EC201B" w:rsidRPr="00A77528">
        <w:rPr>
          <w:lang w:val="ro-MD"/>
        </w:rPr>
        <w:t xml:space="preserve"> </w:t>
      </w:r>
    </w:p>
    <w:p w14:paraId="6A0FD695" w14:textId="2E3554EF" w:rsidR="00ED2BC0" w:rsidRPr="00A77528" w:rsidRDefault="00ED2BC0" w:rsidP="00ED2BC0">
      <w:pPr>
        <w:pStyle w:val="ListParagraph"/>
        <w:tabs>
          <w:tab w:val="left" w:pos="1134"/>
        </w:tabs>
        <w:spacing w:after="0"/>
        <w:ind w:firstLine="720"/>
        <w:rPr>
          <w:lang w:val="ro-MD"/>
        </w:rPr>
      </w:pPr>
      <w:r w:rsidRPr="00A77528">
        <w:rPr>
          <w:lang w:val="ro-MD"/>
        </w:rPr>
        <w:t>a)</w:t>
      </w:r>
      <w:r w:rsidRPr="00A77528">
        <w:rPr>
          <w:lang w:val="ro-MD"/>
        </w:rPr>
        <w:tab/>
        <w:t>exploatării instalațiilor de gaze naturale, potrivit Legii nr. 108/2016 cu privire la gazele naturale;</w:t>
      </w:r>
    </w:p>
    <w:p w14:paraId="7CA7F482" w14:textId="77777777" w:rsidR="00ED2BC0" w:rsidRPr="00A77528" w:rsidRDefault="00ED2BC0" w:rsidP="00ED2BC0">
      <w:pPr>
        <w:pStyle w:val="ListParagraph"/>
        <w:tabs>
          <w:tab w:val="left" w:pos="1134"/>
        </w:tabs>
        <w:spacing w:after="0"/>
        <w:ind w:firstLine="720"/>
        <w:rPr>
          <w:lang w:val="ro-MD"/>
        </w:rPr>
      </w:pPr>
      <w:r w:rsidRPr="00A77528">
        <w:rPr>
          <w:lang w:val="ro-MD"/>
        </w:rPr>
        <w:t>b)</w:t>
      </w:r>
      <w:r w:rsidRPr="00A77528">
        <w:rPr>
          <w:lang w:val="ro-MD"/>
        </w:rPr>
        <w:tab/>
        <w:t>construcției instalațiilor de producere a energiei electrice, potrivit Legii nr. 164/2025 cu privire la energia electrică;</w:t>
      </w:r>
    </w:p>
    <w:p w14:paraId="525C0C06" w14:textId="64158085" w:rsidR="00ED2BC0" w:rsidRPr="00A77528" w:rsidRDefault="00ED2BC0" w:rsidP="00ED2BC0">
      <w:pPr>
        <w:pStyle w:val="ListParagraph"/>
        <w:tabs>
          <w:tab w:val="left" w:pos="1134"/>
        </w:tabs>
        <w:spacing w:after="0"/>
        <w:ind w:firstLine="720"/>
        <w:rPr>
          <w:lang w:val="ro-MD"/>
        </w:rPr>
      </w:pPr>
      <w:r w:rsidRPr="00A77528">
        <w:rPr>
          <w:lang w:val="ro-MD"/>
        </w:rPr>
        <w:t>c)</w:t>
      </w:r>
      <w:r w:rsidRPr="00A77528">
        <w:rPr>
          <w:lang w:val="ro-MD"/>
        </w:rPr>
        <w:tab/>
        <w:t xml:space="preserve">furnizării serviciilor poștale care nu sunt sau nu vor fi rezervate, potrivit Legii </w:t>
      </w:r>
      <w:r w:rsidR="005A2164" w:rsidRPr="00A77528">
        <w:rPr>
          <w:lang w:val="ro-MD"/>
        </w:rPr>
        <w:t>comunicațiil</w:t>
      </w:r>
      <w:r w:rsidR="0086072B" w:rsidRPr="00A77528">
        <w:rPr>
          <w:lang w:val="ro-MD"/>
        </w:rPr>
        <w:t>or</w:t>
      </w:r>
      <w:r w:rsidR="005A2164" w:rsidRPr="00A77528">
        <w:rPr>
          <w:lang w:val="ro-MD"/>
        </w:rPr>
        <w:t xml:space="preserve"> poștale </w:t>
      </w:r>
      <w:r w:rsidRPr="00A77528">
        <w:rPr>
          <w:lang w:val="ro-MD"/>
        </w:rPr>
        <w:t>nr. 36/2016 ;</w:t>
      </w:r>
    </w:p>
    <w:p w14:paraId="30461221" w14:textId="27F04F20" w:rsidR="00ED2BC0" w:rsidRPr="00A77528" w:rsidRDefault="00ED2BC0" w:rsidP="00ED2BC0">
      <w:pPr>
        <w:pStyle w:val="ListParagraph"/>
        <w:tabs>
          <w:tab w:val="left" w:pos="1134"/>
        </w:tabs>
        <w:spacing w:after="0"/>
        <w:ind w:firstLine="720"/>
        <w:rPr>
          <w:lang w:val="ro-MD"/>
        </w:rPr>
      </w:pPr>
      <w:r w:rsidRPr="00A77528">
        <w:rPr>
          <w:lang w:val="ro-MD"/>
        </w:rPr>
        <w:t>d)</w:t>
      </w:r>
      <w:r w:rsidRPr="00A77528">
        <w:rPr>
          <w:lang w:val="ro-MD"/>
        </w:rPr>
        <w:tab/>
        <w:t>exploatării hidrocarburilor, potrivit Codului subsolului nr. 246/2024;</w:t>
      </w:r>
    </w:p>
    <w:p w14:paraId="0B324E90" w14:textId="61EF073D" w:rsidR="00ED2BC0" w:rsidRPr="00A77528" w:rsidRDefault="00ED2BC0" w:rsidP="00ED2BC0">
      <w:pPr>
        <w:pStyle w:val="ListParagraph"/>
        <w:tabs>
          <w:tab w:val="left" w:pos="1134"/>
        </w:tabs>
        <w:spacing w:after="0"/>
        <w:ind w:firstLine="720"/>
        <w:rPr>
          <w:lang w:val="ro-MD"/>
        </w:rPr>
      </w:pPr>
      <w:r w:rsidRPr="00A77528">
        <w:rPr>
          <w:lang w:val="ro-MD"/>
        </w:rPr>
        <w:t>e)</w:t>
      </w:r>
      <w:r w:rsidRPr="00A77528">
        <w:rPr>
          <w:lang w:val="ro-MD"/>
        </w:rPr>
        <w:tab/>
        <w:t>prestării serviciilor publice de transport feroviar de pasageri, potrivit Regulamentului privind serviciile publice de transport feroviar de pasageri</w:t>
      </w:r>
      <w:r w:rsidR="00755CBB" w:rsidRPr="00A77528">
        <w:rPr>
          <w:lang w:val="ro-MD"/>
        </w:rPr>
        <w:t>, aprobat de Guvern,</w:t>
      </w:r>
      <w:r w:rsidRPr="00A77528">
        <w:rPr>
          <w:lang w:val="ro-MD"/>
        </w:rPr>
        <w:t xml:space="preserve"> și Codului transportului feroviar nr. 19/2022;</w:t>
      </w:r>
    </w:p>
    <w:p w14:paraId="236AA9AE" w14:textId="29F58CAC" w:rsidR="000A695F" w:rsidRPr="00A77528" w:rsidRDefault="00ED2BC0" w:rsidP="00ED2BC0">
      <w:pPr>
        <w:pStyle w:val="ListParagraph"/>
        <w:tabs>
          <w:tab w:val="left" w:pos="1134"/>
        </w:tabs>
        <w:spacing w:after="0"/>
        <w:ind w:firstLine="720"/>
        <w:rPr>
          <w:lang w:val="ro-MD"/>
        </w:rPr>
      </w:pPr>
      <w:r w:rsidRPr="00A77528">
        <w:rPr>
          <w:lang w:val="ro-MD"/>
        </w:rPr>
        <w:t>f)</w:t>
      </w:r>
      <w:r w:rsidRPr="00A77528">
        <w:rPr>
          <w:lang w:val="ro-MD"/>
        </w:rPr>
        <w:tab/>
        <w:t>prestării serviciilor publice de transport rutier de călători, potrivit Codului transporturilor rutiere nr. 150/2014.”.</w:t>
      </w:r>
    </w:p>
    <w:p w14:paraId="62FBB8DE" w14:textId="78514AE3" w:rsidR="000A695F" w:rsidRPr="00A77528" w:rsidRDefault="008C0554" w:rsidP="00D559C1">
      <w:pPr>
        <w:pStyle w:val="ListParagraph"/>
        <w:numPr>
          <w:ilvl w:val="0"/>
          <w:numId w:val="5"/>
        </w:numPr>
        <w:tabs>
          <w:tab w:val="clear" w:pos="426"/>
          <w:tab w:val="left" w:pos="1134"/>
        </w:tabs>
        <w:spacing w:after="0"/>
        <w:ind w:left="0" w:firstLine="720"/>
        <w:contextualSpacing/>
        <w:rPr>
          <w:rFonts w:eastAsia="Calibri"/>
          <w:lang w:val="ro-MD" w:eastAsia="ru-RU"/>
        </w:rPr>
      </w:pPr>
      <w:r w:rsidRPr="00A77528">
        <w:rPr>
          <w:lang w:val="ro-MD"/>
        </w:rPr>
        <w:t>Articolul 5:</w:t>
      </w:r>
    </w:p>
    <w:p w14:paraId="619F1D1B" w14:textId="77DE124B" w:rsidR="00F14DAA" w:rsidRPr="00A77528" w:rsidRDefault="00F14DAA" w:rsidP="004C3215">
      <w:pPr>
        <w:pStyle w:val="ListParagraph"/>
        <w:tabs>
          <w:tab w:val="left" w:pos="1134"/>
        </w:tabs>
        <w:spacing w:after="0"/>
        <w:ind w:firstLine="720"/>
        <w:rPr>
          <w:rFonts w:eastAsia="Calibri"/>
          <w:lang w:val="ro-MD" w:eastAsia="ru-RU"/>
        </w:rPr>
      </w:pPr>
      <w:r w:rsidRPr="00A77528">
        <w:rPr>
          <w:rFonts w:eastAsia="Calibri"/>
          <w:lang w:val="ro-MD" w:eastAsia="ru-RU"/>
        </w:rPr>
        <w:t>alineatul (1), după cuvintele „</w:t>
      </w:r>
      <w:r w:rsidRPr="00A77528">
        <w:t>obiectul achiziţiei</w:t>
      </w:r>
      <w:r w:rsidRPr="00A77528">
        <w:rPr>
          <w:rFonts w:eastAsia="Calibri"/>
          <w:lang w:val="ro-MD" w:eastAsia="ru-RU"/>
        </w:rPr>
        <w:t>” se completează cu cuvântul „sectoriale”</w:t>
      </w:r>
      <w:r w:rsidR="007D534B">
        <w:rPr>
          <w:rFonts w:eastAsia="Calibri"/>
          <w:lang w:val="ro-MD" w:eastAsia="ru-RU"/>
        </w:rPr>
        <w:t>;</w:t>
      </w:r>
    </w:p>
    <w:p w14:paraId="6DF010EF" w14:textId="6F17023E" w:rsidR="000A695F" w:rsidRPr="00A77528" w:rsidRDefault="000A695F" w:rsidP="004C3215">
      <w:pPr>
        <w:pStyle w:val="ListParagraph"/>
        <w:tabs>
          <w:tab w:val="left" w:pos="1134"/>
        </w:tabs>
        <w:spacing w:after="0"/>
        <w:ind w:firstLine="720"/>
        <w:rPr>
          <w:rFonts w:eastAsia="Calibri"/>
          <w:lang w:val="ro-MD" w:eastAsia="ru-RU"/>
        </w:rPr>
      </w:pPr>
      <w:r w:rsidRPr="00A77528">
        <w:rPr>
          <w:rFonts w:eastAsia="Calibri"/>
          <w:lang w:val="ro-MD" w:eastAsia="ru-RU"/>
        </w:rPr>
        <w:t xml:space="preserve">la </w:t>
      </w:r>
      <w:r w:rsidR="007C2A07" w:rsidRPr="00A77528">
        <w:rPr>
          <w:rFonts w:eastAsia="Calibri"/>
          <w:lang w:val="ro-MD" w:eastAsia="ru-RU"/>
        </w:rPr>
        <w:t>alineatul</w:t>
      </w:r>
      <w:r w:rsidRPr="00A77528">
        <w:rPr>
          <w:rFonts w:eastAsia="Calibri"/>
          <w:lang w:val="ro-MD" w:eastAsia="ru-RU"/>
        </w:rPr>
        <w:t xml:space="preserve"> (3)</w:t>
      </w:r>
      <w:r w:rsidR="00EE3BEE" w:rsidRPr="00A77528">
        <w:rPr>
          <w:rFonts w:eastAsia="Calibri"/>
          <w:lang w:val="ro-MD" w:eastAsia="ru-RU"/>
        </w:rPr>
        <w:t>,</w:t>
      </w:r>
      <w:r w:rsidRPr="00A77528">
        <w:rPr>
          <w:rFonts w:eastAsia="Calibri"/>
          <w:lang w:val="ro-MD" w:eastAsia="ru-RU"/>
        </w:rPr>
        <w:t xml:space="preserve"> </w:t>
      </w:r>
      <w:r w:rsidR="00D76AA9" w:rsidRPr="00A77528">
        <w:rPr>
          <w:lang w:val="ro-MD"/>
        </w:rPr>
        <w:t>textul</w:t>
      </w:r>
      <w:r w:rsidR="00D76AA9" w:rsidRPr="00A77528">
        <w:rPr>
          <w:rFonts w:eastAsia="Calibri"/>
          <w:lang w:val="ro-MD" w:eastAsia="ru-RU"/>
        </w:rPr>
        <w:t xml:space="preserve"> </w:t>
      </w:r>
      <w:r w:rsidRPr="00A77528">
        <w:rPr>
          <w:rFonts w:eastAsia="Calibri"/>
          <w:lang w:val="ro-MD" w:eastAsia="ru-RU"/>
        </w:rPr>
        <w:t>„în care se efectuează achiziția” se substituie cu cuvintele „specific achiziției</w:t>
      </w:r>
      <w:r w:rsidR="00F14DAA" w:rsidRPr="00A77528">
        <w:rPr>
          <w:rFonts w:eastAsia="Calibri"/>
          <w:lang w:val="ro-MD" w:eastAsia="ru-RU"/>
        </w:rPr>
        <w:t xml:space="preserve"> sectoriale</w:t>
      </w:r>
      <w:r w:rsidRPr="00A77528">
        <w:rPr>
          <w:rFonts w:eastAsia="Calibri"/>
          <w:lang w:val="ro-MD" w:eastAsia="ru-RU"/>
        </w:rPr>
        <w:t>”;</w:t>
      </w:r>
    </w:p>
    <w:p w14:paraId="2CA5E3F7" w14:textId="10DA5291" w:rsidR="008F210E" w:rsidRPr="00A77528" w:rsidRDefault="008F210E" w:rsidP="004C3215">
      <w:pPr>
        <w:pStyle w:val="ListParagraph"/>
        <w:tabs>
          <w:tab w:val="left" w:pos="1134"/>
        </w:tabs>
        <w:spacing w:after="0"/>
        <w:ind w:firstLine="720"/>
        <w:rPr>
          <w:rFonts w:eastAsia="Calibri"/>
          <w:lang w:val="ro-MD" w:eastAsia="ru-RU"/>
        </w:rPr>
      </w:pPr>
      <w:r w:rsidRPr="00A77528">
        <w:rPr>
          <w:rFonts w:eastAsia="Calibri"/>
          <w:lang w:val="ro-MD" w:eastAsia="ru-RU"/>
        </w:rPr>
        <w:t xml:space="preserve">la alineatul (4), </w:t>
      </w:r>
      <w:r w:rsidR="0039533A" w:rsidRPr="00A77528">
        <w:rPr>
          <w:rFonts w:eastAsia="Calibri"/>
          <w:lang w:val="ro-MD" w:eastAsia="ru-RU"/>
        </w:rPr>
        <w:t>textul</w:t>
      </w:r>
      <w:r w:rsidRPr="00A77528">
        <w:rPr>
          <w:rFonts w:eastAsia="Calibri"/>
          <w:lang w:val="ro-MD" w:eastAsia="ru-RU"/>
        </w:rPr>
        <w:t xml:space="preserve"> „data-limită” se substituie cu </w:t>
      </w:r>
      <w:r w:rsidR="0039533A" w:rsidRPr="00A77528">
        <w:rPr>
          <w:rFonts w:eastAsia="Calibri"/>
          <w:lang w:val="ro-MD" w:eastAsia="ru-RU"/>
        </w:rPr>
        <w:t>textul</w:t>
      </w:r>
      <w:r w:rsidRPr="00A77528">
        <w:rPr>
          <w:rFonts w:eastAsia="Calibri"/>
          <w:lang w:val="ro-MD" w:eastAsia="ru-RU"/>
        </w:rPr>
        <w:t xml:space="preserve"> „termenul-limită”;</w:t>
      </w:r>
    </w:p>
    <w:p w14:paraId="2DC69D6E" w14:textId="60BDEEFF" w:rsidR="000A695F" w:rsidRPr="00A77528" w:rsidRDefault="000A695F" w:rsidP="004C3215">
      <w:pPr>
        <w:pStyle w:val="ListParagraph"/>
        <w:tabs>
          <w:tab w:val="left" w:pos="1134"/>
        </w:tabs>
        <w:spacing w:after="0"/>
        <w:ind w:firstLine="720"/>
        <w:rPr>
          <w:rFonts w:eastAsia="Calibri"/>
          <w:lang w:val="ro-MD" w:eastAsia="ru-RU"/>
        </w:rPr>
      </w:pPr>
      <w:r w:rsidRPr="00A77528">
        <w:rPr>
          <w:rFonts w:eastAsia="Calibri"/>
          <w:lang w:val="ro-MD" w:eastAsia="ru-RU"/>
        </w:rPr>
        <w:t xml:space="preserve">la </w:t>
      </w:r>
      <w:r w:rsidR="007C2A07" w:rsidRPr="00A77528">
        <w:rPr>
          <w:rFonts w:eastAsia="Calibri"/>
          <w:lang w:val="ro-MD" w:eastAsia="ru-RU"/>
        </w:rPr>
        <w:t>alineatul</w:t>
      </w:r>
      <w:r w:rsidRPr="00A77528">
        <w:rPr>
          <w:rFonts w:eastAsia="Calibri"/>
          <w:lang w:val="ro-MD" w:eastAsia="ru-RU"/>
        </w:rPr>
        <w:t xml:space="preserve"> (6)</w:t>
      </w:r>
      <w:r w:rsidR="00EE3BEE" w:rsidRPr="00A77528">
        <w:rPr>
          <w:rFonts w:eastAsia="Calibri"/>
          <w:lang w:val="ro-MD" w:eastAsia="ru-RU"/>
        </w:rPr>
        <w:t>,</w:t>
      </w:r>
      <w:r w:rsidRPr="00A77528">
        <w:rPr>
          <w:rFonts w:eastAsia="Calibri"/>
          <w:lang w:val="ro-MD" w:eastAsia="ru-RU"/>
        </w:rPr>
        <w:t xml:space="preserve"> textul „în domeniul achizițiilor sectoriale” se exclude:</w:t>
      </w:r>
    </w:p>
    <w:p w14:paraId="37926180" w14:textId="5F6E5300" w:rsidR="000A695F" w:rsidRPr="00A77528" w:rsidRDefault="000A695F" w:rsidP="004C3215">
      <w:pPr>
        <w:pStyle w:val="ListParagraph"/>
        <w:tabs>
          <w:tab w:val="left" w:pos="1134"/>
        </w:tabs>
        <w:spacing w:after="0"/>
        <w:ind w:firstLine="720"/>
        <w:rPr>
          <w:rFonts w:eastAsia="Calibri"/>
          <w:lang w:val="ro-MD" w:eastAsia="ru-RU"/>
        </w:rPr>
      </w:pPr>
      <w:r w:rsidRPr="00A77528">
        <w:rPr>
          <w:rFonts w:eastAsia="Calibri"/>
          <w:lang w:val="ro-MD" w:eastAsia="ru-RU"/>
        </w:rPr>
        <w:t>la litera a)</w:t>
      </w:r>
      <w:r w:rsidR="00EE3BEE" w:rsidRPr="00A77528">
        <w:rPr>
          <w:rFonts w:eastAsia="Calibri"/>
          <w:lang w:val="ro-MD" w:eastAsia="ru-RU"/>
        </w:rPr>
        <w:t>,</w:t>
      </w:r>
      <w:r w:rsidRPr="00A77528">
        <w:rPr>
          <w:rFonts w:eastAsia="Calibri"/>
          <w:lang w:val="ro-MD" w:eastAsia="ru-RU"/>
        </w:rPr>
        <w:t xml:space="preserve"> după cuvântul „elaborează” se completează cu cuvântul „/modifică”;</w:t>
      </w:r>
    </w:p>
    <w:p w14:paraId="05B32B7E" w14:textId="267321F6" w:rsidR="000A695F" w:rsidRPr="00A77528" w:rsidRDefault="000A695F" w:rsidP="004C3215">
      <w:pPr>
        <w:pStyle w:val="ListParagraph"/>
        <w:tabs>
          <w:tab w:val="left" w:pos="1134"/>
        </w:tabs>
        <w:spacing w:after="0"/>
        <w:ind w:firstLine="720"/>
        <w:rPr>
          <w:rFonts w:eastAsia="Calibri"/>
          <w:lang w:val="ro-MD" w:eastAsia="ru-RU"/>
        </w:rPr>
      </w:pPr>
      <w:r w:rsidRPr="00A77528">
        <w:rPr>
          <w:rFonts w:eastAsia="Calibri"/>
          <w:lang w:val="ro-MD" w:eastAsia="ru-RU"/>
        </w:rPr>
        <w:t>la litera c)</w:t>
      </w:r>
      <w:r w:rsidR="00EE3BEE" w:rsidRPr="00A77528">
        <w:rPr>
          <w:rFonts w:eastAsia="Calibri"/>
          <w:lang w:val="ro-MD" w:eastAsia="ru-RU"/>
        </w:rPr>
        <w:t>,</w:t>
      </w:r>
      <w:r w:rsidRPr="00A77528">
        <w:rPr>
          <w:rFonts w:eastAsia="Calibri"/>
          <w:lang w:val="ro-MD" w:eastAsia="ru-RU"/>
        </w:rPr>
        <w:t xml:space="preserve"> după cuvântul „elaborează” se completează cu cuvântul „/aprobă”;</w:t>
      </w:r>
    </w:p>
    <w:p w14:paraId="7D035CC2" w14:textId="001630D1" w:rsidR="0088123C" w:rsidRPr="00A77528" w:rsidRDefault="0088123C" w:rsidP="004C3215">
      <w:pPr>
        <w:pStyle w:val="ListParagraph"/>
        <w:tabs>
          <w:tab w:val="clear" w:pos="426"/>
          <w:tab w:val="left" w:pos="709"/>
          <w:tab w:val="left" w:pos="1134"/>
        </w:tabs>
        <w:spacing w:after="0"/>
        <w:ind w:firstLine="720"/>
        <w:rPr>
          <w:rFonts w:eastAsia="Calibri"/>
          <w:lang w:val="ro-MD" w:eastAsia="ru-RU"/>
        </w:rPr>
      </w:pPr>
      <w:r w:rsidRPr="00A77528">
        <w:rPr>
          <w:rFonts w:eastAsia="Calibri"/>
          <w:lang w:val="ro-MD" w:eastAsia="ru-RU"/>
        </w:rPr>
        <w:t xml:space="preserve">la litera h), după cuvântul „sectorială” se completează cu </w:t>
      </w:r>
      <w:r w:rsidR="00F420D7" w:rsidRPr="00A77528">
        <w:rPr>
          <w:rFonts w:eastAsia="Calibri"/>
          <w:lang w:val="ro-MD" w:eastAsia="ru-RU"/>
        </w:rPr>
        <w:t>textul</w:t>
      </w:r>
      <w:r w:rsidRPr="00A77528">
        <w:rPr>
          <w:rFonts w:eastAsia="Calibri"/>
          <w:lang w:val="ro-MD" w:eastAsia="ru-RU"/>
        </w:rPr>
        <w:t xml:space="preserve"> „sau de modificare a contractului de achiziție sectorială/acord</w:t>
      </w:r>
      <w:r w:rsidR="00A36414" w:rsidRPr="00A77528">
        <w:rPr>
          <w:rFonts w:eastAsia="Calibri"/>
          <w:lang w:val="ro-MD" w:eastAsia="ru-RU"/>
        </w:rPr>
        <w:t>ului</w:t>
      </w:r>
      <w:r w:rsidRPr="00A77528">
        <w:rPr>
          <w:rFonts w:eastAsia="Calibri"/>
          <w:lang w:val="ro-MD" w:eastAsia="ru-RU"/>
        </w:rPr>
        <w:t>-cadru”</w:t>
      </w:r>
      <w:r w:rsidR="00A519C8" w:rsidRPr="00A77528">
        <w:rPr>
          <w:rFonts w:eastAsia="Calibri"/>
          <w:lang w:val="ro-MD" w:eastAsia="ru-RU"/>
        </w:rPr>
        <w:t>;</w:t>
      </w:r>
    </w:p>
    <w:p w14:paraId="283007FE" w14:textId="77777777" w:rsidR="00943DE3" w:rsidRDefault="0088123C" w:rsidP="004C3215">
      <w:pPr>
        <w:pStyle w:val="ListParagraph"/>
        <w:tabs>
          <w:tab w:val="clear" w:pos="426"/>
          <w:tab w:val="left" w:pos="709"/>
          <w:tab w:val="left" w:pos="1134"/>
        </w:tabs>
        <w:spacing w:after="0"/>
        <w:ind w:firstLine="720"/>
        <w:rPr>
          <w:rFonts w:eastAsia="Calibri"/>
          <w:lang w:val="ro-MD" w:eastAsia="ru-RU"/>
        </w:rPr>
      </w:pPr>
      <w:r w:rsidRPr="00A77528">
        <w:rPr>
          <w:rFonts w:eastAsia="Calibri"/>
          <w:lang w:val="ro-MD" w:eastAsia="ru-RU"/>
        </w:rPr>
        <w:t xml:space="preserve">la litera i), după cuvântul „monitorizează” se completează cu cuvântul „executarea”, iar cuvântul „contractele” </w:t>
      </w:r>
      <w:r w:rsidR="00741E6F" w:rsidRPr="00A77528">
        <w:rPr>
          <w:rFonts w:eastAsia="Calibri"/>
          <w:lang w:val="ro-MD" w:eastAsia="ru-RU"/>
        </w:rPr>
        <w:t xml:space="preserve">se substituie cu cuvintele „executarea contractelor”; </w:t>
      </w:r>
    </w:p>
    <w:p w14:paraId="59B2046E" w14:textId="635AA9C6" w:rsidR="00B37441" w:rsidRPr="00A77528" w:rsidRDefault="009F49F3" w:rsidP="004C3215">
      <w:pPr>
        <w:pStyle w:val="ListParagraph"/>
        <w:tabs>
          <w:tab w:val="clear" w:pos="426"/>
          <w:tab w:val="left" w:pos="709"/>
          <w:tab w:val="left" w:pos="1134"/>
        </w:tabs>
        <w:spacing w:after="0"/>
        <w:ind w:firstLine="720"/>
        <w:rPr>
          <w:rFonts w:eastAsia="Calibri"/>
          <w:lang w:val="ro-MD" w:eastAsia="ru-RU"/>
        </w:rPr>
      </w:pPr>
      <w:r w:rsidRPr="00A77528">
        <w:rPr>
          <w:rFonts w:eastAsia="Calibri"/>
          <w:lang w:val="ro-MD" w:eastAsia="ru-RU"/>
        </w:rPr>
        <w:t>articolul</w:t>
      </w:r>
      <w:r w:rsidR="000A695F" w:rsidRPr="00A77528">
        <w:rPr>
          <w:rFonts w:eastAsia="Calibri"/>
          <w:lang w:val="ro-MD" w:eastAsia="ru-RU"/>
        </w:rPr>
        <w:t xml:space="preserve"> s</w:t>
      </w:r>
      <w:r w:rsidR="007C2A07" w:rsidRPr="00A77528">
        <w:rPr>
          <w:rFonts w:eastAsia="Calibri"/>
          <w:lang w:val="ro-MD" w:eastAsia="ru-RU"/>
        </w:rPr>
        <w:t>e completează cu aline</w:t>
      </w:r>
      <w:r w:rsidR="000A695F" w:rsidRPr="00A77528">
        <w:rPr>
          <w:rFonts w:eastAsia="Calibri"/>
          <w:lang w:val="ro-MD" w:eastAsia="ru-RU"/>
        </w:rPr>
        <w:t>atele</w:t>
      </w:r>
      <w:r w:rsidRPr="00A77528">
        <w:rPr>
          <w:rFonts w:eastAsia="Calibri"/>
          <w:lang w:val="ro-MD" w:eastAsia="ru-RU"/>
        </w:rPr>
        <w:t xml:space="preserve"> (7</w:t>
      </w:r>
      <w:r w:rsidRPr="00A77528">
        <w:rPr>
          <w:rFonts w:eastAsia="Calibri"/>
          <w:vertAlign w:val="superscript"/>
          <w:lang w:val="ro-MD" w:eastAsia="ru-RU"/>
        </w:rPr>
        <w:t>1</w:t>
      </w:r>
      <w:r w:rsidRPr="00A77528">
        <w:rPr>
          <w:rFonts w:eastAsia="Calibri"/>
          <w:lang w:val="ro-MD" w:eastAsia="ru-RU"/>
        </w:rPr>
        <w:t>)</w:t>
      </w:r>
      <w:r w:rsidR="00741E6F" w:rsidRPr="00A77528">
        <w:rPr>
          <w:rFonts w:eastAsia="Calibri"/>
          <w:lang w:val="ro-MD" w:eastAsia="ru-RU"/>
        </w:rPr>
        <w:t>-</w:t>
      </w:r>
      <w:r w:rsidR="0010454C" w:rsidRPr="00A77528">
        <w:rPr>
          <w:rFonts w:eastAsia="Calibri"/>
          <w:lang w:val="ro-MD" w:eastAsia="ru-RU"/>
        </w:rPr>
        <w:t>(7</w:t>
      </w:r>
      <w:r w:rsidR="0010454C" w:rsidRPr="00A77528">
        <w:rPr>
          <w:rFonts w:eastAsia="Calibri"/>
          <w:vertAlign w:val="superscript"/>
          <w:lang w:val="ro-MD" w:eastAsia="ru-RU"/>
        </w:rPr>
        <w:t>4</w:t>
      </w:r>
      <w:r w:rsidR="0010454C" w:rsidRPr="00A77528">
        <w:rPr>
          <w:rFonts w:eastAsia="Calibri"/>
          <w:lang w:val="ro-MD" w:eastAsia="ru-RU"/>
        </w:rPr>
        <w:t xml:space="preserve">) </w:t>
      </w:r>
      <w:r w:rsidRPr="00A77528">
        <w:rPr>
          <w:rFonts w:eastAsia="Calibri"/>
          <w:lang w:val="ro-MD" w:eastAsia="ru-RU"/>
        </w:rPr>
        <w:t>cu următorul cuprins</w:t>
      </w:r>
      <w:r w:rsidR="000A695F" w:rsidRPr="00A77528">
        <w:rPr>
          <w:rFonts w:eastAsia="Calibri"/>
          <w:lang w:val="ro-MD" w:eastAsia="ru-RU"/>
        </w:rPr>
        <w:t>:</w:t>
      </w:r>
    </w:p>
    <w:p w14:paraId="077D225E" w14:textId="3EE7B25A" w:rsidR="00B37441" w:rsidRPr="00A77528" w:rsidRDefault="000A695F" w:rsidP="004C3215">
      <w:pPr>
        <w:pStyle w:val="ListParagraph"/>
        <w:tabs>
          <w:tab w:val="clear" w:pos="426"/>
          <w:tab w:val="left" w:pos="709"/>
          <w:tab w:val="left" w:pos="1134"/>
        </w:tabs>
        <w:spacing w:after="0"/>
        <w:ind w:firstLine="720"/>
        <w:rPr>
          <w:rFonts w:eastAsia="Calibri"/>
          <w:lang w:val="ro-MD" w:eastAsia="ru-RU"/>
        </w:rPr>
      </w:pPr>
      <w:r w:rsidRPr="00A77528">
        <w:rPr>
          <w:lang w:val="ro-MD"/>
        </w:rPr>
        <w:t>„</w:t>
      </w:r>
      <w:r w:rsidR="00B37441" w:rsidRPr="00A77528">
        <w:t>(7</w:t>
      </w:r>
      <w:r w:rsidR="00B37441" w:rsidRPr="00A77528">
        <w:rPr>
          <w:vertAlign w:val="superscript"/>
        </w:rPr>
        <w:t>1</w:t>
      </w:r>
      <w:r w:rsidR="00B37441" w:rsidRPr="00A77528">
        <w:t>) Entitatea contractantă are dreptul să delege atribuţiile prevăzute la alin. (6) și (7) specialistului certificat în domeniul achiziţiilor sectoriale pentru atribuirea contractelor de achiziţii sectoriale, a căror valoare estimată, fără taxa pe valoarea adăugată, este mai mică decât pragurile prevăzute la art. 1 alin. (1</w:t>
      </w:r>
      <w:r w:rsidR="00B37441" w:rsidRPr="00A77528">
        <w:rPr>
          <w:vertAlign w:val="superscript"/>
        </w:rPr>
        <w:t>1</w:t>
      </w:r>
      <w:r w:rsidR="00B37441" w:rsidRPr="00A77528">
        <w:t xml:space="preserve">). </w:t>
      </w:r>
    </w:p>
    <w:p w14:paraId="015912F2" w14:textId="77777777" w:rsidR="0010454C" w:rsidRPr="00A77528" w:rsidRDefault="00B37441" w:rsidP="004C3215">
      <w:pPr>
        <w:pStyle w:val="CM4"/>
        <w:ind w:firstLine="720"/>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(7</w:t>
      </w:r>
      <w:r w:rsidRPr="00A77528">
        <w:rPr>
          <w:rFonts w:ascii="Times New Roman" w:hAnsi="Times New Roman" w:cs="Times New Roman"/>
          <w:sz w:val="28"/>
          <w:szCs w:val="28"/>
          <w:vertAlign w:val="superscript"/>
          <w:lang w:val="ro-RO"/>
        </w:rPr>
        <w:t>2</w:t>
      </w:r>
      <w:r w:rsidRPr="00A77528">
        <w:rPr>
          <w:rFonts w:ascii="Times New Roman" w:hAnsi="Times New Roman" w:cs="Times New Roman"/>
          <w:sz w:val="28"/>
          <w:szCs w:val="28"/>
          <w:lang w:val="ro-RO"/>
        </w:rPr>
        <w:t>) Entitatea contractantă are dreptul să delege atribuţiile prevăzute la alin. (6) și (7) furnizorului de servicii de achiziţie sau autorității centrale de achiziţie în scopul pregătirii şi desfășurării procedurilor de achiziţii sectoriale în numele şi în beneficiul entității contractante, conform prevederilor prezentei legi.</w:t>
      </w:r>
    </w:p>
    <w:p w14:paraId="506D8794" w14:textId="77777777" w:rsidR="0010454C" w:rsidRPr="00A77528" w:rsidRDefault="0010454C" w:rsidP="004C3215">
      <w:pPr>
        <w:pStyle w:val="CM4"/>
        <w:ind w:firstLine="720"/>
        <w:jc w:val="both"/>
        <w:rPr>
          <w:rFonts w:ascii="Times New Roman" w:hAnsi="Times New Roman" w:cs="Times New Roman"/>
          <w:color w:val="000000"/>
          <w:sz w:val="28"/>
          <w:szCs w:val="28"/>
          <w:shd w:val="clear" w:color="auto" w:fill="FFFFFF"/>
          <w:lang w:val="en-US"/>
        </w:rPr>
      </w:pPr>
      <w:r w:rsidRPr="00A77528">
        <w:rPr>
          <w:rFonts w:ascii="Times New Roman" w:hAnsi="Times New Roman" w:cs="Times New Roman"/>
          <w:color w:val="000000"/>
          <w:sz w:val="28"/>
          <w:szCs w:val="28"/>
          <w:shd w:val="clear" w:color="auto" w:fill="FFFFFF"/>
          <w:lang w:val="ro-RO"/>
        </w:rPr>
        <w:t>(7</w:t>
      </w:r>
      <w:r w:rsidRPr="00A77528">
        <w:rPr>
          <w:rFonts w:ascii="Times New Roman" w:hAnsi="Times New Roman" w:cs="Times New Roman"/>
          <w:color w:val="000000"/>
          <w:sz w:val="28"/>
          <w:szCs w:val="28"/>
          <w:shd w:val="clear" w:color="auto" w:fill="FFFFFF"/>
          <w:vertAlign w:val="superscript"/>
          <w:lang w:val="ro-RO"/>
        </w:rPr>
        <w:t>3</w:t>
      </w:r>
      <w:r w:rsidRPr="00A77528">
        <w:rPr>
          <w:rFonts w:ascii="Times New Roman" w:hAnsi="Times New Roman" w:cs="Times New Roman"/>
          <w:color w:val="000000"/>
          <w:sz w:val="28"/>
          <w:szCs w:val="28"/>
          <w:shd w:val="clear" w:color="auto" w:fill="FFFFFF"/>
          <w:lang w:val="ro-RO"/>
        </w:rPr>
        <w:t>) </w:t>
      </w:r>
      <w:r w:rsidRPr="00A77528">
        <w:rPr>
          <w:rFonts w:ascii="Times New Roman" w:hAnsi="Times New Roman" w:cs="Times New Roman"/>
          <w:color w:val="000000"/>
          <w:sz w:val="28"/>
          <w:szCs w:val="28"/>
          <w:shd w:val="clear" w:color="auto" w:fill="FFFFFF"/>
          <w:lang w:val="en-US"/>
        </w:rPr>
        <w:t>În cazul atribuirii contractelor de achiziţii sectoriale în numele şi în beneficiul entităţii contractante, furnizorul de servicii de achiziţie sau autoritatea centrală de achiziţie desemnează un specialist certificat în domeniul achiziţiilor sectoriale în calitate de secretar al grupului de lucru.</w:t>
      </w:r>
    </w:p>
    <w:p w14:paraId="49B67858" w14:textId="0A6EB12D" w:rsidR="000A695F" w:rsidRPr="00A77528" w:rsidRDefault="0010454C" w:rsidP="004C3215">
      <w:pPr>
        <w:pStyle w:val="CM4"/>
        <w:ind w:firstLine="720"/>
        <w:jc w:val="both"/>
        <w:rPr>
          <w:rFonts w:ascii="Times New Roman" w:hAnsi="Times New Roman" w:cs="Times New Roman"/>
          <w:szCs w:val="28"/>
          <w:lang w:val="ro-RO"/>
        </w:rPr>
      </w:pPr>
      <w:r w:rsidRPr="00A77528">
        <w:rPr>
          <w:rFonts w:ascii="Times New Roman" w:hAnsi="Times New Roman" w:cs="Times New Roman"/>
          <w:color w:val="000000"/>
          <w:sz w:val="28"/>
          <w:szCs w:val="28"/>
          <w:shd w:val="clear" w:color="auto" w:fill="FFFFFF"/>
          <w:lang w:val="ro-RO"/>
        </w:rPr>
        <w:lastRenderedPageBreak/>
        <w:t>(7</w:t>
      </w:r>
      <w:r w:rsidRPr="00A77528">
        <w:rPr>
          <w:rFonts w:ascii="Times New Roman" w:hAnsi="Times New Roman" w:cs="Times New Roman"/>
          <w:color w:val="000000"/>
          <w:sz w:val="28"/>
          <w:szCs w:val="28"/>
          <w:shd w:val="clear" w:color="auto" w:fill="FFFFFF"/>
          <w:vertAlign w:val="superscript"/>
          <w:lang w:val="ro-RO"/>
        </w:rPr>
        <w:t>4</w:t>
      </w:r>
      <w:r w:rsidRPr="00A77528">
        <w:rPr>
          <w:rFonts w:ascii="Times New Roman" w:hAnsi="Times New Roman" w:cs="Times New Roman"/>
          <w:color w:val="000000"/>
          <w:sz w:val="28"/>
          <w:szCs w:val="28"/>
          <w:shd w:val="clear" w:color="auto" w:fill="FFFFFF"/>
          <w:lang w:val="ro-RO"/>
        </w:rPr>
        <w:t xml:space="preserve">) Entitatea contractantă atribuie furnizorului de servicii de achiziţie, în condiţiile prezentei legi, un contract de </w:t>
      </w:r>
      <w:r w:rsidR="00EC122B" w:rsidRPr="00A77528">
        <w:rPr>
          <w:rFonts w:ascii="Times New Roman" w:hAnsi="Times New Roman" w:cs="Times New Roman"/>
          <w:color w:val="000000"/>
          <w:sz w:val="28"/>
          <w:szCs w:val="28"/>
          <w:shd w:val="clear" w:color="auto" w:fill="FFFFFF"/>
          <w:lang w:val="ro-RO"/>
        </w:rPr>
        <w:t xml:space="preserve">achiziții sectoriale de </w:t>
      </w:r>
      <w:r w:rsidRPr="00A77528">
        <w:rPr>
          <w:rFonts w:ascii="Times New Roman" w:hAnsi="Times New Roman" w:cs="Times New Roman"/>
          <w:color w:val="000000"/>
          <w:sz w:val="28"/>
          <w:szCs w:val="28"/>
          <w:shd w:val="clear" w:color="auto" w:fill="FFFFFF"/>
          <w:lang w:val="ro-RO"/>
        </w:rPr>
        <w:t>servicii pentru activităţi de achiziţie auxiliare. </w:t>
      </w:r>
      <w:r w:rsidR="000A695F" w:rsidRPr="00A77528">
        <w:rPr>
          <w:rFonts w:ascii="Times New Roman" w:hAnsi="Times New Roman" w:cs="Times New Roman"/>
          <w:sz w:val="28"/>
          <w:szCs w:val="28"/>
          <w:lang w:val="ro-MD"/>
        </w:rPr>
        <w:t>”;</w:t>
      </w:r>
    </w:p>
    <w:p w14:paraId="0E3ED090" w14:textId="2DB50F63" w:rsidR="00EC122B" w:rsidRPr="00A77528" w:rsidRDefault="007C2A07" w:rsidP="004C3215">
      <w:pPr>
        <w:pStyle w:val="ListParagraph"/>
        <w:tabs>
          <w:tab w:val="left" w:pos="1134"/>
        </w:tabs>
        <w:spacing w:after="0"/>
        <w:ind w:firstLine="720"/>
        <w:rPr>
          <w:lang w:val="ro-MD"/>
        </w:rPr>
      </w:pPr>
      <w:r w:rsidRPr="00A77528">
        <w:rPr>
          <w:lang w:val="ro-MD"/>
        </w:rPr>
        <w:t>alineatul</w:t>
      </w:r>
      <w:r w:rsidR="000A695F" w:rsidRPr="00A77528">
        <w:rPr>
          <w:lang w:val="ro-MD"/>
        </w:rPr>
        <w:t xml:space="preserve"> (8)</w:t>
      </w:r>
      <w:r w:rsidR="00EC122B" w:rsidRPr="00A77528">
        <w:rPr>
          <w:lang w:val="ro-MD"/>
        </w:rPr>
        <w:t xml:space="preserve"> va avea următorul cuprins:</w:t>
      </w:r>
    </w:p>
    <w:p w14:paraId="7833AD7E" w14:textId="13C07264" w:rsidR="000A695F" w:rsidRPr="00A77528" w:rsidRDefault="00EC122B" w:rsidP="004C3215">
      <w:pPr>
        <w:pStyle w:val="ListParagraph"/>
        <w:tabs>
          <w:tab w:val="left" w:pos="1134"/>
        </w:tabs>
        <w:spacing w:after="0"/>
        <w:ind w:firstLine="720"/>
        <w:rPr>
          <w:lang w:val="ro-MD"/>
        </w:rPr>
      </w:pPr>
      <w:r w:rsidRPr="00A77528">
        <w:rPr>
          <w:lang w:val="ro-MD"/>
        </w:rPr>
        <w:t xml:space="preserve">„(8) </w:t>
      </w:r>
      <w:r w:rsidRPr="00A77528">
        <w:t>În exercitarea atribuţiilor sale, fiecare membru al grupului de lucru este autonom, imparţial şi acționează conform prevederilor legii. Se interzice orice influenţă sau imixtiunie cu scopul de a determina membrul grupului de lucru să îşi îndeplinească atribuţiile contrar prevederilor prezentei legi.</w:t>
      </w:r>
      <w:r w:rsidRPr="00A77528">
        <w:rPr>
          <w:lang w:val="ro-MD"/>
        </w:rPr>
        <w:t>”</w:t>
      </w:r>
      <w:r w:rsidR="00415D26" w:rsidRPr="00A77528">
        <w:rPr>
          <w:lang w:val="ro-MD"/>
        </w:rPr>
        <w:t>.</w:t>
      </w:r>
    </w:p>
    <w:p w14:paraId="7193BFB2" w14:textId="17EFDE6F" w:rsidR="00F22E82" w:rsidRPr="00A77528" w:rsidRDefault="000A695F" w:rsidP="00D559C1">
      <w:pPr>
        <w:pStyle w:val="ListParagraph"/>
        <w:numPr>
          <w:ilvl w:val="0"/>
          <w:numId w:val="5"/>
        </w:numPr>
        <w:tabs>
          <w:tab w:val="clear" w:pos="426"/>
          <w:tab w:val="left" w:pos="1260"/>
        </w:tabs>
        <w:spacing w:after="0"/>
        <w:ind w:left="0" w:firstLine="720"/>
        <w:rPr>
          <w:rFonts w:eastAsia="Calibri"/>
          <w:lang w:val="ro-MD" w:eastAsia="ru-RU"/>
        </w:rPr>
      </w:pPr>
      <w:r w:rsidRPr="00A77528">
        <w:rPr>
          <w:rFonts w:eastAsia="Calibri"/>
          <w:lang w:val="ro-MD" w:eastAsia="ru-RU"/>
        </w:rPr>
        <w:t>Articolul 6</w:t>
      </w:r>
      <w:r w:rsidR="007D7DB8" w:rsidRPr="00A77528">
        <w:rPr>
          <w:rFonts w:eastAsia="Calibri"/>
          <w:lang w:val="ro-MD" w:eastAsia="ru-RU"/>
        </w:rPr>
        <w:t xml:space="preserve"> va avea următorul cuprins:</w:t>
      </w:r>
    </w:p>
    <w:p w14:paraId="7E2EC461" w14:textId="77777777" w:rsidR="00247F7F" w:rsidRPr="00A77528" w:rsidRDefault="007D7DB8" w:rsidP="004C3215">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w:t>
      </w:r>
      <w:r w:rsidR="00247F7F" w:rsidRPr="00A77528">
        <w:rPr>
          <w:rFonts w:ascii="Times New Roman" w:eastAsia="Calibri" w:hAnsi="Times New Roman" w:cs="Times New Roman"/>
          <w:b/>
          <w:sz w:val="28"/>
          <w:szCs w:val="28"/>
          <w:lang w:val="ro-MD" w:eastAsia="ru-RU"/>
        </w:rPr>
        <w:t>Articolul 6.</w:t>
      </w:r>
      <w:r w:rsidR="00247F7F" w:rsidRPr="00A77528">
        <w:rPr>
          <w:rFonts w:ascii="Times New Roman" w:eastAsia="Calibri" w:hAnsi="Times New Roman" w:cs="Times New Roman"/>
          <w:sz w:val="28"/>
          <w:szCs w:val="28"/>
          <w:lang w:val="ro-MD" w:eastAsia="ru-RU"/>
        </w:rPr>
        <w:t xml:space="preserve"> Achiziţiile mixte care cuprind aceeaşi activitate</w:t>
      </w:r>
    </w:p>
    <w:p w14:paraId="396A9E1B" w14:textId="32EB175B" w:rsidR="007D7DB8" w:rsidRPr="00A77528" w:rsidRDefault="007D7DB8" w:rsidP="004C3215">
      <w:pPr>
        <w:spacing w:after="0" w:line="240" w:lineRule="auto"/>
        <w:ind w:firstLine="720"/>
        <w:jc w:val="both"/>
        <w:rPr>
          <w:rFonts w:ascii="Times New Roman" w:hAnsi="Times New Roman" w:cs="Times New Roman"/>
          <w:b/>
          <w:sz w:val="28"/>
          <w:szCs w:val="28"/>
          <w:lang w:val="ro-RO"/>
        </w:rPr>
      </w:pPr>
      <w:r w:rsidRPr="00A77528">
        <w:rPr>
          <w:rFonts w:ascii="Times New Roman" w:hAnsi="Times New Roman" w:cs="Times New Roman"/>
          <w:sz w:val="28"/>
          <w:szCs w:val="28"/>
          <w:lang w:val="ro-RO"/>
        </w:rPr>
        <w:t xml:space="preserve">(1) Prevederile alin. (2) și (3) din prezentul articol se aplică contractelor mixte care au </w:t>
      </w:r>
      <w:r w:rsidR="00EC122B" w:rsidRPr="00A77528">
        <w:rPr>
          <w:rFonts w:ascii="Times New Roman" w:hAnsi="Times New Roman" w:cs="Times New Roman"/>
          <w:sz w:val="28"/>
          <w:szCs w:val="28"/>
          <w:lang w:val="ro-RO"/>
        </w:rPr>
        <w:t xml:space="preserve">ca </w:t>
      </w:r>
      <w:r w:rsidRPr="00A77528">
        <w:rPr>
          <w:rFonts w:ascii="Times New Roman" w:hAnsi="Times New Roman" w:cs="Times New Roman"/>
          <w:sz w:val="28"/>
          <w:szCs w:val="28"/>
          <w:lang w:val="ro-RO"/>
        </w:rPr>
        <w:t xml:space="preserve">obiect diferite tipuri de achiziții, toate reglementate </w:t>
      </w:r>
      <w:r w:rsidR="00360C8B" w:rsidRPr="00A77528">
        <w:rPr>
          <w:rFonts w:ascii="Times New Roman" w:hAnsi="Times New Roman" w:cs="Times New Roman"/>
          <w:sz w:val="28"/>
          <w:szCs w:val="28"/>
          <w:lang w:val="ro-RO"/>
        </w:rPr>
        <w:t xml:space="preserve">de </w:t>
      </w:r>
      <w:r w:rsidRPr="00A77528">
        <w:rPr>
          <w:rFonts w:ascii="Times New Roman" w:hAnsi="Times New Roman" w:cs="Times New Roman"/>
          <w:sz w:val="28"/>
          <w:szCs w:val="28"/>
          <w:lang w:val="ro-RO"/>
        </w:rPr>
        <w:t>prezenta lege. Prevederile alin. (4)-(10) din prezentul articol se aplică contractelor mixte care au drept obiect achiziții reglementate de prezenta lege și achiziții reglementate de alte acte normative.</w:t>
      </w:r>
    </w:p>
    <w:p w14:paraId="4A403F49" w14:textId="6D419E45" w:rsidR="007D7DB8" w:rsidRPr="00A77528" w:rsidRDefault="007D7DB8" w:rsidP="004C3215">
      <w:pPr>
        <w:spacing w:after="0" w:line="240" w:lineRule="auto"/>
        <w:ind w:firstLine="720"/>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(2) Contractele </w:t>
      </w:r>
      <w:r w:rsidR="00EF1F65" w:rsidRPr="00A77528">
        <w:rPr>
          <w:rFonts w:ascii="Times New Roman" w:hAnsi="Times New Roman" w:cs="Times New Roman"/>
          <w:sz w:val="28"/>
          <w:szCs w:val="28"/>
          <w:lang w:val="ro-RO"/>
        </w:rPr>
        <w:t xml:space="preserve">de achiziții sectoriale </w:t>
      </w:r>
      <w:r w:rsidRPr="00A77528">
        <w:rPr>
          <w:rFonts w:ascii="Times New Roman" w:hAnsi="Times New Roman" w:cs="Times New Roman"/>
          <w:sz w:val="28"/>
          <w:szCs w:val="28"/>
          <w:lang w:val="ro-RO"/>
        </w:rPr>
        <w:t>care au ca obiect două sau mai multe tipuri de achiziţie (de bunuri, lucrări sau servicii) se atribuie în conformitate cu dispoziţiile aplicabile pentru tipul de achiziţie ce caracterizează obiectul principal al contractului în cauză.</w:t>
      </w:r>
    </w:p>
    <w:p w14:paraId="1DC8A651" w14:textId="77777777" w:rsidR="007D7DB8" w:rsidRPr="00A77528" w:rsidRDefault="007D7DB8" w:rsidP="004C3215">
      <w:pPr>
        <w:spacing w:after="0" w:line="240" w:lineRule="auto"/>
        <w:ind w:firstLine="720"/>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(3) În cazul contractelor mixte care au ca obiect atât servicii sociale şi alte servicii specifice, cât şi alte servicii, precum şi în cazul contractelor mixte care au ca obiect atât servicii, cât şi bunuri, obiectul principal se determină în funcţie de cea mai mare valoare estimată a serviciilor sau a bunurilor respective.</w:t>
      </w:r>
    </w:p>
    <w:p w14:paraId="35A14040" w14:textId="7FEBD0B3" w:rsidR="007D7DB8" w:rsidRPr="00A77528" w:rsidRDefault="007D7DB8" w:rsidP="004C3215">
      <w:pPr>
        <w:spacing w:after="0" w:line="240" w:lineRule="auto"/>
        <w:ind w:firstLine="720"/>
        <w:jc w:val="both"/>
        <w:rPr>
          <w:rFonts w:ascii="Times New Roman" w:eastAsia="Times New Roman" w:hAnsi="Times New Roman" w:cs="Times New Roman"/>
          <w:sz w:val="28"/>
          <w:szCs w:val="28"/>
          <w:lang w:eastAsia="ru-RU"/>
        </w:rPr>
      </w:pPr>
      <w:r w:rsidRPr="00A77528">
        <w:rPr>
          <w:rFonts w:ascii="Times New Roman" w:eastAsia="Times New Roman" w:hAnsi="Times New Roman" w:cs="Times New Roman"/>
          <w:sz w:val="28"/>
          <w:szCs w:val="28"/>
          <w:lang w:eastAsia="ru-RU"/>
        </w:rPr>
        <w:t>(4) În cazul în care diferitele părți ale unui contract se pot separa obiectiv, se aplică prevederile alin. (6)-(9). În cazul în care diferite părți ale unui contract nu se pot separa obiectiv, se aplică prevederile alin. (10).</w:t>
      </w:r>
    </w:p>
    <w:p w14:paraId="062AB464" w14:textId="14B270A5" w:rsidR="007D7DB8" w:rsidRPr="00A77528" w:rsidRDefault="007D7DB8" w:rsidP="004C3215">
      <w:pPr>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 xml:space="preserve">(5) În cazul contractelor care au ca obiect elemente reglementate de prezenta lege, cât și elemente esențiale ce țin de securitatea statului, precum și </w:t>
      </w:r>
      <w:r w:rsidR="00360C8B" w:rsidRPr="00A77528">
        <w:rPr>
          <w:rFonts w:ascii="Times New Roman" w:hAnsi="Times New Roman" w:cs="Times New Roman"/>
          <w:sz w:val="28"/>
          <w:szCs w:val="28"/>
          <w:lang w:val="ro-MD"/>
        </w:rPr>
        <w:t xml:space="preserve">elemente </w:t>
      </w:r>
      <w:r w:rsidRPr="00A77528">
        <w:rPr>
          <w:rFonts w:ascii="Times New Roman" w:hAnsi="Times New Roman" w:cs="Times New Roman"/>
          <w:sz w:val="28"/>
          <w:szCs w:val="28"/>
          <w:lang w:val="ro-MD"/>
        </w:rPr>
        <w:t xml:space="preserve">reglementate de legea privind atribuirea anumitor contracte de lucrări, de furnizare de bunuri și de prestare de servicii de către autoritățile sau entitățile contractante în domeniile apărării și securității, se aplică </w:t>
      </w:r>
      <w:r w:rsidR="00360C8B" w:rsidRPr="00A77528">
        <w:rPr>
          <w:rFonts w:ascii="Times New Roman" w:hAnsi="Times New Roman" w:cs="Times New Roman"/>
          <w:sz w:val="28"/>
          <w:szCs w:val="28"/>
          <w:lang w:val="ro-MD"/>
        </w:rPr>
        <w:t xml:space="preserve">prevederile </w:t>
      </w:r>
      <w:r w:rsidRPr="00A77528">
        <w:rPr>
          <w:rFonts w:ascii="Times New Roman" w:hAnsi="Times New Roman" w:cs="Times New Roman"/>
          <w:sz w:val="28"/>
          <w:szCs w:val="28"/>
          <w:lang w:val="ro-MD"/>
        </w:rPr>
        <w:t>art. 23.</w:t>
      </w:r>
    </w:p>
    <w:p w14:paraId="2F570B57" w14:textId="5C1863FB" w:rsidR="007D7DB8" w:rsidRPr="00A77528" w:rsidRDefault="007D7DB8" w:rsidP="004C3215">
      <w:pPr>
        <w:spacing w:after="0" w:line="240" w:lineRule="auto"/>
        <w:ind w:firstLine="720"/>
        <w:jc w:val="both"/>
        <w:rPr>
          <w:rFonts w:ascii="Times New Roman" w:hAnsi="Times New Roman" w:cs="Times New Roman"/>
          <w:sz w:val="28"/>
          <w:szCs w:val="28"/>
          <w:lang w:val="ro-RO"/>
        </w:rPr>
      </w:pPr>
      <w:r w:rsidRPr="00A77528">
        <w:rPr>
          <w:rFonts w:ascii="Times New Roman" w:hAnsi="Times New Roman" w:cs="Times New Roman"/>
          <w:sz w:val="28"/>
          <w:szCs w:val="28"/>
        </w:rPr>
        <w:t>(6) În cazul contractelor care au ca obiect atât achiziţii reglementate de prezenta lege, cât şi achiziţii reglementate de alte acte normative, entitatea contractantă are dreptul să aleagă între a atribui contracte distincte pentru părţi separate sau a atribui un singur contract.</w:t>
      </w:r>
      <w:r w:rsidRPr="00A77528">
        <w:rPr>
          <w:rFonts w:ascii="Times New Roman" w:hAnsi="Times New Roman" w:cs="Times New Roman"/>
          <w:sz w:val="28"/>
          <w:szCs w:val="28"/>
          <w:lang w:val="ro-RO"/>
        </w:rPr>
        <w:t xml:space="preserve"> </w:t>
      </w:r>
    </w:p>
    <w:p w14:paraId="395AC61F" w14:textId="77777777" w:rsidR="007D7DB8" w:rsidRPr="00A77528" w:rsidRDefault="007D7DB8" w:rsidP="004C3215">
      <w:pPr>
        <w:spacing w:after="0" w:line="240" w:lineRule="auto"/>
        <w:ind w:firstLine="720"/>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(7) În cazul în care entitatea contractantă alege să atribuie contracte distincte pentru părţile separate, decizia cu privire la regimul juridic care se aplică fiecăruia dintre aceste contracte distincte se ia în funcţie de caracteristicile fiecărei părţi avute în vedere.</w:t>
      </w:r>
    </w:p>
    <w:p w14:paraId="6A6F71F8" w14:textId="77777777" w:rsidR="007D7DB8" w:rsidRPr="00A77528" w:rsidRDefault="007D7DB8" w:rsidP="004C3215">
      <w:pPr>
        <w:spacing w:after="0" w:line="240" w:lineRule="auto"/>
        <w:ind w:firstLine="720"/>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(8) În cazul în care entitatea contractantă alege să atribuie un singur contract, cu excepţia cazurilor în care sunt aplicabile dispoziţiile art. 23, atribuirea contractului mixt se realizează potrivit dispoziţiilor prezentei legi, indiferent de valoarea părţilor care, dacă ar fi cuprinse în contracte separate, ar fi supuse unui alt regim juridic.</w:t>
      </w:r>
    </w:p>
    <w:p w14:paraId="507427B6" w14:textId="5C2B4D35" w:rsidR="007D7DB8" w:rsidRPr="00A77528" w:rsidRDefault="007D7DB8" w:rsidP="004C3215">
      <w:pPr>
        <w:spacing w:after="0" w:line="240" w:lineRule="auto"/>
        <w:ind w:firstLine="720"/>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lastRenderedPageBreak/>
        <w:t>(9) În cazul contractelor mixte care au ca obiect atât elemente de achiziţie de bunuri, lucrări sau servicii, cât şi de concesiuni, dispoziţiile prezentei legi se aplică atribuirii contractului exclusiv în situaţiile în care valoarea estimată a părţii din contract care reprezintă achiziţie sectorială, calculată potrivit dispoziţiilor art. 7, este egală cu sau depăşeşte pragurile valorice corespunzătoare prevăzute la art. 1 alin. (1</w:t>
      </w:r>
      <w:r w:rsidRPr="00A77528">
        <w:rPr>
          <w:rFonts w:ascii="Times New Roman" w:hAnsi="Times New Roman" w:cs="Times New Roman"/>
          <w:sz w:val="28"/>
          <w:szCs w:val="28"/>
          <w:vertAlign w:val="superscript"/>
          <w:lang w:val="ro-RO"/>
        </w:rPr>
        <w:t>1</w:t>
      </w:r>
      <w:r w:rsidRPr="00A77528">
        <w:rPr>
          <w:rFonts w:ascii="Times New Roman" w:hAnsi="Times New Roman" w:cs="Times New Roman"/>
          <w:sz w:val="28"/>
          <w:szCs w:val="28"/>
          <w:lang w:val="ro-RO"/>
        </w:rPr>
        <w:t>).</w:t>
      </w:r>
    </w:p>
    <w:p w14:paraId="67449CE5" w14:textId="1B40CE78" w:rsidR="00F22E82" w:rsidRPr="00A77528" w:rsidRDefault="007D7DB8" w:rsidP="004C3215">
      <w:pPr>
        <w:pStyle w:val="ListParagraph"/>
        <w:tabs>
          <w:tab w:val="clear" w:pos="426"/>
          <w:tab w:val="left" w:pos="1134"/>
        </w:tabs>
        <w:spacing w:after="0"/>
        <w:ind w:firstLine="720"/>
        <w:contextualSpacing/>
        <w:rPr>
          <w:rFonts w:eastAsia="Calibri"/>
          <w:lang w:val="ro-MD" w:eastAsia="ru-RU"/>
        </w:rPr>
      </w:pPr>
      <w:r w:rsidRPr="00A77528">
        <w:t>(10) În cazul contractelor mixte care au ca obiect atât achiziţii pentru care se aplică dispoziţiile prezentei legi, cât şi achiziţii pentru care se aplică dispoziţiile altor acte normative, iar diferitele părţi ale unui anumit contract nu sunt în mod obiectiv separabile, contractul este atribuit potrivit actului normativ aplicabil în funcţie de obiectul său principal.”</w:t>
      </w:r>
      <w:r w:rsidR="002F2B70" w:rsidRPr="00A77528">
        <w:t>.</w:t>
      </w:r>
    </w:p>
    <w:p w14:paraId="4E43DA67" w14:textId="061C7633" w:rsidR="000A695F" w:rsidRPr="00A77528" w:rsidRDefault="000A695F" w:rsidP="00D559C1">
      <w:pPr>
        <w:pStyle w:val="ListParagraph"/>
        <w:numPr>
          <w:ilvl w:val="0"/>
          <w:numId w:val="5"/>
        </w:numPr>
        <w:tabs>
          <w:tab w:val="clear" w:pos="426"/>
          <w:tab w:val="left" w:pos="1260"/>
        </w:tabs>
        <w:spacing w:after="0"/>
        <w:ind w:left="0" w:firstLine="720"/>
        <w:contextualSpacing/>
        <w:rPr>
          <w:rFonts w:eastAsia="Calibri"/>
          <w:lang w:val="ro-MD" w:eastAsia="ru-RU"/>
        </w:rPr>
      </w:pPr>
      <w:r w:rsidRPr="00A77528">
        <w:rPr>
          <w:rFonts w:eastAsia="Calibri"/>
          <w:lang w:val="ro-MD" w:eastAsia="ru-RU"/>
        </w:rPr>
        <w:t>Articolul 6</w:t>
      </w:r>
      <w:r w:rsidRPr="00A77528">
        <w:rPr>
          <w:rFonts w:eastAsia="Calibri"/>
          <w:vertAlign w:val="superscript"/>
          <w:lang w:val="ro-MD" w:eastAsia="ru-RU"/>
        </w:rPr>
        <w:t>1</w:t>
      </w:r>
      <w:r w:rsidR="008C0554" w:rsidRPr="00A77528">
        <w:rPr>
          <w:rFonts w:eastAsia="Calibri"/>
          <w:lang w:val="ro-MD" w:eastAsia="ru-RU"/>
        </w:rPr>
        <w:t>:</w:t>
      </w:r>
      <w:r w:rsidRPr="00A77528">
        <w:rPr>
          <w:rFonts w:eastAsia="Calibri"/>
          <w:lang w:val="ro-MD" w:eastAsia="ru-RU"/>
        </w:rPr>
        <w:t xml:space="preserve"> </w:t>
      </w:r>
    </w:p>
    <w:p w14:paraId="2ADDA8D9" w14:textId="213D9D9E" w:rsidR="00E12B6C" w:rsidRPr="00A77528" w:rsidRDefault="00E12B6C" w:rsidP="00E12B6C">
      <w:pPr>
        <w:pStyle w:val="ListParagraph"/>
        <w:tabs>
          <w:tab w:val="left" w:pos="1260"/>
        </w:tabs>
        <w:spacing w:after="0"/>
        <w:ind w:firstLine="720"/>
        <w:rPr>
          <w:lang w:val="ro-MD" w:eastAsia="ru-RU"/>
        </w:rPr>
      </w:pPr>
      <w:r w:rsidRPr="00A77528">
        <w:rPr>
          <w:lang w:val="ro-MD" w:eastAsia="ru-RU"/>
        </w:rPr>
        <w:t xml:space="preserve">pe tot cuprinsul articolului </w:t>
      </w:r>
      <w:r w:rsidR="00F420D7" w:rsidRPr="00A77528">
        <w:rPr>
          <w:lang w:val="ro-MD" w:eastAsia="ru-RU"/>
        </w:rPr>
        <w:t>textul</w:t>
      </w:r>
      <w:r w:rsidRPr="00A77528">
        <w:rPr>
          <w:lang w:val="ro-MD" w:eastAsia="ru-RU"/>
        </w:rPr>
        <w:t xml:space="preserve"> „</w:t>
      </w:r>
      <w:r w:rsidR="00741E6F" w:rsidRPr="00A77528">
        <w:rPr>
          <w:lang w:val="ro-MD" w:eastAsia="ru-RU"/>
        </w:rPr>
        <w:t xml:space="preserve">nr. </w:t>
      </w:r>
      <w:r w:rsidRPr="00A77528">
        <w:rPr>
          <w:lang w:val="ro-MD" w:eastAsia="ru-RU"/>
        </w:rPr>
        <w:t xml:space="preserve">131/2015” se </w:t>
      </w:r>
      <w:r w:rsidR="00EF1F65" w:rsidRPr="00A77528">
        <w:rPr>
          <w:lang w:val="ro-MD" w:eastAsia="ru-RU"/>
        </w:rPr>
        <w:t>substituie cu textul „nr. 325/2025”</w:t>
      </w:r>
      <w:r w:rsidRPr="00A77528">
        <w:rPr>
          <w:lang w:val="ro-MD" w:eastAsia="ru-RU"/>
        </w:rPr>
        <w:t xml:space="preserve">, iar </w:t>
      </w:r>
      <w:r w:rsidR="00F420D7" w:rsidRPr="00A77528">
        <w:rPr>
          <w:lang w:val="ro-MD" w:eastAsia="ru-RU"/>
        </w:rPr>
        <w:t>textul</w:t>
      </w:r>
      <w:r w:rsidRPr="00A77528">
        <w:rPr>
          <w:lang w:val="ro-MD" w:eastAsia="ru-RU"/>
        </w:rPr>
        <w:t xml:space="preserve"> „121/2018 cu privire la” se substituie cu </w:t>
      </w:r>
      <w:r w:rsidR="00F420D7" w:rsidRPr="00A77528">
        <w:rPr>
          <w:lang w:val="ro-MD" w:eastAsia="ru-RU"/>
        </w:rPr>
        <w:t>textul</w:t>
      </w:r>
      <w:r w:rsidRPr="00A77528">
        <w:rPr>
          <w:lang w:val="ro-MD" w:eastAsia="ru-RU"/>
        </w:rPr>
        <w:t xml:space="preserve"> „22/2025 privind”;</w:t>
      </w:r>
    </w:p>
    <w:p w14:paraId="1C1E79C3" w14:textId="38BA0D29" w:rsidR="009F49F3" w:rsidRPr="00A77528" w:rsidRDefault="000A695F" w:rsidP="004C3215">
      <w:pPr>
        <w:pStyle w:val="ListParagraph"/>
        <w:tabs>
          <w:tab w:val="left" w:pos="1134"/>
        </w:tabs>
        <w:spacing w:after="0"/>
        <w:ind w:firstLine="720"/>
        <w:rPr>
          <w:rFonts w:eastAsia="Calibri"/>
          <w:lang w:val="ro-MD" w:eastAsia="ru-RU"/>
        </w:rPr>
      </w:pPr>
      <w:r w:rsidRPr="00A77528">
        <w:rPr>
          <w:rFonts w:eastAsia="Calibri"/>
          <w:lang w:val="ro-MD" w:eastAsia="ru-RU"/>
        </w:rPr>
        <w:t xml:space="preserve">la </w:t>
      </w:r>
      <w:r w:rsidR="007C2A07" w:rsidRPr="00A77528">
        <w:rPr>
          <w:rFonts w:eastAsia="Calibri"/>
          <w:lang w:val="ro-MD" w:eastAsia="ru-RU"/>
        </w:rPr>
        <w:t>alineatul</w:t>
      </w:r>
      <w:r w:rsidRPr="00A77528">
        <w:rPr>
          <w:rFonts w:eastAsia="Calibri"/>
          <w:lang w:val="ro-MD" w:eastAsia="ru-RU"/>
        </w:rPr>
        <w:t xml:space="preserve"> (3)</w:t>
      </w:r>
      <w:r w:rsidR="00EE3BEE" w:rsidRPr="00A77528">
        <w:rPr>
          <w:rFonts w:eastAsia="Calibri"/>
          <w:lang w:val="ro-MD" w:eastAsia="ru-RU"/>
        </w:rPr>
        <w:t>,</w:t>
      </w:r>
      <w:r w:rsidRPr="00A77528">
        <w:rPr>
          <w:rFonts w:eastAsia="Calibri"/>
          <w:b/>
          <w:lang w:val="ro-MD" w:eastAsia="ru-RU"/>
        </w:rPr>
        <w:t xml:space="preserve"> </w:t>
      </w:r>
      <w:r w:rsidRPr="00A77528">
        <w:rPr>
          <w:rFonts w:eastAsia="Calibri"/>
          <w:lang w:val="ro-MD" w:eastAsia="ru-RU"/>
        </w:rPr>
        <w:t>textul „</w:t>
      </w:r>
      <w:r w:rsidR="00EF1F65" w:rsidRPr="00A77528">
        <w:rPr>
          <w:rFonts w:eastAsia="Calibri"/>
          <w:lang w:val="ro-MD" w:eastAsia="ru-RU"/>
        </w:rPr>
        <w:t xml:space="preserve">din prezentul articol, </w:t>
      </w:r>
      <w:r w:rsidRPr="00A77528">
        <w:rPr>
          <w:rFonts w:eastAsia="Calibri"/>
          <w:lang w:val="ro-MD" w:eastAsia="ru-RU"/>
        </w:rPr>
        <w:t>cu excepția situației în care sunt aplicabile dispozițiile art.</w:t>
      </w:r>
      <w:r w:rsidR="002243B2" w:rsidRPr="00A77528">
        <w:rPr>
          <w:rFonts w:eastAsia="Calibri"/>
          <w:lang w:val="ro-MD" w:eastAsia="ru-RU"/>
        </w:rPr>
        <w:t xml:space="preserve"> </w:t>
      </w:r>
      <w:r w:rsidRPr="00A77528">
        <w:rPr>
          <w:rFonts w:eastAsia="Calibri"/>
          <w:lang w:val="ro-MD" w:eastAsia="ru-RU"/>
        </w:rPr>
        <w:t>23</w:t>
      </w:r>
      <w:r w:rsidRPr="00A77528">
        <w:rPr>
          <w:rFonts w:eastAsia="Calibri"/>
          <w:vertAlign w:val="superscript"/>
          <w:lang w:val="ro-MD" w:eastAsia="ru-RU"/>
        </w:rPr>
        <w:t>1</w:t>
      </w:r>
      <w:r w:rsidR="009F49F3" w:rsidRPr="00A77528">
        <w:rPr>
          <w:rFonts w:eastAsia="Calibri"/>
          <w:lang w:val="ro-MD" w:eastAsia="ru-RU"/>
        </w:rPr>
        <w:t>”</w:t>
      </w:r>
      <w:r w:rsidR="00BF2FF3" w:rsidRPr="00A77528">
        <w:rPr>
          <w:rFonts w:eastAsia="Calibri"/>
          <w:lang w:val="ro-MD" w:eastAsia="ru-RU"/>
        </w:rPr>
        <w:t xml:space="preserve"> se exclude</w:t>
      </w:r>
      <w:r w:rsidR="009F49F3" w:rsidRPr="00A77528">
        <w:rPr>
          <w:rFonts w:eastAsia="Calibri"/>
          <w:lang w:val="ro-MD" w:eastAsia="ru-RU"/>
        </w:rPr>
        <w:t>;</w:t>
      </w:r>
    </w:p>
    <w:p w14:paraId="192F2AC2" w14:textId="185B05FA" w:rsidR="00A02ED4" w:rsidRPr="00A77528" w:rsidRDefault="009F49F3" w:rsidP="004C3215">
      <w:pPr>
        <w:pStyle w:val="ListParagraph"/>
        <w:tabs>
          <w:tab w:val="left" w:pos="1134"/>
        </w:tabs>
        <w:spacing w:after="0"/>
        <w:ind w:firstLine="720"/>
        <w:rPr>
          <w:lang w:val="ro-MD"/>
        </w:rPr>
      </w:pPr>
      <w:r w:rsidRPr="00A77528">
        <w:rPr>
          <w:rFonts w:eastAsia="Calibri"/>
          <w:lang w:val="ro-MD" w:eastAsia="ru-RU"/>
        </w:rPr>
        <w:t>articolul</w:t>
      </w:r>
      <w:r w:rsidR="000A695F" w:rsidRPr="00A77528">
        <w:rPr>
          <w:rFonts w:eastAsia="Calibri"/>
          <w:lang w:val="ro-MD" w:eastAsia="ru-RU"/>
        </w:rPr>
        <w:t xml:space="preserve"> se completează </w:t>
      </w:r>
      <w:r w:rsidR="000A695F" w:rsidRPr="00A77528">
        <w:rPr>
          <w:rStyle w:val="3195"/>
          <w:lang w:val="ro-MD"/>
        </w:rPr>
        <w:t xml:space="preserve">cu </w:t>
      </w:r>
      <w:r w:rsidR="007C2A07" w:rsidRPr="00A77528">
        <w:rPr>
          <w:lang w:val="ro-MD"/>
        </w:rPr>
        <w:t>alineat</w:t>
      </w:r>
      <w:r w:rsidR="00E12B6C" w:rsidRPr="00A77528">
        <w:rPr>
          <w:lang w:val="ro-MD"/>
        </w:rPr>
        <w:t>ul</w:t>
      </w:r>
      <w:r w:rsidR="00BF2FF3" w:rsidRPr="00A77528">
        <w:rPr>
          <w:lang w:val="ro-MD"/>
        </w:rPr>
        <w:t xml:space="preserve"> </w:t>
      </w:r>
      <w:r w:rsidR="000A695F" w:rsidRPr="00A77528">
        <w:rPr>
          <w:lang w:val="ro-MD"/>
        </w:rPr>
        <w:t>(3</w:t>
      </w:r>
      <w:r w:rsidR="000A695F" w:rsidRPr="00A77528">
        <w:rPr>
          <w:vertAlign w:val="superscript"/>
          <w:lang w:val="ro-MD"/>
        </w:rPr>
        <w:t>1</w:t>
      </w:r>
      <w:r w:rsidR="000A695F" w:rsidRPr="00A77528">
        <w:rPr>
          <w:lang w:val="ro-MD"/>
        </w:rPr>
        <w:t xml:space="preserve">) cu următorul cuprins: </w:t>
      </w:r>
    </w:p>
    <w:p w14:paraId="5831E73C" w14:textId="70E841BF" w:rsidR="000A695F" w:rsidRPr="00A77528" w:rsidRDefault="000A695F" w:rsidP="004C3215">
      <w:pPr>
        <w:pStyle w:val="ListParagraph"/>
        <w:tabs>
          <w:tab w:val="left" w:pos="1134"/>
        </w:tabs>
        <w:spacing w:after="0"/>
        <w:ind w:firstLine="720"/>
        <w:rPr>
          <w:lang w:val="ro-MD"/>
        </w:rPr>
      </w:pPr>
      <w:r w:rsidRPr="00A77528">
        <w:rPr>
          <w:lang w:val="ro-MD"/>
        </w:rPr>
        <w:t>„</w:t>
      </w:r>
      <w:r w:rsidRPr="00A77528">
        <w:rPr>
          <w:lang w:val="ro-MD" w:eastAsia="ru-RU"/>
        </w:rPr>
        <w:t>(3</w:t>
      </w:r>
      <w:r w:rsidRPr="00A77528">
        <w:rPr>
          <w:vertAlign w:val="superscript"/>
          <w:lang w:val="ro-MD" w:eastAsia="ru-RU"/>
        </w:rPr>
        <w:t>1</w:t>
      </w:r>
      <w:r w:rsidRPr="00A77528">
        <w:rPr>
          <w:lang w:val="ro-MD" w:eastAsia="ru-RU"/>
        </w:rPr>
        <w:t xml:space="preserve">) </w:t>
      </w:r>
      <w:r w:rsidR="002243B2" w:rsidRPr="00A77528">
        <w:rPr>
          <w:lang w:val="en-US" w:eastAsia="ru-RU"/>
        </w:rPr>
        <w:t>În cazul contractelor care au ca obiect atât elemente reglementate de prezenta lege, cât și elemente esențiale ce țin de securitatea statului, se aplică prevederile</w:t>
      </w:r>
      <w:r w:rsidR="002243B2" w:rsidRPr="00A77528">
        <w:rPr>
          <w:sz w:val="20"/>
          <w:szCs w:val="20"/>
          <w:lang w:val="en-US" w:eastAsia="ru-RU"/>
        </w:rPr>
        <w:t xml:space="preserve"> </w:t>
      </w:r>
      <w:r w:rsidR="002243B2" w:rsidRPr="00A77528">
        <w:t>art. 23</w:t>
      </w:r>
      <w:r w:rsidR="002243B2" w:rsidRPr="00A77528">
        <w:rPr>
          <w:vertAlign w:val="superscript"/>
        </w:rPr>
        <w:t>1</w:t>
      </w:r>
      <w:r w:rsidR="002243B2" w:rsidRPr="00A77528">
        <w:t>.</w:t>
      </w:r>
      <w:r w:rsidRPr="00A77528">
        <w:rPr>
          <w:lang w:val="ro-MD"/>
        </w:rPr>
        <w:t>”;</w:t>
      </w:r>
    </w:p>
    <w:p w14:paraId="0D80C7E2" w14:textId="71FA49F2" w:rsidR="00D54159" w:rsidRPr="00A77528" w:rsidRDefault="000A695F" w:rsidP="004C3215">
      <w:pPr>
        <w:pStyle w:val="ListParagraph"/>
        <w:tabs>
          <w:tab w:val="left" w:pos="1134"/>
        </w:tabs>
        <w:spacing w:after="0"/>
        <w:ind w:firstLine="720"/>
        <w:rPr>
          <w:lang w:val="ro-MD" w:eastAsia="ru-RU"/>
        </w:rPr>
      </w:pPr>
      <w:r w:rsidRPr="00A77528">
        <w:rPr>
          <w:lang w:val="ro-MD"/>
        </w:rPr>
        <w:t xml:space="preserve">la </w:t>
      </w:r>
      <w:r w:rsidR="007C2A07" w:rsidRPr="00A77528">
        <w:rPr>
          <w:lang w:val="ro-MD"/>
        </w:rPr>
        <w:t>alineatul</w:t>
      </w:r>
      <w:r w:rsidRPr="00A77528">
        <w:rPr>
          <w:lang w:val="ro-MD"/>
        </w:rPr>
        <w:t xml:space="preserve"> (4)</w:t>
      </w:r>
      <w:r w:rsidR="00EE3BEE" w:rsidRPr="00A77528">
        <w:rPr>
          <w:lang w:val="ro-MD"/>
        </w:rPr>
        <w:t>,</w:t>
      </w:r>
      <w:r w:rsidRPr="00A77528">
        <w:rPr>
          <w:lang w:val="ro-MD"/>
        </w:rPr>
        <w:t xml:space="preserve"> textul „excluderii contractului sau a contractelor din domeniu de aplicare a” se substituie cu textul „</w:t>
      </w:r>
      <w:r w:rsidRPr="00A77528">
        <w:rPr>
          <w:lang w:val="ro-MD" w:eastAsia="ru-RU"/>
        </w:rPr>
        <w:t>de a exclude intrarea contractului sau a contractelor respective sub incidența”</w:t>
      </w:r>
      <w:r w:rsidR="00D54159" w:rsidRPr="00A77528">
        <w:rPr>
          <w:lang w:val="ro-MD" w:eastAsia="ru-RU"/>
        </w:rPr>
        <w:t>;</w:t>
      </w:r>
    </w:p>
    <w:p w14:paraId="0D7DAA34" w14:textId="53D48A78" w:rsidR="000A695F" w:rsidRPr="00A77528" w:rsidRDefault="000A695F" w:rsidP="004C3215">
      <w:pPr>
        <w:pStyle w:val="ListParagraph"/>
        <w:tabs>
          <w:tab w:val="left" w:pos="1134"/>
        </w:tabs>
        <w:spacing w:after="0"/>
        <w:ind w:firstLine="720"/>
        <w:rPr>
          <w:lang w:val="ro-MD" w:eastAsia="ru-RU"/>
        </w:rPr>
      </w:pPr>
      <w:r w:rsidRPr="00A77528">
        <w:rPr>
          <w:lang w:val="ro-MD" w:eastAsia="ru-RU"/>
        </w:rPr>
        <w:t xml:space="preserve">la </w:t>
      </w:r>
      <w:r w:rsidR="007C2A07" w:rsidRPr="00A77528">
        <w:rPr>
          <w:lang w:val="ro-MD" w:eastAsia="ru-RU"/>
        </w:rPr>
        <w:t>alineatul</w:t>
      </w:r>
      <w:r w:rsidRPr="00A77528">
        <w:rPr>
          <w:lang w:val="ro-MD" w:eastAsia="ru-RU"/>
        </w:rPr>
        <w:t xml:space="preserve"> (5)</w:t>
      </w:r>
      <w:r w:rsidR="00EE3BEE" w:rsidRPr="00A77528">
        <w:rPr>
          <w:lang w:val="ro-MD" w:eastAsia="ru-RU"/>
        </w:rPr>
        <w:t>,</w:t>
      </w:r>
      <w:r w:rsidRPr="00A77528">
        <w:rPr>
          <w:lang w:val="ro-MD" w:eastAsia="ru-RU"/>
        </w:rPr>
        <w:t xml:space="preserve"> textul „are drept obiectiv includerea” se substituie cu cuvintele „vizează desfășurarea”, iar cuvântul „regulilor” se substituie cu cuvântul „normelor”</w:t>
      </w:r>
      <w:r w:rsidR="002F2B70" w:rsidRPr="00A77528">
        <w:rPr>
          <w:lang w:val="ro-MD" w:eastAsia="ru-RU"/>
        </w:rPr>
        <w:t>.</w:t>
      </w:r>
    </w:p>
    <w:p w14:paraId="21508AC9" w14:textId="7BA1B7FE" w:rsidR="000A695F" w:rsidRPr="00A77528" w:rsidRDefault="000A695F" w:rsidP="00D559C1">
      <w:pPr>
        <w:pStyle w:val="ListParagraph"/>
        <w:numPr>
          <w:ilvl w:val="0"/>
          <w:numId w:val="5"/>
        </w:numPr>
        <w:tabs>
          <w:tab w:val="clear" w:pos="426"/>
          <w:tab w:val="left" w:pos="1260"/>
        </w:tabs>
        <w:spacing w:after="0"/>
        <w:ind w:left="0" w:firstLine="720"/>
        <w:contextualSpacing/>
        <w:rPr>
          <w:rFonts w:eastAsia="Calibri"/>
          <w:lang w:val="ro-MD" w:eastAsia="ru-RU"/>
        </w:rPr>
      </w:pPr>
      <w:r w:rsidRPr="00A77528">
        <w:rPr>
          <w:lang w:val="ro-MD"/>
        </w:rPr>
        <w:t>Artic</w:t>
      </w:r>
      <w:r w:rsidR="008C0554" w:rsidRPr="00A77528">
        <w:rPr>
          <w:lang w:val="ro-MD"/>
        </w:rPr>
        <w:t>olul 7:</w:t>
      </w:r>
      <w:r w:rsidRPr="00A77528">
        <w:rPr>
          <w:rFonts w:eastAsia="Calibri"/>
          <w:lang w:val="ro-MD" w:eastAsia="ru-RU"/>
        </w:rPr>
        <w:t xml:space="preserve"> </w:t>
      </w:r>
    </w:p>
    <w:p w14:paraId="376644B9" w14:textId="77777777" w:rsidR="000D4A22" w:rsidRPr="00A77528" w:rsidRDefault="000D4A22" w:rsidP="004C3215">
      <w:pPr>
        <w:pStyle w:val="ListParagraph"/>
        <w:tabs>
          <w:tab w:val="left" w:pos="993"/>
        </w:tabs>
        <w:spacing w:after="0"/>
        <w:ind w:firstLine="720"/>
        <w:rPr>
          <w:lang w:val="ro-MD"/>
        </w:rPr>
      </w:pPr>
      <w:r w:rsidRPr="00A77528">
        <w:rPr>
          <w:lang w:val="ro-MD"/>
        </w:rPr>
        <w:t>denumirea va avea următorul cuprins:</w:t>
      </w:r>
    </w:p>
    <w:p w14:paraId="10E66DC0" w14:textId="76284825" w:rsidR="000D4A22" w:rsidRPr="00A77528" w:rsidRDefault="000D4A22" w:rsidP="004C3215">
      <w:pPr>
        <w:pStyle w:val="ListParagraph"/>
        <w:tabs>
          <w:tab w:val="left" w:pos="993"/>
        </w:tabs>
        <w:spacing w:after="0"/>
        <w:ind w:firstLine="720"/>
        <w:rPr>
          <w:lang w:val="ro-MD"/>
        </w:rPr>
      </w:pPr>
      <w:r w:rsidRPr="00A77528">
        <w:rPr>
          <w:lang w:val="ro-MD"/>
        </w:rPr>
        <w:t>„</w:t>
      </w:r>
      <w:r w:rsidRPr="00A77528">
        <w:rPr>
          <w:b/>
        </w:rPr>
        <w:t xml:space="preserve">Articolul 7. </w:t>
      </w:r>
      <w:r w:rsidRPr="00A77528">
        <w:t>Modalităţi de calculare a valorii estimate a achiziţiilor sectoriale</w:t>
      </w:r>
      <w:r w:rsidRPr="00A77528">
        <w:rPr>
          <w:lang w:val="ro-MD"/>
        </w:rPr>
        <w:t>”;</w:t>
      </w:r>
    </w:p>
    <w:p w14:paraId="0264B2C0" w14:textId="23E7FBA0" w:rsidR="000D4A22" w:rsidRPr="00A77528" w:rsidRDefault="000D4A22" w:rsidP="004C3215">
      <w:pPr>
        <w:pStyle w:val="ListParagraph"/>
        <w:tabs>
          <w:tab w:val="left" w:pos="993"/>
        </w:tabs>
        <w:spacing w:after="0"/>
        <w:ind w:firstLine="720"/>
        <w:rPr>
          <w:lang w:val="ro-MD"/>
        </w:rPr>
      </w:pPr>
      <w:r w:rsidRPr="00A77528">
        <w:rPr>
          <w:lang w:val="ro-MD"/>
        </w:rPr>
        <w:t xml:space="preserve">la </w:t>
      </w:r>
      <w:r w:rsidRPr="00A77528">
        <w:rPr>
          <w:rFonts w:eastAsia="Calibri"/>
          <w:lang w:val="ro-MD" w:eastAsia="ru-RU"/>
        </w:rPr>
        <w:t>alineatul (1), cuvintele „unui contract de” se substituie cu cuvântul „unei”</w:t>
      </w:r>
      <w:r w:rsidR="00056427">
        <w:rPr>
          <w:rFonts w:eastAsia="Calibri"/>
          <w:lang w:val="ro-MD" w:eastAsia="ru-RU"/>
        </w:rPr>
        <w:t>;</w:t>
      </w:r>
    </w:p>
    <w:p w14:paraId="29E90F8C" w14:textId="4F086A64" w:rsidR="000A695F" w:rsidRPr="00A77528" w:rsidRDefault="000A695F" w:rsidP="004C3215">
      <w:pPr>
        <w:pStyle w:val="ListParagraph"/>
        <w:tabs>
          <w:tab w:val="left" w:pos="993"/>
        </w:tabs>
        <w:spacing w:after="0"/>
        <w:ind w:firstLine="720"/>
        <w:rPr>
          <w:rFonts w:eastAsia="Calibri"/>
          <w:lang w:val="ro-MD" w:eastAsia="ru-RU"/>
        </w:rPr>
      </w:pPr>
      <w:r w:rsidRPr="00A77528">
        <w:rPr>
          <w:rFonts w:eastAsia="Calibri"/>
          <w:lang w:val="ro-MD" w:eastAsia="ru-RU"/>
        </w:rPr>
        <w:t xml:space="preserve">pe tot parcursul textului </w:t>
      </w:r>
      <w:r w:rsidR="007C2A07" w:rsidRPr="00A77528">
        <w:rPr>
          <w:rFonts w:eastAsia="Calibri"/>
          <w:lang w:val="ro-MD" w:eastAsia="ru-RU"/>
        </w:rPr>
        <w:t>alineatul</w:t>
      </w:r>
      <w:r w:rsidR="00EE3BEE" w:rsidRPr="00A77528">
        <w:rPr>
          <w:rFonts w:eastAsia="Calibri"/>
          <w:lang w:val="ro-MD" w:eastAsia="ru-RU"/>
        </w:rPr>
        <w:t>ui</w:t>
      </w:r>
      <w:r w:rsidRPr="00A77528">
        <w:rPr>
          <w:rFonts w:eastAsia="Calibri"/>
          <w:lang w:val="ro-MD" w:eastAsia="ru-RU"/>
        </w:rPr>
        <w:t xml:space="preserve"> (2) cuvintele „entități subordonate”</w:t>
      </w:r>
      <w:r w:rsidR="00D47953" w:rsidRPr="00A77528">
        <w:rPr>
          <w:rFonts w:eastAsia="Calibri"/>
          <w:lang w:val="ro-MD" w:eastAsia="ru-RU"/>
        </w:rPr>
        <w:t>, la orice formă gramaticală,</w:t>
      </w:r>
      <w:r w:rsidRPr="00A77528">
        <w:rPr>
          <w:rFonts w:eastAsia="Calibri"/>
          <w:lang w:val="ro-MD" w:eastAsia="ru-RU"/>
        </w:rPr>
        <w:t xml:space="preserve"> se substituie cu cuvintele „</w:t>
      </w:r>
      <w:r w:rsidRPr="00A77528">
        <w:rPr>
          <w:bCs/>
          <w:iCs/>
          <w:lang w:val="ro-MD" w:eastAsia="ro-RO"/>
        </w:rPr>
        <w:t>unități operaționale” la forma gramaticală corespunzătoare;</w:t>
      </w:r>
      <w:r w:rsidRPr="00A77528">
        <w:rPr>
          <w:rFonts w:eastAsia="Calibri"/>
          <w:lang w:val="ro-MD" w:eastAsia="ru-RU"/>
        </w:rPr>
        <w:t xml:space="preserve"> </w:t>
      </w:r>
    </w:p>
    <w:p w14:paraId="6D062F1F" w14:textId="08C7919E" w:rsidR="000A695F" w:rsidRPr="00A77528" w:rsidRDefault="001B79BB" w:rsidP="004C3215">
      <w:pPr>
        <w:pStyle w:val="ListParagraph"/>
        <w:tabs>
          <w:tab w:val="left" w:pos="993"/>
        </w:tabs>
        <w:spacing w:after="0"/>
        <w:ind w:firstLine="720"/>
        <w:rPr>
          <w:rFonts w:eastAsia="Calibri"/>
          <w:lang w:val="ro-MD" w:eastAsia="ru-RU"/>
        </w:rPr>
      </w:pPr>
      <w:r w:rsidRPr="00A77528">
        <w:rPr>
          <w:rFonts w:eastAsia="Calibri"/>
          <w:lang w:val="ro-MD" w:eastAsia="ru-RU"/>
        </w:rPr>
        <w:t xml:space="preserve">pe tot parcursul </w:t>
      </w:r>
      <w:r w:rsidR="007C2A07" w:rsidRPr="00A77528">
        <w:rPr>
          <w:rFonts w:eastAsia="Calibri"/>
          <w:lang w:val="ro-MD" w:eastAsia="ru-RU"/>
        </w:rPr>
        <w:t>alineatul</w:t>
      </w:r>
      <w:r w:rsidRPr="00A77528">
        <w:rPr>
          <w:rFonts w:eastAsia="Calibri"/>
          <w:lang w:val="ro-MD" w:eastAsia="ru-RU"/>
        </w:rPr>
        <w:t>ui</w:t>
      </w:r>
      <w:r w:rsidR="000A695F" w:rsidRPr="00A77528">
        <w:rPr>
          <w:rFonts w:eastAsia="Calibri"/>
          <w:lang w:val="ro-MD" w:eastAsia="ru-RU"/>
        </w:rPr>
        <w:t xml:space="preserve"> (3)</w:t>
      </w:r>
      <w:r w:rsidR="00EE3BEE" w:rsidRPr="00A77528">
        <w:rPr>
          <w:rFonts w:eastAsia="Calibri"/>
          <w:lang w:val="ro-MD" w:eastAsia="ru-RU"/>
        </w:rPr>
        <w:t>,</w:t>
      </w:r>
      <w:r w:rsidR="000A695F" w:rsidRPr="00A77528">
        <w:rPr>
          <w:rFonts w:eastAsia="Calibri"/>
          <w:lang w:val="ro-MD" w:eastAsia="ru-RU"/>
        </w:rPr>
        <w:t xml:space="preserve"> </w:t>
      </w:r>
      <w:r w:rsidR="00521EDC" w:rsidRPr="00A77528">
        <w:rPr>
          <w:rFonts w:eastAsia="Calibri"/>
          <w:lang w:val="ro-MD" w:eastAsia="ru-RU"/>
        </w:rPr>
        <w:t>după cuvântul „achiziției” se completează cu cuvântul „sectoriale”</w:t>
      </w:r>
      <w:r w:rsidR="000A695F" w:rsidRPr="00A77528">
        <w:rPr>
          <w:rFonts w:eastAsia="Calibri"/>
          <w:lang w:val="ro-MD" w:eastAsia="ru-RU"/>
        </w:rPr>
        <w:t>;</w:t>
      </w:r>
    </w:p>
    <w:p w14:paraId="6F02D0A6" w14:textId="6307C8CE" w:rsidR="00521EDC" w:rsidRPr="00A77528" w:rsidRDefault="00521EDC" w:rsidP="004C3215">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la alineatul (4), cuvintele „contractului de achiziții” se substituie cu cuvintele „achiziției sectoriale”;</w:t>
      </w:r>
    </w:p>
    <w:p w14:paraId="43D8F0B0" w14:textId="2FE35A73" w:rsidR="00521EDC" w:rsidRPr="00A77528" w:rsidRDefault="00521EDC" w:rsidP="004C3215">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alineatul (5)</w:t>
      </w:r>
      <w:r w:rsidR="00D021D5" w:rsidRPr="00A77528">
        <w:rPr>
          <w:rFonts w:ascii="Times New Roman" w:eastAsia="Calibri" w:hAnsi="Times New Roman" w:cs="Times New Roman"/>
          <w:sz w:val="28"/>
          <w:szCs w:val="28"/>
          <w:lang w:val="ro-MD" w:eastAsia="ru-RU"/>
        </w:rPr>
        <w:t xml:space="preserve"> și (6)</w:t>
      </w:r>
      <w:r w:rsidRPr="00A77528">
        <w:rPr>
          <w:rFonts w:ascii="Times New Roman" w:eastAsia="Calibri" w:hAnsi="Times New Roman" w:cs="Times New Roman"/>
          <w:sz w:val="28"/>
          <w:szCs w:val="28"/>
          <w:lang w:val="ro-MD" w:eastAsia="ru-RU"/>
        </w:rPr>
        <w:t>, după cuvântul „achiziții” se completează cu cuvântul „sectoriale”</w:t>
      </w:r>
      <w:r w:rsidR="00D021D5" w:rsidRPr="00A77528">
        <w:rPr>
          <w:rFonts w:ascii="Times New Roman" w:eastAsia="Calibri" w:hAnsi="Times New Roman" w:cs="Times New Roman"/>
          <w:sz w:val="28"/>
          <w:szCs w:val="28"/>
          <w:lang w:val="ro-MD" w:eastAsia="ru-RU"/>
        </w:rPr>
        <w:t>;</w:t>
      </w:r>
    </w:p>
    <w:p w14:paraId="24224728" w14:textId="607C6992" w:rsidR="00521EDC" w:rsidRPr="00A77528" w:rsidRDefault="00521EDC" w:rsidP="00521EDC">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la alineatul (8), cuvintele „acestor contracte de achiziții” se substituie cu cuvintele „achiziției sectoriale”;</w:t>
      </w:r>
    </w:p>
    <w:p w14:paraId="3A552E91" w14:textId="4B49F32D" w:rsidR="00A02ED4" w:rsidRPr="00A77528" w:rsidRDefault="007C2A07" w:rsidP="004C3215">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alineatul</w:t>
      </w:r>
      <w:r w:rsidR="00DD32FD" w:rsidRPr="00A77528">
        <w:rPr>
          <w:rFonts w:ascii="Times New Roman" w:eastAsia="Calibri" w:hAnsi="Times New Roman" w:cs="Times New Roman"/>
          <w:sz w:val="28"/>
          <w:szCs w:val="28"/>
          <w:lang w:val="ro-MD" w:eastAsia="ru-RU"/>
        </w:rPr>
        <w:t xml:space="preserve"> (9) va avea următorul cuprins</w:t>
      </w:r>
      <w:r w:rsidR="000A695F" w:rsidRPr="00A77528">
        <w:rPr>
          <w:rFonts w:ascii="Times New Roman" w:eastAsia="Calibri" w:hAnsi="Times New Roman" w:cs="Times New Roman"/>
          <w:sz w:val="28"/>
          <w:szCs w:val="28"/>
          <w:lang w:val="ro-MD" w:eastAsia="ru-RU"/>
        </w:rPr>
        <w:t xml:space="preserve">: </w:t>
      </w:r>
    </w:p>
    <w:p w14:paraId="214A9A1F" w14:textId="56CBADA6" w:rsidR="000A695F" w:rsidRPr="00A77528" w:rsidRDefault="000A695F" w:rsidP="004C3215">
      <w:pPr>
        <w:spacing w:after="0" w:line="240" w:lineRule="auto"/>
        <w:ind w:firstLine="720"/>
        <w:jc w:val="both"/>
        <w:rPr>
          <w:rFonts w:ascii="Times New Roman" w:hAnsi="Times New Roman" w:cs="Times New Roman"/>
          <w:sz w:val="28"/>
          <w:szCs w:val="28"/>
          <w:lang w:val="ro-MD"/>
        </w:rPr>
      </w:pPr>
      <w:r w:rsidRPr="00A77528">
        <w:rPr>
          <w:rFonts w:ascii="Times New Roman" w:eastAsia="Calibri" w:hAnsi="Times New Roman" w:cs="Times New Roman"/>
          <w:sz w:val="28"/>
          <w:szCs w:val="28"/>
          <w:lang w:val="ro-MD" w:eastAsia="ru-RU"/>
        </w:rPr>
        <w:lastRenderedPageBreak/>
        <w:t>„</w:t>
      </w:r>
      <w:r w:rsidRPr="00A77528">
        <w:rPr>
          <w:rFonts w:ascii="Times New Roman" w:hAnsi="Times New Roman" w:cs="Times New Roman"/>
          <w:sz w:val="28"/>
          <w:szCs w:val="28"/>
          <w:lang w:val="ro-MD"/>
        </w:rPr>
        <w:t xml:space="preserve">(9) </w:t>
      </w:r>
      <w:r w:rsidR="008C0554" w:rsidRPr="00A77528">
        <w:rPr>
          <w:rFonts w:ascii="Times New Roman" w:hAnsi="Times New Roman" w:cs="Times New Roman"/>
          <w:sz w:val="28"/>
          <w:szCs w:val="28"/>
          <w:lang w:val="ro-MD"/>
        </w:rPr>
        <w:t xml:space="preserve">În cazul în care o lucrare permite execuţia pe obiecte/loturi pentru care entitatea contractantă îşi propune să atribuie, unuia sau mai multor executanţi, contracte distincte de achiziţii de lucrări, valoarea estimată trebuie determinată avându-se în vedere valoarea cumulată a tuturor obiectelor/loturilor care intră în componenţa lucrării respective. În cazul în care valoarea cumulată a tuturor obiectelor/loturilor care intră în componenţa lucrării respective depăşeşte pragul prevăzut la art.1 alin. (1), entitatea contractantă aplică prezenta lege la atribuirea contractului pentru fiecare </w:t>
      </w:r>
      <w:r w:rsidR="00521EDC" w:rsidRPr="00A77528">
        <w:rPr>
          <w:rFonts w:ascii="Times New Roman" w:hAnsi="Times New Roman" w:cs="Times New Roman"/>
          <w:sz w:val="28"/>
          <w:szCs w:val="28"/>
          <w:lang w:val="ro-MD"/>
        </w:rPr>
        <w:t>obiect/</w:t>
      </w:r>
      <w:r w:rsidR="008C0554" w:rsidRPr="00A77528">
        <w:rPr>
          <w:rFonts w:ascii="Times New Roman" w:hAnsi="Times New Roman" w:cs="Times New Roman"/>
          <w:sz w:val="28"/>
          <w:szCs w:val="28"/>
          <w:lang w:val="ro-MD"/>
        </w:rPr>
        <w:t>lot.</w:t>
      </w:r>
      <w:r w:rsidRPr="00A77528">
        <w:rPr>
          <w:rFonts w:ascii="Times New Roman" w:hAnsi="Times New Roman" w:cs="Times New Roman"/>
          <w:sz w:val="28"/>
          <w:szCs w:val="28"/>
          <w:lang w:val="ro-MD"/>
        </w:rPr>
        <w:t>”;</w:t>
      </w:r>
    </w:p>
    <w:p w14:paraId="379C9836" w14:textId="77777777" w:rsidR="00A02ED4" w:rsidRPr="00A77528" w:rsidRDefault="007C2A07" w:rsidP="004C3215">
      <w:pPr>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alineatul</w:t>
      </w:r>
      <w:r w:rsidR="00DD32FD" w:rsidRPr="00A77528">
        <w:rPr>
          <w:rFonts w:ascii="Times New Roman" w:hAnsi="Times New Roman" w:cs="Times New Roman"/>
          <w:sz w:val="28"/>
          <w:szCs w:val="28"/>
          <w:lang w:val="ro-MD"/>
        </w:rPr>
        <w:t xml:space="preserve"> (10) va avea următorul cuprins</w:t>
      </w:r>
      <w:r w:rsidR="000A695F" w:rsidRPr="00A77528">
        <w:rPr>
          <w:rFonts w:ascii="Times New Roman" w:hAnsi="Times New Roman" w:cs="Times New Roman"/>
          <w:sz w:val="28"/>
          <w:szCs w:val="28"/>
          <w:lang w:val="ro-MD"/>
        </w:rPr>
        <w:t xml:space="preserve">: </w:t>
      </w:r>
    </w:p>
    <w:p w14:paraId="4607536E" w14:textId="638A36B6" w:rsidR="000A695F" w:rsidRPr="00A77528" w:rsidRDefault="000A695F" w:rsidP="004C3215">
      <w:pPr>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 xml:space="preserve">„(10) </w:t>
      </w:r>
      <w:r w:rsidR="008C0554" w:rsidRPr="00A77528">
        <w:rPr>
          <w:rFonts w:ascii="Times New Roman" w:hAnsi="Times New Roman" w:cs="Times New Roman"/>
          <w:sz w:val="28"/>
          <w:szCs w:val="28"/>
          <w:lang w:val="ro-MD"/>
        </w:rPr>
        <w:t xml:space="preserve">În cazul în care entitatea contractantă îşi propune să achiziţioneze bunuri similare, dar defalcate pe loturi a căror achiziţionare face obiectul unor contracte distincte, valoarea estimată se consideră a fi valoarea cumulată a tuturor loturilor. În cazul în care valoarea cumulată a tuturor loturilor depăşeşte pragul prevăzut la art. 1 alin. (1) lit. </w:t>
      </w:r>
      <w:r w:rsidR="00D67A7A" w:rsidRPr="00A77528">
        <w:rPr>
          <w:rFonts w:ascii="Times New Roman" w:hAnsi="Times New Roman" w:cs="Times New Roman"/>
          <w:sz w:val="28"/>
          <w:szCs w:val="28"/>
          <w:lang w:val="ro-MD"/>
        </w:rPr>
        <w:t>a</w:t>
      </w:r>
      <w:r w:rsidR="008C0554" w:rsidRPr="00A77528">
        <w:rPr>
          <w:rFonts w:ascii="Times New Roman" w:hAnsi="Times New Roman" w:cs="Times New Roman"/>
          <w:sz w:val="28"/>
          <w:szCs w:val="28"/>
          <w:lang w:val="ro-MD"/>
        </w:rPr>
        <w:t>), entitatea contractantă aplică prezenta lege la atribuirea contractului pentru fiecare lot.</w:t>
      </w:r>
      <w:r w:rsidRPr="00A77528">
        <w:rPr>
          <w:rFonts w:ascii="Times New Roman" w:hAnsi="Times New Roman" w:cs="Times New Roman"/>
          <w:sz w:val="28"/>
          <w:szCs w:val="28"/>
          <w:lang w:val="ro-MD"/>
        </w:rPr>
        <w:t>”;</w:t>
      </w:r>
    </w:p>
    <w:p w14:paraId="72D9DAD1" w14:textId="36370DCA" w:rsidR="008C0554" w:rsidRPr="00A77528" w:rsidRDefault="009F49F3" w:rsidP="004C3215">
      <w:pPr>
        <w:spacing w:after="0"/>
        <w:ind w:firstLine="720"/>
        <w:jc w:val="both"/>
        <w:rPr>
          <w:rFonts w:ascii="Times New Roman" w:hAnsi="Times New Roman" w:cs="Times New Roman"/>
          <w:sz w:val="28"/>
          <w:szCs w:val="28"/>
          <w:lang w:val="ro-MD"/>
        </w:rPr>
      </w:pPr>
      <w:r w:rsidRPr="00A77528">
        <w:rPr>
          <w:rFonts w:ascii="Times New Roman" w:eastAsia="Calibri" w:hAnsi="Times New Roman" w:cs="Times New Roman"/>
          <w:sz w:val="28"/>
          <w:szCs w:val="28"/>
          <w:lang w:val="ro-MD" w:eastAsia="ru-RU"/>
        </w:rPr>
        <w:t xml:space="preserve">articolul </w:t>
      </w:r>
      <w:r w:rsidR="000A695F" w:rsidRPr="00A77528">
        <w:rPr>
          <w:rFonts w:ascii="Times New Roman" w:eastAsia="Calibri" w:hAnsi="Times New Roman" w:cs="Times New Roman"/>
          <w:sz w:val="28"/>
          <w:szCs w:val="28"/>
          <w:lang w:val="ro-MD" w:eastAsia="ru-RU"/>
        </w:rPr>
        <w:t xml:space="preserve">se completează </w:t>
      </w:r>
      <w:r w:rsidR="007C2A07" w:rsidRPr="00A77528">
        <w:rPr>
          <w:rStyle w:val="3195"/>
          <w:rFonts w:ascii="Times New Roman" w:hAnsi="Times New Roman" w:cs="Times New Roman"/>
          <w:sz w:val="28"/>
          <w:szCs w:val="28"/>
          <w:lang w:val="ro-MD"/>
        </w:rPr>
        <w:t>cu</w:t>
      </w:r>
      <w:r w:rsidR="00DB6AE3" w:rsidRPr="00A77528">
        <w:rPr>
          <w:rStyle w:val="3195"/>
          <w:rFonts w:ascii="Times New Roman" w:hAnsi="Times New Roman" w:cs="Times New Roman"/>
          <w:sz w:val="28"/>
          <w:szCs w:val="28"/>
          <w:lang w:val="ro-MD"/>
        </w:rPr>
        <w:t xml:space="preserve"> două</w:t>
      </w:r>
      <w:r w:rsidR="007C2A07" w:rsidRPr="00A77528">
        <w:rPr>
          <w:rStyle w:val="3195"/>
          <w:rFonts w:ascii="Times New Roman" w:hAnsi="Times New Roman" w:cs="Times New Roman"/>
          <w:sz w:val="28"/>
          <w:szCs w:val="28"/>
          <w:lang w:val="ro-MD"/>
        </w:rPr>
        <w:t xml:space="preserve"> aline</w:t>
      </w:r>
      <w:r w:rsidR="000A695F" w:rsidRPr="00A77528">
        <w:rPr>
          <w:rStyle w:val="3195"/>
          <w:rFonts w:ascii="Times New Roman" w:hAnsi="Times New Roman" w:cs="Times New Roman"/>
          <w:sz w:val="28"/>
          <w:szCs w:val="28"/>
          <w:lang w:val="ro-MD"/>
        </w:rPr>
        <w:t>at</w:t>
      </w:r>
      <w:r w:rsidR="000A695F" w:rsidRPr="00A77528">
        <w:rPr>
          <w:rFonts w:ascii="Times New Roman" w:hAnsi="Times New Roman" w:cs="Times New Roman"/>
          <w:sz w:val="28"/>
          <w:szCs w:val="28"/>
          <w:lang w:val="ro-MD"/>
        </w:rPr>
        <w:t>e</w:t>
      </w:r>
      <w:r w:rsidR="005A4A68" w:rsidRPr="00A77528">
        <w:rPr>
          <w:rFonts w:ascii="Times New Roman" w:hAnsi="Times New Roman" w:cs="Times New Roman"/>
          <w:sz w:val="28"/>
          <w:szCs w:val="28"/>
          <w:lang w:val="ro-MD"/>
        </w:rPr>
        <w:t xml:space="preserve"> </w:t>
      </w:r>
      <w:r w:rsidR="000A695F" w:rsidRPr="00A77528">
        <w:rPr>
          <w:rFonts w:ascii="Times New Roman" w:hAnsi="Times New Roman" w:cs="Times New Roman"/>
          <w:sz w:val="28"/>
          <w:szCs w:val="28"/>
          <w:lang w:val="ro-MD"/>
        </w:rPr>
        <w:t>(10</w:t>
      </w:r>
      <w:r w:rsidR="000A695F" w:rsidRPr="00A77528">
        <w:rPr>
          <w:rFonts w:ascii="Times New Roman" w:hAnsi="Times New Roman" w:cs="Times New Roman"/>
          <w:sz w:val="28"/>
          <w:szCs w:val="28"/>
          <w:vertAlign w:val="superscript"/>
          <w:lang w:val="ro-MD"/>
        </w:rPr>
        <w:t>1</w:t>
      </w:r>
      <w:r w:rsidR="000A695F" w:rsidRPr="00A77528">
        <w:rPr>
          <w:rFonts w:ascii="Times New Roman" w:hAnsi="Times New Roman" w:cs="Times New Roman"/>
          <w:sz w:val="28"/>
          <w:szCs w:val="28"/>
          <w:lang w:val="ro-MD"/>
        </w:rPr>
        <w:t>) și (10</w:t>
      </w:r>
      <w:r w:rsidR="000A695F" w:rsidRPr="00A77528">
        <w:rPr>
          <w:rFonts w:ascii="Times New Roman" w:hAnsi="Times New Roman" w:cs="Times New Roman"/>
          <w:sz w:val="28"/>
          <w:szCs w:val="28"/>
          <w:vertAlign w:val="superscript"/>
          <w:lang w:val="ro-MD"/>
        </w:rPr>
        <w:t>2</w:t>
      </w:r>
      <w:r w:rsidR="008C0554" w:rsidRPr="00A77528">
        <w:rPr>
          <w:rFonts w:ascii="Times New Roman" w:hAnsi="Times New Roman" w:cs="Times New Roman"/>
          <w:sz w:val="28"/>
          <w:szCs w:val="28"/>
          <w:lang w:val="ro-MD"/>
        </w:rPr>
        <w:t>) cu următorul cuprins:</w:t>
      </w:r>
    </w:p>
    <w:p w14:paraId="47C3C587" w14:textId="2DD5819B" w:rsidR="008C0554" w:rsidRPr="00A77528" w:rsidRDefault="000A695F" w:rsidP="004C3215">
      <w:pPr>
        <w:spacing w:after="0"/>
        <w:ind w:firstLine="720"/>
        <w:jc w:val="both"/>
        <w:rPr>
          <w:rFonts w:ascii="Times New Roman" w:hAnsi="Times New Roman" w:cs="Times New Roman"/>
          <w:sz w:val="28"/>
          <w:szCs w:val="28"/>
          <w:lang w:val="ro-RO"/>
        </w:rPr>
      </w:pPr>
      <w:r w:rsidRPr="00A77528">
        <w:rPr>
          <w:rFonts w:ascii="Times New Roman" w:hAnsi="Times New Roman" w:cs="Times New Roman"/>
          <w:sz w:val="28"/>
          <w:szCs w:val="28"/>
          <w:lang w:val="ro-MD"/>
        </w:rPr>
        <w:t>„</w:t>
      </w:r>
      <w:r w:rsidR="008C0554" w:rsidRPr="00A77528">
        <w:rPr>
          <w:rFonts w:ascii="Times New Roman" w:hAnsi="Times New Roman" w:cs="Times New Roman"/>
          <w:sz w:val="28"/>
          <w:szCs w:val="28"/>
        </w:rPr>
        <w:t>(10</w:t>
      </w:r>
      <w:r w:rsidR="008C0554" w:rsidRPr="00A77528">
        <w:rPr>
          <w:rFonts w:ascii="Times New Roman" w:hAnsi="Times New Roman" w:cs="Times New Roman"/>
          <w:sz w:val="28"/>
          <w:szCs w:val="28"/>
          <w:vertAlign w:val="superscript"/>
        </w:rPr>
        <w:t>1</w:t>
      </w:r>
      <w:r w:rsidR="008C0554" w:rsidRPr="00A77528">
        <w:rPr>
          <w:rFonts w:ascii="Times New Roman" w:hAnsi="Times New Roman" w:cs="Times New Roman"/>
          <w:sz w:val="28"/>
          <w:szCs w:val="28"/>
        </w:rPr>
        <w:t>) În sensul prevederilor alin. (10), prin bunuri similare se înțelege acele bunuri care îndeplinesc în mod cumulativ următoarele condiții:</w:t>
      </w:r>
    </w:p>
    <w:p w14:paraId="3C7D94E0" w14:textId="073FDECD" w:rsidR="008C0554" w:rsidRPr="00A77528" w:rsidRDefault="008C0554" w:rsidP="00D559C1">
      <w:pPr>
        <w:pStyle w:val="ListParagraph"/>
        <w:numPr>
          <w:ilvl w:val="0"/>
          <w:numId w:val="6"/>
        </w:numPr>
        <w:tabs>
          <w:tab w:val="clear" w:pos="426"/>
          <w:tab w:val="left" w:pos="1080"/>
          <w:tab w:val="left" w:pos="1260"/>
        </w:tabs>
        <w:spacing w:after="0"/>
        <w:ind w:left="0" w:firstLine="720"/>
        <w:contextualSpacing/>
        <w:rPr>
          <w:lang w:val="en-US"/>
        </w:rPr>
      </w:pPr>
      <w:r w:rsidRPr="00A77528">
        <w:rPr>
          <w:lang w:val="en-US"/>
        </w:rPr>
        <w:t xml:space="preserve">sunt destinate unor utilizări identice sau </w:t>
      </w:r>
      <w:r w:rsidR="00203077" w:rsidRPr="00A77528">
        <w:rPr>
          <w:lang w:val="en-US"/>
        </w:rPr>
        <w:t>comparabile din punct de vedere funcțional</w:t>
      </w:r>
      <w:r w:rsidRPr="00A77528">
        <w:rPr>
          <w:lang w:val="en-US"/>
        </w:rPr>
        <w:t>;</w:t>
      </w:r>
    </w:p>
    <w:p w14:paraId="38C51E22" w14:textId="0EB3105A" w:rsidR="008C0554" w:rsidRPr="00A77528" w:rsidRDefault="00203077" w:rsidP="00D559C1">
      <w:pPr>
        <w:pStyle w:val="ListParagraph"/>
        <w:numPr>
          <w:ilvl w:val="0"/>
          <w:numId w:val="6"/>
        </w:numPr>
        <w:tabs>
          <w:tab w:val="clear" w:pos="426"/>
          <w:tab w:val="left" w:pos="1080"/>
          <w:tab w:val="left" w:pos="1260"/>
        </w:tabs>
        <w:spacing w:after="0"/>
        <w:ind w:left="0" w:firstLine="720"/>
        <w:contextualSpacing/>
        <w:rPr>
          <w:lang w:val="en-US"/>
        </w:rPr>
      </w:pPr>
      <w:r w:rsidRPr="00A77528">
        <w:rPr>
          <w:lang w:val="en-US"/>
        </w:rPr>
        <w:t>aparțin aceleiași categorii comerciale sau tehnice, fiind în mod obișnuit furnizate de operatori economici care activează în același sector de piață;</w:t>
      </w:r>
    </w:p>
    <w:p w14:paraId="62469886" w14:textId="1B3A6AE2" w:rsidR="00203077" w:rsidRPr="00A77528" w:rsidRDefault="00203077" w:rsidP="00D559C1">
      <w:pPr>
        <w:pStyle w:val="ListParagraph"/>
        <w:numPr>
          <w:ilvl w:val="0"/>
          <w:numId w:val="6"/>
        </w:numPr>
        <w:tabs>
          <w:tab w:val="clear" w:pos="426"/>
          <w:tab w:val="left" w:pos="1080"/>
          <w:tab w:val="left" w:pos="1260"/>
        </w:tabs>
        <w:spacing w:after="0"/>
        <w:ind w:left="0" w:firstLine="720"/>
        <w:contextualSpacing/>
        <w:rPr>
          <w:lang w:val="en-US"/>
        </w:rPr>
      </w:pPr>
      <w:r w:rsidRPr="00A77528">
        <w:rPr>
          <w:rFonts w:eastAsia="Calibri"/>
          <w:lang w:val="en-US" w:eastAsia="en-US"/>
        </w:rPr>
        <w:t>pot fi substituite între ele fără a afecta scopul achiziției sau performanța tehnică a contractului.</w:t>
      </w:r>
    </w:p>
    <w:p w14:paraId="7D21C023" w14:textId="019D32AF" w:rsidR="008C0554" w:rsidRPr="00A77528" w:rsidRDefault="008C0554" w:rsidP="004C3215">
      <w:pPr>
        <w:pStyle w:val="ListParagraph"/>
        <w:tabs>
          <w:tab w:val="left" w:pos="1080"/>
          <w:tab w:val="left" w:pos="1260"/>
        </w:tabs>
        <w:spacing w:after="0"/>
        <w:ind w:firstLine="720"/>
        <w:rPr>
          <w:lang w:val="en-US"/>
        </w:rPr>
      </w:pPr>
      <w:r w:rsidRPr="00A77528">
        <w:rPr>
          <w:lang w:val="en-US"/>
        </w:rPr>
        <w:t>(10</w:t>
      </w:r>
      <w:r w:rsidRPr="00A77528">
        <w:rPr>
          <w:vertAlign w:val="superscript"/>
          <w:lang w:val="en-US"/>
        </w:rPr>
        <w:t>2</w:t>
      </w:r>
      <w:r w:rsidRPr="00A77528">
        <w:rPr>
          <w:lang w:val="en-US"/>
        </w:rPr>
        <w:t>) Prin derogare de la prevederile alin. (9) și (10), entitatea contractantă are dreptul de a nu aplica prezenta lege numai pentru obiectele/loturile care îndeplinesc, în mod cumulativ, următoarele condiţii:</w:t>
      </w:r>
    </w:p>
    <w:p w14:paraId="1AFD9E90" w14:textId="77777777" w:rsidR="008C0554" w:rsidRPr="00A77528" w:rsidRDefault="008C0554" w:rsidP="00D559C1">
      <w:pPr>
        <w:pStyle w:val="ListParagraph"/>
        <w:numPr>
          <w:ilvl w:val="0"/>
          <w:numId w:val="7"/>
        </w:numPr>
        <w:tabs>
          <w:tab w:val="clear" w:pos="426"/>
          <w:tab w:val="left" w:pos="1080"/>
          <w:tab w:val="left" w:pos="1260"/>
        </w:tabs>
        <w:spacing w:after="0"/>
        <w:ind w:left="0" w:firstLine="720"/>
        <w:contextualSpacing/>
        <w:rPr>
          <w:lang w:val="en-US"/>
        </w:rPr>
      </w:pPr>
      <w:r w:rsidRPr="00A77528">
        <w:rPr>
          <w:lang w:val="en-US"/>
        </w:rPr>
        <w:t>valoarea estimată, fără taxa pe valoarea adăugată, a obiectului/lotului respectiv este mai mică de sau egală cu 2 000 000 MDL pentru lucrări și este mai mică de sau egală cu 800 000 MDL pentru bunuri și servicii;</w:t>
      </w:r>
    </w:p>
    <w:p w14:paraId="24DAF69F" w14:textId="20A5FD92" w:rsidR="000A695F" w:rsidRPr="00A77528" w:rsidRDefault="008C0554" w:rsidP="00D559C1">
      <w:pPr>
        <w:pStyle w:val="ListParagraph"/>
        <w:numPr>
          <w:ilvl w:val="0"/>
          <w:numId w:val="7"/>
        </w:numPr>
        <w:tabs>
          <w:tab w:val="clear" w:pos="426"/>
          <w:tab w:val="left" w:pos="1080"/>
          <w:tab w:val="left" w:pos="1260"/>
        </w:tabs>
        <w:spacing w:after="0"/>
        <w:ind w:left="0" w:firstLine="720"/>
        <w:contextualSpacing/>
        <w:rPr>
          <w:lang w:val="en-US"/>
        </w:rPr>
      </w:pPr>
      <w:r w:rsidRPr="00A77528">
        <w:rPr>
          <w:lang w:val="en-US"/>
        </w:rPr>
        <w:t xml:space="preserve">valoarea estimată cumulată a obiectelor/loturilor pentru care se aplică prezenta excepţie nu depăşeşte 20% din valoarea cumulată a </w:t>
      </w:r>
      <w:r w:rsidRPr="00A77528">
        <w:rPr>
          <w:bCs/>
          <w:lang w:val="en-US" w:eastAsia="ro-RO"/>
        </w:rPr>
        <w:t>tuturor loturilor în care au fost împărțite lucrările propuse, achiziția propusă a unor bunuri similare sau prestarea propusă de servicii</w:t>
      </w:r>
      <w:r w:rsidRPr="00A77528">
        <w:rPr>
          <w:lang w:val="en-US"/>
        </w:rPr>
        <w:t>.</w:t>
      </w:r>
      <w:r w:rsidR="000A695F" w:rsidRPr="00A77528">
        <w:rPr>
          <w:lang w:val="ro-MD"/>
        </w:rPr>
        <w:t>”;</w:t>
      </w:r>
    </w:p>
    <w:p w14:paraId="6145BB4E" w14:textId="50310042" w:rsidR="00521EDC" w:rsidRPr="00A77528" w:rsidRDefault="00521EDC" w:rsidP="00521EDC">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la alineatul (11), cuvântul „achiziții” se substituie cu cuvintele „achiziție sectorială”;</w:t>
      </w:r>
    </w:p>
    <w:p w14:paraId="0491C8A1" w14:textId="1E482141" w:rsidR="008C0554" w:rsidRPr="00A77528" w:rsidRDefault="007C2A07" w:rsidP="004C3215">
      <w:pPr>
        <w:tabs>
          <w:tab w:val="left" w:pos="459"/>
        </w:tabs>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alineatul</w:t>
      </w:r>
      <w:r w:rsidR="000A695F" w:rsidRPr="00A77528">
        <w:rPr>
          <w:rFonts w:ascii="Times New Roman" w:hAnsi="Times New Roman" w:cs="Times New Roman"/>
          <w:sz w:val="28"/>
          <w:szCs w:val="28"/>
          <w:lang w:val="ro-MD"/>
        </w:rPr>
        <w:t xml:space="preserve"> (12) se abrogă;</w:t>
      </w:r>
    </w:p>
    <w:p w14:paraId="6D929757" w14:textId="77777777" w:rsidR="00A02ED4" w:rsidRPr="00A77528" w:rsidRDefault="007C2A07" w:rsidP="004C3215">
      <w:pPr>
        <w:tabs>
          <w:tab w:val="left" w:pos="1080"/>
        </w:tabs>
        <w:spacing w:after="0"/>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alineatul</w:t>
      </w:r>
      <w:r w:rsidR="00DD32FD" w:rsidRPr="00A77528">
        <w:rPr>
          <w:rFonts w:ascii="Times New Roman" w:hAnsi="Times New Roman" w:cs="Times New Roman"/>
          <w:sz w:val="28"/>
          <w:szCs w:val="28"/>
          <w:lang w:val="ro-MD"/>
        </w:rPr>
        <w:t xml:space="preserve"> (13) va avea următorul cuprins</w:t>
      </w:r>
      <w:r w:rsidR="000A695F" w:rsidRPr="00A77528">
        <w:rPr>
          <w:rFonts w:ascii="Times New Roman" w:hAnsi="Times New Roman" w:cs="Times New Roman"/>
          <w:sz w:val="28"/>
          <w:szCs w:val="28"/>
          <w:lang w:val="ro-MD"/>
        </w:rPr>
        <w:t xml:space="preserve">: </w:t>
      </w:r>
    </w:p>
    <w:p w14:paraId="57C9FA07" w14:textId="473D6A9F" w:rsidR="008C0554" w:rsidRPr="00A77528" w:rsidRDefault="000A695F" w:rsidP="004C3215">
      <w:pPr>
        <w:tabs>
          <w:tab w:val="left" w:pos="1080"/>
        </w:tabs>
        <w:spacing w:after="0"/>
        <w:ind w:firstLine="720"/>
        <w:jc w:val="both"/>
        <w:rPr>
          <w:rFonts w:ascii="Times New Roman" w:hAnsi="Times New Roman" w:cs="Times New Roman"/>
          <w:sz w:val="28"/>
          <w:szCs w:val="28"/>
          <w:lang w:val="ro-RO"/>
        </w:rPr>
      </w:pPr>
      <w:r w:rsidRPr="00A77528">
        <w:rPr>
          <w:rFonts w:ascii="Times New Roman" w:hAnsi="Times New Roman" w:cs="Times New Roman"/>
          <w:sz w:val="28"/>
          <w:szCs w:val="28"/>
          <w:lang w:val="ro-MD"/>
        </w:rPr>
        <w:t>„</w:t>
      </w:r>
      <w:r w:rsidR="008C0554" w:rsidRPr="00A77528">
        <w:rPr>
          <w:rFonts w:ascii="Times New Roman" w:hAnsi="Times New Roman" w:cs="Times New Roman"/>
          <w:sz w:val="28"/>
          <w:szCs w:val="28"/>
          <w:lang w:val="ro-RO"/>
        </w:rPr>
        <w:t xml:space="preserve">(13) În cazul contractelor de achiziţii </w:t>
      </w:r>
      <w:r w:rsidR="00521EDC" w:rsidRPr="00A77528">
        <w:rPr>
          <w:rFonts w:ascii="Times New Roman" w:hAnsi="Times New Roman" w:cs="Times New Roman"/>
          <w:sz w:val="28"/>
          <w:szCs w:val="28"/>
          <w:lang w:val="ro-RO"/>
        </w:rPr>
        <w:t xml:space="preserve">sectoriale </w:t>
      </w:r>
      <w:r w:rsidR="008C0554" w:rsidRPr="00A77528">
        <w:rPr>
          <w:rFonts w:ascii="Times New Roman" w:hAnsi="Times New Roman" w:cs="Times New Roman"/>
          <w:sz w:val="28"/>
          <w:szCs w:val="28"/>
          <w:lang w:val="ro-RO"/>
        </w:rPr>
        <w:t xml:space="preserve">de bunuri, pentru care entitatea contractantă a stabilit modalitatea de procurare – cumpărare în rate, închiriere sau leasing, cu sau fără opţiune de cumpărare, </w:t>
      </w:r>
      <w:r w:rsidR="00521EDC" w:rsidRPr="00A77528">
        <w:rPr>
          <w:rFonts w:ascii="Times New Roman" w:hAnsi="Times New Roman" w:cs="Times New Roman"/>
          <w:sz w:val="28"/>
          <w:szCs w:val="28"/>
          <w:lang w:val="ro-RO"/>
        </w:rPr>
        <w:t>valoarea care trebuie luată în considerare ca bază de calcul a valorii estimate a contractului este următoarea</w:t>
      </w:r>
      <w:r w:rsidR="008C0554" w:rsidRPr="00A77528">
        <w:rPr>
          <w:rFonts w:ascii="Times New Roman" w:hAnsi="Times New Roman" w:cs="Times New Roman"/>
          <w:sz w:val="28"/>
          <w:szCs w:val="28"/>
          <w:lang w:val="ro-RO"/>
        </w:rPr>
        <w:t>:</w:t>
      </w:r>
    </w:p>
    <w:p w14:paraId="7A89C3EB" w14:textId="77777777" w:rsidR="008C0554" w:rsidRPr="00A77528" w:rsidRDefault="008C0554" w:rsidP="00D559C1">
      <w:pPr>
        <w:pStyle w:val="ListParagraph"/>
        <w:numPr>
          <w:ilvl w:val="0"/>
          <w:numId w:val="8"/>
        </w:numPr>
        <w:tabs>
          <w:tab w:val="clear" w:pos="426"/>
          <w:tab w:val="left" w:pos="1080"/>
          <w:tab w:val="left" w:pos="1260"/>
        </w:tabs>
        <w:spacing w:after="0"/>
        <w:ind w:left="0" w:firstLine="720"/>
        <w:contextualSpacing/>
        <w:rPr>
          <w:lang w:val="en-US"/>
        </w:rPr>
      </w:pPr>
      <w:r w:rsidRPr="00A77528">
        <w:rPr>
          <w:lang w:val="en-US"/>
        </w:rPr>
        <w:lastRenderedPageBreak/>
        <w:t>în cazul contractelor de achiziții sectoriale pe perioadă determinată, dacă perioada respectivă este egală cu sau mai mică de 12 luni, valoarea totală estimată pentru întreaga durată a contractului sau, dacă durata contractului este mai mare de 12 luni, valoarea totală, inclusiv valoarea reziduală estimată;</w:t>
      </w:r>
    </w:p>
    <w:p w14:paraId="40118DF1" w14:textId="1A304196" w:rsidR="000A695F" w:rsidRPr="00A77528" w:rsidRDefault="008C0554" w:rsidP="00D559C1">
      <w:pPr>
        <w:pStyle w:val="ListParagraph"/>
        <w:numPr>
          <w:ilvl w:val="0"/>
          <w:numId w:val="8"/>
        </w:numPr>
        <w:tabs>
          <w:tab w:val="clear" w:pos="426"/>
          <w:tab w:val="left" w:pos="1080"/>
          <w:tab w:val="left" w:pos="1260"/>
        </w:tabs>
        <w:spacing w:after="0"/>
        <w:ind w:left="0" w:firstLine="720"/>
        <w:contextualSpacing/>
        <w:rPr>
          <w:lang w:val="en-US"/>
        </w:rPr>
      </w:pPr>
      <w:r w:rsidRPr="00A77528">
        <w:rPr>
          <w:lang w:val="en-US"/>
        </w:rPr>
        <w:t>în cazul contractelor de achiziții sectoriale pe perioadă nedeterminată sau a căror durată nu poate fi determinată</w:t>
      </w:r>
      <w:r w:rsidR="00521EDC" w:rsidRPr="00A77528">
        <w:rPr>
          <w:lang w:val="en-US"/>
        </w:rPr>
        <w:t xml:space="preserve"> -</w:t>
      </w:r>
      <w:r w:rsidRPr="00A77528">
        <w:rPr>
          <w:lang w:val="en-US"/>
        </w:rPr>
        <w:t xml:space="preserve"> valoarea lunară înmulțită cu 48.</w:t>
      </w:r>
      <w:r w:rsidR="000A695F" w:rsidRPr="00A77528">
        <w:rPr>
          <w:lang w:val="ro-MD"/>
        </w:rPr>
        <w:t>”;</w:t>
      </w:r>
    </w:p>
    <w:p w14:paraId="73D4465D" w14:textId="74187405" w:rsidR="00521EDC" w:rsidRPr="00A77528" w:rsidRDefault="00521EDC" w:rsidP="00521EDC">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alineatul (14), după cuvântul „achiziții” se completează cu cuvântul „sectoriale”;</w:t>
      </w:r>
    </w:p>
    <w:p w14:paraId="6927E4C4" w14:textId="5A66D816" w:rsidR="00521EDC" w:rsidRPr="00A77528" w:rsidRDefault="00521EDC" w:rsidP="00521EDC">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Times New Roman" w:hAnsi="Times New Roman" w:cs="Times New Roman"/>
          <w:sz w:val="28"/>
          <w:szCs w:val="28"/>
          <w:lang w:val="ro-MD" w:eastAsia="zh-CN"/>
        </w:rPr>
        <w:t xml:space="preserve">alineatul (15), </w:t>
      </w:r>
      <w:r w:rsidRPr="00A77528">
        <w:rPr>
          <w:rFonts w:ascii="Times New Roman" w:eastAsia="Calibri" w:hAnsi="Times New Roman" w:cs="Times New Roman"/>
          <w:sz w:val="28"/>
          <w:szCs w:val="28"/>
          <w:lang w:val="ro-MD" w:eastAsia="ru-RU"/>
        </w:rPr>
        <w:t>după cuvântul „achiziții” se completează cu cuvântul „sectoriale”</w:t>
      </w:r>
      <w:r w:rsidR="004B1341" w:rsidRPr="00A77528">
        <w:rPr>
          <w:rFonts w:ascii="Times New Roman" w:eastAsia="Calibri" w:hAnsi="Times New Roman" w:cs="Times New Roman"/>
          <w:sz w:val="28"/>
          <w:szCs w:val="28"/>
          <w:lang w:val="ro-MD" w:eastAsia="ru-RU"/>
        </w:rPr>
        <w:t>;</w:t>
      </w:r>
    </w:p>
    <w:p w14:paraId="31EB9180" w14:textId="4850D994" w:rsidR="00EB081B" w:rsidRPr="00A77528" w:rsidRDefault="00521EDC" w:rsidP="00B709C7">
      <w:pPr>
        <w:tabs>
          <w:tab w:val="left" w:pos="1080"/>
          <w:tab w:val="left" w:pos="1260"/>
        </w:tabs>
        <w:spacing w:after="0"/>
        <w:ind w:firstLine="720"/>
        <w:contextualSpacing/>
        <w:jc w:val="both"/>
        <w:rPr>
          <w:rFonts w:ascii="Times New Roman" w:eastAsia="Times New Roman" w:hAnsi="Times New Roman" w:cs="Times New Roman"/>
          <w:sz w:val="28"/>
          <w:szCs w:val="28"/>
          <w:lang w:val="ro-MD" w:eastAsia="zh-CN"/>
        </w:rPr>
      </w:pPr>
      <w:r w:rsidRPr="00A77528">
        <w:rPr>
          <w:rFonts w:ascii="Times New Roman" w:eastAsia="Times New Roman" w:hAnsi="Times New Roman" w:cs="Times New Roman"/>
          <w:sz w:val="28"/>
          <w:szCs w:val="28"/>
          <w:lang w:val="ro-MD" w:eastAsia="zh-CN"/>
        </w:rPr>
        <w:t xml:space="preserve">alineatul </w:t>
      </w:r>
      <w:r w:rsidR="00EB081B" w:rsidRPr="00A77528">
        <w:rPr>
          <w:rFonts w:ascii="Times New Roman" w:eastAsia="Times New Roman" w:hAnsi="Times New Roman" w:cs="Times New Roman"/>
          <w:sz w:val="28"/>
          <w:szCs w:val="28"/>
          <w:lang w:val="ro-MD" w:eastAsia="zh-CN"/>
        </w:rPr>
        <w:t xml:space="preserve">(16), </w:t>
      </w:r>
      <w:r w:rsidRPr="00A77528">
        <w:rPr>
          <w:rFonts w:ascii="Times New Roman" w:eastAsia="Calibri" w:hAnsi="Times New Roman" w:cs="Times New Roman"/>
          <w:sz w:val="28"/>
          <w:szCs w:val="28"/>
          <w:lang w:val="ro-MD" w:eastAsia="ru-RU"/>
        </w:rPr>
        <w:t xml:space="preserve">după cuvântul „achiziții” se completează cu cuvântul „sectoriale”, iar </w:t>
      </w:r>
      <w:r w:rsidR="00EB081B" w:rsidRPr="00A77528">
        <w:rPr>
          <w:rFonts w:ascii="Times New Roman" w:eastAsia="Times New Roman" w:hAnsi="Times New Roman" w:cs="Times New Roman"/>
          <w:sz w:val="28"/>
          <w:szCs w:val="28"/>
          <w:lang w:val="ro-MD" w:eastAsia="zh-CN"/>
        </w:rPr>
        <w:t>după cuvintele „în baza onorariilor” se completează cu cuvântul „ , comisioanelor”;</w:t>
      </w:r>
    </w:p>
    <w:p w14:paraId="76D917D7" w14:textId="5C028C70" w:rsidR="00521EDC" w:rsidRPr="00A77528" w:rsidRDefault="00521EDC" w:rsidP="00521EDC">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la alineatul (17), cuvântul „achiziții” se substituie cu cuvintele „achiziție sectorială”, iar cuvântul „multiplicând” se substituie cu cuvântul „înmulțind”;</w:t>
      </w:r>
    </w:p>
    <w:p w14:paraId="0C783CCF" w14:textId="77777777" w:rsidR="00521EDC" w:rsidRPr="00A77528" w:rsidRDefault="007C2A07" w:rsidP="004C3215">
      <w:pPr>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alineatul</w:t>
      </w:r>
      <w:r w:rsidR="000A695F" w:rsidRPr="00A77528">
        <w:rPr>
          <w:rFonts w:ascii="Times New Roman" w:hAnsi="Times New Roman" w:cs="Times New Roman"/>
          <w:sz w:val="28"/>
          <w:szCs w:val="28"/>
          <w:lang w:val="ro-MD"/>
        </w:rPr>
        <w:t xml:space="preserve"> (18) se abrogă</w:t>
      </w:r>
      <w:r w:rsidR="00521EDC" w:rsidRPr="00A77528">
        <w:rPr>
          <w:rFonts w:ascii="Times New Roman" w:hAnsi="Times New Roman" w:cs="Times New Roman"/>
          <w:sz w:val="28"/>
          <w:szCs w:val="28"/>
          <w:lang w:val="ro-MD"/>
        </w:rPr>
        <w:t>;</w:t>
      </w:r>
    </w:p>
    <w:p w14:paraId="7C7F1A5C" w14:textId="4ECA2CB5" w:rsidR="000A695F" w:rsidRPr="00A77528" w:rsidRDefault="00521EDC" w:rsidP="004C3215">
      <w:pPr>
        <w:spacing w:after="0" w:line="240" w:lineRule="auto"/>
        <w:ind w:firstLine="720"/>
        <w:jc w:val="both"/>
        <w:rPr>
          <w:rFonts w:ascii="Times New Roman" w:hAnsi="Times New Roman" w:cs="Times New Roman"/>
          <w:sz w:val="28"/>
          <w:szCs w:val="28"/>
          <w:lang w:val="ro-MD"/>
        </w:rPr>
      </w:pPr>
      <w:r w:rsidRPr="00A77528">
        <w:rPr>
          <w:rFonts w:ascii="Times New Roman" w:eastAsia="Calibri" w:hAnsi="Times New Roman" w:cs="Times New Roman"/>
          <w:sz w:val="28"/>
          <w:szCs w:val="28"/>
          <w:lang w:val="ro-MD" w:eastAsia="ru-RU"/>
        </w:rPr>
        <w:t>la alineatul (19), cuvântul „achiziții” se substituie cu cuvintele „achiziție sectorială”</w:t>
      </w:r>
      <w:r w:rsidR="000A695F" w:rsidRPr="00A77528">
        <w:rPr>
          <w:rFonts w:ascii="Times New Roman" w:hAnsi="Times New Roman" w:cs="Times New Roman"/>
          <w:sz w:val="28"/>
          <w:szCs w:val="28"/>
          <w:lang w:val="ro-MD"/>
        </w:rPr>
        <w:t>.</w:t>
      </w:r>
    </w:p>
    <w:p w14:paraId="6BDD35D6" w14:textId="227DFA5E" w:rsidR="00061EB4" w:rsidRPr="00A77528" w:rsidRDefault="0036527B" w:rsidP="00D559C1">
      <w:pPr>
        <w:pStyle w:val="ListParagraph"/>
        <w:numPr>
          <w:ilvl w:val="0"/>
          <w:numId w:val="5"/>
        </w:numPr>
        <w:tabs>
          <w:tab w:val="clear" w:pos="426"/>
          <w:tab w:val="left" w:pos="1260"/>
        </w:tabs>
        <w:spacing w:after="0"/>
        <w:ind w:left="0" w:firstLine="720"/>
        <w:contextualSpacing/>
        <w:rPr>
          <w:lang w:val="ro-MD"/>
        </w:rPr>
      </w:pPr>
      <w:r w:rsidRPr="00A77528">
        <w:rPr>
          <w:lang w:val="ro-MD"/>
        </w:rPr>
        <w:t>Articolul 8:</w:t>
      </w:r>
    </w:p>
    <w:p w14:paraId="55FAA66A" w14:textId="429F05E1" w:rsidR="0036527B" w:rsidRPr="00A77528" w:rsidRDefault="0036527B" w:rsidP="00B709C7">
      <w:pPr>
        <w:pStyle w:val="ListParagraph"/>
        <w:tabs>
          <w:tab w:val="clear" w:pos="426"/>
          <w:tab w:val="left" w:pos="1260"/>
        </w:tabs>
        <w:spacing w:after="0"/>
        <w:ind w:left="720" w:firstLine="0"/>
        <w:contextualSpacing/>
        <w:rPr>
          <w:lang w:val="ro-MD"/>
        </w:rPr>
      </w:pPr>
      <w:r w:rsidRPr="00A77528">
        <w:rPr>
          <w:lang w:val="ro-MD"/>
        </w:rPr>
        <w:t>la alineatul (1) cuvintele „și de canalizare” se exclud.</w:t>
      </w:r>
    </w:p>
    <w:p w14:paraId="6629C388" w14:textId="095EC6AE" w:rsidR="000A695F" w:rsidRPr="00A77528" w:rsidRDefault="004C3215" w:rsidP="00AB3B2A">
      <w:pPr>
        <w:pStyle w:val="ListParagraph"/>
        <w:numPr>
          <w:ilvl w:val="0"/>
          <w:numId w:val="5"/>
        </w:numPr>
        <w:tabs>
          <w:tab w:val="clear" w:pos="426"/>
          <w:tab w:val="left" w:pos="1260"/>
        </w:tabs>
        <w:spacing w:after="0"/>
        <w:ind w:left="0" w:firstLine="720"/>
        <w:contextualSpacing/>
        <w:rPr>
          <w:lang w:val="ro-MD"/>
        </w:rPr>
      </w:pPr>
      <w:r w:rsidRPr="00A77528">
        <w:rPr>
          <w:lang w:val="ro-MD"/>
        </w:rPr>
        <w:t>Articolul 9</w:t>
      </w:r>
      <w:r w:rsidR="00331FFE" w:rsidRPr="00A77528">
        <w:rPr>
          <w:lang w:val="ro-MD"/>
        </w:rPr>
        <w:t xml:space="preserve"> </w:t>
      </w:r>
      <w:r w:rsidR="00331FFE" w:rsidRPr="00A77528">
        <w:rPr>
          <w:rFonts w:eastAsia="Calibri"/>
          <w:lang w:val="ro-MD" w:eastAsia="ru-RU"/>
        </w:rPr>
        <w:t>va avea următorul cuprins</w:t>
      </w:r>
      <w:r w:rsidRPr="00A77528">
        <w:rPr>
          <w:lang w:val="ro-MD"/>
        </w:rPr>
        <w:t>:</w:t>
      </w:r>
    </w:p>
    <w:p w14:paraId="6145991E" w14:textId="182413C2" w:rsidR="00FF6E19" w:rsidRPr="00A77528" w:rsidRDefault="00FF6E19" w:rsidP="00751A5F">
      <w:pPr>
        <w:tabs>
          <w:tab w:val="left" w:pos="1260"/>
        </w:tabs>
        <w:spacing w:after="0"/>
        <w:ind w:left="720"/>
        <w:contextualSpacing/>
        <w:rPr>
          <w:rFonts w:ascii="Times New Roman" w:hAnsi="Times New Roman" w:cs="Times New Roman"/>
          <w:lang w:val="ro-MD"/>
        </w:rPr>
      </w:pPr>
      <w:r w:rsidRPr="00A77528">
        <w:rPr>
          <w:rFonts w:ascii="Times New Roman" w:hAnsi="Times New Roman" w:cs="Times New Roman"/>
          <w:sz w:val="28"/>
          <w:szCs w:val="28"/>
          <w:lang w:val="ro-MD"/>
        </w:rPr>
        <w:t>„</w:t>
      </w:r>
      <w:r w:rsidRPr="00A77528">
        <w:rPr>
          <w:rFonts w:ascii="Times New Roman" w:hAnsi="Times New Roman" w:cs="Times New Roman"/>
          <w:b/>
          <w:sz w:val="28"/>
          <w:szCs w:val="28"/>
          <w:lang w:val="ro-MD"/>
        </w:rPr>
        <w:t>Articolul 9.</w:t>
      </w:r>
      <w:r w:rsidRPr="00A77528">
        <w:rPr>
          <w:rFonts w:ascii="Times New Roman" w:hAnsi="Times New Roman" w:cs="Times New Roman"/>
          <w:sz w:val="28"/>
          <w:szCs w:val="28"/>
          <w:lang w:val="ro-MD"/>
        </w:rPr>
        <w:t xml:space="preserve"> Gaze </w:t>
      </w:r>
      <w:r w:rsidR="0036527B" w:rsidRPr="00A77528">
        <w:rPr>
          <w:rFonts w:ascii="Times New Roman" w:hAnsi="Times New Roman" w:cs="Times New Roman"/>
          <w:sz w:val="28"/>
          <w:szCs w:val="28"/>
          <w:lang w:val="ro-MD"/>
        </w:rPr>
        <w:t xml:space="preserve">naturale </w:t>
      </w:r>
      <w:r w:rsidRPr="00A77528">
        <w:rPr>
          <w:rFonts w:ascii="Times New Roman" w:hAnsi="Times New Roman" w:cs="Times New Roman"/>
          <w:sz w:val="28"/>
          <w:szCs w:val="28"/>
          <w:lang w:val="ro-MD"/>
        </w:rPr>
        <w:t>și energie termică</w:t>
      </w:r>
    </w:p>
    <w:p w14:paraId="6B3F31F0" w14:textId="7CF339E2" w:rsidR="000A695F" w:rsidRPr="00A77528" w:rsidRDefault="00331FFE" w:rsidP="004C3215">
      <w:pPr>
        <w:spacing w:after="0" w:line="240" w:lineRule="auto"/>
        <w:ind w:firstLine="720"/>
        <w:jc w:val="both"/>
        <w:rPr>
          <w:rFonts w:ascii="Times New Roman" w:hAnsi="Times New Roman" w:cs="Times New Roman"/>
          <w:sz w:val="28"/>
          <w:szCs w:val="28"/>
          <w:lang w:val="ro-MD"/>
        </w:rPr>
      </w:pPr>
      <w:r w:rsidRPr="00A77528" w:rsidDel="00331FFE">
        <w:rPr>
          <w:rFonts w:ascii="Times New Roman" w:hAnsi="Times New Roman" w:cs="Times New Roman"/>
          <w:sz w:val="28"/>
          <w:szCs w:val="28"/>
          <w:lang w:val="ro-MD"/>
        </w:rPr>
        <w:t xml:space="preserve"> </w:t>
      </w:r>
      <w:r w:rsidR="000A695F" w:rsidRPr="00A77528">
        <w:rPr>
          <w:rFonts w:ascii="Times New Roman" w:hAnsi="Times New Roman" w:cs="Times New Roman"/>
          <w:sz w:val="28"/>
          <w:szCs w:val="28"/>
          <w:lang w:val="ro-MD"/>
        </w:rPr>
        <w:t>(1) În ceea ce priveşte sectorul termoenergetic şi al gazelor naturale, prezenta lege se aplică următoarelor activităţi:</w:t>
      </w:r>
    </w:p>
    <w:p w14:paraId="726BB5DA" w14:textId="1B45B5D3" w:rsidR="000A695F" w:rsidRPr="00A77528" w:rsidRDefault="000A695F" w:rsidP="004C3215">
      <w:pPr>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a) punerea la dispoziție sau exploatarea rețelelor destinate furnizării de servicii publice în domeniul producerii, transportului sau distribuției de gaze ori de energie termică;</w:t>
      </w:r>
    </w:p>
    <w:p w14:paraId="292C5B2A" w14:textId="1FB8F032" w:rsidR="000A695F" w:rsidRPr="00A77528" w:rsidRDefault="000A695F" w:rsidP="004C3215">
      <w:pPr>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 xml:space="preserve">b) </w:t>
      </w:r>
      <w:r w:rsidR="0036527B" w:rsidRPr="00A77528">
        <w:rPr>
          <w:rFonts w:ascii="Times New Roman" w:hAnsi="Times New Roman" w:cs="Times New Roman"/>
          <w:sz w:val="28"/>
          <w:szCs w:val="28"/>
          <w:lang w:val="ro-MD"/>
        </w:rPr>
        <w:t>furnizarea gazelor naturale sau a energiei termice prin intermediul unor astfel de rețele</w:t>
      </w:r>
      <w:r w:rsidRPr="00A77528">
        <w:rPr>
          <w:rFonts w:ascii="Times New Roman" w:hAnsi="Times New Roman" w:cs="Times New Roman"/>
          <w:sz w:val="28"/>
          <w:szCs w:val="28"/>
          <w:lang w:val="ro-MD"/>
        </w:rPr>
        <w:t>.</w:t>
      </w:r>
    </w:p>
    <w:p w14:paraId="6137988C" w14:textId="77777777" w:rsidR="00331FFE" w:rsidRPr="00A77528" w:rsidRDefault="00331FFE" w:rsidP="00B709C7">
      <w:pPr>
        <w:tabs>
          <w:tab w:val="left" w:pos="1080"/>
        </w:tabs>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(2) Furnizarea de către o entitate contractantă, alta decât o autoritate contractantă, de gaze naturale sau energie termică prin intermediul reţelelor  destinate furnizării de servicii publice nu se consideră activitate sectorială în sensul alin. (1) în cazul în care sunt întrunite cumulativ următoarele condiţii:</w:t>
      </w:r>
    </w:p>
    <w:p w14:paraId="2CE417A4" w14:textId="77777777" w:rsidR="00331FFE" w:rsidRPr="00A77528" w:rsidRDefault="00331FFE" w:rsidP="00B709C7">
      <w:pPr>
        <w:pStyle w:val="ListParagraph"/>
        <w:numPr>
          <w:ilvl w:val="0"/>
          <w:numId w:val="30"/>
        </w:numPr>
        <w:tabs>
          <w:tab w:val="clear" w:pos="426"/>
          <w:tab w:val="left" w:pos="1080"/>
          <w:tab w:val="left" w:pos="1260"/>
        </w:tabs>
        <w:spacing w:after="0"/>
        <w:ind w:left="0" w:firstLine="709"/>
        <w:contextualSpacing/>
      </w:pPr>
      <w:r w:rsidRPr="00A77528">
        <w:t>producerea gazelor naturale sau a energiei termice de către entitatea contractantă este consecinţa inevitabilă a realizării unei activităţi, alta decât cele menţionate la alin. (1) din prezentul articol sau la art. 10, 11 şi 12;</w:t>
      </w:r>
    </w:p>
    <w:p w14:paraId="456BADD1" w14:textId="14E3763F" w:rsidR="00331FFE" w:rsidRPr="00A77528" w:rsidRDefault="00331FFE" w:rsidP="00B709C7">
      <w:pPr>
        <w:pStyle w:val="ListParagraph"/>
        <w:numPr>
          <w:ilvl w:val="0"/>
          <w:numId w:val="30"/>
        </w:numPr>
        <w:tabs>
          <w:tab w:val="clear" w:pos="426"/>
          <w:tab w:val="left" w:pos="1080"/>
          <w:tab w:val="left" w:pos="1260"/>
        </w:tabs>
        <w:spacing w:after="0"/>
        <w:ind w:left="0" w:firstLine="709"/>
        <w:contextualSpacing/>
      </w:pPr>
      <w:r w:rsidRPr="00A77528">
        <w:t>furnizarea prin intermediul reţelei publice are drept scop doar exploatarea economică a producţiei şi reprezintă cel mult 20% din cifra de afaceri a entităţii contractante, calculată în baza mediei pentru ultimii 3 ani, inclusiv anul în curs.</w:t>
      </w:r>
      <w:r w:rsidR="00F16175" w:rsidRPr="00A77528">
        <w:t>”.</w:t>
      </w:r>
    </w:p>
    <w:p w14:paraId="2804C5DF" w14:textId="77777777" w:rsidR="004C3215" w:rsidRPr="00A77528" w:rsidRDefault="004C3215" w:rsidP="00D559C1">
      <w:pPr>
        <w:pStyle w:val="ListParagraph"/>
        <w:numPr>
          <w:ilvl w:val="0"/>
          <w:numId w:val="5"/>
        </w:numPr>
        <w:tabs>
          <w:tab w:val="clear" w:pos="426"/>
          <w:tab w:val="left" w:pos="1260"/>
        </w:tabs>
        <w:spacing w:after="0"/>
        <w:ind w:left="0" w:firstLine="720"/>
        <w:contextualSpacing/>
        <w:rPr>
          <w:rFonts w:eastAsia="Calibri"/>
          <w:lang w:val="ro-MD" w:eastAsia="ru-RU"/>
        </w:rPr>
      </w:pPr>
      <w:r w:rsidRPr="00A77528">
        <w:rPr>
          <w:lang w:val="ro-MD"/>
        </w:rPr>
        <w:t xml:space="preserve">Articolul 10 </w:t>
      </w:r>
      <w:r w:rsidR="00545442" w:rsidRPr="00A77528">
        <w:rPr>
          <w:rFonts w:eastAsia="Calibri"/>
          <w:lang w:val="ro-MD" w:eastAsia="ru-RU"/>
        </w:rPr>
        <w:t>va avea următorul cuprins</w:t>
      </w:r>
      <w:r w:rsidR="000A695F" w:rsidRPr="00A77528">
        <w:rPr>
          <w:rFonts w:eastAsia="Calibri"/>
          <w:lang w:val="ro-MD" w:eastAsia="ru-RU"/>
        </w:rPr>
        <w:t>:</w:t>
      </w:r>
    </w:p>
    <w:p w14:paraId="023E08F4" w14:textId="5C5D270F" w:rsidR="00D96A40" w:rsidRPr="00A77528" w:rsidRDefault="004C3215" w:rsidP="004C3215">
      <w:pPr>
        <w:pStyle w:val="ListParagraph"/>
        <w:spacing w:after="0"/>
        <w:ind w:firstLine="720"/>
        <w:rPr>
          <w:rFonts w:eastAsia="Calibri"/>
          <w:lang w:val="ro-MD" w:eastAsia="ru-RU"/>
        </w:rPr>
      </w:pPr>
      <w:r w:rsidRPr="00A77528">
        <w:rPr>
          <w:rFonts w:eastAsia="Calibri"/>
          <w:lang w:val="ro-MD" w:eastAsia="ru-RU"/>
        </w:rPr>
        <w:t>„</w:t>
      </w:r>
      <w:r w:rsidR="00D96A40" w:rsidRPr="00A77528">
        <w:rPr>
          <w:rFonts w:eastAsia="Calibri"/>
          <w:b/>
          <w:lang w:val="ro-MD" w:eastAsia="ru-RU"/>
        </w:rPr>
        <w:t>Articolul 10</w:t>
      </w:r>
      <w:r w:rsidR="00D96A40" w:rsidRPr="00A77528">
        <w:rPr>
          <w:rFonts w:eastAsia="Calibri"/>
          <w:lang w:val="ro-MD" w:eastAsia="ru-RU"/>
        </w:rPr>
        <w:t xml:space="preserve">. </w:t>
      </w:r>
      <w:r w:rsidR="00FF6E19" w:rsidRPr="00A77528">
        <w:rPr>
          <w:rFonts w:eastAsia="Calibri"/>
          <w:lang w:val="ro-MD" w:eastAsia="ru-RU"/>
        </w:rPr>
        <w:t>Energie electrică</w:t>
      </w:r>
      <w:r w:rsidR="00D96A40" w:rsidRPr="00A77528">
        <w:rPr>
          <w:rFonts w:eastAsia="Calibri"/>
          <w:lang w:val="ro-MD" w:eastAsia="ru-RU"/>
        </w:rPr>
        <w:t xml:space="preserve"> </w:t>
      </w:r>
    </w:p>
    <w:p w14:paraId="5A27C1C5" w14:textId="0914CA16" w:rsidR="004C3215" w:rsidRPr="00A77528" w:rsidRDefault="004C3215" w:rsidP="004C3215">
      <w:pPr>
        <w:pStyle w:val="ListParagraph"/>
        <w:spacing w:after="0"/>
        <w:ind w:firstLine="720"/>
        <w:rPr>
          <w:lang w:val="ro-MD"/>
        </w:rPr>
      </w:pPr>
      <w:r w:rsidRPr="00A77528">
        <w:rPr>
          <w:lang w:val="ro-MD"/>
        </w:rPr>
        <w:t xml:space="preserve">(1) În sectorul electroenergetic, prezenta lege se aplică următoarelor activităţi: </w:t>
      </w:r>
    </w:p>
    <w:p w14:paraId="42418087" w14:textId="0308CA11" w:rsidR="004C3215" w:rsidRPr="00A77528" w:rsidRDefault="004C3215" w:rsidP="004C3215">
      <w:pPr>
        <w:pStyle w:val="ListParagraph"/>
        <w:tabs>
          <w:tab w:val="left" w:pos="1080"/>
        </w:tabs>
        <w:spacing w:after="0"/>
        <w:ind w:firstLine="720"/>
        <w:rPr>
          <w:lang w:val="ro-MD"/>
        </w:rPr>
      </w:pPr>
      <w:r w:rsidRPr="00A77528">
        <w:rPr>
          <w:lang w:val="ro-MD"/>
        </w:rPr>
        <w:lastRenderedPageBreak/>
        <w:t>a)</w:t>
      </w:r>
      <w:r w:rsidRPr="00A77528">
        <w:rPr>
          <w:lang w:val="ro-MD"/>
        </w:rPr>
        <w:tab/>
        <w:t>punerea la dispoziție sau exploatarea rețelelor destinate furnizării de servicii publice în domeniul producerii, transportului sau distribuției de energie electrică;</w:t>
      </w:r>
    </w:p>
    <w:p w14:paraId="65EC8C57" w14:textId="6C7C256F" w:rsidR="004C3215" w:rsidRPr="00A77528" w:rsidRDefault="004C3215" w:rsidP="004C3215">
      <w:pPr>
        <w:pStyle w:val="ListParagraph"/>
        <w:tabs>
          <w:tab w:val="left" w:pos="1080"/>
        </w:tabs>
        <w:spacing w:after="0"/>
        <w:ind w:firstLine="720"/>
        <w:rPr>
          <w:lang w:val="ro-MD"/>
        </w:rPr>
      </w:pPr>
      <w:r w:rsidRPr="00A77528">
        <w:rPr>
          <w:lang w:val="ro-MD"/>
        </w:rPr>
        <w:t>b)</w:t>
      </w:r>
      <w:r w:rsidRPr="00A77528">
        <w:rPr>
          <w:lang w:val="ro-MD"/>
        </w:rPr>
        <w:tab/>
      </w:r>
      <w:r w:rsidR="00E41355" w:rsidRPr="00A77528">
        <w:rPr>
          <w:lang w:val="ro-MD"/>
        </w:rPr>
        <w:t>furnizarea</w:t>
      </w:r>
      <w:r w:rsidRPr="00A77528">
        <w:rPr>
          <w:lang w:val="ro-MD"/>
        </w:rPr>
        <w:t xml:space="preserve"> energie</w:t>
      </w:r>
      <w:r w:rsidR="00E41355" w:rsidRPr="00A77528">
        <w:rPr>
          <w:lang w:val="ro-MD"/>
        </w:rPr>
        <w:t>i</w:t>
      </w:r>
      <w:r w:rsidRPr="00A77528">
        <w:rPr>
          <w:lang w:val="ro-MD"/>
        </w:rPr>
        <w:t xml:space="preserve"> </w:t>
      </w:r>
      <w:r w:rsidR="00E41355" w:rsidRPr="00A77528">
        <w:rPr>
          <w:lang w:val="ro-MD"/>
        </w:rPr>
        <w:t xml:space="preserve">electrice prin intermediul </w:t>
      </w:r>
      <w:r w:rsidRPr="00A77528">
        <w:rPr>
          <w:lang w:val="ro-MD"/>
        </w:rPr>
        <w:t>unor astfel de rețele.</w:t>
      </w:r>
    </w:p>
    <w:p w14:paraId="3ED0C284" w14:textId="6609C840" w:rsidR="004C3215" w:rsidRPr="00A77528" w:rsidRDefault="004C3215" w:rsidP="004C3215">
      <w:pPr>
        <w:pStyle w:val="ListParagraph"/>
        <w:spacing w:after="0"/>
        <w:ind w:firstLine="720"/>
        <w:rPr>
          <w:lang w:val="ro-MD"/>
        </w:rPr>
      </w:pPr>
      <w:r w:rsidRPr="00A77528">
        <w:rPr>
          <w:lang w:val="ro-MD"/>
        </w:rPr>
        <w:t xml:space="preserve">(2) </w:t>
      </w:r>
      <w:r w:rsidR="00E41355" w:rsidRPr="00A77528">
        <w:rPr>
          <w:lang w:val="ro-MD"/>
        </w:rPr>
        <w:t xml:space="preserve">Furnizarea </w:t>
      </w:r>
      <w:r w:rsidRPr="00A77528">
        <w:rPr>
          <w:lang w:val="ro-MD"/>
        </w:rPr>
        <w:t xml:space="preserve">de către o entitate contractantă, alta decât o autoritate contractantă, </w:t>
      </w:r>
      <w:r w:rsidR="00E41355" w:rsidRPr="00A77528">
        <w:rPr>
          <w:lang w:val="ro-MD"/>
        </w:rPr>
        <w:t xml:space="preserve">de </w:t>
      </w:r>
      <w:r w:rsidRPr="00A77528">
        <w:rPr>
          <w:lang w:val="ro-MD"/>
        </w:rPr>
        <w:t xml:space="preserve">energie electrică </w:t>
      </w:r>
      <w:r w:rsidR="00E41355" w:rsidRPr="00A77528">
        <w:rPr>
          <w:lang w:val="ro-MD"/>
        </w:rPr>
        <w:t xml:space="preserve">prin intermediul </w:t>
      </w:r>
      <w:r w:rsidRPr="00A77528">
        <w:rPr>
          <w:lang w:val="ro-MD"/>
        </w:rPr>
        <w:t>reţelelor destinate furnizării de servicii publice nu se consideră activitate sectorială în sensul alin. (1) în cazul în care sunt întrunite cumulativ următoarele condiţii:</w:t>
      </w:r>
    </w:p>
    <w:p w14:paraId="69C324C8" w14:textId="77777777" w:rsidR="004C3215" w:rsidRPr="00A77528" w:rsidRDefault="004C3215" w:rsidP="004C3215">
      <w:pPr>
        <w:pStyle w:val="ListParagraph"/>
        <w:tabs>
          <w:tab w:val="left" w:pos="1080"/>
        </w:tabs>
        <w:spacing w:after="0"/>
        <w:ind w:firstLine="720"/>
        <w:rPr>
          <w:lang w:val="ro-MD"/>
        </w:rPr>
      </w:pPr>
      <w:r w:rsidRPr="00A77528">
        <w:rPr>
          <w:lang w:val="ro-MD"/>
        </w:rPr>
        <w:t>a)</w:t>
      </w:r>
      <w:r w:rsidRPr="00A77528">
        <w:rPr>
          <w:lang w:val="ro-MD"/>
        </w:rPr>
        <w:tab/>
        <w:t>producerea energiei electrice de către entitatea contractantă se realizează pentru acoperirea consumului de energie electrică necesar desfășurării unei alte activităţi, decât cele menţionate la alin.(1) din prezentul articol sau la art. 9, 11 şi 12;</w:t>
      </w:r>
    </w:p>
    <w:p w14:paraId="0C4A9357" w14:textId="1EA71101" w:rsidR="004C3215" w:rsidRPr="00A77528" w:rsidRDefault="004C3215" w:rsidP="004C3215">
      <w:pPr>
        <w:pStyle w:val="ListParagraph"/>
        <w:tabs>
          <w:tab w:val="left" w:pos="1080"/>
        </w:tabs>
        <w:spacing w:after="0"/>
        <w:ind w:firstLine="720"/>
        <w:rPr>
          <w:rFonts w:eastAsia="Calibri"/>
          <w:lang w:val="ro-MD" w:eastAsia="ru-RU"/>
        </w:rPr>
      </w:pPr>
      <w:r w:rsidRPr="00A77528">
        <w:rPr>
          <w:lang w:val="ro-MD"/>
        </w:rPr>
        <w:t>b)</w:t>
      </w:r>
      <w:r w:rsidRPr="00A77528">
        <w:rPr>
          <w:lang w:val="ro-MD"/>
        </w:rPr>
        <w:tab/>
      </w:r>
      <w:r w:rsidR="00E41355" w:rsidRPr="00A77528">
        <w:rPr>
          <w:lang w:val="ro-MD"/>
        </w:rPr>
        <w:t>furnizarea</w:t>
      </w:r>
      <w:r w:rsidRPr="00A77528">
        <w:rPr>
          <w:lang w:val="ro-MD"/>
        </w:rPr>
        <w:t xml:space="preserve"> energie</w:t>
      </w:r>
      <w:r w:rsidR="00E41355" w:rsidRPr="00A77528">
        <w:rPr>
          <w:lang w:val="ro-MD"/>
        </w:rPr>
        <w:t>i</w:t>
      </w:r>
      <w:r w:rsidRPr="00A77528">
        <w:rPr>
          <w:lang w:val="ro-MD"/>
        </w:rPr>
        <w:t xml:space="preserve"> </w:t>
      </w:r>
      <w:r w:rsidR="00E41355" w:rsidRPr="00A77528">
        <w:rPr>
          <w:lang w:val="ro-MD"/>
        </w:rPr>
        <w:t xml:space="preserve">electrice prin intermediul </w:t>
      </w:r>
      <w:r w:rsidRPr="00A77528">
        <w:rPr>
          <w:lang w:val="ro-MD"/>
        </w:rPr>
        <w:t>rețelelor electrice destinate furnizării de servicii publice depinde doar de consumul propriu al entităţii contractante şi nu depășesc 30% din producerea totală de energie electrică a entităţii contractante, calculată în baza mediei pentru ultimii 3 ani, inclusiv anul în curs.”.</w:t>
      </w:r>
      <w:r w:rsidR="000A695F" w:rsidRPr="00A77528">
        <w:rPr>
          <w:rFonts w:eastAsia="Calibri"/>
          <w:lang w:val="ro-MD" w:eastAsia="ru-RU"/>
        </w:rPr>
        <w:t xml:space="preserve"> </w:t>
      </w:r>
    </w:p>
    <w:p w14:paraId="6A6F3231" w14:textId="77777777" w:rsidR="007C3252" w:rsidRPr="00A77528" w:rsidRDefault="004C3215" w:rsidP="00D559C1">
      <w:pPr>
        <w:pStyle w:val="ListParagraph"/>
        <w:numPr>
          <w:ilvl w:val="0"/>
          <w:numId w:val="5"/>
        </w:numPr>
        <w:tabs>
          <w:tab w:val="clear" w:pos="426"/>
          <w:tab w:val="left" w:pos="1260"/>
        </w:tabs>
        <w:spacing w:after="0"/>
        <w:ind w:left="0" w:firstLine="720"/>
        <w:contextualSpacing/>
        <w:rPr>
          <w:rFonts w:eastAsia="Calibri"/>
          <w:lang w:val="ro-MD" w:eastAsia="ru-RU"/>
        </w:rPr>
      </w:pPr>
      <w:r w:rsidRPr="00A77528">
        <w:rPr>
          <w:lang w:val="ro-MD"/>
        </w:rPr>
        <w:t>Articolul 11:</w:t>
      </w:r>
      <w:r w:rsidR="000A695F" w:rsidRPr="00A77528">
        <w:rPr>
          <w:lang w:val="ro-MD"/>
        </w:rPr>
        <w:t xml:space="preserve"> </w:t>
      </w:r>
    </w:p>
    <w:p w14:paraId="140201F7" w14:textId="0A44124F" w:rsidR="007C3252" w:rsidRPr="00A77528" w:rsidRDefault="000A695F" w:rsidP="007C3252">
      <w:pPr>
        <w:tabs>
          <w:tab w:val="left" w:pos="1260"/>
        </w:tabs>
        <w:spacing w:after="0"/>
        <w:ind w:left="720"/>
        <w:contextualSpacing/>
        <w:rPr>
          <w:rFonts w:ascii="Times New Roman" w:hAnsi="Times New Roman" w:cs="Times New Roman"/>
          <w:sz w:val="28"/>
          <w:szCs w:val="28"/>
          <w:lang w:val="ro-MD"/>
        </w:rPr>
      </w:pPr>
      <w:r w:rsidRPr="00A77528">
        <w:rPr>
          <w:rFonts w:ascii="Times New Roman" w:eastAsia="Calibri" w:hAnsi="Times New Roman" w:cs="Times New Roman"/>
          <w:lang w:val="ro-MD" w:eastAsia="ru-RU"/>
        </w:rPr>
        <w:t xml:space="preserve"> </w:t>
      </w:r>
      <w:r w:rsidR="007C3252" w:rsidRPr="00A77528">
        <w:rPr>
          <w:rFonts w:ascii="Times New Roman" w:hAnsi="Times New Roman" w:cs="Times New Roman"/>
          <w:sz w:val="28"/>
          <w:szCs w:val="28"/>
          <w:lang w:val="ro-MD"/>
        </w:rPr>
        <w:t>denumirea va avea următorul cuprins:</w:t>
      </w:r>
    </w:p>
    <w:p w14:paraId="792653D3" w14:textId="09C5BC3C" w:rsidR="00293093" w:rsidRPr="00A77528" w:rsidRDefault="007C3252" w:rsidP="00751A5F">
      <w:pPr>
        <w:tabs>
          <w:tab w:val="left" w:pos="1260"/>
        </w:tabs>
        <w:spacing w:after="0"/>
        <w:ind w:left="720"/>
        <w:contextualSpacing/>
        <w:rPr>
          <w:rFonts w:ascii="Times New Roman" w:hAnsi="Times New Roman" w:cs="Times New Roman"/>
          <w:lang w:val="ro-MD"/>
        </w:rPr>
      </w:pPr>
      <w:r w:rsidRPr="00A77528">
        <w:rPr>
          <w:rFonts w:ascii="Times New Roman" w:hAnsi="Times New Roman" w:cs="Times New Roman"/>
          <w:sz w:val="28"/>
          <w:szCs w:val="28"/>
          <w:lang w:val="ro-MD"/>
        </w:rPr>
        <w:t>„</w:t>
      </w:r>
      <w:r w:rsidRPr="00A77528">
        <w:rPr>
          <w:rFonts w:ascii="Times New Roman" w:hAnsi="Times New Roman" w:cs="Times New Roman"/>
          <w:b/>
          <w:sz w:val="28"/>
          <w:szCs w:val="28"/>
          <w:lang w:val="ro-MD"/>
        </w:rPr>
        <w:t>Articolul 11.</w:t>
      </w:r>
      <w:r w:rsidRPr="00A77528">
        <w:rPr>
          <w:rFonts w:ascii="Times New Roman" w:hAnsi="Times New Roman" w:cs="Times New Roman"/>
          <w:sz w:val="28"/>
          <w:szCs w:val="28"/>
          <w:lang w:val="ro-MD"/>
        </w:rPr>
        <w:t xml:space="preserve"> Apă”</w:t>
      </w:r>
      <w:r w:rsidR="00A81056" w:rsidRPr="00A77528">
        <w:rPr>
          <w:rFonts w:ascii="Times New Roman" w:hAnsi="Times New Roman" w:cs="Times New Roman"/>
          <w:sz w:val="28"/>
          <w:szCs w:val="28"/>
          <w:lang w:val="ro-MD"/>
        </w:rPr>
        <w:t>;</w:t>
      </w:r>
    </w:p>
    <w:p w14:paraId="4B1E1D23" w14:textId="77777777" w:rsidR="00B76D3C" w:rsidRPr="00A77528" w:rsidRDefault="007C2A07" w:rsidP="00B76D3C">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 xml:space="preserve">alineatul </w:t>
      </w:r>
      <w:r w:rsidR="00545442" w:rsidRPr="00A77528">
        <w:rPr>
          <w:rFonts w:ascii="Times New Roman" w:eastAsia="Calibri" w:hAnsi="Times New Roman" w:cs="Times New Roman"/>
          <w:sz w:val="28"/>
          <w:szCs w:val="28"/>
          <w:lang w:val="ro-MD" w:eastAsia="ru-RU"/>
        </w:rPr>
        <w:t>(1) va avea următorul cuprins</w:t>
      </w:r>
      <w:r w:rsidR="000A695F" w:rsidRPr="00A77528">
        <w:rPr>
          <w:rFonts w:ascii="Times New Roman" w:eastAsia="Calibri" w:hAnsi="Times New Roman" w:cs="Times New Roman"/>
          <w:sz w:val="28"/>
          <w:szCs w:val="28"/>
          <w:lang w:val="ro-MD" w:eastAsia="ru-RU"/>
        </w:rPr>
        <w:t xml:space="preserve">: </w:t>
      </w:r>
    </w:p>
    <w:p w14:paraId="4E6AC04F" w14:textId="58D3A998" w:rsidR="000A695F" w:rsidRPr="00A77528" w:rsidRDefault="000A695F" w:rsidP="00B76D3C">
      <w:pPr>
        <w:spacing w:after="0" w:line="240" w:lineRule="auto"/>
        <w:ind w:firstLine="720"/>
        <w:jc w:val="both"/>
        <w:rPr>
          <w:rFonts w:ascii="Times New Roman" w:hAnsi="Times New Roman" w:cs="Times New Roman"/>
          <w:sz w:val="28"/>
          <w:szCs w:val="28"/>
          <w:lang w:val="ro-MD"/>
        </w:rPr>
      </w:pPr>
      <w:r w:rsidRPr="00A77528">
        <w:rPr>
          <w:rFonts w:ascii="Times New Roman" w:eastAsia="Calibri" w:hAnsi="Times New Roman" w:cs="Times New Roman"/>
          <w:sz w:val="28"/>
          <w:szCs w:val="28"/>
          <w:lang w:val="ro-MD" w:eastAsia="ru-RU"/>
        </w:rPr>
        <w:t>„</w:t>
      </w:r>
      <w:r w:rsidRPr="00A77528">
        <w:rPr>
          <w:rFonts w:ascii="Times New Roman" w:hAnsi="Times New Roman" w:cs="Times New Roman"/>
          <w:sz w:val="28"/>
          <w:szCs w:val="28"/>
          <w:lang w:val="ro-MD"/>
        </w:rPr>
        <w:t>(1) În ceea ce priveşte domeniul apei, prezenta lege se aplică următoarelor activităţi:</w:t>
      </w:r>
    </w:p>
    <w:p w14:paraId="70607DDF" w14:textId="186EB942" w:rsidR="000A695F" w:rsidRPr="00A77528" w:rsidRDefault="000A695F" w:rsidP="00B76D3C">
      <w:pPr>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 xml:space="preserve">a) punerea la dispoziție sau exploatarea rețelelor </w:t>
      </w:r>
      <w:r w:rsidR="00314CE3" w:rsidRPr="00A77528">
        <w:rPr>
          <w:rFonts w:ascii="Times New Roman" w:hAnsi="Times New Roman" w:cs="Times New Roman"/>
          <w:sz w:val="28"/>
          <w:szCs w:val="28"/>
          <w:lang w:val="ro-MD"/>
        </w:rPr>
        <w:t>publice de transport și distribuție a apei,</w:t>
      </w:r>
      <w:r w:rsidRPr="00A77528">
        <w:rPr>
          <w:rFonts w:ascii="Times New Roman" w:hAnsi="Times New Roman" w:cs="Times New Roman"/>
          <w:sz w:val="28"/>
          <w:szCs w:val="28"/>
          <w:lang w:val="ro-MD"/>
        </w:rPr>
        <w:t xml:space="preserve"> destinate furnizării </w:t>
      </w:r>
      <w:r w:rsidR="00314CE3" w:rsidRPr="00A77528">
        <w:rPr>
          <w:rFonts w:ascii="Times New Roman" w:hAnsi="Times New Roman" w:cs="Times New Roman"/>
          <w:sz w:val="28"/>
          <w:szCs w:val="28"/>
          <w:lang w:val="ro-MD"/>
        </w:rPr>
        <w:t>serviciilor publice de captare, tratare, transport, înmagazinare și distribuire a apei potabile</w:t>
      </w:r>
      <w:r w:rsidRPr="00A77528">
        <w:rPr>
          <w:rFonts w:ascii="Times New Roman" w:hAnsi="Times New Roman" w:cs="Times New Roman"/>
          <w:sz w:val="28"/>
          <w:szCs w:val="28"/>
          <w:lang w:val="ro-MD"/>
        </w:rPr>
        <w:t>;</w:t>
      </w:r>
    </w:p>
    <w:p w14:paraId="40C9D8C9" w14:textId="707F03FD" w:rsidR="000A695F" w:rsidRPr="00A77528" w:rsidRDefault="000A695F" w:rsidP="00B76D3C">
      <w:pPr>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 xml:space="preserve">b) </w:t>
      </w:r>
      <w:r w:rsidR="00E41355" w:rsidRPr="00A77528">
        <w:rPr>
          <w:rFonts w:ascii="Times New Roman" w:hAnsi="Times New Roman" w:cs="Times New Roman"/>
          <w:sz w:val="28"/>
          <w:szCs w:val="28"/>
          <w:lang w:val="ro-MD"/>
        </w:rPr>
        <w:t>furnizarea apei potabile prin intermediul</w:t>
      </w:r>
      <w:r w:rsidRPr="00A77528">
        <w:rPr>
          <w:rFonts w:ascii="Times New Roman" w:hAnsi="Times New Roman" w:cs="Times New Roman"/>
          <w:sz w:val="28"/>
          <w:szCs w:val="28"/>
          <w:lang w:val="ro-MD"/>
        </w:rPr>
        <w:t xml:space="preserve"> unor astfel de rețele.”;</w:t>
      </w:r>
    </w:p>
    <w:p w14:paraId="6220BD08" w14:textId="381062C4" w:rsidR="00331FFE" w:rsidRPr="00A77528" w:rsidRDefault="00331FFE" w:rsidP="00B76D3C">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 xml:space="preserve">alineatul (2), după cuvântul „contractele”, se completează cu cuvintele „de achiziții sectoriale”; </w:t>
      </w:r>
    </w:p>
    <w:p w14:paraId="6CAC9058" w14:textId="7BB822EC" w:rsidR="00B76D3C" w:rsidRPr="00A77528" w:rsidRDefault="007C2A07" w:rsidP="00B76D3C">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alineatul</w:t>
      </w:r>
      <w:r w:rsidR="00545442" w:rsidRPr="00A77528">
        <w:rPr>
          <w:rFonts w:ascii="Times New Roman" w:eastAsia="Calibri" w:hAnsi="Times New Roman" w:cs="Times New Roman"/>
          <w:sz w:val="28"/>
          <w:szCs w:val="28"/>
          <w:lang w:val="ro-MD" w:eastAsia="ru-RU"/>
        </w:rPr>
        <w:t xml:space="preserve"> (3) va avea următorul cuprins</w:t>
      </w:r>
      <w:r w:rsidR="000A695F" w:rsidRPr="00A77528">
        <w:rPr>
          <w:rFonts w:ascii="Times New Roman" w:eastAsia="Calibri" w:hAnsi="Times New Roman" w:cs="Times New Roman"/>
          <w:sz w:val="28"/>
          <w:szCs w:val="28"/>
          <w:lang w:val="ro-MD" w:eastAsia="ru-RU"/>
        </w:rPr>
        <w:t xml:space="preserve">: </w:t>
      </w:r>
    </w:p>
    <w:p w14:paraId="56FC1F94" w14:textId="4524DC6C" w:rsidR="00B76D3C" w:rsidRPr="00A77528" w:rsidRDefault="000A695F" w:rsidP="00B76D3C">
      <w:pPr>
        <w:spacing w:after="0" w:line="240" w:lineRule="auto"/>
        <w:ind w:firstLine="720"/>
        <w:jc w:val="both"/>
        <w:rPr>
          <w:rFonts w:ascii="Times New Roman" w:hAnsi="Times New Roman" w:cs="Times New Roman"/>
          <w:sz w:val="28"/>
          <w:szCs w:val="28"/>
          <w:lang w:val="ro-MD"/>
        </w:rPr>
      </w:pPr>
      <w:r w:rsidRPr="00A77528">
        <w:rPr>
          <w:rFonts w:ascii="Times New Roman" w:eastAsia="Calibri" w:hAnsi="Times New Roman" w:cs="Times New Roman"/>
          <w:sz w:val="28"/>
          <w:szCs w:val="28"/>
          <w:lang w:val="ro-MD" w:eastAsia="ru-RU"/>
        </w:rPr>
        <w:t>„</w:t>
      </w:r>
      <w:r w:rsidRPr="00A77528">
        <w:rPr>
          <w:rFonts w:ascii="Times New Roman" w:hAnsi="Times New Roman" w:cs="Times New Roman"/>
          <w:sz w:val="28"/>
          <w:szCs w:val="28"/>
          <w:lang w:val="ro-MD"/>
        </w:rPr>
        <w:t xml:space="preserve">(3) </w:t>
      </w:r>
      <w:r w:rsidR="00AD76D1" w:rsidRPr="00A77528">
        <w:rPr>
          <w:rFonts w:ascii="Times New Roman" w:hAnsi="Times New Roman" w:cs="Times New Roman"/>
          <w:sz w:val="28"/>
          <w:szCs w:val="28"/>
          <w:lang w:val="ro-MD"/>
        </w:rPr>
        <w:t xml:space="preserve">Furnizarea </w:t>
      </w:r>
      <w:r w:rsidR="00B76D3C" w:rsidRPr="00A77528">
        <w:rPr>
          <w:rFonts w:ascii="Times New Roman" w:hAnsi="Times New Roman" w:cs="Times New Roman"/>
          <w:sz w:val="28"/>
          <w:szCs w:val="28"/>
          <w:lang w:val="ro-MD"/>
        </w:rPr>
        <w:t xml:space="preserve">de către o entitate contractantă, alta decât o autoritate contractantă, </w:t>
      </w:r>
      <w:r w:rsidR="00AD76D1" w:rsidRPr="00A77528">
        <w:rPr>
          <w:rFonts w:ascii="Times New Roman" w:hAnsi="Times New Roman" w:cs="Times New Roman"/>
          <w:sz w:val="28"/>
          <w:szCs w:val="28"/>
          <w:lang w:val="ro-MD"/>
        </w:rPr>
        <w:t xml:space="preserve">de </w:t>
      </w:r>
      <w:r w:rsidR="00B76D3C" w:rsidRPr="00A77528">
        <w:rPr>
          <w:rFonts w:ascii="Times New Roman" w:hAnsi="Times New Roman" w:cs="Times New Roman"/>
          <w:sz w:val="28"/>
          <w:szCs w:val="28"/>
          <w:lang w:val="ro-MD"/>
        </w:rPr>
        <w:t xml:space="preserve">apă potabilă </w:t>
      </w:r>
      <w:r w:rsidR="00AD76D1" w:rsidRPr="00A77528">
        <w:rPr>
          <w:rFonts w:ascii="Times New Roman" w:hAnsi="Times New Roman" w:cs="Times New Roman"/>
          <w:sz w:val="28"/>
          <w:szCs w:val="28"/>
          <w:lang w:val="ro-MD"/>
        </w:rPr>
        <w:t xml:space="preserve">prin intermediul </w:t>
      </w:r>
      <w:r w:rsidR="00B76D3C" w:rsidRPr="00A77528">
        <w:rPr>
          <w:rFonts w:ascii="Times New Roman" w:hAnsi="Times New Roman" w:cs="Times New Roman"/>
          <w:sz w:val="28"/>
          <w:szCs w:val="28"/>
          <w:lang w:val="ro-MD"/>
        </w:rPr>
        <w:t xml:space="preserve">reţelelor </w:t>
      </w:r>
      <w:r w:rsidR="00FD4166" w:rsidRPr="00A77528">
        <w:rPr>
          <w:rFonts w:ascii="Times New Roman" w:hAnsi="Times New Roman" w:cs="Times New Roman"/>
          <w:sz w:val="28"/>
          <w:szCs w:val="28"/>
          <w:lang w:val="ro-MD"/>
        </w:rPr>
        <w:t>publice de transport și distribuție a apei,</w:t>
      </w:r>
      <w:r w:rsidR="00B76D3C" w:rsidRPr="00A77528">
        <w:rPr>
          <w:rFonts w:ascii="Times New Roman" w:hAnsi="Times New Roman" w:cs="Times New Roman"/>
          <w:sz w:val="28"/>
          <w:szCs w:val="28"/>
          <w:lang w:val="ro-MD"/>
        </w:rPr>
        <w:t xml:space="preserve"> destinate furnizării de servicii publice nu se consideră activitate sectorială în sensul alin. (1) în cazul în care sunt întrunite cumulativ următoarele condiţii:</w:t>
      </w:r>
    </w:p>
    <w:p w14:paraId="21545CBD" w14:textId="77777777" w:rsidR="00B76D3C" w:rsidRPr="00A77528" w:rsidRDefault="00B76D3C" w:rsidP="00B76D3C">
      <w:pPr>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a) producerea de apă potabilă de către entitatea contractantă se realizează pentru acoperirea consumului de apă potabilă necesar desfășurării unei alte activităţi decât cele menţionate la alin. (1) din prezentul articol sau la art. 9, 10 şi 12;</w:t>
      </w:r>
    </w:p>
    <w:p w14:paraId="0E6D750C" w14:textId="3228FE84" w:rsidR="000A695F" w:rsidRPr="00A77528" w:rsidRDefault="00B76D3C" w:rsidP="00193BBF">
      <w:pPr>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 xml:space="preserve">b) </w:t>
      </w:r>
      <w:r w:rsidR="00AD76D1" w:rsidRPr="00A77528">
        <w:rPr>
          <w:rFonts w:ascii="Times New Roman" w:hAnsi="Times New Roman" w:cs="Times New Roman"/>
          <w:sz w:val="28"/>
          <w:szCs w:val="28"/>
          <w:lang w:val="ro-MD"/>
        </w:rPr>
        <w:t>furnizarea apei potabile prin intermediul</w:t>
      </w:r>
      <w:r w:rsidRPr="00A77528">
        <w:rPr>
          <w:rFonts w:ascii="Times New Roman" w:hAnsi="Times New Roman" w:cs="Times New Roman"/>
          <w:sz w:val="28"/>
          <w:szCs w:val="28"/>
          <w:lang w:val="ro-MD"/>
        </w:rPr>
        <w:t xml:space="preserve"> reţelelor destinate furnizării de servicii publice depinde doar de consumul propriu al entităţii contractante şi nu depășește 30% din producerea totală de apă potabilă a entităţii contractante, calculată în baza mediei pentru ultimii 3 ani, inclusiv anul în curs.</w:t>
      </w:r>
      <w:r w:rsidR="000A695F" w:rsidRPr="00A77528">
        <w:rPr>
          <w:rFonts w:ascii="Times New Roman" w:hAnsi="Times New Roman" w:cs="Times New Roman"/>
          <w:sz w:val="28"/>
          <w:szCs w:val="28"/>
          <w:lang w:val="ro-MD"/>
        </w:rPr>
        <w:t>”.</w:t>
      </w:r>
    </w:p>
    <w:p w14:paraId="04CDC138" w14:textId="3B7EAFEF" w:rsidR="000A695F" w:rsidRPr="00A77528" w:rsidRDefault="00C21724" w:rsidP="00193BBF">
      <w:pPr>
        <w:pStyle w:val="ListParagraph"/>
        <w:numPr>
          <w:ilvl w:val="0"/>
          <w:numId w:val="5"/>
        </w:numPr>
        <w:tabs>
          <w:tab w:val="clear" w:pos="426"/>
          <w:tab w:val="left" w:pos="1260"/>
        </w:tabs>
        <w:spacing w:after="0"/>
        <w:ind w:left="0" w:firstLine="720"/>
        <w:contextualSpacing/>
        <w:rPr>
          <w:rFonts w:eastAsia="Calibri"/>
          <w:lang w:val="ro-MD" w:eastAsia="ru-RU"/>
        </w:rPr>
      </w:pPr>
      <w:r w:rsidRPr="00A77528">
        <w:rPr>
          <w:lang w:val="ro-MD"/>
        </w:rPr>
        <w:t>Articolul 12:</w:t>
      </w:r>
      <w:r w:rsidR="000A695F" w:rsidRPr="00A77528">
        <w:rPr>
          <w:lang w:val="ro-MD"/>
        </w:rPr>
        <w:t xml:space="preserve"> </w:t>
      </w:r>
    </w:p>
    <w:p w14:paraId="0887B7EA" w14:textId="73C11E03" w:rsidR="00AB576E" w:rsidRPr="00A77528" w:rsidRDefault="00CE0C59" w:rsidP="00B709C7">
      <w:pPr>
        <w:pStyle w:val="ListParagraph"/>
        <w:tabs>
          <w:tab w:val="clear" w:pos="426"/>
          <w:tab w:val="left" w:pos="1260"/>
        </w:tabs>
        <w:spacing w:after="0"/>
        <w:ind w:left="720" w:firstLine="0"/>
        <w:contextualSpacing/>
        <w:rPr>
          <w:rFonts w:eastAsia="Calibri"/>
          <w:lang w:val="ro-MD" w:eastAsia="ru-RU"/>
        </w:rPr>
      </w:pPr>
      <w:r w:rsidRPr="00A77528">
        <w:rPr>
          <w:rFonts w:eastAsia="Calibri"/>
          <w:lang w:val="ro-MD" w:eastAsia="ru-RU"/>
        </w:rPr>
        <w:t xml:space="preserve">denumirea </w:t>
      </w:r>
      <w:r w:rsidR="00AB576E" w:rsidRPr="00A77528">
        <w:rPr>
          <w:rFonts w:eastAsia="Calibri"/>
          <w:lang w:val="ro-MD" w:eastAsia="ru-RU"/>
        </w:rPr>
        <w:t>va avea următorul cuprins:</w:t>
      </w:r>
    </w:p>
    <w:p w14:paraId="554DD710" w14:textId="456908DA" w:rsidR="00A701A6" w:rsidRPr="00A77528" w:rsidRDefault="00AB576E" w:rsidP="00751A5F">
      <w:pPr>
        <w:tabs>
          <w:tab w:val="left" w:pos="1260"/>
        </w:tabs>
        <w:spacing w:after="0"/>
        <w:ind w:left="709"/>
        <w:contextualSpacing/>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w:t>
      </w:r>
      <w:r w:rsidRPr="00A77528">
        <w:rPr>
          <w:rFonts w:ascii="Times New Roman" w:eastAsia="Calibri" w:hAnsi="Times New Roman" w:cs="Times New Roman"/>
          <w:b/>
          <w:sz w:val="28"/>
          <w:szCs w:val="28"/>
          <w:lang w:val="ro-MD" w:eastAsia="ru-RU"/>
        </w:rPr>
        <w:t>Articolul 12.</w:t>
      </w:r>
      <w:r w:rsidRPr="00A77528">
        <w:rPr>
          <w:rFonts w:ascii="Times New Roman" w:eastAsia="Calibri" w:hAnsi="Times New Roman" w:cs="Times New Roman"/>
          <w:sz w:val="28"/>
          <w:szCs w:val="28"/>
          <w:lang w:val="ro-MD" w:eastAsia="ru-RU"/>
        </w:rPr>
        <w:t xml:space="preserve"> Servicii de transport</w:t>
      </w:r>
      <w:r w:rsidR="00CE0C59" w:rsidRPr="00A77528">
        <w:rPr>
          <w:rFonts w:ascii="Times New Roman" w:eastAsia="Calibri" w:hAnsi="Times New Roman" w:cs="Times New Roman"/>
          <w:sz w:val="28"/>
          <w:szCs w:val="28"/>
          <w:lang w:val="ro-MD" w:eastAsia="ru-RU"/>
        </w:rPr>
        <w:t>”;</w:t>
      </w:r>
    </w:p>
    <w:p w14:paraId="5E9A1084" w14:textId="4054F67D" w:rsidR="00CE0C59" w:rsidRPr="00A77528" w:rsidRDefault="00CE0C59" w:rsidP="00B709C7">
      <w:pPr>
        <w:tabs>
          <w:tab w:val="left" w:pos="1260"/>
        </w:tabs>
        <w:spacing w:after="0"/>
        <w:ind w:firstLine="709"/>
        <w:contextualSpacing/>
        <w:jc w:val="both"/>
        <w:rPr>
          <w:rFonts w:ascii="Times New Roman" w:hAnsi="Times New Roman" w:cs="Times New Roman"/>
          <w:sz w:val="28"/>
          <w:szCs w:val="28"/>
        </w:rPr>
      </w:pPr>
      <w:r w:rsidRPr="00A77528">
        <w:rPr>
          <w:rFonts w:ascii="Times New Roman" w:eastAsia="Calibri" w:hAnsi="Times New Roman" w:cs="Times New Roman"/>
          <w:sz w:val="28"/>
          <w:szCs w:val="28"/>
          <w:lang w:val="ro-MD" w:eastAsia="ru-RU"/>
        </w:rPr>
        <w:lastRenderedPageBreak/>
        <w:t>la alineatul (1), textul „pe calea ferată, cu troleibuzul și autobuzul” se substituie cu textul „feroviar, prin sisteme automatizate, tramvai, troleibuz, autobuz sau transport pe cablu”.</w:t>
      </w:r>
    </w:p>
    <w:p w14:paraId="71ADE8E1" w14:textId="6EF9CA8F" w:rsidR="005A5B1E" w:rsidRDefault="005A5B1E" w:rsidP="00B709C7">
      <w:pPr>
        <w:pStyle w:val="ListParagraph"/>
        <w:numPr>
          <w:ilvl w:val="0"/>
          <w:numId w:val="5"/>
        </w:numPr>
        <w:tabs>
          <w:tab w:val="left" w:pos="1260"/>
        </w:tabs>
        <w:spacing w:after="0"/>
        <w:ind w:left="993" w:hanging="284"/>
        <w:contextualSpacing/>
        <w:rPr>
          <w:rFonts w:eastAsia="Calibri"/>
          <w:lang w:val="ro-MD" w:eastAsia="ru-RU"/>
        </w:rPr>
      </w:pPr>
      <w:r>
        <w:rPr>
          <w:rFonts w:eastAsia="Calibri"/>
          <w:lang w:val="ro-MD" w:eastAsia="ru-RU"/>
        </w:rPr>
        <w:t>Articolul 13:</w:t>
      </w:r>
    </w:p>
    <w:p w14:paraId="7C000F67" w14:textId="2219F22F" w:rsidR="00A701A6" w:rsidRPr="005A5B1E" w:rsidRDefault="005A5B1E" w:rsidP="005A5B1E">
      <w:pPr>
        <w:tabs>
          <w:tab w:val="left" w:pos="1260"/>
        </w:tabs>
        <w:spacing w:after="0"/>
        <w:ind w:left="709"/>
        <w:contextualSpacing/>
        <w:rPr>
          <w:rFonts w:ascii="Times New Roman" w:eastAsia="Calibri" w:hAnsi="Times New Roman" w:cs="Times New Roman"/>
          <w:sz w:val="28"/>
          <w:szCs w:val="28"/>
          <w:lang w:val="ro-MD" w:eastAsia="ru-RU"/>
        </w:rPr>
      </w:pPr>
      <w:r>
        <w:rPr>
          <w:rFonts w:ascii="Times New Roman" w:eastAsia="Calibri" w:hAnsi="Times New Roman" w:cs="Times New Roman"/>
          <w:sz w:val="28"/>
          <w:szCs w:val="28"/>
          <w:lang w:val="ro-MD" w:eastAsia="ru-RU"/>
        </w:rPr>
        <w:t>denumirea</w:t>
      </w:r>
      <w:r w:rsidR="00A701A6" w:rsidRPr="005A5B1E">
        <w:rPr>
          <w:rFonts w:ascii="Times New Roman" w:eastAsia="Calibri" w:hAnsi="Times New Roman" w:cs="Times New Roman"/>
          <w:sz w:val="28"/>
          <w:szCs w:val="28"/>
          <w:lang w:val="ro-MD" w:eastAsia="ru-RU"/>
        </w:rPr>
        <w:t xml:space="preserve"> va avea următorul cuprins:</w:t>
      </w:r>
    </w:p>
    <w:p w14:paraId="08AE4947" w14:textId="15EC5C5F" w:rsidR="00A701A6" w:rsidRPr="00A77528" w:rsidRDefault="00A701A6" w:rsidP="00751A5F">
      <w:pPr>
        <w:spacing w:after="0"/>
        <w:ind w:left="709"/>
        <w:contextualSpacing/>
        <w:rPr>
          <w:rFonts w:ascii="Times New Roman" w:eastAsia="Calibri" w:hAnsi="Times New Roman" w:cs="Times New Roman"/>
          <w:lang w:val="ro-MD" w:eastAsia="ru-RU"/>
        </w:rPr>
      </w:pPr>
      <w:r w:rsidRPr="00A77528">
        <w:rPr>
          <w:rFonts w:ascii="Times New Roman" w:eastAsia="Calibri" w:hAnsi="Times New Roman" w:cs="Times New Roman"/>
          <w:sz w:val="28"/>
          <w:szCs w:val="28"/>
          <w:lang w:val="ro-MD" w:eastAsia="ru-RU"/>
        </w:rPr>
        <w:t>„</w:t>
      </w:r>
      <w:r w:rsidRPr="00A77528">
        <w:rPr>
          <w:rFonts w:ascii="Times New Roman" w:eastAsia="Calibri" w:hAnsi="Times New Roman" w:cs="Times New Roman"/>
          <w:b/>
          <w:sz w:val="28"/>
          <w:szCs w:val="28"/>
          <w:lang w:val="ro-MD" w:eastAsia="ru-RU"/>
        </w:rPr>
        <w:t>Articolul 13.</w:t>
      </w:r>
      <w:r w:rsidRPr="00A77528">
        <w:rPr>
          <w:rFonts w:ascii="Times New Roman" w:eastAsia="Calibri" w:hAnsi="Times New Roman" w:cs="Times New Roman"/>
          <w:sz w:val="28"/>
          <w:szCs w:val="28"/>
          <w:lang w:val="ro-MD" w:eastAsia="ru-RU"/>
        </w:rPr>
        <w:t xml:space="preserve"> Porturi și aeroporturi”</w:t>
      </w:r>
      <w:r w:rsidR="00A81056" w:rsidRPr="00A77528">
        <w:rPr>
          <w:rFonts w:ascii="Times New Roman" w:eastAsia="Calibri" w:hAnsi="Times New Roman" w:cs="Times New Roman"/>
          <w:sz w:val="28"/>
          <w:szCs w:val="28"/>
          <w:lang w:val="ro-MD" w:eastAsia="ru-RU"/>
        </w:rPr>
        <w:t>.</w:t>
      </w:r>
    </w:p>
    <w:p w14:paraId="37C9D6F7" w14:textId="77777777" w:rsidR="005A5B1E" w:rsidRPr="005A5B1E" w:rsidRDefault="00C21724" w:rsidP="00B709C7">
      <w:pPr>
        <w:pStyle w:val="ListParagraph"/>
        <w:numPr>
          <w:ilvl w:val="0"/>
          <w:numId w:val="5"/>
        </w:numPr>
        <w:tabs>
          <w:tab w:val="clear" w:pos="426"/>
          <w:tab w:val="left" w:pos="1260"/>
        </w:tabs>
        <w:spacing w:after="0"/>
        <w:ind w:left="0" w:firstLine="720"/>
        <w:contextualSpacing/>
        <w:rPr>
          <w:rFonts w:eastAsia="Calibri"/>
          <w:lang w:val="ro-MD" w:eastAsia="ru-RU"/>
        </w:rPr>
      </w:pPr>
      <w:r w:rsidRPr="00A77528">
        <w:rPr>
          <w:lang w:val="ro-MD"/>
        </w:rPr>
        <w:t>Articolul 14:</w:t>
      </w:r>
    </w:p>
    <w:p w14:paraId="065EB3E8" w14:textId="1CE5D284" w:rsidR="00A701A6" w:rsidRPr="005A5B1E" w:rsidRDefault="00A701A6" w:rsidP="005A5B1E">
      <w:pPr>
        <w:tabs>
          <w:tab w:val="left" w:pos="1260"/>
        </w:tabs>
        <w:spacing w:after="0"/>
        <w:ind w:left="720"/>
        <w:contextualSpacing/>
        <w:rPr>
          <w:rFonts w:ascii="Times New Roman" w:eastAsia="Calibri" w:hAnsi="Times New Roman" w:cs="Times New Roman"/>
          <w:sz w:val="28"/>
          <w:szCs w:val="28"/>
          <w:lang w:val="ro-MD" w:eastAsia="ru-RU"/>
        </w:rPr>
      </w:pPr>
      <w:r w:rsidRPr="005A5B1E">
        <w:rPr>
          <w:rFonts w:ascii="Times New Roman" w:eastAsia="Calibri" w:hAnsi="Times New Roman" w:cs="Times New Roman"/>
          <w:sz w:val="28"/>
          <w:szCs w:val="28"/>
          <w:lang w:val="ro-MD" w:eastAsia="ru-RU"/>
        </w:rPr>
        <w:t>denumirea va avea următorul cuprins:</w:t>
      </w:r>
    </w:p>
    <w:p w14:paraId="5213A3D6" w14:textId="05F2F3F8" w:rsidR="00A701A6" w:rsidRPr="005A5B1E" w:rsidRDefault="00A701A6" w:rsidP="00751A5F">
      <w:pPr>
        <w:tabs>
          <w:tab w:val="left" w:pos="1260"/>
        </w:tabs>
        <w:spacing w:after="0"/>
        <w:ind w:left="720"/>
        <w:contextualSpacing/>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w:t>
      </w:r>
      <w:r w:rsidRPr="005A5B1E">
        <w:rPr>
          <w:rFonts w:ascii="Times New Roman" w:eastAsia="Calibri" w:hAnsi="Times New Roman" w:cs="Times New Roman"/>
          <w:b/>
          <w:sz w:val="28"/>
          <w:szCs w:val="28"/>
          <w:lang w:val="ro-MD" w:eastAsia="ru-RU"/>
        </w:rPr>
        <w:t xml:space="preserve">Articolul </w:t>
      </w:r>
      <w:r w:rsidR="002E33F0" w:rsidRPr="005A5B1E">
        <w:rPr>
          <w:rFonts w:ascii="Times New Roman" w:eastAsia="Calibri" w:hAnsi="Times New Roman" w:cs="Times New Roman"/>
          <w:b/>
          <w:sz w:val="28"/>
          <w:szCs w:val="28"/>
          <w:lang w:val="ro-MD" w:eastAsia="ru-RU"/>
        </w:rPr>
        <w:t>14.</w:t>
      </w:r>
      <w:r w:rsidR="002E33F0" w:rsidRPr="00A77528">
        <w:rPr>
          <w:rFonts w:ascii="Times New Roman" w:eastAsia="Calibri" w:hAnsi="Times New Roman" w:cs="Times New Roman"/>
          <w:sz w:val="28"/>
          <w:szCs w:val="28"/>
          <w:lang w:val="ro-MD" w:eastAsia="ru-RU"/>
        </w:rPr>
        <w:t xml:space="preserve"> Servicii poștale</w:t>
      </w:r>
      <w:r w:rsidRPr="00A77528">
        <w:rPr>
          <w:rFonts w:ascii="Times New Roman" w:eastAsia="Calibri" w:hAnsi="Times New Roman" w:cs="Times New Roman"/>
          <w:sz w:val="28"/>
          <w:szCs w:val="28"/>
          <w:lang w:val="ro-MD" w:eastAsia="ru-RU"/>
        </w:rPr>
        <w:t>”</w:t>
      </w:r>
      <w:r w:rsidR="00A81056" w:rsidRPr="00A77528">
        <w:rPr>
          <w:rFonts w:ascii="Times New Roman" w:eastAsia="Calibri" w:hAnsi="Times New Roman" w:cs="Times New Roman"/>
          <w:sz w:val="28"/>
          <w:szCs w:val="28"/>
          <w:lang w:val="ro-MD" w:eastAsia="ru-RU"/>
        </w:rPr>
        <w:t>;</w:t>
      </w:r>
    </w:p>
    <w:p w14:paraId="57238513" w14:textId="142AB6A4" w:rsidR="00C21724" w:rsidRPr="00A77528" w:rsidRDefault="00C21724" w:rsidP="00193BBF">
      <w:pPr>
        <w:pStyle w:val="ListParagraph"/>
        <w:tabs>
          <w:tab w:val="clear" w:pos="426"/>
          <w:tab w:val="left" w:pos="1260"/>
        </w:tabs>
        <w:spacing w:after="0"/>
        <w:ind w:firstLine="720"/>
        <w:contextualSpacing/>
        <w:rPr>
          <w:rFonts w:eastAsia="Calibri"/>
          <w:lang w:val="ro-MD" w:eastAsia="ru-RU"/>
        </w:rPr>
      </w:pPr>
      <w:r w:rsidRPr="00A77528">
        <w:rPr>
          <w:rFonts w:eastAsia="Calibri"/>
          <w:lang w:val="ro-MD" w:eastAsia="ru-RU"/>
        </w:rPr>
        <w:t>la alineatul (1)</w:t>
      </w:r>
      <w:r w:rsidR="00C8190F" w:rsidRPr="00A77528">
        <w:rPr>
          <w:rFonts w:eastAsia="Calibri"/>
          <w:lang w:val="ro-MD" w:eastAsia="ru-RU"/>
        </w:rPr>
        <w:t xml:space="preserve"> lit. b)</w:t>
      </w:r>
      <w:r w:rsidRPr="00A77528">
        <w:rPr>
          <w:rFonts w:eastAsia="Calibri"/>
          <w:lang w:val="ro-MD" w:eastAsia="ru-RU"/>
        </w:rPr>
        <w:t xml:space="preserve">, </w:t>
      </w:r>
      <w:r w:rsidR="00F420D7" w:rsidRPr="00A77528">
        <w:rPr>
          <w:rFonts w:eastAsia="Calibri"/>
          <w:lang w:val="ro-MD" w:eastAsia="ru-RU"/>
        </w:rPr>
        <w:t>textul</w:t>
      </w:r>
      <w:r w:rsidRPr="00A77528">
        <w:rPr>
          <w:rFonts w:eastAsia="Calibri"/>
          <w:lang w:val="ro-MD" w:eastAsia="ru-RU"/>
        </w:rPr>
        <w:t xml:space="preserve"> „</w:t>
      </w:r>
      <w:r w:rsidR="00C8190F" w:rsidRPr="00A77528">
        <w:rPr>
          <w:rFonts w:eastAsia="Calibri"/>
          <w:lang w:val="ro-MD" w:eastAsia="ru-RU"/>
        </w:rPr>
        <w:t xml:space="preserve">în sensul alin. (2) </w:t>
      </w:r>
      <w:r w:rsidRPr="00A77528">
        <w:rPr>
          <w:rFonts w:eastAsia="Calibri"/>
          <w:lang w:val="ro-MD" w:eastAsia="ru-RU"/>
        </w:rPr>
        <w:t xml:space="preserve">lit. b)” se substituie cu </w:t>
      </w:r>
      <w:r w:rsidR="00F420D7" w:rsidRPr="00A77528">
        <w:rPr>
          <w:rFonts w:eastAsia="Calibri"/>
          <w:lang w:val="ro-MD" w:eastAsia="ru-RU"/>
        </w:rPr>
        <w:t>textul</w:t>
      </w:r>
      <w:r w:rsidRPr="00A77528">
        <w:rPr>
          <w:rFonts w:eastAsia="Calibri"/>
          <w:lang w:val="ro-MD" w:eastAsia="ru-RU"/>
        </w:rPr>
        <w:t xml:space="preserve"> „</w:t>
      </w:r>
      <w:r w:rsidR="00C8190F" w:rsidRPr="00A77528">
        <w:rPr>
          <w:rFonts w:eastAsia="Calibri"/>
          <w:lang w:val="ro-MD" w:eastAsia="ru-RU"/>
        </w:rPr>
        <w:t xml:space="preserve">în sensul alin. (2) </w:t>
      </w:r>
      <w:r w:rsidRPr="00A77528">
        <w:rPr>
          <w:rFonts w:eastAsia="Calibri"/>
          <w:lang w:val="ro-MD" w:eastAsia="ru-RU"/>
        </w:rPr>
        <w:t>pct. 2)”</w:t>
      </w:r>
      <w:r w:rsidR="00A81056" w:rsidRPr="00A77528">
        <w:rPr>
          <w:rFonts w:eastAsia="Calibri"/>
          <w:lang w:val="ro-MD" w:eastAsia="ru-RU"/>
        </w:rPr>
        <w:t>;</w:t>
      </w:r>
    </w:p>
    <w:p w14:paraId="2CBFBFC5" w14:textId="66537C1C" w:rsidR="000A695F" w:rsidRPr="00A77528" w:rsidRDefault="007C2A07" w:rsidP="00193BBF">
      <w:pPr>
        <w:pStyle w:val="ListParagraph"/>
        <w:tabs>
          <w:tab w:val="clear" w:pos="426"/>
          <w:tab w:val="left" w:pos="1260"/>
        </w:tabs>
        <w:spacing w:after="0"/>
        <w:ind w:firstLine="720"/>
        <w:contextualSpacing/>
        <w:rPr>
          <w:rFonts w:eastAsia="Calibri"/>
          <w:lang w:val="ro-MD" w:eastAsia="ru-RU"/>
        </w:rPr>
      </w:pPr>
      <w:r w:rsidRPr="00A77528">
        <w:rPr>
          <w:rFonts w:eastAsia="Calibri"/>
          <w:lang w:val="ro-MD" w:eastAsia="ru-RU"/>
        </w:rPr>
        <w:t>textul aline</w:t>
      </w:r>
      <w:r w:rsidR="000A695F" w:rsidRPr="00A77528">
        <w:rPr>
          <w:rFonts w:eastAsia="Calibri"/>
          <w:lang w:val="ro-MD" w:eastAsia="ru-RU"/>
        </w:rPr>
        <w:t>atul</w:t>
      </w:r>
      <w:r w:rsidR="00683C2A" w:rsidRPr="00A77528">
        <w:rPr>
          <w:rFonts w:eastAsia="Calibri"/>
          <w:lang w:val="ro-MD" w:eastAsia="ru-RU"/>
        </w:rPr>
        <w:t>ui</w:t>
      </w:r>
      <w:r w:rsidR="000A695F" w:rsidRPr="00A77528">
        <w:rPr>
          <w:rFonts w:eastAsia="Calibri"/>
          <w:lang w:val="ro-MD" w:eastAsia="ru-RU"/>
        </w:rPr>
        <w:t xml:space="preserve"> (2) va fi numerotat corespunzător;</w:t>
      </w:r>
      <w:r w:rsidR="00C8190F" w:rsidRPr="00A77528">
        <w:rPr>
          <w:rFonts w:eastAsia="Calibri"/>
          <w:lang w:val="ro-MD" w:eastAsia="ru-RU"/>
        </w:rPr>
        <w:t xml:space="preserve"> </w:t>
      </w:r>
    </w:p>
    <w:p w14:paraId="1D743BB6" w14:textId="29C827B7" w:rsidR="002E33F0" w:rsidRPr="00A77528" w:rsidRDefault="00C21724" w:rsidP="002E33F0">
      <w:pPr>
        <w:pStyle w:val="ListParagraph"/>
        <w:tabs>
          <w:tab w:val="left" w:pos="1260"/>
        </w:tabs>
        <w:spacing w:after="0"/>
        <w:ind w:firstLine="720"/>
        <w:rPr>
          <w:rFonts w:eastAsia="Calibri"/>
          <w:lang w:val="ro-MD" w:eastAsia="ru-RU"/>
        </w:rPr>
      </w:pPr>
      <w:r w:rsidRPr="00A77528">
        <w:rPr>
          <w:rFonts w:eastAsia="Calibri"/>
          <w:lang w:val="ro-MD" w:eastAsia="ru-RU"/>
        </w:rPr>
        <w:t xml:space="preserve">la litera c), liniuța 2 </w:t>
      </w:r>
      <w:r w:rsidR="00F420D7" w:rsidRPr="00A77528">
        <w:rPr>
          <w:rFonts w:eastAsia="Calibri"/>
          <w:lang w:val="ro-MD" w:eastAsia="ru-RU"/>
        </w:rPr>
        <w:t>textul</w:t>
      </w:r>
      <w:r w:rsidR="000A695F" w:rsidRPr="00A77528">
        <w:rPr>
          <w:rFonts w:eastAsia="Calibri"/>
          <w:lang w:val="ro-MD" w:eastAsia="ru-RU"/>
        </w:rPr>
        <w:t xml:space="preserve"> „</w:t>
      </w:r>
      <w:r w:rsidR="00C8190F" w:rsidRPr="00A77528">
        <w:rPr>
          <w:rFonts w:eastAsia="Calibri"/>
          <w:lang w:val="ro-MD" w:eastAsia="ru-RU"/>
        </w:rPr>
        <w:t xml:space="preserve"> care nu sunt cuprinse la </w:t>
      </w:r>
      <w:r w:rsidR="000A695F" w:rsidRPr="00A77528">
        <w:rPr>
          <w:rFonts w:eastAsia="Calibri"/>
          <w:lang w:val="ro-MD" w:eastAsia="ru-RU"/>
        </w:rPr>
        <w:t xml:space="preserve">lit. a)” se substituie cu </w:t>
      </w:r>
      <w:r w:rsidR="00F420D7" w:rsidRPr="00A77528">
        <w:rPr>
          <w:rFonts w:eastAsia="Calibri"/>
          <w:lang w:val="ro-MD" w:eastAsia="ru-RU"/>
        </w:rPr>
        <w:t>textul</w:t>
      </w:r>
      <w:r w:rsidR="000A695F" w:rsidRPr="00A77528">
        <w:rPr>
          <w:rFonts w:eastAsia="Calibri"/>
          <w:lang w:val="ro-MD" w:eastAsia="ru-RU"/>
        </w:rPr>
        <w:t xml:space="preserve"> „</w:t>
      </w:r>
      <w:r w:rsidR="00C8190F" w:rsidRPr="00A77528">
        <w:rPr>
          <w:rFonts w:eastAsia="Calibri"/>
          <w:lang w:val="ro-MD" w:eastAsia="ru-RU"/>
        </w:rPr>
        <w:t xml:space="preserve">care nu sunt cuprinse la </w:t>
      </w:r>
      <w:r w:rsidR="000A695F" w:rsidRPr="00A77528">
        <w:rPr>
          <w:rFonts w:eastAsia="Calibri"/>
          <w:lang w:val="ro-MD" w:eastAsia="ru-RU"/>
        </w:rPr>
        <w:t>pct. 1)”.</w:t>
      </w:r>
    </w:p>
    <w:p w14:paraId="1D1802E2" w14:textId="7CEA0DF5" w:rsidR="005A5B1E" w:rsidRPr="005A5B1E" w:rsidRDefault="005D51CC" w:rsidP="00B709C7">
      <w:pPr>
        <w:pStyle w:val="ListParagraph"/>
        <w:numPr>
          <w:ilvl w:val="0"/>
          <w:numId w:val="5"/>
        </w:numPr>
        <w:tabs>
          <w:tab w:val="clear" w:pos="426"/>
          <w:tab w:val="left" w:pos="851"/>
          <w:tab w:val="left" w:pos="1134"/>
        </w:tabs>
        <w:spacing w:after="0"/>
        <w:ind w:left="0" w:firstLine="720"/>
        <w:contextualSpacing/>
        <w:rPr>
          <w:rFonts w:eastAsia="Calibri"/>
          <w:lang w:val="ro-MD" w:eastAsia="ru-RU"/>
        </w:rPr>
      </w:pPr>
      <w:r w:rsidRPr="00A77528">
        <w:rPr>
          <w:b/>
          <w:lang w:val="ro-MD"/>
        </w:rPr>
        <w:t xml:space="preserve"> </w:t>
      </w:r>
      <w:r w:rsidR="005A5B1E" w:rsidRPr="005A5B1E">
        <w:rPr>
          <w:lang w:val="ro-MD"/>
        </w:rPr>
        <w:t>Articolul 15</w:t>
      </w:r>
      <w:r w:rsidR="005A5B1E">
        <w:rPr>
          <w:lang w:val="ro-MD"/>
        </w:rPr>
        <w:t>:</w:t>
      </w:r>
    </w:p>
    <w:p w14:paraId="52CEBE93" w14:textId="67AD154C" w:rsidR="002E33F0" w:rsidRPr="005A5B1E" w:rsidRDefault="005A5B1E" w:rsidP="005A5B1E">
      <w:pPr>
        <w:tabs>
          <w:tab w:val="left" w:pos="851"/>
          <w:tab w:val="left" w:pos="1134"/>
        </w:tabs>
        <w:spacing w:after="0"/>
        <w:ind w:left="720"/>
        <w:contextualSpacing/>
        <w:rPr>
          <w:rFonts w:ascii="Times New Roman" w:eastAsia="Calibri" w:hAnsi="Times New Roman" w:cs="Times New Roman"/>
          <w:sz w:val="28"/>
          <w:szCs w:val="28"/>
          <w:lang w:val="ro-MD" w:eastAsia="ru-RU"/>
        </w:rPr>
      </w:pPr>
      <w:r>
        <w:rPr>
          <w:rFonts w:ascii="Times New Roman" w:eastAsia="Calibri" w:hAnsi="Times New Roman" w:cs="Times New Roman"/>
          <w:sz w:val="28"/>
          <w:szCs w:val="28"/>
          <w:lang w:val="ro-MD" w:eastAsia="ru-RU"/>
        </w:rPr>
        <w:t>denumirea</w:t>
      </w:r>
      <w:r w:rsidR="002E33F0" w:rsidRPr="005A5B1E">
        <w:rPr>
          <w:rFonts w:ascii="Times New Roman" w:eastAsia="Calibri" w:hAnsi="Times New Roman" w:cs="Times New Roman"/>
          <w:sz w:val="28"/>
          <w:szCs w:val="28"/>
          <w:lang w:val="ro-MD" w:eastAsia="ru-RU"/>
        </w:rPr>
        <w:t xml:space="preserve"> va avea următorul cuprins:</w:t>
      </w:r>
    </w:p>
    <w:p w14:paraId="4BF12782" w14:textId="60CA6194" w:rsidR="002E33F0" w:rsidRPr="00A77528" w:rsidRDefault="002E33F0" w:rsidP="00751A5F">
      <w:pPr>
        <w:tabs>
          <w:tab w:val="left" w:pos="993"/>
        </w:tabs>
        <w:spacing w:after="0"/>
        <w:ind w:left="720"/>
        <w:contextualSpacing/>
        <w:rPr>
          <w:rFonts w:ascii="Times New Roman" w:eastAsia="Calibri" w:hAnsi="Times New Roman" w:cs="Times New Roman"/>
          <w:lang w:val="ro-MD" w:eastAsia="ru-RU"/>
        </w:rPr>
      </w:pPr>
      <w:r w:rsidRPr="00A77528">
        <w:rPr>
          <w:rFonts w:ascii="Times New Roman" w:eastAsia="Calibri" w:hAnsi="Times New Roman" w:cs="Times New Roman"/>
          <w:sz w:val="28"/>
          <w:szCs w:val="28"/>
          <w:lang w:val="ro-MD" w:eastAsia="ru-RU"/>
        </w:rPr>
        <w:t>„</w:t>
      </w:r>
      <w:r w:rsidRPr="00A77528">
        <w:rPr>
          <w:rFonts w:ascii="Times New Roman" w:eastAsia="Calibri" w:hAnsi="Times New Roman" w:cs="Times New Roman"/>
          <w:b/>
          <w:sz w:val="28"/>
          <w:szCs w:val="28"/>
          <w:lang w:val="ro-MD" w:eastAsia="ru-RU"/>
        </w:rPr>
        <w:t>Articolul 15</w:t>
      </w:r>
      <w:r w:rsidRPr="00A77528">
        <w:rPr>
          <w:rFonts w:ascii="Times New Roman" w:eastAsia="Calibri" w:hAnsi="Times New Roman" w:cs="Times New Roman"/>
          <w:sz w:val="28"/>
          <w:szCs w:val="28"/>
          <w:lang w:val="ro-MD" w:eastAsia="ru-RU"/>
        </w:rPr>
        <w:t>. Extracţia de petrol şi gaze naturale, prospectarea şi extracţia de cărbune sau alţi combustibili solizi”</w:t>
      </w:r>
      <w:r w:rsidR="00A81056" w:rsidRPr="00A77528">
        <w:rPr>
          <w:rFonts w:ascii="Times New Roman" w:eastAsia="Calibri" w:hAnsi="Times New Roman" w:cs="Times New Roman"/>
          <w:sz w:val="28"/>
          <w:szCs w:val="28"/>
          <w:lang w:val="ro-MD" w:eastAsia="ru-RU"/>
        </w:rPr>
        <w:t>.</w:t>
      </w:r>
    </w:p>
    <w:p w14:paraId="77811D92" w14:textId="7FD12C58" w:rsidR="000A695F" w:rsidRPr="00A77528" w:rsidRDefault="00D75736" w:rsidP="00193BBF">
      <w:pPr>
        <w:pStyle w:val="ListParagraph"/>
        <w:numPr>
          <w:ilvl w:val="0"/>
          <w:numId w:val="5"/>
        </w:numPr>
        <w:tabs>
          <w:tab w:val="clear" w:pos="426"/>
          <w:tab w:val="left" w:pos="993"/>
        </w:tabs>
        <w:spacing w:after="0"/>
        <w:ind w:left="0" w:firstLine="720"/>
        <w:contextualSpacing/>
        <w:rPr>
          <w:rFonts w:eastAsia="Calibri"/>
          <w:lang w:val="ro-MD" w:eastAsia="ru-RU"/>
        </w:rPr>
      </w:pPr>
      <w:r w:rsidRPr="00A77528">
        <w:rPr>
          <w:lang w:val="ro-MD"/>
        </w:rPr>
        <w:t>Articolul 18:</w:t>
      </w:r>
      <w:r w:rsidR="000A695F" w:rsidRPr="00A77528">
        <w:rPr>
          <w:rFonts w:eastAsia="Calibri"/>
          <w:lang w:val="ro-MD" w:eastAsia="ru-RU"/>
        </w:rPr>
        <w:t xml:space="preserve">  </w:t>
      </w:r>
    </w:p>
    <w:p w14:paraId="44535F51" w14:textId="77777777" w:rsidR="00047E2D" w:rsidRPr="00A77528" w:rsidRDefault="00047E2D" w:rsidP="00193BBF">
      <w:pPr>
        <w:pStyle w:val="ListParagraph"/>
        <w:tabs>
          <w:tab w:val="left" w:pos="993"/>
        </w:tabs>
        <w:spacing w:after="0"/>
        <w:ind w:firstLine="720"/>
        <w:rPr>
          <w:rFonts w:eastAsia="Calibri"/>
          <w:lang w:val="ro-MD" w:eastAsia="ru-RU"/>
        </w:rPr>
      </w:pPr>
      <w:r w:rsidRPr="00A77528">
        <w:rPr>
          <w:rFonts w:eastAsia="Calibri"/>
          <w:lang w:val="ro-MD" w:eastAsia="ru-RU"/>
        </w:rPr>
        <w:t>denumirea va avea următorul cuprins:</w:t>
      </w:r>
    </w:p>
    <w:p w14:paraId="3B421815" w14:textId="3DA3C8BA" w:rsidR="00047E2D" w:rsidRPr="00A77528" w:rsidRDefault="00047E2D" w:rsidP="00B709C7">
      <w:pPr>
        <w:spacing w:after="0"/>
        <w:ind w:firstLine="709"/>
        <w:jc w:val="both"/>
        <w:rPr>
          <w:rFonts w:ascii="Times New Roman" w:hAnsi="Times New Roman" w:cs="Times New Roman"/>
          <w:b/>
          <w:lang w:val="ro-RO"/>
        </w:rPr>
      </w:pPr>
      <w:r w:rsidRPr="00A77528">
        <w:rPr>
          <w:rFonts w:ascii="Times New Roman" w:eastAsia="Calibri" w:hAnsi="Times New Roman" w:cs="Times New Roman"/>
          <w:sz w:val="28"/>
          <w:szCs w:val="28"/>
          <w:lang w:val="ro-MD" w:eastAsia="ru-RU"/>
        </w:rPr>
        <w:t>„</w:t>
      </w:r>
      <w:r w:rsidRPr="00A77528">
        <w:rPr>
          <w:rFonts w:ascii="Times New Roman" w:hAnsi="Times New Roman" w:cs="Times New Roman"/>
          <w:b/>
          <w:sz w:val="28"/>
          <w:szCs w:val="28"/>
          <w:lang w:val="ro-RO"/>
        </w:rPr>
        <w:t xml:space="preserve">Articolul 18. </w:t>
      </w:r>
      <w:r w:rsidRPr="00A77528">
        <w:rPr>
          <w:rFonts w:ascii="Times New Roman" w:hAnsi="Times New Roman" w:cs="Times New Roman"/>
          <w:sz w:val="28"/>
          <w:szCs w:val="28"/>
          <w:lang w:val="ro-RO"/>
        </w:rPr>
        <w:t>Contracte de achiziții sectoriale atribuite şi concursuri de soluţii organizate conform unor norme internaţionale</w:t>
      </w:r>
      <w:r w:rsidRPr="00A77528">
        <w:rPr>
          <w:rFonts w:ascii="Times New Roman" w:eastAsia="Calibri" w:hAnsi="Times New Roman" w:cs="Times New Roman"/>
          <w:sz w:val="28"/>
          <w:szCs w:val="28"/>
          <w:lang w:val="ro-MD" w:eastAsia="ru-RU"/>
        </w:rPr>
        <w:t>”</w:t>
      </w:r>
    </w:p>
    <w:p w14:paraId="53D5F474" w14:textId="77FA0871" w:rsidR="00A75083" w:rsidRPr="00A77528" w:rsidRDefault="00A75083" w:rsidP="00193BBF">
      <w:pPr>
        <w:pStyle w:val="ListParagraph"/>
        <w:tabs>
          <w:tab w:val="left" w:pos="993"/>
        </w:tabs>
        <w:spacing w:after="0"/>
        <w:ind w:firstLine="720"/>
        <w:rPr>
          <w:rFonts w:eastAsia="Calibri"/>
          <w:lang w:val="ro-MD" w:eastAsia="ru-RU"/>
        </w:rPr>
      </w:pPr>
      <w:r w:rsidRPr="00A77528">
        <w:rPr>
          <w:rFonts w:eastAsia="Calibri"/>
          <w:lang w:val="ro-MD" w:eastAsia="ru-RU"/>
        </w:rPr>
        <w:t>alineatul (1), după cuvântul „contractelor” se completează cu cuvintele „de achiziții sectoriale”;</w:t>
      </w:r>
    </w:p>
    <w:p w14:paraId="3C4E1BFC" w14:textId="2E56D27E" w:rsidR="003F00FF" w:rsidRPr="00A77528" w:rsidRDefault="007C2A07" w:rsidP="00193BBF">
      <w:pPr>
        <w:pStyle w:val="ListParagraph"/>
        <w:tabs>
          <w:tab w:val="left" w:pos="993"/>
        </w:tabs>
        <w:spacing w:after="0"/>
        <w:ind w:firstLine="720"/>
        <w:rPr>
          <w:rFonts w:eastAsia="Calibri"/>
          <w:lang w:val="ro-MD" w:eastAsia="ru-RU"/>
        </w:rPr>
      </w:pPr>
      <w:r w:rsidRPr="00A77528">
        <w:rPr>
          <w:rFonts w:eastAsia="Calibri"/>
          <w:lang w:val="ro-MD" w:eastAsia="ru-RU"/>
        </w:rPr>
        <w:t>alineatul</w:t>
      </w:r>
      <w:r w:rsidR="000A695F" w:rsidRPr="00A77528">
        <w:rPr>
          <w:rFonts w:eastAsia="Calibri"/>
          <w:lang w:val="ro-MD" w:eastAsia="ru-RU"/>
        </w:rPr>
        <w:t xml:space="preserve"> (1) lit. a)</w:t>
      </w:r>
      <w:r w:rsidR="003F00FF" w:rsidRPr="00A77528">
        <w:rPr>
          <w:rFonts w:eastAsia="Calibri"/>
          <w:lang w:val="ro-MD" w:eastAsia="ru-RU"/>
        </w:rPr>
        <w:t xml:space="preserve"> va avea următorul cuprins:</w:t>
      </w:r>
    </w:p>
    <w:p w14:paraId="7103007E" w14:textId="4E22CCD6" w:rsidR="003F00FF" w:rsidRPr="00A77528" w:rsidRDefault="003F00FF" w:rsidP="00193BBF">
      <w:pPr>
        <w:pStyle w:val="ListParagraph"/>
        <w:tabs>
          <w:tab w:val="left" w:pos="993"/>
        </w:tabs>
        <w:spacing w:after="0"/>
        <w:ind w:firstLine="720"/>
        <w:rPr>
          <w:rFonts w:eastAsia="Calibri"/>
          <w:lang w:val="ro-MD" w:eastAsia="ru-RU"/>
        </w:rPr>
      </w:pPr>
      <w:r w:rsidRPr="00A77528">
        <w:rPr>
          <w:rFonts w:eastAsia="Calibri"/>
          <w:lang w:val="ro-MD" w:eastAsia="ru-RU"/>
        </w:rPr>
        <w:t xml:space="preserve">„ a) în temeiul unui acord internaţional, încheiat cu respectarea principiilor privind libera circulație a mărfurilor, libertatea de stabilire și libertatea de a </w:t>
      </w:r>
      <w:r w:rsidR="00A75083" w:rsidRPr="00A77528">
        <w:rPr>
          <w:rFonts w:eastAsia="Calibri"/>
          <w:lang w:val="ro-MD" w:eastAsia="ru-RU"/>
        </w:rPr>
        <w:t>presta</w:t>
      </w:r>
      <w:r w:rsidRPr="00A77528">
        <w:rPr>
          <w:rFonts w:eastAsia="Calibri"/>
          <w:lang w:val="ro-MD" w:eastAsia="ru-RU"/>
        </w:rPr>
        <w:t xml:space="preserve"> servicii, precum și principiile care derivă din acestea, cum ar fi egalitatea de tratament, nediscriminarea, recunoașterea reciprocă, proporționalitatea și transparența, între Republica Moldova şi unul sau mai multe state, pentru achiziţiile de bunuri, lucrări sau servicii destinate implementării sau exploatării în comun a unui proiect de către semnatari;”;</w:t>
      </w:r>
    </w:p>
    <w:p w14:paraId="21915AD9" w14:textId="4593935D" w:rsidR="00A75083" w:rsidRPr="00A77528" w:rsidRDefault="00A75083" w:rsidP="00193BBF">
      <w:pPr>
        <w:pStyle w:val="ListParagraph"/>
        <w:tabs>
          <w:tab w:val="left" w:pos="993"/>
        </w:tabs>
        <w:spacing w:after="0"/>
        <w:ind w:firstLine="720"/>
        <w:rPr>
          <w:rFonts w:eastAsia="Calibri"/>
          <w:lang w:val="ro-MD" w:eastAsia="ru-RU"/>
        </w:rPr>
      </w:pPr>
      <w:r w:rsidRPr="00A77528">
        <w:rPr>
          <w:rFonts w:eastAsia="Calibri"/>
          <w:lang w:val="ro-MD" w:eastAsia="ru-RU"/>
        </w:rPr>
        <w:t>alineatul (2), după cuvântul „contractelor” se completează cu cuvintele „de achiziții sectoriale”;</w:t>
      </w:r>
    </w:p>
    <w:p w14:paraId="6C97ADC9" w14:textId="53BF16C1" w:rsidR="000A695F" w:rsidRPr="00A77528" w:rsidRDefault="000A695F" w:rsidP="00193BBF">
      <w:pPr>
        <w:pStyle w:val="ListParagraph"/>
        <w:tabs>
          <w:tab w:val="left" w:pos="993"/>
        </w:tabs>
        <w:spacing w:after="0"/>
        <w:ind w:firstLine="720"/>
        <w:rPr>
          <w:lang w:val="ro-MD" w:eastAsia="en-GB"/>
        </w:rPr>
      </w:pPr>
      <w:r w:rsidRPr="00A77528">
        <w:rPr>
          <w:lang w:val="ro-MD"/>
        </w:rPr>
        <w:t xml:space="preserve">la </w:t>
      </w:r>
      <w:r w:rsidR="007C2A07" w:rsidRPr="00A77528">
        <w:rPr>
          <w:lang w:val="ro-MD"/>
        </w:rPr>
        <w:t>alineatul</w:t>
      </w:r>
      <w:r w:rsidRPr="00A77528">
        <w:rPr>
          <w:lang w:val="ro-MD"/>
        </w:rPr>
        <w:t xml:space="preserve"> (3)</w:t>
      </w:r>
      <w:r w:rsidR="00F94151" w:rsidRPr="00A77528">
        <w:rPr>
          <w:lang w:val="ro-MD"/>
        </w:rPr>
        <w:t>,</w:t>
      </w:r>
      <w:r w:rsidRPr="00A77528">
        <w:rPr>
          <w:lang w:val="ro-MD"/>
        </w:rPr>
        <w:t xml:space="preserve"> </w:t>
      </w:r>
      <w:r w:rsidR="00A75083" w:rsidRPr="00A77528">
        <w:rPr>
          <w:rFonts w:eastAsia="Calibri"/>
          <w:lang w:val="ro-MD" w:eastAsia="ru-RU"/>
        </w:rPr>
        <w:t xml:space="preserve">după cuvântul „contractelor” se completează cu cuvintele „de achiziții sectoriale”, iar </w:t>
      </w:r>
      <w:r w:rsidRPr="00A77528">
        <w:rPr>
          <w:lang w:val="ro-MD"/>
        </w:rPr>
        <w:t xml:space="preserve">cuvintele „în cea mai mare parte” se substituie cu </w:t>
      </w:r>
      <w:r w:rsidR="00F420D7" w:rsidRPr="00A77528">
        <w:rPr>
          <w:lang w:val="ro-MD"/>
        </w:rPr>
        <w:t>textul</w:t>
      </w:r>
      <w:r w:rsidRPr="00A77528">
        <w:rPr>
          <w:lang w:val="ro-MD"/>
        </w:rPr>
        <w:t xml:space="preserve"> „în </w:t>
      </w:r>
      <w:r w:rsidRPr="00A77528">
        <w:rPr>
          <w:lang w:val="ro-MD" w:eastAsia="en-GB"/>
        </w:rPr>
        <w:t>proporție de peste 50%”;</w:t>
      </w:r>
    </w:p>
    <w:p w14:paraId="51A248F3" w14:textId="77777777" w:rsidR="00D75736" w:rsidRPr="00A77528" w:rsidRDefault="007C2A07" w:rsidP="00193BBF">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alineatul</w:t>
      </w:r>
      <w:r w:rsidR="000A695F" w:rsidRPr="00A77528">
        <w:rPr>
          <w:rFonts w:ascii="Times New Roman" w:eastAsia="Calibri" w:hAnsi="Times New Roman" w:cs="Times New Roman"/>
          <w:sz w:val="28"/>
          <w:szCs w:val="28"/>
          <w:lang w:val="ro-MD" w:eastAsia="ru-RU"/>
        </w:rPr>
        <w:t xml:space="preserve"> (4) </w:t>
      </w:r>
      <w:r w:rsidR="00545442" w:rsidRPr="00A77528">
        <w:rPr>
          <w:rFonts w:ascii="Times New Roman" w:eastAsia="Calibri" w:hAnsi="Times New Roman" w:cs="Times New Roman"/>
          <w:sz w:val="28"/>
          <w:szCs w:val="28"/>
          <w:lang w:val="ro-MD" w:eastAsia="ru-RU"/>
        </w:rPr>
        <w:t>va avea următorul cuprins</w:t>
      </w:r>
      <w:r w:rsidR="000A695F" w:rsidRPr="00A77528">
        <w:rPr>
          <w:rFonts w:ascii="Times New Roman" w:eastAsia="Calibri" w:hAnsi="Times New Roman" w:cs="Times New Roman"/>
          <w:sz w:val="28"/>
          <w:szCs w:val="28"/>
          <w:lang w:val="ro-MD" w:eastAsia="ru-RU"/>
        </w:rPr>
        <w:t xml:space="preserve">: </w:t>
      </w:r>
    </w:p>
    <w:p w14:paraId="61CD2865" w14:textId="64D8DAA7" w:rsidR="00782042" w:rsidRPr="00A77528" w:rsidRDefault="000A695F" w:rsidP="00193BBF">
      <w:pPr>
        <w:spacing w:after="0" w:line="240" w:lineRule="auto"/>
        <w:ind w:firstLine="720"/>
        <w:jc w:val="both"/>
        <w:rPr>
          <w:rFonts w:ascii="Times New Roman" w:hAnsi="Times New Roman" w:cs="Times New Roman"/>
          <w:sz w:val="28"/>
          <w:szCs w:val="28"/>
          <w:lang w:val="ro-MD"/>
        </w:rPr>
      </w:pPr>
      <w:r w:rsidRPr="00A77528">
        <w:rPr>
          <w:rFonts w:ascii="Times New Roman" w:eastAsia="Calibri" w:hAnsi="Times New Roman" w:cs="Times New Roman"/>
          <w:sz w:val="28"/>
          <w:szCs w:val="28"/>
          <w:lang w:val="ro-MD" w:eastAsia="ru-RU"/>
        </w:rPr>
        <w:t>„(4</w:t>
      </w:r>
      <w:r w:rsidRPr="00A77528">
        <w:rPr>
          <w:rFonts w:ascii="Times New Roman" w:hAnsi="Times New Roman" w:cs="Times New Roman"/>
          <w:sz w:val="28"/>
          <w:szCs w:val="28"/>
          <w:lang w:val="ro-MD"/>
        </w:rPr>
        <w:t xml:space="preserve">) </w:t>
      </w:r>
      <w:r w:rsidR="00D75736" w:rsidRPr="00A77528">
        <w:rPr>
          <w:rFonts w:ascii="Times New Roman" w:eastAsia="Times New Roman" w:hAnsi="Times New Roman" w:cs="Times New Roman"/>
          <w:sz w:val="28"/>
          <w:szCs w:val="28"/>
          <w:lang w:eastAsia="en-GB"/>
        </w:rPr>
        <w:t xml:space="preserve">Prezentul articol nu se aplică </w:t>
      </w:r>
      <w:r w:rsidR="00D75736" w:rsidRPr="00A77528">
        <w:rPr>
          <w:rFonts w:ascii="Times New Roman" w:hAnsi="Times New Roman" w:cs="Times New Roman"/>
          <w:sz w:val="28"/>
          <w:szCs w:val="28"/>
          <w:lang w:val="ro-RO"/>
        </w:rPr>
        <w:t xml:space="preserve">contractelor </w:t>
      </w:r>
      <w:r w:rsidR="00A75083" w:rsidRPr="00A77528">
        <w:rPr>
          <w:rFonts w:ascii="Times New Roman" w:hAnsi="Times New Roman" w:cs="Times New Roman"/>
          <w:sz w:val="28"/>
          <w:szCs w:val="28"/>
          <w:lang w:val="ro-RO"/>
        </w:rPr>
        <w:t xml:space="preserve">de achiziții sectoriale </w:t>
      </w:r>
      <w:r w:rsidR="00D75736" w:rsidRPr="00A77528">
        <w:rPr>
          <w:rFonts w:ascii="Times New Roman" w:hAnsi="Times New Roman" w:cs="Times New Roman"/>
          <w:sz w:val="28"/>
          <w:szCs w:val="28"/>
          <w:lang w:val="ro-RO"/>
        </w:rPr>
        <w:t xml:space="preserve">şi concursurilor de soluţii care implică aspecte de apărare națională sau </w:t>
      </w:r>
      <w:r w:rsidR="00A86AB3" w:rsidRPr="00A77528">
        <w:rPr>
          <w:rFonts w:ascii="Times New Roman" w:hAnsi="Times New Roman" w:cs="Times New Roman"/>
          <w:sz w:val="28"/>
          <w:szCs w:val="28"/>
          <w:lang w:val="ro-RO"/>
        </w:rPr>
        <w:t xml:space="preserve">de </w:t>
      </w:r>
      <w:r w:rsidR="00D75736" w:rsidRPr="00A77528">
        <w:rPr>
          <w:rFonts w:ascii="Times New Roman" w:hAnsi="Times New Roman" w:cs="Times New Roman"/>
          <w:sz w:val="28"/>
          <w:szCs w:val="28"/>
          <w:lang w:val="ro-RO"/>
        </w:rPr>
        <w:t>securitate</w:t>
      </w:r>
      <w:r w:rsidR="00A86AB3" w:rsidRPr="00A77528">
        <w:rPr>
          <w:rFonts w:ascii="Times New Roman" w:hAnsi="Times New Roman" w:cs="Times New Roman"/>
          <w:sz w:val="28"/>
          <w:szCs w:val="28"/>
          <w:lang w:val="ro-RO"/>
        </w:rPr>
        <w:t xml:space="preserve"> </w:t>
      </w:r>
      <w:r w:rsidR="00D75736" w:rsidRPr="00A77528">
        <w:rPr>
          <w:rFonts w:ascii="Times New Roman" w:hAnsi="Times New Roman" w:cs="Times New Roman"/>
          <w:sz w:val="28"/>
          <w:szCs w:val="28"/>
          <w:lang w:val="ro-RO"/>
        </w:rPr>
        <w:t>a statului</w:t>
      </w:r>
      <w:r w:rsidR="001757E3" w:rsidRPr="00A77528">
        <w:rPr>
          <w:rFonts w:ascii="Times New Roman" w:hAnsi="Times New Roman" w:cs="Times New Roman"/>
          <w:sz w:val="28"/>
          <w:szCs w:val="28"/>
          <w:lang w:val="ro-RO"/>
        </w:rPr>
        <w:t>,</w:t>
      </w:r>
      <w:r w:rsidR="00D75736" w:rsidRPr="00A77528">
        <w:rPr>
          <w:rFonts w:ascii="Times New Roman" w:hAnsi="Times New Roman" w:cs="Times New Roman"/>
          <w:sz w:val="28"/>
          <w:szCs w:val="28"/>
          <w:lang w:val="ro-RO"/>
        </w:rPr>
        <w:t xml:space="preserve"> care se atribuie </w:t>
      </w:r>
      <w:r w:rsidR="00D75736" w:rsidRPr="00A77528">
        <w:rPr>
          <w:rFonts w:ascii="Times New Roman" w:eastAsia="Times New Roman" w:hAnsi="Times New Roman" w:cs="Times New Roman"/>
          <w:sz w:val="28"/>
          <w:szCs w:val="28"/>
          <w:lang w:eastAsia="en-GB"/>
        </w:rPr>
        <w:t>sau se organizează în</w:t>
      </w:r>
      <w:r w:rsidR="00D75736" w:rsidRPr="00A77528">
        <w:rPr>
          <w:rFonts w:ascii="Times New Roman" w:hAnsi="Times New Roman" w:cs="Times New Roman"/>
          <w:sz w:val="28"/>
          <w:szCs w:val="28"/>
          <w:lang w:val="ro-RO"/>
        </w:rPr>
        <w:t xml:space="preserve"> conformitate cu normele internaţionale</w:t>
      </w:r>
      <w:r w:rsidR="001757E3" w:rsidRPr="00A77528">
        <w:rPr>
          <w:rFonts w:ascii="Times New Roman" w:hAnsi="Times New Roman" w:cs="Times New Roman"/>
          <w:sz w:val="28"/>
          <w:szCs w:val="28"/>
          <w:lang w:val="ro-RO"/>
        </w:rPr>
        <w:t xml:space="preserve"> și</w:t>
      </w:r>
      <w:r w:rsidR="00D75736" w:rsidRPr="00A77528">
        <w:rPr>
          <w:rFonts w:ascii="Times New Roman" w:hAnsi="Times New Roman" w:cs="Times New Roman"/>
          <w:sz w:val="28"/>
          <w:szCs w:val="28"/>
          <w:lang w:val="ro-RO"/>
        </w:rPr>
        <w:t xml:space="preserve"> pentru care se aplică dispoziţiile art. 23</w:t>
      </w:r>
      <w:r w:rsidR="00D75736" w:rsidRPr="00A77528">
        <w:rPr>
          <w:rFonts w:ascii="Times New Roman" w:hAnsi="Times New Roman" w:cs="Times New Roman"/>
          <w:sz w:val="28"/>
          <w:szCs w:val="28"/>
          <w:vertAlign w:val="superscript"/>
          <w:lang w:val="ro-RO"/>
        </w:rPr>
        <w:t>2</w:t>
      </w:r>
      <w:r w:rsidR="00D75736" w:rsidRPr="00A77528">
        <w:rPr>
          <w:rFonts w:ascii="Times New Roman" w:hAnsi="Times New Roman" w:cs="Times New Roman"/>
          <w:sz w:val="28"/>
          <w:szCs w:val="28"/>
          <w:lang w:val="ro-RO"/>
        </w:rPr>
        <w:t>.</w:t>
      </w:r>
      <w:r w:rsidRPr="00A77528">
        <w:rPr>
          <w:rFonts w:ascii="Times New Roman" w:hAnsi="Times New Roman" w:cs="Times New Roman"/>
          <w:sz w:val="28"/>
          <w:szCs w:val="28"/>
          <w:lang w:val="ro-MD"/>
        </w:rPr>
        <w:t>”</w:t>
      </w:r>
      <w:r w:rsidR="00782042" w:rsidRPr="00A77528">
        <w:rPr>
          <w:rFonts w:ascii="Times New Roman" w:hAnsi="Times New Roman" w:cs="Times New Roman"/>
          <w:sz w:val="28"/>
          <w:szCs w:val="28"/>
          <w:lang w:val="ro-MD"/>
        </w:rPr>
        <w:t>;</w:t>
      </w:r>
    </w:p>
    <w:p w14:paraId="1693A5CD" w14:textId="6E8EBE41" w:rsidR="00782042" w:rsidRPr="00A77528" w:rsidRDefault="00782042" w:rsidP="00782042">
      <w:pPr>
        <w:spacing w:after="0" w:line="240" w:lineRule="auto"/>
        <w:ind w:firstLine="720"/>
        <w:jc w:val="both"/>
        <w:rPr>
          <w:rFonts w:ascii="Times New Roman" w:hAnsi="Times New Roman" w:cs="Times New Roman"/>
          <w:sz w:val="28"/>
          <w:szCs w:val="28"/>
          <w:lang w:val="ro-MD"/>
        </w:rPr>
      </w:pPr>
      <w:r w:rsidRPr="00A77528">
        <w:rPr>
          <w:rFonts w:ascii="Times New Roman" w:eastAsia="Calibri" w:hAnsi="Times New Roman" w:cs="Times New Roman"/>
          <w:sz w:val="28"/>
          <w:szCs w:val="28"/>
          <w:lang w:val="ro-MD" w:eastAsia="ru-RU"/>
        </w:rPr>
        <w:t xml:space="preserve">articolul se completează </w:t>
      </w:r>
      <w:r w:rsidRPr="00A77528">
        <w:rPr>
          <w:rStyle w:val="3195"/>
          <w:rFonts w:ascii="Times New Roman" w:hAnsi="Times New Roman" w:cs="Times New Roman"/>
          <w:sz w:val="28"/>
          <w:szCs w:val="28"/>
          <w:lang w:val="ro-MD"/>
        </w:rPr>
        <w:t xml:space="preserve">cu </w:t>
      </w:r>
      <w:r w:rsidRPr="00A77528">
        <w:rPr>
          <w:rFonts w:ascii="Times New Roman" w:hAnsi="Times New Roman" w:cs="Times New Roman"/>
          <w:sz w:val="28"/>
          <w:szCs w:val="28"/>
          <w:lang w:val="ro-MD"/>
        </w:rPr>
        <w:t xml:space="preserve">alineatul (5) cu următorul cuprins: </w:t>
      </w:r>
    </w:p>
    <w:p w14:paraId="3F3F2C6D" w14:textId="3ED1BE8C" w:rsidR="00782042" w:rsidRPr="00A77528" w:rsidRDefault="00782042" w:rsidP="00782042">
      <w:pPr>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RO"/>
        </w:rPr>
        <w:lastRenderedPageBreak/>
        <w:t>„</w:t>
      </w:r>
      <w:r w:rsidRPr="00A77528">
        <w:rPr>
          <w:rFonts w:ascii="Times New Roman" w:hAnsi="Times New Roman" w:cs="Times New Roman"/>
          <w:sz w:val="28"/>
          <w:szCs w:val="28"/>
          <w:lang w:val="ro-MD"/>
        </w:rPr>
        <w:t xml:space="preserve">(5)  Agenția Achiziții Publice </w:t>
      </w:r>
      <w:r w:rsidR="00A86AB3" w:rsidRPr="00A77528">
        <w:rPr>
          <w:rFonts w:ascii="Times New Roman" w:hAnsi="Times New Roman" w:cs="Times New Roman"/>
          <w:sz w:val="28"/>
          <w:szCs w:val="28"/>
          <w:lang w:val="ro-MD"/>
        </w:rPr>
        <w:t>pune la dispoziția statele statelor</w:t>
      </w:r>
      <w:r w:rsidRPr="00A77528">
        <w:rPr>
          <w:rFonts w:ascii="Times New Roman" w:hAnsi="Times New Roman" w:cs="Times New Roman"/>
          <w:sz w:val="28"/>
          <w:szCs w:val="28"/>
          <w:lang w:val="ro-MD"/>
        </w:rPr>
        <w:t xml:space="preserve"> membre </w:t>
      </w:r>
      <w:r w:rsidR="00BF13F9" w:rsidRPr="00A77528">
        <w:rPr>
          <w:rFonts w:ascii="Times New Roman" w:hAnsi="Times New Roman" w:cs="Times New Roman"/>
          <w:sz w:val="28"/>
          <w:szCs w:val="28"/>
          <w:lang w:val="ro-MD"/>
        </w:rPr>
        <w:t xml:space="preserve">ale </w:t>
      </w:r>
      <w:r w:rsidRPr="00A77528">
        <w:rPr>
          <w:rFonts w:ascii="Times New Roman" w:hAnsi="Times New Roman" w:cs="Times New Roman"/>
          <w:sz w:val="28"/>
          <w:szCs w:val="28"/>
          <w:lang w:val="ro-MD"/>
        </w:rPr>
        <w:t xml:space="preserve">UE, la cerere, </w:t>
      </w:r>
      <w:r w:rsidR="00A86AB3" w:rsidRPr="00A77528">
        <w:rPr>
          <w:rFonts w:ascii="Times New Roman" w:hAnsi="Times New Roman" w:cs="Times New Roman"/>
          <w:sz w:val="28"/>
          <w:szCs w:val="28"/>
          <w:lang w:val="ro-MD"/>
        </w:rPr>
        <w:t>informațiile referitoare la</w:t>
      </w:r>
      <w:r w:rsidRPr="00A77528">
        <w:rPr>
          <w:rFonts w:ascii="Times New Roman" w:hAnsi="Times New Roman" w:cs="Times New Roman"/>
          <w:sz w:val="28"/>
          <w:szCs w:val="28"/>
          <w:lang w:val="ro-MD"/>
        </w:rPr>
        <w:t xml:space="preserve"> acordurile internaționale menționate la alin. (1) lit. a), încheiate de Republica Moldova.”.</w:t>
      </w:r>
    </w:p>
    <w:p w14:paraId="59429927" w14:textId="0B53D24A" w:rsidR="00293093" w:rsidRPr="00A77528" w:rsidRDefault="00D75736" w:rsidP="00193BBF">
      <w:pPr>
        <w:pStyle w:val="ListParagraph"/>
        <w:numPr>
          <w:ilvl w:val="0"/>
          <w:numId w:val="5"/>
        </w:numPr>
        <w:tabs>
          <w:tab w:val="clear" w:pos="426"/>
          <w:tab w:val="left" w:pos="1260"/>
        </w:tabs>
        <w:spacing w:after="0"/>
        <w:ind w:left="0" w:firstLine="720"/>
        <w:contextualSpacing/>
        <w:rPr>
          <w:rFonts w:eastAsia="Calibri"/>
          <w:lang w:val="ro-MD" w:eastAsia="ru-RU"/>
        </w:rPr>
      </w:pPr>
      <w:r w:rsidRPr="00A77528">
        <w:rPr>
          <w:lang w:val="ro-MD"/>
        </w:rPr>
        <w:t>Articolul 19:</w:t>
      </w:r>
    </w:p>
    <w:p w14:paraId="0A2F7C4F" w14:textId="768DE7A1" w:rsidR="00754C4E" w:rsidRPr="00A77528" w:rsidRDefault="00754C4E" w:rsidP="001A09CB">
      <w:pPr>
        <w:pStyle w:val="ListParagraph"/>
        <w:tabs>
          <w:tab w:val="left" w:pos="993"/>
        </w:tabs>
        <w:spacing w:after="0"/>
        <w:ind w:firstLine="720"/>
        <w:rPr>
          <w:rFonts w:eastAsia="Calibri"/>
          <w:lang w:eastAsia="ru-RU"/>
        </w:rPr>
      </w:pPr>
      <w:r w:rsidRPr="00A77528">
        <w:rPr>
          <w:rFonts w:eastAsia="Calibri"/>
          <w:lang w:val="ro-MD" w:eastAsia="ru-RU"/>
        </w:rPr>
        <w:t>denumirea va avea urm</w:t>
      </w:r>
      <w:r w:rsidRPr="00A77528">
        <w:rPr>
          <w:rFonts w:eastAsia="Calibri"/>
          <w:lang w:eastAsia="ru-RU"/>
        </w:rPr>
        <w:t>ătorul cuprins:</w:t>
      </w:r>
    </w:p>
    <w:p w14:paraId="2C37E923" w14:textId="4BFD6BCE" w:rsidR="001A09CB" w:rsidRPr="00A77528" w:rsidRDefault="00754C4E" w:rsidP="00B709C7">
      <w:pPr>
        <w:spacing w:after="0"/>
        <w:ind w:firstLine="709"/>
        <w:jc w:val="both"/>
        <w:rPr>
          <w:rFonts w:ascii="Times New Roman" w:hAnsi="Times New Roman" w:cs="Times New Roman"/>
          <w:b/>
          <w:lang w:val="ro-RO"/>
        </w:rPr>
      </w:pPr>
      <w:r w:rsidRPr="00A77528">
        <w:rPr>
          <w:rFonts w:ascii="Times New Roman" w:eastAsia="Calibri" w:hAnsi="Times New Roman" w:cs="Times New Roman"/>
          <w:sz w:val="28"/>
          <w:szCs w:val="28"/>
          <w:lang w:val="ro-MD" w:eastAsia="ru-RU"/>
        </w:rPr>
        <w:t>„</w:t>
      </w:r>
      <w:r w:rsidRPr="00A77528">
        <w:rPr>
          <w:rFonts w:ascii="Times New Roman" w:hAnsi="Times New Roman" w:cs="Times New Roman"/>
          <w:b/>
          <w:sz w:val="28"/>
          <w:szCs w:val="28"/>
          <w:lang w:val="ro-RO"/>
        </w:rPr>
        <w:t xml:space="preserve">Articolul 19. </w:t>
      </w:r>
      <w:r w:rsidRPr="00A77528">
        <w:rPr>
          <w:rFonts w:ascii="Times New Roman" w:hAnsi="Times New Roman" w:cs="Times New Roman"/>
          <w:sz w:val="28"/>
          <w:szCs w:val="28"/>
          <w:lang w:val="ro-RO"/>
        </w:rPr>
        <w:t>Excepţii specifice pentru contractele de achiziţii sectoriale de servicii</w:t>
      </w:r>
      <w:r w:rsidRPr="00A77528">
        <w:rPr>
          <w:rFonts w:ascii="Times New Roman" w:eastAsia="Calibri" w:hAnsi="Times New Roman" w:cs="Times New Roman"/>
          <w:sz w:val="28"/>
          <w:szCs w:val="28"/>
          <w:lang w:val="ro-MD" w:eastAsia="ru-RU"/>
        </w:rPr>
        <w:t>”;</w:t>
      </w:r>
    </w:p>
    <w:p w14:paraId="6570338C" w14:textId="4ED8B11D" w:rsidR="001A09CB" w:rsidRPr="00A77528" w:rsidRDefault="00754C4E" w:rsidP="00193BBF">
      <w:pPr>
        <w:pStyle w:val="ListParagraph"/>
        <w:tabs>
          <w:tab w:val="left" w:pos="709"/>
          <w:tab w:val="left" w:pos="1260"/>
        </w:tabs>
        <w:spacing w:after="0"/>
        <w:ind w:firstLine="720"/>
        <w:rPr>
          <w:rFonts w:eastAsia="Calibri"/>
          <w:lang w:eastAsia="ru-RU"/>
        </w:rPr>
      </w:pPr>
      <w:r w:rsidRPr="00A77528">
        <w:rPr>
          <w:rFonts w:eastAsia="Calibri"/>
          <w:lang w:eastAsia="ru-RU"/>
        </w:rPr>
        <w:t>articolul</w:t>
      </w:r>
      <w:r w:rsidR="009C0653" w:rsidRPr="00A77528">
        <w:rPr>
          <w:rFonts w:eastAsia="Calibri"/>
          <w:lang w:eastAsia="ru-RU"/>
        </w:rPr>
        <w:t>,</w:t>
      </w:r>
      <w:r w:rsidRPr="00A77528">
        <w:rPr>
          <w:rFonts w:eastAsia="Calibri"/>
          <w:lang w:eastAsia="ru-RU"/>
        </w:rPr>
        <w:t xml:space="preserve"> după cuvântul „achiziții” se completează cu cuvântul „sectoriale”;</w:t>
      </w:r>
    </w:p>
    <w:p w14:paraId="6AFA467B" w14:textId="2D991966" w:rsidR="000A695F" w:rsidRPr="00A77528" w:rsidRDefault="00683C2A" w:rsidP="00193BBF">
      <w:pPr>
        <w:pStyle w:val="ListParagraph"/>
        <w:tabs>
          <w:tab w:val="left" w:pos="709"/>
          <w:tab w:val="left" w:pos="1260"/>
        </w:tabs>
        <w:spacing w:after="0"/>
        <w:ind w:firstLine="720"/>
        <w:rPr>
          <w:rFonts w:eastAsia="Calibri"/>
          <w:lang w:val="ro-MD" w:eastAsia="ru-RU"/>
        </w:rPr>
      </w:pPr>
      <w:r w:rsidRPr="00A77528">
        <w:rPr>
          <w:rFonts w:eastAsia="Calibri"/>
          <w:lang w:val="ro-MD" w:eastAsia="ru-RU"/>
        </w:rPr>
        <w:t xml:space="preserve">la punctul </w:t>
      </w:r>
      <w:r w:rsidR="000A695F" w:rsidRPr="00A77528">
        <w:rPr>
          <w:rFonts w:eastAsia="Calibri"/>
          <w:lang w:val="ro-MD" w:eastAsia="ru-RU"/>
        </w:rPr>
        <w:t>1)</w:t>
      </w:r>
      <w:r w:rsidR="00F94151" w:rsidRPr="00A77528">
        <w:rPr>
          <w:rFonts w:eastAsia="Calibri"/>
          <w:lang w:val="ro-MD" w:eastAsia="ru-RU"/>
        </w:rPr>
        <w:t>,</w:t>
      </w:r>
      <w:r w:rsidR="000A695F" w:rsidRPr="00A77528">
        <w:rPr>
          <w:rFonts w:eastAsia="Calibri"/>
          <w:lang w:val="ro-MD" w:eastAsia="ru-RU"/>
        </w:rPr>
        <w:t xml:space="preserve"> textul „ . Contractele de servicii financiare încheiate în acelaşi timp, înainte sau după încheierea contractului de achiziţii sau de dare în folosinţă, indiferent de formă, sunt reglementate de prezenta lege” se exclude;</w:t>
      </w:r>
    </w:p>
    <w:p w14:paraId="1E6ECA4E" w14:textId="6903A87F" w:rsidR="000A695F" w:rsidRPr="00A77528" w:rsidRDefault="00683C2A" w:rsidP="00193BBF">
      <w:pPr>
        <w:pStyle w:val="ListParagraph"/>
        <w:tabs>
          <w:tab w:val="left" w:pos="1260"/>
        </w:tabs>
        <w:spacing w:after="0"/>
        <w:ind w:firstLine="720"/>
        <w:rPr>
          <w:lang w:val="ro-MD"/>
        </w:rPr>
      </w:pPr>
      <w:r w:rsidRPr="00A77528">
        <w:rPr>
          <w:rFonts w:eastAsia="Calibri"/>
          <w:lang w:val="ro-MD" w:eastAsia="ru-RU"/>
        </w:rPr>
        <w:t xml:space="preserve">la punctul </w:t>
      </w:r>
      <w:r w:rsidR="000A695F" w:rsidRPr="00A77528">
        <w:rPr>
          <w:rFonts w:eastAsia="Calibri"/>
          <w:lang w:val="ro-MD" w:eastAsia="ru-RU"/>
        </w:rPr>
        <w:t>2)</w:t>
      </w:r>
      <w:r w:rsidR="00F94151" w:rsidRPr="00A77528">
        <w:rPr>
          <w:rFonts w:eastAsia="Calibri"/>
          <w:lang w:val="ro-MD" w:eastAsia="ru-RU"/>
        </w:rPr>
        <w:t>,</w:t>
      </w:r>
      <w:r w:rsidR="000A695F" w:rsidRPr="00A77528">
        <w:rPr>
          <w:rFonts w:eastAsia="Calibri"/>
          <w:lang w:val="ro-MD" w:eastAsia="ru-RU"/>
        </w:rPr>
        <w:t xml:space="preserve"> după cuvântul „arbitraj” se </w:t>
      </w:r>
      <w:r w:rsidR="00807BB7" w:rsidRPr="00A77528">
        <w:rPr>
          <w:rFonts w:eastAsia="Calibri"/>
          <w:lang w:val="ro-MD" w:eastAsia="ru-RU"/>
        </w:rPr>
        <w:t>completează cu</w:t>
      </w:r>
      <w:r w:rsidR="000A695F" w:rsidRPr="00A77528">
        <w:rPr>
          <w:rFonts w:eastAsia="Calibri"/>
          <w:lang w:val="ro-MD" w:eastAsia="ru-RU"/>
        </w:rPr>
        <w:t xml:space="preserve"> cuvântul „ ,</w:t>
      </w:r>
      <w:r w:rsidR="000A695F" w:rsidRPr="00A77528">
        <w:rPr>
          <w:lang w:val="ro-MD"/>
        </w:rPr>
        <w:t xml:space="preserve"> mediere”;</w:t>
      </w:r>
    </w:p>
    <w:p w14:paraId="1B53E249" w14:textId="3B6655AF" w:rsidR="000A695F" w:rsidRPr="00A77528" w:rsidRDefault="00683C2A" w:rsidP="00193BBF">
      <w:pPr>
        <w:pStyle w:val="ListParagraph"/>
        <w:tabs>
          <w:tab w:val="left" w:pos="709"/>
          <w:tab w:val="left" w:pos="1260"/>
        </w:tabs>
        <w:spacing w:after="0"/>
        <w:ind w:firstLine="720"/>
        <w:rPr>
          <w:lang w:val="ro-MD"/>
        </w:rPr>
      </w:pPr>
      <w:r w:rsidRPr="00A77528">
        <w:rPr>
          <w:rFonts w:eastAsia="Calibri"/>
          <w:lang w:val="ro-MD" w:eastAsia="ru-RU"/>
        </w:rPr>
        <w:t xml:space="preserve">la punctul </w:t>
      </w:r>
      <w:r w:rsidR="000A695F" w:rsidRPr="00A77528">
        <w:rPr>
          <w:lang w:val="ro-MD"/>
        </w:rPr>
        <w:t xml:space="preserve">3): </w:t>
      </w:r>
    </w:p>
    <w:p w14:paraId="7C1CDD16" w14:textId="3B5E45D6" w:rsidR="000A695F" w:rsidRPr="00A77528" w:rsidRDefault="00306462" w:rsidP="00193BBF">
      <w:pPr>
        <w:pStyle w:val="ListParagraph"/>
        <w:tabs>
          <w:tab w:val="left" w:pos="709"/>
          <w:tab w:val="left" w:pos="1260"/>
        </w:tabs>
        <w:spacing w:after="0"/>
        <w:ind w:firstLine="720"/>
        <w:rPr>
          <w:lang w:val="ro-MD"/>
        </w:rPr>
      </w:pPr>
      <w:r w:rsidRPr="00A77528">
        <w:rPr>
          <w:lang w:val="ro-MD"/>
        </w:rPr>
        <w:t xml:space="preserve">la </w:t>
      </w:r>
      <w:r w:rsidR="00866BE8" w:rsidRPr="00A77528">
        <w:rPr>
          <w:lang w:val="ro-MD"/>
        </w:rPr>
        <w:t>litera</w:t>
      </w:r>
      <w:r w:rsidR="000A695F" w:rsidRPr="00A77528">
        <w:rPr>
          <w:lang w:val="ro-MD"/>
        </w:rPr>
        <w:t xml:space="preserve"> a)</w:t>
      </w:r>
      <w:r w:rsidR="00F94151" w:rsidRPr="00A77528">
        <w:rPr>
          <w:lang w:val="ro-MD"/>
        </w:rPr>
        <w:t>,</w:t>
      </w:r>
      <w:r w:rsidR="000A695F" w:rsidRPr="00A77528">
        <w:rPr>
          <w:lang w:val="ro-MD"/>
        </w:rPr>
        <w:t xml:space="preserve"> </w:t>
      </w:r>
      <w:r w:rsidR="000A695F" w:rsidRPr="00A77528">
        <w:rPr>
          <w:rFonts w:eastAsia="Calibri"/>
          <w:lang w:val="ro-MD" w:eastAsia="ru-RU"/>
        </w:rPr>
        <w:t xml:space="preserve">după cuvântul „arbitraj” se </w:t>
      </w:r>
      <w:r w:rsidR="00807BB7" w:rsidRPr="00A77528">
        <w:rPr>
          <w:rFonts w:eastAsia="Calibri"/>
          <w:lang w:val="ro-MD" w:eastAsia="ru-RU"/>
        </w:rPr>
        <w:t>completează cu</w:t>
      </w:r>
      <w:r w:rsidR="000A695F" w:rsidRPr="00A77528">
        <w:rPr>
          <w:rFonts w:eastAsia="Calibri"/>
          <w:lang w:val="ro-MD" w:eastAsia="ru-RU"/>
        </w:rPr>
        <w:t xml:space="preserve"> cuvântul „ ,</w:t>
      </w:r>
      <w:r w:rsidR="000A695F" w:rsidRPr="00A77528">
        <w:rPr>
          <w:lang w:val="ro-MD"/>
        </w:rPr>
        <w:t xml:space="preserve"> mediere”;</w:t>
      </w:r>
    </w:p>
    <w:p w14:paraId="7A5A9BA3" w14:textId="02B98A18" w:rsidR="000A695F" w:rsidRPr="00A77528" w:rsidRDefault="00306462" w:rsidP="00193BBF">
      <w:pPr>
        <w:pStyle w:val="ListParagraph"/>
        <w:tabs>
          <w:tab w:val="left" w:pos="1260"/>
        </w:tabs>
        <w:spacing w:after="0"/>
        <w:ind w:firstLine="720"/>
        <w:rPr>
          <w:lang w:val="ro-MD"/>
        </w:rPr>
      </w:pPr>
      <w:r w:rsidRPr="00A77528">
        <w:rPr>
          <w:lang w:val="ro-MD"/>
        </w:rPr>
        <w:t xml:space="preserve">la </w:t>
      </w:r>
      <w:r w:rsidR="00866BE8" w:rsidRPr="00A77528">
        <w:rPr>
          <w:lang w:val="ro-MD"/>
        </w:rPr>
        <w:t>litera</w:t>
      </w:r>
      <w:r w:rsidR="000A695F" w:rsidRPr="00A77528">
        <w:rPr>
          <w:lang w:val="ro-MD"/>
        </w:rPr>
        <w:t xml:space="preserve"> b)</w:t>
      </w:r>
      <w:r w:rsidR="00F94151" w:rsidRPr="00A77528">
        <w:rPr>
          <w:lang w:val="ro-MD"/>
        </w:rPr>
        <w:t>,</w:t>
      </w:r>
      <w:r w:rsidR="000A695F" w:rsidRPr="00A77528">
        <w:rPr>
          <w:lang w:val="ro-MD"/>
        </w:rPr>
        <w:t xml:space="preserve"> cuvintele „indiciu tangibil şi o mare probabilitate” se substituie cu cuvântul „risc”;</w:t>
      </w:r>
    </w:p>
    <w:p w14:paraId="69D67517" w14:textId="77777777" w:rsidR="009C0653" w:rsidRPr="00A77528" w:rsidRDefault="00866BE8" w:rsidP="00193BBF">
      <w:pPr>
        <w:tabs>
          <w:tab w:val="left" w:pos="1260"/>
        </w:tabs>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litera</w:t>
      </w:r>
      <w:r w:rsidR="00545442" w:rsidRPr="00A77528">
        <w:rPr>
          <w:rFonts w:ascii="Times New Roman" w:hAnsi="Times New Roman" w:cs="Times New Roman"/>
          <w:sz w:val="28"/>
          <w:szCs w:val="28"/>
          <w:lang w:val="ro-MD"/>
        </w:rPr>
        <w:t xml:space="preserve"> e) va avea următorul cuprins</w:t>
      </w:r>
      <w:r w:rsidR="000A695F" w:rsidRPr="00A77528">
        <w:rPr>
          <w:rFonts w:ascii="Times New Roman" w:hAnsi="Times New Roman" w:cs="Times New Roman"/>
          <w:sz w:val="28"/>
          <w:szCs w:val="28"/>
          <w:lang w:val="ro-MD"/>
        </w:rPr>
        <w:t xml:space="preserve">: </w:t>
      </w:r>
    </w:p>
    <w:p w14:paraId="0111A5CB" w14:textId="7BFE6786" w:rsidR="000A695F" w:rsidRPr="00A77528" w:rsidRDefault="000A695F" w:rsidP="00193BBF">
      <w:pPr>
        <w:tabs>
          <w:tab w:val="left" w:pos="1260"/>
        </w:tabs>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 xml:space="preserve">„e) </w:t>
      </w:r>
      <w:r w:rsidR="001E659A" w:rsidRPr="00A77528">
        <w:rPr>
          <w:rFonts w:ascii="Times New Roman" w:hAnsi="Times New Roman" w:cs="Times New Roman"/>
          <w:sz w:val="28"/>
          <w:szCs w:val="28"/>
          <w:lang w:val="ro-MD"/>
        </w:rPr>
        <w:t>alte servicii juridice care au legătură, chiar şi ocazional, cu exercitarea atribuțiilor în regim de putere publică și ale căror furnizori, din motive ce nu țin de controlul entității contractante, nu pot fi desemnați sau selectați conform regulilor achizițiilor sectoriale;</w:t>
      </w:r>
      <w:r w:rsidRPr="00A77528">
        <w:rPr>
          <w:rFonts w:ascii="Times New Roman" w:hAnsi="Times New Roman" w:cs="Times New Roman"/>
          <w:sz w:val="28"/>
          <w:szCs w:val="28"/>
          <w:lang w:val="ro-MD"/>
        </w:rPr>
        <w:t>”;</w:t>
      </w:r>
    </w:p>
    <w:p w14:paraId="1D120DAD" w14:textId="2BD8DC7E" w:rsidR="000A695F" w:rsidRPr="00A77528" w:rsidRDefault="00683C2A" w:rsidP="00193BBF">
      <w:pPr>
        <w:tabs>
          <w:tab w:val="left" w:pos="1260"/>
        </w:tabs>
        <w:spacing w:after="0" w:line="240" w:lineRule="auto"/>
        <w:ind w:firstLine="720"/>
        <w:jc w:val="both"/>
        <w:rPr>
          <w:rFonts w:ascii="Times New Roman" w:eastAsia="Times New Roman" w:hAnsi="Times New Roman" w:cs="Times New Roman"/>
          <w:sz w:val="28"/>
          <w:szCs w:val="28"/>
          <w:lang w:val="ro-MD" w:eastAsia="en-GB"/>
        </w:rPr>
      </w:pPr>
      <w:r w:rsidRPr="00A77528">
        <w:rPr>
          <w:rFonts w:ascii="Times New Roman" w:hAnsi="Times New Roman" w:cs="Times New Roman"/>
          <w:sz w:val="28"/>
          <w:szCs w:val="28"/>
          <w:lang w:val="ro-MD"/>
        </w:rPr>
        <w:t xml:space="preserve">la punctul </w:t>
      </w:r>
      <w:r w:rsidR="000A695F" w:rsidRPr="00A77528">
        <w:rPr>
          <w:rFonts w:ascii="Times New Roman" w:hAnsi="Times New Roman" w:cs="Times New Roman"/>
          <w:sz w:val="28"/>
          <w:szCs w:val="28"/>
          <w:lang w:val="ro-MD"/>
        </w:rPr>
        <w:t>4)</w:t>
      </w:r>
      <w:r w:rsidR="00F94151" w:rsidRPr="00A77528">
        <w:rPr>
          <w:rFonts w:ascii="Times New Roman" w:hAnsi="Times New Roman" w:cs="Times New Roman"/>
          <w:sz w:val="28"/>
          <w:szCs w:val="28"/>
          <w:lang w:val="ro-MD"/>
        </w:rPr>
        <w:t>,</w:t>
      </w:r>
      <w:r w:rsidR="000A695F" w:rsidRPr="00A77528">
        <w:rPr>
          <w:rFonts w:ascii="Times New Roman" w:hAnsi="Times New Roman" w:cs="Times New Roman"/>
          <w:sz w:val="28"/>
          <w:szCs w:val="28"/>
          <w:lang w:val="ro-MD"/>
        </w:rPr>
        <w:t xml:space="preserve"> cuvântul „titluri” se substituie cu cuvintele „</w:t>
      </w:r>
      <w:r w:rsidR="000A695F" w:rsidRPr="00A77528">
        <w:rPr>
          <w:rFonts w:ascii="Times New Roman" w:eastAsia="Times New Roman" w:hAnsi="Times New Roman" w:cs="Times New Roman"/>
          <w:sz w:val="28"/>
          <w:szCs w:val="28"/>
          <w:lang w:val="ro-MD" w:eastAsia="en-GB"/>
        </w:rPr>
        <w:t>valori mobiliare”;</w:t>
      </w:r>
    </w:p>
    <w:p w14:paraId="58A370C7" w14:textId="69EAD222" w:rsidR="000A695F" w:rsidRPr="00A77528" w:rsidRDefault="00683C2A" w:rsidP="00193BBF">
      <w:pPr>
        <w:tabs>
          <w:tab w:val="left" w:pos="1260"/>
        </w:tabs>
        <w:spacing w:after="0" w:line="240" w:lineRule="auto"/>
        <w:ind w:firstLine="720"/>
        <w:jc w:val="both"/>
        <w:rPr>
          <w:rFonts w:ascii="Times New Roman" w:hAnsi="Times New Roman" w:cs="Times New Roman"/>
          <w:sz w:val="28"/>
          <w:szCs w:val="28"/>
          <w:lang w:val="ro-MD"/>
        </w:rPr>
      </w:pPr>
      <w:r w:rsidRPr="00A77528">
        <w:rPr>
          <w:rFonts w:ascii="Times New Roman" w:eastAsia="Times New Roman" w:hAnsi="Times New Roman" w:cs="Times New Roman"/>
          <w:sz w:val="28"/>
          <w:szCs w:val="28"/>
          <w:lang w:val="ro-MD" w:eastAsia="en-GB"/>
        </w:rPr>
        <w:t>la</w:t>
      </w:r>
      <w:r w:rsidR="00143BB6" w:rsidRPr="00A77528">
        <w:rPr>
          <w:rFonts w:ascii="Times New Roman" w:eastAsia="Times New Roman" w:hAnsi="Times New Roman" w:cs="Times New Roman"/>
          <w:sz w:val="28"/>
          <w:szCs w:val="28"/>
          <w:lang w:val="ro-MD" w:eastAsia="en-GB"/>
        </w:rPr>
        <w:t xml:space="preserve"> </w:t>
      </w:r>
      <w:r w:rsidRPr="00A77528">
        <w:rPr>
          <w:rFonts w:ascii="Times New Roman" w:eastAsia="Times New Roman" w:hAnsi="Times New Roman" w:cs="Times New Roman"/>
          <w:sz w:val="28"/>
          <w:szCs w:val="28"/>
          <w:lang w:val="ro-MD" w:eastAsia="en-GB"/>
        </w:rPr>
        <w:t>punctul</w:t>
      </w:r>
      <w:r w:rsidR="00143BB6" w:rsidRPr="00A77528">
        <w:rPr>
          <w:rFonts w:ascii="Times New Roman" w:eastAsia="Times New Roman" w:hAnsi="Times New Roman" w:cs="Times New Roman"/>
          <w:sz w:val="28"/>
          <w:szCs w:val="28"/>
          <w:lang w:val="ro-MD" w:eastAsia="en-GB"/>
        </w:rPr>
        <w:t xml:space="preserve"> </w:t>
      </w:r>
      <w:r w:rsidRPr="00A77528">
        <w:rPr>
          <w:rFonts w:ascii="Times New Roman" w:eastAsia="Times New Roman" w:hAnsi="Times New Roman" w:cs="Times New Roman"/>
          <w:sz w:val="28"/>
          <w:szCs w:val="28"/>
          <w:lang w:val="ro-MD" w:eastAsia="en-GB"/>
        </w:rPr>
        <w:t>6</w:t>
      </w:r>
      <w:r w:rsidR="000A695F" w:rsidRPr="00A77528">
        <w:rPr>
          <w:rFonts w:ascii="Times New Roman" w:eastAsia="Times New Roman" w:hAnsi="Times New Roman" w:cs="Times New Roman"/>
          <w:sz w:val="28"/>
          <w:szCs w:val="28"/>
          <w:lang w:val="ro-MD" w:eastAsia="en-GB"/>
        </w:rPr>
        <w:t>)</w:t>
      </w:r>
      <w:r w:rsidR="00F94151" w:rsidRPr="00A77528">
        <w:rPr>
          <w:rFonts w:ascii="Times New Roman" w:eastAsia="Times New Roman" w:hAnsi="Times New Roman" w:cs="Times New Roman"/>
          <w:sz w:val="28"/>
          <w:szCs w:val="28"/>
          <w:lang w:val="ro-MD" w:eastAsia="en-GB"/>
        </w:rPr>
        <w:t>,</w:t>
      </w:r>
      <w:r w:rsidR="000A695F" w:rsidRPr="00A77528">
        <w:rPr>
          <w:rFonts w:ascii="Times New Roman" w:eastAsia="Times New Roman" w:hAnsi="Times New Roman" w:cs="Times New Roman"/>
          <w:sz w:val="28"/>
          <w:szCs w:val="28"/>
          <w:lang w:val="ro-MD" w:eastAsia="en-GB"/>
        </w:rPr>
        <w:t xml:space="preserve"> după cuvântul „contract</w:t>
      </w:r>
      <w:r w:rsidR="00306462" w:rsidRPr="00A77528">
        <w:rPr>
          <w:rFonts w:ascii="Times New Roman" w:eastAsia="Times New Roman" w:hAnsi="Times New Roman" w:cs="Times New Roman"/>
          <w:sz w:val="28"/>
          <w:szCs w:val="28"/>
          <w:lang w:val="ro-MD" w:eastAsia="en-GB"/>
        </w:rPr>
        <w:t>e</w:t>
      </w:r>
      <w:r w:rsidR="000A695F" w:rsidRPr="00A77528">
        <w:rPr>
          <w:rFonts w:ascii="Times New Roman" w:eastAsia="Times New Roman" w:hAnsi="Times New Roman" w:cs="Times New Roman"/>
          <w:sz w:val="28"/>
          <w:szCs w:val="28"/>
          <w:lang w:val="ro-MD" w:eastAsia="en-GB"/>
        </w:rPr>
        <w:t xml:space="preserve">le” se </w:t>
      </w:r>
      <w:r w:rsidR="00807BB7" w:rsidRPr="00A77528">
        <w:rPr>
          <w:rFonts w:ascii="Times New Roman" w:eastAsia="Times New Roman" w:hAnsi="Times New Roman" w:cs="Times New Roman"/>
          <w:sz w:val="28"/>
          <w:szCs w:val="28"/>
          <w:lang w:val="ro-MD" w:eastAsia="en-GB"/>
        </w:rPr>
        <w:t>completează cu</w:t>
      </w:r>
      <w:r w:rsidR="000A695F" w:rsidRPr="00A77528">
        <w:rPr>
          <w:rFonts w:ascii="Times New Roman" w:eastAsia="Times New Roman" w:hAnsi="Times New Roman" w:cs="Times New Roman"/>
          <w:sz w:val="28"/>
          <w:szCs w:val="28"/>
          <w:lang w:val="ro-MD" w:eastAsia="en-GB"/>
        </w:rPr>
        <w:t xml:space="preserve"> cuvântul „</w:t>
      </w:r>
      <w:r w:rsidR="000A695F" w:rsidRPr="00A77528">
        <w:rPr>
          <w:rFonts w:ascii="Times New Roman" w:hAnsi="Times New Roman" w:cs="Times New Roman"/>
          <w:sz w:val="28"/>
          <w:szCs w:val="28"/>
          <w:lang w:val="ro-MD"/>
        </w:rPr>
        <w:t>individuale”;</w:t>
      </w:r>
    </w:p>
    <w:p w14:paraId="619B3E72" w14:textId="77777777" w:rsidR="002F29DA" w:rsidRPr="00A77528" w:rsidRDefault="00683C2A" w:rsidP="00193BBF">
      <w:pPr>
        <w:tabs>
          <w:tab w:val="left" w:pos="1260"/>
        </w:tabs>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 xml:space="preserve">punctul </w:t>
      </w:r>
      <w:r w:rsidR="00545442" w:rsidRPr="00A77528">
        <w:rPr>
          <w:rFonts w:ascii="Times New Roman" w:hAnsi="Times New Roman" w:cs="Times New Roman"/>
          <w:sz w:val="28"/>
          <w:szCs w:val="28"/>
          <w:lang w:val="ro-MD"/>
        </w:rPr>
        <w:t>9) va avea următorul cuprins</w:t>
      </w:r>
      <w:r w:rsidR="000A695F" w:rsidRPr="00A77528">
        <w:rPr>
          <w:rFonts w:ascii="Times New Roman" w:hAnsi="Times New Roman" w:cs="Times New Roman"/>
          <w:sz w:val="28"/>
          <w:szCs w:val="28"/>
          <w:lang w:val="ro-MD"/>
        </w:rPr>
        <w:t xml:space="preserve">: </w:t>
      </w:r>
    </w:p>
    <w:p w14:paraId="20C5AA02" w14:textId="0F87E557" w:rsidR="000A695F" w:rsidRPr="00A77528" w:rsidRDefault="000A695F" w:rsidP="00193BBF">
      <w:pPr>
        <w:tabs>
          <w:tab w:val="left" w:pos="1260"/>
        </w:tabs>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 xml:space="preserve">„9) </w:t>
      </w:r>
      <w:r w:rsidR="00E66FC1" w:rsidRPr="00A77528">
        <w:rPr>
          <w:rFonts w:ascii="Times New Roman" w:hAnsi="Times New Roman" w:cs="Times New Roman"/>
          <w:sz w:val="28"/>
          <w:szCs w:val="28"/>
          <w:lang w:val="ro-MD"/>
        </w:rPr>
        <w:t xml:space="preserve">contractele pentru spaţiu de emisie sau furnizarea de programe, atribuite furnizorilor de servicii media audiovizuale sau de radiodifuziune. În sensul prezentului punct, noţiunile </w:t>
      </w:r>
      <w:r w:rsidR="00E66FC1" w:rsidRPr="00A77528">
        <w:rPr>
          <w:rFonts w:ascii="Times New Roman" w:hAnsi="Times New Roman" w:cs="Times New Roman"/>
          <w:i/>
          <w:sz w:val="28"/>
          <w:szCs w:val="28"/>
          <w:lang w:val="ro-MD"/>
        </w:rPr>
        <w:t>program audiovizual</w:t>
      </w:r>
      <w:r w:rsidR="00E66FC1" w:rsidRPr="00A77528">
        <w:rPr>
          <w:rFonts w:ascii="Times New Roman" w:hAnsi="Times New Roman" w:cs="Times New Roman"/>
          <w:sz w:val="28"/>
          <w:szCs w:val="28"/>
          <w:lang w:val="ro-MD"/>
        </w:rPr>
        <w:t xml:space="preserve"> și </w:t>
      </w:r>
      <w:r w:rsidR="00E66FC1" w:rsidRPr="00A77528">
        <w:rPr>
          <w:rFonts w:ascii="Times New Roman" w:hAnsi="Times New Roman" w:cs="Times New Roman"/>
          <w:i/>
          <w:sz w:val="28"/>
          <w:szCs w:val="28"/>
          <w:lang w:val="ro-MD"/>
        </w:rPr>
        <w:t>furnizor de servicii media</w:t>
      </w:r>
      <w:r w:rsidR="00E66FC1" w:rsidRPr="00A77528">
        <w:rPr>
          <w:rFonts w:ascii="Times New Roman" w:hAnsi="Times New Roman" w:cs="Times New Roman"/>
          <w:sz w:val="28"/>
          <w:szCs w:val="28"/>
          <w:lang w:val="ro-MD"/>
        </w:rPr>
        <w:t xml:space="preserve"> au înțelesul atribuit acestora conform Codului serviciilor media audiovizuale nr. 174/2018.</w:t>
      </w:r>
      <w:r w:rsidR="00E66FC1" w:rsidRPr="00A77528">
        <w:rPr>
          <w:rFonts w:ascii="Times New Roman" w:eastAsia="Times New Roman" w:hAnsi="Times New Roman" w:cs="Times New Roman"/>
          <w:sz w:val="28"/>
          <w:szCs w:val="28"/>
          <w:lang w:val="ro-MD" w:eastAsia="en-GB"/>
        </w:rPr>
        <w:t>”.</w:t>
      </w:r>
    </w:p>
    <w:p w14:paraId="5E8D3F06" w14:textId="2B1C59B4" w:rsidR="000A695F" w:rsidRPr="00A77528" w:rsidRDefault="00E66FC1" w:rsidP="00193BBF">
      <w:pPr>
        <w:pStyle w:val="ListParagraph"/>
        <w:numPr>
          <w:ilvl w:val="0"/>
          <w:numId w:val="5"/>
        </w:numPr>
        <w:tabs>
          <w:tab w:val="clear" w:pos="426"/>
        </w:tabs>
        <w:spacing w:after="0"/>
        <w:ind w:left="0" w:firstLine="720"/>
        <w:contextualSpacing/>
        <w:rPr>
          <w:rFonts w:eastAsia="Calibri"/>
          <w:lang w:val="ro-MD" w:eastAsia="ru-RU"/>
        </w:rPr>
      </w:pPr>
      <w:r w:rsidRPr="00A77528">
        <w:rPr>
          <w:rFonts w:eastAsia="Calibri"/>
          <w:lang w:val="ro-MD" w:eastAsia="ru-RU"/>
        </w:rPr>
        <w:t>Articolul 20:</w:t>
      </w:r>
    </w:p>
    <w:p w14:paraId="62E46D7B" w14:textId="06384251" w:rsidR="002F29DA" w:rsidRPr="00A77528" w:rsidRDefault="002F29DA" w:rsidP="00193BBF">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denumirea, după cuvântul „achiziții” se completează cu cuvântul „sectoriale”</w:t>
      </w:r>
      <w:r w:rsidR="001C1138" w:rsidRPr="00A77528">
        <w:rPr>
          <w:rFonts w:ascii="Times New Roman" w:eastAsia="Calibri" w:hAnsi="Times New Roman" w:cs="Times New Roman"/>
          <w:sz w:val="28"/>
          <w:szCs w:val="28"/>
          <w:lang w:val="ro-MD" w:eastAsia="ru-RU"/>
        </w:rPr>
        <w:t>;</w:t>
      </w:r>
    </w:p>
    <w:p w14:paraId="6BB7B3CD" w14:textId="299126E5" w:rsidR="000A695F" w:rsidRPr="00A77528" w:rsidRDefault="002F29DA" w:rsidP="00193BBF">
      <w:pPr>
        <w:spacing w:after="0" w:line="240" w:lineRule="auto"/>
        <w:ind w:firstLine="720"/>
        <w:jc w:val="both"/>
        <w:rPr>
          <w:rFonts w:ascii="Times New Roman" w:eastAsia="Times New Roman" w:hAnsi="Times New Roman" w:cs="Times New Roman"/>
          <w:sz w:val="28"/>
          <w:szCs w:val="28"/>
          <w:lang w:val="ro-MD" w:eastAsia="en-GB"/>
        </w:rPr>
      </w:pPr>
      <w:r w:rsidRPr="00A77528">
        <w:rPr>
          <w:rFonts w:ascii="Times New Roman" w:eastAsia="Calibri" w:hAnsi="Times New Roman" w:cs="Times New Roman"/>
          <w:sz w:val="28"/>
          <w:szCs w:val="28"/>
          <w:lang w:val="ro-MD" w:eastAsia="ru-RU"/>
        </w:rPr>
        <w:t xml:space="preserve">după cuvântul „achiziții” se completează cu cuvântul „sectoriale”, cuvântul „asocieri” </w:t>
      </w:r>
      <w:r w:rsidRPr="00A77528">
        <w:rPr>
          <w:rFonts w:ascii="Times New Roman" w:hAnsi="Times New Roman" w:cs="Times New Roman"/>
          <w:sz w:val="28"/>
          <w:szCs w:val="28"/>
          <w:lang w:val="ro-MD"/>
        </w:rPr>
        <w:t>se substituie cu cuvântul „asociații”,</w:t>
      </w:r>
      <w:r w:rsidRPr="00A77528">
        <w:rPr>
          <w:rFonts w:ascii="Times New Roman" w:eastAsia="Calibri" w:hAnsi="Times New Roman" w:cs="Times New Roman"/>
          <w:sz w:val="28"/>
          <w:szCs w:val="28"/>
          <w:lang w:val="ro-MD" w:eastAsia="ru-RU"/>
        </w:rPr>
        <w:t xml:space="preserve"> </w:t>
      </w:r>
      <w:r w:rsidR="000A695F" w:rsidRPr="00A77528">
        <w:rPr>
          <w:rFonts w:ascii="Times New Roman" w:eastAsia="Calibri" w:hAnsi="Times New Roman" w:cs="Times New Roman"/>
          <w:sz w:val="28"/>
          <w:szCs w:val="28"/>
          <w:lang w:val="ro-MD" w:eastAsia="ru-RU"/>
        </w:rPr>
        <w:t>cuvântul</w:t>
      </w:r>
      <w:r w:rsidR="000A695F" w:rsidRPr="00A77528">
        <w:rPr>
          <w:rFonts w:ascii="Times New Roman" w:hAnsi="Times New Roman" w:cs="Times New Roman"/>
          <w:sz w:val="28"/>
          <w:szCs w:val="28"/>
          <w:lang w:val="ro-MD"/>
        </w:rPr>
        <w:t xml:space="preserve"> „beneficiază” se substituie cu cuvântul „</w:t>
      </w:r>
      <w:r w:rsidR="000A695F" w:rsidRPr="00A77528">
        <w:rPr>
          <w:rFonts w:ascii="Times New Roman" w:eastAsia="Times New Roman" w:hAnsi="Times New Roman" w:cs="Times New Roman"/>
          <w:sz w:val="28"/>
          <w:szCs w:val="28"/>
          <w:lang w:val="ro-MD" w:eastAsia="en-GB"/>
        </w:rPr>
        <w:t>dispun”, iar la final textul se completează cu cuvintele „</w:t>
      </w:r>
      <w:r w:rsidR="000A695F" w:rsidRPr="00A77528">
        <w:rPr>
          <w:rFonts w:ascii="Times New Roman" w:hAnsi="Times New Roman" w:cs="Times New Roman"/>
          <w:bCs/>
          <w:iCs/>
          <w:sz w:val="28"/>
          <w:szCs w:val="28"/>
          <w:lang w:val="ro-MD" w:eastAsia="ro-RO"/>
        </w:rPr>
        <w:t xml:space="preserve">sau hotărâri </w:t>
      </w:r>
      <w:r w:rsidRPr="00A77528">
        <w:rPr>
          <w:rFonts w:ascii="Times New Roman" w:hAnsi="Times New Roman" w:cs="Times New Roman"/>
          <w:bCs/>
          <w:iCs/>
          <w:sz w:val="28"/>
          <w:szCs w:val="28"/>
          <w:lang w:val="ro-MD" w:eastAsia="ro-RO"/>
        </w:rPr>
        <w:t xml:space="preserve">de </w:t>
      </w:r>
      <w:r w:rsidR="000A695F" w:rsidRPr="00A77528">
        <w:rPr>
          <w:rFonts w:ascii="Times New Roman" w:hAnsi="Times New Roman" w:cs="Times New Roman"/>
          <w:bCs/>
          <w:iCs/>
          <w:sz w:val="28"/>
          <w:szCs w:val="28"/>
          <w:lang w:val="ro-MD" w:eastAsia="ro-RO"/>
        </w:rPr>
        <w:t>Guvern</w:t>
      </w:r>
      <w:r w:rsidR="000A695F" w:rsidRPr="00A77528">
        <w:rPr>
          <w:rFonts w:ascii="Times New Roman" w:eastAsia="Times New Roman" w:hAnsi="Times New Roman" w:cs="Times New Roman"/>
          <w:bCs/>
          <w:sz w:val="28"/>
          <w:szCs w:val="28"/>
          <w:lang w:val="ro-MD" w:eastAsia="en-GB"/>
        </w:rPr>
        <w:t>.”</w:t>
      </w:r>
      <w:r w:rsidR="004C32DD" w:rsidRPr="00A77528">
        <w:rPr>
          <w:rFonts w:ascii="Times New Roman" w:eastAsia="Times New Roman" w:hAnsi="Times New Roman" w:cs="Times New Roman"/>
          <w:sz w:val="28"/>
          <w:szCs w:val="28"/>
          <w:lang w:val="ro-MD" w:eastAsia="en-GB"/>
        </w:rPr>
        <w:t>.</w:t>
      </w:r>
    </w:p>
    <w:p w14:paraId="070E8FE9" w14:textId="60A1E0EB" w:rsidR="001C1138" w:rsidRPr="00A77528" w:rsidRDefault="001C1138" w:rsidP="00193BBF">
      <w:pPr>
        <w:pStyle w:val="ListParagraph"/>
        <w:numPr>
          <w:ilvl w:val="0"/>
          <w:numId w:val="5"/>
        </w:numPr>
        <w:tabs>
          <w:tab w:val="clear" w:pos="426"/>
        </w:tabs>
        <w:spacing w:after="0"/>
        <w:ind w:left="0" w:firstLine="720"/>
        <w:contextualSpacing/>
        <w:rPr>
          <w:lang w:val="ro-MD" w:eastAsia="en-GB"/>
        </w:rPr>
      </w:pPr>
      <w:r w:rsidRPr="00A77528">
        <w:rPr>
          <w:lang w:val="ro-MD" w:eastAsia="en-GB"/>
        </w:rPr>
        <w:t>Articolul 21:</w:t>
      </w:r>
    </w:p>
    <w:p w14:paraId="781E8741" w14:textId="77777777" w:rsidR="001C1138" w:rsidRPr="00A77528" w:rsidRDefault="001C1138" w:rsidP="00B709C7">
      <w:pPr>
        <w:pStyle w:val="ListParagraph"/>
        <w:tabs>
          <w:tab w:val="clear" w:pos="426"/>
        </w:tabs>
        <w:spacing w:after="0"/>
        <w:ind w:firstLine="720"/>
        <w:contextualSpacing/>
        <w:rPr>
          <w:rFonts w:eastAsia="Calibri"/>
          <w:lang w:val="ro-MD" w:eastAsia="ru-RU"/>
        </w:rPr>
      </w:pPr>
      <w:r w:rsidRPr="00A77528">
        <w:rPr>
          <w:rFonts w:eastAsia="Calibri"/>
          <w:lang w:val="ro-MD" w:eastAsia="ru-RU"/>
        </w:rPr>
        <w:t>denumirea, după cuvântul „achiziții” se completează cu cuvântul „sectoriale”;</w:t>
      </w:r>
    </w:p>
    <w:p w14:paraId="4316E941" w14:textId="6D103D56" w:rsidR="001C1138" w:rsidRPr="00A77528" w:rsidRDefault="001C1138" w:rsidP="00B709C7">
      <w:pPr>
        <w:pStyle w:val="ListParagraph"/>
        <w:tabs>
          <w:tab w:val="clear" w:pos="426"/>
        </w:tabs>
        <w:spacing w:after="0"/>
        <w:ind w:firstLine="720"/>
        <w:contextualSpacing/>
        <w:rPr>
          <w:rFonts w:eastAsia="Calibri"/>
          <w:lang w:val="ro-MD" w:eastAsia="ru-RU"/>
        </w:rPr>
      </w:pPr>
      <w:r w:rsidRPr="00A77528">
        <w:rPr>
          <w:rFonts w:eastAsia="Calibri"/>
          <w:lang w:val="ro-MD" w:eastAsia="ru-RU"/>
        </w:rPr>
        <w:t>punctul 1), după cuvântul „contractelor” se completează cu cuvintele „de achiziții sectoriale”</w:t>
      </w:r>
      <w:r w:rsidR="00A6248C" w:rsidRPr="00A77528">
        <w:rPr>
          <w:rFonts w:eastAsia="Calibri"/>
          <w:lang w:val="ro-MD" w:eastAsia="ru-RU"/>
        </w:rPr>
        <w:t>;</w:t>
      </w:r>
    </w:p>
    <w:p w14:paraId="61ADC219" w14:textId="408DD5F7" w:rsidR="001C1138" w:rsidRPr="00A77528" w:rsidRDefault="001C1138" w:rsidP="00B709C7">
      <w:pPr>
        <w:pStyle w:val="ListParagraph"/>
        <w:tabs>
          <w:tab w:val="clear" w:pos="426"/>
        </w:tabs>
        <w:spacing w:after="0"/>
        <w:ind w:firstLine="720"/>
        <w:contextualSpacing/>
        <w:rPr>
          <w:rFonts w:eastAsia="Calibri"/>
          <w:lang w:val="ro-MD" w:eastAsia="ru-RU"/>
        </w:rPr>
      </w:pPr>
      <w:r w:rsidRPr="00A77528">
        <w:rPr>
          <w:rFonts w:eastAsia="Calibri"/>
          <w:lang w:val="ro-MD" w:eastAsia="ru-RU"/>
        </w:rPr>
        <w:t>punctul 2), după cuvântul „achiziții” se completează cu cuvântul „sectoriale”</w:t>
      </w:r>
      <w:r w:rsidR="009C0653" w:rsidRPr="00A77528">
        <w:rPr>
          <w:rFonts w:eastAsia="Calibri"/>
          <w:lang w:val="ro-MD" w:eastAsia="ru-RU"/>
        </w:rPr>
        <w:t>.</w:t>
      </w:r>
    </w:p>
    <w:p w14:paraId="1154121A" w14:textId="08C6F30E" w:rsidR="00B63E9F" w:rsidRPr="00A77528" w:rsidRDefault="004C32DD" w:rsidP="00B709C7">
      <w:pPr>
        <w:pStyle w:val="ListParagraph"/>
        <w:numPr>
          <w:ilvl w:val="0"/>
          <w:numId w:val="5"/>
        </w:numPr>
        <w:tabs>
          <w:tab w:val="clear" w:pos="426"/>
        </w:tabs>
        <w:spacing w:after="0"/>
        <w:ind w:left="0" w:firstLine="720"/>
        <w:contextualSpacing/>
        <w:rPr>
          <w:rFonts w:eastAsia="Calibri"/>
          <w:lang w:val="ro-MD" w:eastAsia="ru-RU"/>
        </w:rPr>
      </w:pPr>
      <w:r w:rsidRPr="00A77528">
        <w:rPr>
          <w:rFonts w:eastAsia="Calibri"/>
          <w:lang w:val="ro-MD" w:eastAsia="ru-RU"/>
        </w:rPr>
        <w:t>Articolul 22</w:t>
      </w:r>
      <w:r w:rsidR="00545442" w:rsidRPr="00A77528">
        <w:rPr>
          <w:rFonts w:eastAsia="Calibri"/>
          <w:lang w:val="ro-MD" w:eastAsia="ru-RU"/>
        </w:rPr>
        <w:t xml:space="preserve"> va avea următorul cuprins</w:t>
      </w:r>
      <w:r w:rsidR="00B63E9F" w:rsidRPr="00A77528">
        <w:rPr>
          <w:rFonts w:eastAsia="Calibri"/>
          <w:lang w:val="ro-MD" w:eastAsia="ru-RU"/>
        </w:rPr>
        <w:t>:</w:t>
      </w:r>
      <w:r w:rsidR="000A695F" w:rsidRPr="00A77528">
        <w:rPr>
          <w:rFonts w:eastAsia="Calibri"/>
          <w:lang w:val="ro-MD" w:eastAsia="ru-RU"/>
        </w:rPr>
        <w:t xml:space="preserve"> </w:t>
      </w:r>
    </w:p>
    <w:p w14:paraId="640A3FDC" w14:textId="106D4107" w:rsidR="000A695F" w:rsidRPr="00A77528" w:rsidRDefault="000A695F" w:rsidP="00193BBF">
      <w:pPr>
        <w:pStyle w:val="ListParagraph"/>
        <w:spacing w:after="0"/>
        <w:ind w:firstLine="720"/>
        <w:rPr>
          <w:rFonts w:eastAsia="Calibri"/>
          <w:lang w:val="ro-MD" w:eastAsia="ru-RU"/>
        </w:rPr>
      </w:pPr>
      <w:r w:rsidRPr="00A77528">
        <w:rPr>
          <w:rFonts w:eastAsia="Calibri"/>
          <w:lang w:val="ro-MD" w:eastAsia="ru-RU"/>
        </w:rPr>
        <w:t>„</w:t>
      </w:r>
      <w:r w:rsidR="00B63E9F" w:rsidRPr="00A77528">
        <w:rPr>
          <w:rFonts w:eastAsia="Calibri"/>
          <w:b/>
          <w:lang w:val="ro-MD" w:eastAsia="ru-RU"/>
        </w:rPr>
        <w:t xml:space="preserve">Articolul 22. </w:t>
      </w:r>
      <w:r w:rsidRPr="00A77528">
        <w:rPr>
          <w:rFonts w:eastAsia="Calibri"/>
          <w:lang w:val="ro-MD" w:eastAsia="ru-RU"/>
        </w:rPr>
        <w:t xml:space="preserve">Achiziţii </w:t>
      </w:r>
      <w:r w:rsidR="001C1138" w:rsidRPr="00A77528">
        <w:rPr>
          <w:rFonts w:eastAsia="Calibri"/>
          <w:lang w:val="ro-MD" w:eastAsia="ru-RU"/>
        </w:rPr>
        <w:t xml:space="preserve">sectoriale </w:t>
      </w:r>
      <w:r w:rsidRPr="00A77528">
        <w:rPr>
          <w:rFonts w:eastAsia="Calibri"/>
          <w:lang w:val="ro-MD" w:eastAsia="ru-RU"/>
        </w:rPr>
        <w:t xml:space="preserve">care </w:t>
      </w:r>
      <w:r w:rsidR="001C1138" w:rsidRPr="00A77528">
        <w:rPr>
          <w:rFonts w:eastAsia="Calibri"/>
          <w:lang w:val="ro-MD" w:eastAsia="ru-RU"/>
        </w:rPr>
        <w:t xml:space="preserve">implică </w:t>
      </w:r>
      <w:r w:rsidRPr="00A77528">
        <w:rPr>
          <w:rFonts w:eastAsia="Calibri"/>
          <w:lang w:val="ro-MD" w:eastAsia="ru-RU"/>
        </w:rPr>
        <w:t xml:space="preserve">aspecte de apărare națională </w:t>
      </w:r>
      <w:r w:rsidR="001C1138" w:rsidRPr="00A77528">
        <w:rPr>
          <w:rFonts w:eastAsia="Calibri"/>
          <w:lang w:val="ro-MD" w:eastAsia="ru-RU"/>
        </w:rPr>
        <w:t xml:space="preserve">sau de </w:t>
      </w:r>
      <w:r w:rsidRPr="00A77528">
        <w:rPr>
          <w:rFonts w:eastAsia="Calibri"/>
          <w:lang w:val="ro-MD" w:eastAsia="ru-RU"/>
        </w:rPr>
        <w:t>securitate</w:t>
      </w:r>
      <w:r w:rsidR="001C1138" w:rsidRPr="00A77528">
        <w:rPr>
          <w:rFonts w:eastAsia="Calibri"/>
          <w:lang w:val="ro-MD" w:eastAsia="ru-RU"/>
        </w:rPr>
        <w:t xml:space="preserve"> </w:t>
      </w:r>
      <w:r w:rsidRPr="00A77528">
        <w:rPr>
          <w:rFonts w:eastAsia="Calibri"/>
          <w:lang w:val="ro-MD" w:eastAsia="ru-RU"/>
        </w:rPr>
        <w:t>a statului</w:t>
      </w:r>
    </w:p>
    <w:p w14:paraId="60B297F9" w14:textId="00DBEA11" w:rsidR="003F00FF" w:rsidRPr="00A77528" w:rsidRDefault="003F00FF" w:rsidP="003F00FF">
      <w:pPr>
        <w:pStyle w:val="ListParagraph"/>
        <w:spacing w:after="0"/>
        <w:ind w:firstLine="720"/>
        <w:rPr>
          <w:rFonts w:eastAsia="Calibri"/>
          <w:lang w:val="ro-MD" w:eastAsia="ru-RU"/>
        </w:rPr>
      </w:pPr>
      <w:r w:rsidRPr="00A77528">
        <w:rPr>
          <w:rFonts w:eastAsia="Calibri"/>
          <w:lang w:val="ro-MD" w:eastAsia="ru-RU"/>
        </w:rPr>
        <w:lastRenderedPageBreak/>
        <w:t xml:space="preserve">(1) Prezenta lege se aplică contractelor de achiziţii </w:t>
      </w:r>
      <w:r w:rsidR="001C1138" w:rsidRPr="00A77528">
        <w:rPr>
          <w:rFonts w:eastAsia="Calibri"/>
          <w:lang w:val="ro-MD" w:eastAsia="ru-RU"/>
        </w:rPr>
        <w:t xml:space="preserve">sectoriale </w:t>
      </w:r>
      <w:r w:rsidRPr="00A77528">
        <w:rPr>
          <w:rFonts w:eastAsia="Calibri"/>
          <w:lang w:val="ro-MD" w:eastAsia="ru-RU"/>
        </w:rPr>
        <w:t xml:space="preserve">atribuite şi concursurilor de soluţii organizate în domeniul apărării naționale şi securităţii statului, cu excepția: </w:t>
      </w:r>
    </w:p>
    <w:p w14:paraId="3E7D0E23" w14:textId="77777777" w:rsidR="003F00FF" w:rsidRPr="00A77528" w:rsidRDefault="003F00FF" w:rsidP="003F00FF">
      <w:pPr>
        <w:pStyle w:val="ListParagraph"/>
        <w:spacing w:after="0"/>
        <w:ind w:firstLine="720"/>
        <w:rPr>
          <w:rFonts w:eastAsia="Calibri"/>
          <w:lang w:val="ro-MD" w:eastAsia="ru-RU"/>
        </w:rPr>
      </w:pPr>
      <w:r w:rsidRPr="00A77528">
        <w:rPr>
          <w:rFonts w:eastAsia="Calibri"/>
          <w:lang w:val="ro-MD" w:eastAsia="ru-RU"/>
        </w:rPr>
        <w:t>a)</w:t>
      </w:r>
      <w:r w:rsidRPr="00A77528">
        <w:rPr>
          <w:rFonts w:eastAsia="Calibri"/>
          <w:lang w:val="ro-MD" w:eastAsia="ru-RU"/>
        </w:rPr>
        <w:tab/>
        <w:t>contractelor reglementate de legea privind atribuirea anumitor contracte de lucrări, de furnizare de bunuri și de prestare de servicii de către autoritățile sau entitățile contractante în domeniile apărării și securității;</w:t>
      </w:r>
    </w:p>
    <w:p w14:paraId="5E943705" w14:textId="4A646F9A" w:rsidR="003F00FF" w:rsidRPr="00A77528" w:rsidRDefault="003F00FF" w:rsidP="003F00FF">
      <w:pPr>
        <w:pStyle w:val="ListParagraph"/>
        <w:spacing w:after="0"/>
        <w:ind w:firstLine="720"/>
        <w:rPr>
          <w:rFonts w:eastAsia="Calibri"/>
          <w:lang w:val="ro-MD" w:eastAsia="ru-RU"/>
        </w:rPr>
      </w:pPr>
      <w:r w:rsidRPr="00A77528">
        <w:rPr>
          <w:rFonts w:eastAsia="Calibri"/>
          <w:lang w:val="ro-MD" w:eastAsia="ru-RU"/>
        </w:rPr>
        <w:t>b)</w:t>
      </w:r>
      <w:r w:rsidRPr="00A77528">
        <w:rPr>
          <w:rFonts w:eastAsia="Calibri"/>
          <w:lang w:val="ro-MD" w:eastAsia="ru-RU"/>
        </w:rPr>
        <w:tab/>
        <w:t xml:space="preserve">contractelor cărora nu li se aplică prevederile legii privind atribuirea anumitor contracte de lucrări, de furnizare de bunuri și de prestare de servicii de către autoritățile sau entitățile contractante în domeniile apărării și securității, în temeiul art. 8, 12, și 13 </w:t>
      </w:r>
      <w:r w:rsidR="001C1138" w:rsidRPr="00A77528">
        <w:rPr>
          <w:rFonts w:eastAsia="Calibri"/>
          <w:lang w:val="ro-MD" w:eastAsia="ru-RU"/>
        </w:rPr>
        <w:t>din legea menționată</w:t>
      </w:r>
      <w:r w:rsidRPr="00A77528">
        <w:rPr>
          <w:rFonts w:eastAsia="Calibri"/>
          <w:lang w:val="ro-MD" w:eastAsia="ru-RU"/>
        </w:rPr>
        <w:t>.</w:t>
      </w:r>
    </w:p>
    <w:p w14:paraId="770FA0A4" w14:textId="55A43F11" w:rsidR="003F00FF" w:rsidRPr="00A77528" w:rsidRDefault="003F00FF" w:rsidP="003F00FF">
      <w:pPr>
        <w:pStyle w:val="ListParagraph"/>
        <w:spacing w:after="0"/>
        <w:ind w:firstLine="720"/>
        <w:rPr>
          <w:rFonts w:eastAsia="Calibri"/>
          <w:lang w:val="ro-MD" w:eastAsia="ru-RU"/>
        </w:rPr>
      </w:pPr>
      <w:r w:rsidRPr="00A77528">
        <w:rPr>
          <w:rFonts w:eastAsia="Calibri"/>
          <w:lang w:val="ro-MD" w:eastAsia="ru-RU"/>
        </w:rPr>
        <w:t xml:space="preserve">(2) Prezenta lege nu se aplică contractelor de achiziţii </w:t>
      </w:r>
      <w:r w:rsidR="001C1138" w:rsidRPr="00A77528">
        <w:rPr>
          <w:rFonts w:eastAsia="Calibri"/>
          <w:lang w:val="ro-MD" w:eastAsia="ru-RU"/>
        </w:rPr>
        <w:t xml:space="preserve">sectoriale </w:t>
      </w:r>
      <w:r w:rsidRPr="00A77528">
        <w:rPr>
          <w:rFonts w:eastAsia="Calibri"/>
          <w:lang w:val="ro-MD" w:eastAsia="ru-RU"/>
        </w:rPr>
        <w:t>atribuite şi concursurilor de soluţii organizate care nu sunt exceptate în temeiul alin. (1), în măsura în care aplicarea prevederilor acesteia ar obliga entitatea contractantă să furnizeze informaţii a căror divulgare este contrară intereselor de asigurare a securităţii naţionale.</w:t>
      </w:r>
    </w:p>
    <w:p w14:paraId="2D92AE03" w14:textId="0A1A3A6B" w:rsidR="003F00FF" w:rsidRPr="00A77528" w:rsidRDefault="003F00FF" w:rsidP="003F00FF">
      <w:pPr>
        <w:pStyle w:val="ListParagraph"/>
        <w:spacing w:after="0"/>
        <w:ind w:firstLine="720"/>
        <w:rPr>
          <w:rFonts w:eastAsia="Calibri"/>
          <w:lang w:val="ro-MD" w:eastAsia="ru-RU"/>
        </w:rPr>
      </w:pPr>
      <w:r w:rsidRPr="00A77528">
        <w:rPr>
          <w:rFonts w:eastAsia="Calibri"/>
          <w:lang w:val="ro-MD" w:eastAsia="ru-RU"/>
        </w:rPr>
        <w:t>(2</w:t>
      </w:r>
      <w:r w:rsidRPr="00A77528">
        <w:rPr>
          <w:rFonts w:eastAsia="Calibri"/>
          <w:vertAlign w:val="superscript"/>
          <w:lang w:val="ro-MD" w:eastAsia="ru-RU"/>
        </w:rPr>
        <w:t>1</w:t>
      </w:r>
      <w:r w:rsidRPr="00A77528">
        <w:rPr>
          <w:rFonts w:eastAsia="Calibri"/>
          <w:lang w:val="ro-MD" w:eastAsia="ru-RU"/>
        </w:rPr>
        <w:t xml:space="preserve">) În cazul achizițiilor care au ca obiect elemente esențiale ce țin de securitatea statului, prezenta lege nu se aplică contractelor de achiziții </w:t>
      </w:r>
      <w:r w:rsidR="001C1138" w:rsidRPr="00A77528">
        <w:rPr>
          <w:rFonts w:eastAsia="Calibri"/>
          <w:lang w:val="ro-MD" w:eastAsia="ru-RU"/>
        </w:rPr>
        <w:t xml:space="preserve">sectoriale </w:t>
      </w:r>
      <w:r w:rsidRPr="00A77528">
        <w:rPr>
          <w:rFonts w:eastAsia="Calibri"/>
          <w:lang w:val="ro-MD" w:eastAsia="ru-RU"/>
        </w:rPr>
        <w:t>și concursurilor de soluții care nu sunt exceptate în temeiul alin. (1), în măsura în care aplicarea prezentei legi ar obliga entitatea contractantă să furnizeze informații a căror divulgare o consideră contrară intereselor esențiale ale securității statului.</w:t>
      </w:r>
    </w:p>
    <w:p w14:paraId="6F2A7B6F" w14:textId="4BDBA6FC" w:rsidR="003F00FF" w:rsidRPr="00A77528" w:rsidRDefault="003F00FF" w:rsidP="003F00FF">
      <w:pPr>
        <w:pStyle w:val="ListParagraph"/>
        <w:spacing w:after="0"/>
        <w:ind w:firstLine="720"/>
        <w:rPr>
          <w:rFonts w:eastAsia="Calibri"/>
          <w:lang w:val="ro-MD" w:eastAsia="ru-RU"/>
        </w:rPr>
      </w:pPr>
      <w:r w:rsidRPr="00A77528">
        <w:rPr>
          <w:rFonts w:eastAsia="Calibri"/>
          <w:lang w:val="ro-MD" w:eastAsia="ru-RU"/>
        </w:rPr>
        <w:t xml:space="preserve">(3) Prezenta lege nu se aplică contractelor de achiziţii </w:t>
      </w:r>
      <w:r w:rsidR="001C1138" w:rsidRPr="00A77528">
        <w:rPr>
          <w:rFonts w:eastAsia="Calibri"/>
          <w:lang w:val="ro-MD" w:eastAsia="ru-RU"/>
        </w:rPr>
        <w:t xml:space="preserve">sectoriale </w:t>
      </w:r>
      <w:r w:rsidRPr="00A77528">
        <w:rPr>
          <w:rFonts w:eastAsia="Calibri"/>
          <w:lang w:val="ro-MD" w:eastAsia="ru-RU"/>
        </w:rPr>
        <w:t xml:space="preserve">sau concursurilor de soluţii în cazul în care </w:t>
      </w:r>
      <w:r w:rsidR="001C1138" w:rsidRPr="00A77528">
        <w:rPr>
          <w:rFonts w:eastAsia="Calibri"/>
          <w:lang w:val="ro-MD" w:eastAsia="ru-RU"/>
        </w:rPr>
        <w:t>se constată</w:t>
      </w:r>
      <w:r w:rsidRPr="00A77528">
        <w:rPr>
          <w:rFonts w:eastAsia="Calibri"/>
          <w:lang w:val="ro-MD" w:eastAsia="ru-RU"/>
        </w:rPr>
        <w:t xml:space="preserve"> cel puţin una dintre următoarele </w:t>
      </w:r>
      <w:r w:rsidR="001C1138" w:rsidRPr="00A77528">
        <w:rPr>
          <w:rFonts w:eastAsia="Calibri"/>
          <w:lang w:val="ro-MD" w:eastAsia="ru-RU"/>
        </w:rPr>
        <w:t>circumstanțe</w:t>
      </w:r>
      <w:r w:rsidRPr="00A77528">
        <w:rPr>
          <w:rFonts w:eastAsia="Calibri"/>
          <w:lang w:val="ro-MD" w:eastAsia="ru-RU"/>
        </w:rPr>
        <w:t>:</w:t>
      </w:r>
    </w:p>
    <w:p w14:paraId="4BCE4311" w14:textId="44A1E64A" w:rsidR="003F00FF" w:rsidRPr="00A77528" w:rsidRDefault="003F00FF" w:rsidP="00D10BFB">
      <w:pPr>
        <w:pStyle w:val="ListParagraph"/>
        <w:spacing w:after="0"/>
        <w:ind w:firstLine="720"/>
        <w:rPr>
          <w:rFonts w:eastAsia="Calibri"/>
          <w:lang w:val="ro-MD" w:eastAsia="ru-RU"/>
        </w:rPr>
      </w:pPr>
      <w:r w:rsidRPr="00A77528">
        <w:rPr>
          <w:rFonts w:eastAsia="Calibri"/>
          <w:lang w:val="ro-MD" w:eastAsia="ru-RU"/>
        </w:rPr>
        <w:t>a)</w:t>
      </w:r>
      <w:r w:rsidRPr="00A77528">
        <w:rPr>
          <w:rFonts w:eastAsia="Calibri"/>
          <w:lang w:val="ro-MD" w:eastAsia="ru-RU"/>
        </w:rPr>
        <w:tab/>
        <w:t>atribuirea şi executarea contractului de achiziţi</w:t>
      </w:r>
      <w:r w:rsidR="001C1138" w:rsidRPr="00A77528">
        <w:rPr>
          <w:rFonts w:eastAsia="Calibri"/>
          <w:lang w:val="ro-MD" w:eastAsia="ru-RU"/>
        </w:rPr>
        <w:t>e</w:t>
      </w:r>
      <w:r w:rsidRPr="00A77528">
        <w:rPr>
          <w:rFonts w:eastAsia="Calibri"/>
          <w:lang w:val="ro-MD" w:eastAsia="ru-RU"/>
        </w:rPr>
        <w:t xml:space="preserve"> </w:t>
      </w:r>
      <w:r w:rsidR="001C1138" w:rsidRPr="00A77528">
        <w:rPr>
          <w:rFonts w:eastAsia="Calibri"/>
          <w:lang w:val="ro-MD" w:eastAsia="ru-RU"/>
        </w:rPr>
        <w:t xml:space="preserve">sectorială </w:t>
      </w:r>
      <w:r w:rsidRPr="00A77528">
        <w:rPr>
          <w:rFonts w:eastAsia="Calibri"/>
          <w:lang w:val="ro-MD" w:eastAsia="ru-RU"/>
        </w:rPr>
        <w:t>sau desfăşurarea concursului de soluţii reprezintă informaţii secrete de stat în conformitate cu dispoziţiile legale privind protecţia informaţiilor clasificate; sau</w:t>
      </w:r>
    </w:p>
    <w:p w14:paraId="4D84AFDF" w14:textId="35F457D6" w:rsidR="00D10BFB" w:rsidRPr="00D10BFB" w:rsidRDefault="003F00FF" w:rsidP="00D10BFB">
      <w:pPr>
        <w:spacing w:after="0"/>
        <w:ind w:firstLine="720"/>
        <w:contextualSpacing/>
        <w:rPr>
          <w:rFonts w:ascii="Times New Roman" w:eastAsia="Calibri" w:hAnsi="Times New Roman" w:cs="Times New Roman"/>
          <w:sz w:val="28"/>
          <w:szCs w:val="28"/>
          <w:lang w:val="ro-MD" w:eastAsia="ru-RU"/>
        </w:rPr>
      </w:pPr>
      <w:r w:rsidRPr="00D10BFB">
        <w:rPr>
          <w:rFonts w:ascii="Times New Roman" w:eastAsia="Calibri" w:hAnsi="Times New Roman" w:cs="Times New Roman"/>
          <w:sz w:val="28"/>
          <w:szCs w:val="28"/>
          <w:lang w:val="ro-MD" w:eastAsia="ru-RU"/>
        </w:rPr>
        <w:t>b)</w:t>
      </w:r>
      <w:r w:rsidRPr="00D10BFB">
        <w:rPr>
          <w:rFonts w:ascii="Times New Roman" w:eastAsia="Calibri" w:hAnsi="Times New Roman" w:cs="Times New Roman"/>
          <w:sz w:val="28"/>
          <w:szCs w:val="28"/>
          <w:lang w:val="ro-MD" w:eastAsia="ru-RU"/>
        </w:rPr>
        <w:tab/>
        <w:t>atribuirea şi executarea contractului de achiziţi</w:t>
      </w:r>
      <w:r w:rsidR="001C1138" w:rsidRPr="00D10BFB">
        <w:rPr>
          <w:rFonts w:ascii="Times New Roman" w:eastAsia="Calibri" w:hAnsi="Times New Roman" w:cs="Times New Roman"/>
          <w:sz w:val="28"/>
          <w:szCs w:val="28"/>
          <w:lang w:val="ro-MD" w:eastAsia="ru-RU"/>
        </w:rPr>
        <w:t>e</w:t>
      </w:r>
      <w:r w:rsidRPr="00D10BFB">
        <w:rPr>
          <w:rFonts w:ascii="Times New Roman" w:eastAsia="Calibri" w:hAnsi="Times New Roman" w:cs="Times New Roman"/>
          <w:sz w:val="28"/>
          <w:szCs w:val="28"/>
          <w:lang w:val="ro-MD" w:eastAsia="ru-RU"/>
        </w:rPr>
        <w:t xml:space="preserve"> </w:t>
      </w:r>
      <w:r w:rsidR="001C1138" w:rsidRPr="00D10BFB">
        <w:rPr>
          <w:rFonts w:ascii="Times New Roman" w:eastAsia="Calibri" w:hAnsi="Times New Roman" w:cs="Times New Roman"/>
          <w:sz w:val="28"/>
          <w:szCs w:val="28"/>
          <w:lang w:val="ro-MD" w:eastAsia="ru-RU"/>
        </w:rPr>
        <w:t xml:space="preserve">sectorială </w:t>
      </w:r>
      <w:r w:rsidRPr="00D10BFB">
        <w:rPr>
          <w:rFonts w:ascii="Times New Roman" w:eastAsia="Calibri" w:hAnsi="Times New Roman" w:cs="Times New Roman"/>
          <w:sz w:val="28"/>
          <w:szCs w:val="28"/>
          <w:lang w:val="ro-MD" w:eastAsia="ru-RU"/>
        </w:rPr>
        <w:t>sau desfăşurarea concursului de soluţii necesită impunerea, potrivit dispoziţiilor legale, a unor măsuri speciale de securitate pentru protejarea unor interese esenţiale de securitate ale statului, cu condiţia ca aceasta să nu poată fi garantată prin măsuri mai puţin invazive, cum ar fi cele prevăzute la alin. (2).</w:t>
      </w:r>
      <w:r w:rsidR="005665FC" w:rsidRPr="00D10BFB">
        <w:rPr>
          <w:rFonts w:ascii="Times New Roman" w:eastAsia="Calibri" w:hAnsi="Times New Roman" w:cs="Times New Roman"/>
          <w:sz w:val="28"/>
          <w:szCs w:val="28"/>
          <w:lang w:val="ro-MD" w:eastAsia="ru-RU"/>
        </w:rPr>
        <w:t>”</w:t>
      </w:r>
      <w:r w:rsidR="00D10BFB">
        <w:rPr>
          <w:rFonts w:ascii="Times New Roman" w:eastAsia="Calibri" w:hAnsi="Times New Roman" w:cs="Times New Roman"/>
          <w:sz w:val="28"/>
          <w:szCs w:val="28"/>
          <w:lang w:val="ro-MD" w:eastAsia="ru-RU"/>
        </w:rPr>
        <w:t>.</w:t>
      </w:r>
    </w:p>
    <w:p w14:paraId="1F086246" w14:textId="2F28DBCA" w:rsidR="000A695F" w:rsidRPr="00A77528" w:rsidRDefault="000A695F" w:rsidP="00D559C1">
      <w:pPr>
        <w:pStyle w:val="ListParagraph"/>
        <w:numPr>
          <w:ilvl w:val="0"/>
          <w:numId w:val="5"/>
        </w:numPr>
        <w:tabs>
          <w:tab w:val="clear" w:pos="426"/>
        </w:tabs>
        <w:spacing w:after="0"/>
        <w:ind w:left="0" w:firstLine="720"/>
        <w:contextualSpacing/>
        <w:rPr>
          <w:lang w:val="ro-MD" w:eastAsia="en-GB"/>
        </w:rPr>
      </w:pPr>
      <w:r w:rsidRPr="00A77528">
        <w:rPr>
          <w:rFonts w:eastAsia="Calibri"/>
          <w:lang w:val="ro-MD" w:eastAsia="ru-RU"/>
        </w:rPr>
        <w:t>Articolul 23</w:t>
      </w:r>
      <w:r w:rsidR="00B63E9F" w:rsidRPr="00A77528">
        <w:rPr>
          <w:rFonts w:eastAsia="Calibri"/>
          <w:lang w:val="ro-MD" w:eastAsia="ru-RU"/>
        </w:rPr>
        <w:t xml:space="preserve"> va avea următorul cuprins</w:t>
      </w:r>
      <w:r w:rsidR="00A85A0A" w:rsidRPr="00A77528">
        <w:rPr>
          <w:rFonts w:eastAsia="Calibri"/>
          <w:lang w:val="ro-MD" w:eastAsia="ru-RU"/>
        </w:rPr>
        <w:t>:</w:t>
      </w:r>
    </w:p>
    <w:p w14:paraId="1FAEDD31" w14:textId="5596912B" w:rsidR="000A695F" w:rsidRPr="00A77528" w:rsidRDefault="000A695F" w:rsidP="00B63E9F">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w:t>
      </w:r>
      <w:r w:rsidR="00B63E9F" w:rsidRPr="00A77528">
        <w:rPr>
          <w:rFonts w:ascii="Times New Roman" w:eastAsia="Calibri" w:hAnsi="Times New Roman" w:cs="Times New Roman"/>
          <w:b/>
          <w:sz w:val="28"/>
          <w:szCs w:val="28"/>
          <w:lang w:val="ro-MD" w:eastAsia="ru-RU"/>
        </w:rPr>
        <w:t>Articolul 23.</w:t>
      </w:r>
      <w:r w:rsidR="00B63E9F" w:rsidRPr="00A77528">
        <w:rPr>
          <w:rFonts w:ascii="Times New Roman" w:eastAsia="Calibri" w:hAnsi="Times New Roman" w:cs="Times New Roman"/>
          <w:sz w:val="28"/>
          <w:szCs w:val="28"/>
          <w:lang w:val="ro-MD" w:eastAsia="ru-RU"/>
        </w:rPr>
        <w:t xml:space="preserve"> </w:t>
      </w:r>
      <w:r w:rsidRPr="00A77528">
        <w:rPr>
          <w:rFonts w:ascii="Times New Roman" w:hAnsi="Times New Roman" w:cs="Times New Roman"/>
          <w:sz w:val="28"/>
          <w:szCs w:val="28"/>
          <w:lang w:val="ro-MD"/>
        </w:rPr>
        <w:t xml:space="preserve">Achiziţiile mixte care se referă la activităţi identice şi implică aspecte de apărare </w:t>
      </w:r>
      <w:r w:rsidRPr="00A77528">
        <w:rPr>
          <w:rFonts w:ascii="Times New Roman" w:eastAsia="Times New Roman" w:hAnsi="Times New Roman" w:cs="Times New Roman"/>
          <w:bCs/>
          <w:sz w:val="28"/>
          <w:szCs w:val="28"/>
          <w:lang w:val="ro-MD" w:eastAsia="en-GB"/>
        </w:rPr>
        <w:t>națională</w:t>
      </w:r>
      <w:r w:rsidRPr="00A77528">
        <w:rPr>
          <w:rFonts w:ascii="Times New Roman" w:hAnsi="Times New Roman" w:cs="Times New Roman"/>
          <w:sz w:val="28"/>
          <w:szCs w:val="28"/>
          <w:lang w:val="ro-MD"/>
        </w:rPr>
        <w:t xml:space="preserve"> sau de securitate</w:t>
      </w:r>
      <w:r w:rsidR="006B232B" w:rsidRPr="00A77528">
        <w:rPr>
          <w:rFonts w:ascii="Times New Roman" w:hAnsi="Times New Roman" w:cs="Times New Roman"/>
          <w:sz w:val="28"/>
          <w:szCs w:val="28"/>
          <w:lang w:val="ro-MD"/>
        </w:rPr>
        <w:t xml:space="preserve"> </w:t>
      </w:r>
      <w:r w:rsidRPr="00A77528">
        <w:rPr>
          <w:rFonts w:ascii="Times New Roman" w:hAnsi="Times New Roman" w:cs="Times New Roman"/>
          <w:sz w:val="28"/>
          <w:szCs w:val="28"/>
          <w:lang w:val="ro-MD"/>
        </w:rPr>
        <w:t>a</w:t>
      </w:r>
      <w:r w:rsidRPr="00A77528">
        <w:rPr>
          <w:rFonts w:ascii="Times New Roman" w:eastAsia="Times New Roman" w:hAnsi="Times New Roman" w:cs="Times New Roman"/>
          <w:bCs/>
          <w:sz w:val="28"/>
          <w:szCs w:val="28"/>
          <w:lang w:val="ro-MD" w:eastAsia="en-GB"/>
        </w:rPr>
        <w:t xml:space="preserve"> statului</w:t>
      </w:r>
    </w:p>
    <w:p w14:paraId="22B8C79D" w14:textId="77777777" w:rsidR="00B63E9F" w:rsidRPr="00A77528" w:rsidRDefault="00B63E9F" w:rsidP="00B63E9F">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 xml:space="preserve">(1) În cazul contractelor mixte care se referă la activități identice și au ca obiect atât achiziţii reglementate de prezenta lege, cât şi elemente esențiale ce țin de securitatea statului, precum și reglementate de legea privind atribuirea anumitor contracte de lucrări, de furnizare de bunuri și de prestare de servicii de către autoritățile sau entitățile contractante în domeniile apărării și securității, se aplică prezentul articol. </w:t>
      </w:r>
    </w:p>
    <w:p w14:paraId="25CE9480" w14:textId="2BD6E061" w:rsidR="00B63E9F" w:rsidRPr="00A77528" w:rsidRDefault="00B63E9F" w:rsidP="00B63E9F">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 xml:space="preserve">(2) În cazul în care diferitele părţi ale contractului </w:t>
      </w:r>
      <w:r w:rsidR="006B232B" w:rsidRPr="00A77528">
        <w:rPr>
          <w:rFonts w:ascii="Times New Roman" w:eastAsia="Calibri" w:hAnsi="Times New Roman" w:cs="Times New Roman"/>
          <w:sz w:val="28"/>
          <w:szCs w:val="28"/>
          <w:lang w:val="ro-MD" w:eastAsia="ru-RU"/>
        </w:rPr>
        <w:t xml:space="preserve">de achiziție sectorială </w:t>
      </w:r>
      <w:r w:rsidRPr="00A77528">
        <w:rPr>
          <w:rFonts w:ascii="Times New Roman" w:eastAsia="Calibri" w:hAnsi="Times New Roman" w:cs="Times New Roman"/>
          <w:sz w:val="28"/>
          <w:szCs w:val="28"/>
          <w:lang w:val="ro-MD" w:eastAsia="ru-RU"/>
        </w:rPr>
        <w:t>se pot separa obiectiv, entitatea contractantă are dreptul să aleagă între a atribui contracte distincte pentru părţi separate sau a atribui un singur contract.</w:t>
      </w:r>
    </w:p>
    <w:p w14:paraId="0123AA67" w14:textId="5FD3B28E" w:rsidR="00B63E9F" w:rsidRPr="00A77528" w:rsidRDefault="00B63E9F" w:rsidP="00B63E9F">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lastRenderedPageBreak/>
        <w:t xml:space="preserve">(3) În cazul în care entitatea contractantă alege să atribuie contracte </w:t>
      </w:r>
      <w:r w:rsidR="006B232B" w:rsidRPr="00A77528">
        <w:rPr>
          <w:rFonts w:ascii="Times New Roman" w:eastAsia="Calibri" w:hAnsi="Times New Roman" w:cs="Times New Roman"/>
          <w:sz w:val="28"/>
          <w:szCs w:val="28"/>
          <w:lang w:val="ro-MD" w:eastAsia="ru-RU"/>
        </w:rPr>
        <w:t xml:space="preserve">de achiziții sectoriale </w:t>
      </w:r>
      <w:r w:rsidRPr="00A77528">
        <w:rPr>
          <w:rFonts w:ascii="Times New Roman" w:eastAsia="Calibri" w:hAnsi="Times New Roman" w:cs="Times New Roman"/>
          <w:sz w:val="28"/>
          <w:szCs w:val="28"/>
          <w:lang w:val="ro-MD" w:eastAsia="ru-RU"/>
        </w:rPr>
        <w:t xml:space="preserve">distincte pentru părţile separate, decizia cu privire la regimul juridic care se aplică fiecăruia dintre aceste contracte distincte se ia în funcţie de caracteristicile fiecărei părţi. </w:t>
      </w:r>
    </w:p>
    <w:p w14:paraId="504CD1DC" w14:textId="5A96E0A0" w:rsidR="00B63E9F" w:rsidRPr="00A77528" w:rsidRDefault="00B63E9F" w:rsidP="00B63E9F">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(4) În cazul în care entitatea contractantă alege să atribuie un singur contract</w:t>
      </w:r>
      <w:r w:rsidR="006B232B" w:rsidRPr="00A77528">
        <w:rPr>
          <w:rFonts w:ascii="Times New Roman" w:eastAsia="Calibri" w:hAnsi="Times New Roman" w:cs="Times New Roman"/>
          <w:sz w:val="28"/>
          <w:szCs w:val="28"/>
          <w:lang w:val="ro-MD" w:eastAsia="ru-RU"/>
        </w:rPr>
        <w:t xml:space="preserve"> de achiziție sectorială</w:t>
      </w:r>
      <w:r w:rsidRPr="00A77528">
        <w:rPr>
          <w:rFonts w:ascii="Times New Roman" w:eastAsia="Calibri" w:hAnsi="Times New Roman" w:cs="Times New Roman"/>
          <w:sz w:val="28"/>
          <w:szCs w:val="28"/>
          <w:lang w:val="ro-MD" w:eastAsia="ru-RU"/>
        </w:rPr>
        <w:t>, iar o parte sau diferite părți a contractului se referă la producția sau comerțul cu armament, muniție și material de război, contractul poate fi atribuit fără aplicarea prezentei legi, cu condiţia ca atribuirea unui singur contract să fie justificată de motive obiective.</w:t>
      </w:r>
    </w:p>
    <w:p w14:paraId="2E1BD7B7" w14:textId="601818D1" w:rsidR="00B63E9F" w:rsidRPr="00A77528" w:rsidRDefault="00B63E9F" w:rsidP="00B63E9F">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(5) În cazul în care entitatea contractantă alege să atribuie un singur contract</w:t>
      </w:r>
      <w:r w:rsidR="006B232B" w:rsidRPr="00A77528">
        <w:rPr>
          <w:rFonts w:ascii="Times New Roman" w:eastAsia="Calibri" w:hAnsi="Times New Roman" w:cs="Times New Roman"/>
          <w:sz w:val="28"/>
          <w:szCs w:val="28"/>
          <w:lang w:val="ro-MD" w:eastAsia="ru-RU"/>
        </w:rPr>
        <w:t xml:space="preserve"> de achiziție sectorială</w:t>
      </w:r>
      <w:r w:rsidRPr="00A77528">
        <w:rPr>
          <w:rFonts w:ascii="Times New Roman" w:eastAsia="Calibri" w:hAnsi="Times New Roman" w:cs="Times New Roman"/>
          <w:sz w:val="28"/>
          <w:szCs w:val="28"/>
          <w:lang w:val="ro-MD" w:eastAsia="ru-RU"/>
        </w:rPr>
        <w:t xml:space="preserve">, iar o parte a contractului implică aspecte de apărare națională </w:t>
      </w:r>
      <w:r w:rsidR="00221883" w:rsidRPr="00A77528">
        <w:rPr>
          <w:rFonts w:ascii="Times New Roman" w:eastAsia="Calibri" w:hAnsi="Times New Roman" w:cs="Times New Roman"/>
          <w:sz w:val="28"/>
          <w:szCs w:val="28"/>
          <w:lang w:val="ro-MD" w:eastAsia="ru-RU"/>
        </w:rPr>
        <w:t xml:space="preserve">sau de </w:t>
      </w:r>
      <w:r w:rsidRPr="00A77528">
        <w:rPr>
          <w:rFonts w:ascii="Times New Roman" w:eastAsia="Calibri" w:hAnsi="Times New Roman" w:cs="Times New Roman"/>
          <w:sz w:val="28"/>
          <w:szCs w:val="28"/>
          <w:lang w:val="ro-MD" w:eastAsia="ru-RU"/>
        </w:rPr>
        <w:t>securitate</w:t>
      </w:r>
      <w:r w:rsidR="00221883" w:rsidRPr="00A77528">
        <w:rPr>
          <w:rFonts w:ascii="Times New Roman" w:eastAsia="Calibri" w:hAnsi="Times New Roman" w:cs="Times New Roman"/>
          <w:sz w:val="28"/>
          <w:szCs w:val="28"/>
          <w:lang w:val="ro-MD" w:eastAsia="ru-RU"/>
        </w:rPr>
        <w:t xml:space="preserve"> </w:t>
      </w:r>
      <w:r w:rsidRPr="00A77528">
        <w:rPr>
          <w:rFonts w:ascii="Times New Roman" w:eastAsia="Calibri" w:hAnsi="Times New Roman" w:cs="Times New Roman"/>
          <w:sz w:val="28"/>
          <w:szCs w:val="28"/>
          <w:lang w:val="ro-MD" w:eastAsia="ru-RU"/>
        </w:rPr>
        <w:t>a statului, contractul poate fi atribuit în conformitate cu legea privind atribuirea anumitor contracte de lucrări, de furnizare de bunuri și de prestare de servicii de către autoritățile sau entitățile contractante în domeniile apărării și securității, cu condiția ca atribuirea unui singur contract să fie justificată de motive obiective.</w:t>
      </w:r>
    </w:p>
    <w:p w14:paraId="7D2F50E8" w14:textId="2922FA01" w:rsidR="00B63E9F" w:rsidRPr="00A77528" w:rsidRDefault="00B63E9F" w:rsidP="00B63E9F">
      <w:pPr>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t xml:space="preserve">(6) Decizia de atribuire a unui singur contract </w:t>
      </w:r>
      <w:r w:rsidR="00221883" w:rsidRPr="00A77528">
        <w:rPr>
          <w:rFonts w:ascii="Times New Roman" w:eastAsia="Calibri" w:hAnsi="Times New Roman" w:cs="Times New Roman"/>
          <w:sz w:val="28"/>
          <w:szCs w:val="28"/>
          <w:lang w:val="ro-MD" w:eastAsia="ru-RU"/>
        </w:rPr>
        <w:t xml:space="preserve">de achiziție sectorială </w:t>
      </w:r>
      <w:r w:rsidRPr="00A77528">
        <w:rPr>
          <w:rFonts w:ascii="Times New Roman" w:eastAsia="Calibri" w:hAnsi="Times New Roman" w:cs="Times New Roman"/>
          <w:sz w:val="28"/>
          <w:szCs w:val="28"/>
          <w:lang w:val="ro-MD" w:eastAsia="ru-RU"/>
        </w:rPr>
        <w:t>nu poate fi luată de entitatea contractantă în scopul exceptării atribuirii unor contracte de la aplicarea prevederilor prezentei legi sau a legii privind atribuirea anumitor contracte de lucrări, de furnizare de bunuri și de prestare de servicii de către autoritățile sau entitățile contractante în domeniile apărării și securității.</w:t>
      </w:r>
    </w:p>
    <w:p w14:paraId="315F2701" w14:textId="1889076D" w:rsidR="000A695F" w:rsidRPr="00A77528" w:rsidRDefault="00B63E9F" w:rsidP="003D65F7">
      <w:pPr>
        <w:spacing w:after="0" w:line="240" w:lineRule="auto"/>
        <w:ind w:firstLine="720"/>
        <w:jc w:val="both"/>
        <w:rPr>
          <w:rFonts w:ascii="Times New Roman" w:hAnsi="Times New Roman" w:cs="Times New Roman"/>
          <w:lang w:val="ro-MD"/>
        </w:rPr>
      </w:pPr>
      <w:r w:rsidRPr="00A77528">
        <w:rPr>
          <w:rFonts w:ascii="Times New Roman" w:eastAsia="Calibri" w:hAnsi="Times New Roman" w:cs="Times New Roman"/>
          <w:sz w:val="28"/>
          <w:szCs w:val="28"/>
          <w:lang w:val="ro-MD" w:eastAsia="ru-RU"/>
        </w:rPr>
        <w:t xml:space="preserve">(7) În cazul în care diferitele părți ale contractului </w:t>
      </w:r>
      <w:r w:rsidR="00221883" w:rsidRPr="00A77528">
        <w:rPr>
          <w:rFonts w:ascii="Times New Roman" w:eastAsia="Calibri" w:hAnsi="Times New Roman" w:cs="Times New Roman"/>
          <w:sz w:val="28"/>
          <w:szCs w:val="28"/>
          <w:lang w:val="ro-MD" w:eastAsia="ru-RU"/>
        </w:rPr>
        <w:t xml:space="preserve">de achiziție sectorială </w:t>
      </w:r>
      <w:r w:rsidRPr="00A77528">
        <w:rPr>
          <w:rFonts w:ascii="Times New Roman" w:eastAsia="Calibri" w:hAnsi="Times New Roman" w:cs="Times New Roman"/>
          <w:sz w:val="28"/>
          <w:szCs w:val="28"/>
          <w:lang w:val="ro-MD" w:eastAsia="ru-RU"/>
        </w:rPr>
        <w:t xml:space="preserve">nu pot fi separate în mod obiectiv, iar contractul conține elemente esențiale ce țin de </w:t>
      </w:r>
      <w:r w:rsidR="00221883" w:rsidRPr="00A77528">
        <w:rPr>
          <w:rFonts w:ascii="Times New Roman" w:eastAsia="Calibri" w:hAnsi="Times New Roman" w:cs="Times New Roman"/>
          <w:sz w:val="28"/>
          <w:szCs w:val="28"/>
          <w:lang w:val="ro-MD" w:eastAsia="ru-RU"/>
        </w:rPr>
        <w:t xml:space="preserve">apărarea națională sau de </w:t>
      </w:r>
      <w:r w:rsidRPr="00A77528">
        <w:rPr>
          <w:rFonts w:ascii="Times New Roman" w:eastAsia="Calibri" w:hAnsi="Times New Roman" w:cs="Times New Roman"/>
          <w:sz w:val="28"/>
          <w:szCs w:val="28"/>
          <w:lang w:val="ro-MD" w:eastAsia="ru-RU"/>
        </w:rPr>
        <w:t>securitate</w:t>
      </w:r>
      <w:r w:rsidR="00A6248C" w:rsidRPr="00A77528">
        <w:rPr>
          <w:rFonts w:ascii="Times New Roman" w:eastAsia="Calibri" w:hAnsi="Times New Roman" w:cs="Times New Roman"/>
          <w:sz w:val="28"/>
          <w:szCs w:val="28"/>
          <w:lang w:val="ro-MD" w:eastAsia="ru-RU"/>
        </w:rPr>
        <w:t xml:space="preserve"> </w:t>
      </w:r>
      <w:r w:rsidRPr="00A77528">
        <w:rPr>
          <w:rFonts w:ascii="Times New Roman" w:eastAsia="Calibri" w:hAnsi="Times New Roman" w:cs="Times New Roman"/>
          <w:sz w:val="28"/>
          <w:szCs w:val="28"/>
          <w:lang w:val="ro-MD" w:eastAsia="ru-RU"/>
        </w:rPr>
        <w:t>a statului, entitate contractantă poate atribui contractul fără aplicarea prezentei legi. În acest caz, contractul se atribuie în conformitate cu legea privind atribuirea anumitor contracte de lucrări, de furnizare de bunuri și de prestare de servicii de către autoritățile sau entitățile contractante în domeniile apărării și securității.</w:t>
      </w:r>
      <w:r w:rsidR="000A695F" w:rsidRPr="00A77528">
        <w:rPr>
          <w:rFonts w:ascii="Times New Roman" w:hAnsi="Times New Roman" w:cs="Times New Roman"/>
          <w:bCs/>
          <w:iCs/>
          <w:sz w:val="28"/>
          <w:szCs w:val="28"/>
          <w:lang w:val="ro-MD"/>
        </w:rPr>
        <w:t>”.</w:t>
      </w:r>
    </w:p>
    <w:p w14:paraId="2A680BF5" w14:textId="58AC7CDD" w:rsidR="002140DC" w:rsidRPr="00A77528" w:rsidRDefault="005D51CC" w:rsidP="00D559C1">
      <w:pPr>
        <w:pStyle w:val="ListParagraph"/>
        <w:numPr>
          <w:ilvl w:val="0"/>
          <w:numId w:val="5"/>
        </w:numPr>
        <w:tabs>
          <w:tab w:val="clear" w:pos="426"/>
          <w:tab w:val="left" w:pos="1260"/>
        </w:tabs>
        <w:spacing w:after="0"/>
        <w:ind w:left="0" w:firstLine="720"/>
        <w:contextualSpacing/>
        <w:rPr>
          <w:lang w:val="ro-MD"/>
        </w:rPr>
      </w:pPr>
      <w:r w:rsidRPr="00A77528">
        <w:rPr>
          <w:b/>
          <w:lang w:val="ro-MD"/>
        </w:rPr>
        <w:t xml:space="preserve"> </w:t>
      </w:r>
      <w:r w:rsidR="000A695F" w:rsidRPr="00A77528">
        <w:rPr>
          <w:lang w:val="ro-MD"/>
        </w:rPr>
        <w:t>Articolul 23</w:t>
      </w:r>
      <w:r w:rsidR="000A695F" w:rsidRPr="00A77528">
        <w:rPr>
          <w:vertAlign w:val="superscript"/>
          <w:lang w:val="ro-MD"/>
        </w:rPr>
        <w:t>1</w:t>
      </w:r>
      <w:r w:rsidR="00B57117" w:rsidRPr="00A77528">
        <w:rPr>
          <w:lang w:val="ro-MD"/>
        </w:rPr>
        <w:t>:</w:t>
      </w:r>
    </w:p>
    <w:p w14:paraId="4E783618" w14:textId="60E0763C" w:rsidR="00B57117" w:rsidRPr="00A77528" w:rsidRDefault="000A695F" w:rsidP="00B57117">
      <w:pPr>
        <w:pStyle w:val="ListParagraph"/>
        <w:tabs>
          <w:tab w:val="clear" w:pos="426"/>
          <w:tab w:val="left" w:pos="1260"/>
        </w:tabs>
        <w:spacing w:after="0"/>
        <w:ind w:firstLine="720"/>
        <w:contextualSpacing/>
        <w:rPr>
          <w:rFonts w:eastAsia="Calibri"/>
          <w:lang w:val="ro-MD" w:eastAsia="ru-RU"/>
        </w:rPr>
      </w:pPr>
      <w:r w:rsidRPr="00A77528">
        <w:rPr>
          <w:rFonts w:eastAsia="Calibri"/>
          <w:lang w:val="ro-MD" w:eastAsia="ru-RU"/>
        </w:rPr>
        <w:t>denumirea</w:t>
      </w:r>
      <w:r w:rsidR="00545442" w:rsidRPr="00A77528">
        <w:rPr>
          <w:rFonts w:eastAsia="Calibri"/>
          <w:lang w:val="ro-MD" w:eastAsia="ru-RU"/>
        </w:rPr>
        <w:t xml:space="preserve"> va avea următorul cuprins</w:t>
      </w:r>
      <w:r w:rsidR="00F45335" w:rsidRPr="00A77528">
        <w:rPr>
          <w:rFonts w:eastAsia="Calibri"/>
          <w:lang w:val="ro-MD" w:eastAsia="ru-RU"/>
        </w:rPr>
        <w:t>:</w:t>
      </w:r>
    </w:p>
    <w:p w14:paraId="749F917D" w14:textId="37FA4DD7" w:rsidR="002140DC" w:rsidRPr="00A77528" w:rsidRDefault="000A695F" w:rsidP="00B57117">
      <w:pPr>
        <w:pStyle w:val="ListParagraph"/>
        <w:tabs>
          <w:tab w:val="clear" w:pos="426"/>
          <w:tab w:val="left" w:pos="1260"/>
        </w:tabs>
        <w:spacing w:after="0"/>
        <w:ind w:firstLine="720"/>
        <w:contextualSpacing/>
        <w:rPr>
          <w:lang w:val="ro-MD"/>
        </w:rPr>
      </w:pPr>
      <w:r w:rsidRPr="00A77528">
        <w:rPr>
          <w:rFonts w:eastAsia="Calibri"/>
          <w:lang w:val="ro-MD" w:eastAsia="ru-RU"/>
        </w:rPr>
        <w:t>„</w:t>
      </w:r>
      <w:r w:rsidRPr="00A77528">
        <w:rPr>
          <w:b/>
          <w:lang w:val="ro-MD"/>
        </w:rPr>
        <w:t>Articolul 23</w:t>
      </w:r>
      <w:r w:rsidRPr="00A77528">
        <w:rPr>
          <w:b/>
          <w:vertAlign w:val="superscript"/>
          <w:lang w:val="ro-MD"/>
        </w:rPr>
        <w:t>1</w:t>
      </w:r>
      <w:r w:rsidRPr="00A77528">
        <w:rPr>
          <w:lang w:val="ro-MD"/>
        </w:rPr>
        <w:t>.</w:t>
      </w:r>
      <w:r w:rsidRPr="00A77528">
        <w:rPr>
          <w:b/>
          <w:lang w:val="ro-MD"/>
        </w:rPr>
        <w:t xml:space="preserve"> </w:t>
      </w:r>
      <w:r w:rsidRPr="00A77528">
        <w:rPr>
          <w:lang w:val="ro-MD"/>
        </w:rPr>
        <w:t>Achiziţiile mixte care se referă la mai multe activităţi şi implică aspecte de apărare națională sau de securitate</w:t>
      </w:r>
      <w:r w:rsidR="00A6248C" w:rsidRPr="00A77528">
        <w:rPr>
          <w:lang w:val="ro-MD"/>
        </w:rPr>
        <w:t xml:space="preserve"> </w:t>
      </w:r>
      <w:r w:rsidRPr="00A77528">
        <w:rPr>
          <w:lang w:val="ro-MD"/>
        </w:rPr>
        <w:t>a statului”;</w:t>
      </w:r>
    </w:p>
    <w:p w14:paraId="289D604C" w14:textId="4B8E8003" w:rsidR="002140DC" w:rsidRPr="00A77528" w:rsidRDefault="000A695F" w:rsidP="00B57117">
      <w:pPr>
        <w:pStyle w:val="ListParagraph"/>
        <w:tabs>
          <w:tab w:val="clear" w:pos="426"/>
          <w:tab w:val="left" w:pos="1260"/>
        </w:tabs>
        <w:spacing w:after="0"/>
        <w:ind w:firstLine="720"/>
        <w:contextualSpacing/>
        <w:rPr>
          <w:lang w:val="ro-MD"/>
        </w:rPr>
      </w:pPr>
      <w:r w:rsidRPr="00A77528">
        <w:rPr>
          <w:lang w:val="ro-MD"/>
        </w:rPr>
        <w:t xml:space="preserve">la </w:t>
      </w:r>
      <w:r w:rsidR="00895862" w:rsidRPr="00A77528">
        <w:rPr>
          <w:lang w:val="ro-MD"/>
        </w:rPr>
        <w:t>alineatul</w:t>
      </w:r>
      <w:r w:rsidRPr="00A77528">
        <w:rPr>
          <w:lang w:val="ro-MD"/>
        </w:rPr>
        <w:t xml:space="preserve"> (1)</w:t>
      </w:r>
      <w:r w:rsidR="00F94151" w:rsidRPr="00A77528">
        <w:rPr>
          <w:lang w:val="ro-MD"/>
        </w:rPr>
        <w:t>,</w:t>
      </w:r>
      <w:r w:rsidRPr="00A77528">
        <w:rPr>
          <w:lang w:val="ro-MD"/>
        </w:rPr>
        <w:t xml:space="preserve"> </w:t>
      </w:r>
      <w:r w:rsidR="00A6248C" w:rsidRPr="00A77528">
        <w:rPr>
          <w:rFonts w:eastAsia="Calibri"/>
          <w:lang w:val="ro-MD" w:eastAsia="ru-RU"/>
        </w:rPr>
        <w:t xml:space="preserve">după cuvântul „contractelor” se completează cu cuvintele „de achiziții sectoriale”, iar </w:t>
      </w:r>
      <w:r w:rsidRPr="00A77528">
        <w:rPr>
          <w:lang w:val="ro-MD"/>
        </w:rPr>
        <w:t>textul „de apărare sau de securitate” se substituie cu textul „de apărare națională sau de securitate</w:t>
      </w:r>
      <w:r w:rsidR="009441FC" w:rsidRPr="00A77528">
        <w:rPr>
          <w:lang w:val="ro-MD"/>
        </w:rPr>
        <w:t xml:space="preserve"> </w:t>
      </w:r>
      <w:r w:rsidRPr="00A77528">
        <w:rPr>
          <w:lang w:val="ro-MD"/>
        </w:rPr>
        <w:t>a statului”;</w:t>
      </w:r>
    </w:p>
    <w:p w14:paraId="38840F10" w14:textId="036B2614" w:rsidR="002140DC" w:rsidRPr="00A77528" w:rsidRDefault="000A695F" w:rsidP="00B57117">
      <w:pPr>
        <w:pStyle w:val="ListParagraph"/>
        <w:tabs>
          <w:tab w:val="clear" w:pos="426"/>
          <w:tab w:val="left" w:pos="1260"/>
        </w:tabs>
        <w:spacing w:after="0"/>
        <w:ind w:firstLine="720"/>
        <w:contextualSpacing/>
        <w:rPr>
          <w:lang w:val="ro-MD"/>
        </w:rPr>
      </w:pPr>
      <w:r w:rsidRPr="00A77528">
        <w:rPr>
          <w:lang w:val="ro-MD"/>
        </w:rPr>
        <w:t xml:space="preserve">la </w:t>
      </w:r>
      <w:r w:rsidR="007C2A07" w:rsidRPr="00A77528">
        <w:rPr>
          <w:lang w:val="ro-MD"/>
        </w:rPr>
        <w:t>alineatul</w:t>
      </w:r>
      <w:r w:rsidRPr="00A77528">
        <w:rPr>
          <w:lang w:val="ro-MD"/>
        </w:rPr>
        <w:t xml:space="preserve"> (2)</w:t>
      </w:r>
      <w:r w:rsidR="00F94151" w:rsidRPr="00A77528">
        <w:rPr>
          <w:lang w:val="ro-MD"/>
        </w:rPr>
        <w:t>,</w:t>
      </w:r>
      <w:r w:rsidRPr="00A77528">
        <w:rPr>
          <w:lang w:val="ro-MD"/>
        </w:rPr>
        <w:t xml:space="preserve"> </w:t>
      </w:r>
      <w:r w:rsidR="00A05652" w:rsidRPr="00A77528">
        <w:rPr>
          <w:rFonts w:eastAsia="Calibri"/>
          <w:lang w:val="ro-MD" w:eastAsia="ru-RU"/>
        </w:rPr>
        <w:t>după cuvântul „contracte” se completează cu cuvintele „de achiziții sectoriale”, iar</w:t>
      </w:r>
      <w:r w:rsidR="00A05652" w:rsidRPr="00A77528" w:rsidDel="00334282">
        <w:rPr>
          <w:lang w:val="ro-MD"/>
        </w:rPr>
        <w:t xml:space="preserve"> </w:t>
      </w:r>
      <w:r w:rsidRPr="00A77528">
        <w:rPr>
          <w:lang w:val="ro-MD"/>
        </w:rPr>
        <w:t xml:space="preserve"> cuvintele „avute în vedere” se exclud;</w:t>
      </w:r>
    </w:p>
    <w:p w14:paraId="5F1D89E0" w14:textId="77777777" w:rsidR="00B57117" w:rsidRPr="00A77528" w:rsidRDefault="007C2A07" w:rsidP="00B57117">
      <w:pPr>
        <w:pStyle w:val="ListParagraph"/>
        <w:tabs>
          <w:tab w:val="clear" w:pos="426"/>
          <w:tab w:val="left" w:pos="1260"/>
        </w:tabs>
        <w:spacing w:after="0"/>
        <w:ind w:firstLine="720"/>
        <w:contextualSpacing/>
        <w:rPr>
          <w:rFonts w:eastAsia="Calibri"/>
          <w:lang w:val="ro-MD" w:eastAsia="ru-RU"/>
        </w:rPr>
      </w:pPr>
      <w:r w:rsidRPr="00A77528">
        <w:rPr>
          <w:rFonts w:eastAsia="Calibri"/>
          <w:lang w:val="ro-MD" w:eastAsia="ru-RU"/>
        </w:rPr>
        <w:t>alineatul</w:t>
      </w:r>
      <w:r w:rsidR="00545442" w:rsidRPr="00A77528">
        <w:rPr>
          <w:rFonts w:eastAsia="Calibri"/>
          <w:lang w:val="ro-MD" w:eastAsia="ru-RU"/>
        </w:rPr>
        <w:t xml:space="preserve"> (3) va avea următorul cuprins</w:t>
      </w:r>
      <w:r w:rsidR="000A695F" w:rsidRPr="00A77528">
        <w:rPr>
          <w:rFonts w:eastAsia="Calibri"/>
          <w:lang w:val="ro-MD" w:eastAsia="ru-RU"/>
        </w:rPr>
        <w:t xml:space="preserve">: </w:t>
      </w:r>
    </w:p>
    <w:p w14:paraId="3D42AF48" w14:textId="7B9387DA" w:rsidR="002140DC" w:rsidRPr="00A77528" w:rsidRDefault="000A695F" w:rsidP="00B57117">
      <w:pPr>
        <w:pStyle w:val="ListParagraph"/>
        <w:tabs>
          <w:tab w:val="clear" w:pos="426"/>
          <w:tab w:val="left" w:pos="1260"/>
        </w:tabs>
        <w:spacing w:after="0"/>
        <w:ind w:firstLine="720"/>
        <w:contextualSpacing/>
        <w:rPr>
          <w:lang w:val="ro-MD"/>
        </w:rPr>
      </w:pPr>
      <w:r w:rsidRPr="00A77528">
        <w:rPr>
          <w:rFonts w:eastAsia="Calibri"/>
          <w:lang w:val="ro-MD" w:eastAsia="ru-RU"/>
        </w:rPr>
        <w:t>„</w:t>
      </w:r>
      <w:r w:rsidRPr="00A77528">
        <w:rPr>
          <w:lang w:val="ro-MD"/>
        </w:rPr>
        <w:t xml:space="preserve">(3) </w:t>
      </w:r>
      <w:r w:rsidR="00B57117" w:rsidRPr="00A77528">
        <w:rPr>
          <w:lang w:val="ro-MD"/>
        </w:rPr>
        <w:t xml:space="preserve">Decizia de atribuire a unui singur contract </w:t>
      </w:r>
      <w:r w:rsidR="00A05652" w:rsidRPr="00A77528">
        <w:t>de achiziție sectorială</w:t>
      </w:r>
      <w:r w:rsidR="00A05652" w:rsidRPr="00A77528">
        <w:rPr>
          <w:lang w:val="ro-MD"/>
        </w:rPr>
        <w:t xml:space="preserve"> </w:t>
      </w:r>
      <w:r w:rsidR="00B57117" w:rsidRPr="00A77528">
        <w:rPr>
          <w:lang w:val="ro-MD"/>
        </w:rPr>
        <w:t>sau a mai multor contracte separate nu poate fi luată de entitatea contractantă în scopul exceptării atribuirii unor contracte de la aplicarea prevederilor prezentei legi sau a legii privind atribuirea anumitor contracte de lucrări, de furnizare de bunuri și de prestare de servicii de către autoritățile sau entitățile contractante în domeniile apărării și securității</w:t>
      </w:r>
      <w:r w:rsidRPr="00A77528">
        <w:rPr>
          <w:lang w:val="ro-MD"/>
        </w:rPr>
        <w:t>.”;</w:t>
      </w:r>
    </w:p>
    <w:p w14:paraId="424B2829" w14:textId="1EBC2165" w:rsidR="000A695F" w:rsidRPr="00A77528" w:rsidRDefault="000A695F" w:rsidP="00B57117">
      <w:pPr>
        <w:pStyle w:val="ListParagraph"/>
        <w:tabs>
          <w:tab w:val="clear" w:pos="426"/>
          <w:tab w:val="left" w:pos="1260"/>
        </w:tabs>
        <w:spacing w:after="0"/>
        <w:ind w:firstLine="720"/>
        <w:contextualSpacing/>
        <w:rPr>
          <w:lang w:val="ro-MD"/>
        </w:rPr>
      </w:pPr>
      <w:r w:rsidRPr="00A77528">
        <w:rPr>
          <w:lang w:val="ro-MD"/>
        </w:rPr>
        <w:lastRenderedPageBreak/>
        <w:t xml:space="preserve">la </w:t>
      </w:r>
      <w:r w:rsidR="007C2A07" w:rsidRPr="00A77528">
        <w:rPr>
          <w:lang w:val="ro-MD"/>
        </w:rPr>
        <w:t>alineatul</w:t>
      </w:r>
      <w:r w:rsidRPr="00A77528">
        <w:rPr>
          <w:lang w:val="ro-MD"/>
        </w:rPr>
        <w:t xml:space="preserve"> (4)</w:t>
      </w:r>
      <w:r w:rsidR="00F94151" w:rsidRPr="00A77528">
        <w:rPr>
          <w:lang w:val="ro-MD"/>
        </w:rPr>
        <w:t>,</w:t>
      </w:r>
      <w:r w:rsidRPr="00A77528">
        <w:rPr>
          <w:lang w:val="ro-MD"/>
        </w:rPr>
        <w:t xml:space="preserve"> </w:t>
      </w:r>
      <w:r w:rsidR="00C4695D" w:rsidRPr="00A77528">
        <w:rPr>
          <w:rFonts w:eastAsia="Calibri"/>
          <w:lang w:val="ro-MD" w:eastAsia="ru-RU"/>
        </w:rPr>
        <w:t xml:space="preserve">după cuvintele „un singur contract” se completează cu cuvintele „de achiziție sectorială”, </w:t>
      </w:r>
      <w:r w:rsidRPr="00A77528">
        <w:rPr>
          <w:lang w:val="ro-MD"/>
        </w:rPr>
        <w:t>textul „de apărare sau de securitate” se substituie cu textul „de apărare națională sau de securitate</w:t>
      </w:r>
      <w:r w:rsidR="00A2606D" w:rsidRPr="00A77528">
        <w:rPr>
          <w:lang w:val="ro-MD"/>
        </w:rPr>
        <w:t xml:space="preserve"> </w:t>
      </w:r>
      <w:r w:rsidRPr="00A77528">
        <w:rPr>
          <w:lang w:val="ro-MD"/>
        </w:rPr>
        <w:t xml:space="preserve">a statului”, iar textul „excluderii unor contracte din domeniul de aplicare a prezentei legi” se substituie cu textul „exceptării atribuirii unor contracte </w:t>
      </w:r>
      <w:r w:rsidR="00D73432" w:rsidRPr="00A77528">
        <w:rPr>
          <w:lang w:val="ro-MD"/>
        </w:rPr>
        <w:t>în conformitate cu prezenta</w:t>
      </w:r>
      <w:r w:rsidR="00C8446A" w:rsidRPr="00A77528">
        <w:rPr>
          <w:lang w:val="ro-MD"/>
        </w:rPr>
        <w:t xml:space="preserve"> </w:t>
      </w:r>
      <w:r w:rsidR="00D73432" w:rsidRPr="00A77528">
        <w:rPr>
          <w:lang w:val="ro-MD"/>
        </w:rPr>
        <w:t>lege</w:t>
      </w:r>
      <w:r w:rsidR="003A666A" w:rsidRPr="00A77528">
        <w:rPr>
          <w:lang w:val="ro-MD"/>
        </w:rPr>
        <w:t>.</w:t>
      </w:r>
      <w:r w:rsidR="00C8446A" w:rsidRPr="00A77528">
        <w:rPr>
          <w:lang w:val="ro-MD"/>
        </w:rPr>
        <w:t>”.</w:t>
      </w:r>
    </w:p>
    <w:p w14:paraId="16127B19" w14:textId="10EBA262" w:rsidR="003A666A" w:rsidRPr="00A77528" w:rsidRDefault="000A695F" w:rsidP="00D559C1">
      <w:pPr>
        <w:pStyle w:val="ListParagraph"/>
        <w:numPr>
          <w:ilvl w:val="0"/>
          <w:numId w:val="5"/>
        </w:numPr>
        <w:tabs>
          <w:tab w:val="clear" w:pos="426"/>
          <w:tab w:val="left" w:pos="1260"/>
        </w:tabs>
        <w:spacing w:after="0"/>
        <w:ind w:left="0" w:firstLine="720"/>
        <w:contextualSpacing/>
        <w:rPr>
          <w:lang w:val="ro-MD"/>
        </w:rPr>
      </w:pPr>
      <w:r w:rsidRPr="00A77528">
        <w:rPr>
          <w:lang w:val="ro-MD"/>
        </w:rPr>
        <w:t>Articolul 23</w:t>
      </w:r>
      <w:r w:rsidRPr="00A77528">
        <w:rPr>
          <w:vertAlign w:val="superscript"/>
          <w:lang w:val="ro-MD"/>
        </w:rPr>
        <w:t>2</w:t>
      </w:r>
      <w:r w:rsidR="006904F7" w:rsidRPr="00A77528">
        <w:rPr>
          <w:lang w:val="ro-MD"/>
        </w:rPr>
        <w:t xml:space="preserve"> </w:t>
      </w:r>
      <w:r w:rsidR="00545442" w:rsidRPr="00A77528">
        <w:rPr>
          <w:rFonts w:eastAsia="Calibri"/>
          <w:lang w:val="ro-MD" w:eastAsia="ru-RU"/>
        </w:rPr>
        <w:t>va avea următorul cuprins</w:t>
      </w:r>
      <w:r w:rsidR="006904F7" w:rsidRPr="00A77528">
        <w:rPr>
          <w:rFonts w:eastAsia="Calibri"/>
          <w:lang w:val="ro-MD" w:eastAsia="ru-RU"/>
        </w:rPr>
        <w:t>:</w:t>
      </w:r>
      <w:r w:rsidRPr="00A77528">
        <w:rPr>
          <w:rFonts w:eastAsia="Calibri"/>
          <w:lang w:val="ro-MD" w:eastAsia="ru-RU"/>
        </w:rPr>
        <w:t xml:space="preserve"> </w:t>
      </w:r>
    </w:p>
    <w:p w14:paraId="1FC37E6F" w14:textId="15C2EE97" w:rsidR="000A695F" w:rsidRPr="00A77528" w:rsidRDefault="000A695F" w:rsidP="003A666A">
      <w:pPr>
        <w:pStyle w:val="ListParagraph"/>
        <w:tabs>
          <w:tab w:val="clear" w:pos="426"/>
        </w:tabs>
        <w:spacing w:after="0"/>
        <w:ind w:firstLine="720"/>
        <w:contextualSpacing/>
        <w:rPr>
          <w:b/>
          <w:lang w:val="ro-MD"/>
        </w:rPr>
      </w:pPr>
      <w:r w:rsidRPr="00A77528">
        <w:rPr>
          <w:rFonts w:eastAsia="Calibri"/>
          <w:lang w:val="ro-MD" w:eastAsia="ru-RU"/>
        </w:rPr>
        <w:t>„</w:t>
      </w:r>
      <w:r w:rsidRPr="00A77528">
        <w:rPr>
          <w:b/>
          <w:lang w:val="ro-MD"/>
        </w:rPr>
        <w:t>Articolul 23</w:t>
      </w:r>
      <w:r w:rsidRPr="00A77528">
        <w:rPr>
          <w:b/>
          <w:vertAlign w:val="superscript"/>
          <w:lang w:val="ro-MD"/>
        </w:rPr>
        <w:t>2</w:t>
      </w:r>
      <w:r w:rsidRPr="00A77528">
        <w:rPr>
          <w:lang w:val="ro-MD"/>
        </w:rPr>
        <w:t xml:space="preserve">. Contractele </w:t>
      </w:r>
      <w:r w:rsidR="009533A9" w:rsidRPr="00A77528">
        <w:rPr>
          <w:lang w:val="ro-MD"/>
        </w:rPr>
        <w:t xml:space="preserve">de achiziții sectoriale </w:t>
      </w:r>
      <w:r w:rsidRPr="00A77528">
        <w:rPr>
          <w:lang w:val="ro-MD"/>
        </w:rPr>
        <w:t xml:space="preserve">şi concursurile de soluţii care implică aspecte de apărare </w:t>
      </w:r>
      <w:r w:rsidRPr="00A77528">
        <w:rPr>
          <w:bCs/>
          <w:lang w:val="ro-MD" w:eastAsia="en-GB"/>
        </w:rPr>
        <w:t>națională</w:t>
      </w:r>
      <w:r w:rsidRPr="00A77528">
        <w:rPr>
          <w:lang w:val="ro-MD"/>
        </w:rPr>
        <w:t xml:space="preserve"> sau de securitate</w:t>
      </w:r>
      <w:r w:rsidR="009533A9" w:rsidRPr="00A77528">
        <w:rPr>
          <w:lang w:val="ro-MD"/>
        </w:rPr>
        <w:t xml:space="preserve"> </w:t>
      </w:r>
      <w:r w:rsidRPr="00A77528">
        <w:rPr>
          <w:lang w:val="ro-MD"/>
        </w:rPr>
        <w:t>a statului, atribuite sau organizate con</w:t>
      </w:r>
      <w:r w:rsidR="006904F7" w:rsidRPr="00A77528">
        <w:rPr>
          <w:lang w:val="ro-MD"/>
        </w:rPr>
        <w:t>form unor norme internaționale</w:t>
      </w:r>
    </w:p>
    <w:p w14:paraId="421E04C2" w14:textId="3C0C7E86" w:rsidR="003A666A" w:rsidRPr="00A77528" w:rsidRDefault="000A695F" w:rsidP="003A666A">
      <w:pPr>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 xml:space="preserve">(1) </w:t>
      </w:r>
      <w:r w:rsidR="003A666A" w:rsidRPr="00A77528">
        <w:rPr>
          <w:rFonts w:ascii="Times New Roman" w:hAnsi="Times New Roman" w:cs="Times New Roman"/>
          <w:sz w:val="28"/>
          <w:szCs w:val="28"/>
          <w:lang w:val="ro-MD"/>
        </w:rPr>
        <w:t xml:space="preserve">Prezenta lege nu se aplică contractelor </w:t>
      </w:r>
      <w:r w:rsidR="009533A9" w:rsidRPr="00A77528">
        <w:rPr>
          <w:rFonts w:ascii="Times New Roman" w:hAnsi="Times New Roman" w:cs="Times New Roman"/>
          <w:sz w:val="28"/>
          <w:szCs w:val="28"/>
          <w:lang w:val="ro-MD"/>
        </w:rPr>
        <w:t xml:space="preserve">de achiziții sectoriale </w:t>
      </w:r>
      <w:r w:rsidR="003A666A" w:rsidRPr="00A77528">
        <w:rPr>
          <w:rFonts w:ascii="Times New Roman" w:hAnsi="Times New Roman" w:cs="Times New Roman"/>
          <w:sz w:val="28"/>
          <w:szCs w:val="28"/>
          <w:lang w:val="ro-MD"/>
        </w:rPr>
        <w:t>şi concursurilor de soluţii care implică aspecte de apărare națională sau de securitate</w:t>
      </w:r>
      <w:r w:rsidR="00A2606D" w:rsidRPr="00A77528">
        <w:rPr>
          <w:rFonts w:ascii="Times New Roman" w:hAnsi="Times New Roman" w:cs="Times New Roman"/>
          <w:sz w:val="28"/>
          <w:szCs w:val="28"/>
          <w:lang w:val="ro-MD"/>
        </w:rPr>
        <w:t xml:space="preserve"> </w:t>
      </w:r>
      <w:r w:rsidR="003A666A" w:rsidRPr="00A77528">
        <w:rPr>
          <w:rFonts w:ascii="Times New Roman" w:hAnsi="Times New Roman" w:cs="Times New Roman"/>
          <w:sz w:val="28"/>
          <w:szCs w:val="28"/>
          <w:lang w:val="ro-MD"/>
        </w:rPr>
        <w:t xml:space="preserve">a statului, pe care entitatea contractantă este obligată să le atribuie sau să le organizeze conform unor proceduri de achiziţii diferite de cele prevăzute </w:t>
      </w:r>
      <w:r w:rsidR="00865E27" w:rsidRPr="00A77528">
        <w:rPr>
          <w:rFonts w:ascii="Times New Roman" w:hAnsi="Times New Roman" w:cs="Times New Roman"/>
          <w:sz w:val="28"/>
          <w:szCs w:val="28"/>
          <w:lang w:val="ro-MD"/>
        </w:rPr>
        <w:t xml:space="preserve">de </w:t>
      </w:r>
      <w:r w:rsidR="003A666A" w:rsidRPr="00A77528">
        <w:rPr>
          <w:rFonts w:ascii="Times New Roman" w:hAnsi="Times New Roman" w:cs="Times New Roman"/>
          <w:sz w:val="28"/>
          <w:szCs w:val="28"/>
          <w:lang w:val="ro-MD"/>
        </w:rPr>
        <w:t>prezenta lege, instituite prin:</w:t>
      </w:r>
    </w:p>
    <w:p w14:paraId="14A96F74" w14:textId="77777777" w:rsidR="003A666A" w:rsidRPr="00A77528" w:rsidRDefault="003A666A" w:rsidP="003A666A">
      <w:pPr>
        <w:tabs>
          <w:tab w:val="left" w:pos="1080"/>
        </w:tabs>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a)</w:t>
      </w:r>
      <w:r w:rsidRPr="00A77528">
        <w:rPr>
          <w:rFonts w:ascii="Times New Roman" w:hAnsi="Times New Roman" w:cs="Times New Roman"/>
          <w:sz w:val="28"/>
          <w:szCs w:val="28"/>
          <w:lang w:val="ro-MD"/>
        </w:rPr>
        <w:tab/>
        <w:t>acord internaţional, încheiat între Republica Moldova şi unul sau mai multe state, pentru bunurile, lucrările sau serviciile necesare realizării sau exploatării în comun a unui proiect de către statele semnatare;</w:t>
      </w:r>
    </w:p>
    <w:p w14:paraId="43257AF9" w14:textId="77777777" w:rsidR="003A666A" w:rsidRPr="00A77528" w:rsidRDefault="003A666A" w:rsidP="003A666A">
      <w:pPr>
        <w:tabs>
          <w:tab w:val="left" w:pos="1080"/>
        </w:tabs>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b)</w:t>
      </w:r>
      <w:r w:rsidRPr="00A77528">
        <w:rPr>
          <w:rFonts w:ascii="Times New Roman" w:hAnsi="Times New Roman" w:cs="Times New Roman"/>
          <w:sz w:val="28"/>
          <w:szCs w:val="28"/>
          <w:lang w:val="ro-MD"/>
        </w:rPr>
        <w:tab/>
        <w:t>acord internaţional referitor la staţionarea trupelor şi la angajamentele Republicii Moldova sau ale unui stat terţ;</w:t>
      </w:r>
    </w:p>
    <w:p w14:paraId="4874A28D" w14:textId="465EBCB0" w:rsidR="000A695F" w:rsidRPr="00A77528" w:rsidRDefault="003A666A" w:rsidP="003A666A">
      <w:pPr>
        <w:tabs>
          <w:tab w:val="left" w:pos="1080"/>
        </w:tabs>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c)</w:t>
      </w:r>
      <w:r w:rsidRPr="00A77528">
        <w:rPr>
          <w:rFonts w:ascii="Times New Roman" w:hAnsi="Times New Roman" w:cs="Times New Roman"/>
          <w:sz w:val="28"/>
          <w:szCs w:val="28"/>
          <w:lang w:val="ro-MD"/>
        </w:rPr>
        <w:tab/>
        <w:t>proceduri specifice a unei organizaţii internaţionale</w:t>
      </w:r>
      <w:r w:rsidR="006904F7" w:rsidRPr="00A77528">
        <w:rPr>
          <w:rFonts w:ascii="Times New Roman" w:hAnsi="Times New Roman" w:cs="Times New Roman"/>
          <w:sz w:val="28"/>
          <w:szCs w:val="28"/>
          <w:lang w:val="ro-MD"/>
        </w:rPr>
        <w:t>.</w:t>
      </w:r>
    </w:p>
    <w:p w14:paraId="3D8CC6D3" w14:textId="7ABE33D4" w:rsidR="000A695F" w:rsidRPr="00A77528" w:rsidRDefault="000A695F" w:rsidP="003A666A">
      <w:pPr>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 xml:space="preserve">(2) </w:t>
      </w:r>
      <w:r w:rsidR="006904F7" w:rsidRPr="00A77528">
        <w:rPr>
          <w:rFonts w:ascii="Times New Roman" w:hAnsi="Times New Roman" w:cs="Times New Roman"/>
          <w:sz w:val="28"/>
          <w:szCs w:val="28"/>
          <w:lang w:val="ro-MD"/>
        </w:rPr>
        <w:t xml:space="preserve">Prezenta lege nu se aplică contractelor </w:t>
      </w:r>
      <w:r w:rsidR="00865E27" w:rsidRPr="00A77528">
        <w:rPr>
          <w:rFonts w:ascii="Times New Roman" w:hAnsi="Times New Roman" w:cs="Times New Roman"/>
          <w:sz w:val="28"/>
          <w:szCs w:val="28"/>
          <w:lang w:val="ro-MD"/>
        </w:rPr>
        <w:t xml:space="preserve">de achiziții sectoriale </w:t>
      </w:r>
      <w:r w:rsidR="006904F7" w:rsidRPr="00A77528">
        <w:rPr>
          <w:rFonts w:ascii="Times New Roman" w:hAnsi="Times New Roman" w:cs="Times New Roman"/>
          <w:sz w:val="28"/>
          <w:szCs w:val="28"/>
          <w:lang w:val="ro-MD"/>
        </w:rPr>
        <w:t>şi concursurilor de soluţii care implică aspecte de apărare națională sau de securitate</w:t>
      </w:r>
      <w:r w:rsidR="00A2606D" w:rsidRPr="00A77528">
        <w:rPr>
          <w:rFonts w:ascii="Times New Roman" w:hAnsi="Times New Roman" w:cs="Times New Roman"/>
          <w:sz w:val="28"/>
          <w:szCs w:val="28"/>
          <w:lang w:val="ro-MD"/>
        </w:rPr>
        <w:t xml:space="preserve"> </w:t>
      </w:r>
      <w:r w:rsidR="006904F7" w:rsidRPr="00A77528">
        <w:rPr>
          <w:rFonts w:ascii="Times New Roman" w:hAnsi="Times New Roman" w:cs="Times New Roman"/>
          <w:sz w:val="28"/>
          <w:szCs w:val="28"/>
          <w:lang w:val="ro-MD"/>
        </w:rPr>
        <w:t>a statului, pe care entitatea contractantă le atribuie sau le organizează în conformitate cu normele în materie de achiziții prevăzute de o organizație internațională sau de o instituție financiară internațională, în cazul în care contractele sau concursurile de soluţii în cauză sunt finanţate integral de organizaţia sau instituţia respectivă.</w:t>
      </w:r>
    </w:p>
    <w:p w14:paraId="11620F37" w14:textId="07463F97" w:rsidR="000A695F" w:rsidRPr="00A77528" w:rsidRDefault="000A695F" w:rsidP="00DB687C">
      <w:pPr>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 xml:space="preserve">(3) </w:t>
      </w:r>
      <w:r w:rsidR="0083124C" w:rsidRPr="00A77528">
        <w:rPr>
          <w:rFonts w:ascii="Times New Roman" w:hAnsi="Times New Roman" w:cs="Times New Roman"/>
          <w:sz w:val="28"/>
          <w:szCs w:val="28"/>
          <w:lang w:val="ro-MD"/>
        </w:rPr>
        <w:t xml:space="preserve">În cazul contractelor </w:t>
      </w:r>
      <w:r w:rsidR="00865E27" w:rsidRPr="00A77528">
        <w:rPr>
          <w:rFonts w:ascii="Times New Roman" w:hAnsi="Times New Roman" w:cs="Times New Roman"/>
          <w:sz w:val="28"/>
          <w:szCs w:val="28"/>
          <w:lang w:val="ro-MD"/>
        </w:rPr>
        <w:t xml:space="preserve">de achiziții sectoriale </w:t>
      </w:r>
      <w:r w:rsidR="0083124C" w:rsidRPr="00A77528">
        <w:rPr>
          <w:rFonts w:ascii="Times New Roman" w:hAnsi="Times New Roman" w:cs="Times New Roman"/>
          <w:sz w:val="28"/>
          <w:szCs w:val="28"/>
          <w:lang w:val="ro-MD"/>
        </w:rPr>
        <w:t>şi concursurilor de soluţii cofinanţate în proporție de peste 50% de o organizaţie internaţională sau instituţie financiară internaţională, părţile decid asupra procedurilor de achiziții aplicabile</w:t>
      </w:r>
      <w:r w:rsidR="000A7033" w:rsidRPr="00A77528">
        <w:rPr>
          <w:rFonts w:ascii="Times New Roman" w:hAnsi="Times New Roman" w:cs="Times New Roman"/>
          <w:sz w:val="28"/>
          <w:szCs w:val="28"/>
          <w:lang w:val="ro-MD"/>
        </w:rPr>
        <w:t>.</w:t>
      </w:r>
    </w:p>
    <w:p w14:paraId="7B5EBBF5" w14:textId="4BE2E580" w:rsidR="00C71C4F" w:rsidRPr="00A77528" w:rsidRDefault="00C71C4F" w:rsidP="00CA4242">
      <w:pPr>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 xml:space="preserve">(4) Agenția Achiziții Publice </w:t>
      </w:r>
      <w:r w:rsidR="005F0F76" w:rsidRPr="00A77528">
        <w:rPr>
          <w:rFonts w:ascii="Times New Roman" w:hAnsi="Times New Roman" w:cs="Times New Roman"/>
          <w:sz w:val="28"/>
          <w:szCs w:val="28"/>
          <w:lang w:val="ro-MD"/>
        </w:rPr>
        <w:t>pune la dispoziția statelor</w:t>
      </w:r>
      <w:r w:rsidRPr="00A77528">
        <w:rPr>
          <w:rFonts w:ascii="Times New Roman" w:hAnsi="Times New Roman" w:cs="Times New Roman"/>
          <w:sz w:val="28"/>
          <w:szCs w:val="28"/>
          <w:lang w:val="ro-MD"/>
        </w:rPr>
        <w:t xml:space="preserve"> membre </w:t>
      </w:r>
      <w:r w:rsidR="00BF13F9" w:rsidRPr="00A77528">
        <w:rPr>
          <w:rFonts w:ascii="Times New Roman" w:hAnsi="Times New Roman" w:cs="Times New Roman"/>
          <w:sz w:val="28"/>
          <w:szCs w:val="28"/>
          <w:lang w:val="ro-MD"/>
        </w:rPr>
        <w:t xml:space="preserve">ale </w:t>
      </w:r>
      <w:r w:rsidRPr="00A77528">
        <w:rPr>
          <w:rFonts w:ascii="Times New Roman" w:hAnsi="Times New Roman" w:cs="Times New Roman"/>
          <w:sz w:val="28"/>
          <w:szCs w:val="28"/>
          <w:lang w:val="ro-MD"/>
        </w:rPr>
        <w:t xml:space="preserve">UE, la cerere, </w:t>
      </w:r>
      <w:r w:rsidR="005F0F76" w:rsidRPr="00A77528">
        <w:rPr>
          <w:rFonts w:ascii="Times New Roman" w:hAnsi="Times New Roman" w:cs="Times New Roman"/>
          <w:sz w:val="28"/>
          <w:szCs w:val="28"/>
          <w:lang w:val="ro-MD"/>
        </w:rPr>
        <w:t>informațiile referitoare la</w:t>
      </w:r>
      <w:r w:rsidRPr="00A77528">
        <w:rPr>
          <w:rFonts w:ascii="Times New Roman" w:hAnsi="Times New Roman" w:cs="Times New Roman"/>
          <w:sz w:val="28"/>
          <w:szCs w:val="28"/>
          <w:lang w:val="ro-MD"/>
        </w:rPr>
        <w:t xml:space="preserve"> acordurile internaționale menționate la alin. (1) lit. a), încheiate de Republica Moldova.”.</w:t>
      </w:r>
    </w:p>
    <w:p w14:paraId="79EE5E62" w14:textId="3891A4BA" w:rsidR="002140DC" w:rsidRPr="00A77528" w:rsidRDefault="000A695F" w:rsidP="00D559C1">
      <w:pPr>
        <w:pStyle w:val="ListParagraph"/>
        <w:numPr>
          <w:ilvl w:val="0"/>
          <w:numId w:val="5"/>
        </w:numPr>
        <w:tabs>
          <w:tab w:val="clear" w:pos="426"/>
          <w:tab w:val="left" w:pos="1260"/>
        </w:tabs>
        <w:spacing w:after="0"/>
        <w:ind w:left="0" w:firstLine="720"/>
        <w:contextualSpacing/>
        <w:rPr>
          <w:lang w:val="ro-MD"/>
        </w:rPr>
      </w:pPr>
      <w:r w:rsidRPr="00A77528">
        <w:rPr>
          <w:lang w:val="ro-MD"/>
        </w:rPr>
        <w:t>Articolul 23</w:t>
      </w:r>
      <w:r w:rsidRPr="00A77528">
        <w:rPr>
          <w:vertAlign w:val="superscript"/>
          <w:lang w:val="ro-MD"/>
        </w:rPr>
        <w:t>3</w:t>
      </w:r>
      <w:r w:rsidR="00CA4242" w:rsidRPr="00A77528">
        <w:rPr>
          <w:lang w:val="ro-MD"/>
        </w:rPr>
        <w:t>:</w:t>
      </w:r>
    </w:p>
    <w:p w14:paraId="17FD14D9" w14:textId="63157483" w:rsidR="00204185" w:rsidRPr="00A77528" w:rsidRDefault="00204185" w:rsidP="00204185">
      <w:pPr>
        <w:pStyle w:val="ListParagraph"/>
        <w:tabs>
          <w:tab w:val="left" w:pos="993"/>
        </w:tabs>
        <w:spacing w:after="0"/>
        <w:ind w:firstLine="720"/>
        <w:rPr>
          <w:rFonts w:eastAsia="Calibri"/>
          <w:lang w:val="ro-MD" w:eastAsia="ru-RU"/>
        </w:rPr>
      </w:pPr>
      <w:r w:rsidRPr="00A77528">
        <w:rPr>
          <w:rFonts w:eastAsia="Calibri"/>
          <w:lang w:val="ro-MD" w:eastAsia="ru-RU"/>
        </w:rPr>
        <w:t>denumirea va avea următorul cuprins:</w:t>
      </w:r>
    </w:p>
    <w:p w14:paraId="4923C1D2" w14:textId="211D7E8B" w:rsidR="00204185" w:rsidRPr="00A77528" w:rsidRDefault="00204185" w:rsidP="00B709C7">
      <w:pPr>
        <w:spacing w:after="0"/>
        <w:ind w:firstLine="709"/>
        <w:jc w:val="both"/>
        <w:rPr>
          <w:rFonts w:ascii="Times New Roman" w:hAnsi="Times New Roman" w:cs="Times New Roman"/>
          <w:b/>
          <w:lang w:val="ro-RO"/>
        </w:rPr>
      </w:pPr>
      <w:r w:rsidRPr="00A77528">
        <w:rPr>
          <w:rFonts w:ascii="Times New Roman" w:eastAsia="Calibri" w:hAnsi="Times New Roman" w:cs="Times New Roman"/>
          <w:sz w:val="28"/>
          <w:szCs w:val="28"/>
          <w:lang w:val="ro-MD" w:eastAsia="ru-RU"/>
        </w:rPr>
        <w:t>„</w:t>
      </w:r>
      <w:r w:rsidRPr="00A77528">
        <w:rPr>
          <w:rFonts w:ascii="Times New Roman" w:hAnsi="Times New Roman" w:cs="Times New Roman"/>
          <w:b/>
          <w:sz w:val="28"/>
          <w:szCs w:val="28"/>
          <w:lang w:val="ro-RO"/>
        </w:rPr>
        <w:t>Articolul 23</w:t>
      </w:r>
      <w:r w:rsidRPr="00A77528">
        <w:rPr>
          <w:rFonts w:ascii="Times New Roman" w:hAnsi="Times New Roman" w:cs="Times New Roman"/>
          <w:b/>
          <w:sz w:val="28"/>
          <w:szCs w:val="28"/>
          <w:vertAlign w:val="superscript"/>
          <w:lang w:val="ro-RO"/>
        </w:rPr>
        <w:t>3</w:t>
      </w:r>
      <w:r w:rsidRPr="00A77528">
        <w:rPr>
          <w:rFonts w:ascii="Times New Roman" w:hAnsi="Times New Roman" w:cs="Times New Roman"/>
          <w:b/>
          <w:sz w:val="28"/>
          <w:szCs w:val="28"/>
          <w:lang w:val="ro-RO"/>
        </w:rPr>
        <w:t xml:space="preserve">. </w:t>
      </w:r>
      <w:r w:rsidRPr="00A77528">
        <w:rPr>
          <w:rFonts w:ascii="Times New Roman" w:hAnsi="Times New Roman" w:cs="Times New Roman"/>
          <w:sz w:val="28"/>
          <w:szCs w:val="28"/>
          <w:lang w:val="ro-RO"/>
        </w:rPr>
        <w:t>Contracte de achiziții sectoriale încheiate între autorităţi contractante</w:t>
      </w:r>
      <w:r w:rsidRPr="00A77528">
        <w:rPr>
          <w:rFonts w:ascii="Times New Roman" w:eastAsia="Calibri" w:hAnsi="Times New Roman" w:cs="Times New Roman"/>
          <w:sz w:val="28"/>
          <w:szCs w:val="28"/>
          <w:lang w:val="ro-MD" w:eastAsia="ru-RU"/>
        </w:rPr>
        <w:t>”</w:t>
      </w:r>
      <w:r w:rsidR="00436897" w:rsidRPr="00A77528">
        <w:rPr>
          <w:rFonts w:ascii="Times New Roman" w:eastAsia="Calibri" w:hAnsi="Times New Roman" w:cs="Times New Roman"/>
          <w:sz w:val="28"/>
          <w:szCs w:val="28"/>
          <w:lang w:val="ro-RO" w:eastAsia="ru-RU"/>
        </w:rPr>
        <w:t>;</w:t>
      </w:r>
    </w:p>
    <w:p w14:paraId="7EBBFF73" w14:textId="0D43E893" w:rsidR="00204185" w:rsidRPr="00A77528" w:rsidRDefault="00204185" w:rsidP="00CA4242">
      <w:pPr>
        <w:pStyle w:val="ListParagraph"/>
        <w:tabs>
          <w:tab w:val="clear" w:pos="426"/>
        </w:tabs>
        <w:spacing w:after="0"/>
        <w:ind w:firstLine="720"/>
        <w:contextualSpacing/>
        <w:rPr>
          <w:rFonts w:eastAsia="Calibri"/>
          <w:lang w:val="ro-MD" w:eastAsia="ru-RU"/>
        </w:rPr>
      </w:pPr>
      <w:r w:rsidRPr="00A77528">
        <w:rPr>
          <w:lang w:val="ro-MD"/>
        </w:rPr>
        <w:t xml:space="preserve">la alineatul (1), </w:t>
      </w:r>
      <w:r w:rsidRPr="00A77528">
        <w:rPr>
          <w:rFonts w:eastAsia="Calibri"/>
          <w:lang w:val="ro-MD" w:eastAsia="ru-RU"/>
        </w:rPr>
        <w:t>după cuvântul „contractelor” se completează cu cuvintele „de achiziții sectoriale”;</w:t>
      </w:r>
    </w:p>
    <w:p w14:paraId="48A7D8A7" w14:textId="2AAD8A12" w:rsidR="0035403C" w:rsidRPr="00A77528" w:rsidRDefault="000A695F" w:rsidP="00CA4242">
      <w:pPr>
        <w:pStyle w:val="ListParagraph"/>
        <w:tabs>
          <w:tab w:val="clear" w:pos="426"/>
        </w:tabs>
        <w:spacing w:after="0"/>
        <w:ind w:firstLine="720"/>
        <w:contextualSpacing/>
        <w:rPr>
          <w:bCs/>
          <w:iCs/>
          <w:lang w:val="ro-MD" w:eastAsia="ro-RO"/>
        </w:rPr>
      </w:pPr>
      <w:r w:rsidRPr="00A77528">
        <w:rPr>
          <w:lang w:val="ro-MD"/>
        </w:rPr>
        <w:t xml:space="preserve">la </w:t>
      </w:r>
      <w:r w:rsidR="007C2A07" w:rsidRPr="00A77528">
        <w:rPr>
          <w:lang w:val="ro-MD"/>
        </w:rPr>
        <w:t>alineatul</w:t>
      </w:r>
      <w:r w:rsidRPr="00A77528">
        <w:rPr>
          <w:lang w:val="ro-MD"/>
        </w:rPr>
        <w:t xml:space="preserve"> (</w:t>
      </w:r>
      <w:r w:rsidR="00180659" w:rsidRPr="00A77528">
        <w:rPr>
          <w:lang w:val="ro-MD"/>
        </w:rPr>
        <w:t>2</w:t>
      </w:r>
      <w:r w:rsidRPr="00A77528">
        <w:rPr>
          <w:lang w:val="ro-MD"/>
        </w:rPr>
        <w:t>)</w:t>
      </w:r>
      <w:r w:rsidR="00F94151" w:rsidRPr="00A77528">
        <w:rPr>
          <w:lang w:val="ro-MD"/>
        </w:rPr>
        <w:t>,</w:t>
      </w:r>
      <w:r w:rsidRPr="00A77528">
        <w:rPr>
          <w:lang w:val="ro-MD"/>
        </w:rPr>
        <w:t xml:space="preserve"> cuvântul „determinantă” se substituie cu cuvântul „decisivă”, iar după cuvintele „juridice controlate” se </w:t>
      </w:r>
      <w:r w:rsidR="00807BB7" w:rsidRPr="00A77528">
        <w:rPr>
          <w:lang w:val="ro-MD"/>
        </w:rPr>
        <w:t>completează cu</w:t>
      </w:r>
      <w:r w:rsidRPr="00A77528">
        <w:rPr>
          <w:lang w:val="ro-MD"/>
        </w:rPr>
        <w:t xml:space="preserve"> textul „</w:t>
      </w:r>
      <w:r w:rsidR="00180659" w:rsidRPr="00A77528">
        <w:rPr>
          <w:lang w:val="ro-MD"/>
        </w:rPr>
        <w:t xml:space="preserve"> , </w:t>
      </w:r>
      <w:r w:rsidRPr="00A77528">
        <w:rPr>
          <w:bCs/>
          <w:iCs/>
          <w:lang w:val="ro-MD" w:eastAsia="ro-RO"/>
        </w:rPr>
        <w:t xml:space="preserve">în condițiile prevăzute la art. 203 alin. (3) </w:t>
      </w:r>
      <w:r w:rsidR="005620E4" w:rsidRPr="00A77528">
        <w:rPr>
          <w:bCs/>
          <w:iCs/>
          <w:lang w:val="ro-MD" w:eastAsia="ro-RO"/>
        </w:rPr>
        <w:t xml:space="preserve">din </w:t>
      </w:r>
      <w:r w:rsidRPr="00A77528">
        <w:rPr>
          <w:bCs/>
          <w:iCs/>
          <w:lang w:val="ro-MD" w:eastAsia="ro-RO"/>
        </w:rPr>
        <w:t xml:space="preserve">Codul </w:t>
      </w:r>
      <w:r w:rsidR="005620E4" w:rsidRPr="00A77528">
        <w:rPr>
          <w:bCs/>
          <w:iCs/>
          <w:lang w:val="ro-MD" w:eastAsia="ro-RO"/>
        </w:rPr>
        <w:t>c</w:t>
      </w:r>
      <w:r w:rsidRPr="00A77528">
        <w:rPr>
          <w:bCs/>
          <w:iCs/>
          <w:lang w:val="ro-MD" w:eastAsia="ro-RO"/>
        </w:rPr>
        <w:t>ivil nr. 1107/2002</w:t>
      </w:r>
      <w:r w:rsidR="00180659" w:rsidRPr="00A77528">
        <w:rPr>
          <w:bCs/>
          <w:iCs/>
          <w:lang w:val="ro-MD" w:eastAsia="ro-RO"/>
        </w:rPr>
        <w:t>.</w:t>
      </w:r>
      <w:r w:rsidRPr="00A77528">
        <w:rPr>
          <w:bCs/>
          <w:iCs/>
          <w:lang w:val="ro-MD" w:eastAsia="ro-RO"/>
        </w:rPr>
        <w:t>”;</w:t>
      </w:r>
    </w:p>
    <w:p w14:paraId="39999AE1" w14:textId="77777777" w:rsidR="0047406B" w:rsidRPr="00A77528" w:rsidRDefault="000A695F" w:rsidP="00180659">
      <w:pPr>
        <w:pStyle w:val="ListParagraph"/>
        <w:tabs>
          <w:tab w:val="clear" w:pos="426"/>
        </w:tabs>
        <w:spacing w:after="0"/>
        <w:ind w:firstLine="720"/>
        <w:contextualSpacing/>
        <w:rPr>
          <w:lang w:val="ro-MD"/>
        </w:rPr>
      </w:pPr>
      <w:r w:rsidRPr="00A77528">
        <w:rPr>
          <w:bCs/>
          <w:iCs/>
          <w:lang w:val="ro-MD" w:eastAsia="ro-RO"/>
        </w:rPr>
        <w:t xml:space="preserve">la </w:t>
      </w:r>
      <w:r w:rsidR="007C2A07" w:rsidRPr="00A77528">
        <w:rPr>
          <w:bCs/>
          <w:iCs/>
          <w:lang w:val="ro-MD" w:eastAsia="ro-RO"/>
        </w:rPr>
        <w:t>alineatul</w:t>
      </w:r>
      <w:r w:rsidRPr="00A77528">
        <w:rPr>
          <w:bCs/>
          <w:iCs/>
          <w:lang w:val="ro-MD" w:eastAsia="ro-RO"/>
        </w:rPr>
        <w:t xml:space="preserve"> (3)</w:t>
      </w:r>
      <w:r w:rsidR="00F94151" w:rsidRPr="00A77528">
        <w:rPr>
          <w:bCs/>
          <w:iCs/>
          <w:lang w:val="ro-MD" w:eastAsia="ro-RO"/>
        </w:rPr>
        <w:t>,</w:t>
      </w:r>
      <w:r w:rsidRPr="00A77528">
        <w:rPr>
          <w:bCs/>
          <w:iCs/>
          <w:lang w:val="ro-MD" w:eastAsia="ro-RO"/>
        </w:rPr>
        <w:t xml:space="preserve"> </w:t>
      </w:r>
      <w:r w:rsidR="008E6AC9" w:rsidRPr="00A77528">
        <w:rPr>
          <w:rFonts w:eastAsia="Calibri"/>
          <w:lang w:val="ro-MD" w:eastAsia="ru-RU"/>
        </w:rPr>
        <w:t xml:space="preserve">după cuvântul „contract” se completează cu cuvintele „de achiziție sectorială”, iar </w:t>
      </w:r>
      <w:r w:rsidRPr="00A77528">
        <w:rPr>
          <w:bCs/>
          <w:iCs/>
          <w:lang w:val="ro-MD" w:eastAsia="ro-RO"/>
        </w:rPr>
        <w:t xml:space="preserve">cuvântul „determinantă” se substituie cu </w:t>
      </w:r>
      <w:r w:rsidRPr="00A77528">
        <w:rPr>
          <w:lang w:val="ro-MD"/>
        </w:rPr>
        <w:t>cuvântul „decisivă”</w:t>
      </w:r>
      <w:r w:rsidR="0047406B" w:rsidRPr="00A77528">
        <w:rPr>
          <w:lang w:val="ro-MD"/>
        </w:rPr>
        <w:t>;</w:t>
      </w:r>
    </w:p>
    <w:p w14:paraId="018BE360" w14:textId="77777777" w:rsidR="00B671B1" w:rsidRPr="00A77528" w:rsidRDefault="0047406B" w:rsidP="00180659">
      <w:pPr>
        <w:pStyle w:val="ListParagraph"/>
        <w:tabs>
          <w:tab w:val="clear" w:pos="426"/>
        </w:tabs>
        <w:spacing w:after="0"/>
        <w:ind w:firstLine="720"/>
        <w:contextualSpacing/>
        <w:rPr>
          <w:rFonts w:eastAsia="Calibri"/>
          <w:lang w:val="ro-MD" w:eastAsia="ru-RU"/>
        </w:rPr>
      </w:pPr>
      <w:r w:rsidRPr="00A77528">
        <w:rPr>
          <w:rFonts w:eastAsia="Calibri"/>
          <w:lang w:val="ro-MD" w:eastAsia="ru-RU"/>
        </w:rPr>
        <w:lastRenderedPageBreak/>
        <w:t>la alineatul (4), după cuvântul „achiziții” se completează cu cuvântul „sectoriale”</w:t>
      </w:r>
      <w:r w:rsidR="00B671B1" w:rsidRPr="00A77528">
        <w:rPr>
          <w:rFonts w:eastAsia="Calibri"/>
          <w:lang w:val="ro-MD" w:eastAsia="ru-RU"/>
        </w:rPr>
        <w:t>;</w:t>
      </w:r>
    </w:p>
    <w:p w14:paraId="339D1955" w14:textId="464440AB" w:rsidR="000A695F" w:rsidRPr="00A77528" w:rsidRDefault="00B671B1" w:rsidP="00180659">
      <w:pPr>
        <w:pStyle w:val="ListParagraph"/>
        <w:tabs>
          <w:tab w:val="clear" w:pos="426"/>
        </w:tabs>
        <w:spacing w:after="0"/>
        <w:ind w:firstLine="720"/>
        <w:contextualSpacing/>
        <w:rPr>
          <w:lang w:val="ro-MD"/>
        </w:rPr>
      </w:pPr>
      <w:r w:rsidRPr="00A77528">
        <w:rPr>
          <w:rFonts w:eastAsia="Calibri"/>
          <w:lang w:val="ro-MD" w:eastAsia="ru-RU"/>
        </w:rPr>
        <w:t>la alineatul (6), după cuvântul „contractelor” se completează cu cuvintele „de achiziții sectoriale”</w:t>
      </w:r>
      <w:r w:rsidR="000A695F" w:rsidRPr="00A77528">
        <w:rPr>
          <w:lang w:val="ro-MD"/>
        </w:rPr>
        <w:t>.</w:t>
      </w:r>
    </w:p>
    <w:p w14:paraId="2CE1AA39" w14:textId="3BAB6014" w:rsidR="002140DC" w:rsidRPr="00A77528" w:rsidRDefault="00180659" w:rsidP="00D559C1">
      <w:pPr>
        <w:pStyle w:val="ListParagraph"/>
        <w:numPr>
          <w:ilvl w:val="0"/>
          <w:numId w:val="5"/>
        </w:numPr>
        <w:tabs>
          <w:tab w:val="clear" w:pos="426"/>
          <w:tab w:val="left" w:pos="1260"/>
        </w:tabs>
        <w:spacing w:after="0"/>
        <w:ind w:left="0" w:firstLine="720"/>
        <w:contextualSpacing/>
        <w:rPr>
          <w:lang w:val="ro-MD" w:eastAsia="en-GB"/>
        </w:rPr>
      </w:pPr>
      <w:r w:rsidRPr="00A77528">
        <w:rPr>
          <w:rFonts w:eastAsia="Calibri"/>
          <w:lang w:val="ro-MD" w:eastAsia="ru-RU"/>
        </w:rPr>
        <w:t>Articolul 24:</w:t>
      </w:r>
    </w:p>
    <w:p w14:paraId="3E06665E" w14:textId="77777777" w:rsidR="00436897" w:rsidRPr="00A77528" w:rsidRDefault="00436897" w:rsidP="00436897">
      <w:pPr>
        <w:pStyle w:val="ListParagraph"/>
        <w:tabs>
          <w:tab w:val="left" w:pos="993"/>
        </w:tabs>
        <w:spacing w:after="0"/>
        <w:ind w:firstLine="720"/>
        <w:rPr>
          <w:rFonts w:eastAsia="Calibri"/>
          <w:lang w:val="ro-MD" w:eastAsia="ru-RU"/>
        </w:rPr>
      </w:pPr>
      <w:r w:rsidRPr="00A77528">
        <w:rPr>
          <w:rFonts w:eastAsia="Calibri"/>
          <w:lang w:val="ro-MD" w:eastAsia="ru-RU"/>
        </w:rPr>
        <w:t>denumirea va avea următorul cuprins:</w:t>
      </w:r>
    </w:p>
    <w:p w14:paraId="1691E9C2" w14:textId="66CB329D" w:rsidR="00436897" w:rsidRPr="00A77528" w:rsidRDefault="00436897" w:rsidP="00436897">
      <w:pPr>
        <w:spacing w:after="0"/>
        <w:ind w:firstLine="709"/>
        <w:jc w:val="both"/>
        <w:rPr>
          <w:rFonts w:ascii="Times New Roman" w:hAnsi="Times New Roman" w:cs="Times New Roman"/>
          <w:b/>
          <w:lang w:val="ro-RO"/>
        </w:rPr>
      </w:pPr>
      <w:r w:rsidRPr="00A77528">
        <w:rPr>
          <w:rFonts w:ascii="Times New Roman" w:eastAsia="Calibri" w:hAnsi="Times New Roman" w:cs="Times New Roman"/>
          <w:sz w:val="28"/>
          <w:szCs w:val="28"/>
          <w:lang w:val="ro-MD" w:eastAsia="ru-RU"/>
        </w:rPr>
        <w:t>„</w:t>
      </w:r>
      <w:r w:rsidRPr="00A77528">
        <w:rPr>
          <w:rFonts w:ascii="Times New Roman" w:hAnsi="Times New Roman" w:cs="Times New Roman"/>
          <w:b/>
          <w:sz w:val="28"/>
          <w:szCs w:val="28"/>
          <w:lang w:val="ro-RO"/>
        </w:rPr>
        <w:t xml:space="preserve">Articolul 24. </w:t>
      </w:r>
      <w:r w:rsidRPr="00A77528">
        <w:rPr>
          <w:rFonts w:ascii="Times New Roman" w:hAnsi="Times New Roman" w:cs="Times New Roman"/>
          <w:sz w:val="28"/>
          <w:szCs w:val="28"/>
          <w:lang w:val="ro-RO"/>
        </w:rPr>
        <w:t>Contracte de achiziţii sectoriale atribuite unei întreprinderi afiliate</w:t>
      </w:r>
      <w:r w:rsidRPr="00A77528">
        <w:rPr>
          <w:rFonts w:ascii="Times New Roman" w:eastAsia="Calibri" w:hAnsi="Times New Roman" w:cs="Times New Roman"/>
          <w:sz w:val="28"/>
          <w:szCs w:val="28"/>
          <w:lang w:val="ro-MD" w:eastAsia="ru-RU"/>
        </w:rPr>
        <w:t>”</w:t>
      </w:r>
      <w:r w:rsidRPr="00A77528">
        <w:rPr>
          <w:rFonts w:ascii="Times New Roman" w:eastAsia="Calibri" w:hAnsi="Times New Roman" w:cs="Times New Roman"/>
          <w:sz w:val="28"/>
          <w:szCs w:val="28"/>
          <w:lang w:val="ro-RO" w:eastAsia="ru-RU"/>
        </w:rPr>
        <w:t>;</w:t>
      </w:r>
    </w:p>
    <w:p w14:paraId="30A41340" w14:textId="59761905" w:rsidR="00436897" w:rsidRPr="00A77528" w:rsidRDefault="00436897" w:rsidP="00180659">
      <w:pPr>
        <w:pStyle w:val="ListParagraph"/>
        <w:tabs>
          <w:tab w:val="clear" w:pos="426"/>
          <w:tab w:val="left" w:pos="1260"/>
        </w:tabs>
        <w:spacing w:after="0"/>
        <w:ind w:firstLine="720"/>
        <w:contextualSpacing/>
        <w:rPr>
          <w:rFonts w:eastAsia="Calibri"/>
          <w:lang w:val="ro-MD" w:eastAsia="ru-RU"/>
        </w:rPr>
      </w:pPr>
      <w:r w:rsidRPr="00A77528">
        <w:rPr>
          <w:rFonts w:eastAsia="Calibri"/>
          <w:lang w:val="ro-MD" w:eastAsia="ru-RU"/>
        </w:rPr>
        <w:t>alineatul (1) și (2), după cuvântul „achiziții” se completează cu cuvântul „sectoriale”;</w:t>
      </w:r>
    </w:p>
    <w:p w14:paraId="684C061A" w14:textId="4BE87A2E" w:rsidR="002140DC" w:rsidRPr="00A77528" w:rsidRDefault="000A695F" w:rsidP="00180659">
      <w:pPr>
        <w:pStyle w:val="ListParagraph"/>
        <w:tabs>
          <w:tab w:val="clear" w:pos="426"/>
          <w:tab w:val="left" w:pos="1260"/>
        </w:tabs>
        <w:spacing w:after="0"/>
        <w:ind w:firstLine="720"/>
        <w:contextualSpacing/>
        <w:rPr>
          <w:lang w:val="ro-MD" w:eastAsia="en-GB"/>
        </w:rPr>
      </w:pPr>
      <w:r w:rsidRPr="00A77528">
        <w:rPr>
          <w:lang w:val="ro-MD"/>
        </w:rPr>
        <w:t xml:space="preserve">la </w:t>
      </w:r>
      <w:r w:rsidR="007C2A07" w:rsidRPr="00A77528">
        <w:rPr>
          <w:lang w:val="ro-MD"/>
        </w:rPr>
        <w:t>alineatul</w:t>
      </w:r>
      <w:r w:rsidRPr="00A77528">
        <w:rPr>
          <w:lang w:val="ro-MD"/>
        </w:rPr>
        <w:t xml:space="preserve"> (3):</w:t>
      </w:r>
    </w:p>
    <w:p w14:paraId="4792F287" w14:textId="7268E36E" w:rsidR="002140DC" w:rsidRPr="00A77528" w:rsidRDefault="00F94151" w:rsidP="00180659">
      <w:pPr>
        <w:pStyle w:val="ListParagraph"/>
        <w:tabs>
          <w:tab w:val="clear" w:pos="426"/>
          <w:tab w:val="left" w:pos="1260"/>
        </w:tabs>
        <w:spacing w:after="0"/>
        <w:ind w:firstLine="720"/>
        <w:contextualSpacing/>
        <w:rPr>
          <w:lang w:val="ro-MD" w:eastAsia="en-GB"/>
        </w:rPr>
      </w:pPr>
      <w:r w:rsidRPr="00A77528">
        <w:rPr>
          <w:lang w:val="ro-MD"/>
        </w:rPr>
        <w:t xml:space="preserve">pe tot parcursul textului </w:t>
      </w:r>
      <w:r w:rsidR="000A695F" w:rsidRPr="00A77528">
        <w:rPr>
          <w:lang w:val="ro-MD"/>
        </w:rPr>
        <w:t>cuvântul „dominante”</w:t>
      </w:r>
      <w:r w:rsidR="00574E37" w:rsidRPr="00A77528">
        <w:rPr>
          <w:lang w:val="ro-MD"/>
        </w:rPr>
        <w:t xml:space="preserve"> la toate formele gramaticale,</w:t>
      </w:r>
      <w:r w:rsidR="000A695F" w:rsidRPr="00A77528">
        <w:rPr>
          <w:lang w:val="ro-MD"/>
        </w:rPr>
        <w:t xml:space="preserve"> se substituie cu cuvântul „decisive”</w:t>
      </w:r>
      <w:r w:rsidR="00273A8B" w:rsidRPr="00A77528">
        <w:rPr>
          <w:lang w:val="ro-MD"/>
        </w:rPr>
        <w:t xml:space="preserve"> la forma gramaticală corespunzătoare</w:t>
      </w:r>
      <w:r w:rsidR="000A695F" w:rsidRPr="00A77528">
        <w:rPr>
          <w:lang w:val="ro-MD"/>
        </w:rPr>
        <w:t>;</w:t>
      </w:r>
    </w:p>
    <w:p w14:paraId="1F17B48A" w14:textId="54B55C08" w:rsidR="002140DC" w:rsidRPr="00A77528" w:rsidRDefault="00F9743E" w:rsidP="00180659">
      <w:pPr>
        <w:pStyle w:val="ListParagraph"/>
        <w:tabs>
          <w:tab w:val="clear" w:pos="426"/>
          <w:tab w:val="left" w:pos="1260"/>
        </w:tabs>
        <w:spacing w:after="0"/>
        <w:ind w:firstLine="720"/>
        <w:contextualSpacing/>
        <w:rPr>
          <w:lang w:val="ro-MD"/>
        </w:rPr>
      </w:pPr>
      <w:r w:rsidRPr="00A77528">
        <w:rPr>
          <w:lang w:val="ro-MD"/>
        </w:rPr>
        <w:t xml:space="preserve">la </w:t>
      </w:r>
      <w:r w:rsidR="000A695F" w:rsidRPr="00A77528">
        <w:rPr>
          <w:lang w:val="ro-MD"/>
        </w:rPr>
        <w:t>lite</w:t>
      </w:r>
      <w:r w:rsidR="006738F4" w:rsidRPr="00A77528">
        <w:rPr>
          <w:lang w:val="ro-MD"/>
        </w:rPr>
        <w:t>ra c)</w:t>
      </w:r>
      <w:r w:rsidRPr="00A77528">
        <w:rPr>
          <w:lang w:val="ro-MD"/>
        </w:rPr>
        <w:t xml:space="preserve"> cuvintele „</w:t>
      </w:r>
      <w:r w:rsidR="000111CD" w:rsidRPr="00A77528">
        <w:rPr>
          <w:lang w:val="ro-MD"/>
        </w:rPr>
        <w:t xml:space="preserve">regulilor </w:t>
      </w:r>
      <w:r w:rsidRPr="00A77528">
        <w:rPr>
          <w:lang w:val="ro-MD"/>
        </w:rPr>
        <w:t>ce o guvernează” se substituie cu cuvintele „</w:t>
      </w:r>
      <w:r w:rsidR="000111CD" w:rsidRPr="00A77528">
        <w:t>cadrului normativ aplicabil activității sale</w:t>
      </w:r>
      <w:r w:rsidR="000A695F" w:rsidRPr="00A77528">
        <w:rPr>
          <w:lang w:val="ro-MD"/>
        </w:rPr>
        <w:t>”;</w:t>
      </w:r>
    </w:p>
    <w:p w14:paraId="0303157A" w14:textId="77777777" w:rsidR="0094464A" w:rsidRPr="00A77528" w:rsidRDefault="007C2A07" w:rsidP="00180659">
      <w:pPr>
        <w:pStyle w:val="ListParagraph"/>
        <w:tabs>
          <w:tab w:val="clear" w:pos="426"/>
          <w:tab w:val="left" w:pos="1260"/>
        </w:tabs>
        <w:spacing w:after="0"/>
        <w:ind w:firstLine="720"/>
        <w:contextualSpacing/>
        <w:rPr>
          <w:lang w:val="ro-MD"/>
        </w:rPr>
      </w:pPr>
      <w:r w:rsidRPr="00A77528">
        <w:rPr>
          <w:lang w:val="ro-MD"/>
        </w:rPr>
        <w:t>alineatul</w:t>
      </w:r>
      <w:r w:rsidR="006738F4" w:rsidRPr="00A77528">
        <w:rPr>
          <w:lang w:val="ro-MD"/>
        </w:rPr>
        <w:t xml:space="preserve"> (4) va avea următorul cuprins</w:t>
      </w:r>
      <w:r w:rsidR="000A695F" w:rsidRPr="00A77528">
        <w:rPr>
          <w:lang w:val="ro-MD"/>
        </w:rPr>
        <w:t xml:space="preserve">: </w:t>
      </w:r>
    </w:p>
    <w:p w14:paraId="6B75D44B" w14:textId="4C988170" w:rsidR="002140DC" w:rsidRPr="00A77528" w:rsidRDefault="000A695F" w:rsidP="00180659">
      <w:pPr>
        <w:pStyle w:val="ListParagraph"/>
        <w:tabs>
          <w:tab w:val="clear" w:pos="426"/>
          <w:tab w:val="left" w:pos="1260"/>
        </w:tabs>
        <w:spacing w:after="0"/>
        <w:ind w:firstLine="720"/>
        <w:contextualSpacing/>
        <w:rPr>
          <w:lang w:val="ro-MD"/>
        </w:rPr>
      </w:pPr>
      <w:r w:rsidRPr="00A77528">
        <w:rPr>
          <w:lang w:val="ro-MD"/>
        </w:rPr>
        <w:t xml:space="preserve">„(4) </w:t>
      </w:r>
      <w:r w:rsidR="0094464A" w:rsidRPr="00A77528">
        <w:rPr>
          <w:lang w:val="ro-MD"/>
        </w:rPr>
        <w:t>În cazul în care, în funcţie de data la care o întreprindere afiliată a fost înfiinţată sau şi-a început activitatea, cifra de afaceri nu este disponibilă pentru ultimii 3 ani, este suficient ca întreprinderea respectivă să demonstreze că cifra de afaceri prevăzută la alin. (2) este veridică. Aceasta poate fi realizată, prin utilizarea previziunilor de afaceri, a rapoartelor financiare preliminare, a situațiilor financiare auditate sau a altor documente relevante.</w:t>
      </w:r>
      <w:r w:rsidRPr="00A77528">
        <w:rPr>
          <w:lang w:val="ro-MD"/>
        </w:rPr>
        <w:t>”;</w:t>
      </w:r>
    </w:p>
    <w:p w14:paraId="225E29FF" w14:textId="0BDD1393" w:rsidR="000A695F" w:rsidRPr="00A77528" w:rsidRDefault="000A695F" w:rsidP="00180659">
      <w:pPr>
        <w:pStyle w:val="ListParagraph"/>
        <w:tabs>
          <w:tab w:val="clear" w:pos="426"/>
          <w:tab w:val="left" w:pos="1260"/>
        </w:tabs>
        <w:spacing w:after="0"/>
        <w:ind w:firstLine="720"/>
        <w:contextualSpacing/>
        <w:rPr>
          <w:lang w:val="ro-MD" w:eastAsia="en-GB"/>
        </w:rPr>
      </w:pPr>
      <w:r w:rsidRPr="00A77528">
        <w:rPr>
          <w:lang w:val="ro-MD"/>
        </w:rPr>
        <w:t xml:space="preserve">la </w:t>
      </w:r>
      <w:r w:rsidR="007C2A07" w:rsidRPr="00A77528">
        <w:rPr>
          <w:lang w:val="ro-MD"/>
        </w:rPr>
        <w:t>alineatul</w:t>
      </w:r>
      <w:r w:rsidRPr="00A77528">
        <w:rPr>
          <w:lang w:val="ro-MD"/>
        </w:rPr>
        <w:t xml:space="preserve"> (5)</w:t>
      </w:r>
      <w:r w:rsidR="00F94151" w:rsidRPr="00A77528">
        <w:rPr>
          <w:lang w:val="ro-MD"/>
        </w:rPr>
        <w:t>,</w:t>
      </w:r>
      <w:r w:rsidRPr="00A77528">
        <w:rPr>
          <w:lang w:val="ro-MD"/>
        </w:rPr>
        <w:t xml:space="preserve"> cuvântul „procentajele” se substituie cu cuvintele „</w:t>
      </w:r>
      <w:r w:rsidRPr="00A77528">
        <w:rPr>
          <w:bCs/>
          <w:lang w:val="ro-MD" w:eastAsia="en-GB"/>
        </w:rPr>
        <w:t>cotele procentuale”.</w:t>
      </w:r>
    </w:p>
    <w:p w14:paraId="27E31F22" w14:textId="1DCEB9FA" w:rsidR="002140DC" w:rsidRPr="00A77528" w:rsidRDefault="0094464A" w:rsidP="00D559C1">
      <w:pPr>
        <w:pStyle w:val="ListParagraph"/>
        <w:numPr>
          <w:ilvl w:val="0"/>
          <w:numId w:val="5"/>
        </w:numPr>
        <w:tabs>
          <w:tab w:val="clear" w:pos="426"/>
          <w:tab w:val="left" w:pos="1260"/>
        </w:tabs>
        <w:spacing w:after="0"/>
        <w:ind w:left="0" w:firstLine="720"/>
        <w:contextualSpacing/>
        <w:rPr>
          <w:bCs/>
          <w:lang w:val="ro-MD" w:eastAsia="en-GB"/>
        </w:rPr>
      </w:pPr>
      <w:r w:rsidRPr="00A77528">
        <w:rPr>
          <w:lang w:val="ro-MD"/>
        </w:rPr>
        <w:t>Articolul 25:</w:t>
      </w:r>
    </w:p>
    <w:p w14:paraId="344EC340" w14:textId="2C4F6D33" w:rsidR="00D1633A" w:rsidRPr="00A77528" w:rsidRDefault="00D1633A" w:rsidP="0094464A">
      <w:pPr>
        <w:pStyle w:val="ListParagraph"/>
        <w:tabs>
          <w:tab w:val="clear" w:pos="426"/>
          <w:tab w:val="left" w:pos="1260"/>
        </w:tabs>
        <w:spacing w:after="0"/>
        <w:ind w:firstLine="720"/>
        <w:contextualSpacing/>
        <w:rPr>
          <w:lang w:val="ro-MD"/>
        </w:rPr>
      </w:pPr>
      <w:r w:rsidRPr="00A77528">
        <w:rPr>
          <w:lang w:val="ro-MD"/>
        </w:rPr>
        <w:t>în denumire, cuvintele „Contractele de achiziții” se substituie cu cuvintele „Contracte de achiziții sectoriale”</w:t>
      </w:r>
      <w:r w:rsidR="00D173FC">
        <w:rPr>
          <w:lang w:val="ro-MD"/>
        </w:rPr>
        <w:t>;</w:t>
      </w:r>
    </w:p>
    <w:p w14:paraId="376E507F" w14:textId="689B4D4B" w:rsidR="000A695F" w:rsidRPr="00A77528" w:rsidRDefault="007C2A07" w:rsidP="0094464A">
      <w:pPr>
        <w:pStyle w:val="ListParagraph"/>
        <w:tabs>
          <w:tab w:val="clear" w:pos="426"/>
          <w:tab w:val="left" w:pos="1260"/>
        </w:tabs>
        <w:spacing w:after="0"/>
        <w:ind w:firstLine="720"/>
        <w:contextualSpacing/>
        <w:rPr>
          <w:bCs/>
          <w:lang w:val="ro-MD" w:eastAsia="en-GB"/>
        </w:rPr>
      </w:pPr>
      <w:r w:rsidRPr="00A77528">
        <w:rPr>
          <w:lang w:val="ro-MD"/>
        </w:rPr>
        <w:t>alineatul</w:t>
      </w:r>
      <w:r w:rsidR="000A695F" w:rsidRPr="00A77528">
        <w:rPr>
          <w:lang w:val="ro-MD"/>
        </w:rPr>
        <w:t xml:space="preserve"> (1)</w:t>
      </w:r>
      <w:r w:rsidR="00D1633A" w:rsidRPr="00A77528">
        <w:rPr>
          <w:rFonts w:eastAsia="Calibri"/>
          <w:lang w:val="ro-MD" w:eastAsia="ru-RU"/>
        </w:rPr>
        <w:t xml:space="preserve"> după cuvântul „achiziții” se completează cu cuvântul „sectoriale”</w:t>
      </w:r>
      <w:r w:rsidR="00A70296" w:rsidRPr="00A77528">
        <w:rPr>
          <w:rFonts w:eastAsia="Calibri"/>
          <w:lang w:val="ro-MD" w:eastAsia="ru-RU"/>
        </w:rPr>
        <w:t>, iar</w:t>
      </w:r>
      <w:r w:rsidR="000A695F" w:rsidRPr="00A77528">
        <w:rPr>
          <w:lang w:val="ro-MD"/>
        </w:rPr>
        <w:t xml:space="preserve"> litera b)</w:t>
      </w:r>
      <w:r w:rsidR="00F94151" w:rsidRPr="00A77528">
        <w:rPr>
          <w:lang w:val="ro-MD"/>
        </w:rPr>
        <w:t>,</w:t>
      </w:r>
      <w:r w:rsidR="000A695F" w:rsidRPr="00A77528">
        <w:rPr>
          <w:lang w:val="ro-MD"/>
        </w:rPr>
        <w:t xml:space="preserve"> se completează cu cuvintele „entitatea în cauză”.</w:t>
      </w:r>
    </w:p>
    <w:p w14:paraId="556171F1" w14:textId="1AB3E575" w:rsidR="002140DC" w:rsidRPr="00A77528" w:rsidRDefault="003D37DC" w:rsidP="00D559C1">
      <w:pPr>
        <w:pStyle w:val="ListParagraph"/>
        <w:numPr>
          <w:ilvl w:val="0"/>
          <w:numId w:val="5"/>
        </w:numPr>
        <w:tabs>
          <w:tab w:val="clear" w:pos="426"/>
          <w:tab w:val="left" w:pos="1260"/>
        </w:tabs>
        <w:spacing w:after="0"/>
        <w:ind w:left="0" w:firstLine="720"/>
        <w:contextualSpacing/>
        <w:rPr>
          <w:lang w:val="ro-MD"/>
        </w:rPr>
      </w:pPr>
      <w:r w:rsidRPr="00A77528">
        <w:rPr>
          <w:lang w:val="ro-MD"/>
        </w:rPr>
        <w:t>Articolul 26:</w:t>
      </w:r>
    </w:p>
    <w:p w14:paraId="041771EB" w14:textId="47DCB5CC" w:rsidR="009B1C12" w:rsidRPr="00A77528" w:rsidRDefault="00A70296" w:rsidP="009B1C12">
      <w:pPr>
        <w:pStyle w:val="ListParagraph"/>
        <w:tabs>
          <w:tab w:val="clear" w:pos="426"/>
          <w:tab w:val="left" w:pos="1260"/>
        </w:tabs>
        <w:spacing w:after="0"/>
        <w:ind w:firstLine="720"/>
        <w:contextualSpacing/>
        <w:rPr>
          <w:lang w:val="ro-MD"/>
        </w:rPr>
      </w:pPr>
      <w:r w:rsidRPr="00A77528">
        <w:rPr>
          <w:rFonts w:eastAsia="Calibri"/>
          <w:lang w:val="ro-MD" w:eastAsia="ru-RU"/>
        </w:rPr>
        <w:t xml:space="preserve">după cuvântul „contractelor” se completează cu cuvintele „de achiziții sectoriale”, </w:t>
      </w:r>
      <w:r w:rsidR="009B1C12" w:rsidRPr="00A77528">
        <w:rPr>
          <w:lang w:val="ro-MD"/>
        </w:rPr>
        <w:t xml:space="preserve">cuvântul „doar” </w:t>
      </w:r>
      <w:r w:rsidRPr="00A77528">
        <w:rPr>
          <w:lang w:val="ro-MD"/>
        </w:rPr>
        <w:t xml:space="preserve">și „până” </w:t>
      </w:r>
      <w:r w:rsidR="009B1C12" w:rsidRPr="00A77528">
        <w:rPr>
          <w:lang w:val="ro-MD"/>
        </w:rPr>
        <w:t>se exclud, iar cuvântul „intră” se substituie cu cuvântul „cad”</w:t>
      </w:r>
      <w:r w:rsidR="006E0C4D" w:rsidRPr="00A77528">
        <w:rPr>
          <w:lang w:val="ro-MD"/>
        </w:rPr>
        <w:t>;</w:t>
      </w:r>
    </w:p>
    <w:p w14:paraId="01F7A0F8" w14:textId="463C73C1" w:rsidR="00D71960" w:rsidRPr="00A77528" w:rsidRDefault="00D71960" w:rsidP="009B1C12">
      <w:pPr>
        <w:pStyle w:val="ListParagraph"/>
        <w:tabs>
          <w:tab w:val="clear" w:pos="426"/>
          <w:tab w:val="left" w:pos="1260"/>
        </w:tabs>
        <w:spacing w:after="0"/>
        <w:ind w:firstLine="720"/>
        <w:contextualSpacing/>
        <w:rPr>
          <w:lang w:val="ro-MD"/>
        </w:rPr>
      </w:pPr>
      <w:r w:rsidRPr="00A77528">
        <w:rPr>
          <w:lang w:val="ro-MD"/>
        </w:rPr>
        <w:t>la litera a) cuvântul „serviciile” se substituie cu cuvântul „rezultatele”, iar cuvintele „în beneficiul” se exclud</w:t>
      </w:r>
      <w:r w:rsidR="006E0C4D" w:rsidRPr="00A77528">
        <w:rPr>
          <w:lang w:val="ro-MD"/>
        </w:rPr>
        <w:t>.</w:t>
      </w:r>
    </w:p>
    <w:p w14:paraId="2FB191D5" w14:textId="79371CE9" w:rsidR="00293093" w:rsidRPr="00A77528" w:rsidRDefault="00BA0EA1" w:rsidP="00D559C1">
      <w:pPr>
        <w:pStyle w:val="ListParagraph"/>
        <w:numPr>
          <w:ilvl w:val="0"/>
          <w:numId w:val="5"/>
        </w:numPr>
        <w:tabs>
          <w:tab w:val="left" w:pos="1260"/>
        </w:tabs>
        <w:spacing w:after="0"/>
        <w:ind w:left="0" w:firstLine="720"/>
        <w:rPr>
          <w:lang w:val="ro-MD"/>
        </w:rPr>
      </w:pPr>
      <w:r w:rsidRPr="00A77528">
        <w:t>Legea se co</w:t>
      </w:r>
      <w:r w:rsidR="003A0820" w:rsidRPr="00A77528">
        <w:t>m</w:t>
      </w:r>
      <w:r w:rsidRPr="00A77528">
        <w:t>pletează cu a</w:t>
      </w:r>
      <w:r w:rsidR="00293093" w:rsidRPr="00A77528">
        <w:t>rticol</w:t>
      </w:r>
      <w:r w:rsidR="00DC5634" w:rsidRPr="00A77528">
        <w:t>ele</w:t>
      </w:r>
      <w:r w:rsidR="00293093" w:rsidRPr="00A77528">
        <w:t xml:space="preserve"> 26</w:t>
      </w:r>
      <w:r w:rsidR="00DB687C" w:rsidRPr="00A77528">
        <w:rPr>
          <w:vertAlign w:val="superscript"/>
        </w:rPr>
        <w:t>2</w:t>
      </w:r>
      <w:r w:rsidR="006D2C79" w:rsidRPr="00A77528">
        <w:rPr>
          <w:b/>
        </w:rPr>
        <w:t xml:space="preserve"> </w:t>
      </w:r>
      <w:r w:rsidR="00DC5634" w:rsidRPr="00A77528">
        <w:t>și 26</w:t>
      </w:r>
      <w:r w:rsidR="00DC5634" w:rsidRPr="00A77528">
        <w:rPr>
          <w:vertAlign w:val="superscript"/>
        </w:rPr>
        <w:t>3</w:t>
      </w:r>
      <w:r w:rsidR="00DC5634" w:rsidRPr="00A77528">
        <w:rPr>
          <w:b/>
        </w:rPr>
        <w:t xml:space="preserve"> </w:t>
      </w:r>
      <w:r w:rsidRPr="00A77528">
        <w:rPr>
          <w:lang w:val="ro-MD"/>
        </w:rPr>
        <w:t>cu</w:t>
      </w:r>
      <w:r w:rsidR="00293093" w:rsidRPr="00A77528">
        <w:rPr>
          <w:lang w:val="ro-MD"/>
        </w:rPr>
        <w:t xml:space="preserve"> următorul cuprins: </w:t>
      </w:r>
    </w:p>
    <w:p w14:paraId="05E51DA4" w14:textId="631E7DCE" w:rsidR="00D96A40" w:rsidRPr="00A77528" w:rsidRDefault="00293093" w:rsidP="007168F3">
      <w:pPr>
        <w:tabs>
          <w:tab w:val="left" w:pos="1260"/>
        </w:tabs>
        <w:spacing w:after="0"/>
        <w:ind w:firstLine="720"/>
        <w:jc w:val="both"/>
        <w:rPr>
          <w:rFonts w:ascii="Times New Roman" w:hAnsi="Times New Roman" w:cs="Times New Roman"/>
          <w:b/>
          <w:sz w:val="28"/>
          <w:szCs w:val="28"/>
          <w:lang w:val="ro-RO"/>
        </w:rPr>
      </w:pPr>
      <w:r w:rsidRPr="00A77528">
        <w:rPr>
          <w:rFonts w:ascii="Times New Roman" w:eastAsia="Times New Roman" w:hAnsi="Times New Roman" w:cs="Times New Roman"/>
          <w:sz w:val="28"/>
          <w:szCs w:val="28"/>
          <w:lang w:val="ro-MD" w:eastAsia="zh-CN"/>
        </w:rPr>
        <w:t>„</w:t>
      </w:r>
      <w:r w:rsidR="00D96A40" w:rsidRPr="00A77528">
        <w:rPr>
          <w:rFonts w:ascii="Times New Roman" w:hAnsi="Times New Roman" w:cs="Times New Roman"/>
          <w:b/>
          <w:sz w:val="28"/>
          <w:szCs w:val="28"/>
          <w:lang w:val="ro-RO"/>
        </w:rPr>
        <w:t>Articolul 26</w:t>
      </w:r>
      <w:r w:rsidR="00DB687C" w:rsidRPr="00A77528">
        <w:rPr>
          <w:rFonts w:ascii="Times New Roman" w:hAnsi="Times New Roman" w:cs="Times New Roman"/>
          <w:b/>
          <w:sz w:val="28"/>
          <w:szCs w:val="28"/>
          <w:vertAlign w:val="superscript"/>
          <w:lang w:val="ro-RO"/>
        </w:rPr>
        <w:t>2</w:t>
      </w:r>
      <w:r w:rsidR="00D96A40" w:rsidRPr="00A77528">
        <w:rPr>
          <w:rFonts w:ascii="Times New Roman" w:hAnsi="Times New Roman" w:cs="Times New Roman"/>
          <w:b/>
          <w:sz w:val="28"/>
          <w:szCs w:val="28"/>
          <w:lang w:val="ro-RO"/>
        </w:rPr>
        <w:t xml:space="preserve">. </w:t>
      </w:r>
      <w:r w:rsidR="00D96A40" w:rsidRPr="00A77528">
        <w:rPr>
          <w:rFonts w:ascii="Times New Roman" w:hAnsi="Times New Roman" w:cs="Times New Roman"/>
          <w:sz w:val="28"/>
          <w:szCs w:val="28"/>
          <w:lang w:val="ro-RO"/>
        </w:rPr>
        <w:t>Activităţi expuse direct concurenţei</w:t>
      </w:r>
    </w:p>
    <w:p w14:paraId="570BDC02" w14:textId="651ECA24" w:rsidR="0067623B" w:rsidRPr="00A77528" w:rsidRDefault="00D96A40" w:rsidP="007168F3">
      <w:pPr>
        <w:pStyle w:val="NoSpacing"/>
        <w:tabs>
          <w:tab w:val="left" w:pos="1260"/>
        </w:tabs>
        <w:ind w:firstLine="720"/>
        <w:jc w:val="both"/>
        <w:rPr>
          <w:sz w:val="28"/>
          <w:szCs w:val="28"/>
          <w:lang w:val="en-US" w:eastAsia="en-GB"/>
        </w:rPr>
      </w:pPr>
      <w:r w:rsidRPr="00A77528">
        <w:rPr>
          <w:sz w:val="28"/>
          <w:szCs w:val="28"/>
          <w:lang w:val="en-US" w:eastAsia="en-GB"/>
        </w:rPr>
        <w:t xml:space="preserve"> </w:t>
      </w:r>
      <w:r w:rsidR="0067623B" w:rsidRPr="00A77528">
        <w:rPr>
          <w:sz w:val="28"/>
          <w:szCs w:val="28"/>
          <w:lang w:val="en-US" w:eastAsia="en-GB"/>
        </w:rPr>
        <w:t xml:space="preserve">(1) Prezenta lege nu se aplică contractelor de achiziții </w:t>
      </w:r>
      <w:r w:rsidR="00A70296" w:rsidRPr="00A77528">
        <w:rPr>
          <w:sz w:val="28"/>
          <w:szCs w:val="28"/>
          <w:lang w:val="en-US" w:eastAsia="en-GB"/>
        </w:rPr>
        <w:t xml:space="preserve">sectoriale </w:t>
      </w:r>
      <w:r w:rsidR="0067623B" w:rsidRPr="00A77528">
        <w:rPr>
          <w:sz w:val="28"/>
          <w:szCs w:val="28"/>
          <w:lang w:val="en-US" w:eastAsia="en-GB"/>
        </w:rPr>
        <w:t>atribuite și concursurilor de soluții organizate în scopul desfășurării activităților prevăzute la art. 9-15, în cazul în care Guvernul sau entitatea contractantă care a transmis o cerere conform art. 26</w:t>
      </w:r>
      <w:r w:rsidR="003A0820" w:rsidRPr="00A77528">
        <w:rPr>
          <w:sz w:val="28"/>
          <w:szCs w:val="28"/>
          <w:vertAlign w:val="superscript"/>
          <w:lang w:val="en-US" w:eastAsia="en-GB"/>
        </w:rPr>
        <w:t>3</w:t>
      </w:r>
      <w:r w:rsidR="0067623B" w:rsidRPr="00A77528">
        <w:rPr>
          <w:sz w:val="28"/>
          <w:szCs w:val="28"/>
          <w:lang w:val="en-US" w:eastAsia="en-GB"/>
        </w:rPr>
        <w:t xml:space="preserve"> pot demonstra că activitatea desfășurată pe teritoriul Republicii Moldova este expusă direct concurenței pe o piață la care accesul nu este restricționat.</w:t>
      </w:r>
    </w:p>
    <w:p w14:paraId="7D042D29" w14:textId="77777777" w:rsidR="0067623B" w:rsidRPr="00A77528" w:rsidRDefault="0067623B" w:rsidP="007168F3">
      <w:pPr>
        <w:tabs>
          <w:tab w:val="left" w:pos="1260"/>
        </w:tabs>
        <w:spacing w:after="0"/>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lastRenderedPageBreak/>
        <w:t>(2) Activitatea sectorială respectivă poate face parte dintr-un sector mai larg sau poate fi desfășurată doar în anumite regiuni ale Republicii Moldova.</w:t>
      </w:r>
    </w:p>
    <w:p w14:paraId="24458870" w14:textId="12DBF5A1" w:rsidR="0067623B" w:rsidRPr="00A77528" w:rsidRDefault="0067623B" w:rsidP="007168F3">
      <w:pPr>
        <w:tabs>
          <w:tab w:val="left" w:pos="1260"/>
        </w:tabs>
        <w:spacing w:after="0"/>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 xml:space="preserve">(3) Evaluarea expunerii unei activități la concurență, menționată la alin. (1), se realizează cu respectarea prevederilor legislației în domeniul concurenței, fără a aduce atingere aplicării acesteia, ținând cont de caracteristicile pieței activităților relevante și de </w:t>
      </w:r>
      <w:r w:rsidR="00F64E65" w:rsidRPr="00A77528">
        <w:rPr>
          <w:rFonts w:ascii="Times New Roman" w:eastAsia="Times New Roman" w:hAnsi="Times New Roman" w:cs="Times New Roman"/>
          <w:bCs/>
          <w:sz w:val="28"/>
          <w:szCs w:val="28"/>
          <w:lang w:eastAsia="en-GB"/>
        </w:rPr>
        <w:t>piața</w:t>
      </w:r>
      <w:r w:rsidRPr="00A77528">
        <w:rPr>
          <w:rFonts w:ascii="Times New Roman" w:eastAsia="Times New Roman" w:hAnsi="Times New Roman" w:cs="Times New Roman"/>
          <w:bCs/>
          <w:sz w:val="28"/>
          <w:szCs w:val="28"/>
          <w:lang w:eastAsia="en-GB"/>
        </w:rPr>
        <w:t xml:space="preserve"> geografică de referință.</w:t>
      </w:r>
    </w:p>
    <w:p w14:paraId="1A9004FC" w14:textId="77777777" w:rsidR="0067623B" w:rsidRPr="00A77528" w:rsidRDefault="0067623B" w:rsidP="007168F3">
      <w:pPr>
        <w:tabs>
          <w:tab w:val="left" w:pos="1260"/>
        </w:tabs>
        <w:spacing w:after="0"/>
        <w:ind w:firstLine="720"/>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(4) Constatarea faptului dacă o anumită activitate este sau nu expusă direct concurenței pe o piață la care accesul nu este restricționat se efectuează în baza criteriilor conforme cu dispozițiile Tratatului privind funcționarea Uniunii Europene în materie de concurență.</w:t>
      </w:r>
    </w:p>
    <w:p w14:paraId="221BF849" w14:textId="77777777" w:rsidR="0067623B" w:rsidRPr="00A77528" w:rsidRDefault="0067623B" w:rsidP="007168F3">
      <w:pPr>
        <w:tabs>
          <w:tab w:val="left" w:pos="1260"/>
        </w:tabs>
        <w:spacing w:after="0"/>
        <w:ind w:firstLine="720"/>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(5)</w:t>
      </w:r>
      <w:r w:rsidRPr="00A77528">
        <w:rPr>
          <w:rFonts w:ascii="Times New Roman" w:hAnsi="Times New Roman" w:cs="Times New Roman"/>
          <w:sz w:val="28"/>
          <w:szCs w:val="28"/>
        </w:rPr>
        <w:t xml:space="preserve"> </w:t>
      </w:r>
      <w:r w:rsidRPr="00A77528">
        <w:rPr>
          <w:rFonts w:ascii="Times New Roman" w:eastAsia="Times New Roman" w:hAnsi="Times New Roman" w:cs="Times New Roman"/>
          <w:bCs/>
          <w:sz w:val="28"/>
          <w:szCs w:val="28"/>
          <w:lang w:val="en-GB" w:eastAsia="en-GB"/>
        </w:rPr>
        <w:t xml:space="preserve">Criteriile menționate la alin (4), pot include, după caz, caracteristicile bunurilor sau serviciilor respective, existența unor bunuri sau servicii alternative considerate substituibile din perspectiva ofertei sau cererii, nivelul prețurilor, precum și existența efectivă sau potențială a cel puțin doi furnizori de bunuri sau prestatori de servicii. </w:t>
      </w:r>
    </w:p>
    <w:p w14:paraId="2610DFF6" w14:textId="1B6AE8AC" w:rsidR="0067623B" w:rsidRPr="00A77528" w:rsidRDefault="0067623B" w:rsidP="007168F3">
      <w:pPr>
        <w:tabs>
          <w:tab w:val="left" w:pos="1260"/>
        </w:tabs>
        <w:spacing w:after="0"/>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(6)</w:t>
      </w:r>
      <w:r w:rsidRPr="00A77528">
        <w:rPr>
          <w:rFonts w:ascii="Times New Roman" w:hAnsi="Times New Roman" w:cs="Times New Roman"/>
          <w:sz w:val="28"/>
          <w:szCs w:val="28"/>
          <w:lang w:val="ro-MD"/>
        </w:rPr>
        <w:t xml:space="preserve"> </w:t>
      </w:r>
      <w:r w:rsidR="00F64E65" w:rsidRPr="00A77528">
        <w:rPr>
          <w:rFonts w:ascii="Times New Roman" w:eastAsia="Times New Roman" w:hAnsi="Times New Roman" w:cs="Times New Roman"/>
          <w:bCs/>
          <w:sz w:val="28"/>
          <w:szCs w:val="28"/>
          <w:lang w:val="ro-MD" w:eastAsia="en-GB"/>
        </w:rPr>
        <w:t>Piața</w:t>
      </w:r>
      <w:r w:rsidRPr="00A77528">
        <w:rPr>
          <w:rFonts w:ascii="Times New Roman" w:eastAsia="Times New Roman" w:hAnsi="Times New Roman" w:cs="Times New Roman"/>
          <w:bCs/>
          <w:sz w:val="28"/>
          <w:szCs w:val="28"/>
          <w:lang w:val="ro-MD" w:eastAsia="en-GB"/>
        </w:rPr>
        <w:t xml:space="preserve"> geografică relevantă, în baza căreia se evaluează expunerea la concurență pe piață, este zona în care există ofertă și cerere pentru bunurile furnizate sau serviciile prestate de entitățile contractante, în care condițiile de concurență sunt relativ omogene și care se distinge în mod semnificativ de zonele învecinate prin condițiile concurențiale diferite.</w:t>
      </w:r>
    </w:p>
    <w:p w14:paraId="706CB93B" w14:textId="77777777" w:rsidR="0067623B" w:rsidRPr="00A77528" w:rsidRDefault="0067623B" w:rsidP="007168F3">
      <w:pPr>
        <w:tabs>
          <w:tab w:val="left" w:pos="1260"/>
        </w:tabs>
        <w:spacing w:after="0"/>
        <w:ind w:firstLine="720"/>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(7) Evaluarea menționată la alin. (6) se realizează ținând cont de natura și caracteristicile bunurilor sau serviciilor respective, barierele existente de acces pe piață sau preferințele consumatorilor, cotele de piață deținute de entitățile contractante în teritoriul vizat și în zonele învecinate, precum și eventualele diferențe semnificative de prețuri.</w:t>
      </w:r>
    </w:p>
    <w:p w14:paraId="160AF69C" w14:textId="77777777" w:rsidR="0067623B" w:rsidRPr="00A77528" w:rsidRDefault="0067623B" w:rsidP="007168F3">
      <w:pPr>
        <w:pStyle w:val="NormalWeb"/>
        <w:tabs>
          <w:tab w:val="left" w:pos="1260"/>
        </w:tabs>
        <w:spacing w:before="0" w:beforeAutospacing="0" w:after="0" w:afterAutospacing="0"/>
        <w:ind w:firstLine="720"/>
        <w:jc w:val="both"/>
        <w:rPr>
          <w:sz w:val="28"/>
          <w:szCs w:val="28"/>
        </w:rPr>
      </w:pPr>
      <w:r w:rsidRPr="00A77528">
        <w:rPr>
          <w:sz w:val="28"/>
          <w:szCs w:val="28"/>
        </w:rPr>
        <w:t xml:space="preserve">(8) Se consideră că accesul la piață nu este restricționat, în sensul alin. (1), în cazul în care actele normative naționale prevăzute în anexa nr. 3 implementează și aplică reglementările dreptului Uniunii Europene. </w:t>
      </w:r>
    </w:p>
    <w:p w14:paraId="4421D6E5" w14:textId="6601B6AF" w:rsidR="00293093" w:rsidRPr="00A77528" w:rsidRDefault="0067623B" w:rsidP="00FA2611">
      <w:pPr>
        <w:pStyle w:val="ListParagraph"/>
        <w:tabs>
          <w:tab w:val="left" w:pos="1260"/>
        </w:tabs>
        <w:spacing w:after="0"/>
        <w:ind w:firstLine="720"/>
        <w:rPr>
          <w:rFonts w:eastAsia="Calibri"/>
          <w:lang w:val="ro-MD"/>
        </w:rPr>
      </w:pPr>
      <w:r w:rsidRPr="00A77528">
        <w:t>(9) În cazul în care, în conformitate cu alin. (8), nu poate fi prezumată existența accesului liber la o anumită piață, trebuie prezentate probe pertinente și concludente că accesul la piața respectivă este liber.</w:t>
      </w:r>
    </w:p>
    <w:p w14:paraId="7EA1CA08" w14:textId="6ACA48CA" w:rsidR="007168F3" w:rsidRPr="00A77528" w:rsidRDefault="007168F3" w:rsidP="007168F3">
      <w:pPr>
        <w:tabs>
          <w:tab w:val="left" w:pos="1260"/>
        </w:tabs>
        <w:spacing w:after="0"/>
        <w:ind w:firstLine="720"/>
        <w:jc w:val="both"/>
        <w:rPr>
          <w:rFonts w:ascii="Times New Roman" w:hAnsi="Times New Roman" w:cs="Times New Roman"/>
          <w:sz w:val="28"/>
          <w:szCs w:val="28"/>
        </w:rPr>
      </w:pPr>
      <w:r w:rsidRPr="00A77528">
        <w:rPr>
          <w:rFonts w:ascii="Times New Roman" w:eastAsia="Times New Roman" w:hAnsi="Times New Roman" w:cs="Times New Roman"/>
          <w:b/>
          <w:bCs/>
          <w:sz w:val="28"/>
          <w:szCs w:val="28"/>
          <w:lang w:eastAsia="en-GB"/>
        </w:rPr>
        <w:t>Articolul 26</w:t>
      </w:r>
      <w:r w:rsidR="001F3F22" w:rsidRPr="00A77528">
        <w:rPr>
          <w:rFonts w:ascii="Times New Roman" w:eastAsia="Times New Roman" w:hAnsi="Times New Roman" w:cs="Times New Roman"/>
          <w:b/>
          <w:bCs/>
          <w:sz w:val="28"/>
          <w:szCs w:val="28"/>
          <w:vertAlign w:val="superscript"/>
          <w:lang w:eastAsia="en-GB"/>
        </w:rPr>
        <w:t>3</w:t>
      </w:r>
      <w:r w:rsidRPr="00A77528">
        <w:rPr>
          <w:rFonts w:ascii="Times New Roman" w:eastAsia="Times New Roman" w:hAnsi="Times New Roman" w:cs="Times New Roman"/>
          <w:b/>
          <w:bCs/>
          <w:sz w:val="28"/>
          <w:szCs w:val="28"/>
          <w:lang w:eastAsia="en-GB"/>
        </w:rPr>
        <w:t xml:space="preserve">. </w:t>
      </w:r>
      <w:r w:rsidRPr="00A77528">
        <w:rPr>
          <w:rFonts w:ascii="Times New Roman" w:eastAsia="Times New Roman" w:hAnsi="Times New Roman" w:cs="Times New Roman"/>
          <w:bCs/>
          <w:sz w:val="28"/>
          <w:szCs w:val="28"/>
          <w:lang w:eastAsia="en-GB"/>
        </w:rPr>
        <w:t xml:space="preserve">Procedura privind constatarea faptului </w:t>
      </w:r>
      <w:r w:rsidR="00FB65B9" w:rsidRPr="00A77528">
        <w:rPr>
          <w:rFonts w:ascii="Times New Roman" w:eastAsia="Times New Roman" w:hAnsi="Times New Roman" w:cs="Times New Roman"/>
          <w:bCs/>
          <w:sz w:val="28"/>
          <w:szCs w:val="28"/>
          <w:lang w:eastAsia="en-GB"/>
        </w:rPr>
        <w:t>dacă</w:t>
      </w:r>
      <w:r w:rsidRPr="00A77528">
        <w:rPr>
          <w:rFonts w:ascii="Times New Roman" w:eastAsia="Times New Roman" w:hAnsi="Times New Roman" w:cs="Times New Roman"/>
          <w:bCs/>
          <w:sz w:val="28"/>
          <w:szCs w:val="28"/>
          <w:lang w:eastAsia="en-GB"/>
        </w:rPr>
        <w:t xml:space="preserve"> o anumită activitate este sau nu expusă direct concurenței</w:t>
      </w:r>
      <w:r w:rsidRPr="00A77528">
        <w:rPr>
          <w:rFonts w:ascii="Times New Roman" w:eastAsia="Times New Roman" w:hAnsi="Times New Roman" w:cs="Times New Roman"/>
          <w:b/>
          <w:bCs/>
          <w:sz w:val="28"/>
          <w:szCs w:val="28"/>
          <w:lang w:eastAsia="en-GB"/>
        </w:rPr>
        <w:t xml:space="preserve"> </w:t>
      </w:r>
    </w:p>
    <w:p w14:paraId="1FD0891F" w14:textId="5327C650" w:rsidR="007168F3" w:rsidRPr="00A77528" w:rsidRDefault="007168F3" w:rsidP="007168F3">
      <w:pPr>
        <w:tabs>
          <w:tab w:val="left" w:pos="706"/>
          <w:tab w:val="left" w:pos="1260"/>
        </w:tabs>
        <w:spacing w:after="0"/>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(1) În cazul în care Guvernul sau entitatea contractantă consideră că, în baza criteriilor prevăzute la art. 26</w:t>
      </w:r>
      <w:r w:rsidR="001F3F22" w:rsidRPr="00A77528">
        <w:rPr>
          <w:rFonts w:ascii="Times New Roman" w:eastAsia="Times New Roman" w:hAnsi="Times New Roman" w:cs="Times New Roman"/>
          <w:bCs/>
          <w:sz w:val="28"/>
          <w:szCs w:val="28"/>
          <w:vertAlign w:val="superscript"/>
          <w:lang w:eastAsia="en-GB"/>
        </w:rPr>
        <w:t>2</w:t>
      </w:r>
      <w:r w:rsidRPr="00A77528">
        <w:rPr>
          <w:rFonts w:ascii="Times New Roman" w:eastAsia="Times New Roman" w:hAnsi="Times New Roman" w:cs="Times New Roman"/>
          <w:bCs/>
          <w:sz w:val="28"/>
          <w:szCs w:val="28"/>
          <w:lang w:eastAsia="en-GB"/>
        </w:rPr>
        <w:t xml:space="preserve"> alin. (4)-(9), o anumită activitate este expusă direct concurenței pe o piață la care accesul nu este restricționat, aceștia pot transmite o cerere Comisiei Europene privind constatarea faptului că prezenta lege nu se aplică contractelor de achiziții </w:t>
      </w:r>
      <w:r w:rsidR="00A70296" w:rsidRPr="00A77528">
        <w:rPr>
          <w:rFonts w:ascii="Times New Roman" w:eastAsia="Times New Roman" w:hAnsi="Times New Roman" w:cs="Times New Roman"/>
          <w:bCs/>
          <w:sz w:val="28"/>
          <w:szCs w:val="28"/>
          <w:lang w:eastAsia="en-GB"/>
        </w:rPr>
        <w:t xml:space="preserve">sectoriale </w:t>
      </w:r>
      <w:r w:rsidRPr="00A77528">
        <w:rPr>
          <w:rFonts w:ascii="Times New Roman" w:eastAsia="Times New Roman" w:hAnsi="Times New Roman" w:cs="Times New Roman"/>
          <w:bCs/>
          <w:sz w:val="28"/>
          <w:szCs w:val="28"/>
          <w:lang w:eastAsia="en-GB"/>
        </w:rPr>
        <w:t>atribuite și concursurilor de soluții organizate pentru desfășurarea activității sectoriale respective. Cererea este însoțită, după caz, de punctul de vedere al</w:t>
      </w:r>
      <w:r w:rsidR="001F3F22" w:rsidRPr="00A77528">
        <w:rPr>
          <w:rFonts w:ascii="Times New Roman" w:eastAsia="Times New Roman" w:hAnsi="Times New Roman" w:cs="Times New Roman"/>
          <w:bCs/>
          <w:sz w:val="28"/>
          <w:szCs w:val="28"/>
          <w:lang w:eastAsia="en-GB"/>
        </w:rPr>
        <w:t>Consiliului Concurenței</w:t>
      </w:r>
      <w:r w:rsidR="001C1964" w:rsidRPr="00A77528">
        <w:rPr>
          <w:rFonts w:ascii="Times New Roman" w:eastAsia="Times New Roman" w:hAnsi="Times New Roman" w:cs="Times New Roman"/>
          <w:bCs/>
          <w:sz w:val="28"/>
          <w:szCs w:val="28"/>
          <w:lang w:eastAsia="en-GB"/>
        </w:rPr>
        <w:t>.</w:t>
      </w:r>
      <w:r w:rsidRPr="00A77528">
        <w:rPr>
          <w:rFonts w:ascii="Times New Roman" w:eastAsia="Times New Roman" w:hAnsi="Times New Roman" w:cs="Times New Roman"/>
          <w:bCs/>
          <w:sz w:val="28"/>
          <w:szCs w:val="28"/>
          <w:lang w:eastAsia="en-GB"/>
        </w:rPr>
        <w:t xml:space="preserve"> </w:t>
      </w:r>
    </w:p>
    <w:p w14:paraId="1E29399D" w14:textId="77777777" w:rsidR="007168F3" w:rsidRPr="00A77528" w:rsidRDefault="007168F3" w:rsidP="007168F3">
      <w:pPr>
        <w:tabs>
          <w:tab w:val="left" w:pos="706"/>
          <w:tab w:val="left" w:pos="1260"/>
        </w:tabs>
        <w:spacing w:after="0"/>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lastRenderedPageBreak/>
        <w:t>(2) Cererea prevăzută la alin. (1) poate viza activități care fac parte dintr-un sector mai larg sau care sunt desfășurate exclusiv într-o anumită regiune a Republicii Moldova.</w:t>
      </w:r>
    </w:p>
    <w:p w14:paraId="2E93FD39" w14:textId="4A3A3098" w:rsidR="007168F3" w:rsidRPr="00A77528" w:rsidRDefault="007168F3" w:rsidP="007168F3">
      <w:pPr>
        <w:tabs>
          <w:tab w:val="left" w:pos="1260"/>
        </w:tabs>
        <w:spacing w:after="0"/>
        <w:ind w:firstLine="720"/>
        <w:jc w:val="both"/>
        <w:rPr>
          <w:rFonts w:ascii="Times New Roman" w:eastAsia="Times New Roman" w:hAnsi="Times New Roman" w:cs="Times New Roman"/>
          <w:b/>
          <w:bCs/>
          <w:sz w:val="28"/>
          <w:szCs w:val="28"/>
          <w:lang w:eastAsia="en-GB"/>
        </w:rPr>
      </w:pPr>
      <w:r w:rsidRPr="00A77528">
        <w:rPr>
          <w:rFonts w:ascii="Times New Roman" w:eastAsia="Times New Roman" w:hAnsi="Times New Roman" w:cs="Times New Roman"/>
          <w:bCs/>
          <w:sz w:val="28"/>
          <w:szCs w:val="28"/>
          <w:lang w:eastAsia="en-GB"/>
        </w:rPr>
        <w:t>(3) În cererea prevăzută la alin. (1), Guvernul sau entitatea contractantă informează Comisia Europeană cu privire la toate informațiile relevante, inclusiv cadrul normativ aplicabil, care confirmă îndeplinirea condițiilor prevăzute la art. 26</w:t>
      </w:r>
      <w:r w:rsidR="000206A3" w:rsidRPr="00A77528">
        <w:rPr>
          <w:rFonts w:ascii="Times New Roman" w:eastAsia="Times New Roman" w:hAnsi="Times New Roman" w:cs="Times New Roman"/>
          <w:bCs/>
          <w:sz w:val="28"/>
          <w:szCs w:val="28"/>
          <w:vertAlign w:val="superscript"/>
          <w:lang w:eastAsia="en-GB"/>
        </w:rPr>
        <w:t>2</w:t>
      </w:r>
      <w:r w:rsidRPr="00A77528">
        <w:rPr>
          <w:rFonts w:ascii="Times New Roman" w:eastAsia="Times New Roman" w:hAnsi="Times New Roman" w:cs="Times New Roman"/>
          <w:bCs/>
          <w:sz w:val="28"/>
          <w:szCs w:val="28"/>
          <w:lang w:eastAsia="en-GB"/>
        </w:rPr>
        <w:t xml:space="preserve"> alin. (1)-(3).</w:t>
      </w:r>
      <w:r w:rsidRPr="00A77528">
        <w:rPr>
          <w:rFonts w:ascii="Times New Roman" w:eastAsia="Times New Roman" w:hAnsi="Times New Roman" w:cs="Times New Roman"/>
          <w:b/>
          <w:bCs/>
          <w:sz w:val="28"/>
          <w:szCs w:val="28"/>
          <w:lang w:eastAsia="en-GB"/>
        </w:rPr>
        <w:t xml:space="preserve"> </w:t>
      </w:r>
    </w:p>
    <w:p w14:paraId="7E664E97" w14:textId="010D16A6" w:rsidR="007168F3" w:rsidRPr="00A77528" w:rsidRDefault="007168F3" w:rsidP="007168F3">
      <w:pPr>
        <w:tabs>
          <w:tab w:val="left" w:pos="1260"/>
        </w:tabs>
        <w:spacing w:after="0"/>
        <w:ind w:firstLine="720"/>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 xml:space="preserve">(4) </w:t>
      </w:r>
      <w:r w:rsidRPr="00A77528">
        <w:rPr>
          <w:rFonts w:ascii="Times New Roman" w:eastAsia="Times New Roman" w:hAnsi="Times New Roman" w:cs="Times New Roman"/>
          <w:bCs/>
          <w:sz w:val="28"/>
          <w:szCs w:val="28"/>
          <w:lang w:eastAsia="en-GB"/>
        </w:rPr>
        <w:t>În cazul în care</w:t>
      </w:r>
      <w:r w:rsidRPr="00A77528">
        <w:rPr>
          <w:rFonts w:ascii="Times New Roman" w:eastAsia="Times New Roman" w:hAnsi="Times New Roman" w:cs="Times New Roman"/>
          <w:bCs/>
          <w:sz w:val="28"/>
          <w:szCs w:val="28"/>
          <w:lang w:val="en-GB" w:eastAsia="en-GB"/>
        </w:rPr>
        <w:t xml:space="preserve"> entitatea contractantă nu a anexat la cererea prevăzută la alin. (1) punctul de vedere motivat și argumentat </w:t>
      </w:r>
      <w:r w:rsidRPr="00A77528">
        <w:rPr>
          <w:rFonts w:ascii="Times New Roman" w:eastAsia="Times New Roman" w:hAnsi="Times New Roman" w:cs="Times New Roman"/>
          <w:bCs/>
          <w:sz w:val="28"/>
          <w:szCs w:val="28"/>
          <w:lang w:eastAsia="en-GB"/>
        </w:rPr>
        <w:t>al</w:t>
      </w:r>
      <w:r w:rsidR="000206A3" w:rsidRPr="00A77528">
        <w:rPr>
          <w:rFonts w:ascii="Times New Roman" w:eastAsia="Times New Roman" w:hAnsi="Times New Roman" w:cs="Times New Roman"/>
          <w:bCs/>
          <w:sz w:val="28"/>
          <w:szCs w:val="28"/>
          <w:lang w:eastAsia="en-GB"/>
        </w:rPr>
        <w:t>Consiliului Concurenței</w:t>
      </w:r>
      <w:r w:rsidRPr="00A77528">
        <w:rPr>
          <w:rFonts w:ascii="Times New Roman" w:eastAsia="Times New Roman" w:hAnsi="Times New Roman" w:cs="Times New Roman"/>
          <w:bCs/>
          <w:sz w:val="28"/>
          <w:szCs w:val="28"/>
          <w:lang w:val="en-GB" w:eastAsia="en-GB"/>
        </w:rPr>
        <w:t xml:space="preserve">, care să analizeze în detaliu condițiile de posibilă aplicabilitate a </w:t>
      </w:r>
      <w:r w:rsidRPr="00A77528">
        <w:rPr>
          <w:rFonts w:ascii="Times New Roman" w:eastAsia="Times New Roman" w:hAnsi="Times New Roman" w:cs="Times New Roman"/>
          <w:bCs/>
          <w:sz w:val="28"/>
          <w:szCs w:val="28"/>
          <w:lang w:eastAsia="en-GB"/>
        </w:rPr>
        <w:t>art. 26</w:t>
      </w:r>
      <w:r w:rsidR="000206A3" w:rsidRPr="00A77528">
        <w:rPr>
          <w:rFonts w:ascii="Times New Roman" w:eastAsia="Times New Roman" w:hAnsi="Times New Roman" w:cs="Times New Roman"/>
          <w:bCs/>
          <w:sz w:val="28"/>
          <w:szCs w:val="28"/>
          <w:vertAlign w:val="superscript"/>
          <w:lang w:eastAsia="en-GB"/>
        </w:rPr>
        <w:t>2</w:t>
      </w:r>
      <w:r w:rsidRPr="00A77528">
        <w:rPr>
          <w:rFonts w:ascii="Times New Roman" w:eastAsia="Times New Roman" w:hAnsi="Times New Roman" w:cs="Times New Roman"/>
          <w:bCs/>
          <w:sz w:val="28"/>
          <w:szCs w:val="28"/>
          <w:lang w:eastAsia="en-GB"/>
        </w:rPr>
        <w:t xml:space="preserve"> alin. (1)-(3) </w:t>
      </w:r>
      <w:r w:rsidRPr="00A77528">
        <w:rPr>
          <w:rFonts w:ascii="Times New Roman" w:eastAsia="Times New Roman" w:hAnsi="Times New Roman" w:cs="Times New Roman"/>
          <w:bCs/>
          <w:sz w:val="28"/>
          <w:szCs w:val="28"/>
          <w:lang w:val="en-GB" w:eastAsia="en-GB"/>
        </w:rPr>
        <w:t>la activitatea respectivă, în conformitate cu alin. (4)-(9) ale aceluiași articol, cererea va fi completată la solicitarea Comisiei Europene.</w:t>
      </w:r>
    </w:p>
    <w:p w14:paraId="35E203B9" w14:textId="6E2A8DBB" w:rsidR="007168F3" w:rsidRPr="00A77528" w:rsidRDefault="007168F3" w:rsidP="007168F3">
      <w:pPr>
        <w:tabs>
          <w:tab w:val="left" w:pos="1260"/>
        </w:tabs>
        <w:spacing w:after="0"/>
        <w:ind w:firstLine="720"/>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(5) În situația prevăzută la alin. (4), Guvernul este obligat să informeze Comisia Europeană cu privire la toate informațiile relevante, inclusiv cadrul normativ aplicabil, care confirmă îndeplinirea condițiilor prevăzute la art. 26</w:t>
      </w:r>
      <w:r w:rsidR="000206A3" w:rsidRPr="00A77528">
        <w:rPr>
          <w:rFonts w:ascii="Times New Roman" w:eastAsia="Times New Roman" w:hAnsi="Times New Roman" w:cs="Times New Roman"/>
          <w:bCs/>
          <w:sz w:val="28"/>
          <w:szCs w:val="28"/>
          <w:vertAlign w:val="superscript"/>
          <w:lang w:val="en-GB" w:eastAsia="en-GB"/>
        </w:rPr>
        <w:t>2</w:t>
      </w:r>
      <w:r w:rsidRPr="00A77528">
        <w:rPr>
          <w:rFonts w:ascii="Times New Roman" w:eastAsia="Times New Roman" w:hAnsi="Times New Roman" w:cs="Times New Roman"/>
          <w:bCs/>
          <w:sz w:val="28"/>
          <w:szCs w:val="28"/>
          <w:lang w:val="en-GB" w:eastAsia="en-GB"/>
        </w:rPr>
        <w:t xml:space="preserve"> alin. (1)-(3).</w:t>
      </w:r>
    </w:p>
    <w:p w14:paraId="3AB59644" w14:textId="5EA62ECE" w:rsidR="007168F3" w:rsidRPr="00A77528" w:rsidRDefault="007168F3" w:rsidP="004A757E">
      <w:pPr>
        <w:tabs>
          <w:tab w:val="left" w:pos="1080"/>
        </w:tabs>
        <w:spacing w:after="0"/>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 xml:space="preserve">(6) Atribuirea contractelor de achiziții </w:t>
      </w:r>
      <w:r w:rsidR="00A70296" w:rsidRPr="00A77528">
        <w:rPr>
          <w:rFonts w:ascii="Times New Roman" w:eastAsia="Times New Roman" w:hAnsi="Times New Roman" w:cs="Times New Roman"/>
          <w:bCs/>
          <w:sz w:val="28"/>
          <w:szCs w:val="28"/>
          <w:lang w:eastAsia="en-GB"/>
        </w:rPr>
        <w:t xml:space="preserve">sectoriale </w:t>
      </w:r>
      <w:r w:rsidRPr="00A77528">
        <w:rPr>
          <w:rFonts w:ascii="Times New Roman" w:eastAsia="Times New Roman" w:hAnsi="Times New Roman" w:cs="Times New Roman"/>
          <w:bCs/>
          <w:sz w:val="28"/>
          <w:szCs w:val="28"/>
          <w:lang w:eastAsia="en-GB"/>
        </w:rPr>
        <w:t>și organizarea concursurilor de soluții</w:t>
      </w:r>
      <w:r w:rsidRPr="00A77528">
        <w:rPr>
          <w:rFonts w:ascii="Times New Roman" w:hAnsi="Times New Roman" w:cs="Times New Roman"/>
          <w:sz w:val="28"/>
          <w:szCs w:val="28"/>
        </w:rPr>
        <w:t xml:space="preserve"> î</w:t>
      </w:r>
      <w:r w:rsidRPr="00A77528">
        <w:rPr>
          <w:rFonts w:ascii="Times New Roman" w:eastAsia="Times New Roman" w:hAnsi="Times New Roman" w:cs="Times New Roman"/>
          <w:bCs/>
          <w:sz w:val="28"/>
          <w:szCs w:val="28"/>
          <w:lang w:eastAsia="en-GB"/>
        </w:rPr>
        <w:t>n scopul desfășurării activităților prevăzute la art. 9-15 se va realiza fără aplicarea prezentei legi dacă Comisia Europeană:</w:t>
      </w:r>
    </w:p>
    <w:p w14:paraId="6352822C" w14:textId="77777777" w:rsidR="007168F3" w:rsidRPr="00A77528" w:rsidRDefault="007168F3" w:rsidP="00D559C1">
      <w:pPr>
        <w:pStyle w:val="ListParagraph"/>
        <w:widowControl w:val="0"/>
        <w:numPr>
          <w:ilvl w:val="0"/>
          <w:numId w:val="1"/>
        </w:numPr>
        <w:tabs>
          <w:tab w:val="clear" w:pos="426"/>
          <w:tab w:val="left" w:pos="1080"/>
        </w:tabs>
        <w:spacing w:after="0"/>
        <w:ind w:left="0" w:firstLine="720"/>
        <w:contextualSpacing/>
        <w:rPr>
          <w:bCs/>
          <w:lang w:val="en-US" w:eastAsia="en-GB"/>
        </w:rPr>
      </w:pPr>
      <w:r w:rsidRPr="00A77528">
        <w:rPr>
          <w:bCs/>
          <w:lang w:val="en-US" w:eastAsia="en-GB"/>
        </w:rPr>
        <w:t>adoptă, în termenul prevăzut, un act de punere în aplicare prin care constată că activitatea este expusă direct concurenței pe piață; sau</w:t>
      </w:r>
    </w:p>
    <w:p w14:paraId="6F58B928" w14:textId="77777777" w:rsidR="007168F3" w:rsidRPr="00A77528" w:rsidRDefault="007168F3" w:rsidP="00D559C1">
      <w:pPr>
        <w:pStyle w:val="ListParagraph"/>
        <w:widowControl w:val="0"/>
        <w:numPr>
          <w:ilvl w:val="0"/>
          <w:numId w:val="1"/>
        </w:numPr>
        <w:tabs>
          <w:tab w:val="clear" w:pos="426"/>
          <w:tab w:val="left" w:pos="1080"/>
        </w:tabs>
        <w:spacing w:after="0"/>
        <w:ind w:left="0" w:firstLine="720"/>
        <w:contextualSpacing/>
        <w:rPr>
          <w:bCs/>
          <w:lang w:val="en-US" w:eastAsia="en-GB"/>
        </w:rPr>
      </w:pPr>
      <w:r w:rsidRPr="00A77528">
        <w:rPr>
          <w:bCs/>
          <w:lang w:val="en-US" w:eastAsia="en-GB"/>
        </w:rPr>
        <w:t>nu adoptă, în termenul prevăzut, un act de punere în aplicare.</w:t>
      </w:r>
    </w:p>
    <w:p w14:paraId="39C4384E" w14:textId="62115B47" w:rsidR="007168F3" w:rsidRPr="00A77528" w:rsidRDefault="007168F3" w:rsidP="004A757E">
      <w:pPr>
        <w:tabs>
          <w:tab w:val="left" w:pos="1080"/>
        </w:tabs>
        <w:spacing w:after="0"/>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(7) Termenele pentru adoptarea actelor de punere în aplicare menționate la alin. (6) sunt următoarele:</w:t>
      </w:r>
    </w:p>
    <w:p w14:paraId="37B0DD15" w14:textId="77777777" w:rsidR="007168F3" w:rsidRPr="00A77528" w:rsidRDefault="007168F3" w:rsidP="00D559C1">
      <w:pPr>
        <w:pStyle w:val="ListParagraph"/>
        <w:widowControl w:val="0"/>
        <w:numPr>
          <w:ilvl w:val="0"/>
          <w:numId w:val="2"/>
        </w:numPr>
        <w:tabs>
          <w:tab w:val="clear" w:pos="426"/>
          <w:tab w:val="left" w:pos="1080"/>
        </w:tabs>
        <w:spacing w:after="0"/>
        <w:ind w:left="0" w:firstLine="720"/>
        <w:contextualSpacing/>
        <w:rPr>
          <w:bCs/>
          <w:lang w:val="en-US" w:eastAsia="en-GB"/>
        </w:rPr>
      </w:pPr>
      <w:r w:rsidRPr="00A77528">
        <w:rPr>
          <w:bCs/>
          <w:lang w:val="en-US" w:eastAsia="en-GB"/>
        </w:rPr>
        <w:t>90 de zile lucrătoare dacă nu există restricții de acces;</w:t>
      </w:r>
    </w:p>
    <w:p w14:paraId="171E32D1" w14:textId="77777777" w:rsidR="007168F3" w:rsidRPr="00A77528" w:rsidRDefault="007168F3" w:rsidP="00D559C1">
      <w:pPr>
        <w:pStyle w:val="ListParagraph"/>
        <w:widowControl w:val="0"/>
        <w:numPr>
          <w:ilvl w:val="0"/>
          <w:numId w:val="2"/>
        </w:numPr>
        <w:tabs>
          <w:tab w:val="clear" w:pos="426"/>
          <w:tab w:val="left" w:pos="1080"/>
        </w:tabs>
        <w:spacing w:after="0"/>
        <w:ind w:left="0" w:firstLine="720"/>
        <w:contextualSpacing/>
        <w:rPr>
          <w:bCs/>
          <w:lang w:val="en-US" w:eastAsia="en-GB"/>
        </w:rPr>
      </w:pPr>
      <w:r w:rsidRPr="00A77528">
        <w:rPr>
          <w:bCs/>
          <w:lang w:val="en-US" w:eastAsia="en-GB"/>
        </w:rPr>
        <w:t>130 de zile lucrătoare în alte cazuri decât cele menționate la lit. a).</w:t>
      </w:r>
    </w:p>
    <w:p w14:paraId="7C903AA3" w14:textId="2C3F605A" w:rsidR="007168F3" w:rsidRPr="00A77528" w:rsidRDefault="007168F3" w:rsidP="004A757E">
      <w:pPr>
        <w:pStyle w:val="ListParagraph"/>
        <w:tabs>
          <w:tab w:val="left" w:pos="331"/>
          <w:tab w:val="left" w:pos="1080"/>
        </w:tabs>
        <w:spacing w:after="0"/>
        <w:ind w:firstLine="720"/>
        <w:rPr>
          <w:bCs/>
          <w:lang w:val="en-US" w:eastAsia="en-GB"/>
        </w:rPr>
      </w:pPr>
      <w:r w:rsidRPr="00A77528">
        <w:rPr>
          <w:bCs/>
          <w:lang w:val="en-US" w:eastAsia="en-GB"/>
        </w:rPr>
        <w:t>(8) Termenele prevăzute la alin. (7) pot fi prelungite cu 15 zile lucrătoare în cazul în care lipsește punctul de vedere motivat și argumentat al</w:t>
      </w:r>
      <w:r w:rsidR="006E0C4D" w:rsidRPr="00A77528">
        <w:rPr>
          <w:bCs/>
          <w:lang w:val="en-US" w:eastAsia="en-GB"/>
        </w:rPr>
        <w:t xml:space="preserve"> </w:t>
      </w:r>
      <w:r w:rsidR="000206A3" w:rsidRPr="00A77528">
        <w:rPr>
          <w:bCs/>
          <w:lang w:val="en-US" w:eastAsia="en-GB"/>
        </w:rPr>
        <w:t>Consiliului Concurenței</w:t>
      </w:r>
      <w:r w:rsidRPr="00A77528">
        <w:rPr>
          <w:bCs/>
          <w:lang w:val="en-US" w:eastAsia="en-GB"/>
        </w:rPr>
        <w:t>.</w:t>
      </w:r>
    </w:p>
    <w:p w14:paraId="442680B1" w14:textId="77777777" w:rsidR="007168F3" w:rsidRPr="00A77528" w:rsidRDefault="007168F3" w:rsidP="007168F3">
      <w:pPr>
        <w:pStyle w:val="ListParagraph"/>
        <w:tabs>
          <w:tab w:val="left" w:pos="331"/>
          <w:tab w:val="left" w:pos="1260"/>
        </w:tabs>
        <w:spacing w:after="0"/>
        <w:ind w:firstLine="720"/>
        <w:rPr>
          <w:bCs/>
          <w:lang w:val="en-US" w:eastAsia="en-GB"/>
        </w:rPr>
      </w:pPr>
      <w:r w:rsidRPr="00A77528">
        <w:rPr>
          <w:bCs/>
          <w:lang w:val="en-US" w:eastAsia="en-GB"/>
        </w:rPr>
        <w:t>(9) Termenul începe să curgă din prima zi lucrătoare care urmează datei recepționării cererii sau, după caz, a tuturor informațiilor necesare pentru examinarea acesteia.</w:t>
      </w:r>
    </w:p>
    <w:p w14:paraId="1423DB59" w14:textId="77777777" w:rsidR="007168F3" w:rsidRPr="00A77528" w:rsidRDefault="007168F3" w:rsidP="007168F3">
      <w:pPr>
        <w:pStyle w:val="ListParagraph"/>
        <w:tabs>
          <w:tab w:val="left" w:pos="331"/>
          <w:tab w:val="left" w:pos="1260"/>
        </w:tabs>
        <w:spacing w:after="0"/>
        <w:ind w:firstLine="720"/>
        <w:rPr>
          <w:bCs/>
          <w:lang w:val="en-US" w:eastAsia="en-GB"/>
        </w:rPr>
      </w:pPr>
      <w:r w:rsidRPr="00A77528">
        <w:rPr>
          <w:bCs/>
          <w:lang w:val="en-US" w:eastAsia="en-GB"/>
        </w:rPr>
        <w:t xml:space="preserve">(10) Termenele prevăzute la alin. (7) pot fi prelungite de Comisia Europeană cu acordul Guvernului sau al entității contractante care a transmis cererea. </w:t>
      </w:r>
    </w:p>
    <w:p w14:paraId="41895E66" w14:textId="0C9231E3" w:rsidR="00FC4164" w:rsidRPr="00A77528" w:rsidRDefault="007168F3" w:rsidP="007168F3">
      <w:pPr>
        <w:tabs>
          <w:tab w:val="left" w:pos="1260"/>
        </w:tabs>
        <w:spacing w:after="0"/>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 xml:space="preserve">(11) </w:t>
      </w:r>
      <w:r w:rsidR="00FC4164" w:rsidRPr="00A77528">
        <w:rPr>
          <w:rFonts w:ascii="Times New Roman" w:eastAsia="Times New Roman" w:hAnsi="Times New Roman" w:cs="Times New Roman"/>
          <w:bCs/>
          <w:sz w:val="28"/>
          <w:szCs w:val="28"/>
          <w:lang w:eastAsia="en-GB"/>
        </w:rPr>
        <w:t>Comisia poate solicita Guvernului, entității contractante în cauză, Consiliului Concurenței sau oricărei alte autorități naționale competente, după caz, să furnizeze toate informațiile necesare pentru examinarea cererii sau să completeze ori să clarifice informațiile transmise.</w:t>
      </w:r>
    </w:p>
    <w:p w14:paraId="3EA29F07" w14:textId="166015B8" w:rsidR="007168F3" w:rsidRPr="00A77528" w:rsidRDefault="00FC4164" w:rsidP="007168F3">
      <w:pPr>
        <w:tabs>
          <w:tab w:val="left" w:pos="1260"/>
        </w:tabs>
        <w:spacing w:after="0"/>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 xml:space="preserve">(12) </w:t>
      </w:r>
      <w:r w:rsidR="007168F3" w:rsidRPr="00A77528">
        <w:rPr>
          <w:rFonts w:ascii="Times New Roman" w:eastAsia="Times New Roman" w:hAnsi="Times New Roman" w:cs="Times New Roman"/>
          <w:bCs/>
          <w:sz w:val="28"/>
          <w:szCs w:val="28"/>
          <w:lang w:eastAsia="en-GB"/>
        </w:rPr>
        <w:t>În cazul în care informațiile suplimentare solicitate de Comisia Europeană nu sunt transmise în timp util</w:t>
      </w:r>
      <w:r w:rsidRPr="00A77528">
        <w:rPr>
          <w:rFonts w:ascii="Times New Roman" w:eastAsia="Times New Roman" w:hAnsi="Times New Roman" w:cs="Times New Roman"/>
          <w:bCs/>
          <w:sz w:val="28"/>
          <w:szCs w:val="28"/>
          <w:lang w:eastAsia="en-GB"/>
        </w:rPr>
        <w:t xml:space="preserve"> sau sunt incomplete</w:t>
      </w:r>
      <w:r w:rsidR="007168F3" w:rsidRPr="00A77528">
        <w:rPr>
          <w:rFonts w:ascii="Times New Roman" w:eastAsia="Times New Roman" w:hAnsi="Times New Roman" w:cs="Times New Roman"/>
          <w:bCs/>
          <w:sz w:val="28"/>
          <w:szCs w:val="28"/>
          <w:lang w:eastAsia="en-GB"/>
        </w:rPr>
        <w:t xml:space="preserve">, cursul termenelor se suspendă </w:t>
      </w:r>
      <w:r w:rsidRPr="00A77528">
        <w:rPr>
          <w:rFonts w:ascii="Times New Roman" w:eastAsia="Times New Roman" w:hAnsi="Times New Roman" w:cs="Times New Roman"/>
          <w:bCs/>
          <w:sz w:val="28"/>
          <w:szCs w:val="28"/>
          <w:lang w:eastAsia="en-GB"/>
        </w:rPr>
        <w:t xml:space="preserve">pentru o durată egală cu perioada cuprinsă între data expirării termenului </w:t>
      </w:r>
      <w:r w:rsidRPr="00A77528">
        <w:rPr>
          <w:rFonts w:ascii="Times New Roman" w:eastAsia="Times New Roman" w:hAnsi="Times New Roman" w:cs="Times New Roman"/>
          <w:bCs/>
          <w:sz w:val="28"/>
          <w:szCs w:val="28"/>
          <w:lang w:eastAsia="en-GB"/>
        </w:rPr>
        <w:lastRenderedPageBreak/>
        <w:t>stabilit în cererea de informații și data recepționării de către Comisie a informațiilor complete și corecte</w:t>
      </w:r>
      <w:r w:rsidR="007168F3" w:rsidRPr="00A77528">
        <w:rPr>
          <w:rFonts w:ascii="Times New Roman" w:eastAsia="Times New Roman" w:hAnsi="Times New Roman" w:cs="Times New Roman"/>
          <w:bCs/>
          <w:sz w:val="28"/>
          <w:szCs w:val="28"/>
          <w:lang w:eastAsia="en-GB"/>
        </w:rPr>
        <w:t>.</w:t>
      </w:r>
    </w:p>
    <w:p w14:paraId="7FBBA422" w14:textId="20605755" w:rsidR="007168F3" w:rsidRPr="00A77528" w:rsidRDefault="007168F3" w:rsidP="007168F3">
      <w:pPr>
        <w:tabs>
          <w:tab w:val="left" w:pos="1260"/>
        </w:tabs>
        <w:spacing w:after="0"/>
        <w:ind w:firstLine="720"/>
        <w:jc w:val="both"/>
        <w:rPr>
          <w:rFonts w:ascii="Times New Roman" w:hAnsi="Times New Roman" w:cs="Times New Roman"/>
          <w:sz w:val="28"/>
          <w:szCs w:val="28"/>
        </w:rPr>
      </w:pPr>
      <w:r w:rsidRPr="00A77528">
        <w:rPr>
          <w:rFonts w:ascii="Times New Roman" w:eastAsia="Times New Roman" w:hAnsi="Times New Roman" w:cs="Times New Roman"/>
          <w:bCs/>
          <w:sz w:val="28"/>
          <w:szCs w:val="28"/>
          <w:lang w:eastAsia="en-GB"/>
        </w:rPr>
        <w:t>(1</w:t>
      </w:r>
      <w:r w:rsidR="00FC4164" w:rsidRPr="00A77528">
        <w:rPr>
          <w:rFonts w:ascii="Times New Roman" w:eastAsia="Times New Roman" w:hAnsi="Times New Roman" w:cs="Times New Roman"/>
          <w:bCs/>
          <w:sz w:val="28"/>
          <w:szCs w:val="28"/>
          <w:lang w:eastAsia="en-GB"/>
        </w:rPr>
        <w:t>3</w:t>
      </w:r>
      <w:r w:rsidRPr="00A77528">
        <w:rPr>
          <w:rFonts w:ascii="Times New Roman" w:eastAsia="Times New Roman" w:hAnsi="Times New Roman" w:cs="Times New Roman"/>
          <w:bCs/>
          <w:sz w:val="28"/>
          <w:szCs w:val="28"/>
          <w:lang w:eastAsia="en-GB"/>
        </w:rPr>
        <w:t xml:space="preserve">) Guvernul sau entitatea contractantă poate modifica semnificativ cererea depusă, cu acordul Comisiei Europene, în special în ceea ce privește activitățile vizate sau </w:t>
      </w:r>
      <w:r w:rsidR="00F64E65" w:rsidRPr="00A77528">
        <w:rPr>
          <w:rFonts w:ascii="Times New Roman" w:eastAsia="Times New Roman" w:hAnsi="Times New Roman" w:cs="Times New Roman"/>
          <w:bCs/>
          <w:sz w:val="28"/>
          <w:szCs w:val="28"/>
          <w:lang w:eastAsia="en-GB"/>
        </w:rPr>
        <w:t>piața</w:t>
      </w:r>
      <w:r w:rsidRPr="00A77528">
        <w:rPr>
          <w:rFonts w:ascii="Times New Roman" w:eastAsia="Times New Roman" w:hAnsi="Times New Roman" w:cs="Times New Roman"/>
          <w:bCs/>
          <w:sz w:val="28"/>
          <w:szCs w:val="28"/>
          <w:lang w:eastAsia="en-GB"/>
        </w:rPr>
        <w:t xml:space="preserve"> geografică</w:t>
      </w:r>
      <w:r w:rsidR="00FC4164" w:rsidRPr="00A77528">
        <w:rPr>
          <w:rFonts w:ascii="Times New Roman" w:eastAsia="Times New Roman" w:hAnsi="Times New Roman" w:cs="Times New Roman"/>
          <w:bCs/>
          <w:sz w:val="28"/>
          <w:szCs w:val="28"/>
          <w:lang w:eastAsia="en-GB"/>
        </w:rPr>
        <w:t xml:space="preserve"> relevantă</w:t>
      </w:r>
      <w:r w:rsidRPr="00A77528">
        <w:rPr>
          <w:rFonts w:ascii="Times New Roman" w:eastAsia="Times New Roman" w:hAnsi="Times New Roman" w:cs="Times New Roman"/>
          <w:bCs/>
          <w:sz w:val="28"/>
          <w:szCs w:val="28"/>
          <w:lang w:eastAsia="en-GB"/>
        </w:rPr>
        <w:t>. În acest caz,</w:t>
      </w:r>
      <w:r w:rsidRPr="00A77528">
        <w:rPr>
          <w:rFonts w:ascii="Times New Roman" w:hAnsi="Times New Roman" w:cs="Times New Roman"/>
          <w:sz w:val="28"/>
          <w:szCs w:val="28"/>
        </w:rPr>
        <w:t xml:space="preserve"> se aplică un nou termen de adoptare a actului de punere în aplicare, care se calculează în conformitate cu alin. (7)-(10), cu excepția situației în care părțile convin asupra unor termene mai scurte.</w:t>
      </w:r>
    </w:p>
    <w:p w14:paraId="5F827E13" w14:textId="2B031B8A" w:rsidR="002140DC" w:rsidRPr="00A77528" w:rsidRDefault="007168F3" w:rsidP="007168F3">
      <w:pPr>
        <w:tabs>
          <w:tab w:val="left" w:pos="1260"/>
        </w:tabs>
        <w:spacing w:after="0"/>
        <w:ind w:firstLine="720"/>
        <w:jc w:val="both"/>
        <w:rPr>
          <w:rFonts w:ascii="Times New Roman" w:hAnsi="Times New Roman" w:cs="Times New Roman"/>
          <w:b/>
          <w:sz w:val="28"/>
          <w:szCs w:val="28"/>
          <w:lang w:val="ro-MD"/>
        </w:rPr>
      </w:pPr>
      <w:r w:rsidRPr="00A77528">
        <w:rPr>
          <w:rFonts w:ascii="Times New Roman" w:eastAsia="Times New Roman" w:hAnsi="Times New Roman" w:cs="Times New Roman"/>
          <w:bCs/>
          <w:sz w:val="28"/>
          <w:szCs w:val="28"/>
          <w:lang w:eastAsia="en-GB"/>
        </w:rPr>
        <w:t>(1</w:t>
      </w:r>
      <w:r w:rsidR="00FC4164" w:rsidRPr="00A77528">
        <w:rPr>
          <w:rFonts w:ascii="Times New Roman" w:eastAsia="Times New Roman" w:hAnsi="Times New Roman" w:cs="Times New Roman"/>
          <w:bCs/>
          <w:sz w:val="28"/>
          <w:szCs w:val="28"/>
          <w:lang w:eastAsia="en-GB"/>
        </w:rPr>
        <w:t>4</w:t>
      </w:r>
      <w:r w:rsidRPr="00A77528">
        <w:rPr>
          <w:rFonts w:ascii="Times New Roman" w:eastAsia="Times New Roman" w:hAnsi="Times New Roman" w:cs="Times New Roman"/>
          <w:bCs/>
          <w:sz w:val="28"/>
          <w:szCs w:val="28"/>
          <w:lang w:eastAsia="en-GB"/>
        </w:rPr>
        <w:t>) În cazul în care o activitate face obiectul unei proceduri în curs de examinare de către Comisia Europeană, orice cerere ulterioară referitoare la aceeași activitate, depusă înainte de expirarea termenului prevăzut pentru soluționarea cererii inițiale, nu constituie o procedură separată și se soluționează în cadrul cererii inițiale.”.</w:t>
      </w:r>
      <w:r w:rsidR="00866BE8" w:rsidRPr="00A77528">
        <w:rPr>
          <w:rFonts w:ascii="Times New Roman" w:hAnsi="Times New Roman" w:cs="Times New Roman"/>
          <w:b/>
          <w:sz w:val="28"/>
          <w:szCs w:val="28"/>
          <w:lang w:val="ro-MD"/>
        </w:rPr>
        <w:tab/>
      </w:r>
    </w:p>
    <w:p w14:paraId="4B91BFF5" w14:textId="2DFCB37B" w:rsidR="00A70296" w:rsidRPr="00A77528" w:rsidRDefault="005D51CC" w:rsidP="00D559C1">
      <w:pPr>
        <w:pStyle w:val="ListParagraph"/>
        <w:numPr>
          <w:ilvl w:val="0"/>
          <w:numId w:val="5"/>
        </w:numPr>
        <w:tabs>
          <w:tab w:val="clear" w:pos="426"/>
          <w:tab w:val="left" w:pos="1260"/>
        </w:tabs>
        <w:spacing w:after="0"/>
        <w:ind w:left="0" w:firstLine="720"/>
        <w:contextualSpacing/>
        <w:rPr>
          <w:lang w:val="ro-MD"/>
        </w:rPr>
      </w:pPr>
      <w:r w:rsidRPr="00A77528">
        <w:rPr>
          <w:b/>
          <w:lang w:val="ro-MD"/>
        </w:rPr>
        <w:t xml:space="preserve"> </w:t>
      </w:r>
      <w:r w:rsidR="00A70296" w:rsidRPr="00A77528">
        <w:rPr>
          <w:lang w:val="ro-MD"/>
        </w:rPr>
        <w:t>Articolul 27:</w:t>
      </w:r>
    </w:p>
    <w:p w14:paraId="527E5165" w14:textId="2095F3E8" w:rsidR="00A70296" w:rsidRPr="00A77528" w:rsidRDefault="00A70296" w:rsidP="00B709C7">
      <w:pPr>
        <w:pStyle w:val="ListParagraph"/>
        <w:tabs>
          <w:tab w:val="clear" w:pos="426"/>
          <w:tab w:val="left" w:pos="720"/>
          <w:tab w:val="left" w:pos="810"/>
        </w:tabs>
        <w:spacing w:after="0"/>
        <w:ind w:firstLine="720"/>
        <w:contextualSpacing/>
        <w:rPr>
          <w:lang w:val="ro-MD"/>
        </w:rPr>
      </w:pPr>
      <w:r w:rsidRPr="00A77528">
        <w:rPr>
          <w:lang w:val="ro-MD"/>
        </w:rPr>
        <w:t>cuvântul „achiziții” se substituie cu cuvintele „achiziție sectorială”, iar după cuvintele „obiectul achiziției” se completează cu cuvântul „sectoriale”.</w:t>
      </w:r>
    </w:p>
    <w:p w14:paraId="2C2B7825" w14:textId="285E7A97" w:rsidR="002140DC" w:rsidRPr="00A77528" w:rsidRDefault="00724E34" w:rsidP="00D559C1">
      <w:pPr>
        <w:pStyle w:val="ListParagraph"/>
        <w:numPr>
          <w:ilvl w:val="0"/>
          <w:numId w:val="5"/>
        </w:numPr>
        <w:tabs>
          <w:tab w:val="clear" w:pos="426"/>
          <w:tab w:val="left" w:pos="1260"/>
        </w:tabs>
        <w:spacing w:after="0"/>
        <w:ind w:left="0" w:firstLine="720"/>
        <w:contextualSpacing/>
        <w:rPr>
          <w:lang w:val="ro-MD"/>
        </w:rPr>
      </w:pPr>
      <w:r w:rsidRPr="00A77528">
        <w:rPr>
          <w:lang w:val="ro-MD"/>
        </w:rPr>
        <w:t>Articolul 28:</w:t>
      </w:r>
    </w:p>
    <w:p w14:paraId="1AACE3BC" w14:textId="4AF7A923" w:rsidR="000A695F" w:rsidRPr="00A77528" w:rsidRDefault="000A695F" w:rsidP="00724E34">
      <w:pPr>
        <w:pStyle w:val="ListParagraph"/>
        <w:tabs>
          <w:tab w:val="clear" w:pos="426"/>
          <w:tab w:val="left" w:pos="1260"/>
        </w:tabs>
        <w:spacing w:after="0"/>
        <w:ind w:firstLine="720"/>
        <w:contextualSpacing/>
        <w:rPr>
          <w:bCs/>
          <w:lang w:val="ro-MD" w:eastAsia="en-GB"/>
        </w:rPr>
      </w:pPr>
      <w:r w:rsidRPr="00A77528">
        <w:rPr>
          <w:lang w:val="ro-MD"/>
        </w:rPr>
        <w:t xml:space="preserve">la </w:t>
      </w:r>
      <w:r w:rsidR="007C2A07" w:rsidRPr="00A77528">
        <w:rPr>
          <w:lang w:val="ro-MD"/>
        </w:rPr>
        <w:t>alineatul</w:t>
      </w:r>
      <w:r w:rsidRPr="00A77528">
        <w:rPr>
          <w:lang w:val="ro-MD"/>
        </w:rPr>
        <w:t xml:space="preserve"> (2)</w:t>
      </w:r>
      <w:r w:rsidR="00F94151" w:rsidRPr="00A77528">
        <w:rPr>
          <w:lang w:val="ro-MD"/>
        </w:rPr>
        <w:t>,</w:t>
      </w:r>
      <w:r w:rsidRPr="00A77528">
        <w:rPr>
          <w:lang w:val="ro-MD"/>
        </w:rPr>
        <w:t xml:space="preserve"> textul „Conceptul achiziției sectoriale” se substituie cu textul „</w:t>
      </w:r>
      <w:r w:rsidRPr="00A77528">
        <w:rPr>
          <w:bCs/>
          <w:lang w:val="ro-MD" w:eastAsia="en-GB"/>
        </w:rPr>
        <w:t>Procedura de atribuire”, iar textul „conceptul achiziției este făcut” se substituie cu textul „achiziția ori elemente ale acesteia sunt concepute</w:t>
      </w:r>
      <w:r w:rsidR="00131518" w:rsidRPr="00A77528">
        <w:rPr>
          <w:bCs/>
          <w:lang w:val="ro-MD" w:eastAsia="en-GB"/>
        </w:rPr>
        <w:t>”;</w:t>
      </w:r>
    </w:p>
    <w:p w14:paraId="086E01FD" w14:textId="0A70EE8B" w:rsidR="00131518" w:rsidRPr="00A77528" w:rsidRDefault="00131518" w:rsidP="00724E34">
      <w:pPr>
        <w:pStyle w:val="ListParagraph"/>
        <w:tabs>
          <w:tab w:val="clear" w:pos="426"/>
          <w:tab w:val="left" w:pos="1260"/>
        </w:tabs>
        <w:spacing w:after="0"/>
        <w:ind w:firstLine="720"/>
        <w:contextualSpacing/>
        <w:rPr>
          <w:lang w:val="ro-MD"/>
        </w:rPr>
      </w:pPr>
      <w:r w:rsidRPr="00A77528">
        <w:rPr>
          <w:bCs/>
          <w:lang w:val="ro-MD" w:eastAsia="en-GB"/>
        </w:rPr>
        <w:t>la alineatul (3), textul „aplicabile în domeniul” se substituie cu textul „aplicabile în domeniile”, iar textul „</w:t>
      </w:r>
      <w:r w:rsidRPr="00A77528">
        <w:t>dispoziţiile internaţionale de drept în</w:t>
      </w:r>
      <w:r w:rsidRPr="00A77528">
        <w:rPr>
          <w:bCs/>
          <w:lang w:val="ro-MD" w:eastAsia="en-GB"/>
        </w:rPr>
        <w:t xml:space="preserve"> domeniul </w:t>
      </w:r>
      <w:r w:rsidRPr="00A77528">
        <w:t>mediului, social şi al muncii</w:t>
      </w:r>
      <w:r w:rsidRPr="00A77528">
        <w:rPr>
          <w:bCs/>
          <w:lang w:val="ro-MD" w:eastAsia="en-GB"/>
        </w:rPr>
        <w:t>” se substituie cu textul „</w:t>
      </w:r>
      <w:r w:rsidRPr="00A77528">
        <w:t>dispoziţiile internaţionale de drept în domeniile menționate,</w:t>
      </w:r>
      <w:r w:rsidRPr="00A77528">
        <w:rPr>
          <w:bCs/>
          <w:lang w:val="ro-MD" w:eastAsia="en-GB"/>
        </w:rPr>
        <w:t>”.</w:t>
      </w:r>
    </w:p>
    <w:p w14:paraId="7B9285B0" w14:textId="54152B76" w:rsidR="000A695F" w:rsidRPr="00A77528" w:rsidRDefault="00724E34" w:rsidP="00D559C1">
      <w:pPr>
        <w:pStyle w:val="ListParagraph"/>
        <w:numPr>
          <w:ilvl w:val="0"/>
          <w:numId w:val="5"/>
        </w:numPr>
        <w:tabs>
          <w:tab w:val="clear" w:pos="426"/>
          <w:tab w:val="left" w:pos="1260"/>
        </w:tabs>
        <w:spacing w:after="0"/>
        <w:ind w:left="0" w:firstLine="720"/>
        <w:contextualSpacing/>
        <w:rPr>
          <w:bCs/>
          <w:lang w:val="ro-MD" w:eastAsia="en-GB"/>
        </w:rPr>
      </w:pPr>
      <w:r w:rsidRPr="00A77528">
        <w:rPr>
          <w:lang w:val="ro-MD"/>
        </w:rPr>
        <w:t>Articolul 29:</w:t>
      </w:r>
    </w:p>
    <w:p w14:paraId="3F1F98DD" w14:textId="4AF9E8C0" w:rsidR="000A695F" w:rsidRPr="00A77528" w:rsidRDefault="007C2A07" w:rsidP="00724E34">
      <w:pPr>
        <w:pStyle w:val="ListParagraph"/>
        <w:spacing w:after="0"/>
        <w:ind w:firstLine="720"/>
        <w:rPr>
          <w:bCs/>
          <w:lang w:val="ro-MD" w:eastAsia="en-GB"/>
        </w:rPr>
      </w:pPr>
      <w:r w:rsidRPr="00A77528">
        <w:rPr>
          <w:bCs/>
          <w:lang w:val="ro-MD" w:eastAsia="en-GB"/>
        </w:rPr>
        <w:t>alineatul</w:t>
      </w:r>
      <w:r w:rsidR="000A695F" w:rsidRPr="00A77528">
        <w:rPr>
          <w:bCs/>
          <w:lang w:val="ro-MD" w:eastAsia="en-GB"/>
        </w:rPr>
        <w:t xml:space="preserve"> (1) și (2) se abrogă;</w:t>
      </w:r>
    </w:p>
    <w:p w14:paraId="324FB3B4" w14:textId="77777777" w:rsidR="003B5B6C" w:rsidRPr="00A77528" w:rsidRDefault="007C2A07" w:rsidP="00724E34">
      <w:pPr>
        <w:pStyle w:val="ListParagraph"/>
        <w:spacing w:after="0"/>
        <w:ind w:firstLine="720"/>
        <w:rPr>
          <w:bCs/>
          <w:lang w:val="ro-MD" w:eastAsia="en-GB"/>
        </w:rPr>
      </w:pPr>
      <w:r w:rsidRPr="00A77528">
        <w:rPr>
          <w:rFonts w:eastAsia="Calibri"/>
          <w:lang w:val="ro-MD" w:eastAsia="ru-RU"/>
        </w:rPr>
        <w:t>alineatul</w:t>
      </w:r>
      <w:r w:rsidR="000A695F" w:rsidRPr="00A77528">
        <w:rPr>
          <w:bCs/>
          <w:lang w:val="ro-MD" w:eastAsia="en-GB"/>
        </w:rPr>
        <w:t xml:space="preserve"> (3) va avea următorul cuprins: </w:t>
      </w:r>
    </w:p>
    <w:p w14:paraId="3A382DBA" w14:textId="7E021E42" w:rsidR="000A695F" w:rsidRPr="00A77528" w:rsidRDefault="000A695F" w:rsidP="00724E34">
      <w:pPr>
        <w:pStyle w:val="ListParagraph"/>
        <w:spacing w:after="0"/>
        <w:ind w:firstLine="720"/>
        <w:rPr>
          <w:bCs/>
          <w:lang w:val="ro-MD" w:eastAsia="en-GB"/>
        </w:rPr>
      </w:pPr>
      <w:r w:rsidRPr="00A77528">
        <w:rPr>
          <w:bCs/>
          <w:lang w:val="ro-MD" w:eastAsia="en-GB"/>
        </w:rPr>
        <w:t>„</w:t>
      </w:r>
      <w:r w:rsidRPr="00A77528">
        <w:rPr>
          <w:lang w:val="ro-MD"/>
        </w:rPr>
        <w:t xml:space="preserve">(3) </w:t>
      </w:r>
      <w:r w:rsidR="00724E34" w:rsidRPr="00A77528">
        <w:rPr>
          <w:lang w:val="ro-MD"/>
        </w:rPr>
        <w:t>Operatorii economici au dreptul de a se asocia în scopul prezentării ofertelor şi/sau de a se prezenta în calitate de ofertanţi asociaţi. Entitatea contractantă nu are dreptul de a impune operatorilor economici care participă în comun la procedura de atribuire să obţină o anumită formă juridică de organizare pentru depunerea unei oferte sau a unei cereri de participare.</w:t>
      </w:r>
      <w:r w:rsidRPr="00A77528">
        <w:rPr>
          <w:bCs/>
          <w:lang w:val="ro-MD" w:eastAsia="en-GB"/>
        </w:rPr>
        <w:t>”;</w:t>
      </w:r>
    </w:p>
    <w:p w14:paraId="762E9627" w14:textId="77777777" w:rsidR="00724E34" w:rsidRPr="00A77528" w:rsidRDefault="009F49F3" w:rsidP="00724E34">
      <w:pPr>
        <w:spacing w:after="0" w:line="240" w:lineRule="auto"/>
        <w:ind w:firstLine="720"/>
        <w:jc w:val="both"/>
        <w:rPr>
          <w:rFonts w:ascii="Times New Roman" w:hAnsi="Times New Roman" w:cs="Times New Roman"/>
          <w:sz w:val="28"/>
          <w:szCs w:val="28"/>
          <w:lang w:val="ro-MD"/>
        </w:rPr>
      </w:pPr>
      <w:r w:rsidRPr="00A77528">
        <w:rPr>
          <w:rFonts w:ascii="Times New Roman" w:eastAsia="Times New Roman" w:hAnsi="Times New Roman" w:cs="Times New Roman"/>
          <w:bCs/>
          <w:sz w:val="28"/>
          <w:szCs w:val="28"/>
          <w:lang w:val="ro-MD" w:eastAsia="en-GB"/>
        </w:rPr>
        <w:t xml:space="preserve">articolul </w:t>
      </w:r>
      <w:r w:rsidR="000A695F" w:rsidRPr="00A77528">
        <w:rPr>
          <w:rFonts w:ascii="Times New Roman" w:eastAsia="Times New Roman" w:hAnsi="Times New Roman" w:cs="Times New Roman"/>
          <w:bCs/>
          <w:sz w:val="28"/>
          <w:szCs w:val="28"/>
          <w:lang w:val="ro-MD" w:eastAsia="en-GB"/>
        </w:rPr>
        <w:t>s</w:t>
      </w:r>
      <w:r w:rsidR="007C2A07" w:rsidRPr="00A77528">
        <w:rPr>
          <w:rFonts w:ascii="Times New Roman" w:eastAsia="Times New Roman" w:hAnsi="Times New Roman" w:cs="Times New Roman"/>
          <w:bCs/>
          <w:sz w:val="28"/>
          <w:szCs w:val="28"/>
          <w:lang w:val="ro-MD" w:eastAsia="en-GB"/>
        </w:rPr>
        <w:t>e completează cu aline</w:t>
      </w:r>
      <w:r w:rsidR="00724E34" w:rsidRPr="00A77528">
        <w:rPr>
          <w:rFonts w:ascii="Times New Roman" w:eastAsia="Times New Roman" w:hAnsi="Times New Roman" w:cs="Times New Roman"/>
          <w:bCs/>
          <w:sz w:val="28"/>
          <w:szCs w:val="28"/>
          <w:lang w:val="ro-MD" w:eastAsia="en-GB"/>
        </w:rPr>
        <w:t>atele</w:t>
      </w:r>
      <w:r w:rsidRPr="00A77528">
        <w:rPr>
          <w:rFonts w:ascii="Times New Roman" w:eastAsia="Times New Roman" w:hAnsi="Times New Roman" w:cs="Times New Roman"/>
          <w:bCs/>
          <w:sz w:val="28"/>
          <w:szCs w:val="28"/>
          <w:lang w:val="ro-MD" w:eastAsia="en-GB"/>
        </w:rPr>
        <w:t xml:space="preserve"> </w:t>
      </w:r>
      <w:r w:rsidR="000A695F" w:rsidRPr="00A77528">
        <w:rPr>
          <w:rFonts w:ascii="Times New Roman" w:hAnsi="Times New Roman" w:cs="Times New Roman"/>
          <w:sz w:val="28"/>
          <w:szCs w:val="28"/>
          <w:lang w:val="ro-MD"/>
        </w:rPr>
        <w:t>(3</w:t>
      </w:r>
      <w:r w:rsidR="000A695F" w:rsidRPr="00A77528">
        <w:rPr>
          <w:rFonts w:ascii="Times New Roman" w:hAnsi="Times New Roman" w:cs="Times New Roman"/>
          <w:sz w:val="28"/>
          <w:szCs w:val="28"/>
          <w:vertAlign w:val="superscript"/>
          <w:lang w:val="ro-MD"/>
        </w:rPr>
        <w:t>1</w:t>
      </w:r>
      <w:r w:rsidR="000A695F" w:rsidRPr="00A77528">
        <w:rPr>
          <w:rFonts w:ascii="Times New Roman" w:hAnsi="Times New Roman" w:cs="Times New Roman"/>
          <w:sz w:val="28"/>
          <w:szCs w:val="28"/>
          <w:lang w:val="ro-MD"/>
        </w:rPr>
        <w:t xml:space="preserve">) </w:t>
      </w:r>
      <w:r w:rsidR="00724E34" w:rsidRPr="00A77528">
        <w:rPr>
          <w:rFonts w:ascii="Times New Roman" w:hAnsi="Times New Roman" w:cs="Times New Roman"/>
          <w:sz w:val="28"/>
          <w:szCs w:val="28"/>
          <w:lang w:val="ro-MD"/>
        </w:rPr>
        <w:t>și (3</w:t>
      </w:r>
      <w:r w:rsidR="00724E34" w:rsidRPr="00A77528">
        <w:rPr>
          <w:rFonts w:ascii="Times New Roman" w:hAnsi="Times New Roman" w:cs="Times New Roman"/>
          <w:sz w:val="28"/>
          <w:szCs w:val="28"/>
          <w:vertAlign w:val="superscript"/>
          <w:lang w:val="ro-MD"/>
        </w:rPr>
        <w:t>2</w:t>
      </w:r>
      <w:r w:rsidR="00724E34" w:rsidRPr="00A77528">
        <w:rPr>
          <w:rFonts w:ascii="Times New Roman" w:hAnsi="Times New Roman" w:cs="Times New Roman"/>
          <w:sz w:val="28"/>
          <w:szCs w:val="28"/>
          <w:lang w:val="ro-MD"/>
        </w:rPr>
        <w:t xml:space="preserve">) </w:t>
      </w:r>
      <w:r w:rsidR="000A695F" w:rsidRPr="00A77528">
        <w:rPr>
          <w:rFonts w:ascii="Times New Roman" w:eastAsia="Times New Roman" w:hAnsi="Times New Roman" w:cs="Times New Roman"/>
          <w:bCs/>
          <w:sz w:val="28"/>
          <w:szCs w:val="28"/>
          <w:lang w:val="ro-MD" w:eastAsia="en-GB"/>
        </w:rPr>
        <w:t>cu următorul cuprins:</w:t>
      </w:r>
      <w:r w:rsidR="000A695F" w:rsidRPr="00A77528">
        <w:rPr>
          <w:rFonts w:ascii="Times New Roman" w:hAnsi="Times New Roman" w:cs="Times New Roman"/>
          <w:sz w:val="28"/>
          <w:szCs w:val="28"/>
          <w:lang w:val="ro-MD"/>
        </w:rPr>
        <w:t xml:space="preserve"> </w:t>
      </w:r>
    </w:p>
    <w:p w14:paraId="06405E20" w14:textId="7924F538" w:rsidR="00724E34" w:rsidRPr="00A77528" w:rsidRDefault="000A695F" w:rsidP="00724E34">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MD"/>
        </w:rPr>
        <w:t>„</w:t>
      </w:r>
      <w:r w:rsidR="00724E34" w:rsidRPr="00A77528">
        <w:rPr>
          <w:rFonts w:ascii="Times New Roman" w:hAnsi="Times New Roman" w:cs="Times New Roman"/>
          <w:sz w:val="28"/>
          <w:szCs w:val="28"/>
          <w:lang w:val="ro-RO"/>
        </w:rPr>
        <w:t>(3</w:t>
      </w:r>
      <w:r w:rsidR="00724E34" w:rsidRPr="00A77528">
        <w:rPr>
          <w:rFonts w:ascii="Times New Roman" w:hAnsi="Times New Roman" w:cs="Times New Roman"/>
          <w:sz w:val="28"/>
          <w:szCs w:val="28"/>
          <w:vertAlign w:val="superscript"/>
          <w:lang w:val="ro-RO"/>
        </w:rPr>
        <w:t>1</w:t>
      </w:r>
      <w:r w:rsidR="00724E34" w:rsidRPr="00A77528">
        <w:rPr>
          <w:rFonts w:ascii="Times New Roman" w:hAnsi="Times New Roman" w:cs="Times New Roman"/>
          <w:sz w:val="28"/>
          <w:szCs w:val="28"/>
          <w:lang w:val="ro-RO"/>
        </w:rPr>
        <w:t xml:space="preserve">) Entitatea contractantă clarifică în documentaţia de atribuire în ce mod asociaţia trebuie să îndeplinească cerinţele legate de situaţia economică şi financiară sau de capacităţile tehnice şi profesionale, dacă acest fapt este justificat şi se respectă principiul proporţionalităţii. Orice condiţie pentru executarea unui contract </w:t>
      </w:r>
      <w:r w:rsidR="00284434" w:rsidRPr="00A77528">
        <w:rPr>
          <w:rFonts w:ascii="Times New Roman" w:hAnsi="Times New Roman" w:cs="Times New Roman"/>
          <w:sz w:val="28"/>
          <w:szCs w:val="28"/>
          <w:lang w:val="ro-RO"/>
        </w:rPr>
        <w:t xml:space="preserve">de achiziție sectorială </w:t>
      </w:r>
      <w:r w:rsidR="00724E34" w:rsidRPr="00A77528">
        <w:rPr>
          <w:rFonts w:ascii="Times New Roman" w:hAnsi="Times New Roman" w:cs="Times New Roman"/>
          <w:sz w:val="28"/>
          <w:szCs w:val="28"/>
          <w:lang w:val="ro-RO"/>
        </w:rPr>
        <w:t>de către asociaţie, diferită de cele impuse participanţilor individuali, trebuie să fie, de asemenea, justificată şi sa respecte principiul proporţionalităţii.</w:t>
      </w:r>
    </w:p>
    <w:p w14:paraId="468CB97F" w14:textId="6C1E7B03" w:rsidR="000A695F" w:rsidRPr="00A77528" w:rsidRDefault="00724E34" w:rsidP="00724E34">
      <w:pPr>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eastAsia="en-GB"/>
        </w:rPr>
        <w:t>(3</w:t>
      </w:r>
      <w:r w:rsidRPr="00A77528">
        <w:rPr>
          <w:rFonts w:ascii="Times New Roman" w:eastAsia="Times New Roman" w:hAnsi="Times New Roman" w:cs="Times New Roman"/>
          <w:bCs/>
          <w:sz w:val="28"/>
          <w:szCs w:val="28"/>
          <w:vertAlign w:val="superscript"/>
          <w:lang w:eastAsia="en-GB"/>
        </w:rPr>
        <w:t>2</w:t>
      </w:r>
      <w:r w:rsidRPr="00A77528">
        <w:rPr>
          <w:rFonts w:ascii="Times New Roman" w:eastAsia="Times New Roman" w:hAnsi="Times New Roman" w:cs="Times New Roman"/>
          <w:bCs/>
          <w:sz w:val="28"/>
          <w:szCs w:val="28"/>
          <w:lang w:eastAsia="en-GB"/>
        </w:rPr>
        <w:t xml:space="preserve">) Prin derogare de la prevederile alin. (3), </w:t>
      </w:r>
      <w:r w:rsidR="009116EE" w:rsidRPr="00A77528">
        <w:rPr>
          <w:rFonts w:ascii="Times New Roman" w:eastAsia="Times New Roman" w:hAnsi="Times New Roman" w:cs="Times New Roman"/>
          <w:bCs/>
          <w:sz w:val="28"/>
          <w:szCs w:val="28"/>
          <w:lang w:eastAsia="en-GB"/>
        </w:rPr>
        <w:t xml:space="preserve">entitatea contractantă are dreptul să oblige </w:t>
      </w:r>
      <w:r w:rsidRPr="00A77528">
        <w:rPr>
          <w:rFonts w:ascii="Times New Roman" w:eastAsia="Times New Roman" w:hAnsi="Times New Roman" w:cs="Times New Roman"/>
          <w:bCs/>
          <w:sz w:val="28"/>
          <w:szCs w:val="28"/>
          <w:lang w:eastAsia="en-GB"/>
        </w:rPr>
        <w:t xml:space="preserve">asociaţia să obţină o anumită formă juridică de organizare, în măsura în </w:t>
      </w:r>
      <w:r w:rsidRPr="00A77528">
        <w:rPr>
          <w:rFonts w:ascii="Times New Roman" w:eastAsia="Times New Roman" w:hAnsi="Times New Roman" w:cs="Times New Roman"/>
          <w:bCs/>
          <w:sz w:val="28"/>
          <w:szCs w:val="28"/>
          <w:lang w:eastAsia="en-GB"/>
        </w:rPr>
        <w:lastRenderedPageBreak/>
        <w:t>care această transformare este necesară bunei executări a contractului</w:t>
      </w:r>
      <w:r w:rsidR="009116EE" w:rsidRPr="00A77528">
        <w:rPr>
          <w:rFonts w:ascii="Times New Roman" w:eastAsia="Times New Roman" w:hAnsi="Times New Roman" w:cs="Times New Roman"/>
          <w:bCs/>
          <w:sz w:val="28"/>
          <w:szCs w:val="28"/>
          <w:lang w:eastAsia="en-GB"/>
        </w:rPr>
        <w:t xml:space="preserve"> de achiziție sectorială</w:t>
      </w:r>
      <w:r w:rsidRPr="00A77528">
        <w:rPr>
          <w:rFonts w:ascii="Times New Roman" w:eastAsia="Times New Roman" w:hAnsi="Times New Roman" w:cs="Times New Roman"/>
          <w:bCs/>
          <w:sz w:val="28"/>
          <w:szCs w:val="28"/>
          <w:lang w:eastAsia="en-GB"/>
        </w:rPr>
        <w:t>, şi doar după atribuirea contractului.</w:t>
      </w:r>
      <w:r w:rsidR="000A695F" w:rsidRPr="00A77528">
        <w:rPr>
          <w:rFonts w:ascii="Times New Roman" w:eastAsia="Times New Roman" w:hAnsi="Times New Roman" w:cs="Times New Roman"/>
          <w:bCs/>
          <w:sz w:val="28"/>
          <w:szCs w:val="28"/>
          <w:lang w:val="ro-MD" w:eastAsia="en-GB"/>
        </w:rPr>
        <w:t>”;</w:t>
      </w:r>
    </w:p>
    <w:p w14:paraId="1FB525BD" w14:textId="6862213E" w:rsidR="000A695F" w:rsidRPr="00A77528" w:rsidRDefault="000A695F" w:rsidP="00724E34">
      <w:pPr>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 xml:space="preserve">la </w:t>
      </w:r>
      <w:r w:rsidR="007C2A07" w:rsidRPr="00A77528">
        <w:rPr>
          <w:rFonts w:ascii="Times New Roman" w:eastAsia="Times New Roman" w:hAnsi="Times New Roman" w:cs="Times New Roman"/>
          <w:bCs/>
          <w:sz w:val="28"/>
          <w:szCs w:val="28"/>
          <w:lang w:val="ro-MD" w:eastAsia="en-GB"/>
        </w:rPr>
        <w:t>alineatul</w:t>
      </w:r>
      <w:r w:rsidRPr="00A77528">
        <w:rPr>
          <w:rFonts w:ascii="Times New Roman" w:eastAsia="Times New Roman" w:hAnsi="Times New Roman" w:cs="Times New Roman"/>
          <w:bCs/>
          <w:sz w:val="28"/>
          <w:szCs w:val="28"/>
          <w:lang w:val="ro-MD" w:eastAsia="en-GB"/>
        </w:rPr>
        <w:t xml:space="preserve"> (4) cuvintele „Ofertantul/candidatul” se substituie cu cuvintele „Operatorul economic”, cuvintele „este abilitat” se substituie cu cuvintele „are dreptul”</w:t>
      </w:r>
      <w:r w:rsidR="00284434" w:rsidRPr="00A77528">
        <w:rPr>
          <w:rFonts w:ascii="Times New Roman" w:eastAsia="Times New Roman" w:hAnsi="Times New Roman" w:cs="Times New Roman"/>
          <w:bCs/>
          <w:sz w:val="28"/>
          <w:szCs w:val="28"/>
          <w:lang w:val="ro-MD" w:eastAsia="en-GB"/>
        </w:rPr>
        <w:t>, iar după cuvintele „legislația națională” se completează cu cuvintele „a Republicii Moldova”</w:t>
      </w:r>
      <w:r w:rsidRPr="00A77528">
        <w:rPr>
          <w:rFonts w:ascii="Times New Roman" w:eastAsia="Times New Roman" w:hAnsi="Times New Roman" w:cs="Times New Roman"/>
          <w:bCs/>
          <w:sz w:val="28"/>
          <w:szCs w:val="28"/>
          <w:lang w:val="ro-MD" w:eastAsia="en-GB"/>
        </w:rPr>
        <w:t>;</w:t>
      </w:r>
    </w:p>
    <w:p w14:paraId="125BD28C" w14:textId="77777777" w:rsidR="00B53198" w:rsidRPr="00A77528" w:rsidRDefault="007C2A07" w:rsidP="00724E34">
      <w:pPr>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alineatul</w:t>
      </w:r>
      <w:r w:rsidR="000A695F" w:rsidRPr="00A77528">
        <w:rPr>
          <w:rFonts w:ascii="Times New Roman" w:eastAsia="Times New Roman" w:hAnsi="Times New Roman" w:cs="Times New Roman"/>
          <w:bCs/>
          <w:sz w:val="28"/>
          <w:szCs w:val="28"/>
          <w:lang w:val="ro-MD" w:eastAsia="en-GB"/>
        </w:rPr>
        <w:t xml:space="preserve"> (5) </w:t>
      </w:r>
      <w:r w:rsidR="005B5E69" w:rsidRPr="00A77528">
        <w:rPr>
          <w:rFonts w:ascii="Times New Roman" w:eastAsia="Times New Roman" w:hAnsi="Times New Roman" w:cs="Times New Roman"/>
          <w:bCs/>
          <w:sz w:val="28"/>
          <w:szCs w:val="28"/>
          <w:lang w:val="ro-MD" w:eastAsia="en-GB"/>
        </w:rPr>
        <w:t>va avea următorul c</w:t>
      </w:r>
      <w:r w:rsidR="00F94151" w:rsidRPr="00A77528">
        <w:rPr>
          <w:rFonts w:ascii="Times New Roman" w:eastAsia="Times New Roman" w:hAnsi="Times New Roman" w:cs="Times New Roman"/>
          <w:bCs/>
          <w:sz w:val="28"/>
          <w:szCs w:val="28"/>
          <w:lang w:val="ro-MD" w:eastAsia="en-GB"/>
        </w:rPr>
        <w:t>uprins</w:t>
      </w:r>
      <w:r w:rsidR="00B53198" w:rsidRPr="00A77528">
        <w:rPr>
          <w:rFonts w:ascii="Times New Roman" w:eastAsia="Times New Roman" w:hAnsi="Times New Roman" w:cs="Times New Roman"/>
          <w:bCs/>
          <w:sz w:val="28"/>
          <w:szCs w:val="28"/>
          <w:lang w:val="ro-MD" w:eastAsia="en-GB"/>
        </w:rPr>
        <w:t>:</w:t>
      </w:r>
    </w:p>
    <w:p w14:paraId="03758D05" w14:textId="20A097BB" w:rsidR="00293093" w:rsidRPr="00A77528" w:rsidRDefault="005B5E69" w:rsidP="00724E34">
      <w:pPr>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w:t>
      </w:r>
      <w:r w:rsidR="00B53198" w:rsidRPr="00A77528">
        <w:rPr>
          <w:rFonts w:ascii="Times New Roman" w:eastAsia="Times New Roman" w:hAnsi="Times New Roman" w:cs="Times New Roman"/>
          <w:bCs/>
          <w:sz w:val="28"/>
          <w:szCs w:val="28"/>
          <w:lang w:val="ro-MD" w:eastAsia="en-GB"/>
        </w:rPr>
        <w:t xml:space="preserve">(5) </w:t>
      </w:r>
      <w:r w:rsidR="007C0DBE" w:rsidRPr="00A77528">
        <w:rPr>
          <w:rFonts w:ascii="Times New Roman" w:eastAsia="Times New Roman" w:hAnsi="Times New Roman" w:cs="Times New Roman"/>
          <w:bCs/>
          <w:sz w:val="28"/>
          <w:szCs w:val="28"/>
          <w:lang w:val="ro-MD" w:eastAsia="en-GB"/>
        </w:rPr>
        <w:t xml:space="preserve">Pentru contractele de achiziţii </w:t>
      </w:r>
      <w:r w:rsidR="00845268" w:rsidRPr="00A77528">
        <w:rPr>
          <w:rFonts w:ascii="Times New Roman" w:eastAsia="Times New Roman" w:hAnsi="Times New Roman" w:cs="Times New Roman"/>
          <w:bCs/>
          <w:sz w:val="28"/>
          <w:szCs w:val="28"/>
          <w:lang w:val="ro-MD" w:eastAsia="en-GB"/>
        </w:rPr>
        <w:t xml:space="preserve">sectoriale </w:t>
      </w:r>
      <w:r w:rsidR="007C0DBE" w:rsidRPr="00A77528">
        <w:rPr>
          <w:rFonts w:ascii="Times New Roman" w:eastAsia="Times New Roman" w:hAnsi="Times New Roman" w:cs="Times New Roman"/>
          <w:bCs/>
          <w:sz w:val="28"/>
          <w:szCs w:val="28"/>
          <w:lang w:val="ro-MD" w:eastAsia="en-GB"/>
        </w:rPr>
        <w:t xml:space="preserve">de servicii şi de lucrări, precum şi pentru contractele de achiziţii </w:t>
      </w:r>
      <w:r w:rsidR="00845268" w:rsidRPr="00A77528">
        <w:rPr>
          <w:rFonts w:ascii="Times New Roman" w:eastAsia="Times New Roman" w:hAnsi="Times New Roman" w:cs="Times New Roman"/>
          <w:bCs/>
          <w:sz w:val="28"/>
          <w:szCs w:val="28"/>
          <w:lang w:val="ro-MD" w:eastAsia="en-GB"/>
        </w:rPr>
        <w:t xml:space="preserve">sectoriale </w:t>
      </w:r>
      <w:r w:rsidR="007C0DBE" w:rsidRPr="00A77528">
        <w:rPr>
          <w:rFonts w:ascii="Times New Roman" w:eastAsia="Times New Roman" w:hAnsi="Times New Roman" w:cs="Times New Roman"/>
          <w:bCs/>
          <w:sz w:val="28"/>
          <w:szCs w:val="28"/>
          <w:lang w:val="ro-MD" w:eastAsia="en-GB"/>
        </w:rPr>
        <w:t>de bunuri care implică, în plus, servicii sau lucrări de amplasare şi de instalare, entitatea contractantă are dreptul de a obliga operatorii economici să indice, în cadrul ofertelor sau cererilor de participare, numele şi calificările profesionale pertinente ale persoanelor responsabile de executarea contractului în cauză.</w:t>
      </w:r>
      <w:r w:rsidRPr="00A77528">
        <w:rPr>
          <w:rFonts w:ascii="Times New Roman" w:eastAsia="Times New Roman" w:hAnsi="Times New Roman" w:cs="Times New Roman"/>
          <w:bCs/>
          <w:sz w:val="28"/>
          <w:szCs w:val="28"/>
          <w:lang w:val="ro-MD" w:eastAsia="en-GB"/>
        </w:rPr>
        <w:t>”.</w:t>
      </w:r>
    </w:p>
    <w:p w14:paraId="2071B66E" w14:textId="10E66844" w:rsidR="002140DC" w:rsidRPr="00A77528" w:rsidRDefault="00D10EFF" w:rsidP="00D559C1">
      <w:pPr>
        <w:pStyle w:val="ListParagraph"/>
        <w:numPr>
          <w:ilvl w:val="0"/>
          <w:numId w:val="5"/>
        </w:numPr>
        <w:tabs>
          <w:tab w:val="clear" w:pos="426"/>
          <w:tab w:val="left" w:pos="1260"/>
        </w:tabs>
        <w:spacing w:after="0"/>
        <w:ind w:left="0" w:firstLine="720"/>
        <w:contextualSpacing/>
        <w:rPr>
          <w:lang w:val="ro-MD"/>
        </w:rPr>
      </w:pPr>
      <w:r w:rsidRPr="00A77528">
        <w:rPr>
          <w:lang w:val="ro-MD"/>
        </w:rPr>
        <w:t>Articolul 30:</w:t>
      </w:r>
    </w:p>
    <w:p w14:paraId="1926C108" w14:textId="17A22ACE" w:rsidR="00D10EFF" w:rsidRPr="00A77528" w:rsidRDefault="000A695F" w:rsidP="00D10EFF">
      <w:pPr>
        <w:pStyle w:val="ListParagraph"/>
        <w:tabs>
          <w:tab w:val="clear" w:pos="426"/>
          <w:tab w:val="left" w:pos="1260"/>
        </w:tabs>
        <w:spacing w:after="0"/>
        <w:ind w:firstLine="720"/>
        <w:contextualSpacing/>
        <w:rPr>
          <w:rFonts w:eastAsia="Calibri"/>
          <w:lang w:val="ro-MD" w:eastAsia="ru-RU"/>
        </w:rPr>
      </w:pPr>
      <w:r w:rsidRPr="00A77528">
        <w:rPr>
          <w:rFonts w:eastAsia="Calibri"/>
          <w:lang w:val="ro-MD" w:eastAsia="ru-RU"/>
        </w:rPr>
        <w:t xml:space="preserve">denumirea va avea următorul </w:t>
      </w:r>
      <w:r w:rsidR="002140DC" w:rsidRPr="00A77528">
        <w:rPr>
          <w:rFonts w:eastAsia="Calibri"/>
          <w:lang w:val="ro-MD" w:eastAsia="ru-RU"/>
        </w:rPr>
        <w:t>cuprins</w:t>
      </w:r>
      <w:r w:rsidRPr="00A77528">
        <w:rPr>
          <w:rFonts w:eastAsia="Calibri"/>
          <w:lang w:val="ro-MD" w:eastAsia="ru-RU"/>
        </w:rPr>
        <w:t xml:space="preserve">: </w:t>
      </w:r>
    </w:p>
    <w:p w14:paraId="4570627E" w14:textId="172BD0DA" w:rsidR="000A695F" w:rsidRPr="00A77528" w:rsidRDefault="000A695F" w:rsidP="00D10EFF">
      <w:pPr>
        <w:pStyle w:val="ListParagraph"/>
        <w:tabs>
          <w:tab w:val="clear" w:pos="426"/>
          <w:tab w:val="left" w:pos="1260"/>
        </w:tabs>
        <w:spacing w:after="0"/>
        <w:ind w:firstLine="720"/>
        <w:contextualSpacing/>
        <w:rPr>
          <w:lang w:val="ro-MD"/>
        </w:rPr>
      </w:pPr>
      <w:r w:rsidRPr="00A77528">
        <w:rPr>
          <w:rFonts w:eastAsia="Calibri"/>
          <w:lang w:val="ro-MD" w:eastAsia="ru-RU"/>
        </w:rPr>
        <w:t>„</w:t>
      </w:r>
      <w:r w:rsidR="00D10EFF" w:rsidRPr="00A77528">
        <w:rPr>
          <w:rFonts w:eastAsia="Calibri"/>
          <w:b/>
          <w:lang w:val="ro-MD" w:eastAsia="ru-RU"/>
        </w:rPr>
        <w:t>Articolul 30.</w:t>
      </w:r>
      <w:r w:rsidR="00D10EFF" w:rsidRPr="00A77528">
        <w:rPr>
          <w:rFonts w:eastAsia="Calibri"/>
          <w:lang w:val="ro-MD" w:eastAsia="ru-RU"/>
        </w:rPr>
        <w:t xml:space="preserve"> </w:t>
      </w:r>
      <w:r w:rsidRPr="00A77528">
        <w:rPr>
          <w:bCs/>
          <w:lang w:val="ro-MD" w:eastAsia="en-GB"/>
        </w:rPr>
        <w:t>Contracte rezervate”.</w:t>
      </w:r>
    </w:p>
    <w:p w14:paraId="46074516" w14:textId="26CC2D78" w:rsidR="000A695F" w:rsidRPr="00A77528" w:rsidRDefault="000A695F" w:rsidP="00D559C1">
      <w:pPr>
        <w:pStyle w:val="ListParagraph"/>
        <w:numPr>
          <w:ilvl w:val="0"/>
          <w:numId w:val="5"/>
        </w:numPr>
        <w:tabs>
          <w:tab w:val="clear" w:pos="426"/>
          <w:tab w:val="left" w:pos="1260"/>
        </w:tabs>
        <w:spacing w:after="0"/>
        <w:ind w:left="0" w:firstLine="720"/>
        <w:contextualSpacing/>
        <w:rPr>
          <w:bCs/>
          <w:lang w:val="ro-MD" w:eastAsia="en-GB"/>
        </w:rPr>
      </w:pPr>
      <w:r w:rsidRPr="00A77528">
        <w:rPr>
          <w:lang w:val="ro-MD"/>
        </w:rPr>
        <w:t>Articolul 31</w:t>
      </w:r>
      <w:r w:rsidR="00456313" w:rsidRPr="00A77528">
        <w:rPr>
          <w:lang w:val="ro-MD"/>
        </w:rPr>
        <w:t xml:space="preserve"> va avea următorul cuprins</w:t>
      </w:r>
      <w:r w:rsidR="00D10EFF" w:rsidRPr="00A77528">
        <w:rPr>
          <w:lang w:val="ro-MD"/>
        </w:rPr>
        <w:t>:</w:t>
      </w:r>
      <w:r w:rsidR="00456313" w:rsidRPr="00A77528">
        <w:rPr>
          <w:lang w:val="ro-MD"/>
        </w:rPr>
        <w:t xml:space="preserve"> </w:t>
      </w:r>
    </w:p>
    <w:p w14:paraId="536E9902" w14:textId="587969E1" w:rsidR="00456313" w:rsidRPr="00A77528" w:rsidRDefault="000A695F" w:rsidP="00456313">
      <w:pPr>
        <w:spacing w:after="0"/>
        <w:ind w:firstLine="709"/>
        <w:jc w:val="both"/>
        <w:rPr>
          <w:rFonts w:ascii="Times New Roman" w:hAnsi="Times New Roman" w:cs="Times New Roman"/>
          <w:b/>
          <w:sz w:val="28"/>
          <w:szCs w:val="28"/>
          <w:lang w:val="ro-RO"/>
        </w:rPr>
      </w:pPr>
      <w:r w:rsidRPr="00A77528">
        <w:rPr>
          <w:rFonts w:ascii="Times New Roman" w:hAnsi="Times New Roman" w:cs="Times New Roman"/>
          <w:sz w:val="28"/>
          <w:szCs w:val="28"/>
          <w:lang w:val="ro-MD"/>
        </w:rPr>
        <w:t>„</w:t>
      </w:r>
      <w:r w:rsidR="00456313" w:rsidRPr="00A77528">
        <w:rPr>
          <w:rFonts w:ascii="Times New Roman" w:hAnsi="Times New Roman" w:cs="Times New Roman"/>
          <w:b/>
          <w:sz w:val="28"/>
          <w:szCs w:val="28"/>
          <w:lang w:val="ro-RO"/>
        </w:rPr>
        <w:t xml:space="preserve">Articolul 31. </w:t>
      </w:r>
      <w:r w:rsidR="00456313" w:rsidRPr="00A77528">
        <w:rPr>
          <w:rFonts w:ascii="Times New Roman" w:hAnsi="Times New Roman" w:cs="Times New Roman"/>
          <w:sz w:val="28"/>
          <w:szCs w:val="28"/>
          <w:lang w:val="ro-RO"/>
        </w:rPr>
        <w:t>Confidenţialitate</w:t>
      </w:r>
    </w:p>
    <w:p w14:paraId="1FF247C4" w14:textId="0C5F54B9" w:rsidR="000A695F" w:rsidRPr="00A77528" w:rsidRDefault="000A695F" w:rsidP="00D10EFF">
      <w:pPr>
        <w:tabs>
          <w:tab w:val="left" w:pos="1260"/>
        </w:tabs>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(1) Cu excepția cazului în care prezenta lege sau în Legea nr.</w:t>
      </w:r>
      <w:r w:rsidRPr="00A77528">
        <w:rPr>
          <w:rFonts w:ascii="Times New Roman" w:eastAsia="Times New Roman" w:hAnsi="Times New Roman" w:cs="Times New Roman"/>
          <w:bCs/>
          <w:sz w:val="28"/>
          <w:szCs w:val="28"/>
          <w:lang w:val="ro-MD" w:eastAsia="en-GB"/>
        </w:rPr>
        <w:t xml:space="preserve">148/2023 </w:t>
      </w:r>
      <w:r w:rsidRPr="00A77528">
        <w:rPr>
          <w:rFonts w:ascii="Times New Roman" w:hAnsi="Times New Roman" w:cs="Times New Roman"/>
          <w:sz w:val="28"/>
          <w:szCs w:val="28"/>
          <w:lang w:val="ro-MD"/>
        </w:rPr>
        <w:t xml:space="preserve"> privind accesul la informație </w:t>
      </w:r>
      <w:r w:rsidRPr="00A77528">
        <w:rPr>
          <w:rFonts w:ascii="Times New Roman" w:hAnsi="Times New Roman" w:cs="Times New Roman"/>
          <w:bCs/>
          <w:iCs/>
          <w:sz w:val="28"/>
          <w:szCs w:val="28"/>
          <w:lang w:val="ro-MD" w:eastAsia="ro-RO"/>
        </w:rPr>
        <w:t>de interes public</w:t>
      </w:r>
      <w:r w:rsidRPr="00A77528">
        <w:rPr>
          <w:rFonts w:ascii="Times New Roman" w:hAnsi="Times New Roman" w:cs="Times New Roman"/>
          <w:sz w:val="28"/>
          <w:szCs w:val="28"/>
          <w:lang w:val="ro-MD"/>
        </w:rPr>
        <w:t xml:space="preserve"> </w:t>
      </w:r>
      <w:r w:rsidR="00737DDC" w:rsidRPr="00A77528">
        <w:rPr>
          <w:rFonts w:ascii="Times New Roman" w:hAnsi="Times New Roman" w:cs="Times New Roman"/>
          <w:sz w:val="28"/>
          <w:szCs w:val="28"/>
          <w:lang w:val="ro-MD"/>
        </w:rPr>
        <w:t xml:space="preserve">se prevede altfel </w:t>
      </w:r>
      <w:r w:rsidRPr="00A77528">
        <w:rPr>
          <w:rFonts w:ascii="Times New Roman" w:hAnsi="Times New Roman" w:cs="Times New Roman"/>
          <w:sz w:val="28"/>
          <w:szCs w:val="28"/>
          <w:lang w:val="ro-MD"/>
        </w:rPr>
        <w:t xml:space="preserve">și fără a aduce atingere obligațiilor legate de publicitatea contractelor atribuite și de </w:t>
      </w:r>
      <w:r w:rsidR="00737DDC" w:rsidRPr="00A77528">
        <w:rPr>
          <w:rFonts w:ascii="Times New Roman" w:hAnsi="Times New Roman" w:cs="Times New Roman"/>
          <w:sz w:val="28"/>
          <w:szCs w:val="28"/>
          <w:lang w:val="ro-MD"/>
        </w:rPr>
        <w:t>informarea</w:t>
      </w:r>
      <w:r w:rsidRPr="00A77528">
        <w:rPr>
          <w:rFonts w:ascii="Times New Roman" w:hAnsi="Times New Roman" w:cs="Times New Roman"/>
          <w:sz w:val="28"/>
          <w:szCs w:val="28"/>
          <w:lang w:val="ro-MD"/>
        </w:rPr>
        <w:t xml:space="preserve"> ofertanți</w:t>
      </w:r>
      <w:r w:rsidR="00737DDC" w:rsidRPr="00A77528">
        <w:rPr>
          <w:rFonts w:ascii="Times New Roman" w:hAnsi="Times New Roman" w:cs="Times New Roman"/>
          <w:sz w:val="28"/>
          <w:szCs w:val="28"/>
          <w:lang w:val="ro-MD"/>
        </w:rPr>
        <w:t>lor</w:t>
      </w:r>
      <w:r w:rsidRPr="00A77528">
        <w:rPr>
          <w:rFonts w:ascii="Times New Roman" w:hAnsi="Times New Roman" w:cs="Times New Roman"/>
          <w:sz w:val="28"/>
          <w:szCs w:val="28"/>
          <w:lang w:val="ro-MD"/>
        </w:rPr>
        <w:t xml:space="preserve"> și </w:t>
      </w:r>
      <w:r w:rsidR="00737DDC" w:rsidRPr="00A77528">
        <w:rPr>
          <w:rFonts w:ascii="Times New Roman" w:hAnsi="Times New Roman" w:cs="Times New Roman"/>
          <w:sz w:val="28"/>
          <w:szCs w:val="28"/>
          <w:lang w:val="ro-MD"/>
        </w:rPr>
        <w:t xml:space="preserve">a </w:t>
      </w:r>
      <w:r w:rsidRPr="00A77528">
        <w:rPr>
          <w:rFonts w:ascii="Times New Roman" w:hAnsi="Times New Roman" w:cs="Times New Roman"/>
          <w:sz w:val="28"/>
          <w:szCs w:val="28"/>
          <w:lang w:val="ro-MD"/>
        </w:rPr>
        <w:t>candidați</w:t>
      </w:r>
      <w:r w:rsidR="00737DDC" w:rsidRPr="00A77528">
        <w:rPr>
          <w:rFonts w:ascii="Times New Roman" w:hAnsi="Times New Roman" w:cs="Times New Roman"/>
          <w:sz w:val="28"/>
          <w:szCs w:val="28"/>
          <w:lang w:val="ro-MD"/>
        </w:rPr>
        <w:t>lor</w:t>
      </w:r>
      <w:r w:rsidRPr="00A77528">
        <w:rPr>
          <w:rFonts w:ascii="Times New Roman" w:hAnsi="Times New Roman" w:cs="Times New Roman"/>
          <w:bCs/>
          <w:iCs/>
          <w:sz w:val="28"/>
          <w:szCs w:val="28"/>
          <w:lang w:val="ro-MD" w:eastAsia="ro-RO"/>
        </w:rPr>
        <w:t xml:space="preserve"> </w:t>
      </w:r>
      <w:r w:rsidR="00737DDC" w:rsidRPr="00A77528">
        <w:rPr>
          <w:rFonts w:ascii="Times New Roman" w:hAnsi="Times New Roman" w:cs="Times New Roman"/>
          <w:bCs/>
          <w:iCs/>
          <w:sz w:val="28"/>
          <w:szCs w:val="28"/>
          <w:lang w:val="ro-MD" w:eastAsia="ro-RO"/>
        </w:rPr>
        <w:t>conform</w:t>
      </w:r>
      <w:r w:rsidRPr="00A77528">
        <w:rPr>
          <w:rFonts w:ascii="Times New Roman" w:hAnsi="Times New Roman" w:cs="Times New Roman"/>
          <w:bCs/>
          <w:iCs/>
          <w:sz w:val="28"/>
          <w:szCs w:val="28"/>
          <w:lang w:val="ro-MD" w:eastAsia="ro-RO"/>
        </w:rPr>
        <w:t xml:space="preserve"> art. 61 și 64</w:t>
      </w:r>
      <w:r w:rsidRPr="00A77528">
        <w:rPr>
          <w:rFonts w:ascii="Times New Roman" w:hAnsi="Times New Roman" w:cs="Times New Roman"/>
          <w:sz w:val="28"/>
          <w:szCs w:val="28"/>
          <w:lang w:val="ro-MD"/>
        </w:rPr>
        <w:t xml:space="preserve">, entitatea contractantă asigură </w:t>
      </w:r>
      <w:r w:rsidR="00737DDC" w:rsidRPr="00A77528">
        <w:rPr>
          <w:rFonts w:ascii="Times New Roman" w:hAnsi="Times New Roman" w:cs="Times New Roman"/>
          <w:sz w:val="28"/>
          <w:szCs w:val="28"/>
          <w:lang w:val="ro-MD"/>
        </w:rPr>
        <w:t>integritatea</w:t>
      </w:r>
      <w:r w:rsidRPr="00A77528">
        <w:rPr>
          <w:rFonts w:ascii="Times New Roman" w:hAnsi="Times New Roman" w:cs="Times New Roman"/>
          <w:sz w:val="28"/>
          <w:szCs w:val="28"/>
          <w:lang w:val="ro-MD"/>
        </w:rPr>
        <w:t xml:space="preserve"> informațiilor </w:t>
      </w:r>
      <w:r w:rsidRPr="00A77528">
        <w:rPr>
          <w:rFonts w:ascii="Times New Roman" w:hAnsi="Times New Roman" w:cs="Times New Roman"/>
          <w:bCs/>
          <w:iCs/>
          <w:sz w:val="28"/>
          <w:szCs w:val="28"/>
          <w:lang w:val="ro-MD" w:eastAsia="ro-RO"/>
        </w:rPr>
        <w:t xml:space="preserve">din propunerea tehnică, </w:t>
      </w:r>
      <w:r w:rsidR="00737DDC" w:rsidRPr="00A77528">
        <w:rPr>
          <w:rFonts w:ascii="Times New Roman" w:hAnsi="Times New Roman" w:cs="Times New Roman"/>
          <w:bCs/>
          <w:iCs/>
          <w:sz w:val="28"/>
          <w:szCs w:val="28"/>
          <w:lang w:val="ro-MD" w:eastAsia="ro-RO"/>
        </w:rPr>
        <w:t xml:space="preserve">a </w:t>
      </w:r>
      <w:r w:rsidRPr="00A77528">
        <w:rPr>
          <w:rFonts w:ascii="Times New Roman" w:hAnsi="Times New Roman" w:cs="Times New Roman"/>
          <w:bCs/>
          <w:iCs/>
          <w:sz w:val="28"/>
          <w:szCs w:val="28"/>
          <w:lang w:val="ro-MD" w:eastAsia="ro-RO"/>
        </w:rPr>
        <w:t>elementelor din propunerea financiară și/sau</w:t>
      </w:r>
      <w:r w:rsidR="00737DDC" w:rsidRPr="00A77528">
        <w:rPr>
          <w:rFonts w:ascii="Times New Roman" w:hAnsi="Times New Roman" w:cs="Times New Roman"/>
          <w:bCs/>
          <w:iCs/>
          <w:sz w:val="28"/>
          <w:szCs w:val="28"/>
          <w:lang w:val="ro-MD" w:eastAsia="ro-RO"/>
        </w:rPr>
        <w:t xml:space="preserve"> din</w:t>
      </w:r>
      <w:r w:rsidRPr="00A77528">
        <w:rPr>
          <w:rFonts w:ascii="Times New Roman" w:hAnsi="Times New Roman" w:cs="Times New Roman"/>
          <w:bCs/>
          <w:iCs/>
          <w:sz w:val="28"/>
          <w:szCs w:val="28"/>
          <w:lang w:val="ro-MD" w:eastAsia="ro-RO"/>
        </w:rPr>
        <w:t xml:space="preserve"> </w:t>
      </w:r>
      <w:r w:rsidR="00737DDC" w:rsidRPr="00A77528">
        <w:rPr>
          <w:rFonts w:ascii="Times New Roman" w:hAnsi="Times New Roman" w:cs="Times New Roman"/>
          <w:bCs/>
          <w:iCs/>
          <w:sz w:val="28"/>
          <w:szCs w:val="28"/>
          <w:lang w:val="ro-MD" w:eastAsia="ro-RO"/>
        </w:rPr>
        <w:t>fundamentările</w:t>
      </w:r>
      <w:r w:rsidRPr="00A77528">
        <w:rPr>
          <w:rFonts w:ascii="Times New Roman" w:hAnsi="Times New Roman" w:cs="Times New Roman"/>
          <w:bCs/>
          <w:iCs/>
          <w:sz w:val="28"/>
          <w:szCs w:val="28"/>
          <w:lang w:val="ro-MD" w:eastAsia="ro-RO"/>
        </w:rPr>
        <w:t>/</w:t>
      </w:r>
      <w:r w:rsidR="00737DDC" w:rsidRPr="00A77528">
        <w:rPr>
          <w:rFonts w:ascii="Times New Roman" w:hAnsi="Times New Roman" w:cs="Times New Roman"/>
          <w:bCs/>
          <w:iCs/>
          <w:sz w:val="28"/>
          <w:szCs w:val="28"/>
          <w:lang w:val="ro-MD" w:eastAsia="ro-RO"/>
        </w:rPr>
        <w:t xml:space="preserve">justificările </w:t>
      </w:r>
      <w:r w:rsidRPr="00A77528">
        <w:rPr>
          <w:rFonts w:ascii="Times New Roman" w:hAnsi="Times New Roman" w:cs="Times New Roman"/>
          <w:bCs/>
          <w:iCs/>
          <w:sz w:val="28"/>
          <w:szCs w:val="28"/>
          <w:lang w:val="ro-MD" w:eastAsia="ro-RO"/>
        </w:rPr>
        <w:t>de preț/cost</w:t>
      </w:r>
      <w:r w:rsidRPr="00A77528">
        <w:rPr>
          <w:rFonts w:ascii="Times New Roman" w:hAnsi="Times New Roman" w:cs="Times New Roman"/>
          <w:sz w:val="28"/>
          <w:szCs w:val="28"/>
          <w:lang w:val="ro-MD"/>
        </w:rPr>
        <w:t xml:space="preserve"> transmise de </w:t>
      </w:r>
      <w:r w:rsidR="00737DDC" w:rsidRPr="00A77528">
        <w:rPr>
          <w:rFonts w:ascii="Times New Roman" w:hAnsi="Times New Roman" w:cs="Times New Roman"/>
          <w:sz w:val="28"/>
          <w:szCs w:val="28"/>
          <w:lang w:val="ro-MD"/>
        </w:rPr>
        <w:t>operatorul economic</w:t>
      </w:r>
      <w:r w:rsidRPr="00A77528">
        <w:rPr>
          <w:rFonts w:ascii="Times New Roman" w:hAnsi="Times New Roman" w:cs="Times New Roman"/>
          <w:sz w:val="28"/>
          <w:szCs w:val="28"/>
          <w:lang w:val="ro-MD"/>
        </w:rPr>
        <w:t xml:space="preserve"> și desemnate ca fiind confidențiale, inclusiv, dar fără a se limita la secretele tehnice sau comerciale și aspectele confidențiale ale ofertelor.”;</w:t>
      </w:r>
    </w:p>
    <w:p w14:paraId="627EC868" w14:textId="1E8C8473" w:rsidR="00456313" w:rsidRPr="00A77528" w:rsidRDefault="00456313" w:rsidP="00D10EFF">
      <w:pPr>
        <w:tabs>
          <w:tab w:val="left" w:pos="1260"/>
        </w:tabs>
        <w:spacing w:after="0" w:line="240" w:lineRule="auto"/>
        <w:ind w:firstLine="720"/>
        <w:jc w:val="both"/>
        <w:rPr>
          <w:rFonts w:ascii="Times New Roman" w:eastAsia="Times New Roman" w:hAnsi="Times New Roman" w:cs="Times New Roman"/>
          <w:bCs/>
          <w:sz w:val="28"/>
          <w:szCs w:val="28"/>
          <w:lang w:val="ro-MD" w:eastAsia="en-GB"/>
        </w:rPr>
      </w:pPr>
      <w:r w:rsidRPr="00A77528" w:rsidDel="00456313">
        <w:rPr>
          <w:rFonts w:ascii="Times New Roman" w:eastAsia="Times New Roman" w:hAnsi="Times New Roman" w:cs="Times New Roman"/>
          <w:bCs/>
          <w:sz w:val="28"/>
          <w:szCs w:val="28"/>
          <w:lang w:val="ro-MD" w:eastAsia="en-GB"/>
        </w:rPr>
        <w:t xml:space="preserve"> </w:t>
      </w:r>
      <w:r w:rsidRPr="00A77528">
        <w:rPr>
          <w:rFonts w:ascii="Times New Roman" w:hAnsi="Times New Roman" w:cs="Times New Roman"/>
          <w:sz w:val="28"/>
          <w:szCs w:val="28"/>
          <w:lang w:val="ro-RO"/>
        </w:rPr>
        <w:t>(2) Entităţile contractante pot impune operatorilor economici cerinţe care vizează protejarea confidenţialității informaţiilor puse la dispoziţia acestora pe durata întregii proceduri de achiziţie, inclusiv informaţiile puse la dispoziţie în cadrul funcţionării unui sistem de calificare, indicând în anunţul sau în invitaţia de participare măsurile necesare pentru asigurarea protecţiei confidențialității informaţiilor, precum şi modalitatea de obţinere a accesului la documentele în cauză.</w:t>
      </w:r>
      <w:r w:rsidRPr="00A77528" w:rsidDel="00456313">
        <w:rPr>
          <w:rFonts w:ascii="Times New Roman" w:eastAsia="Times New Roman" w:hAnsi="Times New Roman" w:cs="Times New Roman"/>
          <w:bCs/>
          <w:sz w:val="28"/>
          <w:szCs w:val="28"/>
          <w:lang w:val="ro-MD" w:eastAsia="en-GB"/>
        </w:rPr>
        <w:t xml:space="preserve"> </w:t>
      </w:r>
    </w:p>
    <w:p w14:paraId="2CB7FDD3" w14:textId="1C82C2ED" w:rsidR="000A695F" w:rsidRPr="00A77528" w:rsidRDefault="000A695F" w:rsidP="00D10EFF">
      <w:pPr>
        <w:tabs>
          <w:tab w:val="left" w:pos="1260"/>
        </w:tabs>
        <w:spacing w:after="0" w:line="240" w:lineRule="auto"/>
        <w:ind w:firstLine="720"/>
        <w:jc w:val="both"/>
        <w:rPr>
          <w:rFonts w:ascii="Times New Roman" w:hAnsi="Times New Roman" w:cs="Times New Roman"/>
          <w:bCs/>
          <w:iCs/>
          <w:sz w:val="28"/>
          <w:szCs w:val="28"/>
          <w:lang w:val="ro-MD" w:eastAsia="ro-RO"/>
        </w:rPr>
      </w:pPr>
      <w:r w:rsidRPr="00A77528">
        <w:rPr>
          <w:rFonts w:ascii="Times New Roman" w:hAnsi="Times New Roman" w:cs="Times New Roman"/>
          <w:bCs/>
          <w:iCs/>
          <w:sz w:val="28"/>
          <w:szCs w:val="28"/>
          <w:lang w:val="ro-MD" w:eastAsia="ro-RO"/>
        </w:rPr>
        <w:t xml:space="preserve">(3) </w:t>
      </w:r>
      <w:r w:rsidR="00B53198" w:rsidRPr="00A77528">
        <w:rPr>
          <w:rFonts w:ascii="Times New Roman" w:hAnsi="Times New Roman" w:cs="Times New Roman"/>
          <w:bCs/>
          <w:iCs/>
          <w:sz w:val="28"/>
          <w:szCs w:val="28"/>
          <w:lang w:val="ro-MD" w:eastAsia="ro-RO"/>
        </w:rPr>
        <w:t>Pentru aplicarea alin. (1), operatorul economic are obligația de a indica în cuprinsul ofertei</w:t>
      </w:r>
      <w:r w:rsidR="00737DDC" w:rsidRPr="00A77528">
        <w:rPr>
          <w:rFonts w:ascii="Times New Roman" w:hAnsi="Times New Roman" w:cs="Times New Roman"/>
          <w:bCs/>
          <w:iCs/>
          <w:sz w:val="28"/>
          <w:szCs w:val="28"/>
          <w:lang w:val="ro-MD" w:eastAsia="ro-RO"/>
        </w:rPr>
        <w:t>,</w:t>
      </w:r>
      <w:r w:rsidR="00B53198" w:rsidRPr="00A77528">
        <w:rPr>
          <w:rFonts w:ascii="Times New Roman" w:hAnsi="Times New Roman" w:cs="Times New Roman"/>
          <w:bCs/>
          <w:iCs/>
          <w:sz w:val="28"/>
          <w:szCs w:val="28"/>
          <w:lang w:val="ro-MD" w:eastAsia="ro-RO"/>
        </w:rPr>
        <w:t xml:space="preserve"> care </w:t>
      </w:r>
      <w:r w:rsidR="00737DDC" w:rsidRPr="00A77528">
        <w:rPr>
          <w:rFonts w:ascii="Times New Roman" w:hAnsi="Times New Roman" w:cs="Times New Roman"/>
          <w:bCs/>
          <w:iCs/>
          <w:sz w:val="28"/>
          <w:szCs w:val="28"/>
          <w:lang w:val="ro-MD" w:eastAsia="ro-RO"/>
        </w:rPr>
        <w:t xml:space="preserve">dintre </w:t>
      </w:r>
      <w:r w:rsidR="00B53198" w:rsidRPr="00A77528">
        <w:rPr>
          <w:rFonts w:ascii="Times New Roman" w:hAnsi="Times New Roman" w:cs="Times New Roman"/>
          <w:bCs/>
          <w:iCs/>
          <w:sz w:val="28"/>
          <w:szCs w:val="28"/>
          <w:lang w:val="ro-MD" w:eastAsia="ro-RO"/>
        </w:rPr>
        <w:t>informații</w:t>
      </w:r>
      <w:r w:rsidR="00737DDC" w:rsidRPr="00A77528">
        <w:rPr>
          <w:rFonts w:ascii="Times New Roman" w:hAnsi="Times New Roman" w:cs="Times New Roman"/>
          <w:bCs/>
          <w:iCs/>
          <w:sz w:val="28"/>
          <w:szCs w:val="28"/>
          <w:lang w:val="ro-MD" w:eastAsia="ro-RO"/>
        </w:rPr>
        <w:t>le</w:t>
      </w:r>
      <w:r w:rsidR="00B53198" w:rsidRPr="00A77528">
        <w:rPr>
          <w:rFonts w:ascii="Times New Roman" w:hAnsi="Times New Roman" w:cs="Times New Roman"/>
          <w:bCs/>
          <w:iCs/>
          <w:sz w:val="28"/>
          <w:szCs w:val="28"/>
          <w:lang w:val="ro-MD" w:eastAsia="ro-RO"/>
        </w:rPr>
        <w:t xml:space="preserve"> din propunerea tehnică, elemente</w:t>
      </w:r>
      <w:r w:rsidR="00737DDC" w:rsidRPr="00A77528">
        <w:rPr>
          <w:rFonts w:ascii="Times New Roman" w:hAnsi="Times New Roman" w:cs="Times New Roman"/>
          <w:bCs/>
          <w:iCs/>
          <w:sz w:val="28"/>
          <w:szCs w:val="28"/>
          <w:lang w:val="ro-MD" w:eastAsia="ro-RO"/>
        </w:rPr>
        <w:t>le</w:t>
      </w:r>
      <w:r w:rsidR="00B53198" w:rsidRPr="00A77528">
        <w:rPr>
          <w:rFonts w:ascii="Times New Roman" w:hAnsi="Times New Roman" w:cs="Times New Roman"/>
          <w:bCs/>
          <w:iCs/>
          <w:sz w:val="28"/>
          <w:szCs w:val="28"/>
          <w:lang w:val="ro-MD" w:eastAsia="ro-RO"/>
        </w:rPr>
        <w:t xml:space="preserve"> din propunerea financiară și/sau </w:t>
      </w:r>
      <w:r w:rsidR="00737DDC" w:rsidRPr="00A77528">
        <w:rPr>
          <w:rFonts w:ascii="Times New Roman" w:hAnsi="Times New Roman" w:cs="Times New Roman"/>
          <w:bCs/>
          <w:iCs/>
          <w:sz w:val="28"/>
          <w:szCs w:val="28"/>
          <w:lang w:val="ro-MD" w:eastAsia="ro-RO"/>
        </w:rPr>
        <w:t xml:space="preserve">din </w:t>
      </w:r>
      <w:r w:rsidR="00B53198" w:rsidRPr="00A77528">
        <w:rPr>
          <w:rFonts w:ascii="Times New Roman" w:hAnsi="Times New Roman" w:cs="Times New Roman"/>
          <w:bCs/>
          <w:iCs/>
          <w:sz w:val="28"/>
          <w:szCs w:val="28"/>
          <w:lang w:val="ro-MD" w:eastAsia="ro-RO"/>
        </w:rPr>
        <w:t>fundamentări</w:t>
      </w:r>
      <w:r w:rsidR="00737DDC" w:rsidRPr="00A77528">
        <w:rPr>
          <w:rFonts w:ascii="Times New Roman" w:hAnsi="Times New Roman" w:cs="Times New Roman"/>
          <w:bCs/>
          <w:iCs/>
          <w:sz w:val="28"/>
          <w:szCs w:val="28"/>
          <w:lang w:val="ro-MD" w:eastAsia="ro-RO"/>
        </w:rPr>
        <w:t>le</w:t>
      </w:r>
      <w:r w:rsidR="00B53198" w:rsidRPr="00A77528">
        <w:rPr>
          <w:rFonts w:ascii="Times New Roman" w:hAnsi="Times New Roman" w:cs="Times New Roman"/>
          <w:bCs/>
          <w:iCs/>
          <w:sz w:val="28"/>
          <w:szCs w:val="28"/>
          <w:lang w:val="ro-MD" w:eastAsia="ro-RO"/>
        </w:rPr>
        <w:t>/justificări</w:t>
      </w:r>
      <w:r w:rsidR="00737DDC" w:rsidRPr="00A77528">
        <w:rPr>
          <w:rFonts w:ascii="Times New Roman" w:hAnsi="Times New Roman" w:cs="Times New Roman"/>
          <w:bCs/>
          <w:iCs/>
          <w:sz w:val="28"/>
          <w:szCs w:val="28"/>
          <w:lang w:val="ro-MD" w:eastAsia="ro-RO"/>
        </w:rPr>
        <w:t>le</w:t>
      </w:r>
      <w:r w:rsidR="00B53198" w:rsidRPr="00A77528">
        <w:rPr>
          <w:rFonts w:ascii="Times New Roman" w:hAnsi="Times New Roman" w:cs="Times New Roman"/>
          <w:bCs/>
          <w:iCs/>
          <w:sz w:val="28"/>
          <w:szCs w:val="28"/>
          <w:lang w:val="ro-MD" w:eastAsia="ro-RO"/>
        </w:rPr>
        <w:t xml:space="preserve"> de preț/cost sunt confidențiale, întrucât sunt date cu caracter personal, secrete tehnice sau comerciale sau </w:t>
      </w:r>
      <w:r w:rsidR="00737DDC" w:rsidRPr="00A77528">
        <w:rPr>
          <w:rFonts w:ascii="Times New Roman" w:hAnsi="Times New Roman" w:cs="Times New Roman"/>
          <w:bCs/>
          <w:iCs/>
          <w:sz w:val="28"/>
          <w:szCs w:val="28"/>
          <w:lang w:val="ro-MD" w:eastAsia="ro-RO"/>
        </w:rPr>
        <w:t xml:space="preserve">informații </w:t>
      </w:r>
      <w:r w:rsidR="00B53198" w:rsidRPr="00A77528">
        <w:rPr>
          <w:rFonts w:ascii="Times New Roman" w:hAnsi="Times New Roman" w:cs="Times New Roman"/>
          <w:bCs/>
          <w:iCs/>
          <w:sz w:val="28"/>
          <w:szCs w:val="28"/>
          <w:lang w:val="ro-MD" w:eastAsia="ro-RO"/>
        </w:rPr>
        <w:t>protejate de un drept de proprietate intelectuală</w:t>
      </w:r>
      <w:r w:rsidRPr="00A77528">
        <w:rPr>
          <w:rFonts w:ascii="Times New Roman" w:hAnsi="Times New Roman" w:cs="Times New Roman"/>
          <w:bCs/>
          <w:iCs/>
          <w:sz w:val="28"/>
          <w:szCs w:val="28"/>
          <w:lang w:val="ro-MD" w:eastAsia="ro-RO"/>
        </w:rPr>
        <w:t>.”.</w:t>
      </w:r>
    </w:p>
    <w:p w14:paraId="47AC8396" w14:textId="5698674C" w:rsidR="000A695F" w:rsidRPr="00A77528" w:rsidRDefault="00B923C8" w:rsidP="00D559C1">
      <w:pPr>
        <w:pStyle w:val="ListParagraph"/>
        <w:numPr>
          <w:ilvl w:val="0"/>
          <w:numId w:val="5"/>
        </w:numPr>
        <w:tabs>
          <w:tab w:val="clear" w:pos="426"/>
          <w:tab w:val="left" w:pos="1260"/>
        </w:tabs>
        <w:spacing w:after="0"/>
        <w:ind w:left="0" w:firstLine="720"/>
        <w:contextualSpacing/>
        <w:rPr>
          <w:lang w:val="ro-MD"/>
        </w:rPr>
      </w:pPr>
      <w:r w:rsidRPr="00A77528">
        <w:rPr>
          <w:lang w:val="ro-MD"/>
        </w:rPr>
        <w:t>Articolul 32:</w:t>
      </w:r>
    </w:p>
    <w:p w14:paraId="46F9F0D9" w14:textId="0816FA34" w:rsidR="00456313" w:rsidRPr="00A77528" w:rsidRDefault="00456313" w:rsidP="00B923C8">
      <w:pPr>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alineatul (1) după cuvintele „depunerea electronică” se completează cu textul „a ofertelor/cererilor de participare”;</w:t>
      </w:r>
    </w:p>
    <w:p w14:paraId="74894B32" w14:textId="4072BF21" w:rsidR="00E22474" w:rsidRPr="00A77528" w:rsidRDefault="00E22474" w:rsidP="00B923C8">
      <w:pPr>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la alineatul (2) textul „este obligată să solicite” se substituie cu cuvântul „solicită”, iar după cuvântul „depunere” se completează cu textul „a ofertelor/cererilor de participare,”;</w:t>
      </w:r>
    </w:p>
    <w:p w14:paraId="5802A071" w14:textId="4DBF8263" w:rsidR="00B923C8" w:rsidRPr="00A77528" w:rsidRDefault="009F49F3" w:rsidP="00B923C8">
      <w:pPr>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 xml:space="preserve">articolul </w:t>
      </w:r>
      <w:r w:rsidR="000A695F" w:rsidRPr="00A77528">
        <w:rPr>
          <w:rFonts w:ascii="Times New Roman" w:eastAsia="Times New Roman" w:hAnsi="Times New Roman" w:cs="Times New Roman"/>
          <w:bCs/>
          <w:sz w:val="28"/>
          <w:szCs w:val="28"/>
          <w:lang w:val="ro-MD" w:eastAsia="en-GB"/>
        </w:rPr>
        <w:t xml:space="preserve">se completează cu </w:t>
      </w:r>
      <w:r w:rsidR="007C2A07" w:rsidRPr="00A77528">
        <w:rPr>
          <w:rFonts w:ascii="Times New Roman" w:eastAsia="Times New Roman" w:hAnsi="Times New Roman" w:cs="Times New Roman"/>
          <w:bCs/>
          <w:sz w:val="28"/>
          <w:szCs w:val="28"/>
          <w:lang w:val="ro-MD" w:eastAsia="en-GB"/>
        </w:rPr>
        <w:t>aline</w:t>
      </w:r>
      <w:r w:rsidR="000A695F" w:rsidRPr="00A77528">
        <w:rPr>
          <w:rFonts w:ascii="Times New Roman" w:eastAsia="Times New Roman" w:hAnsi="Times New Roman" w:cs="Times New Roman"/>
          <w:bCs/>
          <w:sz w:val="28"/>
          <w:szCs w:val="28"/>
          <w:lang w:val="ro-MD" w:eastAsia="en-GB"/>
        </w:rPr>
        <w:t>t</w:t>
      </w:r>
      <w:r w:rsidR="00B923C8" w:rsidRPr="00A77528">
        <w:rPr>
          <w:rFonts w:ascii="Times New Roman" w:eastAsia="Times New Roman" w:hAnsi="Times New Roman" w:cs="Times New Roman"/>
          <w:bCs/>
          <w:sz w:val="28"/>
          <w:szCs w:val="28"/>
          <w:lang w:val="ro-MD" w:eastAsia="en-GB"/>
        </w:rPr>
        <w:t>ele</w:t>
      </w:r>
      <w:r w:rsidR="000A695F" w:rsidRPr="00A77528">
        <w:rPr>
          <w:rFonts w:ascii="Times New Roman" w:eastAsia="Times New Roman" w:hAnsi="Times New Roman" w:cs="Times New Roman"/>
          <w:bCs/>
          <w:sz w:val="28"/>
          <w:szCs w:val="28"/>
          <w:lang w:val="ro-MD" w:eastAsia="en-GB"/>
        </w:rPr>
        <w:t xml:space="preserve"> (1</w:t>
      </w:r>
      <w:r w:rsidR="000A695F" w:rsidRPr="00A77528">
        <w:rPr>
          <w:rFonts w:ascii="Times New Roman" w:eastAsia="Times New Roman" w:hAnsi="Times New Roman" w:cs="Times New Roman"/>
          <w:bCs/>
          <w:sz w:val="28"/>
          <w:szCs w:val="28"/>
          <w:vertAlign w:val="superscript"/>
          <w:lang w:val="ro-MD" w:eastAsia="en-GB"/>
        </w:rPr>
        <w:t>1</w:t>
      </w:r>
      <w:r w:rsidR="000A695F" w:rsidRPr="00A77528">
        <w:rPr>
          <w:rFonts w:ascii="Times New Roman" w:eastAsia="Times New Roman" w:hAnsi="Times New Roman" w:cs="Times New Roman"/>
          <w:bCs/>
          <w:sz w:val="28"/>
          <w:szCs w:val="28"/>
          <w:lang w:val="ro-MD" w:eastAsia="en-GB"/>
        </w:rPr>
        <w:t>)</w:t>
      </w:r>
      <w:r w:rsidR="00B923C8" w:rsidRPr="00A77528">
        <w:rPr>
          <w:rFonts w:ascii="Times New Roman" w:eastAsia="Times New Roman" w:hAnsi="Times New Roman" w:cs="Times New Roman"/>
          <w:bCs/>
          <w:sz w:val="28"/>
          <w:szCs w:val="28"/>
          <w:lang w:val="ro-MD" w:eastAsia="en-GB"/>
        </w:rPr>
        <w:t>, (3</w:t>
      </w:r>
      <w:r w:rsidR="00B923C8" w:rsidRPr="00A77528">
        <w:rPr>
          <w:rFonts w:ascii="Times New Roman" w:eastAsia="Times New Roman" w:hAnsi="Times New Roman" w:cs="Times New Roman"/>
          <w:bCs/>
          <w:sz w:val="28"/>
          <w:szCs w:val="28"/>
          <w:vertAlign w:val="superscript"/>
          <w:lang w:val="ro-MD" w:eastAsia="en-GB"/>
        </w:rPr>
        <w:t>1</w:t>
      </w:r>
      <w:r w:rsidR="00B923C8" w:rsidRPr="00A77528">
        <w:rPr>
          <w:rFonts w:ascii="Times New Roman" w:eastAsia="Times New Roman" w:hAnsi="Times New Roman" w:cs="Times New Roman"/>
          <w:bCs/>
          <w:sz w:val="28"/>
          <w:szCs w:val="28"/>
          <w:lang w:val="ro-MD" w:eastAsia="en-GB"/>
        </w:rPr>
        <w:t>) și (3</w:t>
      </w:r>
      <w:r w:rsidR="00B923C8" w:rsidRPr="00A77528">
        <w:rPr>
          <w:rFonts w:ascii="Times New Roman" w:eastAsia="Times New Roman" w:hAnsi="Times New Roman" w:cs="Times New Roman"/>
          <w:bCs/>
          <w:sz w:val="28"/>
          <w:szCs w:val="28"/>
          <w:vertAlign w:val="superscript"/>
          <w:lang w:val="ro-MD" w:eastAsia="en-GB"/>
        </w:rPr>
        <w:t>2</w:t>
      </w:r>
      <w:r w:rsidR="00B923C8" w:rsidRPr="00A77528">
        <w:rPr>
          <w:rFonts w:ascii="Times New Roman" w:eastAsia="Times New Roman" w:hAnsi="Times New Roman" w:cs="Times New Roman"/>
          <w:bCs/>
          <w:sz w:val="28"/>
          <w:szCs w:val="28"/>
          <w:lang w:val="ro-MD" w:eastAsia="en-GB"/>
        </w:rPr>
        <w:t>)</w:t>
      </w:r>
      <w:r w:rsidR="000A695F" w:rsidRPr="00A77528">
        <w:rPr>
          <w:rFonts w:ascii="Times New Roman" w:eastAsia="Times New Roman" w:hAnsi="Times New Roman" w:cs="Times New Roman"/>
          <w:bCs/>
          <w:sz w:val="28"/>
          <w:szCs w:val="28"/>
          <w:lang w:val="ro-MD" w:eastAsia="en-GB"/>
        </w:rPr>
        <w:t xml:space="preserve"> cu următorul cuprins: </w:t>
      </w:r>
    </w:p>
    <w:p w14:paraId="4040E6FC" w14:textId="5F7CB911" w:rsidR="000A695F" w:rsidRPr="00A77528" w:rsidRDefault="000A695F" w:rsidP="00B923C8">
      <w:pPr>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lastRenderedPageBreak/>
        <w:t>„(1</w:t>
      </w:r>
      <w:r w:rsidRPr="00A77528">
        <w:rPr>
          <w:rFonts w:ascii="Times New Roman" w:eastAsia="Times New Roman" w:hAnsi="Times New Roman" w:cs="Times New Roman"/>
          <w:bCs/>
          <w:sz w:val="28"/>
          <w:szCs w:val="28"/>
          <w:vertAlign w:val="superscript"/>
          <w:lang w:val="ro-MD" w:eastAsia="en-GB"/>
        </w:rPr>
        <w:t>1</w:t>
      </w:r>
      <w:r w:rsidRPr="00A77528">
        <w:rPr>
          <w:rFonts w:ascii="Times New Roman" w:eastAsia="Times New Roman" w:hAnsi="Times New Roman" w:cs="Times New Roman"/>
          <w:bCs/>
          <w:sz w:val="28"/>
          <w:szCs w:val="28"/>
          <w:lang w:val="ro-MD" w:eastAsia="en-GB"/>
        </w:rPr>
        <w:t xml:space="preserve">) </w:t>
      </w:r>
      <w:r w:rsidR="00B923C8" w:rsidRPr="00A77528">
        <w:rPr>
          <w:rFonts w:ascii="Times New Roman" w:eastAsia="Times New Roman" w:hAnsi="Times New Roman" w:cs="Times New Roman"/>
          <w:bCs/>
          <w:sz w:val="28"/>
          <w:szCs w:val="28"/>
          <w:lang w:val="ro-MD" w:eastAsia="en-GB"/>
        </w:rPr>
        <w:t>Comunicarea și schimbul de informații prin mijloace electronice, în special depunerea electronică</w:t>
      </w:r>
      <w:r w:rsidR="00456313" w:rsidRPr="00A77528">
        <w:rPr>
          <w:rFonts w:ascii="Times New Roman" w:eastAsia="Times New Roman" w:hAnsi="Times New Roman" w:cs="Times New Roman"/>
          <w:bCs/>
          <w:sz w:val="28"/>
          <w:szCs w:val="28"/>
          <w:lang w:val="ro-MD" w:eastAsia="en-GB"/>
        </w:rPr>
        <w:t xml:space="preserve"> a ofertelor/cererilor de participare</w:t>
      </w:r>
      <w:r w:rsidR="00B923C8" w:rsidRPr="00A77528">
        <w:rPr>
          <w:rFonts w:ascii="Times New Roman" w:eastAsia="Times New Roman" w:hAnsi="Times New Roman" w:cs="Times New Roman"/>
          <w:bCs/>
          <w:sz w:val="28"/>
          <w:szCs w:val="28"/>
          <w:lang w:val="ro-MD" w:eastAsia="en-GB"/>
        </w:rPr>
        <w:t>, în temeiul prezentei legi sunt asigurate de Sistemul informațional „Registrul de stat al achizițiilor publice</w:t>
      </w:r>
      <w:r w:rsidR="009F67D8" w:rsidRPr="00A77528">
        <w:rPr>
          <w:rFonts w:ascii="Times New Roman" w:eastAsia="Times New Roman" w:hAnsi="Times New Roman" w:cs="Times New Roman"/>
          <w:bCs/>
          <w:sz w:val="28"/>
          <w:szCs w:val="28"/>
          <w:lang w:val="ro-MD" w:eastAsia="en-GB"/>
        </w:rPr>
        <w:t>”</w:t>
      </w:r>
      <w:r w:rsidR="00B923C8" w:rsidRPr="00A77528">
        <w:rPr>
          <w:rFonts w:ascii="Times New Roman" w:eastAsia="Times New Roman" w:hAnsi="Times New Roman" w:cs="Times New Roman"/>
          <w:bCs/>
          <w:sz w:val="28"/>
          <w:szCs w:val="28"/>
          <w:lang w:val="ro-MD" w:eastAsia="en-GB"/>
        </w:rPr>
        <w:t>.</w:t>
      </w:r>
    </w:p>
    <w:p w14:paraId="780215F3" w14:textId="40E70837" w:rsidR="00EF2DAB" w:rsidRPr="00A77528" w:rsidRDefault="00EF2DAB" w:rsidP="00B923C8">
      <w:pPr>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(3</w:t>
      </w:r>
      <w:r w:rsidRPr="00A77528">
        <w:rPr>
          <w:rFonts w:ascii="Times New Roman" w:eastAsia="Times New Roman" w:hAnsi="Times New Roman" w:cs="Times New Roman"/>
          <w:bCs/>
          <w:sz w:val="28"/>
          <w:szCs w:val="28"/>
          <w:vertAlign w:val="superscript"/>
          <w:lang w:val="ro-MD" w:eastAsia="en-GB"/>
        </w:rPr>
        <w:t>1</w:t>
      </w:r>
      <w:r w:rsidRPr="00A77528">
        <w:rPr>
          <w:rFonts w:ascii="Times New Roman" w:eastAsia="Times New Roman" w:hAnsi="Times New Roman" w:cs="Times New Roman"/>
          <w:bCs/>
          <w:sz w:val="28"/>
          <w:szCs w:val="28"/>
          <w:lang w:val="ro-MD" w:eastAsia="en-GB"/>
        </w:rPr>
        <w:t xml:space="preserve">) </w:t>
      </w:r>
      <w:r w:rsidR="00B923C8" w:rsidRPr="00A77528">
        <w:rPr>
          <w:rFonts w:ascii="Times New Roman" w:eastAsia="Times New Roman" w:hAnsi="Times New Roman" w:cs="Times New Roman"/>
          <w:bCs/>
          <w:sz w:val="28"/>
          <w:szCs w:val="28"/>
          <w:lang w:val="ro-MD" w:eastAsia="en-GB"/>
        </w:rPr>
        <w:t>În cazul în care nu sunt utilizate mijloacele electronice de comunicare, iar documentația de atribuire sau o parte a ei nu poate fi publicată electronic, entitatea contractantă are obligația de a pune la dispoziția operatorului economic documentația de atribuire în cel mai scurt termen posibil, dar nu mai târziu de 2 zile de la primirea unei solicitări din partea acestuia.</w:t>
      </w:r>
      <w:r w:rsidRPr="00A77528">
        <w:rPr>
          <w:rFonts w:ascii="Times New Roman" w:eastAsia="Times New Roman" w:hAnsi="Times New Roman" w:cs="Times New Roman"/>
          <w:bCs/>
          <w:sz w:val="28"/>
          <w:szCs w:val="28"/>
          <w:lang w:val="ro-MD" w:eastAsia="en-GB"/>
        </w:rPr>
        <w:t xml:space="preserve"> </w:t>
      </w:r>
    </w:p>
    <w:p w14:paraId="03111081" w14:textId="4C783B47" w:rsidR="00EF2DAB" w:rsidRPr="00A77528" w:rsidRDefault="00EF2DAB" w:rsidP="00B923C8">
      <w:pPr>
        <w:spacing w:after="0" w:line="240" w:lineRule="auto"/>
        <w:ind w:firstLine="720"/>
        <w:jc w:val="both"/>
        <w:rPr>
          <w:rFonts w:ascii="Times New Roman" w:eastAsia="Times New Roman" w:hAnsi="Times New Roman" w:cs="Times New Roman"/>
          <w:bCs/>
          <w:sz w:val="28"/>
          <w:szCs w:val="28"/>
          <w:lang w:val="ro-RO" w:eastAsia="en-GB"/>
        </w:rPr>
      </w:pPr>
      <w:r w:rsidRPr="00A77528">
        <w:rPr>
          <w:rFonts w:ascii="Times New Roman" w:eastAsia="Times New Roman" w:hAnsi="Times New Roman" w:cs="Times New Roman"/>
          <w:bCs/>
          <w:sz w:val="28"/>
          <w:szCs w:val="28"/>
          <w:lang w:val="ro-MD" w:eastAsia="en-GB"/>
        </w:rPr>
        <w:t>(3</w:t>
      </w:r>
      <w:r w:rsidRPr="00A77528">
        <w:rPr>
          <w:rFonts w:ascii="Times New Roman" w:eastAsia="Times New Roman" w:hAnsi="Times New Roman" w:cs="Times New Roman"/>
          <w:bCs/>
          <w:sz w:val="28"/>
          <w:szCs w:val="28"/>
          <w:vertAlign w:val="superscript"/>
          <w:lang w:val="ro-MD" w:eastAsia="en-GB"/>
        </w:rPr>
        <w:t>2</w:t>
      </w:r>
      <w:r w:rsidRPr="00A77528">
        <w:rPr>
          <w:rFonts w:ascii="Times New Roman" w:eastAsia="Times New Roman" w:hAnsi="Times New Roman" w:cs="Times New Roman"/>
          <w:bCs/>
          <w:sz w:val="28"/>
          <w:szCs w:val="28"/>
          <w:lang w:val="ro-MD" w:eastAsia="en-GB"/>
        </w:rPr>
        <w:t xml:space="preserve">) </w:t>
      </w:r>
      <w:r w:rsidR="00B923C8" w:rsidRPr="00A77528">
        <w:rPr>
          <w:rFonts w:ascii="Times New Roman" w:eastAsia="Times New Roman" w:hAnsi="Times New Roman" w:cs="Times New Roman"/>
          <w:bCs/>
          <w:sz w:val="28"/>
          <w:szCs w:val="28"/>
          <w:lang w:val="ro-MD" w:eastAsia="en-GB"/>
        </w:rPr>
        <w:t>Operatorul economic interesat are obligația de a acționa cu diligența necesară pentru a solicita documentația de atribuire în timp util, astfel încât termenul prevăzut la alin. (3</w:t>
      </w:r>
      <w:r w:rsidR="00B923C8" w:rsidRPr="00A77528">
        <w:rPr>
          <w:rFonts w:ascii="Times New Roman" w:eastAsia="Times New Roman" w:hAnsi="Times New Roman" w:cs="Times New Roman"/>
          <w:bCs/>
          <w:sz w:val="28"/>
          <w:szCs w:val="28"/>
          <w:vertAlign w:val="superscript"/>
          <w:lang w:val="ro-MD" w:eastAsia="en-GB"/>
        </w:rPr>
        <w:t>1</w:t>
      </w:r>
      <w:r w:rsidR="00B923C8" w:rsidRPr="00A77528">
        <w:rPr>
          <w:rFonts w:ascii="Times New Roman" w:eastAsia="Times New Roman" w:hAnsi="Times New Roman" w:cs="Times New Roman"/>
          <w:bCs/>
          <w:sz w:val="28"/>
          <w:szCs w:val="28"/>
          <w:lang w:val="ro-MD" w:eastAsia="en-GB"/>
        </w:rPr>
        <w:t>) să nu conducă la situația în care documentația de atribuire este pusă la dispoziția sa cu mai puțin de 2 zile înainte de termenul-limită de depunere a ofertelor sau candidaturilor.</w:t>
      </w:r>
      <w:r w:rsidRPr="00A77528">
        <w:rPr>
          <w:rFonts w:ascii="Times New Roman" w:eastAsia="Times New Roman" w:hAnsi="Times New Roman" w:cs="Times New Roman"/>
          <w:bCs/>
          <w:sz w:val="28"/>
          <w:szCs w:val="28"/>
          <w:lang w:val="ro-MD" w:eastAsia="en-GB"/>
        </w:rPr>
        <w:t>”;</w:t>
      </w:r>
    </w:p>
    <w:p w14:paraId="40B2D6D7" w14:textId="284FDFC0" w:rsidR="000A695F" w:rsidRPr="00A77528" w:rsidRDefault="007C2A07" w:rsidP="00B923C8">
      <w:pPr>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alineatul</w:t>
      </w:r>
      <w:r w:rsidR="000A695F" w:rsidRPr="00A77528">
        <w:rPr>
          <w:rFonts w:ascii="Times New Roman" w:eastAsia="Times New Roman" w:hAnsi="Times New Roman" w:cs="Times New Roman"/>
          <w:bCs/>
          <w:sz w:val="28"/>
          <w:szCs w:val="28"/>
          <w:lang w:val="ro-MD" w:eastAsia="en-GB"/>
        </w:rPr>
        <w:t xml:space="preserve"> (4) </w:t>
      </w:r>
      <w:r w:rsidR="00E22474" w:rsidRPr="00A77528">
        <w:rPr>
          <w:rFonts w:ascii="Times New Roman" w:eastAsia="Times New Roman" w:hAnsi="Times New Roman" w:cs="Times New Roman"/>
          <w:bCs/>
          <w:sz w:val="28"/>
          <w:szCs w:val="28"/>
          <w:lang w:val="ro-MD" w:eastAsia="en-GB"/>
        </w:rPr>
        <w:t>textul „este obligată să solicite” se substituie cu cuvântul „solicită”, după cuvântul „depunere” se completează cu textul „a ofertelor/cererilor de participare,”</w:t>
      </w:r>
      <w:r w:rsidR="00B34E61" w:rsidRPr="00A77528">
        <w:rPr>
          <w:rFonts w:ascii="Times New Roman" w:eastAsia="Times New Roman" w:hAnsi="Times New Roman" w:cs="Times New Roman"/>
          <w:bCs/>
          <w:sz w:val="28"/>
          <w:szCs w:val="28"/>
          <w:lang w:val="ro-MD" w:eastAsia="en-GB"/>
        </w:rPr>
        <w:t>, iar la final</w:t>
      </w:r>
      <w:r w:rsidR="00E22474" w:rsidRPr="00A77528">
        <w:rPr>
          <w:rFonts w:ascii="Times New Roman" w:eastAsia="Times New Roman" w:hAnsi="Times New Roman" w:cs="Times New Roman"/>
          <w:bCs/>
          <w:sz w:val="28"/>
          <w:szCs w:val="28"/>
          <w:lang w:val="ro-MD" w:eastAsia="en-GB"/>
        </w:rPr>
        <w:t xml:space="preserve"> </w:t>
      </w:r>
      <w:r w:rsidR="000A695F" w:rsidRPr="00A77528">
        <w:rPr>
          <w:rFonts w:ascii="Times New Roman" w:eastAsia="Times New Roman" w:hAnsi="Times New Roman" w:cs="Times New Roman"/>
          <w:bCs/>
          <w:sz w:val="28"/>
          <w:szCs w:val="28"/>
          <w:lang w:val="ro-MD" w:eastAsia="en-GB"/>
        </w:rPr>
        <w:t>se completează cu textul „sau care pot fi puse la dispoziție prin mijloace alternative de acces în conformitate cu prevederile alin. (9)”;</w:t>
      </w:r>
    </w:p>
    <w:p w14:paraId="27E8D5DE" w14:textId="717EADAB" w:rsidR="000A695F" w:rsidRPr="00A77528" w:rsidRDefault="000A695F" w:rsidP="00B923C8">
      <w:pPr>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 xml:space="preserve">la </w:t>
      </w:r>
      <w:r w:rsidR="007C2A07" w:rsidRPr="00A77528">
        <w:rPr>
          <w:rFonts w:ascii="Times New Roman" w:eastAsia="Times New Roman" w:hAnsi="Times New Roman" w:cs="Times New Roman"/>
          <w:bCs/>
          <w:sz w:val="28"/>
          <w:szCs w:val="28"/>
          <w:lang w:val="ro-MD" w:eastAsia="en-GB"/>
        </w:rPr>
        <w:t>alineatul</w:t>
      </w:r>
      <w:r w:rsidRPr="00A77528">
        <w:rPr>
          <w:rFonts w:ascii="Times New Roman" w:eastAsia="Times New Roman" w:hAnsi="Times New Roman" w:cs="Times New Roman"/>
          <w:bCs/>
          <w:sz w:val="28"/>
          <w:szCs w:val="28"/>
          <w:lang w:val="ro-MD" w:eastAsia="en-GB"/>
        </w:rPr>
        <w:t xml:space="preserve"> (4</w:t>
      </w:r>
      <w:r w:rsidRPr="00A77528">
        <w:rPr>
          <w:rFonts w:ascii="Times New Roman" w:eastAsia="Times New Roman" w:hAnsi="Times New Roman" w:cs="Times New Roman"/>
          <w:bCs/>
          <w:sz w:val="28"/>
          <w:szCs w:val="28"/>
          <w:vertAlign w:val="superscript"/>
          <w:lang w:val="ro-MD" w:eastAsia="en-GB"/>
        </w:rPr>
        <w:t>1</w:t>
      </w:r>
      <w:r w:rsidRPr="00A77528">
        <w:rPr>
          <w:rFonts w:ascii="Times New Roman" w:eastAsia="Times New Roman" w:hAnsi="Times New Roman" w:cs="Times New Roman"/>
          <w:bCs/>
          <w:sz w:val="28"/>
          <w:szCs w:val="28"/>
          <w:lang w:val="ro-MD" w:eastAsia="en-GB"/>
        </w:rPr>
        <w:t>)</w:t>
      </w:r>
      <w:r w:rsidR="00F94151" w:rsidRPr="00A77528">
        <w:rPr>
          <w:rFonts w:ascii="Times New Roman" w:eastAsia="Times New Roman" w:hAnsi="Times New Roman" w:cs="Times New Roman"/>
          <w:bCs/>
          <w:sz w:val="28"/>
          <w:szCs w:val="28"/>
          <w:lang w:val="ro-MD" w:eastAsia="en-GB"/>
        </w:rPr>
        <w:t>,</w:t>
      </w:r>
      <w:r w:rsidRPr="00A77528">
        <w:rPr>
          <w:rFonts w:ascii="Times New Roman" w:eastAsia="Times New Roman" w:hAnsi="Times New Roman" w:cs="Times New Roman"/>
          <w:bCs/>
          <w:sz w:val="28"/>
          <w:szCs w:val="28"/>
          <w:lang w:val="ro-MD" w:eastAsia="en-GB"/>
        </w:rPr>
        <w:t xml:space="preserve"> după cuvintele „Entitatea contractantă” se </w:t>
      </w:r>
      <w:r w:rsidR="00807BB7" w:rsidRPr="00A77528">
        <w:rPr>
          <w:rFonts w:ascii="Times New Roman" w:eastAsia="Times New Roman" w:hAnsi="Times New Roman" w:cs="Times New Roman"/>
          <w:bCs/>
          <w:sz w:val="28"/>
          <w:szCs w:val="28"/>
          <w:lang w:val="ro-MD" w:eastAsia="en-GB"/>
        </w:rPr>
        <w:t>completează cu</w:t>
      </w:r>
      <w:r w:rsidRPr="00A77528">
        <w:rPr>
          <w:rFonts w:ascii="Times New Roman" w:eastAsia="Times New Roman" w:hAnsi="Times New Roman" w:cs="Times New Roman"/>
          <w:bCs/>
          <w:sz w:val="28"/>
          <w:szCs w:val="28"/>
          <w:lang w:val="ro-MD" w:eastAsia="en-GB"/>
        </w:rPr>
        <w:t xml:space="preserve"> textul „indică în darea de seamă motivul solicitării de alte mijloace de comunicare decât cele electronice în procesul de depunere </w:t>
      </w:r>
      <w:r w:rsidR="00B34E61" w:rsidRPr="00A77528">
        <w:rPr>
          <w:rFonts w:ascii="Times New Roman" w:eastAsia="Times New Roman" w:hAnsi="Times New Roman" w:cs="Times New Roman"/>
          <w:bCs/>
          <w:sz w:val="28"/>
          <w:szCs w:val="28"/>
          <w:lang w:val="ro-MD" w:eastAsia="en-GB"/>
        </w:rPr>
        <w:t xml:space="preserve">a ofertelor/cererilor de participare </w:t>
      </w:r>
      <w:r w:rsidRPr="00A77528">
        <w:rPr>
          <w:rFonts w:ascii="Times New Roman" w:eastAsia="Times New Roman" w:hAnsi="Times New Roman" w:cs="Times New Roman"/>
          <w:bCs/>
          <w:sz w:val="28"/>
          <w:szCs w:val="28"/>
          <w:lang w:val="ro-MD" w:eastAsia="en-GB"/>
        </w:rPr>
        <w:t>și”</w:t>
      </w:r>
      <w:r w:rsidR="00B34E61" w:rsidRPr="00A77528">
        <w:rPr>
          <w:rFonts w:ascii="Times New Roman" w:eastAsia="Times New Roman" w:hAnsi="Times New Roman" w:cs="Times New Roman"/>
          <w:bCs/>
          <w:sz w:val="28"/>
          <w:szCs w:val="28"/>
          <w:lang w:val="ro-MD" w:eastAsia="en-GB"/>
        </w:rPr>
        <w:t>, iar după cuvântul „depunere” se completează cu textul „a ofertelor/cererilor de participare”</w:t>
      </w:r>
      <w:r w:rsidRPr="00A77528">
        <w:rPr>
          <w:rFonts w:ascii="Times New Roman" w:eastAsia="Times New Roman" w:hAnsi="Times New Roman" w:cs="Times New Roman"/>
          <w:bCs/>
          <w:sz w:val="28"/>
          <w:szCs w:val="28"/>
          <w:lang w:val="ro-MD" w:eastAsia="en-GB"/>
        </w:rPr>
        <w:t>;</w:t>
      </w:r>
    </w:p>
    <w:p w14:paraId="2A617560" w14:textId="258494AC" w:rsidR="000A695F" w:rsidRPr="00A77528" w:rsidRDefault="000A695F" w:rsidP="00B923C8">
      <w:pPr>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 xml:space="preserve">la </w:t>
      </w:r>
      <w:r w:rsidR="007E01FF" w:rsidRPr="00A77528">
        <w:rPr>
          <w:rFonts w:ascii="Times New Roman" w:eastAsia="Times New Roman" w:hAnsi="Times New Roman" w:cs="Times New Roman"/>
          <w:bCs/>
          <w:sz w:val="28"/>
          <w:szCs w:val="28"/>
          <w:lang w:val="ro-MD" w:eastAsia="en-GB"/>
        </w:rPr>
        <w:t>alineatul</w:t>
      </w:r>
      <w:r w:rsidRPr="00A77528">
        <w:rPr>
          <w:rFonts w:ascii="Times New Roman" w:eastAsia="Times New Roman" w:hAnsi="Times New Roman" w:cs="Times New Roman"/>
          <w:bCs/>
          <w:sz w:val="28"/>
          <w:szCs w:val="28"/>
          <w:lang w:val="ro-MD" w:eastAsia="en-GB"/>
        </w:rPr>
        <w:t xml:space="preserve"> (7)</w:t>
      </w:r>
      <w:r w:rsidR="00F94151" w:rsidRPr="00A77528">
        <w:rPr>
          <w:rFonts w:ascii="Times New Roman" w:eastAsia="Times New Roman" w:hAnsi="Times New Roman" w:cs="Times New Roman"/>
          <w:bCs/>
          <w:sz w:val="28"/>
          <w:szCs w:val="28"/>
          <w:lang w:val="ro-MD" w:eastAsia="en-GB"/>
        </w:rPr>
        <w:t>,</w:t>
      </w:r>
      <w:r w:rsidRPr="00A77528">
        <w:rPr>
          <w:rFonts w:ascii="Times New Roman" w:eastAsia="Times New Roman" w:hAnsi="Times New Roman" w:cs="Times New Roman"/>
          <w:bCs/>
          <w:sz w:val="28"/>
          <w:szCs w:val="28"/>
          <w:lang w:val="ro-MD" w:eastAsia="en-GB"/>
        </w:rPr>
        <w:t xml:space="preserve"> cuvântul „fixat” se substituie cu cuvântul „stabilit”;</w:t>
      </w:r>
    </w:p>
    <w:p w14:paraId="7A98AEEA" w14:textId="1B478D9D" w:rsidR="00ED5D94" w:rsidRPr="00A77528" w:rsidRDefault="007E01FF" w:rsidP="00B923C8">
      <w:pPr>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alineatul</w:t>
      </w:r>
      <w:r w:rsidR="000A695F" w:rsidRPr="00A77528">
        <w:rPr>
          <w:rFonts w:ascii="Times New Roman" w:eastAsia="Times New Roman" w:hAnsi="Times New Roman" w:cs="Times New Roman"/>
          <w:bCs/>
          <w:sz w:val="28"/>
          <w:szCs w:val="28"/>
          <w:lang w:val="ro-MD" w:eastAsia="en-GB"/>
        </w:rPr>
        <w:t xml:space="preserve"> (9)</w:t>
      </w:r>
      <w:r w:rsidR="00F72DC2" w:rsidRPr="00A77528">
        <w:rPr>
          <w:rFonts w:ascii="Times New Roman" w:eastAsia="Times New Roman" w:hAnsi="Times New Roman" w:cs="Times New Roman"/>
          <w:bCs/>
          <w:sz w:val="28"/>
          <w:szCs w:val="28"/>
          <w:lang w:val="ro-MD" w:eastAsia="en-GB"/>
        </w:rPr>
        <w:t>:</w:t>
      </w:r>
    </w:p>
    <w:p w14:paraId="6038212A" w14:textId="4E7B2F62" w:rsidR="00ED5D94" w:rsidRPr="00A77528" w:rsidRDefault="00ED5D94" w:rsidP="00B923C8">
      <w:pPr>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după cuvântul „acces” se completează cu textul „la utilizarea unor instrumente și dispozitive care nu sunt disponibile”;</w:t>
      </w:r>
    </w:p>
    <w:p w14:paraId="77E0A18A" w14:textId="231070BE" w:rsidR="002140DC" w:rsidRPr="00A77528" w:rsidRDefault="000A695F" w:rsidP="00B923C8">
      <w:pPr>
        <w:spacing w:after="0" w:line="240" w:lineRule="auto"/>
        <w:ind w:firstLine="720"/>
        <w:jc w:val="both"/>
        <w:rPr>
          <w:rFonts w:ascii="Times New Roman" w:hAnsi="Times New Roman" w:cs="Times New Roman"/>
          <w:sz w:val="28"/>
          <w:szCs w:val="28"/>
          <w:lang w:val="ro-MD"/>
        </w:rPr>
      </w:pPr>
      <w:r w:rsidRPr="00A77528">
        <w:rPr>
          <w:rFonts w:ascii="Times New Roman" w:eastAsia="Times New Roman" w:hAnsi="Times New Roman" w:cs="Times New Roman"/>
          <w:bCs/>
          <w:sz w:val="28"/>
          <w:szCs w:val="28"/>
          <w:lang w:val="ro-MD" w:eastAsia="en-GB"/>
        </w:rPr>
        <w:t>litera a) va avea următorul cuprins: „</w:t>
      </w:r>
      <w:r w:rsidRPr="00A77528">
        <w:rPr>
          <w:rFonts w:ascii="Times New Roman" w:hAnsi="Times New Roman" w:cs="Times New Roman"/>
          <w:sz w:val="28"/>
          <w:szCs w:val="28"/>
          <w:lang w:val="ro-MD"/>
        </w:rPr>
        <w:t xml:space="preserve">a) </w:t>
      </w:r>
      <w:r w:rsidR="0049023B" w:rsidRPr="00A77528">
        <w:rPr>
          <w:rFonts w:ascii="Times New Roman" w:hAnsi="Times New Roman" w:cs="Times New Roman"/>
          <w:sz w:val="28"/>
          <w:szCs w:val="28"/>
          <w:lang w:val="ro-MD"/>
        </w:rPr>
        <w:t>oferă acces liber, direct, total şi gratuit, prin mijloace electronice, la instrumentele şi dispozitivele prevăzute la alin. (8) de la data publicării anunțului/invitaţiei de participare, în care se specifică adresa de internet la care sunt accesibile aceste instrumente şi dispozitive</w:t>
      </w:r>
      <w:r w:rsidRPr="00A77528">
        <w:rPr>
          <w:rFonts w:ascii="Times New Roman" w:hAnsi="Times New Roman" w:cs="Times New Roman"/>
          <w:sz w:val="28"/>
          <w:szCs w:val="28"/>
          <w:lang w:val="ro-MD"/>
        </w:rPr>
        <w:t>;”;</w:t>
      </w:r>
    </w:p>
    <w:p w14:paraId="0376E057" w14:textId="48C1DF0C" w:rsidR="00F72DC2" w:rsidRPr="00A77528" w:rsidRDefault="00F72DC2" w:rsidP="00B923C8">
      <w:pPr>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litera c)</w:t>
      </w:r>
      <w:r w:rsidR="0040146A" w:rsidRPr="00A77528">
        <w:rPr>
          <w:rFonts w:ascii="Times New Roman" w:hAnsi="Times New Roman" w:cs="Times New Roman"/>
          <w:sz w:val="28"/>
          <w:szCs w:val="28"/>
          <w:lang w:val="ro-MD"/>
        </w:rPr>
        <w:t xml:space="preserve"> </w:t>
      </w:r>
      <w:r w:rsidRPr="00A77528">
        <w:rPr>
          <w:rFonts w:ascii="Times New Roman" w:hAnsi="Times New Roman" w:cs="Times New Roman"/>
          <w:sz w:val="28"/>
          <w:szCs w:val="28"/>
          <w:lang w:val="ro-MD"/>
        </w:rPr>
        <w:t>se completează cu textul „/cererilor de participare</w:t>
      </w:r>
      <w:r w:rsidR="0040146A" w:rsidRPr="00A77528">
        <w:rPr>
          <w:rFonts w:ascii="Times New Roman" w:hAnsi="Times New Roman" w:cs="Times New Roman"/>
          <w:sz w:val="28"/>
          <w:szCs w:val="28"/>
          <w:lang w:val="ro-MD"/>
        </w:rPr>
        <w:t>.</w:t>
      </w:r>
      <w:r w:rsidRPr="00A77528">
        <w:rPr>
          <w:rFonts w:ascii="Times New Roman" w:hAnsi="Times New Roman" w:cs="Times New Roman"/>
          <w:sz w:val="28"/>
          <w:szCs w:val="28"/>
          <w:lang w:val="ro-MD"/>
        </w:rPr>
        <w:t>”;</w:t>
      </w:r>
    </w:p>
    <w:p w14:paraId="7FA217C6" w14:textId="77777777" w:rsidR="000A695F" w:rsidRPr="00A77528" w:rsidRDefault="009F49F3" w:rsidP="00B923C8">
      <w:pPr>
        <w:spacing w:after="0" w:line="240" w:lineRule="auto"/>
        <w:ind w:firstLine="720"/>
        <w:jc w:val="both"/>
        <w:rPr>
          <w:rFonts w:ascii="Times New Roman" w:hAnsi="Times New Roman" w:cs="Times New Roman"/>
          <w:sz w:val="28"/>
          <w:szCs w:val="28"/>
          <w:lang w:val="ro-MD"/>
        </w:rPr>
      </w:pPr>
      <w:r w:rsidRPr="00A77528">
        <w:rPr>
          <w:rFonts w:ascii="Times New Roman" w:hAnsi="Times New Roman" w:cs="Times New Roman"/>
          <w:sz w:val="28"/>
          <w:szCs w:val="28"/>
          <w:lang w:val="ro-MD"/>
        </w:rPr>
        <w:t xml:space="preserve">articolul </w:t>
      </w:r>
      <w:r w:rsidR="000A695F" w:rsidRPr="00A77528">
        <w:rPr>
          <w:rFonts w:ascii="Times New Roman" w:eastAsia="Calibri" w:hAnsi="Times New Roman" w:cs="Times New Roman"/>
          <w:sz w:val="28"/>
          <w:szCs w:val="28"/>
          <w:lang w:val="ro-MD" w:eastAsia="ru-RU"/>
        </w:rPr>
        <w:t xml:space="preserve">se completează </w:t>
      </w:r>
      <w:r w:rsidR="007E01FF" w:rsidRPr="00A77528">
        <w:rPr>
          <w:rStyle w:val="3195"/>
          <w:rFonts w:ascii="Times New Roman" w:hAnsi="Times New Roman" w:cs="Times New Roman"/>
          <w:sz w:val="28"/>
          <w:szCs w:val="28"/>
          <w:lang w:val="ro-MD"/>
        </w:rPr>
        <w:t>cu aline</w:t>
      </w:r>
      <w:r w:rsidR="000A695F" w:rsidRPr="00A77528">
        <w:rPr>
          <w:rStyle w:val="3195"/>
          <w:rFonts w:ascii="Times New Roman" w:hAnsi="Times New Roman" w:cs="Times New Roman"/>
          <w:sz w:val="28"/>
          <w:szCs w:val="28"/>
          <w:lang w:val="ro-MD"/>
        </w:rPr>
        <w:t>at</w:t>
      </w:r>
      <w:r w:rsidR="000A695F" w:rsidRPr="00A77528">
        <w:rPr>
          <w:rFonts w:ascii="Times New Roman" w:hAnsi="Times New Roman" w:cs="Times New Roman"/>
          <w:sz w:val="28"/>
          <w:szCs w:val="28"/>
          <w:lang w:val="ro-MD"/>
        </w:rPr>
        <w:t>ele (10) și (11) cu următorul cuprins:</w:t>
      </w:r>
    </w:p>
    <w:p w14:paraId="1D51AF69" w14:textId="77777777" w:rsidR="0049023B" w:rsidRPr="00A77528" w:rsidRDefault="000A695F" w:rsidP="0049023B">
      <w:pPr>
        <w:tabs>
          <w:tab w:val="left" w:pos="459"/>
        </w:tabs>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hAnsi="Times New Roman" w:cs="Times New Roman"/>
          <w:sz w:val="28"/>
          <w:szCs w:val="28"/>
          <w:lang w:val="ro-MD"/>
        </w:rPr>
        <w:t>„</w:t>
      </w:r>
      <w:r w:rsidRPr="00A77528">
        <w:rPr>
          <w:rFonts w:ascii="Times New Roman" w:eastAsia="Times New Roman" w:hAnsi="Times New Roman" w:cs="Times New Roman"/>
          <w:bCs/>
          <w:sz w:val="28"/>
          <w:szCs w:val="28"/>
          <w:lang w:val="ro-MD" w:eastAsia="en-GB"/>
        </w:rPr>
        <w:t xml:space="preserve">(10) </w:t>
      </w:r>
      <w:r w:rsidR="0049023B" w:rsidRPr="00A77528">
        <w:rPr>
          <w:rFonts w:ascii="Times New Roman" w:eastAsia="Times New Roman" w:hAnsi="Times New Roman" w:cs="Times New Roman"/>
          <w:bCs/>
          <w:sz w:val="28"/>
          <w:szCs w:val="28"/>
          <w:lang w:val="ro-MD" w:eastAsia="en-GB"/>
        </w:rPr>
        <w:t>Instrumentele şi dispozitivele de recepţie electronică a ofertelor, a cererilor de participare, precum şi a planurilor şi a proiectelor pentru concursuri de soluţii, trebuie să garanteze, prin mijloace tehnice şi proceduri adecvate, cel puţin că:</w:t>
      </w:r>
    </w:p>
    <w:p w14:paraId="61C31D25" w14:textId="77777777" w:rsidR="0049023B" w:rsidRPr="00A77528" w:rsidRDefault="0049023B" w:rsidP="0049023B">
      <w:pPr>
        <w:tabs>
          <w:tab w:val="left" w:pos="459"/>
          <w:tab w:val="left" w:pos="1080"/>
        </w:tabs>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a)</w:t>
      </w:r>
      <w:r w:rsidRPr="00A77528">
        <w:rPr>
          <w:rFonts w:ascii="Times New Roman" w:eastAsia="Times New Roman" w:hAnsi="Times New Roman" w:cs="Times New Roman"/>
          <w:bCs/>
          <w:sz w:val="28"/>
          <w:szCs w:val="28"/>
          <w:lang w:val="ro-MD" w:eastAsia="en-GB"/>
        </w:rPr>
        <w:tab/>
        <w:t>data şi ora de primire a ofertelor, a cererilor de participare, a planurilor şi a proiectelor sunt determinate cu precizie;</w:t>
      </w:r>
    </w:p>
    <w:p w14:paraId="1541F1A8" w14:textId="5096A7C6" w:rsidR="0049023B" w:rsidRPr="00A77528" w:rsidRDefault="0049023B" w:rsidP="0049023B">
      <w:pPr>
        <w:tabs>
          <w:tab w:val="left" w:pos="459"/>
          <w:tab w:val="left" w:pos="1080"/>
        </w:tabs>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b)</w:t>
      </w:r>
      <w:r w:rsidRPr="00A77528">
        <w:rPr>
          <w:rFonts w:ascii="Times New Roman" w:eastAsia="Times New Roman" w:hAnsi="Times New Roman" w:cs="Times New Roman"/>
          <w:bCs/>
          <w:sz w:val="28"/>
          <w:szCs w:val="28"/>
          <w:lang w:val="ro-MD" w:eastAsia="en-GB"/>
        </w:rPr>
        <w:tab/>
        <w:t>nimeni nu are acces la informaţiile transmise conform prezentelor cerinţe înainte de termenele specificate;</w:t>
      </w:r>
    </w:p>
    <w:p w14:paraId="1DE06C03" w14:textId="77777777" w:rsidR="0049023B" w:rsidRPr="00A77528" w:rsidRDefault="0049023B" w:rsidP="0049023B">
      <w:pPr>
        <w:tabs>
          <w:tab w:val="left" w:pos="459"/>
          <w:tab w:val="left" w:pos="1080"/>
        </w:tabs>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c)</w:t>
      </w:r>
      <w:r w:rsidRPr="00A77528">
        <w:rPr>
          <w:rFonts w:ascii="Times New Roman" w:eastAsia="Times New Roman" w:hAnsi="Times New Roman" w:cs="Times New Roman"/>
          <w:bCs/>
          <w:sz w:val="28"/>
          <w:szCs w:val="28"/>
          <w:lang w:val="ro-MD" w:eastAsia="en-GB"/>
        </w:rPr>
        <w:tab/>
        <w:t>numai persoanele autorizate au dreptul de a stabili sau de a modifica datele pentru deschiderea informaţiilor primite;</w:t>
      </w:r>
    </w:p>
    <w:p w14:paraId="459C687C" w14:textId="77777777" w:rsidR="0049023B" w:rsidRPr="00A77528" w:rsidRDefault="0049023B" w:rsidP="0049023B">
      <w:pPr>
        <w:tabs>
          <w:tab w:val="left" w:pos="459"/>
          <w:tab w:val="left" w:pos="1080"/>
        </w:tabs>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lastRenderedPageBreak/>
        <w:t>d)</w:t>
      </w:r>
      <w:r w:rsidRPr="00A77528">
        <w:rPr>
          <w:rFonts w:ascii="Times New Roman" w:eastAsia="Times New Roman" w:hAnsi="Times New Roman" w:cs="Times New Roman"/>
          <w:bCs/>
          <w:sz w:val="28"/>
          <w:szCs w:val="28"/>
          <w:lang w:val="ro-MD" w:eastAsia="en-GB"/>
        </w:rPr>
        <w:tab/>
        <w:t>în decursul diferitelor etape ale procedurii de achiziţie sau ale concursului de soluţii, accesul la toate datele prezentate sau la o parte dintre acestea este permis doar persoanelor autorizate;</w:t>
      </w:r>
    </w:p>
    <w:p w14:paraId="1C613C22" w14:textId="77777777" w:rsidR="0049023B" w:rsidRPr="00A77528" w:rsidRDefault="0049023B" w:rsidP="0049023B">
      <w:pPr>
        <w:tabs>
          <w:tab w:val="left" w:pos="459"/>
          <w:tab w:val="left" w:pos="1080"/>
        </w:tabs>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e)</w:t>
      </w:r>
      <w:r w:rsidRPr="00A77528">
        <w:rPr>
          <w:rFonts w:ascii="Times New Roman" w:eastAsia="Times New Roman" w:hAnsi="Times New Roman" w:cs="Times New Roman"/>
          <w:bCs/>
          <w:sz w:val="28"/>
          <w:szCs w:val="28"/>
          <w:lang w:val="ro-MD" w:eastAsia="en-GB"/>
        </w:rPr>
        <w:tab/>
        <w:t>doar persoanele autorizate permit accesul la informaţiile transmise şi doar după data stabilită;</w:t>
      </w:r>
    </w:p>
    <w:p w14:paraId="594CAB15" w14:textId="77777777" w:rsidR="0049023B" w:rsidRPr="00A77528" w:rsidRDefault="0049023B" w:rsidP="0049023B">
      <w:pPr>
        <w:tabs>
          <w:tab w:val="left" w:pos="459"/>
          <w:tab w:val="left" w:pos="1080"/>
        </w:tabs>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f)</w:t>
      </w:r>
      <w:r w:rsidRPr="00A77528">
        <w:rPr>
          <w:rFonts w:ascii="Times New Roman" w:eastAsia="Times New Roman" w:hAnsi="Times New Roman" w:cs="Times New Roman"/>
          <w:bCs/>
          <w:sz w:val="28"/>
          <w:szCs w:val="28"/>
          <w:lang w:val="ro-MD" w:eastAsia="en-GB"/>
        </w:rPr>
        <w:tab/>
        <w:t>informaţiile primite şi deschise în temeiul prezentelor cerinţe rămân accesibile doar persoanelor autorizate în acest sens;</w:t>
      </w:r>
    </w:p>
    <w:p w14:paraId="6D4C3073" w14:textId="3EAF3DA8" w:rsidR="0049023B" w:rsidRPr="00A77528" w:rsidRDefault="0049023B" w:rsidP="0049023B">
      <w:pPr>
        <w:tabs>
          <w:tab w:val="left" w:pos="459"/>
          <w:tab w:val="left" w:pos="1080"/>
        </w:tabs>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g)</w:t>
      </w:r>
      <w:r w:rsidRPr="00A77528">
        <w:rPr>
          <w:rFonts w:ascii="Times New Roman" w:eastAsia="Times New Roman" w:hAnsi="Times New Roman" w:cs="Times New Roman"/>
          <w:bCs/>
          <w:sz w:val="28"/>
          <w:szCs w:val="28"/>
          <w:lang w:val="ro-MD" w:eastAsia="en-GB"/>
        </w:rPr>
        <w:tab/>
        <w:t>în cazul în care interdicţiile de acces sau condiţiile menţionate la lit. b)–f) sunt încălcate sau se încearcă acest lucru, că încălcările sau încercările de încălcare sunt uşor detectabile.</w:t>
      </w:r>
    </w:p>
    <w:p w14:paraId="1EEB943B" w14:textId="77777777" w:rsidR="0049023B" w:rsidRPr="00A77528" w:rsidRDefault="0049023B" w:rsidP="0049023B">
      <w:pPr>
        <w:tabs>
          <w:tab w:val="left" w:pos="459"/>
        </w:tabs>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 xml:space="preserve">(11) Suplimentar la cerințele prevăzute în alin. (10), următoarele norme se aplică instrumentelor și dispozitivelor de transmisie și recepție electronică a ofertelor și de recepție electronică a cererilor de participare, dacă: </w:t>
      </w:r>
    </w:p>
    <w:p w14:paraId="4EA25700" w14:textId="77777777" w:rsidR="0049023B" w:rsidRPr="00A77528" w:rsidRDefault="0049023B" w:rsidP="0049023B">
      <w:pPr>
        <w:tabs>
          <w:tab w:val="left" w:pos="1080"/>
        </w:tabs>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a)</w:t>
      </w:r>
      <w:r w:rsidRPr="00A77528">
        <w:rPr>
          <w:rFonts w:ascii="Times New Roman" w:eastAsia="Times New Roman" w:hAnsi="Times New Roman" w:cs="Times New Roman"/>
          <w:bCs/>
          <w:sz w:val="28"/>
          <w:szCs w:val="28"/>
          <w:lang w:val="ro-MD" w:eastAsia="en-GB"/>
        </w:rPr>
        <w:tab/>
        <w:t xml:space="preserve">informațiile privind specificațiile necesare prezentării pe cale electronică a ofertelor și a cererilor de participare, inclusiv criptarea, sunt disponibile părților interesate; </w:t>
      </w:r>
    </w:p>
    <w:p w14:paraId="44F08459" w14:textId="63DD30FE" w:rsidR="0049023B" w:rsidRPr="00A77528" w:rsidRDefault="0049023B" w:rsidP="0049023B">
      <w:pPr>
        <w:tabs>
          <w:tab w:val="left" w:pos="1080"/>
        </w:tabs>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b)</w:t>
      </w:r>
      <w:r w:rsidRPr="00A77528">
        <w:rPr>
          <w:rFonts w:ascii="Times New Roman" w:eastAsia="Times New Roman" w:hAnsi="Times New Roman" w:cs="Times New Roman"/>
          <w:bCs/>
          <w:sz w:val="28"/>
          <w:szCs w:val="28"/>
          <w:lang w:val="ro-MD" w:eastAsia="en-GB"/>
        </w:rPr>
        <w:tab/>
        <w:t xml:space="preserve">ofertele electronice sunt acceptate de către entitatea contractantă </w:t>
      </w:r>
      <w:r w:rsidR="00264F80" w:rsidRPr="00A77528">
        <w:rPr>
          <w:rFonts w:ascii="Times New Roman" w:eastAsia="Times New Roman" w:hAnsi="Times New Roman" w:cs="Times New Roman"/>
          <w:bCs/>
          <w:sz w:val="28"/>
          <w:szCs w:val="28"/>
          <w:lang w:val="ro-MD" w:eastAsia="en-GB"/>
        </w:rPr>
        <w:t>cu condiția</w:t>
      </w:r>
      <w:r w:rsidRPr="00A77528">
        <w:rPr>
          <w:rFonts w:ascii="Times New Roman" w:eastAsia="Times New Roman" w:hAnsi="Times New Roman" w:cs="Times New Roman"/>
          <w:bCs/>
          <w:sz w:val="28"/>
          <w:szCs w:val="28"/>
          <w:lang w:val="ro-MD" w:eastAsia="en-GB"/>
        </w:rPr>
        <w:t xml:space="preserve"> respectării regimului juridic al documentului electronic și circulației electronică a documentelor conform prevederilor Legii nr. 124/2022 privind identificarea electronică și serviciile de încredere; </w:t>
      </w:r>
    </w:p>
    <w:p w14:paraId="5A123301" w14:textId="77777777" w:rsidR="0049023B" w:rsidRPr="00A77528" w:rsidRDefault="0049023B" w:rsidP="0049023B">
      <w:pPr>
        <w:tabs>
          <w:tab w:val="left" w:pos="1080"/>
        </w:tabs>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c)</w:t>
      </w:r>
      <w:r w:rsidRPr="00A77528">
        <w:rPr>
          <w:rFonts w:ascii="Times New Roman" w:eastAsia="Times New Roman" w:hAnsi="Times New Roman" w:cs="Times New Roman"/>
          <w:bCs/>
          <w:sz w:val="28"/>
          <w:szCs w:val="28"/>
          <w:lang w:val="ro-MD" w:eastAsia="en-GB"/>
        </w:rPr>
        <w:tab/>
        <w:t xml:space="preserve">pe ofertele electronice se aplică semnătura electronică calificată sau sigiliul electronic calificat; </w:t>
      </w:r>
    </w:p>
    <w:p w14:paraId="3DA40BC3" w14:textId="3BC2FAD8" w:rsidR="002140DC" w:rsidRPr="00A77528" w:rsidRDefault="0049023B" w:rsidP="008D3308">
      <w:pPr>
        <w:tabs>
          <w:tab w:val="left" w:pos="1080"/>
        </w:tabs>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d)</w:t>
      </w:r>
      <w:r w:rsidRPr="00A77528">
        <w:rPr>
          <w:rFonts w:ascii="Times New Roman" w:eastAsia="Times New Roman" w:hAnsi="Times New Roman" w:cs="Times New Roman"/>
          <w:bCs/>
          <w:sz w:val="28"/>
          <w:szCs w:val="28"/>
          <w:lang w:val="ro-MD" w:eastAsia="en-GB"/>
        </w:rPr>
        <w:tab/>
        <w:t>entitatea contractantă acceptă ofertele electronice cu semnătura electronică calificată emisă în baza certificatului calificat al cheii publice eliberat de un prestator de servicii dintr-un alt stat în condițiile prevederilor art. 3 din Legea nr. 124/2022 privind identificarea electronică și serviciile de încredere</w:t>
      </w:r>
      <w:r w:rsidR="008D3308" w:rsidRPr="00A77528">
        <w:rPr>
          <w:rFonts w:ascii="Times New Roman" w:eastAsia="Times New Roman" w:hAnsi="Times New Roman" w:cs="Times New Roman"/>
          <w:bCs/>
          <w:sz w:val="28"/>
          <w:szCs w:val="28"/>
          <w:lang w:val="ro-MD" w:eastAsia="en-GB"/>
        </w:rPr>
        <w:t>.”.</w:t>
      </w:r>
    </w:p>
    <w:p w14:paraId="596412A7" w14:textId="61E1266C" w:rsidR="002140DC" w:rsidRPr="00A77528" w:rsidRDefault="0049023B" w:rsidP="00D559C1">
      <w:pPr>
        <w:pStyle w:val="ListParagraph"/>
        <w:numPr>
          <w:ilvl w:val="0"/>
          <w:numId w:val="5"/>
        </w:numPr>
        <w:tabs>
          <w:tab w:val="clear" w:pos="426"/>
          <w:tab w:val="left" w:pos="1260"/>
        </w:tabs>
        <w:spacing w:after="0"/>
        <w:ind w:left="0" w:firstLine="720"/>
        <w:contextualSpacing/>
        <w:rPr>
          <w:lang w:val="ro-MD"/>
        </w:rPr>
      </w:pPr>
      <w:r w:rsidRPr="00A77528">
        <w:rPr>
          <w:lang w:val="ro-MD"/>
        </w:rPr>
        <w:t>Articolul 34:</w:t>
      </w:r>
    </w:p>
    <w:p w14:paraId="7B4F28CD" w14:textId="20ED5CBB" w:rsidR="00535253" w:rsidRPr="00A77528" w:rsidRDefault="007E01FF" w:rsidP="0049023B">
      <w:pPr>
        <w:pStyle w:val="ListParagraph"/>
        <w:tabs>
          <w:tab w:val="clear" w:pos="426"/>
          <w:tab w:val="left" w:pos="1260"/>
        </w:tabs>
        <w:spacing w:after="0"/>
        <w:ind w:firstLine="720"/>
        <w:contextualSpacing/>
        <w:rPr>
          <w:lang w:val="ro-MD"/>
        </w:rPr>
      </w:pPr>
      <w:r w:rsidRPr="00A77528">
        <w:rPr>
          <w:lang w:val="ro-MD"/>
        </w:rPr>
        <w:t>alineatul</w:t>
      </w:r>
      <w:r w:rsidR="006F7190" w:rsidRPr="00A77528">
        <w:rPr>
          <w:lang w:val="ro-MD"/>
        </w:rPr>
        <w:t xml:space="preserve"> (1)</w:t>
      </w:r>
      <w:r w:rsidR="00535253" w:rsidRPr="00A77528">
        <w:rPr>
          <w:lang w:val="ro-MD"/>
        </w:rPr>
        <w:t xml:space="preserve"> va avea următorul cuprins:</w:t>
      </w:r>
    </w:p>
    <w:p w14:paraId="16D94513" w14:textId="6A6D27FF" w:rsidR="002140DC" w:rsidRPr="00A77528" w:rsidRDefault="00535253" w:rsidP="0049023B">
      <w:pPr>
        <w:pStyle w:val="ListParagraph"/>
        <w:tabs>
          <w:tab w:val="clear" w:pos="426"/>
          <w:tab w:val="left" w:pos="1260"/>
        </w:tabs>
        <w:spacing w:after="0"/>
        <w:ind w:firstLine="720"/>
        <w:contextualSpacing/>
        <w:rPr>
          <w:lang w:val="ro-MD"/>
        </w:rPr>
      </w:pPr>
      <w:r w:rsidRPr="00A77528">
        <w:rPr>
          <w:lang w:val="ro-MD"/>
        </w:rPr>
        <w:t>„(1)</w:t>
      </w:r>
      <w:r w:rsidR="006F7190" w:rsidRPr="00A77528">
        <w:rPr>
          <w:lang w:val="ro-MD"/>
        </w:rPr>
        <w:t xml:space="preserve"> </w:t>
      </w:r>
      <w:r w:rsidRPr="00A77528">
        <w:t xml:space="preserve">Pe parcursul aplicării procedurii de atribuire a contractului de achiziţie sectorială, entitatea contractantă/furnizorul de servicii de achiziţie are obligaţia de a lua toate măsurile necesare pentru a </w:t>
      </w:r>
      <w:r w:rsidRPr="00A77528">
        <w:rPr>
          <w:bCs/>
          <w:iCs/>
          <w:lang w:val="en-US" w:eastAsia="ro-RO"/>
        </w:rPr>
        <w:t>combate frauda și corupția și pentru a preveni, identifica și remedia situațiile de natură să determine apariția unui conflict de interese, astfel încât să evite orice denaturare a concurenței și să asigure transparența procedurii de atribuire și tratamentul egal al tuturor ofertanților</w:t>
      </w:r>
      <w:r w:rsidRPr="00A77528">
        <w:t>.</w:t>
      </w:r>
      <w:r w:rsidR="006F7190" w:rsidRPr="00A77528">
        <w:rPr>
          <w:bCs/>
          <w:iCs/>
          <w:lang w:val="ro-MD" w:eastAsia="ro-RO"/>
        </w:rPr>
        <w:t>”.</w:t>
      </w:r>
      <w:r w:rsidR="002140DC" w:rsidRPr="00A77528">
        <w:rPr>
          <w:lang w:val="ro-MD"/>
        </w:rPr>
        <w:tab/>
      </w:r>
    </w:p>
    <w:p w14:paraId="283B96C9" w14:textId="504C353C" w:rsidR="002140DC" w:rsidRPr="00A77528" w:rsidRDefault="0049023B" w:rsidP="00D559C1">
      <w:pPr>
        <w:pStyle w:val="ListParagraph"/>
        <w:numPr>
          <w:ilvl w:val="0"/>
          <w:numId w:val="5"/>
        </w:numPr>
        <w:tabs>
          <w:tab w:val="clear" w:pos="426"/>
          <w:tab w:val="left" w:pos="1260"/>
        </w:tabs>
        <w:spacing w:after="0"/>
        <w:ind w:left="0" w:firstLine="720"/>
        <w:contextualSpacing/>
        <w:rPr>
          <w:lang w:val="ro-MD"/>
        </w:rPr>
      </w:pPr>
      <w:r w:rsidRPr="00A77528">
        <w:t>Articolul 35:</w:t>
      </w:r>
    </w:p>
    <w:p w14:paraId="688288A7" w14:textId="78A4418B" w:rsidR="0019549A" w:rsidRPr="00A77528" w:rsidRDefault="007E01FF" w:rsidP="0049023B">
      <w:pPr>
        <w:pStyle w:val="ListParagraph"/>
        <w:tabs>
          <w:tab w:val="clear" w:pos="426"/>
          <w:tab w:val="left" w:pos="1260"/>
        </w:tabs>
        <w:spacing w:after="0"/>
        <w:ind w:firstLine="720"/>
        <w:contextualSpacing/>
      </w:pPr>
      <w:r w:rsidRPr="00A77528">
        <w:rPr>
          <w:lang w:val="ro-MD"/>
        </w:rPr>
        <w:t>alineatul</w:t>
      </w:r>
      <w:r w:rsidR="006F7190" w:rsidRPr="00A77528">
        <w:t xml:space="preserve"> (1)</w:t>
      </w:r>
      <w:r w:rsidR="0019549A" w:rsidRPr="00A77528">
        <w:t xml:space="preserve"> va avea următorul cuprins:</w:t>
      </w:r>
    </w:p>
    <w:p w14:paraId="11146F4B" w14:textId="3BF65DAF" w:rsidR="002140DC" w:rsidRPr="00A77528" w:rsidRDefault="00535253" w:rsidP="0049023B">
      <w:pPr>
        <w:pStyle w:val="ListParagraph"/>
        <w:tabs>
          <w:tab w:val="clear" w:pos="426"/>
          <w:tab w:val="left" w:pos="1260"/>
        </w:tabs>
        <w:spacing w:after="0"/>
        <w:ind w:firstLine="720"/>
        <w:contextualSpacing/>
        <w:rPr>
          <w:lang w:val="ro-MD"/>
        </w:rPr>
      </w:pPr>
      <w:r w:rsidRPr="00A77528">
        <w:t>„(1) Entitatea contractantă respinge oferta în cazul în care operatorul economic, personal sau prin mijlocitor, promite, acordă sau oferă bunuri, servicii, privilegii ori avantaje ce nu i se cuvin, sub orice formă, unei persoane cu funcție de răspundere sau oricărui angajat al entității contractante pentru acțiuni, decizii sau pentru aplicarea unei proceduri de achiziție sectorială în avantajul său, sau pentru a îndeplini ori a nu îndeplini, sau pentru a întârzia ori a grăbi îndeplinirea unei acțiuni în exercitarea funcției sau contrar acesteia.</w:t>
      </w:r>
      <w:r w:rsidR="0019549A" w:rsidRPr="00A77528">
        <w:t>”</w:t>
      </w:r>
      <w:r w:rsidR="006F7190" w:rsidRPr="00A77528">
        <w:rPr>
          <w:bCs/>
          <w:iCs/>
          <w:lang w:val="ro-MD" w:eastAsia="ro-RO"/>
        </w:rPr>
        <w:t>;</w:t>
      </w:r>
    </w:p>
    <w:p w14:paraId="57FE54A8" w14:textId="29569624" w:rsidR="002140DC" w:rsidRPr="00A77528" w:rsidRDefault="006F7190" w:rsidP="00696491">
      <w:pPr>
        <w:pStyle w:val="ListParagraph"/>
        <w:tabs>
          <w:tab w:val="clear" w:pos="426"/>
          <w:tab w:val="left" w:pos="1260"/>
        </w:tabs>
        <w:spacing w:after="0"/>
        <w:ind w:firstLine="720"/>
        <w:contextualSpacing/>
        <w:rPr>
          <w:bCs/>
          <w:iCs/>
          <w:lang w:val="ro-MD" w:eastAsia="ro-RO"/>
        </w:rPr>
      </w:pPr>
      <w:r w:rsidRPr="00A77528">
        <w:rPr>
          <w:bCs/>
          <w:iCs/>
          <w:lang w:val="ro-MD" w:eastAsia="ro-RO"/>
        </w:rPr>
        <w:t xml:space="preserve">la </w:t>
      </w:r>
      <w:r w:rsidR="007E01FF" w:rsidRPr="00A77528">
        <w:rPr>
          <w:bCs/>
          <w:iCs/>
          <w:lang w:val="ro-MD" w:eastAsia="ro-RO"/>
        </w:rPr>
        <w:t>alineatul</w:t>
      </w:r>
      <w:r w:rsidRPr="00A77528">
        <w:rPr>
          <w:bCs/>
          <w:iCs/>
          <w:lang w:val="ro-MD" w:eastAsia="ro-RO"/>
        </w:rPr>
        <w:t xml:space="preserve"> (3)</w:t>
      </w:r>
      <w:r w:rsidR="00F94151" w:rsidRPr="00A77528">
        <w:rPr>
          <w:bCs/>
          <w:iCs/>
          <w:lang w:val="ro-MD" w:eastAsia="ro-RO"/>
        </w:rPr>
        <w:t>,</w:t>
      </w:r>
      <w:r w:rsidRPr="00A77528">
        <w:rPr>
          <w:bCs/>
          <w:iCs/>
          <w:lang w:val="ro-MD" w:eastAsia="ro-RO"/>
        </w:rPr>
        <w:t xml:space="preserve"> cuvintele „vor raporta” se substituie cu cuvântul „raportează”;</w:t>
      </w:r>
    </w:p>
    <w:p w14:paraId="530284A6" w14:textId="3893539D" w:rsidR="002140DC" w:rsidRPr="00A77528" w:rsidRDefault="007E01FF" w:rsidP="00696491">
      <w:pPr>
        <w:pStyle w:val="ListParagraph"/>
        <w:tabs>
          <w:tab w:val="clear" w:pos="426"/>
          <w:tab w:val="left" w:pos="1260"/>
        </w:tabs>
        <w:spacing w:after="0"/>
        <w:ind w:firstLine="720"/>
        <w:contextualSpacing/>
        <w:rPr>
          <w:bCs/>
          <w:iCs/>
          <w:lang w:val="ro-MD"/>
        </w:rPr>
      </w:pPr>
      <w:r w:rsidRPr="00A77528">
        <w:rPr>
          <w:bCs/>
          <w:iCs/>
          <w:lang w:val="ro-MD" w:eastAsia="ro-RO"/>
        </w:rPr>
        <w:lastRenderedPageBreak/>
        <w:t>alineatul</w:t>
      </w:r>
      <w:r w:rsidR="006F7190" w:rsidRPr="00A77528">
        <w:rPr>
          <w:bCs/>
          <w:iCs/>
          <w:lang w:val="ro-MD" w:eastAsia="ro-RO"/>
        </w:rPr>
        <w:t xml:space="preserve"> (4) se completează cu </w:t>
      </w:r>
      <w:r w:rsidR="0049023B" w:rsidRPr="00A77528">
        <w:rPr>
          <w:bCs/>
          <w:iCs/>
          <w:lang w:val="ro-MD" w:eastAsia="ro-RO"/>
        </w:rPr>
        <w:t xml:space="preserve">următorul enunț </w:t>
      </w:r>
      <w:r w:rsidR="006F7190" w:rsidRPr="00A77528">
        <w:rPr>
          <w:bCs/>
          <w:iCs/>
          <w:lang w:val="ro-MD" w:eastAsia="ro-RO"/>
        </w:rPr>
        <w:t>„</w:t>
      </w:r>
      <w:r w:rsidR="006F7190" w:rsidRPr="00A77528">
        <w:rPr>
          <w:bCs/>
          <w:iCs/>
          <w:lang w:val="ro-MD"/>
        </w:rPr>
        <w:t xml:space="preserve">În cazul pornirii unei cauze penale pe marginea procedurii de atribuire, </w:t>
      </w:r>
      <w:r w:rsidR="00EC73BD" w:rsidRPr="00A77528">
        <w:rPr>
          <w:bCs/>
          <w:iCs/>
          <w:lang w:val="ro-MD"/>
        </w:rPr>
        <w:t>entitatea</w:t>
      </w:r>
      <w:r w:rsidR="006F7190" w:rsidRPr="00A77528">
        <w:rPr>
          <w:bCs/>
          <w:iCs/>
          <w:lang w:val="ro-MD"/>
        </w:rPr>
        <w:t xml:space="preserve"> contractantă suspendă executarea contractului până la emiterea hotărârii definitive a instanței judecătorești sau clasarea cauzei penale.”.</w:t>
      </w:r>
    </w:p>
    <w:p w14:paraId="19E6E40B" w14:textId="40248682" w:rsidR="006F7190" w:rsidRPr="00A77528" w:rsidRDefault="00696491" w:rsidP="00D559C1">
      <w:pPr>
        <w:pStyle w:val="ListParagraph"/>
        <w:numPr>
          <w:ilvl w:val="0"/>
          <w:numId w:val="5"/>
        </w:numPr>
        <w:tabs>
          <w:tab w:val="clear" w:pos="426"/>
          <w:tab w:val="left" w:pos="1260"/>
        </w:tabs>
        <w:spacing w:after="0"/>
        <w:ind w:left="0" w:firstLine="720"/>
        <w:contextualSpacing/>
        <w:rPr>
          <w:lang w:val="ro-MD"/>
        </w:rPr>
      </w:pPr>
      <w:r w:rsidRPr="00A77528">
        <w:rPr>
          <w:bCs/>
          <w:iCs/>
          <w:lang w:val="ro-MD"/>
        </w:rPr>
        <w:t>Legea s</w:t>
      </w:r>
      <w:r w:rsidR="006F7190" w:rsidRPr="00A77528">
        <w:rPr>
          <w:bCs/>
          <w:iCs/>
          <w:lang w:val="ro-MD"/>
        </w:rPr>
        <w:t xml:space="preserve">e completează cu articolul </w:t>
      </w:r>
      <w:r w:rsidR="006F7190" w:rsidRPr="00A77528">
        <w:t>35</w:t>
      </w:r>
      <w:r w:rsidR="006F7190" w:rsidRPr="00A77528">
        <w:rPr>
          <w:vertAlign w:val="superscript"/>
        </w:rPr>
        <w:t>1</w:t>
      </w:r>
      <w:r w:rsidR="006F7190" w:rsidRPr="00A77528">
        <w:rPr>
          <w:b/>
        </w:rPr>
        <w:t xml:space="preserve"> </w:t>
      </w:r>
      <w:r w:rsidR="006738F4" w:rsidRPr="00A77528">
        <w:rPr>
          <w:bCs/>
          <w:iCs/>
          <w:lang w:val="ro-MD"/>
        </w:rPr>
        <w:t>cu următorul cuprins</w:t>
      </w:r>
      <w:r w:rsidR="006F7190" w:rsidRPr="00A77528">
        <w:rPr>
          <w:bCs/>
          <w:iCs/>
          <w:lang w:val="ro-MD"/>
        </w:rPr>
        <w:t>:</w:t>
      </w:r>
    </w:p>
    <w:p w14:paraId="5B962231" w14:textId="7574D25F" w:rsidR="00696491" w:rsidRPr="00A77528" w:rsidRDefault="006F7190" w:rsidP="00696491">
      <w:pPr>
        <w:pStyle w:val="ListParagraph"/>
        <w:tabs>
          <w:tab w:val="left" w:pos="1260"/>
        </w:tabs>
        <w:spacing w:after="0"/>
        <w:ind w:firstLine="720"/>
        <w:rPr>
          <w:bCs/>
          <w:iCs/>
          <w:lang w:val="ro-MD" w:eastAsia="ro-RO"/>
        </w:rPr>
      </w:pPr>
      <w:r w:rsidRPr="00A77528">
        <w:rPr>
          <w:bCs/>
          <w:iCs/>
          <w:lang w:val="ro-MD" w:eastAsia="ro-RO"/>
        </w:rPr>
        <w:t>„</w:t>
      </w:r>
      <w:r w:rsidRPr="00A77528">
        <w:rPr>
          <w:b/>
          <w:bCs/>
          <w:iCs/>
          <w:lang w:val="ro-MD" w:eastAsia="ro-RO"/>
        </w:rPr>
        <w:t>Articolul 35</w:t>
      </w:r>
      <w:r w:rsidRPr="00A77528">
        <w:rPr>
          <w:b/>
          <w:bCs/>
          <w:iCs/>
          <w:vertAlign w:val="superscript"/>
          <w:lang w:val="ro-MD" w:eastAsia="ro-RO"/>
        </w:rPr>
        <w:t>1</w:t>
      </w:r>
      <w:r w:rsidRPr="00A77528">
        <w:rPr>
          <w:bCs/>
          <w:iCs/>
          <w:lang w:val="ro-MD" w:eastAsia="ro-RO"/>
        </w:rPr>
        <w:t xml:space="preserve">. </w:t>
      </w:r>
      <w:r w:rsidR="00696491" w:rsidRPr="00A77528">
        <w:rPr>
          <w:bCs/>
          <w:iCs/>
          <w:lang w:val="ro-MD" w:eastAsia="ro-RO"/>
        </w:rPr>
        <w:t xml:space="preserve">Condiții referitoare la Acordul privind achiziţiile publice al </w:t>
      </w:r>
      <w:r w:rsidR="005A3C1B" w:rsidRPr="00A77528">
        <w:rPr>
          <w:bCs/>
          <w:iCs/>
          <w:lang w:val="ro-MD" w:eastAsia="ro-RO"/>
        </w:rPr>
        <w:t>OMC</w:t>
      </w:r>
      <w:r w:rsidR="00696491" w:rsidRPr="00A77528">
        <w:rPr>
          <w:bCs/>
          <w:iCs/>
          <w:lang w:val="ro-MD" w:eastAsia="ro-RO"/>
        </w:rPr>
        <w:t xml:space="preserve"> și la alte acorduri internaționale</w:t>
      </w:r>
    </w:p>
    <w:p w14:paraId="1E1C9839" w14:textId="258819E7" w:rsidR="007E04A7" w:rsidRPr="00A77528" w:rsidRDefault="00696491" w:rsidP="00696491">
      <w:pPr>
        <w:pStyle w:val="ListParagraph"/>
        <w:tabs>
          <w:tab w:val="left" w:pos="1260"/>
        </w:tabs>
        <w:spacing w:after="0"/>
        <w:ind w:firstLine="720"/>
        <w:rPr>
          <w:b/>
          <w:bCs/>
          <w:iCs/>
          <w:lang w:val="ro-MD" w:eastAsia="ro-RO"/>
        </w:rPr>
      </w:pPr>
      <w:r w:rsidRPr="00A77528">
        <w:rPr>
          <w:bCs/>
          <w:iCs/>
          <w:lang w:val="ro-MD" w:eastAsia="ro-RO"/>
        </w:rPr>
        <w:t xml:space="preserve">În măsura în care intră sub incidența anexelor 3, 4 și 5 la apendicele I al Acordului privind achizițiile publice al </w:t>
      </w:r>
      <w:r w:rsidR="005A3C1B" w:rsidRPr="00A77528">
        <w:rPr>
          <w:bCs/>
          <w:iCs/>
          <w:lang w:val="ro-MD" w:eastAsia="ro-RO"/>
        </w:rPr>
        <w:t xml:space="preserve">OMC </w:t>
      </w:r>
      <w:r w:rsidR="00377968" w:rsidRPr="00A77528">
        <w:rPr>
          <w:bCs/>
          <w:iCs/>
          <w:lang w:val="ro-MD" w:eastAsia="ro-RO"/>
        </w:rPr>
        <w:t xml:space="preserve">ori sub incidența </w:t>
      </w:r>
      <w:r w:rsidRPr="00A77528">
        <w:rPr>
          <w:bCs/>
          <w:iCs/>
          <w:lang w:val="ro-MD" w:eastAsia="ro-RO"/>
        </w:rPr>
        <w:t xml:space="preserve">altor acorduri internaționale în cadrul cărora Republica Moldova și-a asumat obligații, entitățile contractante acordă bunurilor, serviciilor, lucrărilor și operatorilor economici </w:t>
      </w:r>
      <w:r w:rsidR="00377968" w:rsidRPr="00A77528">
        <w:rPr>
          <w:bCs/>
          <w:iCs/>
          <w:lang w:val="ro-MD" w:eastAsia="ro-RO"/>
        </w:rPr>
        <w:t xml:space="preserve">din țările semnatare ale </w:t>
      </w:r>
      <w:r w:rsidRPr="00A77528">
        <w:rPr>
          <w:bCs/>
          <w:iCs/>
          <w:lang w:val="ro-MD" w:eastAsia="ro-RO"/>
        </w:rPr>
        <w:t>acestor acorduri un tratament nu mai puțin favorabil decât tratamentul acordat bunurilor, serviciilor, lucrărilor și operatorilor economici din Republica Moldova.</w:t>
      </w:r>
      <w:r w:rsidR="005666F0" w:rsidRPr="00A77528">
        <w:rPr>
          <w:bCs/>
          <w:iCs/>
          <w:lang w:val="ro-MD" w:eastAsia="ro-RO"/>
        </w:rPr>
        <w:t>”</w:t>
      </w:r>
      <w:r w:rsidR="00292690" w:rsidRPr="00A77528">
        <w:rPr>
          <w:bCs/>
          <w:iCs/>
          <w:lang w:val="ro-MD" w:eastAsia="ro-RO"/>
        </w:rPr>
        <w:t>.</w:t>
      </w:r>
    </w:p>
    <w:p w14:paraId="4A087B47" w14:textId="5E7E6C3D" w:rsidR="007E04A7" w:rsidRPr="00A77528" w:rsidRDefault="00696491" w:rsidP="00D559C1">
      <w:pPr>
        <w:pStyle w:val="ListParagraph"/>
        <w:numPr>
          <w:ilvl w:val="0"/>
          <w:numId w:val="5"/>
        </w:numPr>
        <w:tabs>
          <w:tab w:val="left" w:pos="1260"/>
        </w:tabs>
        <w:spacing w:after="0"/>
        <w:ind w:left="0" w:firstLine="720"/>
        <w:rPr>
          <w:bCs/>
          <w:iCs/>
          <w:lang w:val="ro-MD" w:eastAsia="ro-RO"/>
        </w:rPr>
      </w:pPr>
      <w:r w:rsidRPr="00A77528">
        <w:rPr>
          <w:bCs/>
          <w:iCs/>
          <w:lang w:val="ro-MD" w:eastAsia="ro-RO"/>
        </w:rPr>
        <w:t>Articolul 36:</w:t>
      </w:r>
    </w:p>
    <w:p w14:paraId="09CD20BE" w14:textId="749B8C53" w:rsidR="005A3C1B" w:rsidRPr="00A77528" w:rsidRDefault="005A3C1B" w:rsidP="00696491">
      <w:pPr>
        <w:pStyle w:val="ListParagraph"/>
        <w:tabs>
          <w:tab w:val="left" w:pos="1260"/>
        </w:tabs>
        <w:spacing w:after="0"/>
        <w:ind w:firstLine="720"/>
        <w:rPr>
          <w:bCs/>
          <w:iCs/>
          <w:lang w:val="ro-MD" w:eastAsia="ro-RO"/>
        </w:rPr>
      </w:pPr>
      <w:r w:rsidRPr="00A77528">
        <w:rPr>
          <w:bCs/>
          <w:iCs/>
          <w:lang w:val="ro-MD" w:eastAsia="ro-RO"/>
        </w:rPr>
        <w:t>la alineatul (1) cuvântul „achiziții” se substituie cuvintele „achiziție sectorială”</w:t>
      </w:r>
      <w:r w:rsidR="00D83D54" w:rsidRPr="00A77528">
        <w:rPr>
          <w:bCs/>
          <w:iCs/>
          <w:lang w:val="ro-MD" w:eastAsia="ro-RO"/>
        </w:rPr>
        <w:t>;</w:t>
      </w:r>
    </w:p>
    <w:p w14:paraId="426E31F4" w14:textId="1D6DC6BB" w:rsidR="007E04A7" w:rsidRPr="00A77528" w:rsidRDefault="007E01FF" w:rsidP="00696491">
      <w:pPr>
        <w:pStyle w:val="ListParagraph"/>
        <w:tabs>
          <w:tab w:val="left" w:pos="1260"/>
        </w:tabs>
        <w:spacing w:after="0"/>
        <w:ind w:firstLine="720"/>
        <w:rPr>
          <w:bCs/>
          <w:iCs/>
          <w:lang w:val="ro-MD" w:eastAsia="ro-RO"/>
        </w:rPr>
      </w:pPr>
      <w:r w:rsidRPr="00A77528">
        <w:rPr>
          <w:bCs/>
          <w:iCs/>
          <w:lang w:val="ro-MD" w:eastAsia="ro-RO"/>
        </w:rPr>
        <w:t xml:space="preserve">alineatul </w:t>
      </w:r>
      <w:r w:rsidR="007E04A7" w:rsidRPr="00A77528">
        <w:rPr>
          <w:bCs/>
          <w:iCs/>
          <w:lang w:val="ro-MD" w:eastAsia="ro-RO"/>
        </w:rPr>
        <w:t>(2) se abrogă;</w:t>
      </w:r>
    </w:p>
    <w:p w14:paraId="0B0F67E9" w14:textId="77777777" w:rsidR="00541663" w:rsidRPr="00A77528" w:rsidRDefault="007A6358" w:rsidP="00696491">
      <w:pPr>
        <w:pStyle w:val="ListParagraph"/>
        <w:tabs>
          <w:tab w:val="left" w:pos="1260"/>
        </w:tabs>
        <w:spacing w:after="0"/>
        <w:ind w:firstLine="720"/>
        <w:rPr>
          <w:bCs/>
          <w:iCs/>
          <w:lang w:val="ro-MD" w:eastAsia="ro-RO"/>
        </w:rPr>
      </w:pPr>
      <w:r w:rsidRPr="00A77528">
        <w:rPr>
          <w:bCs/>
          <w:iCs/>
          <w:lang w:val="ro-MD" w:eastAsia="ro-RO"/>
        </w:rPr>
        <w:t xml:space="preserve">articolul se completează cu </w:t>
      </w:r>
      <w:r w:rsidR="007E01FF" w:rsidRPr="00A77528">
        <w:rPr>
          <w:bCs/>
          <w:iCs/>
          <w:lang w:val="ro-MD" w:eastAsia="ro-RO"/>
        </w:rPr>
        <w:t>aline</w:t>
      </w:r>
      <w:r w:rsidR="007E04A7" w:rsidRPr="00A77528">
        <w:rPr>
          <w:bCs/>
          <w:iCs/>
          <w:lang w:val="ro-MD" w:eastAsia="ro-RO"/>
        </w:rPr>
        <w:t>at</w:t>
      </w:r>
      <w:r w:rsidRPr="00A77528">
        <w:rPr>
          <w:bCs/>
          <w:iCs/>
          <w:lang w:val="ro-MD" w:eastAsia="ro-RO"/>
        </w:rPr>
        <w:t>e</w:t>
      </w:r>
      <w:r w:rsidR="007E01FF" w:rsidRPr="00A77528">
        <w:rPr>
          <w:bCs/>
          <w:iCs/>
          <w:lang w:val="ro-MD" w:eastAsia="ro-RO"/>
        </w:rPr>
        <w:t>le</w:t>
      </w:r>
      <w:r w:rsidRPr="00A77528">
        <w:rPr>
          <w:bCs/>
          <w:iCs/>
          <w:lang w:val="ro-MD" w:eastAsia="ro-RO"/>
        </w:rPr>
        <w:t xml:space="preserve"> </w:t>
      </w:r>
      <w:r w:rsidR="007E04A7" w:rsidRPr="00A77528">
        <w:rPr>
          <w:bCs/>
          <w:iCs/>
          <w:lang w:val="ro-MD" w:eastAsia="ro-RO"/>
        </w:rPr>
        <w:t>(3)</w:t>
      </w:r>
      <w:r w:rsidRPr="00A77528">
        <w:rPr>
          <w:bCs/>
          <w:iCs/>
          <w:lang w:val="ro-MD" w:eastAsia="ro-RO"/>
        </w:rPr>
        <w:t>, (4), (5), (6), (7)</w:t>
      </w:r>
      <w:r w:rsidR="007E04A7" w:rsidRPr="00A77528">
        <w:rPr>
          <w:bCs/>
          <w:iCs/>
          <w:lang w:val="ro-MD" w:eastAsia="ro-RO"/>
        </w:rPr>
        <w:t xml:space="preserve"> cu următorul cuprins: </w:t>
      </w:r>
    </w:p>
    <w:p w14:paraId="4A21E599" w14:textId="77777777" w:rsidR="00541663" w:rsidRPr="00A77528" w:rsidRDefault="007E04A7" w:rsidP="00541663">
      <w:pPr>
        <w:pStyle w:val="ListParagraph"/>
        <w:tabs>
          <w:tab w:val="left" w:pos="1260"/>
        </w:tabs>
        <w:spacing w:after="0"/>
        <w:ind w:firstLine="720"/>
        <w:rPr>
          <w:bCs/>
          <w:iCs/>
          <w:lang w:val="ro-MD" w:eastAsia="ro-RO"/>
        </w:rPr>
      </w:pPr>
      <w:r w:rsidRPr="00A77528">
        <w:rPr>
          <w:bCs/>
          <w:iCs/>
          <w:lang w:val="ro-MD" w:eastAsia="ro-RO"/>
        </w:rPr>
        <w:t>„</w:t>
      </w:r>
      <w:r w:rsidR="00541663" w:rsidRPr="00A77528">
        <w:rPr>
          <w:bCs/>
          <w:iCs/>
          <w:lang w:val="ro-MD" w:eastAsia="ro-RO"/>
        </w:rPr>
        <w:t>(3) La atribuirea contractelor de achiziții sectoriale, entitatea contractantă aplică procedurile stabilite de prezenta lege, cu condiția ca, fără a aduce atingere art. 39, să fi fost publicată o invitație sau un anunț la o procedură concurențială de ofertare.</w:t>
      </w:r>
    </w:p>
    <w:p w14:paraId="1171F50D" w14:textId="77777777" w:rsidR="00541663" w:rsidRPr="00A77528" w:rsidRDefault="00541663" w:rsidP="00541663">
      <w:pPr>
        <w:pStyle w:val="ListParagraph"/>
        <w:tabs>
          <w:tab w:val="left" w:pos="1260"/>
        </w:tabs>
        <w:spacing w:after="0"/>
        <w:ind w:firstLine="720"/>
        <w:rPr>
          <w:bCs/>
          <w:iCs/>
          <w:lang w:val="ro-MD" w:eastAsia="ro-RO"/>
        </w:rPr>
      </w:pPr>
      <w:r w:rsidRPr="00A77528">
        <w:rPr>
          <w:bCs/>
          <w:iCs/>
          <w:lang w:val="ro-MD" w:eastAsia="ro-RO"/>
        </w:rPr>
        <w:t xml:space="preserve"> (4) Invitația la procedurile de licitație deschisă, licitație restrânsă, negociere competitivă, dialog competitiv sau parteneriat pentru inovare se face prin una dintre următoarele modalități:</w:t>
      </w:r>
    </w:p>
    <w:p w14:paraId="5BD2BEB9" w14:textId="5FA8CD63" w:rsidR="00541663" w:rsidRPr="00A77528" w:rsidRDefault="00541663" w:rsidP="00541663">
      <w:pPr>
        <w:pStyle w:val="ListParagraph"/>
        <w:tabs>
          <w:tab w:val="left" w:pos="1080"/>
        </w:tabs>
        <w:spacing w:after="0"/>
        <w:ind w:firstLine="720"/>
        <w:rPr>
          <w:bCs/>
          <w:iCs/>
          <w:lang w:val="ro-MD" w:eastAsia="ro-RO"/>
        </w:rPr>
      </w:pPr>
      <w:r w:rsidRPr="00A77528">
        <w:rPr>
          <w:bCs/>
          <w:iCs/>
          <w:lang w:val="ro-MD" w:eastAsia="ro-RO"/>
        </w:rPr>
        <w:t>a)</w:t>
      </w:r>
      <w:r w:rsidRPr="00A77528">
        <w:rPr>
          <w:bCs/>
          <w:iCs/>
          <w:lang w:val="ro-MD" w:eastAsia="ro-RO"/>
        </w:rPr>
        <w:tab/>
        <w:t xml:space="preserve">printr-un anunț de intenție, publicat în conformitate cu art. 59, în cazul în care contractul </w:t>
      </w:r>
      <w:r w:rsidR="005A3C1B" w:rsidRPr="00A77528">
        <w:t>de achiziţie sectorială</w:t>
      </w:r>
      <w:r w:rsidR="005A3C1B" w:rsidRPr="00A77528">
        <w:rPr>
          <w:bCs/>
          <w:iCs/>
          <w:lang w:val="ro-MD" w:eastAsia="ro-RO"/>
        </w:rPr>
        <w:t xml:space="preserve"> </w:t>
      </w:r>
      <w:r w:rsidRPr="00A77528">
        <w:rPr>
          <w:bCs/>
          <w:iCs/>
          <w:lang w:val="ro-MD" w:eastAsia="ro-RO"/>
        </w:rPr>
        <w:t>este atribuit prin procedura de licitație restrânsă sau negociere competitivă;</w:t>
      </w:r>
    </w:p>
    <w:p w14:paraId="3EEBB897" w14:textId="61E1F419" w:rsidR="00541663" w:rsidRPr="00A77528" w:rsidRDefault="00541663" w:rsidP="00541663">
      <w:pPr>
        <w:pStyle w:val="ListParagraph"/>
        <w:tabs>
          <w:tab w:val="left" w:pos="1080"/>
        </w:tabs>
        <w:spacing w:after="0"/>
        <w:ind w:firstLine="720"/>
        <w:rPr>
          <w:bCs/>
          <w:iCs/>
          <w:lang w:val="ro-MD" w:eastAsia="ro-RO"/>
        </w:rPr>
      </w:pPr>
      <w:r w:rsidRPr="00A77528">
        <w:rPr>
          <w:bCs/>
          <w:iCs/>
          <w:lang w:val="ro-MD" w:eastAsia="ro-RO"/>
        </w:rPr>
        <w:t>b)</w:t>
      </w:r>
      <w:r w:rsidRPr="00A77528">
        <w:rPr>
          <w:bCs/>
          <w:iCs/>
          <w:lang w:val="ro-MD" w:eastAsia="ro-RO"/>
        </w:rPr>
        <w:tab/>
        <w:t xml:space="preserve">printr-un anunț privind existența unui sistem de calificare, publicat în conformitate cu art. 62, în cazul în care contractul </w:t>
      </w:r>
      <w:r w:rsidR="00D83D54" w:rsidRPr="00A77528">
        <w:t>de achiziţie sectorială</w:t>
      </w:r>
      <w:r w:rsidR="00D83D54" w:rsidRPr="00A77528">
        <w:rPr>
          <w:bCs/>
          <w:iCs/>
          <w:lang w:val="ro-MD" w:eastAsia="ro-RO"/>
        </w:rPr>
        <w:t xml:space="preserve"> </w:t>
      </w:r>
      <w:r w:rsidRPr="00A77528">
        <w:rPr>
          <w:bCs/>
          <w:iCs/>
          <w:lang w:val="ro-MD" w:eastAsia="ro-RO"/>
        </w:rPr>
        <w:t>este atribuit prin procedura de licitație restrânsă, negociere competitivă, dialog competitiv sau parteneriat pentru inovare;</w:t>
      </w:r>
    </w:p>
    <w:p w14:paraId="74155C95" w14:textId="77777777" w:rsidR="00541663" w:rsidRPr="00A77528" w:rsidRDefault="00541663" w:rsidP="00541663">
      <w:pPr>
        <w:pStyle w:val="ListParagraph"/>
        <w:tabs>
          <w:tab w:val="left" w:pos="1080"/>
        </w:tabs>
        <w:spacing w:after="0"/>
        <w:ind w:firstLine="720"/>
        <w:rPr>
          <w:bCs/>
          <w:iCs/>
          <w:lang w:val="ro-MD" w:eastAsia="ro-RO"/>
        </w:rPr>
      </w:pPr>
      <w:r w:rsidRPr="00A77528">
        <w:rPr>
          <w:bCs/>
          <w:iCs/>
          <w:lang w:val="ro-MD" w:eastAsia="ro-RO"/>
        </w:rPr>
        <w:t>c)</w:t>
      </w:r>
      <w:r w:rsidRPr="00A77528">
        <w:rPr>
          <w:bCs/>
          <w:iCs/>
          <w:lang w:val="ro-MD" w:eastAsia="ro-RO"/>
        </w:rPr>
        <w:tab/>
        <w:t>printr-un anunț de participare, publicat în conformitate cu art. 60.</w:t>
      </w:r>
    </w:p>
    <w:p w14:paraId="728DB743" w14:textId="77777777" w:rsidR="00541663" w:rsidRPr="00A77528" w:rsidRDefault="00541663" w:rsidP="00541663">
      <w:pPr>
        <w:pStyle w:val="ListParagraph"/>
        <w:tabs>
          <w:tab w:val="left" w:pos="1260"/>
        </w:tabs>
        <w:spacing w:after="0"/>
        <w:ind w:firstLine="720"/>
        <w:rPr>
          <w:bCs/>
          <w:iCs/>
          <w:lang w:val="ro-MD" w:eastAsia="ro-RO"/>
        </w:rPr>
      </w:pPr>
      <w:r w:rsidRPr="00A77528">
        <w:rPr>
          <w:bCs/>
          <w:iCs/>
          <w:lang w:val="ro-MD" w:eastAsia="ro-RO"/>
        </w:rPr>
        <w:t>(5) În situația prevăzută la alin. (4) lit. a), operatorii economici care și-au manifestat interesul în urma publicării anunțului de intenție sunt invitați ulterior să își confirme interesul în scris, prin intermediul unei invitații pentru confirmarea interesului, în conformitate cu art. 63.</w:t>
      </w:r>
    </w:p>
    <w:p w14:paraId="41BC7E59" w14:textId="77777777" w:rsidR="00541663" w:rsidRPr="00A77528" w:rsidRDefault="00541663" w:rsidP="00541663">
      <w:pPr>
        <w:pStyle w:val="ListParagraph"/>
        <w:tabs>
          <w:tab w:val="left" w:pos="1260"/>
        </w:tabs>
        <w:spacing w:after="0"/>
        <w:ind w:firstLine="720"/>
        <w:rPr>
          <w:bCs/>
          <w:iCs/>
          <w:lang w:val="ro-MD" w:eastAsia="ro-RO"/>
        </w:rPr>
      </w:pPr>
      <w:r w:rsidRPr="00A77528">
        <w:rPr>
          <w:bCs/>
          <w:iCs/>
          <w:lang w:val="ro-MD" w:eastAsia="ro-RO"/>
        </w:rPr>
        <w:t>(6) În cazurile și situațiile specifice prevăzute în mod expres la art. 40, entitatea contractantă poate recurge la o procedură de negociere fără publicarea prealabilă a unui anunț de participare.</w:t>
      </w:r>
    </w:p>
    <w:p w14:paraId="73F4E7B5" w14:textId="1CBC8A2F" w:rsidR="00686AF2" w:rsidRPr="00A77528" w:rsidRDefault="00541663" w:rsidP="00541663">
      <w:pPr>
        <w:pStyle w:val="ListParagraph"/>
        <w:tabs>
          <w:tab w:val="left" w:pos="1260"/>
        </w:tabs>
        <w:spacing w:after="0"/>
        <w:ind w:firstLine="720"/>
        <w:rPr>
          <w:bCs/>
          <w:iCs/>
          <w:lang w:eastAsia="ro-RO"/>
        </w:rPr>
      </w:pPr>
      <w:r w:rsidRPr="00A77528">
        <w:rPr>
          <w:bCs/>
          <w:iCs/>
          <w:lang w:val="ro-MD" w:eastAsia="ro-RO"/>
        </w:rPr>
        <w:lastRenderedPageBreak/>
        <w:t>(7) Aplicarea procedurii de negociere fără publicarea prealabilă a unui anunț de participare, în alte cazuri decât cele menționate la art. 40</w:t>
      </w:r>
      <w:r w:rsidR="00D83D54" w:rsidRPr="00A77528">
        <w:rPr>
          <w:bCs/>
          <w:iCs/>
          <w:lang w:val="ro-MD" w:eastAsia="ro-RO"/>
        </w:rPr>
        <w:t xml:space="preserve"> și </w:t>
      </w:r>
      <w:r w:rsidRPr="00A77528">
        <w:rPr>
          <w:bCs/>
          <w:iCs/>
          <w:lang w:val="ro-MD" w:eastAsia="ro-RO"/>
        </w:rPr>
        <w:t>în baza oricărui alt act normativ național, este interzisă.”.</w:t>
      </w:r>
    </w:p>
    <w:p w14:paraId="156A09C3" w14:textId="33C54F86" w:rsidR="00686AF2" w:rsidRPr="00A77528" w:rsidRDefault="00686AF2" w:rsidP="00D559C1">
      <w:pPr>
        <w:pStyle w:val="ListParagraph"/>
        <w:numPr>
          <w:ilvl w:val="0"/>
          <w:numId w:val="5"/>
        </w:numPr>
        <w:tabs>
          <w:tab w:val="left" w:pos="1260"/>
        </w:tabs>
        <w:spacing w:after="0"/>
        <w:ind w:left="0" w:firstLine="720"/>
        <w:rPr>
          <w:bCs/>
          <w:iCs/>
          <w:lang w:eastAsia="ro-RO"/>
        </w:rPr>
      </w:pPr>
      <w:r w:rsidRPr="00A77528">
        <w:rPr>
          <w:bCs/>
          <w:iCs/>
          <w:lang w:eastAsia="ro-RO"/>
        </w:rPr>
        <w:t xml:space="preserve"> </w:t>
      </w:r>
      <w:r w:rsidR="00541663" w:rsidRPr="00A77528">
        <w:rPr>
          <w:bCs/>
          <w:iCs/>
          <w:lang w:eastAsia="ro-RO"/>
        </w:rPr>
        <w:t>Articolul 37:</w:t>
      </w:r>
    </w:p>
    <w:p w14:paraId="20052CD2" w14:textId="77777777" w:rsidR="00686AF2" w:rsidRPr="00A77528" w:rsidRDefault="00686AF2" w:rsidP="00541663">
      <w:pPr>
        <w:pStyle w:val="ListParagraph"/>
        <w:spacing w:after="0"/>
        <w:ind w:firstLine="720"/>
        <w:rPr>
          <w:bCs/>
          <w:iCs/>
          <w:lang w:eastAsia="ro-RO"/>
        </w:rPr>
      </w:pPr>
      <w:r w:rsidRPr="00A77528">
        <w:rPr>
          <w:bCs/>
          <w:iCs/>
          <w:lang w:eastAsia="ro-RO"/>
        </w:rPr>
        <w:t>pe tot parcursul textului articolului cuvintele „data-limită” se substituie</w:t>
      </w:r>
      <w:r w:rsidR="00B903F3" w:rsidRPr="00A77528">
        <w:rPr>
          <w:bCs/>
          <w:iCs/>
          <w:lang w:eastAsia="ro-RO"/>
        </w:rPr>
        <w:t xml:space="preserve"> cu cuvintele „termenul-limită”;</w:t>
      </w:r>
    </w:p>
    <w:p w14:paraId="50591A48" w14:textId="080DDCCF" w:rsidR="00541663" w:rsidRPr="00A77528" w:rsidRDefault="00686AF2" w:rsidP="00541663">
      <w:pPr>
        <w:pStyle w:val="ListParagraph"/>
        <w:spacing w:after="0"/>
        <w:ind w:firstLine="720"/>
        <w:rPr>
          <w:bCs/>
          <w:iCs/>
          <w:lang w:eastAsia="ro-RO"/>
        </w:rPr>
      </w:pPr>
      <w:r w:rsidRPr="00A77528">
        <w:rPr>
          <w:bCs/>
          <w:iCs/>
          <w:lang w:eastAsia="ro-RO"/>
        </w:rPr>
        <w:t>a</w:t>
      </w:r>
      <w:r w:rsidR="008A33D5" w:rsidRPr="00A77528">
        <w:rPr>
          <w:bCs/>
          <w:iCs/>
          <w:lang w:eastAsia="ro-RO"/>
        </w:rPr>
        <w:t>lineatul</w:t>
      </w:r>
      <w:r w:rsidRPr="00A77528">
        <w:rPr>
          <w:bCs/>
          <w:iCs/>
          <w:lang w:eastAsia="ro-RO"/>
        </w:rPr>
        <w:t xml:space="preserve"> (2</w:t>
      </w:r>
      <w:r w:rsidRPr="00A77528">
        <w:rPr>
          <w:bCs/>
          <w:iCs/>
          <w:vertAlign w:val="superscript"/>
          <w:lang w:eastAsia="ro-RO"/>
        </w:rPr>
        <w:t>1</w:t>
      </w:r>
      <w:r w:rsidRPr="00A77528">
        <w:rPr>
          <w:bCs/>
          <w:iCs/>
          <w:lang w:eastAsia="ro-RO"/>
        </w:rPr>
        <w:t>)</w:t>
      </w:r>
      <w:r w:rsidR="00541663" w:rsidRPr="00A77528">
        <w:rPr>
          <w:bCs/>
          <w:iCs/>
          <w:lang w:eastAsia="ro-RO"/>
        </w:rPr>
        <w:t xml:space="preserve"> va avea următorul cuprins:</w:t>
      </w:r>
    </w:p>
    <w:p w14:paraId="484F1635" w14:textId="0B527198" w:rsidR="00541663" w:rsidRPr="00A77528" w:rsidRDefault="00541663" w:rsidP="00541663">
      <w:pPr>
        <w:spacing w:after="0"/>
        <w:ind w:firstLine="720"/>
        <w:jc w:val="both"/>
        <w:rPr>
          <w:rFonts w:ascii="Times New Roman" w:hAnsi="Times New Roman" w:cs="Times New Roman"/>
          <w:sz w:val="28"/>
          <w:szCs w:val="28"/>
          <w:lang w:val="ro-RO"/>
        </w:rPr>
      </w:pPr>
      <w:r w:rsidRPr="00A77528">
        <w:rPr>
          <w:rFonts w:ascii="Times New Roman" w:hAnsi="Times New Roman" w:cs="Times New Roman"/>
          <w:bCs/>
          <w:iCs/>
          <w:sz w:val="28"/>
          <w:szCs w:val="28"/>
          <w:lang w:eastAsia="ro-RO"/>
        </w:rPr>
        <w:t>„</w:t>
      </w:r>
      <w:r w:rsidRPr="00A77528">
        <w:rPr>
          <w:rFonts w:ascii="Times New Roman" w:hAnsi="Times New Roman" w:cs="Times New Roman"/>
          <w:sz w:val="28"/>
          <w:szCs w:val="28"/>
          <w:lang w:val="ro-RO"/>
        </w:rPr>
        <w:t>(2</w:t>
      </w:r>
      <w:r w:rsidRPr="00A77528">
        <w:rPr>
          <w:rFonts w:ascii="Times New Roman" w:hAnsi="Times New Roman" w:cs="Times New Roman"/>
          <w:sz w:val="28"/>
          <w:szCs w:val="28"/>
          <w:vertAlign w:val="superscript"/>
          <w:lang w:val="ro-RO"/>
        </w:rPr>
        <w:t>1</w:t>
      </w:r>
      <w:r w:rsidRPr="00A77528">
        <w:rPr>
          <w:rFonts w:ascii="Times New Roman" w:hAnsi="Times New Roman" w:cs="Times New Roman"/>
          <w:sz w:val="28"/>
          <w:szCs w:val="28"/>
          <w:lang w:val="ro-RO"/>
        </w:rPr>
        <w:t>) Prin derogare de la prevederile alin. (2), perioada cuprinsă între data publicării anunţului de participare şi termenul-limită de depunere a ofertelor trebuie să fie de cel puţin 20 de zile pentru contractele de achiziţii sectoriale a căror valoare estimată, fără taxa pe valoarea adăugată, este mai mică decât pragurile prevăzute la art. 1 alin. (1</w:t>
      </w:r>
      <w:r w:rsidRPr="00A77528">
        <w:rPr>
          <w:rFonts w:ascii="Times New Roman" w:hAnsi="Times New Roman" w:cs="Times New Roman"/>
          <w:sz w:val="28"/>
          <w:szCs w:val="28"/>
          <w:vertAlign w:val="superscript"/>
          <w:lang w:val="ro-RO"/>
        </w:rPr>
        <w:t>1</w:t>
      </w:r>
      <w:r w:rsidRPr="00A77528">
        <w:rPr>
          <w:rFonts w:ascii="Times New Roman" w:hAnsi="Times New Roman" w:cs="Times New Roman"/>
          <w:sz w:val="28"/>
          <w:szCs w:val="28"/>
          <w:lang w:val="ro-RO"/>
        </w:rPr>
        <w:t>).”</w:t>
      </w:r>
      <w:r w:rsidR="006E0C4D" w:rsidRPr="00A77528">
        <w:rPr>
          <w:rFonts w:ascii="Times New Roman" w:hAnsi="Times New Roman" w:cs="Times New Roman"/>
          <w:sz w:val="28"/>
          <w:szCs w:val="28"/>
          <w:lang w:val="ro-RO"/>
        </w:rPr>
        <w:t>;</w:t>
      </w:r>
    </w:p>
    <w:p w14:paraId="5552E612" w14:textId="27F4460D" w:rsidR="00541663" w:rsidRPr="00A77528" w:rsidRDefault="00194A6C" w:rsidP="00B4440F">
      <w:pPr>
        <w:pStyle w:val="ListParagraph"/>
        <w:spacing w:after="0"/>
        <w:ind w:firstLine="810"/>
      </w:pPr>
      <w:r w:rsidRPr="00A77528">
        <w:t xml:space="preserve">la </w:t>
      </w:r>
      <w:r w:rsidR="00541663" w:rsidRPr="00A77528">
        <w:t>alineatul</w:t>
      </w:r>
      <w:r w:rsidRPr="00A77528">
        <w:t xml:space="preserve"> (3), </w:t>
      </w:r>
      <w:r w:rsidR="00D83D54" w:rsidRPr="00A77528">
        <w:rPr>
          <w:bCs/>
          <w:iCs/>
          <w:lang w:val="ro-MD" w:eastAsia="ro-RO"/>
        </w:rPr>
        <w:t xml:space="preserve">cuvântul „achiziții” se substituie cuvintele „achiziție sectorială”, iar </w:t>
      </w:r>
      <w:r w:rsidRPr="00A77528">
        <w:t xml:space="preserve">după </w:t>
      </w:r>
      <w:r w:rsidR="00F420D7" w:rsidRPr="00A77528">
        <w:t>textul</w:t>
      </w:r>
      <w:r w:rsidRPr="00A77528">
        <w:t xml:space="preserve"> ,,la alin. (2)</w:t>
      </w:r>
      <w:r w:rsidR="00E17553" w:rsidRPr="00A77528">
        <w:rPr>
          <w:lang w:val="ro-MD"/>
        </w:rPr>
        <w:t>”</w:t>
      </w:r>
      <w:r w:rsidRPr="00A77528">
        <w:t xml:space="preserve"> se </w:t>
      </w:r>
      <w:r w:rsidR="00807BB7" w:rsidRPr="00A77528">
        <w:t>completează cu</w:t>
      </w:r>
      <w:r w:rsidRPr="00A77528">
        <w:t xml:space="preserve"> </w:t>
      </w:r>
      <w:r w:rsidR="00F420D7" w:rsidRPr="00A77528">
        <w:t>textul</w:t>
      </w:r>
      <w:r w:rsidRPr="00A77528">
        <w:t xml:space="preserve"> ,,și (2</w:t>
      </w:r>
      <w:r w:rsidRPr="00A77528">
        <w:rPr>
          <w:vertAlign w:val="superscript"/>
        </w:rPr>
        <w:t>1</w:t>
      </w:r>
      <w:r w:rsidRPr="00A77528">
        <w:t>)”</w:t>
      </w:r>
      <w:r w:rsidR="00541663" w:rsidRPr="00A77528">
        <w:t>;</w:t>
      </w:r>
    </w:p>
    <w:p w14:paraId="4A52F10C" w14:textId="5A185FA8" w:rsidR="00D83D54" w:rsidRPr="00A77528" w:rsidRDefault="00D83D54" w:rsidP="00B4440F">
      <w:pPr>
        <w:pStyle w:val="ListParagraph"/>
        <w:spacing w:after="0"/>
        <w:ind w:firstLine="810"/>
      </w:pPr>
      <w:r w:rsidRPr="00A77528">
        <w:t>la alineatul (4</w:t>
      </w:r>
      <w:r w:rsidRPr="00A77528">
        <w:rPr>
          <w:vertAlign w:val="superscript"/>
        </w:rPr>
        <w:t>1</w:t>
      </w:r>
      <w:r w:rsidRPr="00A77528">
        <w:t>), textul „dar la nu mai puţin” se substituie cu textul „dar nu mai puţin”;</w:t>
      </w:r>
    </w:p>
    <w:p w14:paraId="3856BA27" w14:textId="3E500849" w:rsidR="00B903F3" w:rsidRPr="00A77528" w:rsidRDefault="00B903F3" w:rsidP="00B4440F">
      <w:pPr>
        <w:pStyle w:val="ListParagraph"/>
        <w:spacing w:after="0"/>
        <w:ind w:firstLine="810"/>
      </w:pPr>
      <w:r w:rsidRPr="00A77528">
        <w:t xml:space="preserve">la </w:t>
      </w:r>
      <w:r w:rsidR="00541663" w:rsidRPr="00A77528">
        <w:t>alineatul</w:t>
      </w:r>
      <w:r w:rsidRPr="00A77528">
        <w:t xml:space="preserve"> (5)</w:t>
      </w:r>
      <w:r w:rsidR="00F94151" w:rsidRPr="00A77528">
        <w:t>,</w:t>
      </w:r>
      <w:r w:rsidRPr="00A77528">
        <w:t xml:space="preserve"> cuvântul „permite” se substituie cu cuvântul „oferă”;</w:t>
      </w:r>
    </w:p>
    <w:p w14:paraId="723036D1" w14:textId="77777777" w:rsidR="00B903F3" w:rsidRPr="00A77528" w:rsidRDefault="007E01FF" w:rsidP="00B4440F">
      <w:pPr>
        <w:pStyle w:val="ListParagraph"/>
        <w:spacing w:after="0"/>
        <w:ind w:firstLine="810"/>
      </w:pPr>
      <w:r w:rsidRPr="00A77528">
        <w:t>aline</w:t>
      </w:r>
      <w:r w:rsidR="00B903F3" w:rsidRPr="00A77528">
        <w:t>atele (6) și (7) se abrogă.</w:t>
      </w:r>
    </w:p>
    <w:p w14:paraId="17049FD7" w14:textId="37FEE2A3" w:rsidR="00D055CD" w:rsidRPr="00A77528" w:rsidRDefault="00D055CD" w:rsidP="00D559C1">
      <w:pPr>
        <w:pStyle w:val="ListParagraph"/>
        <w:numPr>
          <w:ilvl w:val="0"/>
          <w:numId w:val="5"/>
        </w:numPr>
        <w:tabs>
          <w:tab w:val="left" w:pos="1260"/>
        </w:tabs>
        <w:spacing w:after="0"/>
        <w:ind w:left="0" w:firstLine="720"/>
        <w:rPr>
          <w:bCs/>
          <w:iCs/>
          <w:lang w:eastAsia="ro-RO"/>
        </w:rPr>
      </w:pPr>
      <w:r w:rsidRPr="00A77528">
        <w:t>Articolul 38</w:t>
      </w:r>
      <w:r w:rsidR="00541663" w:rsidRPr="00A77528">
        <w:t>:</w:t>
      </w:r>
    </w:p>
    <w:p w14:paraId="2774BBB2" w14:textId="7DCF55D0" w:rsidR="006F7190" w:rsidRPr="00A77528" w:rsidRDefault="00D055CD" w:rsidP="00541663">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alineatul (1)</w:t>
      </w:r>
      <w:r w:rsidR="00D83D54" w:rsidRPr="00A77528">
        <w:rPr>
          <w:rFonts w:ascii="Times New Roman" w:eastAsia="Times New Roman" w:hAnsi="Times New Roman" w:cs="Times New Roman"/>
          <w:sz w:val="28"/>
          <w:szCs w:val="28"/>
          <w:lang w:val="ro-RO" w:eastAsia="zh-CN"/>
        </w:rPr>
        <w:t xml:space="preserve"> va avea următorul cuprins:</w:t>
      </w:r>
    </w:p>
    <w:p w14:paraId="226A9AC1" w14:textId="4D2DB93B" w:rsidR="00D83D54" w:rsidRPr="00A77528" w:rsidRDefault="00D83D54" w:rsidP="00541663">
      <w:pPr>
        <w:tabs>
          <w:tab w:val="left" w:pos="1260"/>
        </w:tabs>
        <w:spacing w:after="0"/>
        <w:ind w:firstLine="720"/>
        <w:jc w:val="both"/>
        <w:rPr>
          <w:rFonts w:ascii="Times New Roman" w:hAnsi="Times New Roman" w:cs="Times New Roman"/>
        </w:rPr>
      </w:pPr>
      <w:r w:rsidRPr="00A77528">
        <w:rPr>
          <w:rFonts w:ascii="Times New Roman" w:eastAsia="Times New Roman" w:hAnsi="Times New Roman" w:cs="Times New Roman"/>
          <w:sz w:val="28"/>
          <w:szCs w:val="28"/>
          <w:lang w:val="ro-RO" w:eastAsia="zh-CN"/>
        </w:rPr>
        <w:t>„(1) Licitaţia restrânsă se iniţiază prin publicarea unui anunţ de participare la preselecţie, în conformitate cu art. 60, prin care operatorilor economici interesaţi li se solicită să își depună candidaturile.”;</w:t>
      </w:r>
    </w:p>
    <w:p w14:paraId="4451652B" w14:textId="6143989D" w:rsidR="00D055CD" w:rsidRPr="00A77528" w:rsidRDefault="00D055CD" w:rsidP="00541663">
      <w:pPr>
        <w:tabs>
          <w:tab w:val="left" w:pos="1260"/>
        </w:tabs>
        <w:spacing w:after="0"/>
        <w:ind w:firstLine="720"/>
        <w:jc w:val="both"/>
        <w:rPr>
          <w:rFonts w:ascii="Times New Roman" w:hAnsi="Times New Roman" w:cs="Times New Roman"/>
        </w:rPr>
      </w:pPr>
      <w:r w:rsidRPr="00A77528">
        <w:rPr>
          <w:rFonts w:ascii="Times New Roman" w:eastAsia="Times New Roman" w:hAnsi="Times New Roman" w:cs="Times New Roman"/>
          <w:sz w:val="28"/>
          <w:szCs w:val="28"/>
          <w:lang w:val="ro-RO" w:eastAsia="zh-CN"/>
        </w:rPr>
        <w:t>la alineatul (2)</w:t>
      </w:r>
      <w:r w:rsidR="00F94151" w:rsidRPr="00A77528">
        <w:rPr>
          <w:rFonts w:ascii="Times New Roman" w:eastAsia="Times New Roman" w:hAnsi="Times New Roman" w:cs="Times New Roman"/>
          <w:sz w:val="28"/>
          <w:szCs w:val="28"/>
          <w:lang w:val="ro-RO" w:eastAsia="zh-CN"/>
        </w:rPr>
        <w:t>,</w:t>
      </w:r>
      <w:r w:rsidRPr="00A77528">
        <w:rPr>
          <w:rFonts w:ascii="Times New Roman" w:eastAsia="Times New Roman" w:hAnsi="Times New Roman" w:cs="Times New Roman"/>
          <w:sz w:val="28"/>
          <w:szCs w:val="28"/>
          <w:lang w:val="ro-RO" w:eastAsia="zh-CN"/>
        </w:rPr>
        <w:t xml:space="preserve"> cuvintele ,,să își depună</w:t>
      </w:r>
      <w:r w:rsidR="00D83D54" w:rsidRPr="00A77528">
        <w:rPr>
          <w:rFonts w:ascii="Times New Roman" w:eastAsia="Times New Roman" w:hAnsi="Times New Roman" w:cs="Times New Roman"/>
          <w:sz w:val="28"/>
          <w:szCs w:val="28"/>
          <w:lang w:val="ro-RO" w:eastAsia="zh-CN"/>
        </w:rPr>
        <w:t xml:space="preserve"> candidatura</w:t>
      </w:r>
      <w:r w:rsidRPr="00A77528">
        <w:rPr>
          <w:rFonts w:ascii="Times New Roman" w:eastAsia="Times New Roman" w:hAnsi="Times New Roman" w:cs="Times New Roman"/>
          <w:sz w:val="28"/>
          <w:szCs w:val="28"/>
          <w:lang w:val="ro-RO" w:eastAsia="zh-CN"/>
        </w:rPr>
        <w:t>” se substituie cu cuvintele ,,de a depune</w:t>
      </w:r>
      <w:r w:rsidR="00D83D54" w:rsidRPr="00A77528">
        <w:rPr>
          <w:rFonts w:ascii="Times New Roman" w:eastAsia="Times New Roman" w:hAnsi="Times New Roman" w:cs="Times New Roman"/>
          <w:sz w:val="28"/>
          <w:szCs w:val="28"/>
          <w:lang w:val="ro-RO" w:eastAsia="zh-CN"/>
        </w:rPr>
        <w:t xml:space="preserve"> candidatura sa</w:t>
      </w:r>
      <w:r w:rsidRPr="00A77528">
        <w:rPr>
          <w:rFonts w:ascii="Times New Roman" w:eastAsia="Times New Roman" w:hAnsi="Times New Roman" w:cs="Times New Roman"/>
          <w:sz w:val="28"/>
          <w:szCs w:val="28"/>
          <w:lang w:val="ro-RO" w:eastAsia="zh-CN"/>
        </w:rPr>
        <w:t>”;</w:t>
      </w:r>
    </w:p>
    <w:p w14:paraId="01A303BB" w14:textId="31715FBE" w:rsidR="00D055CD" w:rsidRPr="00A77528" w:rsidRDefault="00D055CD" w:rsidP="00541663">
      <w:pPr>
        <w:tabs>
          <w:tab w:val="left" w:pos="1260"/>
        </w:tabs>
        <w:spacing w:after="0"/>
        <w:ind w:firstLine="720"/>
        <w:jc w:val="both"/>
        <w:rPr>
          <w:rFonts w:ascii="Times New Roman" w:hAnsi="Times New Roman" w:cs="Times New Roman"/>
        </w:rPr>
      </w:pPr>
      <w:r w:rsidRPr="00A77528">
        <w:rPr>
          <w:rFonts w:ascii="Times New Roman" w:eastAsia="Times New Roman" w:hAnsi="Times New Roman" w:cs="Times New Roman"/>
          <w:sz w:val="28"/>
          <w:szCs w:val="28"/>
          <w:lang w:val="ro-RO" w:eastAsia="zh-CN"/>
        </w:rPr>
        <w:t>la alineatul (3)</w:t>
      </w:r>
      <w:r w:rsidR="00F94151" w:rsidRPr="00A77528">
        <w:rPr>
          <w:rFonts w:ascii="Times New Roman" w:eastAsia="Times New Roman" w:hAnsi="Times New Roman" w:cs="Times New Roman"/>
          <w:sz w:val="28"/>
          <w:szCs w:val="28"/>
          <w:lang w:val="ro-RO" w:eastAsia="zh-CN"/>
        </w:rPr>
        <w:t>,</w:t>
      </w:r>
      <w:r w:rsidRPr="00A77528">
        <w:rPr>
          <w:rFonts w:ascii="Times New Roman" w:eastAsia="Times New Roman" w:hAnsi="Times New Roman" w:cs="Times New Roman"/>
          <w:sz w:val="28"/>
          <w:szCs w:val="28"/>
          <w:lang w:val="ro-RO" w:eastAsia="zh-CN"/>
        </w:rPr>
        <w:t xml:space="preserve"> după cuvintele ,,anunțul</w:t>
      </w:r>
      <w:r w:rsidR="0049233B" w:rsidRPr="00A77528">
        <w:rPr>
          <w:rFonts w:ascii="Times New Roman" w:eastAsia="Times New Roman" w:hAnsi="Times New Roman" w:cs="Times New Roman"/>
          <w:sz w:val="28"/>
          <w:szCs w:val="28"/>
          <w:lang w:val="ro-RO" w:eastAsia="zh-CN"/>
        </w:rPr>
        <w:t>ui</w:t>
      </w:r>
      <w:r w:rsidRPr="00A77528">
        <w:rPr>
          <w:rFonts w:ascii="Times New Roman" w:eastAsia="Times New Roman" w:hAnsi="Times New Roman" w:cs="Times New Roman"/>
          <w:sz w:val="28"/>
          <w:szCs w:val="28"/>
          <w:lang w:val="ro-RO" w:eastAsia="zh-CN"/>
        </w:rPr>
        <w:t xml:space="preserve"> de participare” se </w:t>
      </w:r>
      <w:r w:rsidR="00807BB7" w:rsidRPr="00A77528">
        <w:rPr>
          <w:rFonts w:ascii="Times New Roman" w:eastAsia="Times New Roman" w:hAnsi="Times New Roman" w:cs="Times New Roman"/>
          <w:sz w:val="28"/>
          <w:szCs w:val="28"/>
          <w:lang w:val="ro-RO" w:eastAsia="zh-CN"/>
        </w:rPr>
        <w:t>completează cu</w:t>
      </w:r>
      <w:r w:rsidR="00541663" w:rsidRPr="00A77528">
        <w:rPr>
          <w:rFonts w:ascii="Times New Roman" w:eastAsia="Times New Roman" w:hAnsi="Times New Roman" w:cs="Times New Roman"/>
          <w:sz w:val="28"/>
          <w:szCs w:val="28"/>
          <w:lang w:val="ro-RO" w:eastAsia="zh-CN"/>
        </w:rPr>
        <w:t xml:space="preserve"> </w:t>
      </w:r>
      <w:r w:rsidRPr="00A77528">
        <w:rPr>
          <w:rFonts w:ascii="Times New Roman" w:eastAsia="Times New Roman" w:hAnsi="Times New Roman" w:cs="Times New Roman"/>
          <w:sz w:val="28"/>
          <w:szCs w:val="28"/>
          <w:lang w:val="ro-RO" w:eastAsia="zh-CN"/>
        </w:rPr>
        <w:t>textul ,,sau, dacă se utilizează un anunț de intenție ca mijloc de invitație, conform art. 36 alin. (4) lit. a), a invitației pentru confirmarea interesului</w:t>
      </w:r>
      <w:r w:rsidR="00816EDF" w:rsidRPr="00A77528">
        <w:rPr>
          <w:rFonts w:ascii="Times New Roman" w:eastAsia="Times New Roman" w:hAnsi="Times New Roman" w:cs="Times New Roman"/>
          <w:sz w:val="28"/>
          <w:szCs w:val="28"/>
          <w:lang w:val="ro-RO" w:eastAsia="zh-CN"/>
        </w:rPr>
        <w:t>”</w:t>
      </w:r>
      <w:r w:rsidR="00D01064" w:rsidRPr="00A77528">
        <w:rPr>
          <w:rFonts w:ascii="Times New Roman" w:eastAsia="Times New Roman" w:hAnsi="Times New Roman" w:cs="Times New Roman"/>
          <w:sz w:val="28"/>
          <w:szCs w:val="28"/>
          <w:lang w:val="ro-RO" w:eastAsia="zh-CN"/>
        </w:rPr>
        <w:t xml:space="preserve"> iar</w:t>
      </w:r>
      <w:r w:rsidR="00D01064" w:rsidRPr="00A77528">
        <w:rPr>
          <w:rFonts w:ascii="Times New Roman" w:hAnsi="Times New Roman" w:cs="Times New Roman"/>
        </w:rPr>
        <w:t xml:space="preserve"> </w:t>
      </w:r>
      <w:r w:rsidR="00D01064" w:rsidRPr="00A77528">
        <w:rPr>
          <w:rFonts w:ascii="Times New Roman" w:eastAsia="Times New Roman" w:hAnsi="Times New Roman" w:cs="Times New Roman"/>
          <w:sz w:val="28"/>
          <w:szCs w:val="28"/>
          <w:lang w:val="ro-RO" w:eastAsia="zh-CN"/>
        </w:rPr>
        <w:t>cuvintele „data-limită” se substituie cu cuvintele „termenul-limită”</w:t>
      </w:r>
      <w:r w:rsidR="00816EDF" w:rsidRPr="00A77528">
        <w:rPr>
          <w:rFonts w:ascii="Times New Roman" w:eastAsia="Times New Roman" w:hAnsi="Times New Roman" w:cs="Times New Roman"/>
          <w:sz w:val="28"/>
          <w:szCs w:val="28"/>
          <w:lang w:val="ro-RO" w:eastAsia="zh-CN"/>
        </w:rPr>
        <w:t>;</w:t>
      </w:r>
    </w:p>
    <w:p w14:paraId="4011B52F" w14:textId="77777777" w:rsidR="00541663" w:rsidRPr="00A77528" w:rsidRDefault="00816EDF" w:rsidP="00541663">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articolul se completează cu alineat</w:t>
      </w:r>
      <w:r w:rsidR="00541663" w:rsidRPr="00A77528">
        <w:rPr>
          <w:rFonts w:ascii="Times New Roman" w:eastAsia="Times New Roman" w:hAnsi="Times New Roman" w:cs="Times New Roman"/>
          <w:sz w:val="28"/>
          <w:szCs w:val="28"/>
          <w:lang w:val="ro-RO" w:eastAsia="zh-CN"/>
        </w:rPr>
        <w:t>ul</w:t>
      </w:r>
      <w:r w:rsidRPr="00A77528">
        <w:rPr>
          <w:rFonts w:ascii="Times New Roman" w:eastAsia="Times New Roman" w:hAnsi="Times New Roman" w:cs="Times New Roman"/>
          <w:sz w:val="28"/>
          <w:szCs w:val="28"/>
          <w:lang w:val="ro-RO" w:eastAsia="zh-CN"/>
        </w:rPr>
        <w:t xml:space="preserve"> (3</w:t>
      </w:r>
      <w:r w:rsidRPr="00A77528">
        <w:rPr>
          <w:rFonts w:ascii="Times New Roman" w:eastAsia="Times New Roman" w:hAnsi="Times New Roman" w:cs="Times New Roman"/>
          <w:sz w:val="28"/>
          <w:szCs w:val="28"/>
          <w:vertAlign w:val="superscript"/>
          <w:lang w:val="ro-RO" w:eastAsia="zh-CN"/>
        </w:rPr>
        <w:t>1</w:t>
      </w:r>
      <w:r w:rsidRPr="00A77528">
        <w:rPr>
          <w:rFonts w:ascii="Times New Roman" w:eastAsia="Times New Roman" w:hAnsi="Times New Roman" w:cs="Times New Roman"/>
          <w:sz w:val="28"/>
          <w:szCs w:val="28"/>
          <w:lang w:val="ro-RO" w:eastAsia="zh-CN"/>
        </w:rPr>
        <w:t xml:space="preserve">) cu următorul cuprins: </w:t>
      </w:r>
    </w:p>
    <w:p w14:paraId="65D2DFFE" w14:textId="3707C4B2" w:rsidR="00816EDF" w:rsidRPr="00A77528" w:rsidRDefault="00816EDF" w:rsidP="00541663">
      <w:pPr>
        <w:tabs>
          <w:tab w:val="left" w:pos="1260"/>
        </w:tabs>
        <w:spacing w:after="0"/>
        <w:ind w:firstLine="720"/>
        <w:jc w:val="both"/>
        <w:rPr>
          <w:rFonts w:ascii="Times New Roman" w:eastAsia="Calibri" w:hAnsi="Times New Roman" w:cs="Times New Roman"/>
          <w:sz w:val="28"/>
          <w:lang w:val="ro-RO"/>
        </w:rPr>
      </w:pPr>
      <w:r w:rsidRPr="00A77528">
        <w:rPr>
          <w:rFonts w:ascii="Times New Roman" w:eastAsia="Times New Roman" w:hAnsi="Times New Roman" w:cs="Times New Roman"/>
          <w:sz w:val="28"/>
          <w:szCs w:val="28"/>
          <w:lang w:val="ro-RO" w:eastAsia="zh-CN"/>
        </w:rPr>
        <w:t>,,</w:t>
      </w:r>
      <w:r w:rsidRPr="00A77528">
        <w:rPr>
          <w:rFonts w:ascii="Times New Roman" w:eastAsia="Calibri" w:hAnsi="Times New Roman" w:cs="Times New Roman"/>
          <w:sz w:val="28"/>
          <w:lang w:val="ro-RO"/>
        </w:rPr>
        <w:t>(3</w:t>
      </w:r>
      <w:r w:rsidRPr="00A77528">
        <w:rPr>
          <w:rFonts w:ascii="Times New Roman" w:eastAsia="Calibri" w:hAnsi="Times New Roman" w:cs="Times New Roman"/>
          <w:sz w:val="28"/>
          <w:vertAlign w:val="superscript"/>
          <w:lang w:val="ro-RO"/>
        </w:rPr>
        <w:t>1</w:t>
      </w:r>
      <w:r w:rsidRPr="00A77528">
        <w:rPr>
          <w:rFonts w:ascii="Times New Roman" w:eastAsia="Calibri" w:hAnsi="Times New Roman" w:cs="Times New Roman"/>
          <w:sz w:val="28"/>
          <w:lang w:val="ro-RO"/>
        </w:rPr>
        <w:t>) Prin derogare de la prevederile alin. (3), perioada cuprinsă între data publicării anunțului de participare sau invitației pentru confirmarea interesului și termenul-limită de depunere a candidaturii trebuie să fie de cel puțin 20 de zile pentru contractele de achiziții sectoriale a căror valoare estimată, fără taxa pe valoarea adăugată, este mai mică decât pragurile prevăzute la art. 1 alin. (1</w:t>
      </w:r>
      <w:r w:rsidRPr="00A77528">
        <w:rPr>
          <w:rFonts w:ascii="Times New Roman" w:eastAsia="Calibri" w:hAnsi="Times New Roman" w:cs="Times New Roman"/>
          <w:sz w:val="28"/>
          <w:vertAlign w:val="superscript"/>
          <w:lang w:val="ro-RO"/>
        </w:rPr>
        <w:t>1</w:t>
      </w:r>
      <w:r w:rsidRPr="00A77528">
        <w:rPr>
          <w:rFonts w:ascii="Times New Roman" w:eastAsia="Calibri" w:hAnsi="Times New Roman" w:cs="Times New Roman"/>
          <w:sz w:val="28"/>
          <w:lang w:val="ro-RO"/>
        </w:rPr>
        <w:t>).”;</w:t>
      </w:r>
    </w:p>
    <w:p w14:paraId="65E802EA" w14:textId="38E707EE" w:rsidR="00816EDF" w:rsidRPr="00A77528" w:rsidRDefault="00816EDF" w:rsidP="00541663">
      <w:pPr>
        <w:tabs>
          <w:tab w:val="left" w:pos="1260"/>
        </w:tabs>
        <w:spacing w:after="0"/>
        <w:ind w:firstLine="720"/>
        <w:jc w:val="both"/>
        <w:rPr>
          <w:rFonts w:ascii="Times New Roman" w:eastAsia="Calibri" w:hAnsi="Times New Roman" w:cs="Times New Roman"/>
          <w:sz w:val="28"/>
          <w:lang w:val="ro-RO"/>
        </w:rPr>
      </w:pPr>
      <w:r w:rsidRPr="00A77528">
        <w:rPr>
          <w:rFonts w:ascii="Times New Roman" w:eastAsia="Calibri" w:hAnsi="Times New Roman" w:cs="Times New Roman"/>
          <w:sz w:val="28"/>
          <w:lang w:val="ro-RO"/>
        </w:rPr>
        <w:t>la alineatul (4)</w:t>
      </w:r>
      <w:r w:rsidR="00F94151" w:rsidRPr="00A77528">
        <w:rPr>
          <w:rFonts w:ascii="Times New Roman" w:eastAsia="Calibri" w:hAnsi="Times New Roman" w:cs="Times New Roman"/>
          <w:sz w:val="28"/>
          <w:lang w:val="ro-RO"/>
        </w:rPr>
        <w:t>,</w:t>
      </w:r>
      <w:r w:rsidRPr="00A77528">
        <w:rPr>
          <w:rFonts w:ascii="Times New Roman" w:eastAsia="Calibri" w:hAnsi="Times New Roman" w:cs="Times New Roman"/>
          <w:sz w:val="28"/>
          <w:lang w:val="ro-RO"/>
        </w:rPr>
        <w:t xml:space="preserve"> după </w:t>
      </w:r>
      <w:r w:rsidR="00F420D7" w:rsidRPr="00A77528">
        <w:rPr>
          <w:rFonts w:ascii="Times New Roman" w:eastAsia="Calibri" w:hAnsi="Times New Roman" w:cs="Times New Roman"/>
          <w:sz w:val="28"/>
          <w:lang w:val="ro-RO"/>
        </w:rPr>
        <w:t>textul</w:t>
      </w:r>
      <w:r w:rsidRPr="00A77528">
        <w:rPr>
          <w:rFonts w:ascii="Times New Roman" w:eastAsia="Calibri" w:hAnsi="Times New Roman" w:cs="Times New Roman"/>
          <w:sz w:val="28"/>
          <w:lang w:val="ro-RO"/>
        </w:rPr>
        <w:t xml:space="preserve"> ,,la alin. (3)” se </w:t>
      </w:r>
      <w:r w:rsidR="00F420D7" w:rsidRPr="00A77528">
        <w:rPr>
          <w:rFonts w:ascii="Times New Roman" w:eastAsia="Calibri" w:hAnsi="Times New Roman" w:cs="Times New Roman"/>
          <w:sz w:val="28"/>
          <w:lang w:val="ro-RO"/>
        </w:rPr>
        <w:t>completează cu</w:t>
      </w:r>
      <w:r w:rsidRPr="00A77528">
        <w:rPr>
          <w:rFonts w:ascii="Times New Roman" w:eastAsia="Calibri" w:hAnsi="Times New Roman" w:cs="Times New Roman"/>
          <w:sz w:val="28"/>
          <w:lang w:val="ro-RO"/>
        </w:rPr>
        <w:t xml:space="preserve"> </w:t>
      </w:r>
      <w:r w:rsidR="00F420D7" w:rsidRPr="00A77528">
        <w:rPr>
          <w:rFonts w:ascii="Times New Roman" w:eastAsia="Calibri" w:hAnsi="Times New Roman" w:cs="Times New Roman"/>
          <w:sz w:val="28"/>
          <w:lang w:val="ro-RO"/>
        </w:rPr>
        <w:t>textul</w:t>
      </w:r>
      <w:r w:rsidRPr="00A77528">
        <w:rPr>
          <w:rFonts w:ascii="Times New Roman" w:eastAsia="Calibri" w:hAnsi="Times New Roman" w:cs="Times New Roman"/>
          <w:sz w:val="28"/>
          <w:lang w:val="ro-RO"/>
        </w:rPr>
        <w:t xml:space="preserve"> ,,și (3</w:t>
      </w:r>
      <w:r w:rsidRPr="00A77528">
        <w:rPr>
          <w:rFonts w:ascii="Times New Roman" w:eastAsia="Calibri" w:hAnsi="Times New Roman" w:cs="Times New Roman"/>
          <w:sz w:val="28"/>
          <w:vertAlign w:val="superscript"/>
          <w:lang w:val="ro-RO"/>
        </w:rPr>
        <w:t>1</w:t>
      </w:r>
      <w:r w:rsidRPr="00A77528">
        <w:rPr>
          <w:rFonts w:ascii="Times New Roman" w:eastAsia="Calibri" w:hAnsi="Times New Roman" w:cs="Times New Roman"/>
          <w:sz w:val="28"/>
          <w:lang w:val="ro-RO"/>
        </w:rPr>
        <w:t>)”</w:t>
      </w:r>
      <w:r w:rsidR="008F210E" w:rsidRPr="00A77528">
        <w:rPr>
          <w:rFonts w:ascii="Times New Roman" w:eastAsia="Calibri" w:hAnsi="Times New Roman" w:cs="Times New Roman"/>
          <w:sz w:val="28"/>
          <w:lang w:val="ro-RO"/>
        </w:rPr>
        <w:t>, iar textul „</w:t>
      </w:r>
      <w:r w:rsidR="00D83D54" w:rsidRPr="00A77528">
        <w:rPr>
          <w:rFonts w:ascii="Times New Roman" w:eastAsia="Calibri" w:hAnsi="Times New Roman" w:cs="Times New Roman"/>
          <w:sz w:val="28"/>
          <w:lang w:val="ro-RO"/>
        </w:rPr>
        <w:t xml:space="preserve">dar la nu mai puţin de 15 zile până la </w:t>
      </w:r>
      <w:r w:rsidR="008F210E" w:rsidRPr="00A77528">
        <w:rPr>
          <w:rFonts w:ascii="Times New Roman" w:eastAsia="Calibri" w:hAnsi="Times New Roman" w:cs="Times New Roman"/>
          <w:sz w:val="28"/>
          <w:lang w:val="ro-RO"/>
        </w:rPr>
        <w:t>data-limită” se substituie cu textul „</w:t>
      </w:r>
      <w:r w:rsidR="00D83D54" w:rsidRPr="00A77528">
        <w:rPr>
          <w:rFonts w:ascii="Times New Roman" w:eastAsia="Calibri" w:hAnsi="Times New Roman" w:cs="Times New Roman"/>
          <w:sz w:val="28"/>
          <w:lang w:val="ro-RO"/>
        </w:rPr>
        <w:t xml:space="preserve">dar nu mai puţin de 15 zile până la </w:t>
      </w:r>
      <w:r w:rsidR="008F210E" w:rsidRPr="00A77528">
        <w:rPr>
          <w:rFonts w:ascii="Times New Roman" w:eastAsia="Calibri" w:hAnsi="Times New Roman" w:cs="Times New Roman"/>
          <w:sz w:val="28"/>
          <w:lang w:val="ro-RO"/>
        </w:rPr>
        <w:t>termenul-limită”</w:t>
      </w:r>
      <w:r w:rsidR="00A2087D" w:rsidRPr="00A77528">
        <w:rPr>
          <w:rFonts w:ascii="Times New Roman" w:eastAsia="Calibri" w:hAnsi="Times New Roman" w:cs="Times New Roman"/>
          <w:sz w:val="28"/>
          <w:lang w:val="ro-RO"/>
        </w:rPr>
        <w:t>;</w:t>
      </w:r>
    </w:p>
    <w:p w14:paraId="2E68171D" w14:textId="12281752" w:rsidR="00541663" w:rsidRPr="00A77528" w:rsidRDefault="00A2087D" w:rsidP="00541663">
      <w:pPr>
        <w:tabs>
          <w:tab w:val="left" w:pos="1260"/>
        </w:tabs>
        <w:spacing w:after="0"/>
        <w:ind w:firstLine="720"/>
        <w:jc w:val="both"/>
        <w:rPr>
          <w:rFonts w:ascii="Times New Roman" w:eastAsia="Calibri" w:hAnsi="Times New Roman" w:cs="Times New Roman"/>
          <w:sz w:val="28"/>
          <w:lang w:val="ro-RO"/>
        </w:rPr>
      </w:pPr>
      <w:r w:rsidRPr="00A77528">
        <w:rPr>
          <w:rFonts w:ascii="Times New Roman" w:eastAsia="Calibri" w:hAnsi="Times New Roman" w:cs="Times New Roman"/>
          <w:sz w:val="28"/>
          <w:lang w:val="ro-RO"/>
        </w:rPr>
        <w:t>articolul se completează cu alineat</w:t>
      </w:r>
      <w:r w:rsidR="00541663" w:rsidRPr="00A77528">
        <w:rPr>
          <w:rFonts w:ascii="Times New Roman" w:eastAsia="Calibri" w:hAnsi="Times New Roman" w:cs="Times New Roman"/>
          <w:sz w:val="28"/>
          <w:lang w:val="ro-RO"/>
        </w:rPr>
        <w:t>ul</w:t>
      </w:r>
      <w:r w:rsidRPr="00A77528">
        <w:rPr>
          <w:rFonts w:ascii="Times New Roman" w:eastAsia="Calibri" w:hAnsi="Times New Roman" w:cs="Times New Roman"/>
          <w:sz w:val="28"/>
          <w:lang w:val="ro-RO"/>
        </w:rPr>
        <w:t xml:space="preserve"> (4</w:t>
      </w:r>
      <w:r w:rsidRPr="00A77528">
        <w:rPr>
          <w:rFonts w:ascii="Times New Roman" w:eastAsia="Calibri" w:hAnsi="Times New Roman" w:cs="Times New Roman"/>
          <w:sz w:val="28"/>
          <w:vertAlign w:val="superscript"/>
          <w:lang w:val="ro-RO"/>
        </w:rPr>
        <w:t>1</w:t>
      </w:r>
      <w:r w:rsidRPr="00A77528">
        <w:rPr>
          <w:rFonts w:ascii="Times New Roman" w:eastAsia="Calibri" w:hAnsi="Times New Roman" w:cs="Times New Roman"/>
          <w:sz w:val="28"/>
          <w:lang w:val="ro-RO"/>
        </w:rPr>
        <w:t xml:space="preserve">) cu următorul cuprins: </w:t>
      </w:r>
    </w:p>
    <w:p w14:paraId="10C4C90A" w14:textId="36492047" w:rsidR="00A2087D" w:rsidRPr="00A77528" w:rsidRDefault="00A2087D" w:rsidP="00541663">
      <w:pPr>
        <w:tabs>
          <w:tab w:val="left" w:pos="1260"/>
        </w:tabs>
        <w:spacing w:after="0"/>
        <w:ind w:firstLine="720"/>
        <w:jc w:val="both"/>
        <w:rPr>
          <w:rFonts w:ascii="Times New Roman" w:eastAsia="Calibri" w:hAnsi="Times New Roman" w:cs="Times New Roman"/>
          <w:sz w:val="28"/>
          <w:lang w:val="ro-RO"/>
        </w:rPr>
      </w:pPr>
      <w:r w:rsidRPr="00A77528">
        <w:rPr>
          <w:rFonts w:ascii="Times New Roman" w:eastAsia="Calibri" w:hAnsi="Times New Roman" w:cs="Times New Roman"/>
          <w:sz w:val="28"/>
          <w:lang w:val="ro-RO"/>
        </w:rPr>
        <w:t>,,</w:t>
      </w:r>
      <w:r w:rsidR="00AB4A22" w:rsidRPr="00A77528">
        <w:rPr>
          <w:rFonts w:ascii="Times New Roman" w:eastAsia="Calibri" w:hAnsi="Times New Roman" w:cs="Times New Roman"/>
          <w:sz w:val="28"/>
          <w:lang w:val="ro-RO"/>
        </w:rPr>
        <w:t>(4</w:t>
      </w:r>
      <w:r w:rsidR="00AB4A22" w:rsidRPr="00A77528">
        <w:rPr>
          <w:rFonts w:ascii="Times New Roman" w:eastAsia="Calibri" w:hAnsi="Times New Roman" w:cs="Times New Roman"/>
          <w:sz w:val="28"/>
          <w:vertAlign w:val="superscript"/>
          <w:lang w:val="ro-RO"/>
        </w:rPr>
        <w:t>1</w:t>
      </w:r>
      <w:r w:rsidR="00AB4A22" w:rsidRPr="00A77528">
        <w:rPr>
          <w:rFonts w:ascii="Times New Roman" w:eastAsia="Calibri" w:hAnsi="Times New Roman" w:cs="Times New Roman"/>
          <w:sz w:val="28"/>
          <w:lang w:val="ro-RO"/>
        </w:rPr>
        <w:t>) D</w:t>
      </w:r>
      <w:r w:rsidRPr="00A77528">
        <w:rPr>
          <w:rFonts w:ascii="Times New Roman" w:eastAsia="Calibri" w:hAnsi="Times New Roman" w:cs="Times New Roman"/>
          <w:sz w:val="28"/>
          <w:lang w:val="ro-RO"/>
        </w:rPr>
        <w:t xml:space="preserve">upă finalizarea preselecției, entitatea contractantă comunică imediat fiecărui operator economic, care a depus cerere pentru preselecție, rezultatele acesteia și prezintă, la cererea oricărui solicitant public, lista tuturor operatorilor </w:t>
      </w:r>
      <w:r w:rsidRPr="00A77528">
        <w:rPr>
          <w:rFonts w:ascii="Times New Roman" w:eastAsia="Calibri" w:hAnsi="Times New Roman" w:cs="Times New Roman"/>
          <w:sz w:val="28"/>
          <w:lang w:val="ro-RO"/>
        </w:rPr>
        <w:lastRenderedPageBreak/>
        <w:t>economici preselectați. Numai operatorii economici preselectați pot participa la procedura de achiziție.”;</w:t>
      </w:r>
    </w:p>
    <w:p w14:paraId="68614C0A" w14:textId="77777777" w:rsidR="00816EDF" w:rsidRPr="00A77528" w:rsidRDefault="00A2087D" w:rsidP="00541663">
      <w:pPr>
        <w:tabs>
          <w:tab w:val="left" w:pos="1260"/>
        </w:tabs>
        <w:spacing w:after="0"/>
        <w:ind w:firstLine="720"/>
        <w:rPr>
          <w:rFonts w:ascii="Times New Roman" w:hAnsi="Times New Roman" w:cs="Times New Roman"/>
        </w:rPr>
      </w:pPr>
      <w:r w:rsidRPr="00A77528">
        <w:rPr>
          <w:rFonts w:ascii="Times New Roman" w:eastAsia="Times New Roman" w:hAnsi="Times New Roman" w:cs="Times New Roman"/>
          <w:sz w:val="28"/>
          <w:szCs w:val="28"/>
          <w:lang w:val="ro-RO" w:eastAsia="zh-CN"/>
        </w:rPr>
        <w:t>alineatul (5) se abrogă;</w:t>
      </w:r>
    </w:p>
    <w:p w14:paraId="77AEF971" w14:textId="271360CF" w:rsidR="00A2087D" w:rsidRPr="00A77528" w:rsidRDefault="00A2087D" w:rsidP="00541663">
      <w:pPr>
        <w:tabs>
          <w:tab w:val="left" w:pos="1260"/>
        </w:tabs>
        <w:spacing w:after="0"/>
        <w:ind w:firstLine="720"/>
        <w:rPr>
          <w:rFonts w:ascii="Times New Roman" w:hAnsi="Times New Roman" w:cs="Times New Roman"/>
        </w:rPr>
      </w:pPr>
      <w:r w:rsidRPr="00A77528">
        <w:rPr>
          <w:rFonts w:ascii="Times New Roman" w:eastAsia="Times New Roman" w:hAnsi="Times New Roman" w:cs="Times New Roman"/>
          <w:sz w:val="28"/>
          <w:szCs w:val="28"/>
          <w:lang w:val="ro-RO" w:eastAsia="zh-CN"/>
        </w:rPr>
        <w:t>la alineatul (6)</w:t>
      </w:r>
      <w:r w:rsidR="00F94151" w:rsidRPr="00A77528">
        <w:rPr>
          <w:rFonts w:ascii="Times New Roman" w:eastAsia="Times New Roman" w:hAnsi="Times New Roman" w:cs="Times New Roman"/>
          <w:sz w:val="28"/>
          <w:szCs w:val="28"/>
          <w:lang w:val="ro-RO" w:eastAsia="zh-CN"/>
        </w:rPr>
        <w:t>,</w:t>
      </w:r>
      <w:r w:rsidRPr="00A77528">
        <w:rPr>
          <w:rFonts w:ascii="Times New Roman" w:eastAsia="Times New Roman" w:hAnsi="Times New Roman" w:cs="Times New Roman"/>
          <w:sz w:val="28"/>
          <w:szCs w:val="28"/>
          <w:lang w:val="ro-RO" w:eastAsia="zh-CN"/>
        </w:rPr>
        <w:t xml:space="preserve"> cuvântul ,,vor” se substituie cu cuvântul ,,urmează</w:t>
      </w:r>
      <w:r w:rsidR="000503DE" w:rsidRPr="00A77528">
        <w:rPr>
          <w:rFonts w:ascii="Times New Roman" w:eastAsia="Times New Roman" w:hAnsi="Times New Roman" w:cs="Times New Roman"/>
          <w:sz w:val="28"/>
          <w:szCs w:val="28"/>
          <w:lang w:val="ro-RO" w:eastAsia="zh-CN"/>
        </w:rPr>
        <w:t xml:space="preserve"> a</w:t>
      </w:r>
      <w:r w:rsidRPr="00A77528">
        <w:rPr>
          <w:rFonts w:ascii="Times New Roman" w:eastAsia="Times New Roman" w:hAnsi="Times New Roman" w:cs="Times New Roman"/>
          <w:sz w:val="28"/>
          <w:szCs w:val="28"/>
          <w:lang w:val="ro-RO" w:eastAsia="zh-CN"/>
        </w:rPr>
        <w:t xml:space="preserve">”, iar textul ,,cu condiţia să existe un număr suficient de candidaţi disponibili. Atunci când selectează candidaţii, entitatea contractantă are obligaţia de a aplica criterii obiective şi nediscriminatorii, utilizând în acest scop numai criteriile de selecţie prevăzute în anunţul de participare” se substituie cu </w:t>
      </w:r>
      <w:r w:rsidR="00F420D7" w:rsidRPr="00A77528">
        <w:rPr>
          <w:rFonts w:ascii="Times New Roman" w:eastAsia="Times New Roman" w:hAnsi="Times New Roman" w:cs="Times New Roman"/>
          <w:sz w:val="28"/>
          <w:szCs w:val="28"/>
          <w:lang w:val="ro-RO" w:eastAsia="zh-CN"/>
        </w:rPr>
        <w:t>textul</w:t>
      </w:r>
      <w:r w:rsidRPr="00A77528">
        <w:rPr>
          <w:rFonts w:ascii="Times New Roman" w:eastAsia="Times New Roman" w:hAnsi="Times New Roman" w:cs="Times New Roman"/>
          <w:sz w:val="28"/>
          <w:szCs w:val="28"/>
          <w:lang w:val="ro-RO" w:eastAsia="zh-CN"/>
        </w:rPr>
        <w:t xml:space="preserve"> ,,în conformitate cu art. 6</w:t>
      </w:r>
      <w:r w:rsidR="00684DD1" w:rsidRPr="00A77528">
        <w:rPr>
          <w:rFonts w:ascii="Times New Roman" w:eastAsia="Times New Roman" w:hAnsi="Times New Roman" w:cs="Times New Roman"/>
          <w:sz w:val="28"/>
          <w:szCs w:val="28"/>
          <w:lang w:val="ro-RO" w:eastAsia="zh-CN"/>
        </w:rPr>
        <w:t>8</w:t>
      </w:r>
      <w:r w:rsidR="00541663" w:rsidRPr="00A77528">
        <w:rPr>
          <w:rFonts w:ascii="Times New Roman" w:eastAsia="Times New Roman" w:hAnsi="Times New Roman" w:cs="Times New Roman"/>
          <w:sz w:val="28"/>
          <w:szCs w:val="28"/>
          <w:lang w:val="ro-RO" w:eastAsia="zh-CN"/>
        </w:rPr>
        <w:t xml:space="preserve"> </w:t>
      </w:r>
      <w:r w:rsidRPr="00A77528">
        <w:rPr>
          <w:rFonts w:ascii="Times New Roman" w:eastAsia="Times New Roman" w:hAnsi="Times New Roman" w:cs="Times New Roman"/>
          <w:sz w:val="28"/>
          <w:szCs w:val="28"/>
          <w:lang w:val="ro-RO" w:eastAsia="zh-CN"/>
        </w:rPr>
        <w:t>alin. (2).”;</w:t>
      </w:r>
    </w:p>
    <w:p w14:paraId="0EA44DC7" w14:textId="25E8FEB5" w:rsidR="00A2087D" w:rsidRPr="00A77528" w:rsidRDefault="00A2087D" w:rsidP="00541663">
      <w:pPr>
        <w:tabs>
          <w:tab w:val="left" w:pos="1260"/>
        </w:tabs>
        <w:spacing w:after="0"/>
        <w:ind w:firstLine="720"/>
        <w:rPr>
          <w:rFonts w:ascii="Times New Roman" w:hAnsi="Times New Roman" w:cs="Times New Roman"/>
        </w:rPr>
      </w:pPr>
      <w:r w:rsidRPr="00A77528">
        <w:rPr>
          <w:rFonts w:ascii="Times New Roman" w:eastAsia="Times New Roman" w:hAnsi="Times New Roman" w:cs="Times New Roman"/>
          <w:sz w:val="28"/>
          <w:szCs w:val="28"/>
          <w:lang w:val="ro-RO" w:eastAsia="zh-CN"/>
        </w:rPr>
        <w:t>alin</w:t>
      </w:r>
      <w:r w:rsidR="00B44F8A" w:rsidRPr="00A77528">
        <w:rPr>
          <w:rFonts w:ascii="Times New Roman" w:eastAsia="Times New Roman" w:hAnsi="Times New Roman" w:cs="Times New Roman"/>
          <w:sz w:val="28"/>
          <w:szCs w:val="28"/>
          <w:lang w:val="ro-RO" w:eastAsia="zh-CN"/>
        </w:rPr>
        <w:t>e</w:t>
      </w:r>
      <w:r w:rsidRPr="00A77528">
        <w:rPr>
          <w:rFonts w:ascii="Times New Roman" w:eastAsia="Times New Roman" w:hAnsi="Times New Roman" w:cs="Times New Roman"/>
          <w:sz w:val="28"/>
          <w:szCs w:val="28"/>
          <w:lang w:val="ro-RO" w:eastAsia="zh-CN"/>
        </w:rPr>
        <w:t>atele (7), (8) și (9) se abrogă;</w:t>
      </w:r>
    </w:p>
    <w:p w14:paraId="4F384EA8" w14:textId="7680382C" w:rsidR="000503DE" w:rsidRPr="00A77528" w:rsidRDefault="000503DE" w:rsidP="00541663">
      <w:pPr>
        <w:tabs>
          <w:tab w:val="left" w:pos="1260"/>
        </w:tabs>
        <w:spacing w:after="0"/>
        <w:ind w:firstLine="720"/>
        <w:rPr>
          <w:rFonts w:ascii="Times New Roman" w:hAnsi="Times New Roman" w:cs="Times New Roman"/>
        </w:rPr>
      </w:pPr>
      <w:r w:rsidRPr="00A77528">
        <w:rPr>
          <w:rFonts w:ascii="Times New Roman" w:eastAsia="Times New Roman" w:hAnsi="Times New Roman" w:cs="Times New Roman"/>
          <w:sz w:val="28"/>
          <w:szCs w:val="28"/>
          <w:lang w:val="ro-RO" w:eastAsia="zh-CN"/>
        </w:rPr>
        <w:t>la alin</w:t>
      </w:r>
      <w:r w:rsidR="00B44F8A" w:rsidRPr="00A77528">
        <w:rPr>
          <w:rFonts w:ascii="Times New Roman" w:eastAsia="Times New Roman" w:hAnsi="Times New Roman" w:cs="Times New Roman"/>
          <w:sz w:val="28"/>
          <w:szCs w:val="28"/>
          <w:lang w:val="ro-RO" w:eastAsia="zh-CN"/>
        </w:rPr>
        <w:t>e</w:t>
      </w:r>
      <w:r w:rsidRPr="00A77528">
        <w:rPr>
          <w:rFonts w:ascii="Times New Roman" w:eastAsia="Times New Roman" w:hAnsi="Times New Roman" w:cs="Times New Roman"/>
          <w:sz w:val="28"/>
          <w:szCs w:val="28"/>
          <w:lang w:val="ro-RO" w:eastAsia="zh-CN"/>
        </w:rPr>
        <w:t xml:space="preserve">atul (10) cuvântul „stabilește” se substituie cu </w:t>
      </w:r>
      <w:r w:rsidR="00541663" w:rsidRPr="00A77528">
        <w:rPr>
          <w:rFonts w:ascii="Times New Roman" w:eastAsia="Times New Roman" w:hAnsi="Times New Roman" w:cs="Times New Roman"/>
          <w:sz w:val="28"/>
          <w:szCs w:val="28"/>
          <w:lang w:val="ro-RO" w:eastAsia="zh-CN"/>
        </w:rPr>
        <w:t>cuvintele</w:t>
      </w:r>
      <w:r w:rsidRPr="00A77528">
        <w:rPr>
          <w:rFonts w:ascii="Times New Roman" w:eastAsia="Times New Roman" w:hAnsi="Times New Roman" w:cs="Times New Roman"/>
          <w:sz w:val="28"/>
          <w:szCs w:val="28"/>
          <w:lang w:val="ro-RO" w:eastAsia="zh-CN"/>
        </w:rPr>
        <w:t xml:space="preserve"> „are dreptul de a stabili”</w:t>
      </w:r>
      <w:r w:rsidR="00541663" w:rsidRPr="00A77528">
        <w:rPr>
          <w:rFonts w:ascii="Times New Roman" w:eastAsia="Times New Roman" w:hAnsi="Times New Roman" w:cs="Times New Roman"/>
          <w:sz w:val="28"/>
          <w:szCs w:val="28"/>
          <w:lang w:val="ro-RO" w:eastAsia="zh-CN"/>
        </w:rPr>
        <w:t>.</w:t>
      </w:r>
    </w:p>
    <w:p w14:paraId="50488A28" w14:textId="49EE0782" w:rsidR="00A2087D" w:rsidRPr="00A77528" w:rsidRDefault="005D04FA" w:rsidP="00D559C1">
      <w:pPr>
        <w:pStyle w:val="ListParagraph"/>
        <w:numPr>
          <w:ilvl w:val="0"/>
          <w:numId w:val="5"/>
        </w:numPr>
        <w:tabs>
          <w:tab w:val="left" w:pos="1260"/>
        </w:tabs>
        <w:spacing w:after="0"/>
        <w:ind w:left="0" w:firstLine="720"/>
      </w:pPr>
      <w:r w:rsidRPr="00A77528">
        <w:t xml:space="preserve"> </w:t>
      </w:r>
      <w:r w:rsidR="00FE48C8" w:rsidRPr="00A77528">
        <w:t>Articolul 39:</w:t>
      </w:r>
    </w:p>
    <w:p w14:paraId="4AA93942" w14:textId="2D75ABA2" w:rsidR="00FE48C8" w:rsidRPr="00A77528" w:rsidRDefault="005D04FA" w:rsidP="00541663">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 xml:space="preserve">denumirea va avea următorul cuprins: </w:t>
      </w:r>
    </w:p>
    <w:p w14:paraId="09E90996" w14:textId="03F7E1B6" w:rsidR="00A2087D" w:rsidRPr="00A77528" w:rsidRDefault="005D04FA" w:rsidP="00541663">
      <w:pPr>
        <w:tabs>
          <w:tab w:val="left" w:pos="1260"/>
        </w:tabs>
        <w:spacing w:after="0"/>
        <w:ind w:firstLine="720"/>
        <w:jc w:val="both"/>
        <w:rPr>
          <w:rFonts w:ascii="Times New Roman" w:hAnsi="Times New Roman" w:cs="Times New Roman"/>
        </w:rPr>
      </w:pPr>
      <w:r w:rsidRPr="00A77528">
        <w:rPr>
          <w:rFonts w:ascii="Times New Roman" w:eastAsia="Times New Roman" w:hAnsi="Times New Roman" w:cs="Times New Roman"/>
          <w:sz w:val="28"/>
          <w:szCs w:val="28"/>
          <w:lang w:val="ro-RO" w:eastAsia="zh-CN"/>
        </w:rPr>
        <w:t>,,</w:t>
      </w:r>
      <w:r w:rsidR="00FE48C8" w:rsidRPr="00A77528">
        <w:rPr>
          <w:rFonts w:ascii="Times New Roman" w:eastAsia="Times New Roman" w:hAnsi="Times New Roman" w:cs="Times New Roman"/>
          <w:b/>
          <w:sz w:val="28"/>
          <w:szCs w:val="28"/>
          <w:lang w:val="ro-RO" w:eastAsia="zh-CN"/>
        </w:rPr>
        <w:t>Articolul 39.</w:t>
      </w:r>
      <w:r w:rsidR="00FE48C8" w:rsidRPr="00A77528">
        <w:rPr>
          <w:rFonts w:ascii="Times New Roman" w:eastAsia="Times New Roman" w:hAnsi="Times New Roman" w:cs="Times New Roman"/>
          <w:sz w:val="28"/>
          <w:szCs w:val="28"/>
          <w:lang w:val="ro-RO" w:eastAsia="zh-CN"/>
        </w:rPr>
        <w:t xml:space="preserve"> </w:t>
      </w:r>
      <w:r w:rsidRPr="00A77528">
        <w:rPr>
          <w:rFonts w:ascii="Times New Roman" w:eastAsia="Times New Roman" w:hAnsi="Times New Roman" w:cs="Times New Roman"/>
          <w:sz w:val="28"/>
          <w:szCs w:val="28"/>
          <w:lang w:val="ro-RO" w:eastAsia="zh-CN"/>
        </w:rPr>
        <w:t>Negocierea competitivă”</w:t>
      </w:r>
    </w:p>
    <w:p w14:paraId="780F5601" w14:textId="5F6ACEBB" w:rsidR="009763E7" w:rsidRPr="00A77528" w:rsidRDefault="009763E7" w:rsidP="009763E7">
      <w:pPr>
        <w:pStyle w:val="ListParagraph"/>
        <w:spacing w:after="0"/>
        <w:ind w:firstLine="720"/>
        <w:rPr>
          <w:bCs/>
          <w:iCs/>
          <w:lang w:eastAsia="ro-RO"/>
        </w:rPr>
      </w:pPr>
      <w:r w:rsidRPr="00A77528">
        <w:rPr>
          <w:bCs/>
          <w:iCs/>
          <w:lang w:eastAsia="ro-RO"/>
        </w:rPr>
        <w:t>pe tot parcursul textului articolului cuvintele „</w:t>
      </w:r>
      <w:r w:rsidRPr="00A77528">
        <w:t>cu publicarea prealabilă a unui anunţ de participare” se substituie cu cuvântul „competitivă”</w:t>
      </w:r>
      <w:r w:rsidRPr="00A77528">
        <w:rPr>
          <w:bCs/>
          <w:iCs/>
          <w:lang w:eastAsia="ro-RO"/>
        </w:rPr>
        <w:t>;</w:t>
      </w:r>
    </w:p>
    <w:p w14:paraId="4C2165EE" w14:textId="52D2D8D3" w:rsidR="000B06D4" w:rsidRPr="00A77528" w:rsidRDefault="000B06D4" w:rsidP="00541663">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alineatul (1)</w:t>
      </w:r>
      <w:r w:rsidR="00D83D54" w:rsidRPr="00A77528">
        <w:rPr>
          <w:rFonts w:ascii="Times New Roman" w:eastAsia="Times New Roman" w:hAnsi="Times New Roman" w:cs="Times New Roman"/>
          <w:sz w:val="28"/>
          <w:szCs w:val="28"/>
          <w:lang w:val="ro-RO" w:eastAsia="zh-CN"/>
        </w:rPr>
        <w:t xml:space="preserve"> va avea următorul cuprins:</w:t>
      </w:r>
    </w:p>
    <w:p w14:paraId="0DC2F68A" w14:textId="7DD5046B" w:rsidR="00D83D54" w:rsidRPr="00A77528" w:rsidRDefault="00D83D54" w:rsidP="00541663">
      <w:pPr>
        <w:tabs>
          <w:tab w:val="left" w:pos="1260"/>
        </w:tabs>
        <w:spacing w:after="0"/>
        <w:ind w:firstLine="720"/>
        <w:jc w:val="both"/>
        <w:rPr>
          <w:rFonts w:ascii="Times New Roman" w:hAnsi="Times New Roman" w:cs="Times New Roman"/>
          <w:sz w:val="28"/>
          <w:szCs w:val="28"/>
        </w:rPr>
      </w:pPr>
      <w:r w:rsidRPr="00A77528">
        <w:rPr>
          <w:rFonts w:ascii="Times New Roman" w:hAnsi="Times New Roman" w:cs="Times New Roman"/>
          <w:sz w:val="28"/>
          <w:szCs w:val="28"/>
        </w:rPr>
        <w:t>„</w:t>
      </w:r>
      <w:r w:rsidRPr="00A77528">
        <w:rPr>
          <w:rFonts w:ascii="Times New Roman" w:hAnsi="Times New Roman" w:cs="Times New Roman"/>
          <w:sz w:val="28"/>
          <w:szCs w:val="28"/>
          <w:lang w:val="ro-RO"/>
        </w:rPr>
        <w:t xml:space="preserve">(1) Procedura de negociere competitivă se iniţiază prin publicarea unui anunţ de participare, în conformitate cu art. 60, prin care operatorilor economici interesaţi li se solicită </w:t>
      </w:r>
      <w:r w:rsidRPr="00A77528">
        <w:rPr>
          <w:rFonts w:ascii="Times New Roman" w:eastAsia="Calibri" w:hAnsi="Times New Roman" w:cs="Times New Roman"/>
          <w:bCs/>
          <w:iCs/>
          <w:sz w:val="28"/>
          <w:szCs w:val="28"/>
          <w:lang w:val="ro-RO"/>
        </w:rPr>
        <w:t>să își depună</w:t>
      </w:r>
      <w:r w:rsidRPr="00A77528">
        <w:rPr>
          <w:rFonts w:ascii="Times New Roman" w:hAnsi="Times New Roman" w:cs="Times New Roman"/>
          <w:sz w:val="28"/>
          <w:szCs w:val="28"/>
          <w:lang w:val="ro-RO"/>
        </w:rPr>
        <w:t xml:space="preserve"> candidaturil</w:t>
      </w:r>
      <w:r w:rsidR="0049233B" w:rsidRPr="00A77528">
        <w:rPr>
          <w:rFonts w:ascii="Times New Roman" w:hAnsi="Times New Roman" w:cs="Times New Roman"/>
          <w:sz w:val="28"/>
          <w:szCs w:val="28"/>
          <w:lang w:val="ro-RO"/>
        </w:rPr>
        <w:t>e</w:t>
      </w:r>
      <w:r w:rsidRPr="00A77528">
        <w:rPr>
          <w:rFonts w:ascii="Times New Roman" w:hAnsi="Times New Roman" w:cs="Times New Roman"/>
          <w:sz w:val="28"/>
          <w:szCs w:val="28"/>
          <w:lang w:val="ro-RO"/>
        </w:rPr>
        <w:t>.</w:t>
      </w:r>
      <w:r w:rsidRPr="00A77528">
        <w:rPr>
          <w:rFonts w:ascii="Times New Roman" w:hAnsi="Times New Roman" w:cs="Times New Roman"/>
          <w:sz w:val="28"/>
          <w:szCs w:val="28"/>
        </w:rPr>
        <w:t>”;</w:t>
      </w:r>
    </w:p>
    <w:p w14:paraId="7924F09D" w14:textId="35D3293E" w:rsidR="000B06D4" w:rsidRPr="00A77528" w:rsidRDefault="000B06D4" w:rsidP="00541663">
      <w:pPr>
        <w:tabs>
          <w:tab w:val="left" w:pos="1260"/>
        </w:tabs>
        <w:spacing w:after="0"/>
        <w:ind w:firstLine="720"/>
        <w:jc w:val="both"/>
        <w:rPr>
          <w:rFonts w:ascii="Times New Roman" w:hAnsi="Times New Roman" w:cs="Times New Roman"/>
        </w:rPr>
      </w:pPr>
      <w:r w:rsidRPr="00A77528">
        <w:rPr>
          <w:rFonts w:ascii="Times New Roman" w:eastAsia="Times New Roman" w:hAnsi="Times New Roman" w:cs="Times New Roman"/>
          <w:sz w:val="28"/>
          <w:szCs w:val="28"/>
          <w:lang w:val="ro-RO" w:eastAsia="zh-CN"/>
        </w:rPr>
        <w:t>la alineatul (3)</w:t>
      </w:r>
      <w:r w:rsidR="00F94151" w:rsidRPr="00A77528">
        <w:rPr>
          <w:rFonts w:ascii="Times New Roman" w:eastAsia="Times New Roman" w:hAnsi="Times New Roman" w:cs="Times New Roman"/>
          <w:sz w:val="28"/>
          <w:szCs w:val="28"/>
          <w:lang w:val="ro-RO" w:eastAsia="zh-CN"/>
        </w:rPr>
        <w:t>,</w:t>
      </w:r>
      <w:r w:rsidRPr="00A77528">
        <w:rPr>
          <w:rFonts w:ascii="Times New Roman" w:eastAsia="Times New Roman" w:hAnsi="Times New Roman" w:cs="Times New Roman"/>
          <w:sz w:val="28"/>
          <w:szCs w:val="28"/>
          <w:lang w:val="ro-RO" w:eastAsia="zh-CN"/>
        </w:rPr>
        <w:t xml:space="preserve"> după </w:t>
      </w:r>
      <w:r w:rsidR="00873D7A" w:rsidRPr="00A77528">
        <w:rPr>
          <w:rFonts w:ascii="Times New Roman" w:eastAsia="Times New Roman" w:hAnsi="Times New Roman" w:cs="Times New Roman"/>
          <w:sz w:val="28"/>
          <w:szCs w:val="28"/>
          <w:lang w:val="ro-RO" w:eastAsia="zh-CN"/>
        </w:rPr>
        <w:t xml:space="preserve">cuvintele ,,anunțul de participare” se </w:t>
      </w:r>
      <w:r w:rsidR="00807BB7" w:rsidRPr="00A77528">
        <w:rPr>
          <w:rFonts w:ascii="Times New Roman" w:eastAsia="Times New Roman" w:hAnsi="Times New Roman" w:cs="Times New Roman"/>
          <w:sz w:val="28"/>
          <w:szCs w:val="28"/>
          <w:lang w:val="ro-RO" w:eastAsia="zh-CN"/>
        </w:rPr>
        <w:t>completează cu</w:t>
      </w:r>
      <w:r w:rsidR="00873D7A" w:rsidRPr="00A77528">
        <w:rPr>
          <w:rFonts w:ascii="Times New Roman" w:eastAsia="Times New Roman" w:hAnsi="Times New Roman" w:cs="Times New Roman"/>
          <w:sz w:val="28"/>
          <w:szCs w:val="28"/>
          <w:lang w:val="ro-RO" w:eastAsia="zh-CN"/>
        </w:rPr>
        <w:t xml:space="preserve"> textul ,,sau, dacă se utilizează un anunț de intenție ca mijloc de invitație, conform art. 36 alin. (4) lit. a), a invitației pentru confirmarea interesului</w:t>
      </w:r>
      <w:r w:rsidR="009763E7" w:rsidRPr="00A77528">
        <w:rPr>
          <w:rFonts w:ascii="Times New Roman" w:eastAsia="Times New Roman" w:hAnsi="Times New Roman" w:cs="Times New Roman"/>
          <w:sz w:val="28"/>
          <w:szCs w:val="28"/>
          <w:lang w:val="ro-RO" w:eastAsia="zh-CN"/>
        </w:rPr>
        <w:t>,</w:t>
      </w:r>
      <w:r w:rsidR="00873D7A" w:rsidRPr="00A77528">
        <w:rPr>
          <w:rFonts w:ascii="Times New Roman" w:eastAsia="Times New Roman" w:hAnsi="Times New Roman" w:cs="Times New Roman"/>
          <w:sz w:val="28"/>
          <w:szCs w:val="28"/>
          <w:lang w:val="ro-RO" w:eastAsia="zh-CN"/>
        </w:rPr>
        <w:t>”</w:t>
      </w:r>
      <w:r w:rsidR="00DA40FB" w:rsidRPr="00A77528">
        <w:rPr>
          <w:rFonts w:ascii="Times New Roman" w:hAnsi="Times New Roman" w:cs="Times New Roman"/>
        </w:rPr>
        <w:t xml:space="preserve"> </w:t>
      </w:r>
      <w:r w:rsidR="00DA40FB" w:rsidRPr="00A77528">
        <w:rPr>
          <w:rFonts w:ascii="Times New Roman" w:eastAsia="Times New Roman" w:hAnsi="Times New Roman" w:cs="Times New Roman"/>
          <w:sz w:val="28"/>
          <w:szCs w:val="28"/>
          <w:lang w:val="ro-RO" w:eastAsia="zh-CN"/>
        </w:rPr>
        <w:t xml:space="preserve"> iar cuvintele „data-limită” se substituie cu cuvintele „termenul-limită”</w:t>
      </w:r>
      <w:r w:rsidR="00873D7A" w:rsidRPr="00A77528">
        <w:rPr>
          <w:rFonts w:ascii="Times New Roman" w:eastAsia="Times New Roman" w:hAnsi="Times New Roman" w:cs="Times New Roman"/>
          <w:sz w:val="28"/>
          <w:szCs w:val="28"/>
          <w:lang w:val="ro-RO" w:eastAsia="zh-CN"/>
        </w:rPr>
        <w:t>;</w:t>
      </w:r>
    </w:p>
    <w:p w14:paraId="0E895C3F" w14:textId="77777777" w:rsidR="009763E7" w:rsidRPr="00A77528" w:rsidRDefault="000B06D4" w:rsidP="00541663">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 xml:space="preserve">articolul se completează cu </w:t>
      </w:r>
      <w:r w:rsidR="009763E7" w:rsidRPr="00A77528">
        <w:rPr>
          <w:rFonts w:ascii="Times New Roman" w:eastAsia="Times New Roman" w:hAnsi="Times New Roman" w:cs="Times New Roman"/>
          <w:sz w:val="28"/>
          <w:szCs w:val="28"/>
          <w:lang w:val="ro-RO" w:eastAsia="zh-CN"/>
        </w:rPr>
        <w:t>a</w:t>
      </w:r>
      <w:r w:rsidRPr="00A77528">
        <w:rPr>
          <w:rFonts w:ascii="Times New Roman" w:eastAsia="Times New Roman" w:hAnsi="Times New Roman" w:cs="Times New Roman"/>
          <w:sz w:val="28"/>
          <w:szCs w:val="28"/>
          <w:lang w:val="ro-RO" w:eastAsia="zh-CN"/>
        </w:rPr>
        <w:t>lineat</w:t>
      </w:r>
      <w:r w:rsidR="009763E7" w:rsidRPr="00A77528">
        <w:rPr>
          <w:rFonts w:ascii="Times New Roman" w:eastAsia="Times New Roman" w:hAnsi="Times New Roman" w:cs="Times New Roman"/>
          <w:sz w:val="28"/>
          <w:szCs w:val="28"/>
          <w:lang w:val="ro-RO" w:eastAsia="zh-CN"/>
        </w:rPr>
        <w:t>ul</w:t>
      </w:r>
      <w:r w:rsidRPr="00A77528">
        <w:rPr>
          <w:rFonts w:ascii="Times New Roman" w:eastAsia="Times New Roman" w:hAnsi="Times New Roman" w:cs="Times New Roman"/>
          <w:sz w:val="28"/>
          <w:szCs w:val="28"/>
          <w:lang w:val="ro-RO" w:eastAsia="zh-CN"/>
        </w:rPr>
        <w:t xml:space="preserve"> (3</w:t>
      </w:r>
      <w:r w:rsidRPr="00A77528">
        <w:rPr>
          <w:rFonts w:ascii="Times New Roman" w:eastAsia="Times New Roman" w:hAnsi="Times New Roman" w:cs="Times New Roman"/>
          <w:sz w:val="28"/>
          <w:szCs w:val="28"/>
          <w:vertAlign w:val="superscript"/>
          <w:lang w:val="ro-RO" w:eastAsia="zh-CN"/>
        </w:rPr>
        <w:t>1</w:t>
      </w:r>
      <w:r w:rsidRPr="00A77528">
        <w:rPr>
          <w:rFonts w:ascii="Times New Roman" w:eastAsia="Times New Roman" w:hAnsi="Times New Roman" w:cs="Times New Roman"/>
          <w:sz w:val="28"/>
          <w:szCs w:val="28"/>
          <w:lang w:val="ro-RO" w:eastAsia="zh-CN"/>
        </w:rPr>
        <w:t>) cu următorul cuprins:</w:t>
      </w:r>
      <w:r w:rsidR="00873D7A" w:rsidRPr="00A77528">
        <w:rPr>
          <w:rFonts w:ascii="Times New Roman" w:eastAsia="Times New Roman" w:hAnsi="Times New Roman" w:cs="Times New Roman"/>
          <w:sz w:val="28"/>
          <w:szCs w:val="28"/>
          <w:lang w:val="ro-RO" w:eastAsia="zh-CN"/>
        </w:rPr>
        <w:t xml:space="preserve"> </w:t>
      </w:r>
    </w:p>
    <w:p w14:paraId="192FB72A" w14:textId="2FF7E8B2" w:rsidR="00873D7A" w:rsidRPr="00A77528" w:rsidRDefault="00873D7A" w:rsidP="00541663">
      <w:pPr>
        <w:tabs>
          <w:tab w:val="left" w:pos="1260"/>
        </w:tabs>
        <w:spacing w:after="0"/>
        <w:ind w:firstLine="720"/>
        <w:jc w:val="both"/>
        <w:rPr>
          <w:rFonts w:ascii="Times New Roman" w:eastAsia="Calibri" w:hAnsi="Times New Roman" w:cs="Times New Roman"/>
          <w:sz w:val="28"/>
          <w:lang w:val="ro-RO"/>
        </w:rPr>
      </w:pPr>
      <w:r w:rsidRPr="00A77528">
        <w:rPr>
          <w:rFonts w:ascii="Times New Roman" w:eastAsia="Times New Roman" w:hAnsi="Times New Roman" w:cs="Times New Roman"/>
          <w:sz w:val="28"/>
          <w:szCs w:val="28"/>
          <w:lang w:val="ro-RO" w:eastAsia="zh-CN"/>
        </w:rPr>
        <w:t>,,</w:t>
      </w:r>
      <w:r w:rsidRPr="00A77528">
        <w:rPr>
          <w:rFonts w:ascii="Times New Roman" w:eastAsia="Calibri" w:hAnsi="Times New Roman" w:cs="Times New Roman"/>
          <w:sz w:val="28"/>
          <w:lang w:val="ro-RO"/>
        </w:rPr>
        <w:t>(3</w:t>
      </w:r>
      <w:r w:rsidRPr="00A77528">
        <w:rPr>
          <w:rFonts w:ascii="Times New Roman" w:eastAsia="Calibri" w:hAnsi="Times New Roman" w:cs="Times New Roman"/>
          <w:sz w:val="28"/>
          <w:vertAlign w:val="superscript"/>
          <w:lang w:val="ro-RO"/>
        </w:rPr>
        <w:t>1</w:t>
      </w:r>
      <w:r w:rsidRPr="00A77528">
        <w:rPr>
          <w:rFonts w:ascii="Times New Roman" w:eastAsia="Calibri" w:hAnsi="Times New Roman" w:cs="Times New Roman"/>
          <w:sz w:val="28"/>
          <w:lang w:val="ro-RO"/>
        </w:rPr>
        <w:t xml:space="preserve">) </w:t>
      </w:r>
      <w:r w:rsidR="00F104AC" w:rsidRPr="00A77528">
        <w:rPr>
          <w:rFonts w:ascii="Times New Roman" w:eastAsia="Calibri" w:hAnsi="Times New Roman" w:cs="Times New Roman"/>
          <w:sz w:val="28"/>
          <w:lang w:val="ro-RO"/>
        </w:rPr>
        <w:t xml:space="preserve">Prin derogare de la prevederile alin. (3), perioada cuprinsă între data publicării anunțului de participare sau a invitației pentru confirmarea interesului și </w:t>
      </w:r>
      <w:r w:rsidR="009572B0" w:rsidRPr="00A77528">
        <w:rPr>
          <w:rFonts w:ascii="Times New Roman" w:eastAsia="Calibri" w:hAnsi="Times New Roman" w:cs="Times New Roman"/>
          <w:sz w:val="28"/>
          <w:lang w:val="ro-RO"/>
        </w:rPr>
        <w:t>termenul</w:t>
      </w:r>
      <w:r w:rsidR="00F104AC" w:rsidRPr="00A77528">
        <w:rPr>
          <w:rFonts w:ascii="Times New Roman" w:eastAsia="Calibri" w:hAnsi="Times New Roman" w:cs="Times New Roman"/>
          <w:sz w:val="28"/>
          <w:lang w:val="ro-RO"/>
        </w:rPr>
        <w:t>-limită de depunere a candidaturii trebuie să fie de cel puțin 20 de zile pentru contractele de achiziții sectoriale a căror valoare estimată, fără taxa pe valoarea adăugată, este mai mică decât pragurile prevăzute la art. 1 alin.</w:t>
      </w:r>
      <w:r w:rsidRPr="00A77528">
        <w:rPr>
          <w:rFonts w:ascii="Times New Roman" w:eastAsia="Calibri" w:hAnsi="Times New Roman" w:cs="Times New Roman"/>
          <w:sz w:val="28"/>
          <w:lang w:val="ro-RO"/>
        </w:rPr>
        <w:t xml:space="preserve"> (1</w:t>
      </w:r>
      <w:r w:rsidRPr="00A77528">
        <w:rPr>
          <w:rFonts w:ascii="Times New Roman" w:eastAsia="Calibri" w:hAnsi="Times New Roman" w:cs="Times New Roman"/>
          <w:sz w:val="28"/>
          <w:vertAlign w:val="superscript"/>
          <w:lang w:val="ro-RO"/>
        </w:rPr>
        <w:t>1</w:t>
      </w:r>
      <w:r w:rsidRPr="00A77528">
        <w:rPr>
          <w:rFonts w:ascii="Times New Roman" w:eastAsia="Calibri" w:hAnsi="Times New Roman" w:cs="Times New Roman"/>
          <w:sz w:val="28"/>
          <w:lang w:val="ro-RO"/>
        </w:rPr>
        <w:t>).”</w:t>
      </w:r>
      <w:r w:rsidR="0060328A" w:rsidRPr="00A77528">
        <w:rPr>
          <w:rFonts w:ascii="Times New Roman" w:eastAsia="Calibri" w:hAnsi="Times New Roman" w:cs="Times New Roman"/>
          <w:sz w:val="28"/>
          <w:lang w:val="ro-RO"/>
        </w:rPr>
        <w:t>;</w:t>
      </w:r>
    </w:p>
    <w:p w14:paraId="5692911C" w14:textId="345DB413" w:rsidR="00873D7A" w:rsidRPr="00A77528" w:rsidRDefault="00873D7A" w:rsidP="00541663">
      <w:pPr>
        <w:tabs>
          <w:tab w:val="left" w:pos="1260"/>
        </w:tabs>
        <w:spacing w:after="0"/>
        <w:ind w:firstLine="720"/>
        <w:jc w:val="both"/>
        <w:rPr>
          <w:rFonts w:ascii="Times New Roman" w:eastAsia="Calibri" w:hAnsi="Times New Roman" w:cs="Times New Roman"/>
          <w:sz w:val="28"/>
          <w:lang w:val="ro-RO"/>
        </w:rPr>
      </w:pPr>
      <w:r w:rsidRPr="00A77528">
        <w:rPr>
          <w:rFonts w:ascii="Times New Roman" w:eastAsia="Calibri" w:hAnsi="Times New Roman" w:cs="Times New Roman"/>
          <w:sz w:val="28"/>
          <w:lang w:val="ro-RO"/>
        </w:rPr>
        <w:t>la alineatul (4)</w:t>
      </w:r>
      <w:r w:rsidR="00F94151" w:rsidRPr="00A77528">
        <w:rPr>
          <w:rFonts w:ascii="Times New Roman" w:eastAsia="Calibri" w:hAnsi="Times New Roman" w:cs="Times New Roman"/>
          <w:sz w:val="28"/>
          <w:lang w:val="ro-RO"/>
        </w:rPr>
        <w:t>,</w:t>
      </w:r>
      <w:r w:rsidRPr="00A77528">
        <w:rPr>
          <w:rFonts w:ascii="Times New Roman" w:eastAsia="Calibri" w:hAnsi="Times New Roman" w:cs="Times New Roman"/>
          <w:sz w:val="28"/>
          <w:lang w:val="ro-RO"/>
        </w:rPr>
        <w:t xml:space="preserve"> după </w:t>
      </w:r>
      <w:r w:rsidR="00F420D7" w:rsidRPr="00A77528">
        <w:rPr>
          <w:rFonts w:ascii="Times New Roman" w:eastAsia="Calibri" w:hAnsi="Times New Roman" w:cs="Times New Roman"/>
          <w:sz w:val="28"/>
          <w:lang w:val="ro-RO"/>
        </w:rPr>
        <w:t>textul</w:t>
      </w:r>
      <w:r w:rsidRPr="00A77528">
        <w:rPr>
          <w:rFonts w:ascii="Times New Roman" w:eastAsia="Calibri" w:hAnsi="Times New Roman" w:cs="Times New Roman"/>
          <w:sz w:val="28"/>
          <w:lang w:val="ro-RO"/>
        </w:rPr>
        <w:t xml:space="preserve"> ,,alin. (3)” se </w:t>
      </w:r>
      <w:r w:rsidR="00807BB7" w:rsidRPr="00A77528">
        <w:rPr>
          <w:rFonts w:ascii="Times New Roman" w:eastAsia="Calibri" w:hAnsi="Times New Roman" w:cs="Times New Roman"/>
          <w:sz w:val="28"/>
          <w:lang w:val="ro-RO"/>
        </w:rPr>
        <w:t>completează cu</w:t>
      </w:r>
      <w:r w:rsidRPr="00A77528">
        <w:rPr>
          <w:rFonts w:ascii="Times New Roman" w:eastAsia="Calibri" w:hAnsi="Times New Roman" w:cs="Times New Roman"/>
          <w:sz w:val="28"/>
          <w:lang w:val="ro-RO"/>
        </w:rPr>
        <w:t xml:space="preserve"> </w:t>
      </w:r>
      <w:r w:rsidR="00F420D7" w:rsidRPr="00A77528">
        <w:rPr>
          <w:rFonts w:ascii="Times New Roman" w:eastAsia="Calibri" w:hAnsi="Times New Roman" w:cs="Times New Roman"/>
          <w:sz w:val="28"/>
          <w:lang w:val="ro-RO"/>
        </w:rPr>
        <w:t>textul</w:t>
      </w:r>
      <w:r w:rsidRPr="00A77528">
        <w:rPr>
          <w:rFonts w:ascii="Times New Roman" w:eastAsia="Calibri" w:hAnsi="Times New Roman" w:cs="Times New Roman"/>
          <w:sz w:val="28"/>
          <w:lang w:val="ro-RO"/>
        </w:rPr>
        <w:t xml:space="preserve"> ,,și (3</w:t>
      </w:r>
      <w:r w:rsidRPr="00A77528">
        <w:rPr>
          <w:rFonts w:ascii="Times New Roman" w:eastAsia="Calibri" w:hAnsi="Times New Roman" w:cs="Times New Roman"/>
          <w:sz w:val="28"/>
          <w:vertAlign w:val="superscript"/>
          <w:lang w:val="ro-RO"/>
        </w:rPr>
        <w:t>1</w:t>
      </w:r>
      <w:r w:rsidRPr="00A77528">
        <w:rPr>
          <w:rFonts w:ascii="Times New Roman" w:eastAsia="Calibri" w:hAnsi="Times New Roman" w:cs="Times New Roman"/>
          <w:sz w:val="28"/>
          <w:lang w:val="ro-RO"/>
        </w:rPr>
        <w:t>)”</w:t>
      </w:r>
      <w:r w:rsidR="00116D83" w:rsidRPr="00A77528">
        <w:rPr>
          <w:rFonts w:ascii="Times New Roman" w:eastAsia="Calibri" w:hAnsi="Times New Roman" w:cs="Times New Roman"/>
          <w:sz w:val="28"/>
          <w:lang w:val="ro-RO"/>
        </w:rPr>
        <w:t>, iar textul „dar la nu mai puţin” se substituie cu textul „dar nu mai puţin”</w:t>
      </w:r>
      <w:r w:rsidRPr="00A77528">
        <w:rPr>
          <w:rFonts w:ascii="Times New Roman" w:eastAsia="Calibri" w:hAnsi="Times New Roman" w:cs="Times New Roman"/>
          <w:sz w:val="28"/>
          <w:lang w:val="ro-RO"/>
        </w:rPr>
        <w:t>;</w:t>
      </w:r>
    </w:p>
    <w:p w14:paraId="20A085EB" w14:textId="77777777" w:rsidR="00F104AC" w:rsidRPr="00A77528" w:rsidRDefault="00873D7A" w:rsidP="00541663">
      <w:pPr>
        <w:tabs>
          <w:tab w:val="left" w:pos="1260"/>
        </w:tabs>
        <w:spacing w:after="0"/>
        <w:ind w:firstLine="720"/>
        <w:jc w:val="both"/>
        <w:rPr>
          <w:rFonts w:ascii="Times New Roman" w:eastAsia="Calibri" w:hAnsi="Times New Roman" w:cs="Times New Roman"/>
          <w:sz w:val="28"/>
          <w:lang w:val="ro-RO"/>
        </w:rPr>
      </w:pPr>
      <w:r w:rsidRPr="00A77528">
        <w:rPr>
          <w:rFonts w:ascii="Times New Roman" w:eastAsia="Calibri" w:hAnsi="Times New Roman" w:cs="Times New Roman"/>
          <w:sz w:val="28"/>
          <w:lang w:val="ro-RO"/>
        </w:rPr>
        <w:t>articolul se completează cu alineat</w:t>
      </w:r>
      <w:r w:rsidR="00F104AC" w:rsidRPr="00A77528">
        <w:rPr>
          <w:rFonts w:ascii="Times New Roman" w:eastAsia="Calibri" w:hAnsi="Times New Roman" w:cs="Times New Roman"/>
          <w:sz w:val="28"/>
          <w:lang w:val="ro-RO"/>
        </w:rPr>
        <w:t>ul</w:t>
      </w:r>
      <w:r w:rsidRPr="00A77528">
        <w:rPr>
          <w:rFonts w:ascii="Times New Roman" w:eastAsia="Calibri" w:hAnsi="Times New Roman" w:cs="Times New Roman"/>
          <w:sz w:val="28"/>
          <w:lang w:val="ro-RO"/>
        </w:rPr>
        <w:t xml:space="preserve"> (6</w:t>
      </w:r>
      <w:r w:rsidRPr="00A77528">
        <w:rPr>
          <w:rFonts w:ascii="Times New Roman" w:eastAsia="Calibri" w:hAnsi="Times New Roman" w:cs="Times New Roman"/>
          <w:sz w:val="28"/>
          <w:vertAlign w:val="superscript"/>
          <w:lang w:val="ro-RO"/>
        </w:rPr>
        <w:t>1</w:t>
      </w:r>
      <w:r w:rsidRPr="00A77528">
        <w:rPr>
          <w:rFonts w:ascii="Times New Roman" w:eastAsia="Calibri" w:hAnsi="Times New Roman" w:cs="Times New Roman"/>
          <w:sz w:val="28"/>
          <w:lang w:val="ro-RO"/>
        </w:rPr>
        <w:t xml:space="preserve">) cu următorul cuprins: </w:t>
      </w:r>
    </w:p>
    <w:p w14:paraId="4FD5CA9E" w14:textId="73451651" w:rsidR="00873D7A" w:rsidRPr="00A77528" w:rsidRDefault="00873D7A" w:rsidP="00541663">
      <w:pPr>
        <w:tabs>
          <w:tab w:val="left" w:pos="1260"/>
        </w:tabs>
        <w:spacing w:after="0"/>
        <w:ind w:firstLine="720"/>
        <w:jc w:val="both"/>
        <w:rPr>
          <w:rFonts w:ascii="Times New Roman" w:eastAsia="Calibri" w:hAnsi="Times New Roman" w:cs="Times New Roman"/>
          <w:sz w:val="28"/>
          <w:lang w:val="ro-RO"/>
        </w:rPr>
      </w:pPr>
      <w:r w:rsidRPr="00A77528">
        <w:rPr>
          <w:rFonts w:ascii="Times New Roman" w:eastAsia="Calibri" w:hAnsi="Times New Roman" w:cs="Times New Roman"/>
          <w:sz w:val="28"/>
          <w:lang w:val="ro-RO"/>
        </w:rPr>
        <w:t>,,</w:t>
      </w:r>
      <w:r w:rsidRPr="00A77528">
        <w:rPr>
          <w:rFonts w:ascii="Times New Roman" w:hAnsi="Times New Roman" w:cs="Times New Roman"/>
        </w:rPr>
        <w:t xml:space="preserve"> </w:t>
      </w:r>
      <w:r w:rsidRPr="00A77528">
        <w:rPr>
          <w:rFonts w:ascii="Times New Roman" w:eastAsia="Calibri" w:hAnsi="Times New Roman" w:cs="Times New Roman"/>
          <w:sz w:val="28"/>
          <w:lang w:val="ro-RO"/>
        </w:rPr>
        <w:t>(6</w:t>
      </w:r>
      <w:r w:rsidRPr="00A77528">
        <w:rPr>
          <w:rFonts w:ascii="Times New Roman" w:eastAsia="Calibri" w:hAnsi="Times New Roman" w:cs="Times New Roman"/>
          <w:sz w:val="28"/>
          <w:vertAlign w:val="superscript"/>
          <w:lang w:val="ro-RO"/>
        </w:rPr>
        <w:t>1</w:t>
      </w:r>
      <w:r w:rsidRPr="00A77528">
        <w:rPr>
          <w:rFonts w:ascii="Times New Roman" w:eastAsia="Calibri" w:hAnsi="Times New Roman" w:cs="Times New Roman"/>
          <w:sz w:val="28"/>
          <w:lang w:val="ro-RO"/>
        </w:rPr>
        <w:t xml:space="preserve">) </w:t>
      </w:r>
      <w:r w:rsidR="00F104AC" w:rsidRPr="00A77528">
        <w:rPr>
          <w:rFonts w:ascii="Times New Roman" w:eastAsia="Calibri" w:hAnsi="Times New Roman" w:cs="Times New Roman"/>
          <w:sz w:val="28"/>
          <w:lang w:val="ro-RO"/>
        </w:rPr>
        <w:t>Entitatea contractantă are dreptul de a limita numărul de candidați care urmează a fi selectați pentru a depune oferte, în conformitate cu art. 68 alin. (2)</w:t>
      </w:r>
      <w:r w:rsidRPr="00A77528">
        <w:rPr>
          <w:rFonts w:ascii="Times New Roman" w:eastAsia="Calibri" w:hAnsi="Times New Roman" w:cs="Times New Roman"/>
          <w:sz w:val="28"/>
          <w:lang w:val="ro-RO"/>
        </w:rPr>
        <w:t>.”;</w:t>
      </w:r>
    </w:p>
    <w:p w14:paraId="57CAFB5E" w14:textId="77777777" w:rsidR="000B06D4" w:rsidRPr="00A77528" w:rsidRDefault="00873D7A" w:rsidP="00541663">
      <w:pPr>
        <w:tabs>
          <w:tab w:val="left" w:pos="1260"/>
        </w:tabs>
        <w:spacing w:after="0"/>
        <w:ind w:firstLine="720"/>
        <w:jc w:val="both"/>
        <w:rPr>
          <w:rFonts w:ascii="Times New Roman" w:hAnsi="Times New Roman" w:cs="Times New Roman"/>
        </w:rPr>
      </w:pPr>
      <w:r w:rsidRPr="00A77528">
        <w:rPr>
          <w:rFonts w:ascii="Times New Roman" w:eastAsia="Times New Roman" w:hAnsi="Times New Roman" w:cs="Times New Roman"/>
          <w:sz w:val="28"/>
          <w:szCs w:val="28"/>
          <w:lang w:val="ro-RO" w:eastAsia="zh-CN"/>
        </w:rPr>
        <w:t>alineatul (7) se abrogă;</w:t>
      </w:r>
    </w:p>
    <w:p w14:paraId="211A3B8A" w14:textId="65DD4177" w:rsidR="005A43DE" w:rsidRPr="00A77528" w:rsidRDefault="005A43DE" w:rsidP="00541663">
      <w:pPr>
        <w:tabs>
          <w:tab w:val="left" w:pos="1260"/>
        </w:tabs>
        <w:spacing w:after="0"/>
        <w:ind w:firstLine="720"/>
        <w:jc w:val="both"/>
        <w:rPr>
          <w:rFonts w:ascii="Times New Roman" w:hAnsi="Times New Roman" w:cs="Times New Roman"/>
        </w:rPr>
      </w:pPr>
      <w:r w:rsidRPr="00A77528">
        <w:rPr>
          <w:rFonts w:ascii="Times New Roman" w:eastAsia="Times New Roman" w:hAnsi="Times New Roman" w:cs="Times New Roman"/>
          <w:sz w:val="28"/>
          <w:szCs w:val="28"/>
          <w:lang w:val="ro-RO" w:eastAsia="zh-CN"/>
        </w:rPr>
        <w:t xml:space="preserve">la alineatul (8) </w:t>
      </w:r>
      <w:r w:rsidR="009A48D7" w:rsidRPr="00A77528">
        <w:rPr>
          <w:rFonts w:ascii="Times New Roman" w:eastAsia="Times New Roman" w:hAnsi="Times New Roman" w:cs="Times New Roman"/>
          <w:sz w:val="28"/>
          <w:szCs w:val="28"/>
          <w:lang w:val="ro-RO" w:eastAsia="zh-CN"/>
        </w:rPr>
        <w:t>cuvântul</w:t>
      </w:r>
      <w:r w:rsidRPr="00A77528">
        <w:rPr>
          <w:rFonts w:ascii="Times New Roman" w:eastAsia="Times New Roman" w:hAnsi="Times New Roman" w:cs="Times New Roman"/>
          <w:sz w:val="28"/>
          <w:szCs w:val="28"/>
          <w:lang w:val="ro-RO" w:eastAsia="zh-CN"/>
        </w:rPr>
        <w:t xml:space="preserve"> ,,</w:t>
      </w:r>
      <w:r w:rsidR="009A48D7" w:rsidRPr="00A77528">
        <w:rPr>
          <w:rFonts w:ascii="Times New Roman" w:eastAsia="Times New Roman" w:hAnsi="Times New Roman" w:cs="Times New Roman"/>
          <w:sz w:val="28"/>
          <w:szCs w:val="28"/>
          <w:lang w:val="ro-RO" w:eastAsia="zh-CN"/>
        </w:rPr>
        <w:t>stabilește</w:t>
      </w:r>
      <w:r w:rsidRPr="00A77528">
        <w:rPr>
          <w:rFonts w:ascii="Times New Roman" w:eastAsia="Times New Roman" w:hAnsi="Times New Roman" w:cs="Times New Roman"/>
          <w:sz w:val="28"/>
          <w:szCs w:val="28"/>
          <w:lang w:val="ro-RO" w:eastAsia="zh-CN"/>
        </w:rPr>
        <w:t xml:space="preserve">” se substituie cu </w:t>
      </w:r>
      <w:r w:rsidR="000B7E54" w:rsidRPr="00A77528">
        <w:rPr>
          <w:rFonts w:ascii="Times New Roman" w:eastAsia="Times New Roman" w:hAnsi="Times New Roman" w:cs="Times New Roman"/>
          <w:sz w:val="28"/>
          <w:szCs w:val="28"/>
          <w:lang w:val="ro-RO" w:eastAsia="zh-CN"/>
        </w:rPr>
        <w:t>cuvintele</w:t>
      </w:r>
      <w:r w:rsidRPr="00A77528">
        <w:rPr>
          <w:rFonts w:ascii="Times New Roman" w:eastAsia="Times New Roman" w:hAnsi="Times New Roman" w:cs="Times New Roman"/>
          <w:sz w:val="28"/>
          <w:szCs w:val="28"/>
          <w:lang w:val="ro-RO" w:eastAsia="zh-CN"/>
        </w:rPr>
        <w:t xml:space="preserve"> ,,are dreptul de a stabili”</w:t>
      </w:r>
      <w:r w:rsidR="009A48D7" w:rsidRPr="00A77528">
        <w:rPr>
          <w:rFonts w:ascii="Times New Roman" w:eastAsia="Times New Roman" w:hAnsi="Times New Roman" w:cs="Times New Roman"/>
          <w:sz w:val="28"/>
          <w:szCs w:val="28"/>
          <w:lang w:val="ro-RO" w:eastAsia="zh-CN"/>
        </w:rPr>
        <w:t>,</w:t>
      </w:r>
      <w:r w:rsidR="008C7A48" w:rsidRPr="00A77528">
        <w:rPr>
          <w:rFonts w:ascii="Times New Roman" w:eastAsia="Times New Roman" w:hAnsi="Times New Roman" w:cs="Times New Roman"/>
          <w:sz w:val="28"/>
          <w:szCs w:val="28"/>
          <w:lang w:val="ro-RO" w:eastAsia="zh-CN"/>
        </w:rPr>
        <w:t xml:space="preserve"> cuvântul „data” se substituie cu cuvântul „termenul”,</w:t>
      </w:r>
      <w:r w:rsidR="009A48D7" w:rsidRPr="00A77528">
        <w:rPr>
          <w:rFonts w:ascii="Times New Roman" w:eastAsia="Times New Roman" w:hAnsi="Times New Roman" w:cs="Times New Roman"/>
          <w:sz w:val="28"/>
          <w:szCs w:val="28"/>
          <w:lang w:val="ro-RO" w:eastAsia="zh-CN"/>
        </w:rPr>
        <w:t xml:space="preserve"> iar cuvântul ,,inițiale” se exclude;</w:t>
      </w:r>
    </w:p>
    <w:p w14:paraId="066AD050" w14:textId="09D1FF98" w:rsidR="009A48D7" w:rsidRPr="00A77528" w:rsidRDefault="009A48D7" w:rsidP="00541663">
      <w:pPr>
        <w:tabs>
          <w:tab w:val="left" w:pos="1260"/>
        </w:tabs>
        <w:spacing w:after="0"/>
        <w:ind w:firstLine="720"/>
        <w:jc w:val="both"/>
        <w:rPr>
          <w:rFonts w:ascii="Times New Roman" w:hAnsi="Times New Roman" w:cs="Times New Roman"/>
        </w:rPr>
      </w:pPr>
      <w:r w:rsidRPr="00A77528">
        <w:rPr>
          <w:rFonts w:ascii="Times New Roman" w:eastAsia="Times New Roman" w:hAnsi="Times New Roman" w:cs="Times New Roman"/>
          <w:sz w:val="28"/>
          <w:szCs w:val="28"/>
          <w:lang w:val="ro-RO" w:eastAsia="zh-CN"/>
        </w:rPr>
        <w:lastRenderedPageBreak/>
        <w:t>la alineatul (10)</w:t>
      </w:r>
      <w:r w:rsidR="00F94151" w:rsidRPr="00A77528">
        <w:rPr>
          <w:rFonts w:ascii="Times New Roman" w:eastAsia="Times New Roman" w:hAnsi="Times New Roman" w:cs="Times New Roman"/>
          <w:sz w:val="28"/>
          <w:szCs w:val="28"/>
          <w:lang w:val="ro-RO" w:eastAsia="zh-CN"/>
        </w:rPr>
        <w:t>,</w:t>
      </w:r>
      <w:r w:rsidRPr="00A77528">
        <w:rPr>
          <w:rFonts w:ascii="Times New Roman" w:eastAsia="Times New Roman" w:hAnsi="Times New Roman" w:cs="Times New Roman"/>
          <w:sz w:val="28"/>
          <w:szCs w:val="28"/>
          <w:lang w:val="ro-RO" w:eastAsia="zh-CN"/>
        </w:rPr>
        <w:t xml:space="preserve"> </w:t>
      </w:r>
      <w:r w:rsidR="00116D83" w:rsidRPr="00A77528">
        <w:rPr>
          <w:rFonts w:ascii="Times New Roman" w:eastAsia="Times New Roman" w:hAnsi="Times New Roman" w:cs="Times New Roman"/>
          <w:sz w:val="28"/>
          <w:szCs w:val="28"/>
          <w:lang w:val="ro-RO" w:eastAsia="zh-CN"/>
        </w:rPr>
        <w:t xml:space="preserve">textul </w:t>
      </w:r>
      <w:r w:rsidRPr="00A77528">
        <w:rPr>
          <w:rFonts w:ascii="Times New Roman" w:eastAsia="Times New Roman" w:hAnsi="Times New Roman" w:cs="Times New Roman"/>
          <w:sz w:val="28"/>
          <w:szCs w:val="28"/>
          <w:lang w:val="ro-RO" w:eastAsia="zh-CN"/>
        </w:rPr>
        <w:t>,,descriptivă/” se exclude</w:t>
      </w:r>
      <w:r w:rsidR="00116D83" w:rsidRPr="00A77528">
        <w:rPr>
          <w:rFonts w:ascii="Times New Roman" w:eastAsia="Times New Roman" w:hAnsi="Times New Roman" w:cs="Times New Roman"/>
          <w:sz w:val="28"/>
          <w:szCs w:val="28"/>
          <w:lang w:val="ro-RO" w:eastAsia="zh-CN"/>
        </w:rPr>
        <w:t>, după cuvântul „achiziției” se completează cu cuvântul „sectoriale”, iar după cuvântul „contractului” se completează cu cuvintele „de achiziție sectorială”</w:t>
      </w:r>
      <w:r w:rsidRPr="00A77528">
        <w:rPr>
          <w:rFonts w:ascii="Times New Roman" w:eastAsia="Times New Roman" w:hAnsi="Times New Roman" w:cs="Times New Roman"/>
          <w:sz w:val="28"/>
          <w:szCs w:val="28"/>
          <w:lang w:val="ro-RO" w:eastAsia="zh-CN"/>
        </w:rPr>
        <w:t>;</w:t>
      </w:r>
    </w:p>
    <w:p w14:paraId="4AC642DC" w14:textId="584710A8" w:rsidR="009A48D7" w:rsidRPr="00A77528" w:rsidRDefault="009A48D7" w:rsidP="00541663">
      <w:pPr>
        <w:tabs>
          <w:tab w:val="left" w:pos="1260"/>
        </w:tabs>
        <w:spacing w:after="0"/>
        <w:ind w:firstLine="720"/>
        <w:jc w:val="both"/>
        <w:rPr>
          <w:rFonts w:ascii="Times New Roman" w:hAnsi="Times New Roman" w:cs="Times New Roman"/>
        </w:rPr>
      </w:pPr>
      <w:r w:rsidRPr="00A77528">
        <w:rPr>
          <w:rFonts w:ascii="Times New Roman" w:eastAsia="Times New Roman" w:hAnsi="Times New Roman" w:cs="Times New Roman"/>
          <w:sz w:val="28"/>
          <w:szCs w:val="28"/>
          <w:lang w:val="ro-RO" w:eastAsia="zh-CN"/>
        </w:rPr>
        <w:t>alineatul (11) se completează cu textul ,,sau în invitația pentru confirmarea interesului</w:t>
      </w:r>
      <w:r w:rsidR="0043038C" w:rsidRPr="00A77528">
        <w:rPr>
          <w:rFonts w:ascii="Times New Roman" w:eastAsia="Times New Roman" w:hAnsi="Times New Roman" w:cs="Times New Roman"/>
          <w:sz w:val="28"/>
          <w:szCs w:val="28"/>
          <w:lang w:val="ro-RO" w:eastAsia="zh-CN"/>
        </w:rPr>
        <w:t>.</w:t>
      </w:r>
      <w:r w:rsidRPr="00A77528">
        <w:rPr>
          <w:rFonts w:ascii="Times New Roman" w:eastAsia="Times New Roman" w:hAnsi="Times New Roman" w:cs="Times New Roman"/>
          <w:sz w:val="28"/>
          <w:szCs w:val="28"/>
          <w:lang w:val="ro-RO" w:eastAsia="zh-CN"/>
        </w:rPr>
        <w:t>”;</w:t>
      </w:r>
    </w:p>
    <w:p w14:paraId="7F0B3F6A" w14:textId="17F28B21" w:rsidR="000F3045" w:rsidRPr="00A77528" w:rsidRDefault="000F3045" w:rsidP="00541663">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alineatul (13) se completează cu cuvintele „de achiziție sectorială”;</w:t>
      </w:r>
    </w:p>
    <w:p w14:paraId="5AAF88FD" w14:textId="0110DD6D" w:rsidR="000B7E54" w:rsidRPr="00A77528" w:rsidRDefault="009A48D7" w:rsidP="00541663">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 xml:space="preserve">alineatul (15) va avea următorul cuprins: </w:t>
      </w:r>
    </w:p>
    <w:p w14:paraId="32FFDBCC" w14:textId="3956DDD7" w:rsidR="009A48D7" w:rsidRPr="00A77528" w:rsidRDefault="009A48D7" w:rsidP="00541663">
      <w:pPr>
        <w:tabs>
          <w:tab w:val="left" w:pos="1260"/>
        </w:tabs>
        <w:spacing w:after="0"/>
        <w:ind w:firstLine="720"/>
        <w:jc w:val="both"/>
        <w:rPr>
          <w:rFonts w:ascii="Times New Roman" w:hAnsi="Times New Roman" w:cs="Times New Roman"/>
        </w:rPr>
      </w:pPr>
      <w:r w:rsidRPr="00A77528">
        <w:rPr>
          <w:rFonts w:ascii="Times New Roman" w:eastAsia="Times New Roman" w:hAnsi="Times New Roman" w:cs="Times New Roman"/>
          <w:sz w:val="28"/>
          <w:szCs w:val="28"/>
          <w:lang w:val="ro-RO" w:eastAsia="zh-CN"/>
        </w:rPr>
        <w:t>,,</w:t>
      </w:r>
      <w:r w:rsidR="000B7E54" w:rsidRPr="00A77528">
        <w:rPr>
          <w:rFonts w:ascii="Times New Roman" w:eastAsia="Times New Roman" w:hAnsi="Times New Roman" w:cs="Times New Roman"/>
          <w:sz w:val="28"/>
          <w:szCs w:val="28"/>
          <w:lang w:val="ro-RO" w:eastAsia="zh-CN"/>
        </w:rPr>
        <w:t>(15) Entitatea contractantă are dreptul de a desfăşura negocieri în runde succesive, cu scopul de a reduce numărul de oferte care urmează a fi negociate, aplicând criteriile de atribuire menționate în anunțul de participare sau în invitația pentru confirmarea interesului, cu condiția indicării în anunțul de participare sau în invitația pentru confirmarea interesului, că va recurge la opțiunea respectivă.</w:t>
      </w:r>
      <w:r w:rsidR="00274E8B" w:rsidRPr="00A77528">
        <w:rPr>
          <w:rFonts w:ascii="Times New Roman" w:eastAsia="Times New Roman" w:hAnsi="Times New Roman" w:cs="Times New Roman"/>
          <w:sz w:val="28"/>
          <w:szCs w:val="28"/>
          <w:lang w:val="ro-RO" w:eastAsia="zh-CN"/>
        </w:rPr>
        <w:t>”;</w:t>
      </w:r>
    </w:p>
    <w:p w14:paraId="1C9FEDD7" w14:textId="54894EA8" w:rsidR="009A48D7" w:rsidRPr="00A77528" w:rsidRDefault="009A48D7" w:rsidP="00541663">
      <w:pPr>
        <w:tabs>
          <w:tab w:val="left" w:pos="1260"/>
        </w:tabs>
        <w:spacing w:after="0"/>
        <w:ind w:firstLine="720"/>
        <w:jc w:val="both"/>
        <w:rPr>
          <w:rFonts w:ascii="Times New Roman" w:hAnsi="Times New Roman" w:cs="Times New Roman"/>
        </w:rPr>
      </w:pPr>
      <w:r w:rsidRPr="00A77528">
        <w:rPr>
          <w:rFonts w:ascii="Times New Roman" w:eastAsia="Times New Roman" w:hAnsi="Times New Roman" w:cs="Times New Roman"/>
          <w:sz w:val="28"/>
          <w:szCs w:val="28"/>
          <w:lang w:val="ro-RO" w:eastAsia="zh-CN"/>
        </w:rPr>
        <w:t>alineatul (16)</w:t>
      </w:r>
      <w:r w:rsidR="00F94151" w:rsidRPr="00A77528">
        <w:rPr>
          <w:rFonts w:ascii="Times New Roman" w:eastAsia="Times New Roman" w:hAnsi="Times New Roman" w:cs="Times New Roman"/>
          <w:sz w:val="28"/>
          <w:szCs w:val="28"/>
          <w:lang w:val="ro-RO" w:eastAsia="zh-CN"/>
        </w:rPr>
        <w:t>,</w:t>
      </w:r>
      <w:r w:rsidRPr="00A77528">
        <w:rPr>
          <w:rFonts w:ascii="Times New Roman" w:eastAsia="Times New Roman" w:hAnsi="Times New Roman" w:cs="Times New Roman"/>
          <w:sz w:val="28"/>
          <w:szCs w:val="28"/>
          <w:lang w:val="ro-RO" w:eastAsia="zh-CN"/>
        </w:rPr>
        <w:t xml:space="preserve"> după cuvintele ,,cerințele minime” se </w:t>
      </w:r>
      <w:r w:rsidR="00807BB7" w:rsidRPr="00A77528">
        <w:rPr>
          <w:rFonts w:ascii="Times New Roman" w:eastAsia="Times New Roman" w:hAnsi="Times New Roman" w:cs="Times New Roman"/>
          <w:sz w:val="28"/>
          <w:szCs w:val="28"/>
          <w:lang w:val="ro-RO" w:eastAsia="zh-CN"/>
        </w:rPr>
        <w:t>completează cu</w:t>
      </w:r>
      <w:r w:rsidRPr="00A77528">
        <w:rPr>
          <w:rFonts w:ascii="Times New Roman" w:eastAsia="Times New Roman" w:hAnsi="Times New Roman" w:cs="Times New Roman"/>
          <w:sz w:val="28"/>
          <w:szCs w:val="28"/>
          <w:lang w:val="ro-RO" w:eastAsia="zh-CN"/>
        </w:rPr>
        <w:t xml:space="preserve"> textul ,,stabilite în anunțul de participare sau în sau în invitația pentru confirmarea interesului și corespund criteriilor de calificare și selecție</w:t>
      </w:r>
      <w:r w:rsidR="006F33BB" w:rsidRPr="00A77528">
        <w:rPr>
          <w:rFonts w:ascii="Times New Roman" w:eastAsia="Times New Roman" w:hAnsi="Times New Roman" w:cs="Times New Roman"/>
          <w:sz w:val="28"/>
          <w:szCs w:val="28"/>
          <w:lang w:val="ro-RO" w:eastAsia="zh-CN"/>
        </w:rPr>
        <w:t>,</w:t>
      </w:r>
      <w:r w:rsidRPr="00A77528">
        <w:rPr>
          <w:rFonts w:ascii="Times New Roman" w:eastAsia="Times New Roman" w:hAnsi="Times New Roman" w:cs="Times New Roman"/>
          <w:sz w:val="28"/>
          <w:szCs w:val="28"/>
          <w:lang w:val="ro-RO" w:eastAsia="zh-CN"/>
        </w:rPr>
        <w:t>”</w:t>
      </w:r>
      <w:r w:rsidR="00274E8B" w:rsidRPr="00A77528">
        <w:rPr>
          <w:rFonts w:ascii="Times New Roman" w:eastAsia="Times New Roman" w:hAnsi="Times New Roman" w:cs="Times New Roman"/>
          <w:sz w:val="28"/>
          <w:szCs w:val="28"/>
          <w:lang w:val="ro-RO" w:eastAsia="zh-CN"/>
        </w:rPr>
        <w:t>.</w:t>
      </w:r>
    </w:p>
    <w:p w14:paraId="3E740495" w14:textId="3753DB91" w:rsidR="0055320B" w:rsidRPr="00A77528" w:rsidRDefault="0055320B" w:rsidP="00D559C1">
      <w:pPr>
        <w:pStyle w:val="ListParagraph"/>
        <w:numPr>
          <w:ilvl w:val="0"/>
          <w:numId w:val="5"/>
        </w:numPr>
        <w:tabs>
          <w:tab w:val="left" w:pos="1260"/>
        </w:tabs>
        <w:spacing w:after="0"/>
        <w:ind w:left="0" w:firstLine="720"/>
      </w:pPr>
      <w:r w:rsidRPr="00A77528">
        <w:t xml:space="preserve"> Articolul 40</w:t>
      </w:r>
      <w:r w:rsidR="00DA1FA5" w:rsidRPr="00A77528">
        <w:t>:</w:t>
      </w:r>
    </w:p>
    <w:p w14:paraId="03E099CE" w14:textId="54A6C01E" w:rsidR="0055320B" w:rsidRPr="00A77528" w:rsidRDefault="0055320B" w:rsidP="00DA1FA5">
      <w:pPr>
        <w:tabs>
          <w:tab w:val="left" w:pos="1260"/>
        </w:tabs>
        <w:spacing w:after="0"/>
        <w:ind w:firstLine="720"/>
        <w:rPr>
          <w:rFonts w:ascii="Times New Roman" w:hAnsi="Times New Roman" w:cs="Times New Roman"/>
        </w:rPr>
      </w:pPr>
      <w:r w:rsidRPr="00A77528">
        <w:rPr>
          <w:rFonts w:ascii="Times New Roman" w:eastAsia="Times New Roman" w:hAnsi="Times New Roman" w:cs="Times New Roman"/>
          <w:sz w:val="28"/>
          <w:szCs w:val="28"/>
          <w:lang w:val="ro-RO" w:eastAsia="zh-CN"/>
        </w:rPr>
        <w:t>alineatul (1)</w:t>
      </w:r>
      <w:r w:rsidR="00DA1FA5" w:rsidRPr="00A77528">
        <w:rPr>
          <w:rFonts w:ascii="Times New Roman" w:eastAsia="Times New Roman" w:hAnsi="Times New Roman" w:cs="Times New Roman"/>
          <w:sz w:val="28"/>
          <w:szCs w:val="28"/>
          <w:lang w:val="ro-RO" w:eastAsia="zh-CN"/>
        </w:rPr>
        <w:t xml:space="preserve"> va avea următorul cuprins:</w:t>
      </w:r>
    </w:p>
    <w:p w14:paraId="7B226EA4" w14:textId="77777777" w:rsidR="00DA1FA5" w:rsidRPr="00A77528" w:rsidRDefault="00DA1FA5" w:rsidP="00DA1FA5">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„(1) Entitatea contractantă poate utiliza procedura de negociere fără publicarea prealabilă a unui anunţ de participare în următoarele cazuri:</w:t>
      </w:r>
    </w:p>
    <w:p w14:paraId="72FB7CBD" w14:textId="77777777" w:rsidR="00DA1FA5" w:rsidRPr="00A77528" w:rsidRDefault="00DA1FA5" w:rsidP="00DA1FA5">
      <w:pPr>
        <w:tabs>
          <w:tab w:val="left" w:pos="108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1)</w:t>
      </w:r>
      <w:r w:rsidRPr="00A77528">
        <w:rPr>
          <w:rFonts w:ascii="Times New Roman" w:eastAsia="Times New Roman" w:hAnsi="Times New Roman" w:cs="Times New Roman"/>
          <w:sz w:val="28"/>
          <w:szCs w:val="28"/>
          <w:lang w:val="ro-RO" w:eastAsia="zh-CN"/>
        </w:rPr>
        <w:tab/>
        <w:t>nicio ofertă/candidatură sau nicio ofertă/candidatură adecvată nu a fost depusă ca răspuns la un anunţ de participare la o procedură de licitaţie deschisă, licitaţie restrânsă, negociere competitivă, dialog competitiv sau de parteneriat pentru inovare atâta timp cât condiţiile iniţiale ale contractului nu au fost modificate în mod substanţial;</w:t>
      </w:r>
    </w:p>
    <w:p w14:paraId="34ED65E8" w14:textId="77777777" w:rsidR="00DA1FA5" w:rsidRPr="00A77528" w:rsidRDefault="00DA1FA5" w:rsidP="00DA1FA5">
      <w:pPr>
        <w:tabs>
          <w:tab w:val="left" w:pos="108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2)</w:t>
      </w:r>
      <w:r w:rsidRPr="00A77528">
        <w:rPr>
          <w:rFonts w:ascii="Times New Roman" w:eastAsia="Times New Roman" w:hAnsi="Times New Roman" w:cs="Times New Roman"/>
          <w:sz w:val="28"/>
          <w:szCs w:val="28"/>
          <w:lang w:val="ro-RO" w:eastAsia="zh-CN"/>
        </w:rPr>
        <w:tab/>
        <w:t xml:space="preserve">într-o măsură strict necesară, din motive de maximă urgenţă ca urmare a unor evenimente imprevizibile pentru entitatea contractantă în cauză, nu se pot respecta termenele pentru procedura de licitaţie deschisă, licitaţie restrânsă, negociere competitivă, dialog competitiv sau parteneriat pentru inovare. Situaţiile invocate pentru a justifica maxima urgenţă nu trebuie să fie imputabile entităţii contractante. Entitatea contractantă nu are dreptul de a stabili durata contractului pe o perioadă mai mare decât cea necesară pentru a face faţă situaţiei de urgenţă care a determinat aplicarea procedurii de negociere fără publicarea prealabilă a unui anunţ de participare; </w:t>
      </w:r>
    </w:p>
    <w:p w14:paraId="126B49E1" w14:textId="329B5CCC" w:rsidR="00DA1FA5" w:rsidRPr="00A77528" w:rsidRDefault="00DA1FA5" w:rsidP="00DA1FA5">
      <w:pPr>
        <w:tabs>
          <w:tab w:val="left" w:pos="108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3)</w:t>
      </w:r>
      <w:r w:rsidRPr="00A77528">
        <w:rPr>
          <w:rFonts w:ascii="Times New Roman" w:eastAsia="Times New Roman" w:hAnsi="Times New Roman" w:cs="Times New Roman"/>
          <w:sz w:val="28"/>
          <w:szCs w:val="28"/>
          <w:lang w:val="ro-RO" w:eastAsia="zh-CN"/>
        </w:rPr>
        <w:tab/>
        <w:t>bunurile, lucrările sau serviciile pot fi furnizate numai de către un anumit operator economic pentru următoarele motive:</w:t>
      </w:r>
    </w:p>
    <w:p w14:paraId="38FDF2FD" w14:textId="77777777" w:rsidR="00DA1FA5" w:rsidRPr="00A77528" w:rsidRDefault="00DA1FA5" w:rsidP="00DA1FA5">
      <w:pPr>
        <w:tabs>
          <w:tab w:val="left" w:pos="108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a)</w:t>
      </w:r>
      <w:r w:rsidRPr="00A77528">
        <w:rPr>
          <w:rFonts w:ascii="Times New Roman" w:eastAsia="Times New Roman" w:hAnsi="Times New Roman" w:cs="Times New Roman"/>
          <w:sz w:val="28"/>
          <w:szCs w:val="28"/>
          <w:lang w:val="ro-RO" w:eastAsia="zh-CN"/>
        </w:rPr>
        <w:tab/>
        <w:t>scopul achiziției este crearea sau achiziționarea unei opere de artă sau reprezentații artistice unice;</w:t>
      </w:r>
    </w:p>
    <w:p w14:paraId="015F9ADF" w14:textId="1C25155E" w:rsidR="00DA1FA5" w:rsidRPr="00A77528" w:rsidRDefault="00DA1FA5" w:rsidP="00DA1FA5">
      <w:pPr>
        <w:tabs>
          <w:tab w:val="left" w:pos="108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b)</w:t>
      </w:r>
      <w:r w:rsidRPr="00A77528">
        <w:rPr>
          <w:rFonts w:ascii="Times New Roman" w:eastAsia="Times New Roman" w:hAnsi="Times New Roman" w:cs="Times New Roman"/>
          <w:sz w:val="28"/>
          <w:szCs w:val="28"/>
          <w:lang w:val="ro-RO" w:eastAsia="zh-CN"/>
        </w:rPr>
        <w:tab/>
        <w:t>din motive tehnice un singur operator economic dispune de bunurile, lucrările sau serviciile necesare și nu există o altă alternativă</w:t>
      </w:r>
      <w:r w:rsidR="00FE5A36" w:rsidRPr="00A77528">
        <w:rPr>
          <w:rFonts w:ascii="Times New Roman" w:eastAsia="Times New Roman" w:hAnsi="Times New Roman" w:cs="Times New Roman"/>
          <w:sz w:val="28"/>
          <w:szCs w:val="28"/>
          <w:lang w:val="ro-RO" w:eastAsia="zh-CN"/>
        </w:rPr>
        <w:t>;</w:t>
      </w:r>
    </w:p>
    <w:p w14:paraId="46455B2A" w14:textId="0D43C8D1" w:rsidR="00DA1FA5" w:rsidRPr="00A77528" w:rsidRDefault="00DA1FA5" w:rsidP="00DA1FA5">
      <w:pPr>
        <w:tabs>
          <w:tab w:val="left" w:pos="108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c)</w:t>
      </w:r>
      <w:r w:rsidRPr="00A77528">
        <w:rPr>
          <w:rFonts w:ascii="Times New Roman" w:eastAsia="Times New Roman" w:hAnsi="Times New Roman" w:cs="Times New Roman"/>
          <w:sz w:val="28"/>
          <w:szCs w:val="28"/>
          <w:lang w:val="ro-RO" w:eastAsia="zh-CN"/>
        </w:rPr>
        <w:tab/>
        <w:t>protecția unor drepturi exclusive, inclusiv drepturile de proprietate intelectuală.”</w:t>
      </w:r>
      <w:r w:rsidR="00597044" w:rsidRPr="00A77528">
        <w:rPr>
          <w:rFonts w:ascii="Times New Roman" w:eastAsia="Times New Roman" w:hAnsi="Times New Roman" w:cs="Times New Roman"/>
          <w:sz w:val="28"/>
          <w:szCs w:val="28"/>
          <w:lang w:val="ro-RO" w:eastAsia="zh-CN"/>
        </w:rPr>
        <w:t>;</w:t>
      </w:r>
    </w:p>
    <w:p w14:paraId="5BADDC8D" w14:textId="77777777" w:rsidR="00DA1FA5" w:rsidRPr="00A77528" w:rsidRDefault="0040185F" w:rsidP="00DA1FA5">
      <w:pPr>
        <w:tabs>
          <w:tab w:val="left" w:pos="108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lastRenderedPageBreak/>
        <w:t xml:space="preserve">alineatul (2) va avea următorul cuprins: </w:t>
      </w:r>
    </w:p>
    <w:p w14:paraId="5CA4F285" w14:textId="0C86785F" w:rsidR="0040185F" w:rsidRPr="00A77528" w:rsidRDefault="0040185F" w:rsidP="00DA1FA5">
      <w:pPr>
        <w:tabs>
          <w:tab w:val="left" w:pos="108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 xml:space="preserve">,,(2) </w:t>
      </w:r>
      <w:r w:rsidR="00DA1FA5" w:rsidRPr="00A77528">
        <w:rPr>
          <w:rFonts w:ascii="Times New Roman" w:eastAsia="Times New Roman" w:hAnsi="Times New Roman" w:cs="Times New Roman"/>
          <w:sz w:val="28"/>
          <w:szCs w:val="28"/>
          <w:lang w:val="ro-RO" w:eastAsia="zh-CN"/>
        </w:rPr>
        <w:t>Excepțiile prevăzute la alin. (1) pct. 3) lit. b) și c) se aplică numai atunci când nu există o alternativă sau un substitut rezonabil, iar absența concurenței sau protecţia drepturilor exclusive, nu este rezultatul unei restrângeri artificiale a parametrilor achiziției</w:t>
      </w:r>
      <w:r w:rsidRPr="00A77528">
        <w:rPr>
          <w:rFonts w:ascii="Times New Roman" w:eastAsia="Times New Roman" w:hAnsi="Times New Roman" w:cs="Times New Roman"/>
          <w:sz w:val="28"/>
          <w:szCs w:val="28"/>
          <w:lang w:val="ro-RO" w:eastAsia="zh-CN"/>
        </w:rPr>
        <w:t>.”;</w:t>
      </w:r>
    </w:p>
    <w:p w14:paraId="0CD5ADCD" w14:textId="77777777" w:rsidR="00D20D04" w:rsidRPr="00A77528" w:rsidRDefault="0040185F" w:rsidP="00DA1FA5">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 xml:space="preserve">alineatul (3) va avea următorul cuprins: </w:t>
      </w:r>
    </w:p>
    <w:p w14:paraId="2C7FD679" w14:textId="77777777" w:rsidR="002D10DE" w:rsidRPr="00A77528" w:rsidRDefault="0040185F" w:rsidP="00DA1FA5">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 xml:space="preserve">,,(3) </w:t>
      </w:r>
      <w:r w:rsidR="00D20D04" w:rsidRPr="00A77528">
        <w:rPr>
          <w:rFonts w:ascii="Times New Roman" w:eastAsia="Times New Roman" w:hAnsi="Times New Roman" w:cs="Times New Roman"/>
          <w:sz w:val="28"/>
          <w:szCs w:val="28"/>
          <w:lang w:val="ro-RO" w:eastAsia="zh-CN"/>
        </w:rPr>
        <w:t xml:space="preserve">Procedura de negociere fără publicarea prealabilă a unui anunț de participare poate fi aplicată pentru atribuirea contractelor de achiziții </w:t>
      </w:r>
      <w:r w:rsidR="00C45F72" w:rsidRPr="00A77528">
        <w:rPr>
          <w:rFonts w:ascii="Times New Roman" w:eastAsia="Times New Roman" w:hAnsi="Times New Roman" w:cs="Times New Roman"/>
          <w:sz w:val="28"/>
          <w:szCs w:val="28"/>
          <w:lang w:val="ro-RO" w:eastAsia="zh-CN"/>
        </w:rPr>
        <w:t xml:space="preserve">sectoriale </w:t>
      </w:r>
      <w:r w:rsidR="00D20D04" w:rsidRPr="00A77528">
        <w:rPr>
          <w:rFonts w:ascii="Times New Roman" w:eastAsia="Times New Roman" w:hAnsi="Times New Roman" w:cs="Times New Roman"/>
          <w:sz w:val="28"/>
          <w:szCs w:val="28"/>
          <w:lang w:val="ro-RO" w:eastAsia="zh-CN"/>
        </w:rPr>
        <w:t>de bunuri, în următoarele cazuri</w:t>
      </w:r>
      <w:r w:rsidRPr="00A77528">
        <w:rPr>
          <w:rFonts w:ascii="Times New Roman" w:eastAsia="Times New Roman" w:hAnsi="Times New Roman" w:cs="Times New Roman"/>
          <w:sz w:val="28"/>
          <w:szCs w:val="28"/>
          <w:lang w:val="ro-RO" w:eastAsia="zh-CN"/>
        </w:rPr>
        <w:t>:</w:t>
      </w:r>
    </w:p>
    <w:p w14:paraId="3F53A724" w14:textId="77777777" w:rsidR="002D10DE" w:rsidRPr="00A77528" w:rsidRDefault="002D10DE" w:rsidP="002D10DE">
      <w:pPr>
        <w:pStyle w:val="ListParagraph"/>
        <w:numPr>
          <w:ilvl w:val="0"/>
          <w:numId w:val="32"/>
        </w:numPr>
        <w:tabs>
          <w:tab w:val="clear" w:pos="426"/>
          <w:tab w:val="left" w:pos="1260"/>
        </w:tabs>
        <w:spacing w:after="0"/>
        <w:ind w:left="0" w:firstLine="720"/>
        <w:contextualSpacing/>
      </w:pPr>
      <w:r w:rsidRPr="00A77528">
        <w:t>bunurile sunt produse numai în scopul cercetării-dezvoltării sau experimentării. Prezenta dispoziţie nu se aplică producţiei cantitative menite să stabilească viabilitatea comercială a bunului sau să amortizeze costurile de cercetare-dezvoltare;</w:t>
      </w:r>
    </w:p>
    <w:p w14:paraId="073FD8FD" w14:textId="77777777" w:rsidR="002D10DE" w:rsidRPr="00A77528" w:rsidRDefault="002D10DE" w:rsidP="002D10DE">
      <w:pPr>
        <w:pStyle w:val="ListParagraph"/>
        <w:numPr>
          <w:ilvl w:val="0"/>
          <w:numId w:val="32"/>
        </w:numPr>
        <w:tabs>
          <w:tab w:val="clear" w:pos="426"/>
          <w:tab w:val="left" w:pos="1260"/>
        </w:tabs>
        <w:spacing w:after="0"/>
        <w:ind w:left="0" w:firstLine="720"/>
        <w:contextualSpacing/>
      </w:pPr>
      <w:r w:rsidRPr="00A77528">
        <w:t>pentru livrările suplimentare efectuate de furnizorul iniţial, destinate fie pentru înlocuirea parţială a bunurilor sau a instalaţiilor de uz curent, fie pentru extinderea bunurilor sau a instalaţiilor existente, dacă schimbarea furnizorului ar obliga entitatea contractantă să achiziţioneze un material tehnic cu caracteristici diferite, care duce la incompatibilitate sau la dificultăţi tehnice disproporţionate de utilizare şi întreţinere;</w:t>
      </w:r>
    </w:p>
    <w:p w14:paraId="37740B45" w14:textId="77777777" w:rsidR="002D10DE" w:rsidRPr="00A77528" w:rsidRDefault="002D10DE" w:rsidP="002D10DE">
      <w:pPr>
        <w:pStyle w:val="ListParagraph"/>
        <w:numPr>
          <w:ilvl w:val="0"/>
          <w:numId w:val="32"/>
        </w:numPr>
        <w:tabs>
          <w:tab w:val="clear" w:pos="426"/>
          <w:tab w:val="left" w:pos="1260"/>
        </w:tabs>
        <w:spacing w:after="0"/>
        <w:ind w:left="0" w:firstLine="720"/>
        <w:contextualSpacing/>
      </w:pPr>
      <w:r w:rsidRPr="00A77528">
        <w:t>pentru bunurile cotate şi achiziţionate la o bursă de mărfuri;</w:t>
      </w:r>
    </w:p>
    <w:p w14:paraId="3EF8AE56" w14:textId="645216CA" w:rsidR="0040185F" w:rsidRPr="00A77528" w:rsidRDefault="002D10DE" w:rsidP="00B709C7">
      <w:pPr>
        <w:pStyle w:val="ListParagraph"/>
        <w:numPr>
          <w:ilvl w:val="0"/>
          <w:numId w:val="33"/>
        </w:numPr>
        <w:tabs>
          <w:tab w:val="clear" w:pos="426"/>
          <w:tab w:val="left" w:pos="1260"/>
        </w:tabs>
        <w:spacing w:after="0"/>
        <w:ind w:left="0" w:firstLine="720"/>
        <w:contextualSpacing/>
      </w:pPr>
      <w:r w:rsidRPr="00A77528">
        <w:t>pentru achiziţii de oportunitate, când este posibil să se achiziţioneze bunuri profitând de o ocazie deosebit de avantajoasă, disponibilă pentru un timp foarte scurt, la un preţ considerabil mai scăzut decât preţurile practicate în mod normal pe piaţă.</w:t>
      </w:r>
      <w:r w:rsidR="0040185F" w:rsidRPr="00A77528">
        <w:t>”</w:t>
      </w:r>
      <w:r w:rsidR="00712411" w:rsidRPr="00A77528">
        <w:t>;</w:t>
      </w:r>
    </w:p>
    <w:p w14:paraId="50890F32" w14:textId="77777777" w:rsidR="00C45F72" w:rsidRPr="00A77528" w:rsidRDefault="005F2AFE" w:rsidP="00DA1FA5">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(4)</w:t>
      </w:r>
      <w:r w:rsidR="00C45F72" w:rsidRPr="00A77528">
        <w:rPr>
          <w:rFonts w:ascii="Times New Roman" w:eastAsia="Times New Roman" w:hAnsi="Times New Roman" w:cs="Times New Roman"/>
          <w:sz w:val="28"/>
          <w:szCs w:val="28"/>
          <w:lang w:val="ro-RO" w:eastAsia="zh-CN"/>
        </w:rPr>
        <w:t xml:space="preserve"> va avea următorul cuprins:</w:t>
      </w:r>
    </w:p>
    <w:p w14:paraId="4C82A646" w14:textId="37AB5A0E" w:rsidR="005F2AFE" w:rsidRPr="00A77528" w:rsidRDefault="00C45F72" w:rsidP="00DA1FA5">
      <w:pPr>
        <w:tabs>
          <w:tab w:val="left" w:pos="1260"/>
        </w:tabs>
        <w:spacing w:after="0"/>
        <w:ind w:firstLine="720"/>
        <w:jc w:val="both"/>
        <w:rPr>
          <w:rFonts w:ascii="Times New Roman" w:hAnsi="Times New Roman" w:cs="Times New Roman"/>
        </w:rPr>
      </w:pPr>
      <w:r w:rsidRPr="00A77528">
        <w:rPr>
          <w:rFonts w:ascii="Times New Roman" w:eastAsia="Times New Roman" w:hAnsi="Times New Roman" w:cs="Times New Roman"/>
          <w:sz w:val="28"/>
          <w:szCs w:val="28"/>
          <w:lang w:val="ro-RO" w:eastAsia="zh-CN"/>
        </w:rPr>
        <w:t>„</w:t>
      </w:r>
      <w:r w:rsidR="000843A2">
        <w:rPr>
          <w:rFonts w:ascii="Times New Roman" w:eastAsia="Times New Roman" w:hAnsi="Times New Roman" w:cs="Times New Roman"/>
          <w:sz w:val="28"/>
          <w:szCs w:val="28"/>
          <w:lang w:val="ro-RO" w:eastAsia="zh-CN"/>
        </w:rPr>
        <w:t xml:space="preserve">(4) </w:t>
      </w:r>
      <w:r w:rsidRPr="00A77528">
        <w:rPr>
          <w:rFonts w:ascii="Times New Roman" w:hAnsi="Times New Roman" w:cs="Times New Roman"/>
          <w:sz w:val="28"/>
          <w:szCs w:val="28"/>
          <w:lang w:val="ro-RO"/>
        </w:rPr>
        <w:t>Procedura de negociere fără publicarea prealabilă a unui anunț de participare poate fi aplicată pentru atribuirea contractelor de achiziţii sectoriale de servicii, dacă contractul în cauză este urmare a unui concurs de soluţii şi, conform regulilor aplicabile, trebuie să fie atribuit câştigătorului sau unuia dintre câştigătorii concursului de soluţii. În acest din urmă caz, toţi câştigătorii concursului trebuie invitaţi să participe la negocieri.</w:t>
      </w:r>
      <w:r w:rsidRPr="00A77528">
        <w:rPr>
          <w:rFonts w:ascii="Times New Roman" w:eastAsia="Times New Roman" w:hAnsi="Times New Roman" w:cs="Times New Roman"/>
          <w:sz w:val="28"/>
          <w:szCs w:val="28"/>
          <w:lang w:val="ro-RO" w:eastAsia="zh-CN"/>
        </w:rPr>
        <w:t>”</w:t>
      </w:r>
      <w:r w:rsidR="005F2AFE" w:rsidRPr="00A77528">
        <w:rPr>
          <w:rFonts w:ascii="Times New Roman" w:eastAsia="Times New Roman" w:hAnsi="Times New Roman" w:cs="Times New Roman"/>
          <w:sz w:val="28"/>
          <w:szCs w:val="28"/>
          <w:lang w:val="ro-RO" w:eastAsia="zh-CN"/>
        </w:rPr>
        <w:t>;</w:t>
      </w:r>
    </w:p>
    <w:p w14:paraId="402706A4" w14:textId="77777777" w:rsidR="00D20D04" w:rsidRPr="00A77528" w:rsidRDefault="005F2AFE" w:rsidP="00DA1FA5">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alineatul (5)</w:t>
      </w:r>
      <w:r w:rsidR="00F44045" w:rsidRPr="00A77528">
        <w:rPr>
          <w:rFonts w:ascii="Times New Roman" w:eastAsia="Times New Roman" w:hAnsi="Times New Roman" w:cs="Times New Roman"/>
          <w:sz w:val="28"/>
          <w:szCs w:val="28"/>
          <w:lang w:val="ro-RO" w:eastAsia="zh-CN"/>
        </w:rPr>
        <w:t xml:space="preserve"> va avea următorul cuprins: </w:t>
      </w:r>
    </w:p>
    <w:p w14:paraId="32AF2F6C" w14:textId="0C051AA3" w:rsidR="00D20D04" w:rsidRPr="00A77528" w:rsidRDefault="00F44045" w:rsidP="00D20D04">
      <w:pPr>
        <w:tabs>
          <w:tab w:val="left" w:pos="108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 xml:space="preserve">,,(5) </w:t>
      </w:r>
      <w:r w:rsidR="00D20D04" w:rsidRPr="00A77528">
        <w:rPr>
          <w:rFonts w:ascii="Times New Roman" w:eastAsia="Times New Roman" w:hAnsi="Times New Roman" w:cs="Times New Roman"/>
          <w:sz w:val="28"/>
          <w:szCs w:val="28"/>
          <w:lang w:val="ro-RO" w:eastAsia="zh-CN"/>
        </w:rPr>
        <w:t xml:space="preserve">Procedura de negociere fără publicarea prealabilă a unui anunț de participare poate fi aplicată pentru atribuirea contractelor de achiziții </w:t>
      </w:r>
      <w:r w:rsidR="00C45F72" w:rsidRPr="00A77528">
        <w:rPr>
          <w:rFonts w:ascii="Times New Roman" w:eastAsia="Times New Roman" w:hAnsi="Times New Roman" w:cs="Times New Roman"/>
          <w:sz w:val="28"/>
          <w:szCs w:val="28"/>
          <w:lang w:val="ro-RO" w:eastAsia="zh-CN"/>
        </w:rPr>
        <w:t xml:space="preserve">sectoriale </w:t>
      </w:r>
      <w:r w:rsidR="00D20D04" w:rsidRPr="00A77528">
        <w:rPr>
          <w:rFonts w:ascii="Times New Roman" w:eastAsia="Times New Roman" w:hAnsi="Times New Roman" w:cs="Times New Roman"/>
          <w:sz w:val="28"/>
          <w:szCs w:val="28"/>
          <w:lang w:val="ro-RO" w:eastAsia="zh-CN"/>
        </w:rPr>
        <w:t>de lucrări sau servicii, atunci când, ulterior atribuirii unui contract de achiziție sectorială de lucrări sau de servicii, entitatea contractantă intenționează să achiziționeze lucrări sau servicii noi și numai dacă se îndeplinesc în mod cumulativ următoarele condiții:</w:t>
      </w:r>
    </w:p>
    <w:p w14:paraId="05BB1196" w14:textId="77777777" w:rsidR="00D20D04" w:rsidRPr="00A77528" w:rsidRDefault="00D20D04" w:rsidP="00D20D04">
      <w:pPr>
        <w:tabs>
          <w:tab w:val="left" w:pos="108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a)</w:t>
      </w:r>
      <w:r w:rsidRPr="00A77528">
        <w:rPr>
          <w:rFonts w:ascii="Times New Roman" w:eastAsia="Times New Roman" w:hAnsi="Times New Roman" w:cs="Times New Roman"/>
          <w:sz w:val="28"/>
          <w:szCs w:val="28"/>
          <w:lang w:val="ro-RO" w:eastAsia="zh-CN"/>
        </w:rPr>
        <w:tab/>
        <w:t xml:space="preserve">atribuirea se face operatorului economic câștigător al contractului inițial, atribuit prin procedura de licitație deschisă, licitație restrânsă, negociere competitivă, dialog competitiv sau de parteneriat pentru inovare. Noile lucrări sau servicii constau în repetarea unor lucrări sau servicii similare prevăzute în contractul atribuit iniţial </w:t>
      </w:r>
      <w:r w:rsidRPr="00A77528">
        <w:rPr>
          <w:rFonts w:ascii="Times New Roman" w:eastAsia="Times New Roman" w:hAnsi="Times New Roman" w:cs="Times New Roman"/>
          <w:sz w:val="28"/>
          <w:szCs w:val="28"/>
          <w:lang w:val="ro-RO" w:eastAsia="zh-CN"/>
        </w:rPr>
        <w:lastRenderedPageBreak/>
        <w:t>și sunt conforme cu cerințele prevăzute în documentația de atribuire elaborate pentru atribuirea contractului inițial;</w:t>
      </w:r>
    </w:p>
    <w:p w14:paraId="749E68AD" w14:textId="77777777" w:rsidR="00D20D04" w:rsidRPr="00A77528" w:rsidRDefault="00D20D04" w:rsidP="00D20D04">
      <w:pPr>
        <w:tabs>
          <w:tab w:val="left" w:pos="108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b)</w:t>
      </w:r>
      <w:r w:rsidRPr="00A77528">
        <w:rPr>
          <w:rFonts w:ascii="Times New Roman" w:eastAsia="Times New Roman" w:hAnsi="Times New Roman" w:cs="Times New Roman"/>
          <w:sz w:val="28"/>
          <w:szCs w:val="28"/>
          <w:lang w:val="ro-RO" w:eastAsia="zh-CN"/>
        </w:rPr>
        <w:tab/>
        <w:t>valoarea estimată a achiziției inițiale de lucrări sau servicii s-a determinat prin luarea în considerare inclusiv a noilor lucrări sau servicii care pot fi achiziționate ulterior;</w:t>
      </w:r>
    </w:p>
    <w:p w14:paraId="524599EE" w14:textId="7C22B618" w:rsidR="005F2AFE" w:rsidRPr="00A77528" w:rsidRDefault="00D20D04" w:rsidP="00D20D04">
      <w:pPr>
        <w:tabs>
          <w:tab w:val="left" w:pos="1080"/>
        </w:tabs>
        <w:spacing w:after="0"/>
        <w:ind w:firstLine="720"/>
        <w:jc w:val="both"/>
        <w:rPr>
          <w:rFonts w:ascii="Times New Roman" w:hAnsi="Times New Roman" w:cs="Times New Roman"/>
        </w:rPr>
      </w:pPr>
      <w:r w:rsidRPr="00A77528">
        <w:rPr>
          <w:rFonts w:ascii="Times New Roman" w:eastAsia="Times New Roman" w:hAnsi="Times New Roman" w:cs="Times New Roman"/>
          <w:sz w:val="28"/>
          <w:szCs w:val="28"/>
          <w:lang w:val="ro-RO" w:eastAsia="zh-CN"/>
        </w:rPr>
        <w:t>c)</w:t>
      </w:r>
      <w:r w:rsidRPr="00A77528">
        <w:rPr>
          <w:rFonts w:ascii="Times New Roman" w:eastAsia="Times New Roman" w:hAnsi="Times New Roman" w:cs="Times New Roman"/>
          <w:sz w:val="28"/>
          <w:szCs w:val="28"/>
          <w:lang w:val="ro-RO" w:eastAsia="zh-CN"/>
        </w:rPr>
        <w:tab/>
        <w:t>în anunțul de participare la procedura aplicată pentru atribuirea contractului inițial s-a precizat faptul că entitatea contractantă are dreptul de a opta pentru achiziționarea ulterioară de noi lucrări sau servicii, de la operatorul economic a cărui ofertă va fi declarată câștigătoare în cadrul procedurii respective.</w:t>
      </w:r>
      <w:r w:rsidR="00775491" w:rsidRPr="00A77528">
        <w:rPr>
          <w:rFonts w:ascii="Times New Roman" w:eastAsia="Times New Roman" w:hAnsi="Times New Roman" w:cs="Times New Roman"/>
          <w:sz w:val="28"/>
          <w:szCs w:val="28"/>
          <w:lang w:val="ro-RO" w:eastAsia="zh-CN"/>
        </w:rPr>
        <w:t>”;</w:t>
      </w:r>
    </w:p>
    <w:p w14:paraId="685F97D8" w14:textId="77777777" w:rsidR="00D20D04" w:rsidRPr="00A77528" w:rsidRDefault="00775491" w:rsidP="00DA1FA5">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 xml:space="preserve">alineatul (6) va avea următorul cuprins: </w:t>
      </w:r>
    </w:p>
    <w:p w14:paraId="532F17F3" w14:textId="3A4969EB" w:rsidR="00775491" w:rsidRPr="00A77528" w:rsidRDefault="00775491" w:rsidP="00DA1FA5">
      <w:pPr>
        <w:tabs>
          <w:tab w:val="left" w:pos="1260"/>
        </w:tabs>
        <w:spacing w:after="0"/>
        <w:ind w:firstLine="720"/>
        <w:jc w:val="both"/>
        <w:rPr>
          <w:rFonts w:ascii="Times New Roman" w:hAnsi="Times New Roman" w:cs="Times New Roman"/>
        </w:rPr>
      </w:pPr>
      <w:r w:rsidRPr="00A77528">
        <w:rPr>
          <w:rFonts w:ascii="Times New Roman" w:eastAsia="Times New Roman" w:hAnsi="Times New Roman" w:cs="Times New Roman"/>
          <w:sz w:val="28"/>
          <w:szCs w:val="28"/>
          <w:lang w:val="ro-RO" w:eastAsia="zh-CN"/>
        </w:rPr>
        <w:t>,,(6)</w:t>
      </w:r>
      <w:r w:rsidRPr="00A77528">
        <w:rPr>
          <w:rFonts w:ascii="Times New Roman" w:hAnsi="Times New Roman" w:cs="Times New Roman"/>
          <w:lang w:val="ro-RO"/>
        </w:rPr>
        <w:t xml:space="preserve"> </w:t>
      </w:r>
      <w:r w:rsidR="00D20D04" w:rsidRPr="00A77528">
        <w:rPr>
          <w:rFonts w:ascii="Times New Roman" w:eastAsia="Times New Roman" w:hAnsi="Times New Roman" w:cs="Times New Roman"/>
          <w:sz w:val="28"/>
          <w:szCs w:val="28"/>
          <w:lang w:val="ro-RO" w:eastAsia="zh-CN"/>
        </w:rPr>
        <w:t xml:space="preserve">Procedura de negociere fără publicarea prealabilă a unui anunț de participare poate fi aplicată pentru atribuirea contractelor de achiziții </w:t>
      </w:r>
      <w:r w:rsidR="00C45F72" w:rsidRPr="00A77528">
        <w:rPr>
          <w:rFonts w:ascii="Times New Roman" w:eastAsia="Times New Roman" w:hAnsi="Times New Roman" w:cs="Times New Roman"/>
          <w:sz w:val="28"/>
          <w:szCs w:val="28"/>
          <w:lang w:val="ro-RO" w:eastAsia="zh-CN"/>
        </w:rPr>
        <w:t xml:space="preserve">sectoriale </w:t>
      </w:r>
      <w:r w:rsidR="00D20D04" w:rsidRPr="00A77528">
        <w:rPr>
          <w:rFonts w:ascii="Times New Roman" w:eastAsia="Times New Roman" w:hAnsi="Times New Roman" w:cs="Times New Roman"/>
          <w:sz w:val="28"/>
          <w:szCs w:val="28"/>
          <w:lang w:val="ro-RO" w:eastAsia="zh-CN"/>
        </w:rPr>
        <w:t>de bunuri sau servicii, dacă acestea pot fi procurate în condiții deosebit de avantajoase, fie de la un furnizor care își încetează definitiv activitățile comerciale, fie de la un administrator al procedurii de insolvabilitate</w:t>
      </w:r>
      <w:r w:rsidRPr="00A77528">
        <w:rPr>
          <w:rFonts w:ascii="Times New Roman" w:eastAsia="Times New Roman" w:hAnsi="Times New Roman" w:cs="Times New Roman"/>
          <w:sz w:val="28"/>
          <w:szCs w:val="28"/>
          <w:lang w:val="ro-RO" w:eastAsia="zh-CN"/>
        </w:rPr>
        <w:t>.”.</w:t>
      </w:r>
    </w:p>
    <w:p w14:paraId="0BFCD14D" w14:textId="4EDF2B27" w:rsidR="005035D5" w:rsidRPr="00A77528" w:rsidRDefault="0055320B" w:rsidP="00D559C1">
      <w:pPr>
        <w:pStyle w:val="ListParagraph"/>
        <w:numPr>
          <w:ilvl w:val="0"/>
          <w:numId w:val="5"/>
        </w:numPr>
        <w:tabs>
          <w:tab w:val="left" w:pos="1260"/>
        </w:tabs>
        <w:spacing w:after="0"/>
        <w:ind w:left="0" w:firstLine="720"/>
      </w:pPr>
      <w:r w:rsidRPr="00A77528">
        <w:rPr>
          <w:b/>
          <w:lang w:val="en-US"/>
        </w:rPr>
        <w:t xml:space="preserve"> </w:t>
      </w:r>
      <w:r w:rsidR="002C3682" w:rsidRPr="00A77528">
        <w:rPr>
          <w:lang w:val="en-US"/>
        </w:rPr>
        <w:t xml:space="preserve">Articolul 41 </w:t>
      </w:r>
      <w:r w:rsidR="002C3682" w:rsidRPr="00A77528">
        <w:t>va avea următorul cuprins:</w:t>
      </w:r>
    </w:p>
    <w:p w14:paraId="2D4B7E3C" w14:textId="569089FD" w:rsidR="002C3682" w:rsidRPr="00A77528" w:rsidRDefault="005035D5" w:rsidP="002C3682">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w:t>
      </w:r>
      <w:r w:rsidR="002C3682" w:rsidRPr="00A77528">
        <w:rPr>
          <w:rFonts w:ascii="Times New Roman" w:eastAsia="Times New Roman" w:hAnsi="Times New Roman" w:cs="Times New Roman"/>
          <w:b/>
          <w:sz w:val="28"/>
          <w:szCs w:val="28"/>
          <w:lang w:val="ro-RO" w:eastAsia="zh-CN"/>
        </w:rPr>
        <w:t>Articolul 41.</w:t>
      </w:r>
      <w:r w:rsidR="002C3682" w:rsidRPr="00A77528">
        <w:rPr>
          <w:rFonts w:ascii="Times New Roman" w:eastAsia="Times New Roman" w:hAnsi="Times New Roman" w:cs="Times New Roman"/>
          <w:sz w:val="28"/>
          <w:szCs w:val="28"/>
          <w:lang w:val="ro-RO" w:eastAsia="zh-CN"/>
        </w:rPr>
        <w:t xml:space="preserve"> Dialogul competitiv</w:t>
      </w:r>
    </w:p>
    <w:p w14:paraId="74CF01C7" w14:textId="667FF367"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(1) Dialogul competitiv se iniţiază prin publicarea unui anunţ de participare, în conformitate cu art. 60, sau a unui anunț privind existența unui sistem de calificare, în conformitate cu art. 62, prin care operatorilor economici interesaţi </w:t>
      </w:r>
      <w:r w:rsidR="00D2775D" w:rsidRPr="00A77528">
        <w:rPr>
          <w:rFonts w:ascii="Times New Roman" w:hAnsi="Times New Roman" w:cs="Times New Roman"/>
          <w:sz w:val="28"/>
          <w:szCs w:val="28"/>
          <w:lang w:val="ro-RO"/>
        </w:rPr>
        <w:t xml:space="preserve">li se solicită </w:t>
      </w:r>
      <w:r w:rsidRPr="00A77528">
        <w:rPr>
          <w:rFonts w:ascii="Times New Roman" w:hAnsi="Times New Roman" w:cs="Times New Roman"/>
          <w:sz w:val="28"/>
          <w:szCs w:val="28"/>
          <w:lang w:val="ro-RO"/>
        </w:rPr>
        <w:t>depunerea candidaturilor.</w:t>
      </w:r>
    </w:p>
    <w:p w14:paraId="44841F63" w14:textId="43F2AC60"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(2) Orice operator economic are dreptul </w:t>
      </w:r>
      <w:r w:rsidR="00D2775D" w:rsidRPr="00A77528">
        <w:rPr>
          <w:rFonts w:ascii="Times New Roman" w:hAnsi="Times New Roman" w:cs="Times New Roman"/>
          <w:sz w:val="28"/>
          <w:szCs w:val="28"/>
          <w:lang w:val="ro-RO"/>
        </w:rPr>
        <w:t>de a-și depune</w:t>
      </w:r>
      <w:r w:rsidRPr="00A77528">
        <w:rPr>
          <w:rFonts w:ascii="Times New Roman" w:hAnsi="Times New Roman" w:cs="Times New Roman"/>
          <w:sz w:val="28"/>
          <w:szCs w:val="28"/>
          <w:lang w:val="ro-RO"/>
        </w:rPr>
        <w:t xml:space="preserve"> candidatura pentru a participa la procedura de dialog competitiv, furnizând informațiile solicitate </w:t>
      </w:r>
      <w:r w:rsidR="00D2775D" w:rsidRPr="00A77528">
        <w:rPr>
          <w:rFonts w:ascii="Times New Roman" w:hAnsi="Times New Roman" w:cs="Times New Roman"/>
          <w:sz w:val="28"/>
          <w:szCs w:val="28"/>
          <w:lang w:val="ro-RO"/>
        </w:rPr>
        <w:t xml:space="preserve">de entitatea contractantă </w:t>
      </w:r>
      <w:r w:rsidRPr="00A77528">
        <w:rPr>
          <w:rFonts w:ascii="Times New Roman" w:hAnsi="Times New Roman" w:cs="Times New Roman"/>
          <w:sz w:val="28"/>
          <w:szCs w:val="28"/>
          <w:lang w:val="ro-RO"/>
        </w:rPr>
        <w:t>pentru selecția calitativă.</w:t>
      </w:r>
    </w:p>
    <w:p w14:paraId="1BB4E89E" w14:textId="77777777"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(3) Perioada cuprinsă între data publicării anunțului de participare sau, dacă se utilizează un anunț de intenție ca mijloc de invitație, a invitației pentru confirmarea interesului și termenul-limită de depunere a candidaturilor trebuie să fie de cel puțin 30 de zile.</w:t>
      </w:r>
    </w:p>
    <w:p w14:paraId="064CAC1A" w14:textId="77777777"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(4) Prin derogare de la prevederile alin. (3), perioada cuprinsă între data publicării anunțului de participare sau a invitației pentru confirmarea interesului și termenul-limită de depunere a candidaturii trebuie să fie de cel puțin 20 de zile pentru contractele de achiziții sectoriale a căror valoare estimată, fără taxa pe valoarea adăugată, este mai mică decât pragurile prevăzute la art. 1 alin. (1</w:t>
      </w:r>
      <w:r w:rsidRPr="00A77528">
        <w:rPr>
          <w:rFonts w:ascii="Times New Roman" w:hAnsi="Times New Roman" w:cs="Times New Roman"/>
          <w:sz w:val="28"/>
          <w:szCs w:val="28"/>
          <w:vertAlign w:val="superscript"/>
          <w:lang w:val="ro-RO"/>
        </w:rPr>
        <w:t>1</w:t>
      </w:r>
      <w:r w:rsidRPr="00A77528">
        <w:rPr>
          <w:rFonts w:ascii="Times New Roman" w:hAnsi="Times New Roman" w:cs="Times New Roman"/>
          <w:sz w:val="28"/>
          <w:szCs w:val="28"/>
          <w:lang w:val="ro-RO"/>
        </w:rPr>
        <w:t>).</w:t>
      </w:r>
      <w:r w:rsidRPr="00A77528" w:rsidDel="00417C99">
        <w:rPr>
          <w:rFonts w:ascii="Times New Roman" w:hAnsi="Times New Roman" w:cs="Times New Roman"/>
          <w:sz w:val="28"/>
          <w:szCs w:val="28"/>
          <w:lang w:val="ro-RO"/>
        </w:rPr>
        <w:t xml:space="preserve"> </w:t>
      </w:r>
    </w:p>
    <w:p w14:paraId="4673057C" w14:textId="4FCBC168"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(5) În cazul în care, din motive de urgență argumentate în mod corespunzător, nu poate fi respectat numărul de zile prevăzut la alin. (3) și (4), entitatea contractantă este în drept să reducă perioada respectivă, dar nu mai puțin de 15 zile.</w:t>
      </w:r>
      <w:r w:rsidRPr="00A77528" w:rsidDel="00417C99">
        <w:rPr>
          <w:rFonts w:ascii="Times New Roman" w:hAnsi="Times New Roman" w:cs="Times New Roman"/>
          <w:sz w:val="28"/>
          <w:szCs w:val="28"/>
          <w:lang w:val="ro-RO"/>
        </w:rPr>
        <w:t xml:space="preserve"> </w:t>
      </w:r>
    </w:p>
    <w:p w14:paraId="45A64E0C" w14:textId="34DB00CD"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(6) Numai candidații selectați de entitatea contractantă în urma evaluării informaţiilor furnizate pot participa la etapa dialogului. Este interzisă invitarea la etapa a doua a procedurii de dialog competitiv a unui operator economic care nu </w:t>
      </w:r>
      <w:r w:rsidR="00D2775D" w:rsidRPr="00A77528">
        <w:rPr>
          <w:rFonts w:ascii="Times New Roman" w:hAnsi="Times New Roman" w:cs="Times New Roman"/>
          <w:sz w:val="28"/>
          <w:szCs w:val="28"/>
          <w:lang w:val="ro-RO"/>
        </w:rPr>
        <w:t>și-</w:t>
      </w:r>
      <w:r w:rsidRPr="00A77528">
        <w:rPr>
          <w:rFonts w:ascii="Times New Roman" w:hAnsi="Times New Roman" w:cs="Times New Roman"/>
          <w:sz w:val="28"/>
          <w:szCs w:val="28"/>
          <w:lang w:val="ro-RO"/>
        </w:rPr>
        <w:t>a depus candidatura în prima etapă sau care nu a îndeplinit criteriile de calificare solicitate.</w:t>
      </w:r>
      <w:r w:rsidRPr="00A77528" w:rsidDel="000F4513">
        <w:rPr>
          <w:rFonts w:ascii="Times New Roman" w:hAnsi="Times New Roman" w:cs="Times New Roman"/>
          <w:sz w:val="28"/>
          <w:szCs w:val="28"/>
          <w:lang w:val="ro-RO"/>
        </w:rPr>
        <w:t xml:space="preserve"> </w:t>
      </w:r>
    </w:p>
    <w:p w14:paraId="180D00B2" w14:textId="3F98AAE0"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lastRenderedPageBreak/>
        <w:t xml:space="preserve">(7) Entitatea contractantă are dreptul de a limita numărul de candidați selectați pentru a </w:t>
      </w:r>
      <w:r w:rsidR="00D2775D" w:rsidRPr="00A77528">
        <w:rPr>
          <w:rFonts w:ascii="Times New Roman" w:hAnsi="Times New Roman" w:cs="Times New Roman"/>
          <w:sz w:val="28"/>
          <w:szCs w:val="28"/>
          <w:lang w:val="ro-RO"/>
        </w:rPr>
        <w:t>participa la dialog</w:t>
      </w:r>
      <w:r w:rsidRPr="00A77528">
        <w:rPr>
          <w:rFonts w:ascii="Times New Roman" w:hAnsi="Times New Roman" w:cs="Times New Roman"/>
          <w:sz w:val="28"/>
          <w:szCs w:val="28"/>
          <w:lang w:val="ro-RO"/>
        </w:rPr>
        <w:t>, în conformitate cu art. 68 alin. (2).</w:t>
      </w:r>
    </w:p>
    <w:p w14:paraId="45E07A71" w14:textId="6D0ABAA3"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(8) Criteriul de atribuire utilizat în cazul procedurii de dialog competitiv este</w:t>
      </w:r>
      <w:r w:rsidR="00D2775D" w:rsidRPr="00A77528">
        <w:rPr>
          <w:rFonts w:ascii="Times New Roman" w:hAnsi="Times New Roman" w:cs="Times New Roman"/>
          <w:sz w:val="28"/>
          <w:szCs w:val="28"/>
          <w:lang w:val="ro-RO"/>
        </w:rPr>
        <w:t>, în mod</w:t>
      </w:r>
      <w:r w:rsidRPr="00A77528">
        <w:rPr>
          <w:rFonts w:ascii="Times New Roman" w:hAnsi="Times New Roman" w:cs="Times New Roman"/>
          <w:sz w:val="28"/>
          <w:szCs w:val="28"/>
          <w:lang w:val="ro-RO"/>
        </w:rPr>
        <w:t xml:space="preserve"> exclusiv</w:t>
      </w:r>
      <w:r w:rsidR="00D2775D" w:rsidRPr="00A77528">
        <w:rPr>
          <w:rFonts w:ascii="Times New Roman" w:hAnsi="Times New Roman" w:cs="Times New Roman"/>
          <w:sz w:val="28"/>
          <w:szCs w:val="28"/>
          <w:lang w:val="ro-RO"/>
        </w:rPr>
        <w:t>,</w:t>
      </w:r>
      <w:r w:rsidRPr="00A77528">
        <w:rPr>
          <w:rFonts w:ascii="Times New Roman" w:hAnsi="Times New Roman" w:cs="Times New Roman"/>
          <w:sz w:val="28"/>
          <w:szCs w:val="28"/>
          <w:lang w:val="ro-RO"/>
        </w:rPr>
        <w:t xml:space="preserve"> cel mai bun raport calitate-preț, prevăzut la art. 76 alin. (2)-(7</w:t>
      </w:r>
      <w:r w:rsidRPr="00A77528">
        <w:rPr>
          <w:rFonts w:ascii="Times New Roman" w:hAnsi="Times New Roman" w:cs="Times New Roman"/>
          <w:sz w:val="28"/>
          <w:szCs w:val="28"/>
          <w:vertAlign w:val="superscript"/>
          <w:lang w:val="ro-RO"/>
        </w:rPr>
        <w:t>1</w:t>
      </w:r>
      <w:r w:rsidRPr="00A77528">
        <w:rPr>
          <w:rFonts w:ascii="Times New Roman" w:hAnsi="Times New Roman" w:cs="Times New Roman"/>
          <w:sz w:val="28"/>
          <w:szCs w:val="28"/>
          <w:lang w:val="ro-RO"/>
        </w:rPr>
        <w:t>).</w:t>
      </w:r>
    </w:p>
    <w:p w14:paraId="4FC6095B" w14:textId="51B38190"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(9) Entitatea contractantă are obligaţia de a indica în anunțul de participare, în anunțul privind existența unui sistem de calificare sau în documentaţia de atribuire necesitățile, cerințele</w:t>
      </w:r>
      <w:r w:rsidR="004425AB" w:rsidRPr="00A77528">
        <w:rPr>
          <w:rFonts w:ascii="Times New Roman" w:hAnsi="Times New Roman" w:cs="Times New Roman"/>
          <w:sz w:val="28"/>
          <w:szCs w:val="28"/>
          <w:lang w:val="ro-RO"/>
        </w:rPr>
        <w:t>,</w:t>
      </w:r>
      <w:r w:rsidRPr="00A77528">
        <w:rPr>
          <w:rFonts w:ascii="Times New Roman" w:hAnsi="Times New Roman" w:cs="Times New Roman"/>
          <w:sz w:val="28"/>
          <w:szCs w:val="28"/>
          <w:lang w:val="ro-RO"/>
        </w:rPr>
        <w:t xml:space="preserve"> obiectivele şi constrângerile în a căror bază se va derula dialogul pentru identificarea soluţiilor viabile.</w:t>
      </w:r>
    </w:p>
    <w:p w14:paraId="7B61CCC2" w14:textId="77777777"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(10) Entitatea contractantă stabileşte şi defineşte, în anunţul de participare sau în anunțul privind existența unui sistem de calificare, criteriul de atribuire şi factorii de evaluare stabiliți, precum şi un termen orientativ pentru desfăşurarea procedurii de atribuire.</w:t>
      </w:r>
      <w:r w:rsidRPr="00A77528" w:rsidDel="000F4513">
        <w:rPr>
          <w:rFonts w:ascii="Times New Roman" w:hAnsi="Times New Roman" w:cs="Times New Roman"/>
          <w:sz w:val="28"/>
          <w:szCs w:val="28"/>
          <w:lang w:val="ro-RO"/>
        </w:rPr>
        <w:t xml:space="preserve"> </w:t>
      </w:r>
    </w:p>
    <w:p w14:paraId="71F93379" w14:textId="583953E7"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(11) Entitatea contractantă inițiază, cu candidații selectați în conformitate cu prevederile art. 66-71, etapa </w:t>
      </w:r>
      <w:r w:rsidR="00D2775D" w:rsidRPr="00A77528">
        <w:rPr>
          <w:rFonts w:ascii="Times New Roman" w:hAnsi="Times New Roman" w:cs="Times New Roman"/>
          <w:sz w:val="28"/>
          <w:szCs w:val="28"/>
          <w:lang w:val="ro-RO"/>
        </w:rPr>
        <w:t xml:space="preserve">de </w:t>
      </w:r>
      <w:r w:rsidRPr="00A77528">
        <w:rPr>
          <w:rFonts w:ascii="Times New Roman" w:hAnsi="Times New Roman" w:cs="Times New Roman"/>
          <w:sz w:val="28"/>
          <w:szCs w:val="28"/>
          <w:lang w:val="ro-RO"/>
        </w:rPr>
        <w:t xml:space="preserve">dialog cu fiecare candidat selectat în parte în scopul identificării și definirii celor mai bune mijloace pentru satisfacerea necesităților sale. </w:t>
      </w:r>
    </w:p>
    <w:p w14:paraId="003892AF" w14:textId="7A224012"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(12) În cadrul dialogului</w:t>
      </w:r>
      <w:r w:rsidR="00D30F56" w:rsidRPr="00A77528">
        <w:rPr>
          <w:rFonts w:ascii="Times New Roman" w:hAnsi="Times New Roman" w:cs="Times New Roman"/>
          <w:sz w:val="28"/>
          <w:szCs w:val="28"/>
          <w:lang w:val="ro-RO"/>
        </w:rPr>
        <w:t>,</w:t>
      </w:r>
      <w:r w:rsidRPr="00A77528">
        <w:rPr>
          <w:rFonts w:ascii="Times New Roman" w:hAnsi="Times New Roman" w:cs="Times New Roman"/>
          <w:sz w:val="28"/>
          <w:szCs w:val="28"/>
          <w:lang w:val="ro-RO"/>
        </w:rPr>
        <w:t xml:space="preserve"> entitatea contractantă și candidații selectați pot discuta toate aspectele referitoare la achiziție.</w:t>
      </w:r>
    </w:p>
    <w:p w14:paraId="15600271" w14:textId="4703CD5D"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(13) Pe durata dialogului, entitatea contractantă are obligația de a asigura </w:t>
      </w:r>
      <w:r w:rsidR="00D2775D" w:rsidRPr="00A77528">
        <w:rPr>
          <w:rFonts w:ascii="Times New Roman" w:hAnsi="Times New Roman" w:cs="Times New Roman"/>
          <w:sz w:val="28"/>
          <w:szCs w:val="28"/>
          <w:lang w:val="ro-RO"/>
        </w:rPr>
        <w:t xml:space="preserve">respectarea </w:t>
      </w:r>
      <w:r w:rsidRPr="00A77528">
        <w:rPr>
          <w:rFonts w:ascii="Times New Roman" w:hAnsi="Times New Roman" w:cs="Times New Roman"/>
          <w:sz w:val="28"/>
          <w:szCs w:val="28"/>
          <w:lang w:val="ro-RO"/>
        </w:rPr>
        <w:t xml:space="preserve">principiului de tratament </w:t>
      </w:r>
      <w:r w:rsidR="00D2775D" w:rsidRPr="00A77528">
        <w:rPr>
          <w:rFonts w:ascii="Times New Roman" w:hAnsi="Times New Roman" w:cs="Times New Roman"/>
          <w:sz w:val="28"/>
          <w:szCs w:val="28"/>
          <w:lang w:val="ro-RO"/>
        </w:rPr>
        <w:t>egal al tuturor</w:t>
      </w:r>
      <w:r w:rsidRPr="00A77528">
        <w:rPr>
          <w:rFonts w:ascii="Times New Roman" w:hAnsi="Times New Roman" w:cs="Times New Roman"/>
          <w:sz w:val="28"/>
          <w:szCs w:val="28"/>
          <w:lang w:val="ro-RO"/>
        </w:rPr>
        <w:t xml:space="preserve"> </w:t>
      </w:r>
      <w:r w:rsidR="00D2775D" w:rsidRPr="00A77528">
        <w:rPr>
          <w:rFonts w:ascii="Times New Roman" w:hAnsi="Times New Roman" w:cs="Times New Roman"/>
          <w:sz w:val="28"/>
          <w:szCs w:val="28"/>
          <w:lang w:val="ro-RO"/>
        </w:rPr>
        <w:t>participanților</w:t>
      </w:r>
      <w:r w:rsidRPr="00A77528">
        <w:rPr>
          <w:rFonts w:ascii="Times New Roman" w:hAnsi="Times New Roman" w:cs="Times New Roman"/>
          <w:sz w:val="28"/>
          <w:szCs w:val="28"/>
          <w:lang w:val="ro-RO"/>
        </w:rPr>
        <w:t>. În acest sens, entitatea contractantă nu are dreptul de a furniza informații într-o manieră discriminatorie, care ar putea crea unui</w:t>
      </w:r>
      <w:r w:rsidR="00D2775D" w:rsidRPr="00A77528">
        <w:rPr>
          <w:rFonts w:ascii="Times New Roman" w:hAnsi="Times New Roman" w:cs="Times New Roman"/>
          <w:sz w:val="28"/>
          <w:szCs w:val="28"/>
          <w:lang w:val="ro-RO"/>
        </w:rPr>
        <w:t xml:space="preserve"> participant</w:t>
      </w:r>
      <w:r w:rsidRPr="00A77528">
        <w:rPr>
          <w:rFonts w:ascii="Times New Roman" w:hAnsi="Times New Roman" w:cs="Times New Roman"/>
          <w:sz w:val="28"/>
          <w:szCs w:val="28"/>
          <w:lang w:val="ro-RO"/>
        </w:rPr>
        <w:t>/unor participanți un avantaj în raport cu ceilalți.</w:t>
      </w:r>
      <w:r w:rsidRPr="00A77528" w:rsidDel="000F4513">
        <w:rPr>
          <w:rFonts w:ascii="Times New Roman" w:hAnsi="Times New Roman" w:cs="Times New Roman"/>
          <w:sz w:val="28"/>
          <w:szCs w:val="28"/>
          <w:lang w:val="ro-RO"/>
        </w:rPr>
        <w:t xml:space="preserve"> </w:t>
      </w:r>
    </w:p>
    <w:p w14:paraId="1F4A6BBE" w14:textId="77777777"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(14) În conformitate cu prevederile art. 31, entitatea contractantă are obligația de a nu dezvălui celorlalți candidați soluțiile propuse sau alte informații confidențiale comunicate de un candidat care participă la dialog, fără acordul scris al acestuia. </w:t>
      </w:r>
    </w:p>
    <w:p w14:paraId="05140CD5" w14:textId="77777777"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(15) Acordul prevăzut la alin. (14) nu poate avea caracter general, acesta fiind exprimat cu privire la fiecare comunicare preconizată a informațiilor specifice.</w:t>
      </w:r>
      <w:r w:rsidRPr="00A77528" w:rsidDel="000F4513">
        <w:rPr>
          <w:rFonts w:ascii="Times New Roman" w:hAnsi="Times New Roman" w:cs="Times New Roman"/>
          <w:sz w:val="28"/>
          <w:szCs w:val="28"/>
          <w:lang w:val="ro-RO"/>
        </w:rPr>
        <w:t xml:space="preserve"> </w:t>
      </w:r>
    </w:p>
    <w:p w14:paraId="6D3D04E5" w14:textId="70020597"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(16) Entitatea contractantă are dreptul de a desfășura dialogul </w:t>
      </w:r>
      <w:r w:rsidR="00D2775D" w:rsidRPr="00A77528">
        <w:rPr>
          <w:rFonts w:ascii="Times New Roman" w:hAnsi="Times New Roman" w:cs="Times New Roman"/>
          <w:sz w:val="28"/>
          <w:szCs w:val="28"/>
          <w:lang w:val="ro-RO"/>
        </w:rPr>
        <w:t xml:space="preserve">competitiv </w:t>
      </w:r>
      <w:r w:rsidRPr="00A77528">
        <w:rPr>
          <w:rFonts w:ascii="Times New Roman" w:hAnsi="Times New Roman" w:cs="Times New Roman"/>
          <w:sz w:val="28"/>
          <w:szCs w:val="28"/>
          <w:lang w:val="ro-RO"/>
        </w:rPr>
        <w:t xml:space="preserve">în runde succesive, cu scopul de a reduce numărul de soluții </w:t>
      </w:r>
      <w:r w:rsidR="00D2775D" w:rsidRPr="00A77528">
        <w:rPr>
          <w:rFonts w:ascii="Times New Roman" w:hAnsi="Times New Roman" w:cs="Times New Roman"/>
          <w:sz w:val="28"/>
          <w:szCs w:val="28"/>
          <w:lang w:val="ro-RO"/>
        </w:rPr>
        <w:t xml:space="preserve">ce </w:t>
      </w:r>
      <w:r w:rsidRPr="00A77528">
        <w:rPr>
          <w:rFonts w:ascii="Times New Roman" w:hAnsi="Times New Roman" w:cs="Times New Roman"/>
          <w:sz w:val="28"/>
          <w:szCs w:val="28"/>
          <w:lang w:val="ro-RO"/>
        </w:rPr>
        <w:t xml:space="preserve">urmează a fi discutate în etapa dialogului, aplicând criteriile de atribuire menționate în anunțul de participare sau în anunțul privind existența unui sistem de calificare, cu condiția </w:t>
      </w:r>
      <w:r w:rsidR="00D2775D" w:rsidRPr="00A77528">
        <w:rPr>
          <w:rFonts w:ascii="Times New Roman" w:hAnsi="Times New Roman" w:cs="Times New Roman"/>
          <w:sz w:val="28"/>
          <w:szCs w:val="28"/>
          <w:lang w:val="ro-RO"/>
        </w:rPr>
        <w:t>indicării în anunțul respectiv că va</w:t>
      </w:r>
      <w:r w:rsidRPr="00A77528">
        <w:rPr>
          <w:rFonts w:ascii="Times New Roman" w:hAnsi="Times New Roman" w:cs="Times New Roman"/>
          <w:sz w:val="28"/>
          <w:szCs w:val="28"/>
          <w:lang w:val="ro-RO"/>
        </w:rPr>
        <w:t xml:space="preserve"> recurge la această opțiune.</w:t>
      </w:r>
    </w:p>
    <w:p w14:paraId="49299F2C" w14:textId="189D69AB"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(17) Entitatea contractantă derulează dialogul până când identifică soluţia/soluţiile corespunzătoare necesităţilor sale.</w:t>
      </w:r>
    </w:p>
    <w:p w14:paraId="5CCC350C" w14:textId="2E958C42"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(18) După declararea încheierii etapei de dialog şi informarea participanților cu privire la acest aspect, entitatea contractantă are obligaţia de a invita participanţii selectaţi să </w:t>
      </w:r>
      <w:r w:rsidR="005B404D" w:rsidRPr="00A77528">
        <w:rPr>
          <w:rFonts w:ascii="Times New Roman" w:hAnsi="Times New Roman" w:cs="Times New Roman"/>
          <w:sz w:val="28"/>
          <w:szCs w:val="28"/>
          <w:lang w:val="ro-RO"/>
        </w:rPr>
        <w:t xml:space="preserve">își </w:t>
      </w:r>
      <w:r w:rsidRPr="00A77528">
        <w:rPr>
          <w:rFonts w:ascii="Times New Roman" w:hAnsi="Times New Roman" w:cs="Times New Roman"/>
          <w:sz w:val="28"/>
          <w:szCs w:val="28"/>
          <w:lang w:val="ro-RO"/>
        </w:rPr>
        <w:t>depună oferta finală, care se elaborează în baza soluţiei/soluţiilor identificate şi care trebuie să conţină toate elementele necesare pentru executarea a viitorului contract</w:t>
      </w:r>
      <w:r w:rsidR="005B404D" w:rsidRPr="00A77528">
        <w:rPr>
          <w:rFonts w:ascii="Times New Roman" w:hAnsi="Times New Roman" w:cs="Times New Roman"/>
          <w:sz w:val="28"/>
          <w:szCs w:val="28"/>
          <w:lang w:val="ro-RO"/>
        </w:rPr>
        <w:t xml:space="preserve"> de achiziție sectorială</w:t>
      </w:r>
      <w:r w:rsidRPr="00A77528">
        <w:rPr>
          <w:rFonts w:ascii="Times New Roman" w:hAnsi="Times New Roman" w:cs="Times New Roman"/>
          <w:sz w:val="28"/>
          <w:szCs w:val="28"/>
          <w:lang w:val="ro-RO"/>
        </w:rPr>
        <w:t>.</w:t>
      </w:r>
    </w:p>
    <w:p w14:paraId="211BF3F0" w14:textId="0C0DB9C5"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lastRenderedPageBreak/>
        <w:t xml:space="preserve">(19) </w:t>
      </w:r>
      <w:r w:rsidR="005B404D" w:rsidRPr="00A77528">
        <w:rPr>
          <w:rFonts w:ascii="Times New Roman" w:hAnsi="Times New Roman" w:cs="Times New Roman"/>
          <w:sz w:val="28"/>
          <w:szCs w:val="28"/>
          <w:lang w:val="ro-RO"/>
        </w:rPr>
        <w:t xml:space="preserve">La </w:t>
      </w:r>
      <w:r w:rsidRPr="00A77528">
        <w:rPr>
          <w:rFonts w:ascii="Times New Roman" w:hAnsi="Times New Roman" w:cs="Times New Roman"/>
          <w:sz w:val="28"/>
          <w:szCs w:val="28"/>
          <w:lang w:val="ro-RO"/>
        </w:rPr>
        <w:t xml:space="preserve">elaborarea ofertelor finale, </w:t>
      </w:r>
      <w:r w:rsidR="005B404D" w:rsidRPr="00A77528">
        <w:rPr>
          <w:rFonts w:ascii="Times New Roman" w:hAnsi="Times New Roman" w:cs="Times New Roman"/>
          <w:sz w:val="28"/>
          <w:szCs w:val="28"/>
          <w:lang w:val="ro-RO"/>
        </w:rPr>
        <w:t xml:space="preserve">operatorii economici </w:t>
      </w:r>
      <w:r w:rsidRPr="00A77528">
        <w:rPr>
          <w:rFonts w:ascii="Times New Roman" w:hAnsi="Times New Roman" w:cs="Times New Roman"/>
          <w:sz w:val="28"/>
          <w:szCs w:val="28"/>
          <w:lang w:val="ro-RO"/>
        </w:rPr>
        <w:t xml:space="preserve">au obligația să </w:t>
      </w:r>
      <w:r w:rsidR="005B404D" w:rsidRPr="00A77528">
        <w:rPr>
          <w:rFonts w:ascii="Times New Roman" w:hAnsi="Times New Roman" w:cs="Times New Roman"/>
          <w:sz w:val="28"/>
          <w:szCs w:val="28"/>
          <w:lang w:val="ro-RO"/>
        </w:rPr>
        <w:t xml:space="preserve">includă </w:t>
      </w:r>
      <w:r w:rsidRPr="00A77528">
        <w:rPr>
          <w:rFonts w:ascii="Times New Roman" w:hAnsi="Times New Roman" w:cs="Times New Roman"/>
          <w:sz w:val="28"/>
          <w:szCs w:val="28"/>
          <w:lang w:val="ro-RO"/>
        </w:rPr>
        <w:t>toate elementele solicitate și necesare pentru executarea contractului de achiziție</w:t>
      </w:r>
      <w:r w:rsidR="005B404D" w:rsidRPr="00A77528">
        <w:rPr>
          <w:rFonts w:ascii="Times New Roman" w:hAnsi="Times New Roman" w:cs="Times New Roman"/>
          <w:sz w:val="28"/>
          <w:szCs w:val="28"/>
          <w:lang w:val="ro-RO"/>
        </w:rPr>
        <w:t xml:space="preserve"> sectorială</w:t>
      </w:r>
      <w:r w:rsidRPr="00A77528">
        <w:rPr>
          <w:rFonts w:ascii="Times New Roman" w:hAnsi="Times New Roman" w:cs="Times New Roman"/>
          <w:sz w:val="28"/>
          <w:szCs w:val="28"/>
          <w:lang w:val="ro-RO"/>
        </w:rPr>
        <w:t>.</w:t>
      </w:r>
    </w:p>
    <w:p w14:paraId="486A0B37" w14:textId="24FC8D52"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(20) </w:t>
      </w:r>
      <w:r w:rsidR="005B404D" w:rsidRPr="00A77528">
        <w:rPr>
          <w:rFonts w:ascii="Times New Roman" w:hAnsi="Times New Roman" w:cs="Times New Roman"/>
          <w:sz w:val="28"/>
          <w:szCs w:val="28"/>
          <w:lang w:val="ro-RO"/>
        </w:rPr>
        <w:t xml:space="preserve">În </w:t>
      </w:r>
      <w:r w:rsidRPr="00A77528">
        <w:rPr>
          <w:rFonts w:ascii="Times New Roman" w:hAnsi="Times New Roman" w:cs="Times New Roman"/>
          <w:sz w:val="28"/>
          <w:szCs w:val="28"/>
          <w:lang w:val="ro-RO"/>
        </w:rPr>
        <w:t xml:space="preserve">cursul etapei de evaluare, entitatea contractantă are dreptul </w:t>
      </w:r>
      <w:r w:rsidR="005B404D" w:rsidRPr="00A77528">
        <w:rPr>
          <w:rFonts w:ascii="Times New Roman" w:hAnsi="Times New Roman" w:cs="Times New Roman"/>
          <w:sz w:val="28"/>
          <w:szCs w:val="28"/>
          <w:lang w:val="ro-RO"/>
        </w:rPr>
        <w:t>să</w:t>
      </w:r>
      <w:r w:rsidRPr="00A77528">
        <w:rPr>
          <w:rFonts w:ascii="Times New Roman" w:hAnsi="Times New Roman" w:cs="Times New Roman"/>
          <w:sz w:val="28"/>
          <w:szCs w:val="28"/>
          <w:lang w:val="ro-RO"/>
        </w:rPr>
        <w:t xml:space="preserve"> </w:t>
      </w:r>
      <w:r w:rsidR="005B404D" w:rsidRPr="00A77528">
        <w:rPr>
          <w:rFonts w:ascii="Times New Roman" w:hAnsi="Times New Roman" w:cs="Times New Roman"/>
          <w:sz w:val="28"/>
          <w:szCs w:val="28"/>
          <w:lang w:val="ro-RO"/>
        </w:rPr>
        <w:t xml:space="preserve">solicite </w:t>
      </w:r>
      <w:r w:rsidRPr="00A77528">
        <w:rPr>
          <w:rFonts w:ascii="Times New Roman" w:hAnsi="Times New Roman" w:cs="Times New Roman"/>
          <w:sz w:val="28"/>
          <w:szCs w:val="28"/>
          <w:lang w:val="ro-RO"/>
        </w:rPr>
        <w:t>clarificări, precizări și îmbunătățiri ale ofertelor finale.</w:t>
      </w:r>
    </w:p>
    <w:p w14:paraId="273D0C55" w14:textId="3C5D3255"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(21) Clarificările, precizările și îmbunătățirile prezentate, precum și orice informații suplimentare furnizate de </w:t>
      </w:r>
      <w:r w:rsidR="005B404D" w:rsidRPr="00A77528">
        <w:rPr>
          <w:rFonts w:ascii="Times New Roman" w:hAnsi="Times New Roman" w:cs="Times New Roman"/>
          <w:sz w:val="28"/>
          <w:szCs w:val="28"/>
          <w:lang w:val="ro-RO"/>
        </w:rPr>
        <w:t xml:space="preserve">un </w:t>
      </w:r>
      <w:r w:rsidRPr="00A77528">
        <w:rPr>
          <w:rFonts w:ascii="Times New Roman" w:hAnsi="Times New Roman" w:cs="Times New Roman"/>
          <w:sz w:val="28"/>
          <w:szCs w:val="28"/>
          <w:lang w:val="ro-RO"/>
        </w:rPr>
        <w:t xml:space="preserve">ofertant nu trebuie să ducă la modificarea caracteristicilor esențiale ale ofertei sau a soluțiilor care au stat la baza lansării invitației </w:t>
      </w:r>
      <w:r w:rsidR="005B404D" w:rsidRPr="00A77528">
        <w:rPr>
          <w:rFonts w:ascii="Times New Roman" w:hAnsi="Times New Roman" w:cs="Times New Roman"/>
          <w:sz w:val="28"/>
          <w:szCs w:val="28"/>
          <w:lang w:val="ro-RO"/>
        </w:rPr>
        <w:t xml:space="preserve">pentru </w:t>
      </w:r>
      <w:r w:rsidRPr="00A77528">
        <w:rPr>
          <w:rFonts w:ascii="Times New Roman" w:hAnsi="Times New Roman" w:cs="Times New Roman"/>
          <w:sz w:val="28"/>
          <w:szCs w:val="28"/>
          <w:lang w:val="ro-RO"/>
        </w:rPr>
        <w:t>depunere</w:t>
      </w:r>
      <w:r w:rsidR="005B404D" w:rsidRPr="00A77528">
        <w:rPr>
          <w:rFonts w:ascii="Times New Roman" w:hAnsi="Times New Roman" w:cs="Times New Roman"/>
          <w:sz w:val="28"/>
          <w:szCs w:val="28"/>
          <w:lang w:val="ro-RO"/>
        </w:rPr>
        <w:t>a</w:t>
      </w:r>
      <w:r w:rsidRPr="00A77528">
        <w:rPr>
          <w:rFonts w:ascii="Times New Roman" w:hAnsi="Times New Roman" w:cs="Times New Roman"/>
          <w:sz w:val="28"/>
          <w:szCs w:val="28"/>
          <w:lang w:val="ro-RO"/>
        </w:rPr>
        <w:t xml:space="preserve"> ofertelor finale, modificări ce ar determina denaturarea concurenței sau </w:t>
      </w:r>
      <w:r w:rsidR="005B404D" w:rsidRPr="00A77528">
        <w:rPr>
          <w:rFonts w:ascii="Times New Roman" w:hAnsi="Times New Roman" w:cs="Times New Roman"/>
          <w:sz w:val="28"/>
          <w:szCs w:val="28"/>
          <w:lang w:val="ro-RO"/>
        </w:rPr>
        <w:t xml:space="preserve">i-ar </w:t>
      </w:r>
      <w:r w:rsidRPr="00A77528">
        <w:rPr>
          <w:rFonts w:ascii="Times New Roman" w:hAnsi="Times New Roman" w:cs="Times New Roman"/>
          <w:sz w:val="28"/>
          <w:szCs w:val="28"/>
          <w:lang w:val="ro-RO"/>
        </w:rPr>
        <w:t>crea un avantaj suplimentar față de ceilalți ofertanți.</w:t>
      </w:r>
    </w:p>
    <w:p w14:paraId="6C0EDA10" w14:textId="77777777"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(22)</w:t>
      </w:r>
      <w:r w:rsidRPr="00A77528">
        <w:rPr>
          <w:rFonts w:ascii="Times New Roman" w:hAnsi="Times New Roman" w:cs="Times New Roman"/>
          <w:sz w:val="28"/>
          <w:szCs w:val="28"/>
          <w:lang w:val="en-GB"/>
        </w:rPr>
        <w:t xml:space="preserve"> </w:t>
      </w:r>
      <w:r w:rsidRPr="00A77528">
        <w:rPr>
          <w:rFonts w:ascii="Times New Roman" w:hAnsi="Times New Roman" w:cs="Times New Roman"/>
          <w:sz w:val="28"/>
          <w:szCs w:val="28"/>
          <w:lang w:val="ro-RO"/>
        </w:rPr>
        <w:t>Entitatea contractantă evaluează ofertele primite în baza criteriului de atribuire și a factorilor de evaluare stabiliți în anunțul de participare sau în anunțul privind existența unui sistem de calificare.</w:t>
      </w:r>
    </w:p>
    <w:p w14:paraId="10D09911" w14:textId="23B71DBD" w:rsidR="002C3682" w:rsidRPr="00A77528" w:rsidRDefault="002C3682" w:rsidP="002C3682">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(23) Entitatea contractantă are dreptul de a desfășura negocieri cu ofertantul a cărui ofertă finală a fost evaluată ca având cel mai bun raport calitate-preț, conform factorilor de evaluare stabiliți, având ca obiect confirmarea angajamentelor financiare sau a altor </w:t>
      </w:r>
      <w:r w:rsidR="005B404D" w:rsidRPr="00A77528">
        <w:rPr>
          <w:rFonts w:ascii="Times New Roman" w:hAnsi="Times New Roman" w:cs="Times New Roman"/>
          <w:sz w:val="28"/>
          <w:szCs w:val="28"/>
          <w:lang w:val="ro-RO"/>
        </w:rPr>
        <w:t xml:space="preserve">termene și </w:t>
      </w:r>
      <w:r w:rsidRPr="00A77528">
        <w:rPr>
          <w:rFonts w:ascii="Times New Roman" w:hAnsi="Times New Roman" w:cs="Times New Roman"/>
          <w:sz w:val="28"/>
          <w:szCs w:val="28"/>
          <w:lang w:val="ro-RO"/>
        </w:rPr>
        <w:t>condiții incluse în ofertă în vederea stabilirii clauzelor contractului</w:t>
      </w:r>
      <w:r w:rsidR="005B404D" w:rsidRPr="00A77528">
        <w:rPr>
          <w:rFonts w:ascii="Times New Roman" w:hAnsi="Times New Roman" w:cs="Times New Roman"/>
          <w:sz w:val="28"/>
          <w:szCs w:val="28"/>
          <w:lang w:val="ro-RO"/>
        </w:rPr>
        <w:t xml:space="preserve"> de achiziție sectorială</w:t>
      </w:r>
      <w:r w:rsidRPr="00A77528">
        <w:rPr>
          <w:rFonts w:ascii="Times New Roman" w:hAnsi="Times New Roman" w:cs="Times New Roman"/>
          <w:sz w:val="28"/>
          <w:szCs w:val="28"/>
          <w:lang w:val="ro-RO"/>
        </w:rPr>
        <w:t xml:space="preserve">. Negocierile nu trebuie să ducă la </w:t>
      </w:r>
      <w:r w:rsidR="005B404D" w:rsidRPr="00A77528">
        <w:rPr>
          <w:rFonts w:ascii="Times New Roman" w:hAnsi="Times New Roman" w:cs="Times New Roman"/>
          <w:sz w:val="28"/>
          <w:szCs w:val="28"/>
          <w:lang w:val="ro-RO"/>
        </w:rPr>
        <w:t>modificarea</w:t>
      </w:r>
      <w:r w:rsidRPr="00A77528">
        <w:rPr>
          <w:rFonts w:ascii="Times New Roman" w:hAnsi="Times New Roman" w:cs="Times New Roman"/>
          <w:sz w:val="28"/>
          <w:szCs w:val="28"/>
          <w:lang w:val="ro-RO"/>
        </w:rPr>
        <w:t xml:space="preserve"> caracteristicilor de bază ale ofertei sau a soluțiilor </w:t>
      </w:r>
      <w:r w:rsidR="005B404D" w:rsidRPr="00A77528">
        <w:rPr>
          <w:rFonts w:ascii="Times New Roman" w:hAnsi="Times New Roman" w:cs="Times New Roman"/>
          <w:sz w:val="28"/>
          <w:szCs w:val="28"/>
          <w:lang w:val="ro-RO"/>
        </w:rPr>
        <w:t xml:space="preserve">ce </w:t>
      </w:r>
      <w:r w:rsidRPr="00A77528">
        <w:rPr>
          <w:rFonts w:ascii="Times New Roman" w:hAnsi="Times New Roman" w:cs="Times New Roman"/>
          <w:sz w:val="28"/>
          <w:szCs w:val="28"/>
          <w:lang w:val="ro-RO"/>
        </w:rPr>
        <w:t xml:space="preserve">au stat la baza lansării invitației </w:t>
      </w:r>
      <w:r w:rsidR="005B404D" w:rsidRPr="00A77528">
        <w:rPr>
          <w:rFonts w:ascii="Times New Roman" w:hAnsi="Times New Roman" w:cs="Times New Roman"/>
          <w:sz w:val="28"/>
          <w:szCs w:val="28"/>
          <w:lang w:val="ro-RO"/>
        </w:rPr>
        <w:t xml:space="preserve">pentru </w:t>
      </w:r>
      <w:r w:rsidRPr="00A77528">
        <w:rPr>
          <w:rFonts w:ascii="Times New Roman" w:hAnsi="Times New Roman" w:cs="Times New Roman"/>
          <w:sz w:val="28"/>
          <w:szCs w:val="28"/>
          <w:lang w:val="ro-RO"/>
        </w:rPr>
        <w:t>depunere</w:t>
      </w:r>
      <w:r w:rsidR="005B404D" w:rsidRPr="00A77528">
        <w:rPr>
          <w:rFonts w:ascii="Times New Roman" w:hAnsi="Times New Roman" w:cs="Times New Roman"/>
          <w:sz w:val="28"/>
          <w:szCs w:val="28"/>
          <w:lang w:val="ro-RO"/>
        </w:rPr>
        <w:t>a</w:t>
      </w:r>
      <w:r w:rsidRPr="00A77528">
        <w:rPr>
          <w:rFonts w:ascii="Times New Roman" w:hAnsi="Times New Roman" w:cs="Times New Roman"/>
          <w:sz w:val="28"/>
          <w:szCs w:val="28"/>
          <w:lang w:val="ro-RO"/>
        </w:rPr>
        <w:t xml:space="preserve"> ofertelor finale și nu trebuie să denatureze concurența sau să</w:t>
      </w:r>
      <w:r w:rsidR="005B404D" w:rsidRPr="00A77528">
        <w:rPr>
          <w:rFonts w:ascii="Times New Roman" w:hAnsi="Times New Roman" w:cs="Times New Roman"/>
          <w:sz w:val="28"/>
          <w:szCs w:val="28"/>
          <w:lang w:val="ro-RO"/>
        </w:rPr>
        <w:t>-i</w:t>
      </w:r>
      <w:r w:rsidRPr="00A77528">
        <w:rPr>
          <w:rFonts w:ascii="Times New Roman" w:hAnsi="Times New Roman" w:cs="Times New Roman"/>
          <w:sz w:val="28"/>
          <w:szCs w:val="28"/>
          <w:lang w:val="ro-RO"/>
        </w:rPr>
        <w:t xml:space="preserve"> ofere un avantaj suplimentar în raport cu ceilalți ofertanți.</w:t>
      </w:r>
      <w:r w:rsidRPr="00A77528" w:rsidDel="005D6C78">
        <w:rPr>
          <w:rFonts w:ascii="Times New Roman" w:hAnsi="Times New Roman" w:cs="Times New Roman"/>
          <w:sz w:val="28"/>
          <w:szCs w:val="28"/>
          <w:lang w:val="ro-RO"/>
        </w:rPr>
        <w:t xml:space="preserve"> </w:t>
      </w:r>
    </w:p>
    <w:p w14:paraId="61D62041" w14:textId="42FC8F36" w:rsidR="005035D5" w:rsidRPr="00A77528" w:rsidRDefault="002C3682" w:rsidP="002C3682">
      <w:pPr>
        <w:tabs>
          <w:tab w:val="left" w:pos="1260"/>
        </w:tabs>
        <w:spacing w:after="0"/>
        <w:ind w:firstLine="720"/>
        <w:jc w:val="both"/>
        <w:rPr>
          <w:rFonts w:ascii="Times New Roman" w:hAnsi="Times New Roman" w:cs="Times New Roman"/>
          <w:sz w:val="28"/>
          <w:szCs w:val="28"/>
        </w:rPr>
      </w:pPr>
      <w:r w:rsidRPr="00A77528">
        <w:rPr>
          <w:rFonts w:ascii="Times New Roman" w:hAnsi="Times New Roman" w:cs="Times New Roman"/>
          <w:sz w:val="28"/>
          <w:szCs w:val="28"/>
          <w:lang w:val="ro-RO"/>
        </w:rPr>
        <w:t>(24) Entitatea contractantă poate prevedea prime sau plăti pentru participanții la dialog</w:t>
      </w:r>
      <w:r w:rsidR="005B404D" w:rsidRPr="00A77528">
        <w:rPr>
          <w:rFonts w:ascii="Times New Roman" w:hAnsi="Times New Roman" w:cs="Times New Roman"/>
          <w:sz w:val="28"/>
          <w:szCs w:val="28"/>
          <w:lang w:val="ro-RO"/>
        </w:rPr>
        <w:t>ul competitiv</w:t>
      </w:r>
      <w:r w:rsidRPr="00A77528">
        <w:rPr>
          <w:rFonts w:ascii="Times New Roman" w:hAnsi="Times New Roman" w:cs="Times New Roman"/>
          <w:sz w:val="28"/>
          <w:szCs w:val="28"/>
          <w:lang w:val="ro-RO"/>
        </w:rPr>
        <w:t xml:space="preserve"> </w:t>
      </w:r>
      <w:r w:rsidR="005B404D" w:rsidRPr="00A77528">
        <w:rPr>
          <w:rFonts w:ascii="Times New Roman" w:hAnsi="Times New Roman" w:cs="Times New Roman"/>
          <w:sz w:val="28"/>
          <w:szCs w:val="28"/>
          <w:lang w:val="ro-RO"/>
        </w:rPr>
        <w:t xml:space="preserve">prin </w:t>
      </w:r>
      <w:r w:rsidRPr="00A77528">
        <w:rPr>
          <w:rFonts w:ascii="Times New Roman" w:hAnsi="Times New Roman" w:cs="Times New Roman"/>
          <w:sz w:val="28"/>
          <w:szCs w:val="28"/>
          <w:lang w:val="ro-RO"/>
        </w:rPr>
        <w:t>condițiile stabilite în documentația de atribuire.</w:t>
      </w:r>
      <w:r w:rsidR="005035D5" w:rsidRPr="00A77528">
        <w:rPr>
          <w:rFonts w:ascii="Times New Roman" w:eastAsia="Times New Roman" w:hAnsi="Times New Roman" w:cs="Times New Roman"/>
          <w:sz w:val="28"/>
          <w:szCs w:val="28"/>
          <w:lang w:val="ro-RO" w:eastAsia="zh-CN"/>
        </w:rPr>
        <w:t>”.</w:t>
      </w:r>
    </w:p>
    <w:p w14:paraId="14DDBEE9" w14:textId="2D678EDA" w:rsidR="006F7190" w:rsidRPr="00A77528" w:rsidRDefault="004676F2" w:rsidP="00D559C1">
      <w:pPr>
        <w:pStyle w:val="ListParagraph"/>
        <w:numPr>
          <w:ilvl w:val="0"/>
          <w:numId w:val="5"/>
        </w:numPr>
        <w:tabs>
          <w:tab w:val="left" w:pos="1260"/>
        </w:tabs>
        <w:spacing w:after="0"/>
        <w:ind w:left="0" w:firstLine="720"/>
        <w:rPr>
          <w:bCs/>
          <w:iCs/>
        </w:rPr>
      </w:pPr>
      <w:r w:rsidRPr="00A77528">
        <w:rPr>
          <w:bCs/>
          <w:iCs/>
        </w:rPr>
        <w:t>Articolul 42</w:t>
      </w:r>
      <w:r w:rsidR="00250AA9" w:rsidRPr="00A77528">
        <w:rPr>
          <w:bCs/>
          <w:iCs/>
        </w:rPr>
        <w:t>:</w:t>
      </w:r>
    </w:p>
    <w:p w14:paraId="19F19B95" w14:textId="65EB0C2D" w:rsidR="004676F2" w:rsidRPr="00A77528" w:rsidRDefault="004676F2"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(1)</w:t>
      </w:r>
      <w:r w:rsidR="00640604" w:rsidRPr="00A77528">
        <w:rPr>
          <w:rFonts w:ascii="Times New Roman" w:eastAsia="Times New Roman" w:hAnsi="Times New Roman" w:cs="Times New Roman"/>
          <w:sz w:val="28"/>
          <w:szCs w:val="28"/>
          <w:lang w:val="ro-RO" w:eastAsia="zh-CN"/>
        </w:rPr>
        <w:t>,</w:t>
      </w:r>
      <w:r w:rsidRPr="00A77528">
        <w:rPr>
          <w:rFonts w:ascii="Times New Roman" w:eastAsia="Times New Roman" w:hAnsi="Times New Roman" w:cs="Times New Roman"/>
          <w:sz w:val="28"/>
          <w:szCs w:val="28"/>
          <w:lang w:val="ro-RO" w:eastAsia="zh-CN"/>
        </w:rPr>
        <w:t xml:space="preserve"> textul „Entitatea contractantă are dreptul de a aplica” se exclude, iar cuvintele ,,atunci când” se substituie cu cuvintele ,,se aplică în cazul în care se”, </w:t>
      </w:r>
      <w:r w:rsidR="00787A7D" w:rsidRPr="00A77528">
        <w:rPr>
          <w:rFonts w:ascii="Times New Roman" w:eastAsia="Times New Roman" w:hAnsi="Times New Roman" w:cs="Times New Roman"/>
          <w:sz w:val="28"/>
          <w:szCs w:val="28"/>
          <w:lang w:val="ro-RO" w:eastAsia="zh-CN"/>
        </w:rPr>
        <w:t xml:space="preserve">iar </w:t>
      </w:r>
      <w:r w:rsidRPr="00A77528">
        <w:rPr>
          <w:rFonts w:ascii="Times New Roman" w:eastAsia="Times New Roman" w:hAnsi="Times New Roman" w:cs="Times New Roman"/>
          <w:sz w:val="28"/>
          <w:szCs w:val="28"/>
          <w:lang w:val="ro-RO" w:eastAsia="zh-CN"/>
        </w:rPr>
        <w:t xml:space="preserve">textul ,,necesitate care nu poate fi satisfăcută de </w:t>
      </w:r>
      <w:r w:rsidR="00787A7D" w:rsidRPr="00A77528">
        <w:rPr>
          <w:rFonts w:ascii="Times New Roman" w:eastAsia="Times New Roman" w:hAnsi="Times New Roman" w:cs="Times New Roman"/>
          <w:sz w:val="28"/>
          <w:szCs w:val="28"/>
          <w:lang w:val="ro-RO" w:eastAsia="zh-CN"/>
        </w:rPr>
        <w:t>soluțiile</w:t>
      </w:r>
      <w:r w:rsidRPr="00A77528">
        <w:rPr>
          <w:rFonts w:ascii="Times New Roman" w:eastAsia="Times New Roman" w:hAnsi="Times New Roman" w:cs="Times New Roman"/>
          <w:sz w:val="28"/>
          <w:szCs w:val="28"/>
          <w:lang w:val="ro-RO" w:eastAsia="zh-CN"/>
        </w:rPr>
        <w:t xml:space="preserve"> disponibile pe piață la un anumit moment,” se exclude;</w:t>
      </w:r>
    </w:p>
    <w:p w14:paraId="64EA59AD" w14:textId="6E0EE341" w:rsidR="00787A7D" w:rsidRPr="00A77528" w:rsidRDefault="00787A7D"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(2)</w:t>
      </w:r>
      <w:r w:rsidR="00F94151" w:rsidRPr="00A77528">
        <w:rPr>
          <w:rFonts w:ascii="Times New Roman" w:eastAsia="Times New Roman" w:hAnsi="Times New Roman" w:cs="Times New Roman"/>
          <w:sz w:val="28"/>
          <w:szCs w:val="28"/>
          <w:lang w:val="ro-RO" w:eastAsia="zh-CN"/>
        </w:rPr>
        <w:t>,</w:t>
      </w:r>
      <w:r w:rsidRPr="00A77528">
        <w:rPr>
          <w:rFonts w:ascii="Times New Roman" w:eastAsia="Times New Roman" w:hAnsi="Times New Roman" w:cs="Times New Roman"/>
          <w:sz w:val="28"/>
          <w:szCs w:val="28"/>
          <w:lang w:val="ro-RO" w:eastAsia="zh-CN"/>
        </w:rPr>
        <w:t xml:space="preserve"> după </w:t>
      </w:r>
      <w:r w:rsidR="00E04CB8" w:rsidRPr="00A77528">
        <w:rPr>
          <w:rFonts w:ascii="Times New Roman" w:eastAsia="Times New Roman" w:hAnsi="Times New Roman" w:cs="Times New Roman"/>
          <w:sz w:val="28"/>
          <w:szCs w:val="28"/>
          <w:lang w:val="ro-RO" w:eastAsia="zh-CN"/>
        </w:rPr>
        <w:t>textul</w:t>
      </w:r>
      <w:r w:rsidRPr="00A77528">
        <w:rPr>
          <w:rFonts w:ascii="Times New Roman" w:eastAsia="Times New Roman" w:hAnsi="Times New Roman" w:cs="Times New Roman"/>
          <w:sz w:val="28"/>
          <w:szCs w:val="28"/>
          <w:lang w:val="ro-RO" w:eastAsia="zh-CN"/>
        </w:rPr>
        <w:t xml:space="preserve"> ,,cu art.</w:t>
      </w:r>
      <w:r w:rsidR="00250AA9" w:rsidRPr="00A77528">
        <w:rPr>
          <w:rFonts w:ascii="Times New Roman" w:eastAsia="Times New Roman" w:hAnsi="Times New Roman" w:cs="Times New Roman"/>
          <w:sz w:val="28"/>
          <w:szCs w:val="28"/>
          <w:lang w:val="ro-RO" w:eastAsia="zh-CN"/>
        </w:rPr>
        <w:t xml:space="preserve"> </w:t>
      </w:r>
      <w:r w:rsidRPr="00A77528">
        <w:rPr>
          <w:rFonts w:ascii="Times New Roman" w:eastAsia="Times New Roman" w:hAnsi="Times New Roman" w:cs="Times New Roman"/>
          <w:sz w:val="28"/>
          <w:szCs w:val="28"/>
          <w:lang w:val="ro-RO" w:eastAsia="zh-CN"/>
        </w:rPr>
        <w:t xml:space="preserve">60,” se </w:t>
      </w:r>
      <w:r w:rsidR="00807BB7" w:rsidRPr="00A77528">
        <w:rPr>
          <w:rFonts w:ascii="Times New Roman" w:eastAsia="Times New Roman" w:hAnsi="Times New Roman" w:cs="Times New Roman"/>
          <w:sz w:val="28"/>
          <w:szCs w:val="28"/>
          <w:lang w:val="ro-RO" w:eastAsia="zh-CN"/>
        </w:rPr>
        <w:t>completează cu</w:t>
      </w:r>
      <w:r w:rsidRPr="00A77528">
        <w:rPr>
          <w:rFonts w:ascii="Times New Roman" w:eastAsia="Times New Roman" w:hAnsi="Times New Roman" w:cs="Times New Roman"/>
          <w:sz w:val="28"/>
          <w:szCs w:val="28"/>
          <w:lang w:val="ro-RO" w:eastAsia="zh-CN"/>
        </w:rPr>
        <w:t xml:space="preserve"> textul ,,sau a unui anunț privind existența unui sistem de calificare, în conformitate cu art. 62</w:t>
      </w:r>
      <w:r w:rsidR="00250AA9" w:rsidRPr="00A77528">
        <w:rPr>
          <w:rFonts w:ascii="Times New Roman" w:eastAsia="Times New Roman" w:hAnsi="Times New Roman" w:cs="Times New Roman"/>
          <w:sz w:val="28"/>
          <w:szCs w:val="28"/>
          <w:lang w:val="ro-RO" w:eastAsia="zh-CN"/>
        </w:rPr>
        <w:t>,</w:t>
      </w:r>
      <w:r w:rsidRPr="00A77528">
        <w:rPr>
          <w:rFonts w:ascii="Times New Roman" w:eastAsia="Times New Roman" w:hAnsi="Times New Roman" w:cs="Times New Roman"/>
          <w:sz w:val="28"/>
          <w:szCs w:val="28"/>
          <w:lang w:val="ro-RO" w:eastAsia="zh-CN"/>
        </w:rPr>
        <w:t>”;</w:t>
      </w:r>
    </w:p>
    <w:p w14:paraId="45682872" w14:textId="678ABFD3" w:rsidR="00D47774" w:rsidRPr="00A77528" w:rsidRDefault="00B44F8A"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w:t>
      </w:r>
      <w:r w:rsidR="00D47774" w:rsidRPr="00A77528">
        <w:rPr>
          <w:rFonts w:ascii="Times New Roman" w:eastAsia="Times New Roman" w:hAnsi="Times New Roman" w:cs="Times New Roman"/>
          <w:sz w:val="28"/>
          <w:szCs w:val="28"/>
          <w:lang w:val="ro-RO" w:eastAsia="zh-CN"/>
        </w:rPr>
        <w:t>atul (3), cuvintele „data-limită” se substituie cu cuvintele „termenul-limită”;</w:t>
      </w:r>
    </w:p>
    <w:p w14:paraId="50EDE861" w14:textId="0D73C06C" w:rsidR="005B404D" w:rsidRPr="00A77528" w:rsidRDefault="005B404D"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(4), cuvintele „</w:t>
      </w:r>
      <w:r w:rsidRPr="00A77528">
        <w:rPr>
          <w:rFonts w:ascii="Times New Roman" w:hAnsi="Times New Roman" w:cs="Times New Roman"/>
          <w:sz w:val="28"/>
          <w:szCs w:val="28"/>
          <w:lang w:val="ro-RO"/>
        </w:rPr>
        <w:t>dar la nu mai puţin</w:t>
      </w:r>
      <w:r w:rsidRPr="00A77528">
        <w:rPr>
          <w:rFonts w:ascii="Times New Roman" w:eastAsia="Times New Roman" w:hAnsi="Times New Roman" w:cs="Times New Roman"/>
          <w:sz w:val="28"/>
          <w:szCs w:val="28"/>
          <w:lang w:val="ro-RO" w:eastAsia="zh-CN"/>
        </w:rPr>
        <w:t>” se substituie cu cuvintele „</w:t>
      </w:r>
      <w:r w:rsidRPr="00A77528">
        <w:rPr>
          <w:rFonts w:ascii="Times New Roman" w:hAnsi="Times New Roman" w:cs="Times New Roman"/>
          <w:sz w:val="28"/>
          <w:szCs w:val="28"/>
          <w:lang w:val="ro-RO"/>
        </w:rPr>
        <w:t>dar nu mai puţin</w:t>
      </w:r>
      <w:r w:rsidRPr="00A77528">
        <w:rPr>
          <w:rFonts w:ascii="Times New Roman" w:eastAsia="Times New Roman" w:hAnsi="Times New Roman" w:cs="Times New Roman"/>
          <w:sz w:val="28"/>
          <w:szCs w:val="28"/>
          <w:lang w:val="ro-RO" w:eastAsia="zh-CN"/>
        </w:rPr>
        <w:t>”;</w:t>
      </w:r>
    </w:p>
    <w:p w14:paraId="0D7F24AE" w14:textId="4A0F60CE" w:rsidR="00787A7D" w:rsidRPr="00A77528" w:rsidRDefault="00787A7D"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(5)</w:t>
      </w:r>
      <w:r w:rsidR="00F94151" w:rsidRPr="00A77528">
        <w:rPr>
          <w:rFonts w:ascii="Times New Roman" w:eastAsia="Times New Roman" w:hAnsi="Times New Roman" w:cs="Times New Roman"/>
          <w:sz w:val="28"/>
          <w:szCs w:val="28"/>
          <w:lang w:val="ro-RO" w:eastAsia="zh-CN"/>
        </w:rPr>
        <w:t>,</w:t>
      </w:r>
      <w:r w:rsidRPr="00A77528">
        <w:rPr>
          <w:rFonts w:ascii="Times New Roman" w:eastAsia="Times New Roman" w:hAnsi="Times New Roman" w:cs="Times New Roman"/>
          <w:sz w:val="28"/>
          <w:szCs w:val="28"/>
          <w:lang w:val="ro-RO" w:eastAsia="zh-CN"/>
        </w:rPr>
        <w:t xml:space="preserve"> cuvântul ,,solicitare” se substituie cu cuvântul ,,cerere”, iar după cuvintele ,,anunț de participare” se </w:t>
      </w:r>
      <w:r w:rsidR="00807BB7" w:rsidRPr="00A77528">
        <w:rPr>
          <w:rFonts w:ascii="Times New Roman" w:eastAsia="Times New Roman" w:hAnsi="Times New Roman" w:cs="Times New Roman"/>
          <w:sz w:val="28"/>
          <w:szCs w:val="28"/>
          <w:lang w:val="ro-RO" w:eastAsia="zh-CN"/>
        </w:rPr>
        <w:t>completează cu</w:t>
      </w:r>
      <w:r w:rsidRPr="00A77528">
        <w:rPr>
          <w:rFonts w:ascii="Times New Roman" w:eastAsia="Times New Roman" w:hAnsi="Times New Roman" w:cs="Times New Roman"/>
          <w:sz w:val="28"/>
          <w:szCs w:val="28"/>
          <w:lang w:val="ro-RO" w:eastAsia="zh-CN"/>
        </w:rPr>
        <w:t xml:space="preserve"> textul ,,sau a unui anunț privind existența unui sistem de calificare</w:t>
      </w:r>
      <w:r w:rsidR="004A70BD" w:rsidRPr="00A77528">
        <w:rPr>
          <w:rFonts w:ascii="Times New Roman" w:eastAsia="Times New Roman" w:hAnsi="Times New Roman" w:cs="Times New Roman"/>
          <w:sz w:val="28"/>
          <w:szCs w:val="28"/>
          <w:lang w:val="ro-RO" w:eastAsia="zh-CN"/>
        </w:rPr>
        <w:t>.</w:t>
      </w:r>
      <w:r w:rsidRPr="00A77528">
        <w:rPr>
          <w:rFonts w:ascii="Times New Roman" w:eastAsia="Times New Roman" w:hAnsi="Times New Roman" w:cs="Times New Roman"/>
          <w:sz w:val="28"/>
          <w:szCs w:val="28"/>
          <w:lang w:val="ro-RO" w:eastAsia="zh-CN"/>
        </w:rPr>
        <w:t>”;</w:t>
      </w:r>
    </w:p>
    <w:p w14:paraId="02BCF2D4" w14:textId="702FB72C" w:rsidR="005B404D" w:rsidRPr="00A77528" w:rsidRDefault="005B404D"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(6), cuvintele „serviciilor sau lucrărilor” se substituie cu cuvintele „lucrărilor sau serviciile”;</w:t>
      </w:r>
    </w:p>
    <w:p w14:paraId="61AEF117" w14:textId="558EF936" w:rsidR="00787A7D" w:rsidRPr="00A77528" w:rsidRDefault="00787A7D"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(7)</w:t>
      </w:r>
      <w:r w:rsidR="00F94151" w:rsidRPr="00A77528">
        <w:rPr>
          <w:rFonts w:ascii="Times New Roman" w:eastAsia="Times New Roman" w:hAnsi="Times New Roman" w:cs="Times New Roman"/>
          <w:sz w:val="28"/>
          <w:szCs w:val="28"/>
          <w:lang w:val="ro-RO" w:eastAsia="zh-CN"/>
        </w:rPr>
        <w:t>,</w:t>
      </w:r>
      <w:r w:rsidRPr="00A77528">
        <w:rPr>
          <w:rFonts w:ascii="Times New Roman" w:eastAsia="Times New Roman" w:hAnsi="Times New Roman" w:cs="Times New Roman"/>
          <w:sz w:val="28"/>
          <w:szCs w:val="28"/>
          <w:lang w:val="ro-RO" w:eastAsia="zh-CN"/>
        </w:rPr>
        <w:t xml:space="preserve"> cuvintele ,,în legătură cu acestea” se exclud;</w:t>
      </w:r>
    </w:p>
    <w:p w14:paraId="68FB6661" w14:textId="1DBC20DA" w:rsidR="005B404D" w:rsidRPr="00A77528" w:rsidRDefault="005B404D"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alineatul (8) va avea următorul cuprins:</w:t>
      </w:r>
    </w:p>
    <w:p w14:paraId="554506C3" w14:textId="7192FE6E" w:rsidR="005B404D" w:rsidRPr="00A77528" w:rsidRDefault="005B404D" w:rsidP="00B709C7">
      <w:pPr>
        <w:spacing w:after="0"/>
        <w:ind w:firstLine="709"/>
        <w:jc w:val="both"/>
        <w:rPr>
          <w:rFonts w:ascii="Times New Roman" w:hAnsi="Times New Roman" w:cs="Times New Roman"/>
          <w:sz w:val="28"/>
          <w:szCs w:val="28"/>
          <w:lang w:val="ro-RO"/>
        </w:rPr>
      </w:pPr>
      <w:r w:rsidRPr="00A77528">
        <w:rPr>
          <w:rFonts w:ascii="Times New Roman" w:eastAsia="Times New Roman" w:hAnsi="Times New Roman" w:cs="Times New Roman"/>
          <w:sz w:val="28"/>
          <w:szCs w:val="28"/>
          <w:lang w:val="ro-RO" w:eastAsia="zh-CN"/>
        </w:rPr>
        <w:lastRenderedPageBreak/>
        <w:t>„</w:t>
      </w:r>
      <w:r w:rsidRPr="00A77528">
        <w:rPr>
          <w:rFonts w:ascii="Times New Roman" w:hAnsi="Times New Roman" w:cs="Times New Roman"/>
          <w:sz w:val="28"/>
          <w:szCs w:val="28"/>
          <w:lang w:val="ro-RO"/>
        </w:rPr>
        <w:t>(8) Informaţiile furnizate prin documentaţia de atribuire trebuie să fie suficient de clare și detaliate pentru a permite operatorilor economici să determine natura şi obiectul soluţiei solicitate, astfel încât aceștia să poată decide asupra depunerii unei cereri de participare sau asupra neparticipării la procedura de atribuire.</w:t>
      </w:r>
      <w:r w:rsidRPr="00A77528">
        <w:rPr>
          <w:rFonts w:ascii="Times New Roman" w:eastAsia="Times New Roman" w:hAnsi="Times New Roman" w:cs="Times New Roman"/>
          <w:sz w:val="28"/>
          <w:szCs w:val="28"/>
          <w:lang w:val="ro-RO" w:eastAsia="zh-CN"/>
        </w:rPr>
        <w:t>”;</w:t>
      </w:r>
    </w:p>
    <w:p w14:paraId="0F63DCF2" w14:textId="4C31303F" w:rsidR="00787A7D" w:rsidRPr="00A77528" w:rsidRDefault="00787A7D"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(9)</w:t>
      </w:r>
      <w:r w:rsidR="00F94151" w:rsidRPr="00A77528">
        <w:rPr>
          <w:rFonts w:ascii="Times New Roman" w:eastAsia="Times New Roman" w:hAnsi="Times New Roman" w:cs="Times New Roman"/>
          <w:sz w:val="28"/>
          <w:szCs w:val="28"/>
          <w:lang w:val="ro-RO" w:eastAsia="zh-CN"/>
        </w:rPr>
        <w:t>,</w:t>
      </w:r>
      <w:r w:rsidRPr="00A77528">
        <w:rPr>
          <w:rFonts w:ascii="Times New Roman" w:eastAsia="Times New Roman" w:hAnsi="Times New Roman" w:cs="Times New Roman"/>
          <w:sz w:val="28"/>
          <w:szCs w:val="28"/>
          <w:lang w:val="ro-RO" w:eastAsia="zh-CN"/>
        </w:rPr>
        <w:t xml:space="preserve"> cuvintele ,,un singur partener s</w:t>
      </w:r>
      <w:r w:rsidR="00250AA9" w:rsidRPr="00A77528">
        <w:rPr>
          <w:rFonts w:ascii="Times New Roman" w:eastAsia="Times New Roman" w:hAnsi="Times New Roman" w:cs="Times New Roman"/>
          <w:sz w:val="28"/>
          <w:szCs w:val="28"/>
          <w:lang w:val="ro-RO" w:eastAsia="zh-CN"/>
        </w:rPr>
        <w:t>au cu” se substituie cu cuvântele</w:t>
      </w:r>
      <w:r w:rsidRPr="00A77528">
        <w:rPr>
          <w:rFonts w:ascii="Times New Roman" w:eastAsia="Times New Roman" w:hAnsi="Times New Roman" w:cs="Times New Roman"/>
          <w:sz w:val="28"/>
          <w:szCs w:val="28"/>
          <w:lang w:val="ro-RO" w:eastAsia="zh-CN"/>
        </w:rPr>
        <w:t xml:space="preserve"> ,,unul</w:t>
      </w:r>
      <w:r w:rsidR="00250AA9" w:rsidRPr="00A77528">
        <w:rPr>
          <w:rFonts w:ascii="Times New Roman" w:eastAsia="Times New Roman" w:hAnsi="Times New Roman" w:cs="Times New Roman"/>
          <w:sz w:val="28"/>
          <w:szCs w:val="28"/>
          <w:lang w:val="ro-RO" w:eastAsia="zh-CN"/>
        </w:rPr>
        <w:t xml:space="preserve"> sau</w:t>
      </w:r>
      <w:r w:rsidRPr="00A77528">
        <w:rPr>
          <w:rFonts w:ascii="Times New Roman" w:eastAsia="Times New Roman" w:hAnsi="Times New Roman" w:cs="Times New Roman"/>
          <w:sz w:val="28"/>
          <w:szCs w:val="28"/>
          <w:lang w:val="ro-RO" w:eastAsia="zh-CN"/>
        </w:rPr>
        <w:t xml:space="preserve">”, după cuvântul ,,desfășoară” se </w:t>
      </w:r>
      <w:r w:rsidR="00807BB7" w:rsidRPr="00A77528">
        <w:rPr>
          <w:rFonts w:ascii="Times New Roman" w:eastAsia="Times New Roman" w:hAnsi="Times New Roman" w:cs="Times New Roman"/>
          <w:sz w:val="28"/>
          <w:szCs w:val="28"/>
          <w:lang w:val="ro-RO" w:eastAsia="zh-CN"/>
        </w:rPr>
        <w:t>completează cu</w:t>
      </w:r>
      <w:r w:rsidRPr="00A77528">
        <w:rPr>
          <w:rFonts w:ascii="Times New Roman" w:eastAsia="Times New Roman" w:hAnsi="Times New Roman" w:cs="Times New Roman"/>
          <w:sz w:val="28"/>
          <w:szCs w:val="28"/>
          <w:lang w:val="ro-RO" w:eastAsia="zh-CN"/>
        </w:rPr>
        <w:t xml:space="preserve"> cuvântul ,,separat”, iar cuvântul ,,separat</w:t>
      </w:r>
      <w:r w:rsidR="00250AA9" w:rsidRPr="00A77528">
        <w:rPr>
          <w:rFonts w:ascii="Times New Roman" w:eastAsia="Times New Roman" w:hAnsi="Times New Roman" w:cs="Times New Roman"/>
          <w:sz w:val="28"/>
          <w:szCs w:val="28"/>
          <w:lang w:val="ro-RO" w:eastAsia="zh-CN"/>
        </w:rPr>
        <w:t>e</w:t>
      </w:r>
      <w:r w:rsidRPr="00A77528">
        <w:rPr>
          <w:rFonts w:ascii="Times New Roman" w:eastAsia="Times New Roman" w:hAnsi="Times New Roman" w:cs="Times New Roman"/>
          <w:sz w:val="28"/>
          <w:szCs w:val="28"/>
          <w:lang w:val="ro-RO" w:eastAsia="zh-CN"/>
        </w:rPr>
        <w:t>” se exclude;</w:t>
      </w:r>
    </w:p>
    <w:p w14:paraId="6A096222" w14:textId="77777777" w:rsidR="00250AA9" w:rsidRPr="00A77528" w:rsidRDefault="00787A7D"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 xml:space="preserve">alineatul (10) va avea următorul cuprins: </w:t>
      </w:r>
    </w:p>
    <w:p w14:paraId="4735F549" w14:textId="06A76F00" w:rsidR="00250AA9" w:rsidRPr="00A77528" w:rsidRDefault="00787A7D"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w:t>
      </w:r>
      <w:r w:rsidR="00250AA9" w:rsidRPr="00A77528">
        <w:rPr>
          <w:rFonts w:ascii="Times New Roman" w:eastAsia="Times New Roman" w:hAnsi="Times New Roman" w:cs="Times New Roman"/>
          <w:sz w:val="28"/>
          <w:szCs w:val="28"/>
          <w:lang w:val="ro-RO" w:eastAsia="zh-CN"/>
        </w:rPr>
        <w:t>(10) La procedura de atribuire pot participa numai operatorii economici selectați de entitatea contractantă în urma evaluării informațiilor furnizate</w:t>
      </w:r>
      <w:r w:rsidRPr="00A77528">
        <w:rPr>
          <w:rFonts w:ascii="Times New Roman" w:eastAsia="Times New Roman" w:hAnsi="Times New Roman" w:cs="Times New Roman"/>
          <w:sz w:val="28"/>
          <w:szCs w:val="28"/>
          <w:lang w:val="ro-RO" w:eastAsia="zh-CN"/>
        </w:rPr>
        <w:t>.”</w:t>
      </w:r>
      <w:r w:rsidR="00807776" w:rsidRPr="00A77528">
        <w:rPr>
          <w:rFonts w:ascii="Times New Roman" w:eastAsia="Times New Roman" w:hAnsi="Times New Roman" w:cs="Times New Roman"/>
          <w:sz w:val="28"/>
          <w:szCs w:val="28"/>
          <w:lang w:val="ro-RO" w:eastAsia="zh-CN"/>
        </w:rPr>
        <w:t>;</w:t>
      </w:r>
    </w:p>
    <w:p w14:paraId="7A131857" w14:textId="77777777" w:rsidR="00250AA9" w:rsidRPr="00A77528" w:rsidRDefault="00807776"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a</w:t>
      </w:r>
      <w:r w:rsidR="00787A7D" w:rsidRPr="00A77528">
        <w:rPr>
          <w:rFonts w:ascii="Times New Roman" w:eastAsia="Times New Roman" w:hAnsi="Times New Roman" w:cs="Times New Roman"/>
          <w:sz w:val="28"/>
          <w:szCs w:val="28"/>
          <w:lang w:val="ro-RO" w:eastAsia="zh-CN"/>
        </w:rPr>
        <w:t xml:space="preserve">lineatul (11) va avea următorul cuprins: </w:t>
      </w:r>
    </w:p>
    <w:p w14:paraId="25ED33B8" w14:textId="1614AFA4" w:rsidR="00807776" w:rsidRPr="00A77528" w:rsidRDefault="00787A7D"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w:t>
      </w:r>
      <w:r w:rsidR="00250AA9" w:rsidRPr="00A77528">
        <w:rPr>
          <w:rFonts w:ascii="Times New Roman" w:eastAsia="Times New Roman" w:hAnsi="Times New Roman" w:cs="Times New Roman"/>
          <w:sz w:val="28"/>
          <w:szCs w:val="28"/>
          <w:lang w:val="ro-RO" w:eastAsia="zh-CN"/>
        </w:rPr>
        <w:t xml:space="preserve">(11) Entitatea contractantă are dreptul de a limita numărul de candidaţi </w:t>
      </w:r>
      <w:r w:rsidR="005B404D" w:rsidRPr="00A77528">
        <w:rPr>
          <w:rFonts w:ascii="Times New Roman" w:hAnsi="Times New Roman" w:cs="Times New Roman"/>
          <w:sz w:val="28"/>
          <w:szCs w:val="28"/>
          <w:lang w:val="ro-RO"/>
        </w:rPr>
        <w:t>selectați pentru participarea la procedura de parteneriat pentru inovare</w:t>
      </w:r>
      <w:r w:rsidR="00250AA9" w:rsidRPr="00A77528">
        <w:rPr>
          <w:rFonts w:ascii="Times New Roman" w:eastAsia="Times New Roman" w:hAnsi="Times New Roman" w:cs="Times New Roman"/>
          <w:sz w:val="28"/>
          <w:szCs w:val="28"/>
          <w:lang w:val="ro-RO" w:eastAsia="zh-CN"/>
        </w:rPr>
        <w:t>, în conformitate cu art. 68 alin. (2)</w:t>
      </w:r>
      <w:r w:rsidR="00807776" w:rsidRPr="00A77528">
        <w:rPr>
          <w:rFonts w:ascii="Times New Roman" w:eastAsia="Times New Roman" w:hAnsi="Times New Roman" w:cs="Times New Roman"/>
          <w:sz w:val="28"/>
          <w:szCs w:val="28"/>
          <w:lang w:val="ro-RO" w:eastAsia="zh-CN"/>
        </w:rPr>
        <w:t>.”;</w:t>
      </w:r>
    </w:p>
    <w:p w14:paraId="17E5CEF8" w14:textId="77777777" w:rsidR="00807776" w:rsidRPr="00A77528" w:rsidRDefault="00807776"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alineatul (12) se abrogă;</w:t>
      </w:r>
    </w:p>
    <w:p w14:paraId="17F35FDB" w14:textId="77777777" w:rsidR="00237957" w:rsidRPr="00A77528" w:rsidRDefault="00807776"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 xml:space="preserve">alineatul (13) va avea următorul cuprins: </w:t>
      </w:r>
    </w:p>
    <w:p w14:paraId="6641D19D" w14:textId="32A2D662" w:rsidR="00807776" w:rsidRPr="00A77528" w:rsidRDefault="00807776"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 xml:space="preserve">,,(13) </w:t>
      </w:r>
      <w:r w:rsidR="00237957" w:rsidRPr="00A77528">
        <w:rPr>
          <w:rFonts w:ascii="Times New Roman" w:eastAsia="Times New Roman" w:hAnsi="Times New Roman" w:cs="Times New Roman"/>
          <w:sz w:val="28"/>
          <w:szCs w:val="28"/>
          <w:lang w:val="ro-RO" w:eastAsia="zh-CN"/>
        </w:rPr>
        <w:t xml:space="preserve">Criteriul de atribuire </w:t>
      </w:r>
      <w:r w:rsidR="005B404D" w:rsidRPr="00A77528">
        <w:rPr>
          <w:rFonts w:ascii="Times New Roman" w:eastAsia="Times New Roman" w:hAnsi="Times New Roman" w:cs="Times New Roman"/>
          <w:sz w:val="28"/>
          <w:szCs w:val="28"/>
          <w:lang w:val="ro-RO" w:eastAsia="zh-CN"/>
        </w:rPr>
        <w:t xml:space="preserve">aplicat </w:t>
      </w:r>
      <w:r w:rsidR="00237957" w:rsidRPr="00A77528">
        <w:rPr>
          <w:rFonts w:ascii="Times New Roman" w:eastAsia="Times New Roman" w:hAnsi="Times New Roman" w:cs="Times New Roman"/>
          <w:sz w:val="28"/>
          <w:szCs w:val="28"/>
          <w:lang w:val="ro-RO" w:eastAsia="zh-CN"/>
        </w:rPr>
        <w:t>în cazul procedurii de parteneriat pentru inovare este exclusiv cel mai bun raport calitate-preţ, prevăzut la</w:t>
      </w:r>
      <w:r w:rsidRPr="00A77528">
        <w:rPr>
          <w:rFonts w:ascii="Times New Roman" w:eastAsia="Times New Roman" w:hAnsi="Times New Roman" w:cs="Times New Roman"/>
          <w:sz w:val="28"/>
          <w:szCs w:val="28"/>
          <w:lang w:val="ro-RO" w:eastAsia="zh-CN"/>
        </w:rPr>
        <w:t xml:space="preserve"> art. 76 alin. (2)-(7</w:t>
      </w:r>
      <w:r w:rsidR="007C6CA2" w:rsidRPr="00A77528">
        <w:rPr>
          <w:rFonts w:ascii="Times New Roman" w:eastAsia="Times New Roman" w:hAnsi="Times New Roman" w:cs="Times New Roman"/>
          <w:sz w:val="28"/>
          <w:szCs w:val="28"/>
          <w:vertAlign w:val="superscript"/>
          <w:lang w:val="ro-RO" w:eastAsia="zh-CN"/>
        </w:rPr>
        <w:t>1</w:t>
      </w:r>
      <w:r w:rsidRPr="00A77528">
        <w:rPr>
          <w:rFonts w:ascii="Times New Roman" w:eastAsia="Times New Roman" w:hAnsi="Times New Roman" w:cs="Times New Roman"/>
          <w:sz w:val="28"/>
          <w:szCs w:val="28"/>
          <w:lang w:val="ro-RO" w:eastAsia="zh-CN"/>
        </w:rPr>
        <w:t>).”;</w:t>
      </w:r>
    </w:p>
    <w:p w14:paraId="1950EA81" w14:textId="22EEED0E" w:rsidR="005B404D" w:rsidRPr="00A77528" w:rsidRDefault="00FF1356"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 xml:space="preserve">la </w:t>
      </w:r>
      <w:r w:rsidR="005B404D" w:rsidRPr="00A77528">
        <w:rPr>
          <w:rFonts w:ascii="Times New Roman" w:eastAsia="Times New Roman" w:hAnsi="Times New Roman" w:cs="Times New Roman"/>
          <w:sz w:val="28"/>
          <w:szCs w:val="28"/>
          <w:lang w:val="ro-RO" w:eastAsia="zh-CN"/>
        </w:rPr>
        <w:t>lineatul (15) cuvintele „plata prețului” se substituie cu cuvintele „efectuarea plăților”;</w:t>
      </w:r>
    </w:p>
    <w:p w14:paraId="061365DB" w14:textId="1F624DD7" w:rsidR="00941A65" w:rsidRPr="00A77528" w:rsidRDefault="00237957"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 xml:space="preserve">la </w:t>
      </w:r>
      <w:r w:rsidR="00807776" w:rsidRPr="00A77528">
        <w:rPr>
          <w:rFonts w:ascii="Times New Roman" w:eastAsia="Times New Roman" w:hAnsi="Times New Roman" w:cs="Times New Roman"/>
          <w:sz w:val="28"/>
          <w:szCs w:val="28"/>
          <w:lang w:val="ro-RO" w:eastAsia="zh-CN"/>
        </w:rPr>
        <w:t xml:space="preserve">alineatul (16) </w:t>
      </w:r>
      <w:r w:rsidRPr="00A77528">
        <w:rPr>
          <w:rFonts w:ascii="Times New Roman" w:eastAsia="Times New Roman" w:hAnsi="Times New Roman" w:cs="Times New Roman"/>
          <w:sz w:val="28"/>
          <w:szCs w:val="28"/>
          <w:lang w:val="ro-RO" w:eastAsia="zh-CN"/>
        </w:rPr>
        <w:t>cuvântul „încetarea” se substituie cu cuvântul „rezolvirea”, cuvintele „să fi” se substituie cu cuv</w:t>
      </w:r>
      <w:r w:rsidR="00841C25" w:rsidRPr="00A77528">
        <w:rPr>
          <w:rFonts w:ascii="Times New Roman" w:eastAsia="Times New Roman" w:hAnsi="Times New Roman" w:cs="Times New Roman"/>
          <w:sz w:val="28"/>
          <w:szCs w:val="28"/>
          <w:lang w:val="ro-RO" w:eastAsia="zh-CN"/>
        </w:rPr>
        <w:t>ântul</w:t>
      </w:r>
      <w:r w:rsidRPr="00A77528">
        <w:rPr>
          <w:rFonts w:ascii="Times New Roman" w:eastAsia="Times New Roman" w:hAnsi="Times New Roman" w:cs="Times New Roman"/>
          <w:sz w:val="28"/>
          <w:szCs w:val="28"/>
          <w:lang w:val="ro-RO" w:eastAsia="zh-CN"/>
        </w:rPr>
        <w:t xml:space="preserve"> „a”, iar cuvintele „aplicării acestora” se substituie cu cuvintele „î</w:t>
      </w:r>
      <w:r w:rsidR="00807776" w:rsidRPr="00A77528">
        <w:rPr>
          <w:rFonts w:ascii="Times New Roman" w:eastAsia="Times New Roman" w:hAnsi="Times New Roman" w:cs="Times New Roman"/>
          <w:sz w:val="28"/>
          <w:szCs w:val="28"/>
          <w:lang w:val="ro-RO" w:eastAsia="zh-CN"/>
        </w:rPr>
        <w:t>n care poate face uz de ele.</w:t>
      </w:r>
      <w:r w:rsidR="00941A65" w:rsidRPr="00A77528">
        <w:rPr>
          <w:rFonts w:ascii="Times New Roman" w:eastAsia="Times New Roman" w:hAnsi="Times New Roman" w:cs="Times New Roman"/>
          <w:sz w:val="28"/>
          <w:szCs w:val="28"/>
          <w:lang w:val="ro-RO" w:eastAsia="zh-CN"/>
        </w:rPr>
        <w:t>”;</w:t>
      </w:r>
    </w:p>
    <w:p w14:paraId="4B860701" w14:textId="439AB8F7" w:rsidR="00FF1356" w:rsidRPr="00A77528" w:rsidRDefault="00FF1356"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(19) cuvintele „într-o manieră discriminatorie” se substituie cu cuvintele „în mod discriminatoriu”, iar textul „unuia/unora dintre ofertanți” se substituie cu textul „</w:t>
      </w:r>
      <w:r w:rsidRPr="00A77528">
        <w:rPr>
          <w:rFonts w:ascii="Times New Roman" w:hAnsi="Times New Roman" w:cs="Times New Roman"/>
          <w:sz w:val="28"/>
          <w:szCs w:val="28"/>
          <w:lang w:val="ro-RO"/>
        </w:rPr>
        <w:t>unui ofertant/unor ofertanţi</w:t>
      </w:r>
      <w:r w:rsidRPr="00A77528">
        <w:rPr>
          <w:rFonts w:ascii="Times New Roman" w:eastAsia="Times New Roman" w:hAnsi="Times New Roman" w:cs="Times New Roman"/>
          <w:sz w:val="28"/>
          <w:szCs w:val="28"/>
          <w:lang w:val="ro-RO" w:eastAsia="zh-CN"/>
        </w:rPr>
        <w:t>”;</w:t>
      </w:r>
    </w:p>
    <w:p w14:paraId="313732AA" w14:textId="4309015C" w:rsidR="00941A65" w:rsidRPr="00A77528" w:rsidRDefault="00941A65"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(22)</w:t>
      </w:r>
      <w:r w:rsidR="00640604" w:rsidRPr="00A77528">
        <w:rPr>
          <w:rFonts w:ascii="Times New Roman" w:eastAsia="Times New Roman" w:hAnsi="Times New Roman" w:cs="Times New Roman"/>
          <w:sz w:val="28"/>
          <w:szCs w:val="28"/>
          <w:lang w:val="ro-RO" w:eastAsia="zh-CN"/>
        </w:rPr>
        <w:t>,</w:t>
      </w:r>
      <w:r w:rsidRPr="00A77528">
        <w:rPr>
          <w:rFonts w:ascii="Times New Roman" w:eastAsia="Times New Roman" w:hAnsi="Times New Roman" w:cs="Times New Roman"/>
          <w:sz w:val="28"/>
          <w:szCs w:val="28"/>
          <w:lang w:val="ro-RO" w:eastAsia="zh-CN"/>
        </w:rPr>
        <w:t xml:space="preserve"> cuvântul ,,dezvălui” se substituie cu cuvântul ,,divulga”;</w:t>
      </w:r>
    </w:p>
    <w:p w14:paraId="63B89992" w14:textId="77777777" w:rsidR="00237957" w:rsidRPr="00A77528" w:rsidRDefault="00941A65"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alineatul (23)</w:t>
      </w:r>
      <w:r w:rsidR="00F94151" w:rsidRPr="00A77528">
        <w:rPr>
          <w:rFonts w:ascii="Times New Roman" w:eastAsia="Times New Roman" w:hAnsi="Times New Roman" w:cs="Times New Roman"/>
          <w:sz w:val="28"/>
          <w:szCs w:val="28"/>
          <w:lang w:val="ro-RO" w:eastAsia="zh-CN"/>
        </w:rPr>
        <w:t xml:space="preserve"> </w:t>
      </w:r>
      <w:r w:rsidRPr="00A77528">
        <w:rPr>
          <w:rFonts w:ascii="Times New Roman" w:eastAsia="Times New Roman" w:hAnsi="Times New Roman" w:cs="Times New Roman"/>
          <w:sz w:val="28"/>
          <w:szCs w:val="28"/>
          <w:lang w:val="ro-RO" w:eastAsia="zh-CN"/>
        </w:rPr>
        <w:t xml:space="preserve">va avea următorul cuprins: </w:t>
      </w:r>
    </w:p>
    <w:p w14:paraId="2D9F6EC3" w14:textId="7ADE03C7" w:rsidR="00941A65" w:rsidRPr="00A77528" w:rsidRDefault="00941A65"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 xml:space="preserve">,,(23) </w:t>
      </w:r>
      <w:r w:rsidR="00237957" w:rsidRPr="00A77528">
        <w:rPr>
          <w:rFonts w:ascii="Times New Roman" w:eastAsia="Times New Roman" w:hAnsi="Times New Roman" w:cs="Times New Roman"/>
          <w:sz w:val="28"/>
          <w:szCs w:val="28"/>
          <w:lang w:val="ro-RO" w:eastAsia="zh-CN"/>
        </w:rPr>
        <w:t>Acordul prevăzut la alin. (22) nu poate avea caracter general, acesta fiind exprimat cu privire la fiecare comunicare preconizată a informaţiilor specifice</w:t>
      </w:r>
      <w:r w:rsidRPr="00A77528">
        <w:rPr>
          <w:rFonts w:ascii="Times New Roman" w:eastAsia="Times New Roman" w:hAnsi="Times New Roman" w:cs="Times New Roman"/>
          <w:sz w:val="28"/>
          <w:szCs w:val="28"/>
          <w:lang w:val="ro-RO" w:eastAsia="zh-CN"/>
        </w:rPr>
        <w:t>.”;</w:t>
      </w:r>
    </w:p>
    <w:p w14:paraId="586901DC" w14:textId="4DA513F0" w:rsidR="00941A65" w:rsidRPr="00A77528" w:rsidRDefault="00941A65"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(24)</w:t>
      </w:r>
      <w:r w:rsidR="00F94151" w:rsidRPr="00A77528">
        <w:rPr>
          <w:rFonts w:ascii="Times New Roman" w:eastAsia="Times New Roman" w:hAnsi="Times New Roman" w:cs="Times New Roman"/>
          <w:sz w:val="28"/>
          <w:szCs w:val="28"/>
          <w:lang w:val="ro-RO" w:eastAsia="zh-CN"/>
        </w:rPr>
        <w:t>,</w:t>
      </w:r>
      <w:r w:rsidRPr="00A77528">
        <w:rPr>
          <w:rFonts w:ascii="Times New Roman" w:eastAsia="Times New Roman" w:hAnsi="Times New Roman" w:cs="Times New Roman"/>
          <w:sz w:val="28"/>
          <w:szCs w:val="28"/>
          <w:lang w:val="ro-RO" w:eastAsia="zh-CN"/>
        </w:rPr>
        <w:t xml:space="preserve"> după cuvintele ,,a desfășura negocierile” se </w:t>
      </w:r>
      <w:r w:rsidR="00807BB7" w:rsidRPr="00A77528">
        <w:rPr>
          <w:rFonts w:ascii="Times New Roman" w:eastAsia="Times New Roman" w:hAnsi="Times New Roman" w:cs="Times New Roman"/>
          <w:sz w:val="28"/>
          <w:szCs w:val="28"/>
          <w:lang w:val="ro-RO" w:eastAsia="zh-CN"/>
        </w:rPr>
        <w:t>completează cu</w:t>
      </w:r>
      <w:r w:rsidR="00237957" w:rsidRPr="00A77528">
        <w:rPr>
          <w:rFonts w:ascii="Times New Roman" w:eastAsia="Times New Roman" w:hAnsi="Times New Roman" w:cs="Times New Roman"/>
          <w:sz w:val="28"/>
          <w:szCs w:val="28"/>
          <w:lang w:val="ro-RO" w:eastAsia="zh-CN"/>
        </w:rPr>
        <w:t xml:space="preserve"> </w:t>
      </w:r>
      <w:r w:rsidRPr="00A77528">
        <w:rPr>
          <w:rFonts w:ascii="Times New Roman" w:eastAsia="Times New Roman" w:hAnsi="Times New Roman" w:cs="Times New Roman"/>
          <w:sz w:val="28"/>
          <w:szCs w:val="28"/>
          <w:lang w:val="ro-RO" w:eastAsia="zh-CN"/>
        </w:rPr>
        <w:t>textul ,, ,</w:t>
      </w:r>
      <w:r w:rsidRPr="00A77528">
        <w:rPr>
          <w:rFonts w:ascii="Times New Roman" w:hAnsi="Times New Roman" w:cs="Times New Roman"/>
        </w:rPr>
        <w:t xml:space="preserve"> </w:t>
      </w:r>
      <w:r w:rsidRPr="00A77528">
        <w:rPr>
          <w:rFonts w:ascii="Times New Roman" w:eastAsia="Times New Roman" w:hAnsi="Times New Roman" w:cs="Times New Roman"/>
          <w:sz w:val="28"/>
          <w:szCs w:val="28"/>
          <w:lang w:val="ro-RO" w:eastAsia="zh-CN"/>
        </w:rPr>
        <w:t xml:space="preserve">din cadrul procedurii </w:t>
      </w:r>
      <w:r w:rsidR="00FF1356" w:rsidRPr="00A77528">
        <w:rPr>
          <w:rFonts w:ascii="Times New Roman" w:eastAsia="Times New Roman" w:hAnsi="Times New Roman" w:cs="Times New Roman"/>
          <w:sz w:val="28"/>
          <w:szCs w:val="28"/>
          <w:lang w:val="ro-RO" w:eastAsia="zh-CN"/>
        </w:rPr>
        <w:t xml:space="preserve">de </w:t>
      </w:r>
      <w:r w:rsidRPr="00A77528">
        <w:rPr>
          <w:rFonts w:ascii="Times New Roman" w:eastAsia="Times New Roman" w:hAnsi="Times New Roman" w:cs="Times New Roman"/>
          <w:sz w:val="28"/>
          <w:szCs w:val="28"/>
          <w:lang w:val="ro-RO" w:eastAsia="zh-CN"/>
        </w:rPr>
        <w:t>parteneriat pentru inovare”;</w:t>
      </w:r>
    </w:p>
    <w:p w14:paraId="4F7938A7" w14:textId="6A050EBB" w:rsidR="00941A65" w:rsidRPr="00A77528" w:rsidRDefault="00941A65"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(25)</w:t>
      </w:r>
      <w:r w:rsidR="00F94151" w:rsidRPr="00A77528">
        <w:rPr>
          <w:rFonts w:ascii="Times New Roman" w:eastAsia="Times New Roman" w:hAnsi="Times New Roman" w:cs="Times New Roman"/>
          <w:sz w:val="28"/>
          <w:szCs w:val="28"/>
          <w:lang w:val="ro-RO" w:eastAsia="zh-CN"/>
        </w:rPr>
        <w:t>,</w:t>
      </w:r>
      <w:r w:rsidRPr="00A77528">
        <w:rPr>
          <w:rFonts w:ascii="Times New Roman" w:eastAsia="Times New Roman" w:hAnsi="Times New Roman" w:cs="Times New Roman"/>
          <w:sz w:val="28"/>
          <w:szCs w:val="28"/>
          <w:lang w:val="ro-RO" w:eastAsia="zh-CN"/>
        </w:rPr>
        <w:t xml:space="preserve"> cuvintele ,,factorilor de evaluare stabiliți prin”</w:t>
      </w:r>
      <w:r w:rsidR="00B31C7A" w:rsidRPr="00A77528">
        <w:rPr>
          <w:rFonts w:ascii="Times New Roman" w:eastAsia="Times New Roman" w:hAnsi="Times New Roman" w:cs="Times New Roman"/>
          <w:sz w:val="28"/>
          <w:szCs w:val="28"/>
          <w:lang w:val="ro-RO" w:eastAsia="zh-CN"/>
        </w:rPr>
        <w:t xml:space="preserve"> se substituie cu cuvintele ,,criteriilor de atribuire menționate în”, iar după cuvintele ,,anunțul de participare” se completează cu cuvintele ,, , invitația  pentru confirmarea interesului”;</w:t>
      </w:r>
    </w:p>
    <w:p w14:paraId="787F2F70" w14:textId="50FABD0C" w:rsidR="00B31C7A" w:rsidRPr="00A77528" w:rsidRDefault="00B31C7A"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(26)</w:t>
      </w:r>
      <w:r w:rsidR="00F94151" w:rsidRPr="00A77528">
        <w:rPr>
          <w:rFonts w:ascii="Times New Roman" w:eastAsia="Times New Roman" w:hAnsi="Times New Roman" w:cs="Times New Roman"/>
          <w:sz w:val="28"/>
          <w:szCs w:val="28"/>
          <w:lang w:val="ro-RO" w:eastAsia="zh-CN"/>
        </w:rPr>
        <w:t>,</w:t>
      </w:r>
      <w:r w:rsidRPr="00A77528">
        <w:rPr>
          <w:rFonts w:ascii="Times New Roman" w:eastAsia="Times New Roman" w:hAnsi="Times New Roman" w:cs="Times New Roman"/>
          <w:sz w:val="28"/>
          <w:szCs w:val="28"/>
          <w:lang w:val="ro-RO" w:eastAsia="zh-CN"/>
        </w:rPr>
        <w:t xml:space="preserve"> după cuvintele ,,anunțul de participare” se completează cu cuvintele ,, , invitația pentru confirmarea interesului”</w:t>
      </w:r>
      <w:r w:rsidR="00FF1356" w:rsidRPr="00A77528">
        <w:rPr>
          <w:rFonts w:ascii="Times New Roman" w:eastAsia="Times New Roman" w:hAnsi="Times New Roman" w:cs="Times New Roman"/>
          <w:sz w:val="28"/>
          <w:szCs w:val="28"/>
          <w:lang w:val="ro-RO" w:eastAsia="zh-CN"/>
        </w:rPr>
        <w:t>;</w:t>
      </w:r>
    </w:p>
    <w:p w14:paraId="0140A298" w14:textId="4BF220CF" w:rsidR="00FF1356" w:rsidRPr="00A77528" w:rsidRDefault="00FF1356"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lastRenderedPageBreak/>
        <w:t xml:space="preserve">la </w:t>
      </w:r>
      <w:r w:rsidR="00F5217F">
        <w:rPr>
          <w:rFonts w:ascii="Times New Roman" w:eastAsia="Times New Roman" w:hAnsi="Times New Roman" w:cs="Times New Roman"/>
          <w:sz w:val="28"/>
          <w:szCs w:val="28"/>
          <w:lang w:val="ro-RO" w:eastAsia="zh-CN"/>
        </w:rPr>
        <w:t>a</w:t>
      </w:r>
      <w:r w:rsidRPr="00A77528">
        <w:rPr>
          <w:rFonts w:ascii="Times New Roman" w:eastAsia="Times New Roman" w:hAnsi="Times New Roman" w:cs="Times New Roman"/>
          <w:sz w:val="28"/>
          <w:szCs w:val="28"/>
          <w:lang w:val="ro-RO" w:eastAsia="zh-CN"/>
        </w:rPr>
        <w:t>lineatul (31) cuvintele „fi exprimat cu” se substituie cu cuvântul „avea”, iar cuvintele „ci este” se substituie cu cuvintele „acestea fiind”;</w:t>
      </w:r>
    </w:p>
    <w:p w14:paraId="42BF7E27" w14:textId="1FE5433E" w:rsidR="00FF1356" w:rsidRPr="00A77528" w:rsidRDefault="00FF1356" w:rsidP="00237957">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alineatul (32) după cuvântul „parteneriatul</w:t>
      </w:r>
      <w:r w:rsidR="009A5DAC" w:rsidRPr="00A77528">
        <w:rPr>
          <w:rFonts w:ascii="Times New Roman" w:eastAsia="Times New Roman" w:hAnsi="Times New Roman" w:cs="Times New Roman"/>
          <w:sz w:val="28"/>
          <w:szCs w:val="28"/>
          <w:lang w:val="ro-RO" w:eastAsia="zh-CN"/>
        </w:rPr>
        <w:t>ui</w:t>
      </w:r>
      <w:r w:rsidRPr="00A77528">
        <w:rPr>
          <w:rFonts w:ascii="Times New Roman" w:eastAsia="Times New Roman" w:hAnsi="Times New Roman" w:cs="Times New Roman"/>
          <w:sz w:val="28"/>
          <w:szCs w:val="28"/>
          <w:lang w:val="ro-RO" w:eastAsia="zh-CN"/>
        </w:rPr>
        <w:t xml:space="preserve">” se completează cu cuvintele „pentru inovare”, iar la final se completează cu cuvintele „în acel moment”. </w:t>
      </w:r>
    </w:p>
    <w:p w14:paraId="424BD48C" w14:textId="60524BAD" w:rsidR="00B31C7A" w:rsidRPr="00A77528" w:rsidRDefault="00B31C7A" w:rsidP="00D559C1">
      <w:pPr>
        <w:pStyle w:val="ListParagraph"/>
        <w:numPr>
          <w:ilvl w:val="0"/>
          <w:numId w:val="5"/>
        </w:numPr>
        <w:tabs>
          <w:tab w:val="left" w:pos="1260"/>
        </w:tabs>
        <w:spacing w:after="0"/>
        <w:ind w:left="0" w:firstLine="720"/>
      </w:pPr>
      <w:r w:rsidRPr="00A77528">
        <w:t>Articolul 43</w:t>
      </w:r>
      <w:r w:rsidR="002F76B3" w:rsidRPr="00A77528">
        <w:t>:</w:t>
      </w:r>
    </w:p>
    <w:p w14:paraId="3217E179" w14:textId="77777777" w:rsidR="002F76B3" w:rsidRPr="00A77528" w:rsidRDefault="00B31C7A" w:rsidP="002F76B3">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 xml:space="preserve">alineatul (2) va avea următorul cuprins: </w:t>
      </w:r>
    </w:p>
    <w:p w14:paraId="7225D83F" w14:textId="3E334D8D" w:rsidR="00B31C7A" w:rsidRPr="00A77528" w:rsidRDefault="00B31C7A" w:rsidP="002F76B3">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 xml:space="preserve">,,(2) Entitatea contractantă poate încheia acorduri-cadru, cu condiția </w:t>
      </w:r>
      <w:r w:rsidR="00022525" w:rsidRPr="00A77528">
        <w:rPr>
          <w:rFonts w:ascii="Times New Roman" w:eastAsia="Times New Roman" w:hAnsi="Times New Roman" w:cs="Times New Roman"/>
          <w:sz w:val="28"/>
          <w:szCs w:val="28"/>
          <w:lang w:val="ro-RO" w:eastAsia="zh-CN"/>
        </w:rPr>
        <w:t>aplicării procedurilor</w:t>
      </w:r>
      <w:r w:rsidRPr="00A77528">
        <w:rPr>
          <w:rFonts w:ascii="Times New Roman" w:eastAsia="Times New Roman" w:hAnsi="Times New Roman" w:cs="Times New Roman"/>
          <w:sz w:val="28"/>
          <w:szCs w:val="28"/>
          <w:lang w:val="ro-RO" w:eastAsia="zh-CN"/>
        </w:rPr>
        <w:t xml:space="preserve"> prevăzute de prezenta lege”;</w:t>
      </w:r>
    </w:p>
    <w:p w14:paraId="092A93C1" w14:textId="35D1F597" w:rsidR="004D42FC" w:rsidRPr="00A77528" w:rsidRDefault="004D42FC" w:rsidP="004D42FC">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 xml:space="preserve">alineatul (3) va avea următorul cuprins: </w:t>
      </w:r>
    </w:p>
    <w:p w14:paraId="139F9D9B" w14:textId="54C8A912" w:rsidR="004D42FC" w:rsidRPr="00A77528" w:rsidRDefault="004D42FC" w:rsidP="00B709C7">
      <w:pPr>
        <w:spacing w:after="0"/>
        <w:ind w:firstLine="709"/>
        <w:jc w:val="both"/>
        <w:rPr>
          <w:rFonts w:ascii="Times New Roman" w:hAnsi="Times New Roman" w:cs="Times New Roman"/>
          <w:sz w:val="28"/>
          <w:szCs w:val="28"/>
          <w:lang w:val="ro-RO"/>
        </w:rPr>
      </w:pPr>
      <w:r w:rsidRPr="00A77528">
        <w:rPr>
          <w:rFonts w:ascii="Times New Roman" w:eastAsia="Times New Roman" w:hAnsi="Times New Roman" w:cs="Times New Roman"/>
          <w:sz w:val="28"/>
          <w:szCs w:val="28"/>
          <w:lang w:val="ro-RO" w:eastAsia="zh-CN"/>
        </w:rPr>
        <w:t>„</w:t>
      </w:r>
      <w:r w:rsidRPr="00A77528">
        <w:rPr>
          <w:rFonts w:ascii="Times New Roman" w:hAnsi="Times New Roman" w:cs="Times New Roman"/>
          <w:sz w:val="28"/>
          <w:szCs w:val="28"/>
          <w:lang w:val="ro-RO"/>
        </w:rPr>
        <w:t>(3) Durata unui acord-cadru, stabilită de entitatea contractantă, nu poate fi mai mare de 8 ani, decât în cazuri excepţionale, pe care entitatea contractantă le poate justifica în special prin obiectul specific al contractelor de achiziții sectoriale ce urmează a fi atribuite în baza acordului-cadru respectiv.</w:t>
      </w:r>
      <w:r w:rsidRPr="00A77528">
        <w:rPr>
          <w:rFonts w:ascii="Times New Roman" w:eastAsia="Times New Roman" w:hAnsi="Times New Roman" w:cs="Times New Roman"/>
          <w:sz w:val="28"/>
          <w:szCs w:val="28"/>
          <w:lang w:val="ro-RO" w:eastAsia="zh-CN"/>
        </w:rPr>
        <w:t>”;</w:t>
      </w:r>
    </w:p>
    <w:p w14:paraId="3B6F5EDA" w14:textId="5132EC0B" w:rsidR="004D42FC" w:rsidRPr="00A77528" w:rsidRDefault="004D42FC" w:rsidP="004D42FC">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alineatul (</w:t>
      </w:r>
      <w:r w:rsidR="00975278" w:rsidRPr="00A77528">
        <w:rPr>
          <w:rFonts w:ascii="Times New Roman" w:eastAsia="Times New Roman" w:hAnsi="Times New Roman" w:cs="Times New Roman"/>
          <w:sz w:val="28"/>
          <w:szCs w:val="28"/>
          <w:lang w:val="ro-RO" w:eastAsia="zh-CN"/>
        </w:rPr>
        <w:t>4</w:t>
      </w:r>
      <w:r w:rsidRPr="00A77528">
        <w:rPr>
          <w:rFonts w:ascii="Times New Roman" w:eastAsia="Times New Roman" w:hAnsi="Times New Roman" w:cs="Times New Roman"/>
          <w:sz w:val="28"/>
          <w:szCs w:val="28"/>
          <w:lang w:val="ro-RO" w:eastAsia="zh-CN"/>
        </w:rPr>
        <w:t>) după cuvântul „Contractele” se completează cu cuvintele „de achiziții sectoriale”, după cuvântul „entitatea” se completează cu cuvântul „contractantă”, iar după cuvântul „operatorul” se completează cu cuvântul „economic”;</w:t>
      </w:r>
    </w:p>
    <w:p w14:paraId="77B8A247" w14:textId="43C43516" w:rsidR="004D42FC" w:rsidRPr="00A77528" w:rsidRDefault="004D42FC" w:rsidP="004D42FC">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 xml:space="preserve">alineatul (5) </w:t>
      </w:r>
      <w:r w:rsidR="00E21377" w:rsidRPr="00A77528">
        <w:rPr>
          <w:rFonts w:ascii="Times New Roman" w:eastAsia="Times New Roman" w:hAnsi="Times New Roman" w:cs="Times New Roman"/>
          <w:sz w:val="28"/>
          <w:szCs w:val="28"/>
          <w:lang w:val="ro-RO" w:eastAsia="zh-CN"/>
        </w:rPr>
        <w:t>se abrogă</w:t>
      </w:r>
      <w:r w:rsidRPr="00A77528">
        <w:rPr>
          <w:rFonts w:ascii="Times New Roman" w:eastAsia="Times New Roman" w:hAnsi="Times New Roman" w:cs="Times New Roman"/>
          <w:sz w:val="28"/>
          <w:szCs w:val="28"/>
          <w:lang w:val="ro-RO" w:eastAsia="zh-CN"/>
        </w:rPr>
        <w:t>;</w:t>
      </w:r>
    </w:p>
    <w:p w14:paraId="71ED7406" w14:textId="76464DAD" w:rsidR="004D42FC" w:rsidRPr="00A77528" w:rsidRDefault="004D42FC" w:rsidP="004D42FC">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(6) după cuvântul „achiziții” se completează cu cuvântul „sectoriale”;</w:t>
      </w:r>
    </w:p>
    <w:p w14:paraId="021EEB13" w14:textId="0FAEB000" w:rsidR="004D42FC" w:rsidRPr="00A77528" w:rsidRDefault="004D42FC" w:rsidP="004D42FC">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 xml:space="preserve">la alineatul (7) </w:t>
      </w:r>
      <w:r w:rsidR="0077164D" w:rsidRPr="00A77528">
        <w:rPr>
          <w:rFonts w:ascii="Times New Roman" w:eastAsia="Times New Roman" w:hAnsi="Times New Roman" w:cs="Times New Roman"/>
          <w:sz w:val="28"/>
          <w:szCs w:val="28"/>
          <w:lang w:val="ro-RO" w:eastAsia="zh-CN"/>
        </w:rPr>
        <w:t xml:space="preserve">și (8) </w:t>
      </w:r>
      <w:r w:rsidRPr="00A77528">
        <w:rPr>
          <w:rFonts w:ascii="Times New Roman" w:eastAsia="Times New Roman" w:hAnsi="Times New Roman" w:cs="Times New Roman"/>
          <w:sz w:val="28"/>
          <w:szCs w:val="28"/>
          <w:lang w:val="ro-RO" w:eastAsia="zh-CN"/>
        </w:rPr>
        <w:t>cuvântul „achiziții” se substituie cu cuvintele „achiziție sectorială”;</w:t>
      </w:r>
    </w:p>
    <w:p w14:paraId="15534934" w14:textId="6290862A" w:rsidR="004D42FC" w:rsidRPr="00A77528" w:rsidRDefault="004D42FC" w:rsidP="004D42FC">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(10) litera b) după cuvântul „contract” se completează cu cuvintele „de achiziție sectorială”;</w:t>
      </w:r>
    </w:p>
    <w:p w14:paraId="645E441F" w14:textId="77777777" w:rsidR="002F76B3" w:rsidRPr="00A77528" w:rsidRDefault="00B31C7A" w:rsidP="002F76B3">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articolul se completează cu alineat</w:t>
      </w:r>
      <w:r w:rsidR="002F76B3" w:rsidRPr="00A77528">
        <w:rPr>
          <w:rFonts w:ascii="Times New Roman" w:eastAsia="Times New Roman" w:hAnsi="Times New Roman" w:cs="Times New Roman"/>
          <w:sz w:val="28"/>
          <w:szCs w:val="28"/>
          <w:lang w:val="ro-RO" w:eastAsia="zh-CN"/>
        </w:rPr>
        <w:t>ul</w:t>
      </w:r>
      <w:r w:rsidRPr="00A77528">
        <w:rPr>
          <w:rFonts w:ascii="Times New Roman" w:eastAsia="Times New Roman" w:hAnsi="Times New Roman" w:cs="Times New Roman"/>
          <w:sz w:val="28"/>
          <w:szCs w:val="28"/>
          <w:lang w:val="ro-RO" w:eastAsia="zh-CN"/>
        </w:rPr>
        <w:t xml:space="preserve"> </w:t>
      </w:r>
      <w:r w:rsidR="002F76B3" w:rsidRPr="00A77528">
        <w:rPr>
          <w:rFonts w:ascii="Times New Roman" w:eastAsia="Times New Roman" w:hAnsi="Times New Roman" w:cs="Times New Roman"/>
          <w:sz w:val="28"/>
          <w:szCs w:val="28"/>
          <w:lang w:val="ro-RO" w:eastAsia="zh-CN"/>
        </w:rPr>
        <w:t>1</w:t>
      </w:r>
      <w:r w:rsidRPr="00A77528">
        <w:rPr>
          <w:rFonts w:ascii="Times New Roman" w:eastAsia="Times New Roman" w:hAnsi="Times New Roman" w:cs="Times New Roman"/>
          <w:sz w:val="28"/>
          <w:szCs w:val="28"/>
          <w:lang w:val="ro-RO" w:eastAsia="zh-CN"/>
        </w:rPr>
        <w:t>0</w:t>
      </w:r>
      <w:r w:rsidRPr="00A77528">
        <w:rPr>
          <w:rFonts w:ascii="Times New Roman" w:eastAsia="Times New Roman" w:hAnsi="Times New Roman" w:cs="Times New Roman"/>
          <w:sz w:val="28"/>
          <w:szCs w:val="28"/>
          <w:vertAlign w:val="superscript"/>
          <w:lang w:val="ro-RO" w:eastAsia="zh-CN"/>
        </w:rPr>
        <w:t>1</w:t>
      </w:r>
      <w:r w:rsidRPr="00A77528">
        <w:rPr>
          <w:rFonts w:ascii="Times New Roman" w:eastAsia="Times New Roman" w:hAnsi="Times New Roman" w:cs="Times New Roman"/>
          <w:sz w:val="28"/>
          <w:szCs w:val="28"/>
          <w:lang w:val="ro-RO" w:eastAsia="zh-CN"/>
        </w:rPr>
        <w:t xml:space="preserve"> cu următorul cuprins: </w:t>
      </w:r>
    </w:p>
    <w:p w14:paraId="3D9E3E22" w14:textId="78D3C3F9" w:rsidR="009A4774" w:rsidRPr="00A77528" w:rsidRDefault="00B31C7A" w:rsidP="008F5FD3">
      <w:pPr>
        <w:tabs>
          <w:tab w:val="left" w:pos="1260"/>
        </w:tabs>
        <w:spacing w:after="0" w:line="240" w:lineRule="auto"/>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,,(10</w:t>
      </w:r>
      <w:r w:rsidRPr="00A77528">
        <w:rPr>
          <w:rFonts w:ascii="Times New Roman" w:eastAsia="Times New Roman" w:hAnsi="Times New Roman" w:cs="Times New Roman"/>
          <w:sz w:val="28"/>
          <w:szCs w:val="28"/>
          <w:vertAlign w:val="superscript"/>
          <w:lang w:val="ro-RO" w:eastAsia="zh-CN"/>
        </w:rPr>
        <w:t>1</w:t>
      </w:r>
      <w:r w:rsidRPr="00A77528">
        <w:rPr>
          <w:rFonts w:ascii="Times New Roman" w:eastAsia="Times New Roman" w:hAnsi="Times New Roman" w:cs="Times New Roman"/>
          <w:sz w:val="28"/>
          <w:szCs w:val="28"/>
          <w:lang w:val="ro-RO" w:eastAsia="zh-CN"/>
        </w:rPr>
        <w:t xml:space="preserve">) </w:t>
      </w:r>
      <w:r w:rsidR="002F76B3" w:rsidRPr="00A77528">
        <w:rPr>
          <w:rFonts w:ascii="Times New Roman" w:eastAsia="Times New Roman" w:hAnsi="Times New Roman" w:cs="Times New Roman"/>
          <w:sz w:val="28"/>
          <w:szCs w:val="28"/>
          <w:lang w:val="ro-RO" w:eastAsia="zh-CN"/>
        </w:rPr>
        <w:t xml:space="preserve">La atribuirea unui contract de achiziție </w:t>
      </w:r>
      <w:r w:rsidR="004D42FC" w:rsidRPr="00A77528">
        <w:rPr>
          <w:rFonts w:ascii="Times New Roman" w:eastAsia="Times New Roman" w:hAnsi="Times New Roman" w:cs="Times New Roman"/>
          <w:sz w:val="28"/>
          <w:szCs w:val="28"/>
          <w:lang w:val="ro-RO" w:eastAsia="zh-CN"/>
        </w:rPr>
        <w:t>sectorială</w:t>
      </w:r>
      <w:r w:rsidR="003B3842" w:rsidRPr="00A77528">
        <w:rPr>
          <w:rFonts w:ascii="Times New Roman" w:eastAsia="Times New Roman" w:hAnsi="Times New Roman" w:cs="Times New Roman"/>
          <w:sz w:val="28"/>
          <w:szCs w:val="28"/>
          <w:lang w:val="ro-RO" w:eastAsia="zh-CN"/>
        </w:rPr>
        <w:t xml:space="preserve"> </w:t>
      </w:r>
      <w:r w:rsidR="002F76B3" w:rsidRPr="00A77528">
        <w:rPr>
          <w:rFonts w:ascii="Times New Roman" w:eastAsia="Times New Roman" w:hAnsi="Times New Roman" w:cs="Times New Roman"/>
          <w:sz w:val="28"/>
          <w:szCs w:val="28"/>
          <w:lang w:val="ro-RO" w:eastAsia="zh-CN"/>
        </w:rPr>
        <w:t>subsecvent unui acord-cadru încheiat în conformitate cu prevederile alin. (10), entitatea contractantă este în drept să consulte, în scris, operatorul economic, solicitându-i acestuia, în funcție de necesități, completarea ofertei</w:t>
      </w:r>
      <w:r w:rsidRPr="00A77528">
        <w:rPr>
          <w:rFonts w:ascii="Times New Roman" w:eastAsia="Times New Roman" w:hAnsi="Times New Roman" w:cs="Times New Roman"/>
          <w:sz w:val="28"/>
          <w:szCs w:val="28"/>
          <w:lang w:val="ro-RO" w:eastAsia="zh-CN"/>
        </w:rPr>
        <w:t>.”</w:t>
      </w:r>
      <w:r w:rsidR="009A4774" w:rsidRPr="00A77528">
        <w:rPr>
          <w:rFonts w:ascii="Times New Roman" w:eastAsia="Times New Roman" w:hAnsi="Times New Roman" w:cs="Times New Roman"/>
          <w:sz w:val="28"/>
          <w:szCs w:val="28"/>
          <w:lang w:val="ro-RO" w:eastAsia="zh-CN"/>
        </w:rPr>
        <w:t>;</w:t>
      </w:r>
    </w:p>
    <w:p w14:paraId="138B8564" w14:textId="77777777" w:rsidR="009A4774" w:rsidRPr="00A77528" w:rsidRDefault="009A4774" w:rsidP="008F5FD3">
      <w:pPr>
        <w:tabs>
          <w:tab w:val="left" w:pos="1260"/>
        </w:tabs>
        <w:spacing w:after="0" w:line="240" w:lineRule="auto"/>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(11) textul „acordul-cadru se execută în unul dintre următoarele moduri” se substituie cu textul „acesta este executat în una dintre următoarele modalități”;</w:t>
      </w:r>
    </w:p>
    <w:p w14:paraId="7FBAB9B3" w14:textId="2F74C4F7" w:rsidR="009A4774" w:rsidRPr="00A77528" w:rsidRDefault="009A4774" w:rsidP="008F5FD3">
      <w:pPr>
        <w:tabs>
          <w:tab w:val="left" w:pos="1260"/>
        </w:tabs>
        <w:spacing w:after="0" w:line="240" w:lineRule="auto"/>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(11) litera a) cuvântul „termenii” se substituie cu cuvântul „termenele”, cuvântul „său” se substituie cu cuvântul „acestuia”, iar cuvintele „toți termenii” se substituie cu cuvintele „toate termenele”;</w:t>
      </w:r>
    </w:p>
    <w:p w14:paraId="2E5BB7C5" w14:textId="72762D87" w:rsidR="00624234" w:rsidRPr="00A77528" w:rsidRDefault="00624234" w:rsidP="00624234">
      <w:pPr>
        <w:tabs>
          <w:tab w:val="left" w:pos="1260"/>
        </w:tabs>
        <w:spacing w:after="0" w:line="240" w:lineRule="auto"/>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(11) litera b) și litera c) cuvintele „toți termenii” se substituie cu cuvintele „toate termenele”, iar cuvântul „său” se substituie cu cuvântul „acestuia”;</w:t>
      </w:r>
    </w:p>
    <w:p w14:paraId="59ED1A57" w14:textId="77777777" w:rsidR="00624234" w:rsidRPr="00A77528" w:rsidRDefault="00624234" w:rsidP="00624234">
      <w:pPr>
        <w:tabs>
          <w:tab w:val="left" w:pos="1260"/>
        </w:tabs>
        <w:spacing w:after="0" w:line="240" w:lineRule="auto"/>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(12) cuvântul „său” se substituie cu cuvântul „acestuia”;</w:t>
      </w:r>
    </w:p>
    <w:p w14:paraId="072FDDC6" w14:textId="77777777" w:rsidR="00624234" w:rsidRPr="00A77528" w:rsidRDefault="00624234" w:rsidP="00624234">
      <w:pPr>
        <w:tabs>
          <w:tab w:val="left" w:pos="1260"/>
        </w:tabs>
        <w:spacing w:after="0" w:line="240" w:lineRule="auto"/>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(13) cuvântul „termenii” se substituie cu cuvântul „termenele”</w:t>
      </w:r>
    </w:p>
    <w:p w14:paraId="13C62E5F" w14:textId="77777777" w:rsidR="00624234" w:rsidRPr="00A77528" w:rsidRDefault="00624234" w:rsidP="00624234">
      <w:pPr>
        <w:tabs>
          <w:tab w:val="left" w:pos="1260"/>
        </w:tabs>
        <w:spacing w:after="0" w:line="240" w:lineRule="auto"/>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(14) cuvântul „termenii” se substituie cu cuvântul „termenele”, iar cuvintele „toți termenii” se substituie cu cuvintele „toate termenele”;</w:t>
      </w:r>
    </w:p>
    <w:p w14:paraId="62E7B341" w14:textId="77777777" w:rsidR="00624234" w:rsidRPr="00A77528" w:rsidRDefault="00624234" w:rsidP="00624234">
      <w:pPr>
        <w:tabs>
          <w:tab w:val="left" w:pos="1260"/>
        </w:tabs>
        <w:spacing w:after="0" w:line="240" w:lineRule="auto"/>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lastRenderedPageBreak/>
        <w:t>la alineatul (14) litera a) după cuvântul „contract” se completează cu cuvintele „de achiziție sectorială”;</w:t>
      </w:r>
    </w:p>
    <w:p w14:paraId="05CD6171" w14:textId="77777777" w:rsidR="00624234" w:rsidRPr="00A77528" w:rsidRDefault="00624234" w:rsidP="00624234">
      <w:pPr>
        <w:tabs>
          <w:tab w:val="left" w:pos="1260"/>
        </w:tabs>
        <w:spacing w:after="0" w:line="240" w:lineRule="auto"/>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(14) litera b) cuvintele „în acest sens” se exclud;</w:t>
      </w:r>
    </w:p>
    <w:p w14:paraId="30E5DD7A" w14:textId="4961579C" w:rsidR="00B31C7A" w:rsidRPr="00A77528" w:rsidRDefault="00624234" w:rsidP="00624234">
      <w:pPr>
        <w:tabs>
          <w:tab w:val="left" w:pos="1260"/>
        </w:tabs>
        <w:spacing w:after="0" w:line="240" w:lineRule="auto"/>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(14) litera c) după cuvântul „contract” se completează cu cuvintele „de achiziție sectorială”, iar la final textul se completează cu cuvântul „respectiv”</w:t>
      </w:r>
      <w:r w:rsidR="00B31C7A" w:rsidRPr="00A77528">
        <w:rPr>
          <w:rFonts w:ascii="Times New Roman" w:eastAsia="Times New Roman" w:hAnsi="Times New Roman" w:cs="Times New Roman"/>
          <w:sz w:val="28"/>
          <w:szCs w:val="28"/>
          <w:lang w:val="ro-RO" w:eastAsia="zh-CN"/>
        </w:rPr>
        <w:t>.</w:t>
      </w:r>
    </w:p>
    <w:p w14:paraId="668F7B74" w14:textId="754DE829" w:rsidR="006255AB" w:rsidRPr="00A77528" w:rsidRDefault="00B31C7A" w:rsidP="00D559C1">
      <w:pPr>
        <w:pStyle w:val="ListParagraph"/>
        <w:numPr>
          <w:ilvl w:val="0"/>
          <w:numId w:val="5"/>
        </w:numPr>
        <w:tabs>
          <w:tab w:val="left" w:pos="1260"/>
        </w:tabs>
        <w:spacing w:after="0"/>
        <w:ind w:left="0" w:firstLine="720"/>
      </w:pPr>
      <w:r w:rsidRPr="00A77528">
        <w:t>Articolul 44</w:t>
      </w:r>
      <w:r w:rsidR="008F5FD3" w:rsidRPr="00A77528">
        <w:t>:</w:t>
      </w:r>
    </w:p>
    <w:p w14:paraId="7BF0ECB0" w14:textId="77777777" w:rsidR="006255AB" w:rsidRPr="00A77528" w:rsidRDefault="006255AB" w:rsidP="006255AB">
      <w:pPr>
        <w:pStyle w:val="ListParagraph"/>
        <w:tabs>
          <w:tab w:val="left" w:pos="1260"/>
        </w:tabs>
        <w:spacing w:after="0"/>
        <w:ind w:firstLine="720"/>
      </w:pPr>
      <w:r w:rsidRPr="00A77528">
        <w:t>la alineatul (2), cuvintele ,,în integralitate” se substituie cu cuvântul ,,exclusiv”, iar cuvintele ,,și este” se exclud;</w:t>
      </w:r>
    </w:p>
    <w:p w14:paraId="444036E5" w14:textId="56DCC19B" w:rsidR="00DF13FB" w:rsidRPr="00A77528" w:rsidRDefault="00DF13FB" w:rsidP="006255AB">
      <w:pPr>
        <w:pStyle w:val="ListParagraph"/>
        <w:tabs>
          <w:tab w:val="left" w:pos="1260"/>
        </w:tabs>
        <w:spacing w:after="0"/>
        <w:ind w:firstLine="720"/>
      </w:pPr>
      <w:r w:rsidRPr="00A77528">
        <w:t>alineatul (4) după cuvântul „achiziții” se completează cu cuvântul „sectoriale”;</w:t>
      </w:r>
    </w:p>
    <w:p w14:paraId="64B525A7" w14:textId="0587BB24" w:rsidR="006255AB" w:rsidRPr="00A77528" w:rsidRDefault="006255AB" w:rsidP="006255AB">
      <w:pPr>
        <w:pStyle w:val="ListParagraph"/>
        <w:tabs>
          <w:tab w:val="left" w:pos="1260"/>
        </w:tabs>
        <w:spacing w:after="0"/>
        <w:ind w:firstLine="720"/>
      </w:pPr>
      <w:r w:rsidRPr="00A77528">
        <w:t xml:space="preserve">la alineatul (5), cuvântul ,,Toți” </w:t>
      </w:r>
      <w:r w:rsidR="00C561BC" w:rsidRPr="00A77528">
        <w:t xml:space="preserve">și </w:t>
      </w:r>
      <w:r w:rsidRPr="00A77528">
        <w:t>cuvintele ,,în cadrul sistemului” se exclud</w:t>
      </w:r>
      <w:r w:rsidR="00DF13FB" w:rsidRPr="00A77528">
        <w:t>, iar cuvântul „sistem” se substituie cu cuvintele „sistemul dinamic de achiziții”</w:t>
      </w:r>
      <w:r w:rsidRPr="00A77528">
        <w:t>;</w:t>
      </w:r>
    </w:p>
    <w:p w14:paraId="5D4CDE05" w14:textId="704FC1C7" w:rsidR="00DF13FB" w:rsidRPr="00A77528" w:rsidRDefault="0077164D" w:rsidP="006255AB">
      <w:pPr>
        <w:pStyle w:val="ListParagraph"/>
        <w:tabs>
          <w:tab w:val="left" w:pos="1260"/>
        </w:tabs>
        <w:spacing w:after="0"/>
        <w:ind w:firstLine="720"/>
      </w:pPr>
      <w:r w:rsidRPr="00A77528">
        <w:t>alineatul (6) după cuvântul „sistemul” se completează cu cuvintele „dinamic de achiziții”;</w:t>
      </w:r>
    </w:p>
    <w:p w14:paraId="1472727A" w14:textId="24E5B0D4" w:rsidR="006255AB" w:rsidRPr="00A77528" w:rsidRDefault="006255AB" w:rsidP="006255AB">
      <w:pPr>
        <w:pStyle w:val="ListParagraph"/>
        <w:tabs>
          <w:tab w:val="left" w:pos="1260"/>
        </w:tabs>
        <w:spacing w:after="0"/>
        <w:ind w:firstLine="720"/>
        <w:rPr>
          <w:bCs/>
          <w:iCs/>
          <w:lang w:val="ro-MD"/>
        </w:rPr>
      </w:pPr>
      <w:r w:rsidRPr="00A77528">
        <w:t xml:space="preserve">la </w:t>
      </w:r>
      <w:r w:rsidRPr="00A77528">
        <w:rPr>
          <w:lang w:val="ro-MD"/>
        </w:rPr>
        <w:t xml:space="preserve">alineatul (7), după </w:t>
      </w:r>
      <w:r w:rsidR="00E04CB8" w:rsidRPr="00A77528">
        <w:rPr>
          <w:lang w:val="ro-MD"/>
        </w:rPr>
        <w:t>sintagma</w:t>
      </w:r>
      <w:r w:rsidRPr="00A77528">
        <w:rPr>
          <w:lang w:val="ro-MD"/>
        </w:rPr>
        <w:t xml:space="preserve"> ,,Entitatea contractantă” se completează cu </w:t>
      </w:r>
      <w:r w:rsidR="00E04CB8" w:rsidRPr="00A77528">
        <w:rPr>
          <w:lang w:val="ro-MD"/>
        </w:rPr>
        <w:t>textul</w:t>
      </w:r>
      <w:r w:rsidRPr="00A77528">
        <w:rPr>
          <w:lang w:val="ro-MD"/>
        </w:rPr>
        <w:t xml:space="preserve"> ,, , </w:t>
      </w:r>
      <w:r w:rsidRPr="00A77528">
        <w:rPr>
          <w:bCs/>
          <w:iCs/>
          <w:lang w:val="ro-MD"/>
        </w:rPr>
        <w:t>la inițierea sistemului dinamic de achiziții,”;</w:t>
      </w:r>
    </w:p>
    <w:p w14:paraId="059E8100" w14:textId="1ABD8D49" w:rsidR="006255AB" w:rsidRPr="00A77528" w:rsidRDefault="006255AB" w:rsidP="006255AB">
      <w:pPr>
        <w:pStyle w:val="ListParagraph"/>
        <w:tabs>
          <w:tab w:val="left" w:pos="1260"/>
        </w:tabs>
        <w:spacing w:after="0"/>
        <w:ind w:firstLine="720"/>
        <w:rPr>
          <w:bCs/>
          <w:iCs/>
          <w:lang w:val="ro-MD"/>
        </w:rPr>
      </w:pPr>
      <w:r w:rsidRPr="00A77528">
        <w:rPr>
          <w:bCs/>
          <w:iCs/>
          <w:lang w:val="ro-MD"/>
        </w:rPr>
        <w:t xml:space="preserve">la </w:t>
      </w:r>
      <w:r w:rsidRPr="00A77528">
        <w:rPr>
          <w:lang w:val="ro-MD"/>
        </w:rPr>
        <w:t xml:space="preserve">alineatul (7) </w:t>
      </w:r>
      <w:r w:rsidRPr="00A77528">
        <w:rPr>
          <w:bCs/>
          <w:iCs/>
          <w:lang w:val="ro-MD"/>
        </w:rPr>
        <w:t xml:space="preserve">litera a) după </w:t>
      </w:r>
      <w:r w:rsidR="00E04CB8" w:rsidRPr="00A77528">
        <w:rPr>
          <w:bCs/>
          <w:iCs/>
          <w:lang w:val="ro-MD"/>
        </w:rPr>
        <w:t>sintagma</w:t>
      </w:r>
      <w:r w:rsidRPr="00A77528">
        <w:rPr>
          <w:bCs/>
          <w:iCs/>
          <w:lang w:val="ro-MD"/>
        </w:rPr>
        <w:t xml:space="preserve"> ,,anunțului de participare” se </w:t>
      </w:r>
      <w:r w:rsidR="00807BB7" w:rsidRPr="00A77528">
        <w:rPr>
          <w:bCs/>
          <w:iCs/>
          <w:lang w:val="ro-MD"/>
        </w:rPr>
        <w:t>completează cu</w:t>
      </w:r>
      <w:r w:rsidRPr="00A77528">
        <w:rPr>
          <w:bCs/>
          <w:iCs/>
          <w:lang w:val="ro-MD"/>
        </w:rPr>
        <w:t xml:space="preserve"> textul ,, , sau, dacă se utilizează un anunț de intenție ca mijloc de invitație la procedura concurențială de ofertare, a invitației pentru confirmarea interesului;”;</w:t>
      </w:r>
    </w:p>
    <w:p w14:paraId="5D7A405A" w14:textId="1C15B67F" w:rsidR="0077164D" w:rsidRPr="00A77528" w:rsidRDefault="0077164D" w:rsidP="006255AB">
      <w:pPr>
        <w:pStyle w:val="ListParagraph"/>
        <w:tabs>
          <w:tab w:val="left" w:pos="1260"/>
        </w:tabs>
        <w:spacing w:after="0"/>
        <w:ind w:firstLine="720"/>
        <w:rPr>
          <w:bCs/>
          <w:iCs/>
          <w:lang w:val="ro-MD"/>
        </w:rPr>
      </w:pPr>
      <w:r w:rsidRPr="00A77528">
        <w:rPr>
          <w:bCs/>
          <w:iCs/>
          <w:lang w:val="ro-MD"/>
        </w:rPr>
        <w:t xml:space="preserve">la </w:t>
      </w:r>
      <w:r w:rsidRPr="00A77528">
        <w:rPr>
          <w:lang w:val="ro-MD"/>
        </w:rPr>
        <w:t xml:space="preserve">alineatul (7) </w:t>
      </w:r>
      <w:r w:rsidRPr="00A77528">
        <w:rPr>
          <w:bCs/>
          <w:iCs/>
          <w:lang w:val="ro-MD"/>
        </w:rPr>
        <w:t>litera b) după cuvintele „este de” se completează cu cuvintele „cel puțin”;</w:t>
      </w:r>
    </w:p>
    <w:p w14:paraId="0D1E87F3" w14:textId="390FCA9F" w:rsidR="0077164D" w:rsidRPr="00A77528" w:rsidRDefault="0077164D" w:rsidP="0077164D">
      <w:pPr>
        <w:tabs>
          <w:tab w:val="left" w:pos="1260"/>
        </w:tabs>
        <w:spacing w:after="0"/>
        <w:ind w:firstLine="720"/>
        <w:jc w:val="both"/>
        <w:rPr>
          <w:rFonts w:ascii="Times New Roman" w:eastAsia="Times New Roman" w:hAnsi="Times New Roman" w:cs="Times New Roman"/>
          <w:sz w:val="28"/>
          <w:szCs w:val="28"/>
          <w:lang w:val="ro-RO" w:eastAsia="zh-CN"/>
        </w:rPr>
      </w:pPr>
      <w:r w:rsidRPr="00A77528">
        <w:rPr>
          <w:rFonts w:ascii="Times New Roman" w:eastAsia="Times New Roman" w:hAnsi="Times New Roman" w:cs="Times New Roman"/>
          <w:sz w:val="28"/>
          <w:szCs w:val="28"/>
          <w:lang w:val="ro-RO" w:eastAsia="zh-CN"/>
        </w:rPr>
        <w:t>la alineatul (8), cuvintele „</w:t>
      </w:r>
      <w:r w:rsidRPr="00A77528">
        <w:rPr>
          <w:rFonts w:ascii="Times New Roman" w:hAnsi="Times New Roman" w:cs="Times New Roman"/>
          <w:sz w:val="28"/>
          <w:szCs w:val="28"/>
          <w:lang w:val="ro-RO"/>
        </w:rPr>
        <w:t>dar la nu mai puţin</w:t>
      </w:r>
      <w:r w:rsidRPr="00A77528">
        <w:rPr>
          <w:rFonts w:ascii="Times New Roman" w:eastAsia="Times New Roman" w:hAnsi="Times New Roman" w:cs="Times New Roman"/>
          <w:sz w:val="28"/>
          <w:szCs w:val="28"/>
          <w:lang w:val="ro-RO" w:eastAsia="zh-CN"/>
        </w:rPr>
        <w:t>” se substituie cu cuvintele „</w:t>
      </w:r>
      <w:r w:rsidRPr="00A77528">
        <w:rPr>
          <w:rFonts w:ascii="Times New Roman" w:hAnsi="Times New Roman" w:cs="Times New Roman"/>
          <w:sz w:val="28"/>
          <w:szCs w:val="28"/>
          <w:lang w:val="ro-RO"/>
        </w:rPr>
        <w:t>dar nu mai puţin</w:t>
      </w:r>
      <w:r w:rsidRPr="00A77528">
        <w:rPr>
          <w:rFonts w:ascii="Times New Roman" w:eastAsia="Times New Roman" w:hAnsi="Times New Roman" w:cs="Times New Roman"/>
          <w:sz w:val="28"/>
          <w:szCs w:val="28"/>
          <w:lang w:val="ro-RO" w:eastAsia="zh-CN"/>
        </w:rPr>
        <w:t>”;</w:t>
      </w:r>
    </w:p>
    <w:p w14:paraId="2CC785D6" w14:textId="77777777" w:rsidR="006255AB" w:rsidRPr="00A77528" w:rsidRDefault="006255AB" w:rsidP="006255AB">
      <w:pPr>
        <w:pStyle w:val="ListParagraph"/>
        <w:tabs>
          <w:tab w:val="left" w:pos="1260"/>
        </w:tabs>
        <w:spacing w:after="0"/>
        <w:ind w:firstLine="720"/>
        <w:rPr>
          <w:lang w:val="ro-MD"/>
        </w:rPr>
      </w:pPr>
      <w:r w:rsidRPr="00A77528">
        <w:rPr>
          <w:lang w:val="ro-MD"/>
        </w:rPr>
        <w:t>articolul se completează cu alineatul 8</w:t>
      </w:r>
      <w:r w:rsidRPr="00A77528">
        <w:rPr>
          <w:vertAlign w:val="superscript"/>
          <w:lang w:val="ro-MD"/>
        </w:rPr>
        <w:t>1</w:t>
      </w:r>
      <w:r w:rsidRPr="00A77528">
        <w:rPr>
          <w:lang w:val="ro-MD"/>
        </w:rPr>
        <w:t xml:space="preserve"> cu următorul cuprins: </w:t>
      </w:r>
    </w:p>
    <w:p w14:paraId="7D663C5A" w14:textId="77777777" w:rsidR="006255AB" w:rsidRPr="00A77528" w:rsidRDefault="006255AB" w:rsidP="006255AB">
      <w:pPr>
        <w:pStyle w:val="ListParagraph"/>
        <w:tabs>
          <w:tab w:val="left" w:pos="1260"/>
        </w:tabs>
        <w:spacing w:after="0"/>
        <w:ind w:firstLine="720"/>
        <w:rPr>
          <w:rFonts w:eastAsia="Calibri"/>
          <w:bCs/>
          <w:iCs/>
          <w:lang w:val="ro-MD"/>
        </w:rPr>
      </w:pPr>
      <w:r w:rsidRPr="00A77528">
        <w:rPr>
          <w:lang w:val="ro-MD"/>
        </w:rPr>
        <w:t>,,</w:t>
      </w:r>
      <w:r w:rsidRPr="00A77528">
        <w:rPr>
          <w:rFonts w:eastAsia="Calibri"/>
          <w:bCs/>
          <w:iCs/>
          <w:lang w:val="ro-MD"/>
        </w:rPr>
        <w:t>(8</w:t>
      </w:r>
      <w:r w:rsidRPr="00A77528">
        <w:rPr>
          <w:rFonts w:eastAsia="Calibri"/>
          <w:bCs/>
          <w:iCs/>
          <w:vertAlign w:val="superscript"/>
          <w:lang w:val="ro-MD"/>
        </w:rPr>
        <w:t>1</w:t>
      </w:r>
      <w:r w:rsidRPr="00A77528">
        <w:rPr>
          <w:rFonts w:eastAsia="Calibri"/>
          <w:bCs/>
          <w:iCs/>
          <w:lang w:val="ro-MD"/>
        </w:rPr>
        <w:t>) Din momentul transmiterii invitației de participare la etapa a doua a procedurii pentru prima achiziție specifică în cadrul unui sistem dinamic de achiziții nu se mai aplică alte termene pentru depunerea cererilor de participare.”;</w:t>
      </w:r>
    </w:p>
    <w:p w14:paraId="56265230" w14:textId="17BFB61F" w:rsidR="006255AB" w:rsidRPr="00A77528" w:rsidRDefault="006255AB" w:rsidP="006255AB">
      <w:pPr>
        <w:pStyle w:val="ListParagraph"/>
        <w:tabs>
          <w:tab w:val="left" w:pos="1260"/>
        </w:tabs>
        <w:spacing w:after="0"/>
        <w:ind w:firstLine="720"/>
        <w:rPr>
          <w:rFonts w:eastAsia="Calibri"/>
          <w:bCs/>
        </w:rPr>
      </w:pPr>
      <w:r w:rsidRPr="00A77528">
        <w:rPr>
          <w:rFonts w:eastAsia="Calibri"/>
          <w:bCs/>
          <w:iCs/>
          <w:lang w:val="ro-MD"/>
        </w:rPr>
        <w:t xml:space="preserve">la alineatul (9), după </w:t>
      </w:r>
      <w:r w:rsidR="00E04CB8" w:rsidRPr="00A77528">
        <w:rPr>
          <w:rFonts w:eastAsia="Calibri"/>
          <w:bCs/>
          <w:iCs/>
          <w:lang w:val="ro-MD"/>
        </w:rPr>
        <w:t>textul</w:t>
      </w:r>
      <w:r w:rsidRPr="00A77528">
        <w:rPr>
          <w:rFonts w:eastAsia="Calibri"/>
          <w:bCs/>
          <w:iCs/>
          <w:lang w:val="ro-MD"/>
        </w:rPr>
        <w:t xml:space="preserve"> ,,art. 32” se completează cu </w:t>
      </w:r>
      <w:r w:rsidR="00E04CB8" w:rsidRPr="00A77528">
        <w:rPr>
          <w:rFonts w:eastAsia="Calibri"/>
          <w:bCs/>
          <w:iCs/>
          <w:lang w:val="ro-MD"/>
        </w:rPr>
        <w:t>textul</w:t>
      </w:r>
      <w:r w:rsidRPr="00A77528">
        <w:rPr>
          <w:rFonts w:eastAsia="Calibri"/>
          <w:bCs/>
          <w:iCs/>
          <w:lang w:val="ro-MD"/>
        </w:rPr>
        <w:t xml:space="preserve"> ,,</w:t>
      </w:r>
      <w:r w:rsidRPr="00A77528">
        <w:rPr>
          <w:rFonts w:eastAsia="Calibri"/>
          <w:bCs/>
        </w:rPr>
        <w:t xml:space="preserve"> alin. (1)-(4</w:t>
      </w:r>
      <w:r w:rsidRPr="00A77528">
        <w:rPr>
          <w:rFonts w:eastAsia="Calibri"/>
          <w:bCs/>
          <w:vertAlign w:val="superscript"/>
        </w:rPr>
        <w:t>1</w:t>
      </w:r>
      <w:r w:rsidRPr="00A77528">
        <w:rPr>
          <w:rFonts w:eastAsia="Calibri"/>
          <w:bCs/>
        </w:rPr>
        <w:t>), (6), (7), (9)-(11).”;</w:t>
      </w:r>
    </w:p>
    <w:p w14:paraId="06BC6908" w14:textId="0D968036" w:rsidR="000843F2" w:rsidRPr="00A77528" w:rsidRDefault="000843F2" w:rsidP="006255AB">
      <w:pPr>
        <w:pStyle w:val="ListParagraph"/>
        <w:tabs>
          <w:tab w:val="left" w:pos="1260"/>
        </w:tabs>
        <w:spacing w:after="0"/>
        <w:ind w:firstLine="720"/>
        <w:rPr>
          <w:rFonts w:eastAsia="Calibri"/>
          <w:bCs/>
        </w:rPr>
      </w:pPr>
      <w:r w:rsidRPr="00A77528">
        <w:rPr>
          <w:rFonts w:eastAsia="Calibri"/>
          <w:bCs/>
        </w:rPr>
        <w:t>alineatul (10) după cuvântul „contractelor” se completează cu cuvintele „de achiziții sectoriale”;</w:t>
      </w:r>
    </w:p>
    <w:p w14:paraId="05E1E252" w14:textId="2D2DF389" w:rsidR="000843F2" w:rsidRPr="00A77528" w:rsidRDefault="000843F2" w:rsidP="006255AB">
      <w:pPr>
        <w:pStyle w:val="ListParagraph"/>
        <w:tabs>
          <w:tab w:val="left" w:pos="1260"/>
        </w:tabs>
        <w:spacing w:after="0"/>
        <w:ind w:firstLine="720"/>
        <w:rPr>
          <w:rFonts w:eastAsia="Calibri"/>
          <w:bCs/>
        </w:rPr>
      </w:pPr>
      <w:r w:rsidRPr="00A77528">
        <w:rPr>
          <w:rFonts w:eastAsia="Calibri"/>
          <w:bCs/>
        </w:rPr>
        <w:t>la alineatul (10) litera a) textul „contractului/contractelor de achiziții” se substituie cu textul „</w:t>
      </w:r>
      <w:r w:rsidRPr="00A77528">
        <w:t xml:space="preserve">contractului </w:t>
      </w:r>
      <w:r w:rsidRPr="00A77528">
        <w:rPr>
          <w:bCs/>
          <w:lang w:eastAsia="en-GB"/>
        </w:rPr>
        <w:t xml:space="preserve">de achiziție </w:t>
      </w:r>
      <w:r w:rsidRPr="00A77528">
        <w:rPr>
          <w:rFonts w:eastAsia="Calibri"/>
          <w:bCs/>
          <w:iCs/>
        </w:rPr>
        <w:t>sectorială</w:t>
      </w:r>
      <w:r w:rsidRPr="00A77528">
        <w:t>/contractelor de achiziţii sectoriale</w:t>
      </w:r>
      <w:r w:rsidRPr="00A77528">
        <w:rPr>
          <w:rFonts w:eastAsia="Calibri"/>
          <w:bCs/>
        </w:rPr>
        <w:t>”;</w:t>
      </w:r>
    </w:p>
    <w:p w14:paraId="56E48790" w14:textId="7CD012EA" w:rsidR="000843F2" w:rsidRPr="00A77528" w:rsidRDefault="000843F2" w:rsidP="006255AB">
      <w:pPr>
        <w:pStyle w:val="ListParagraph"/>
        <w:tabs>
          <w:tab w:val="left" w:pos="1260"/>
        </w:tabs>
        <w:spacing w:after="0"/>
        <w:ind w:firstLine="720"/>
        <w:rPr>
          <w:rFonts w:eastAsia="Calibri"/>
          <w:bCs/>
        </w:rPr>
      </w:pPr>
      <w:r w:rsidRPr="00A77528">
        <w:rPr>
          <w:rFonts w:eastAsia="Calibri"/>
          <w:bCs/>
        </w:rPr>
        <w:t>alineatul (10) litera b) după cuvântul „achizițiilor” se completează cu cuvântul „sectoriale”;</w:t>
      </w:r>
    </w:p>
    <w:p w14:paraId="42DB77EB" w14:textId="42BC9980" w:rsidR="000843F2" w:rsidRPr="00A77528" w:rsidRDefault="000843F2" w:rsidP="006255AB">
      <w:pPr>
        <w:pStyle w:val="ListParagraph"/>
        <w:tabs>
          <w:tab w:val="left" w:pos="1260"/>
        </w:tabs>
        <w:spacing w:after="0"/>
        <w:ind w:firstLine="720"/>
        <w:rPr>
          <w:rFonts w:eastAsia="Calibri"/>
          <w:bCs/>
        </w:rPr>
      </w:pPr>
      <w:r w:rsidRPr="00A77528">
        <w:rPr>
          <w:rFonts w:eastAsia="Calibri"/>
          <w:bCs/>
        </w:rPr>
        <w:t xml:space="preserve">la alineatul (10) litera d) cuvintele „începând cu” se substituie cu cuvântul „din”; </w:t>
      </w:r>
    </w:p>
    <w:p w14:paraId="3697737B" w14:textId="77777777" w:rsidR="000843F2" w:rsidRPr="00A77528" w:rsidRDefault="000843F2" w:rsidP="006255AB">
      <w:pPr>
        <w:pStyle w:val="ListParagraph"/>
        <w:tabs>
          <w:tab w:val="left" w:pos="1260"/>
        </w:tabs>
        <w:spacing w:after="0"/>
        <w:ind w:firstLine="720"/>
        <w:rPr>
          <w:rFonts w:eastAsia="Calibri"/>
          <w:bCs/>
        </w:rPr>
      </w:pPr>
      <w:r w:rsidRPr="00A77528">
        <w:rPr>
          <w:rFonts w:eastAsia="Calibri"/>
          <w:bCs/>
        </w:rPr>
        <w:t>alineatul (12) va avea următorul cuprins:</w:t>
      </w:r>
    </w:p>
    <w:p w14:paraId="032E42AF" w14:textId="0348650C" w:rsidR="002B2AC1" w:rsidRPr="00A77528" w:rsidRDefault="000843F2" w:rsidP="00B709C7">
      <w:pPr>
        <w:spacing w:after="0"/>
        <w:ind w:firstLine="709"/>
        <w:jc w:val="both"/>
        <w:rPr>
          <w:rFonts w:ascii="Times New Roman" w:eastAsia="Calibri" w:hAnsi="Times New Roman" w:cs="Times New Roman"/>
          <w:bCs/>
        </w:rPr>
      </w:pPr>
      <w:r w:rsidRPr="00A77528">
        <w:rPr>
          <w:rFonts w:ascii="Times New Roman" w:eastAsia="Calibri" w:hAnsi="Times New Roman" w:cs="Times New Roman"/>
          <w:bCs/>
          <w:sz w:val="28"/>
          <w:szCs w:val="28"/>
        </w:rPr>
        <w:t>„</w:t>
      </w:r>
      <w:r w:rsidRPr="00A77528">
        <w:rPr>
          <w:rFonts w:ascii="Times New Roman" w:hAnsi="Times New Roman" w:cs="Times New Roman"/>
          <w:sz w:val="28"/>
          <w:szCs w:val="28"/>
          <w:lang w:val="ro-RO"/>
        </w:rPr>
        <w:t>(12) După primirea cererii de participare, entitatea contractantă evaluează dacă candidatul îndeplinește criteriile de calificare şi selecţie stabilite.</w:t>
      </w:r>
      <w:r w:rsidRPr="00A77528">
        <w:rPr>
          <w:rFonts w:ascii="Times New Roman" w:eastAsia="Calibri" w:hAnsi="Times New Roman" w:cs="Times New Roman"/>
          <w:bCs/>
          <w:sz w:val="28"/>
          <w:szCs w:val="28"/>
        </w:rPr>
        <w:t>”;</w:t>
      </w:r>
    </w:p>
    <w:p w14:paraId="29A47341" w14:textId="77777777" w:rsidR="007B6EAA" w:rsidRPr="00A77528" w:rsidRDefault="00E172D1" w:rsidP="00B709C7">
      <w:pPr>
        <w:spacing w:after="0"/>
        <w:ind w:firstLine="709"/>
        <w:jc w:val="both"/>
        <w:rPr>
          <w:rFonts w:ascii="Times New Roman" w:eastAsia="Calibri" w:hAnsi="Times New Roman" w:cs="Times New Roman"/>
          <w:bCs/>
        </w:rPr>
      </w:pPr>
      <w:r w:rsidRPr="00A77528">
        <w:rPr>
          <w:rFonts w:ascii="Times New Roman" w:eastAsia="Calibri" w:hAnsi="Times New Roman" w:cs="Times New Roman"/>
          <w:bCs/>
          <w:sz w:val="28"/>
          <w:szCs w:val="28"/>
        </w:rPr>
        <w:t>alineatul (16) după cuvântul „prelungirii” se completează cu cuvintele „perioadei de evaluare”;</w:t>
      </w:r>
    </w:p>
    <w:p w14:paraId="6E814C7A" w14:textId="77777777" w:rsidR="007B6EAA" w:rsidRPr="00A77528" w:rsidRDefault="007B6EAA" w:rsidP="00B709C7">
      <w:pPr>
        <w:spacing w:after="0"/>
        <w:ind w:firstLine="709"/>
        <w:jc w:val="both"/>
        <w:rPr>
          <w:rFonts w:ascii="Times New Roman" w:eastAsia="Calibri" w:hAnsi="Times New Roman" w:cs="Times New Roman"/>
          <w:bCs/>
        </w:rPr>
      </w:pPr>
      <w:r w:rsidRPr="00A77528">
        <w:rPr>
          <w:rFonts w:ascii="Times New Roman" w:eastAsia="Calibri" w:hAnsi="Times New Roman" w:cs="Times New Roman"/>
          <w:bCs/>
          <w:sz w:val="28"/>
          <w:szCs w:val="28"/>
        </w:rPr>
        <w:lastRenderedPageBreak/>
        <w:t>alineatul (18) va avea următorul cuprins:</w:t>
      </w:r>
    </w:p>
    <w:p w14:paraId="0B591DA8" w14:textId="3A170628" w:rsidR="000843F2" w:rsidRPr="00A77528" w:rsidRDefault="007B6EAA" w:rsidP="00B709C7">
      <w:pPr>
        <w:spacing w:after="0"/>
        <w:ind w:firstLine="709"/>
        <w:jc w:val="both"/>
        <w:rPr>
          <w:rFonts w:ascii="Times New Roman" w:eastAsia="Calibri" w:hAnsi="Times New Roman" w:cs="Times New Roman"/>
          <w:bCs/>
        </w:rPr>
      </w:pPr>
      <w:r w:rsidRPr="00A77528">
        <w:rPr>
          <w:rFonts w:ascii="Times New Roman" w:eastAsia="Calibri" w:hAnsi="Times New Roman" w:cs="Times New Roman"/>
          <w:bCs/>
          <w:sz w:val="28"/>
          <w:szCs w:val="28"/>
        </w:rPr>
        <w:t>„</w:t>
      </w:r>
      <w:r w:rsidRPr="00A77528">
        <w:rPr>
          <w:rFonts w:ascii="Times New Roman" w:hAnsi="Times New Roman" w:cs="Times New Roman"/>
          <w:sz w:val="28"/>
          <w:szCs w:val="28"/>
          <w:lang w:val="ro-RO"/>
        </w:rPr>
        <w:t>(18) Entitatea contractantă transmite tuturor participanţilor admişi în  sistemul dinamic de achiziţii invitaţii de participare în vederea depunerii ofertelor pentru fiecare achiziţie specifică în cadrul sistemului.</w:t>
      </w:r>
      <w:r w:rsidRPr="00A77528">
        <w:rPr>
          <w:rFonts w:ascii="Times New Roman" w:eastAsia="Calibri" w:hAnsi="Times New Roman" w:cs="Times New Roman"/>
          <w:bCs/>
          <w:sz w:val="28"/>
          <w:szCs w:val="28"/>
        </w:rPr>
        <w:t>”;</w:t>
      </w:r>
      <w:r w:rsidR="00E172D1" w:rsidRPr="00A77528">
        <w:rPr>
          <w:rFonts w:ascii="Times New Roman" w:eastAsia="Calibri" w:hAnsi="Times New Roman" w:cs="Times New Roman"/>
          <w:bCs/>
          <w:sz w:val="28"/>
          <w:szCs w:val="28"/>
        </w:rPr>
        <w:t xml:space="preserve"> </w:t>
      </w:r>
    </w:p>
    <w:p w14:paraId="6055B4A7" w14:textId="4E3C8AC8" w:rsidR="007B6EAA" w:rsidRPr="00A77528" w:rsidRDefault="007B6EAA" w:rsidP="007B6EAA">
      <w:pPr>
        <w:spacing w:after="0"/>
        <w:ind w:firstLine="709"/>
        <w:jc w:val="both"/>
        <w:rPr>
          <w:rFonts w:ascii="Times New Roman" w:eastAsia="Calibri" w:hAnsi="Times New Roman" w:cs="Times New Roman"/>
          <w:bCs/>
          <w:sz w:val="28"/>
          <w:szCs w:val="28"/>
        </w:rPr>
      </w:pPr>
      <w:r w:rsidRPr="00A77528">
        <w:rPr>
          <w:rFonts w:ascii="Times New Roman" w:eastAsia="Calibri" w:hAnsi="Times New Roman" w:cs="Times New Roman"/>
          <w:bCs/>
          <w:sz w:val="28"/>
          <w:szCs w:val="28"/>
        </w:rPr>
        <w:t>alineatul (19) va avea următorul cuprins:</w:t>
      </w:r>
    </w:p>
    <w:p w14:paraId="205400E7" w14:textId="615AABF9" w:rsidR="007B6EAA" w:rsidRPr="00A77528" w:rsidRDefault="007B6EAA" w:rsidP="00B709C7">
      <w:pPr>
        <w:spacing w:after="0"/>
        <w:ind w:firstLine="709"/>
        <w:jc w:val="both"/>
        <w:rPr>
          <w:rFonts w:ascii="Times New Roman" w:hAnsi="Times New Roman" w:cs="Times New Roman"/>
        </w:rPr>
      </w:pPr>
      <w:r w:rsidRPr="00A77528">
        <w:rPr>
          <w:rFonts w:ascii="Times New Roman" w:hAnsi="Times New Roman" w:cs="Times New Roman"/>
          <w:sz w:val="28"/>
          <w:szCs w:val="28"/>
        </w:rPr>
        <w:t>„(19)</w:t>
      </w:r>
      <w:r w:rsidRPr="00A77528">
        <w:rPr>
          <w:rFonts w:ascii="Times New Roman" w:hAnsi="Times New Roman" w:cs="Times New Roman"/>
          <w:sz w:val="28"/>
          <w:szCs w:val="28"/>
          <w:lang w:val="ro-RO"/>
        </w:rPr>
        <w:t xml:space="preserve"> În cazul în care sistemul dinamic de achiziţii a fost împărţit pe categorii de bunuri, lucrări sau servicii, entitatea contractantă transmite tuturor participanţilor admişi în sistemul dinamic de achiziţii invitații de participare pentru categoria corespunzătoare achiziţiei specifice în cauză, în vederea depunerii de oferte.</w:t>
      </w:r>
      <w:r w:rsidRPr="00A77528">
        <w:rPr>
          <w:rFonts w:ascii="Times New Roman" w:hAnsi="Times New Roman" w:cs="Times New Roman"/>
          <w:sz w:val="28"/>
          <w:szCs w:val="28"/>
        </w:rPr>
        <w:t>”;</w:t>
      </w:r>
    </w:p>
    <w:p w14:paraId="6E845EDF" w14:textId="304DA87A" w:rsidR="007B6EAA" w:rsidRPr="00A77528" w:rsidRDefault="007B6EAA" w:rsidP="00B709C7">
      <w:pPr>
        <w:spacing w:after="0"/>
        <w:ind w:firstLine="709"/>
        <w:jc w:val="both"/>
        <w:rPr>
          <w:rFonts w:ascii="Times New Roman" w:hAnsi="Times New Roman" w:cs="Times New Roman"/>
        </w:rPr>
      </w:pPr>
      <w:r w:rsidRPr="00A77528">
        <w:rPr>
          <w:rFonts w:ascii="Times New Roman" w:hAnsi="Times New Roman" w:cs="Times New Roman"/>
          <w:sz w:val="28"/>
          <w:szCs w:val="28"/>
        </w:rPr>
        <w:t>la alineatul (20) cuvântul „achiziții” se substituie cu cuvintele „achiziție sectorială”;</w:t>
      </w:r>
    </w:p>
    <w:p w14:paraId="2E452F55" w14:textId="05D276D8" w:rsidR="007B6EAA" w:rsidRPr="00A77528" w:rsidRDefault="007B6EAA" w:rsidP="00B709C7">
      <w:pPr>
        <w:spacing w:after="0"/>
        <w:ind w:firstLine="709"/>
        <w:jc w:val="both"/>
        <w:rPr>
          <w:rFonts w:ascii="Times New Roman" w:hAnsi="Times New Roman" w:cs="Times New Roman"/>
        </w:rPr>
      </w:pPr>
      <w:r w:rsidRPr="00A77528">
        <w:rPr>
          <w:rFonts w:ascii="Times New Roman" w:hAnsi="Times New Roman" w:cs="Times New Roman"/>
          <w:sz w:val="28"/>
          <w:szCs w:val="28"/>
        </w:rPr>
        <w:t>la alineatul (21) cuvintele „cadrul invitației” se substituie cu cuvântul „invitațiile”;</w:t>
      </w:r>
    </w:p>
    <w:p w14:paraId="6B95591C" w14:textId="30BA899F" w:rsidR="0012603E" w:rsidRPr="00A77528" w:rsidRDefault="006255AB" w:rsidP="006255AB">
      <w:pPr>
        <w:pStyle w:val="ListParagraph"/>
        <w:tabs>
          <w:tab w:val="left" w:pos="1260"/>
        </w:tabs>
        <w:spacing w:after="0"/>
        <w:ind w:firstLine="720"/>
        <w:rPr>
          <w:rFonts w:eastAsia="Calibri"/>
          <w:bCs/>
        </w:rPr>
      </w:pPr>
      <w:r w:rsidRPr="00A77528">
        <w:rPr>
          <w:rFonts w:eastAsia="Calibri"/>
          <w:bCs/>
        </w:rPr>
        <w:t>alineatul (22)</w:t>
      </w:r>
      <w:r w:rsidR="0012603E" w:rsidRPr="00A77528">
        <w:rPr>
          <w:rFonts w:eastAsia="Calibri"/>
          <w:bCs/>
        </w:rPr>
        <w:t xml:space="preserve"> va avea următorul cuprins:</w:t>
      </w:r>
    </w:p>
    <w:p w14:paraId="172BE145" w14:textId="78A29F01" w:rsidR="006255AB" w:rsidRPr="00A77528" w:rsidRDefault="0012603E" w:rsidP="006255AB">
      <w:pPr>
        <w:pStyle w:val="ListParagraph"/>
        <w:tabs>
          <w:tab w:val="left" w:pos="1260"/>
        </w:tabs>
        <w:spacing w:after="0"/>
        <w:ind w:firstLine="720"/>
        <w:rPr>
          <w:rFonts w:eastAsia="Calibri"/>
          <w:bCs/>
          <w:lang w:val="ro-MD"/>
        </w:rPr>
      </w:pPr>
      <w:r w:rsidRPr="00A77528">
        <w:rPr>
          <w:rFonts w:eastAsia="Calibri"/>
          <w:bCs/>
        </w:rPr>
        <w:t>„</w:t>
      </w:r>
      <w:r w:rsidRPr="00A77528">
        <w:t xml:space="preserve">(22) Entitatea contractantă </w:t>
      </w:r>
      <w:r w:rsidRPr="00A77528">
        <w:rPr>
          <w:bCs/>
        </w:rPr>
        <w:t xml:space="preserve">care, în temeiul art. 70, aplică criteriile de calificare și selecție prevăzute de Legea </w:t>
      </w:r>
      <w:r w:rsidRPr="00A77528">
        <w:t xml:space="preserve">nr. 325/2025 </w:t>
      </w:r>
      <w:r w:rsidRPr="00A77528">
        <w:rPr>
          <w:bCs/>
        </w:rPr>
        <w:t xml:space="preserve">privind achizițiile publice, </w:t>
      </w:r>
      <w:r w:rsidRPr="00A77528">
        <w:t xml:space="preserve">are dreptul, în orice moment pe parcursul perioadei de valabilitate a sistemului dinamic de achiziţii, de a solicita participanţilor admişi să depună o declaraţie pe proprie răspundere reînnoită şi actualizată, conform prevederilor art. 72, </w:t>
      </w:r>
      <w:r w:rsidRPr="00A77528">
        <w:rPr>
          <w:bCs/>
        </w:rPr>
        <w:t xml:space="preserve">astfel cum prevede art. 60 alin. (1)-(6) din Legea nr. 325/2025 privind achizițiile publice, </w:t>
      </w:r>
      <w:r w:rsidRPr="00A77528">
        <w:t>în termen de 5 zile lucrătoare de la data transmiterii solicitării.</w:t>
      </w:r>
      <w:r w:rsidR="006255AB" w:rsidRPr="00A77528">
        <w:rPr>
          <w:rFonts w:eastAsia="Calibri"/>
          <w:bCs/>
        </w:rPr>
        <w:t xml:space="preserve">”;  </w:t>
      </w:r>
    </w:p>
    <w:p w14:paraId="096DC1C7" w14:textId="77777777" w:rsidR="006255AB" w:rsidRPr="00A77528" w:rsidRDefault="006255AB" w:rsidP="006255AB">
      <w:pPr>
        <w:pStyle w:val="ListParagraph"/>
        <w:tabs>
          <w:tab w:val="left" w:pos="1260"/>
        </w:tabs>
        <w:spacing w:after="0"/>
        <w:ind w:firstLine="720"/>
        <w:rPr>
          <w:lang w:val="ro-MD"/>
        </w:rPr>
      </w:pPr>
      <w:r w:rsidRPr="00A77528">
        <w:rPr>
          <w:lang w:val="ro-MD"/>
        </w:rPr>
        <w:t>articolul se completează cu alineatul (22</w:t>
      </w:r>
      <w:r w:rsidRPr="00A77528">
        <w:rPr>
          <w:vertAlign w:val="superscript"/>
          <w:lang w:val="ro-MD"/>
        </w:rPr>
        <w:t>1</w:t>
      </w:r>
      <w:r w:rsidRPr="00A77528">
        <w:rPr>
          <w:lang w:val="ro-MD"/>
        </w:rPr>
        <w:t xml:space="preserve">) cu următorul cuprins: </w:t>
      </w:r>
    </w:p>
    <w:p w14:paraId="52AF9B20" w14:textId="51AE66DF" w:rsidR="006255AB" w:rsidRPr="00A77528" w:rsidRDefault="006255AB" w:rsidP="006255AB">
      <w:pPr>
        <w:pStyle w:val="ListParagraph"/>
        <w:tabs>
          <w:tab w:val="left" w:pos="1260"/>
        </w:tabs>
        <w:spacing w:after="0"/>
        <w:ind w:firstLine="720"/>
        <w:rPr>
          <w:bCs/>
        </w:rPr>
      </w:pPr>
      <w:r w:rsidRPr="00A77528">
        <w:rPr>
          <w:lang w:val="ro-MD"/>
        </w:rPr>
        <w:t>,,</w:t>
      </w:r>
      <w:r w:rsidRPr="00A77528">
        <w:rPr>
          <w:bCs/>
        </w:rPr>
        <w:t>(22</w:t>
      </w:r>
      <w:r w:rsidRPr="00A77528">
        <w:rPr>
          <w:bCs/>
          <w:vertAlign w:val="superscript"/>
        </w:rPr>
        <w:t>1</w:t>
      </w:r>
      <w:r w:rsidRPr="00A77528">
        <w:rPr>
          <w:bCs/>
        </w:rPr>
        <w:t xml:space="preserve">) Prevederile art. 60 alin. (7)-(10) din </w:t>
      </w:r>
      <w:r w:rsidR="007B6EAA" w:rsidRPr="00A77528">
        <w:rPr>
          <w:bCs/>
        </w:rPr>
        <w:t xml:space="preserve">Legea nr. 325/2025 </w:t>
      </w:r>
      <w:r w:rsidRPr="00A77528">
        <w:rPr>
          <w:bCs/>
        </w:rPr>
        <w:t>privind achizițiile publice se aplică pe întreaga perioadă de valabilitate a sistemului dinamic de achiziții.”;</w:t>
      </w:r>
    </w:p>
    <w:p w14:paraId="35DEFE6E" w14:textId="77777777" w:rsidR="006255AB" w:rsidRPr="00A77528" w:rsidRDefault="006255AB" w:rsidP="006255AB">
      <w:pPr>
        <w:pStyle w:val="ListParagraph"/>
        <w:tabs>
          <w:tab w:val="left" w:pos="1260"/>
        </w:tabs>
        <w:spacing w:after="0"/>
        <w:ind w:firstLine="720"/>
        <w:rPr>
          <w:lang w:val="ro-MD"/>
        </w:rPr>
      </w:pPr>
      <w:r w:rsidRPr="00A77528">
        <w:rPr>
          <w:lang w:val="ro-MD"/>
        </w:rPr>
        <w:t>articolul se completează cu alineatul (23</w:t>
      </w:r>
      <w:r w:rsidRPr="00A77528">
        <w:rPr>
          <w:vertAlign w:val="superscript"/>
          <w:lang w:val="ro-MD"/>
        </w:rPr>
        <w:t>1</w:t>
      </w:r>
      <w:r w:rsidRPr="00A77528">
        <w:rPr>
          <w:lang w:val="ro-MD"/>
        </w:rPr>
        <w:t xml:space="preserve">) cu următorul cuprins: </w:t>
      </w:r>
    </w:p>
    <w:p w14:paraId="46D399B4" w14:textId="77777777" w:rsidR="006255AB" w:rsidRPr="00A77528" w:rsidRDefault="006255AB" w:rsidP="006255AB">
      <w:pPr>
        <w:pStyle w:val="ListParagraph"/>
        <w:tabs>
          <w:tab w:val="left" w:pos="1260"/>
        </w:tabs>
        <w:spacing w:after="0"/>
        <w:ind w:firstLine="720"/>
        <w:rPr>
          <w:bCs/>
        </w:rPr>
      </w:pPr>
      <w:r w:rsidRPr="00A77528">
        <w:rPr>
          <w:lang w:val="ro-MD"/>
        </w:rPr>
        <w:t>,,</w:t>
      </w:r>
      <w:r w:rsidRPr="00A77528">
        <w:rPr>
          <w:bCs/>
        </w:rPr>
        <w:t>(23</w:t>
      </w:r>
      <w:r w:rsidRPr="00A77528">
        <w:rPr>
          <w:bCs/>
          <w:vertAlign w:val="superscript"/>
        </w:rPr>
        <w:t>1</w:t>
      </w:r>
      <w:r w:rsidRPr="00A77528">
        <w:rPr>
          <w:bCs/>
        </w:rPr>
        <w:t>) Entitatea contractantă informează Agenția Achiziții Publice cu privire la orice modificare a perioadei de valabilitate a sistemului dinamic de achiziții, folosind următoarele formulare standard:</w:t>
      </w:r>
    </w:p>
    <w:p w14:paraId="3EBC5CC4" w14:textId="77777777" w:rsidR="006255AB" w:rsidRPr="00A77528" w:rsidRDefault="006255AB" w:rsidP="006255AB">
      <w:pPr>
        <w:pStyle w:val="ListParagraph"/>
        <w:tabs>
          <w:tab w:val="left" w:pos="1080"/>
        </w:tabs>
        <w:spacing w:after="0"/>
        <w:ind w:firstLine="720"/>
        <w:rPr>
          <w:bCs/>
        </w:rPr>
      </w:pPr>
      <w:r w:rsidRPr="00A77528">
        <w:rPr>
          <w:bCs/>
        </w:rPr>
        <w:t>a)</w:t>
      </w:r>
      <w:r w:rsidRPr="00A77528">
        <w:rPr>
          <w:bCs/>
        </w:rPr>
        <w:tab/>
        <w:t>formularul utilizat pentru anunțul de participare la sistemul dinamic de achiziții, dacă perioada de valabilitate este modificată fără închiderea sistemului;</w:t>
      </w:r>
    </w:p>
    <w:p w14:paraId="48D058F1" w14:textId="2C3E75E0" w:rsidR="006255AB" w:rsidRPr="00A77528" w:rsidRDefault="006255AB" w:rsidP="006255AB">
      <w:pPr>
        <w:pStyle w:val="ListParagraph"/>
        <w:tabs>
          <w:tab w:val="left" w:pos="1080"/>
        </w:tabs>
        <w:spacing w:after="0"/>
        <w:ind w:firstLine="720"/>
      </w:pPr>
      <w:r w:rsidRPr="00A77528">
        <w:rPr>
          <w:bCs/>
        </w:rPr>
        <w:t>b)</w:t>
      </w:r>
      <w:r w:rsidRPr="00A77528">
        <w:rPr>
          <w:bCs/>
        </w:rPr>
        <w:tab/>
        <w:t>formularul utilizat pentru anunțul de atribuire, dacă sistemul dinamic de achiziții este închis.”.</w:t>
      </w:r>
    </w:p>
    <w:p w14:paraId="54CD9E47" w14:textId="0F5CC713" w:rsidR="007A3BA4" w:rsidRPr="00A77528" w:rsidRDefault="006255AB" w:rsidP="00D559C1">
      <w:pPr>
        <w:pStyle w:val="ListParagraph"/>
        <w:numPr>
          <w:ilvl w:val="0"/>
          <w:numId w:val="5"/>
        </w:numPr>
        <w:tabs>
          <w:tab w:val="left" w:pos="1260"/>
        </w:tabs>
        <w:spacing w:after="0"/>
        <w:ind w:left="0" w:firstLine="720"/>
      </w:pPr>
      <w:r w:rsidRPr="00A77528">
        <w:rPr>
          <w:bCs/>
        </w:rPr>
        <w:t>Articolul 45:</w:t>
      </w:r>
    </w:p>
    <w:p w14:paraId="67FB9405" w14:textId="77777777" w:rsidR="006255AB" w:rsidRPr="00A77528" w:rsidRDefault="00BA34A3" w:rsidP="006255AB">
      <w:pPr>
        <w:tabs>
          <w:tab w:val="left" w:pos="1170"/>
        </w:tabs>
        <w:spacing w:after="0"/>
        <w:ind w:firstLine="720"/>
        <w:jc w:val="both"/>
        <w:rPr>
          <w:rFonts w:ascii="Times New Roman" w:eastAsia="Times New Roman" w:hAnsi="Times New Roman" w:cs="Times New Roman"/>
          <w:sz w:val="28"/>
          <w:szCs w:val="28"/>
          <w:lang w:val="ro-MD" w:eastAsia="zh-CN"/>
        </w:rPr>
      </w:pPr>
      <w:r w:rsidRPr="00A77528">
        <w:rPr>
          <w:rFonts w:ascii="Times New Roman" w:eastAsia="Times New Roman" w:hAnsi="Times New Roman" w:cs="Times New Roman"/>
          <w:sz w:val="28"/>
          <w:szCs w:val="28"/>
          <w:lang w:val="ro-RO" w:eastAsia="zh-CN"/>
        </w:rPr>
        <w:t>a</w:t>
      </w:r>
      <w:r w:rsidR="007A3BA4" w:rsidRPr="00A77528">
        <w:rPr>
          <w:rFonts w:ascii="Times New Roman" w:eastAsia="Times New Roman" w:hAnsi="Times New Roman" w:cs="Times New Roman"/>
          <w:sz w:val="28"/>
          <w:szCs w:val="28"/>
          <w:lang w:val="ro-MD" w:eastAsia="zh-CN"/>
        </w:rPr>
        <w:t xml:space="preserve">lineatul (1) va avea următorul cuprins: </w:t>
      </w:r>
    </w:p>
    <w:p w14:paraId="6F3DF4F0" w14:textId="11BAEAFE" w:rsidR="007A3BA4" w:rsidRPr="00A77528" w:rsidRDefault="007A3BA4" w:rsidP="006255AB">
      <w:pPr>
        <w:tabs>
          <w:tab w:val="left" w:pos="117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sz w:val="28"/>
          <w:szCs w:val="28"/>
          <w:lang w:val="ro-MD" w:eastAsia="zh-CN"/>
        </w:rPr>
        <w:t xml:space="preserve">,,(1) </w:t>
      </w:r>
      <w:r w:rsidR="006255AB" w:rsidRPr="00A77528">
        <w:rPr>
          <w:rFonts w:ascii="Times New Roman" w:eastAsia="Times New Roman" w:hAnsi="Times New Roman" w:cs="Times New Roman"/>
          <w:bCs/>
          <w:iCs/>
          <w:sz w:val="28"/>
          <w:szCs w:val="28"/>
          <w:lang w:val="ro-MD" w:eastAsia="zh-CN"/>
        </w:rPr>
        <w:t xml:space="preserve">Entitatea contractantă are dreptul să utilizeze licitația electronică, în cadrul căreia ofertanții au posibilitatea de a reduce prețurile prezentate și/sau de a prezenta valori îmbunătățite </w:t>
      </w:r>
      <w:r w:rsidR="00F177AE" w:rsidRPr="00A77528">
        <w:rPr>
          <w:rFonts w:ascii="Times New Roman" w:eastAsia="Times New Roman" w:hAnsi="Times New Roman" w:cs="Times New Roman"/>
          <w:bCs/>
          <w:iCs/>
          <w:sz w:val="28"/>
          <w:szCs w:val="28"/>
          <w:lang w:val="ro-MD" w:eastAsia="zh-CN"/>
        </w:rPr>
        <w:t>privind anumite</w:t>
      </w:r>
      <w:r w:rsidR="006255AB" w:rsidRPr="00A77528">
        <w:rPr>
          <w:rFonts w:ascii="Times New Roman" w:eastAsia="Times New Roman" w:hAnsi="Times New Roman" w:cs="Times New Roman"/>
          <w:bCs/>
          <w:iCs/>
          <w:sz w:val="28"/>
          <w:szCs w:val="28"/>
          <w:lang w:val="ro-MD" w:eastAsia="zh-CN"/>
        </w:rPr>
        <w:t xml:space="preserve"> elemente ale ofertelor</w:t>
      </w:r>
      <w:r w:rsidRPr="00A77528">
        <w:rPr>
          <w:rFonts w:ascii="Times New Roman" w:eastAsia="Times New Roman" w:hAnsi="Times New Roman" w:cs="Times New Roman"/>
          <w:bCs/>
          <w:iCs/>
          <w:sz w:val="28"/>
          <w:szCs w:val="28"/>
          <w:lang w:val="ro-MD" w:eastAsia="zh-CN"/>
        </w:rPr>
        <w:t>.”;</w:t>
      </w:r>
    </w:p>
    <w:p w14:paraId="4C23787F" w14:textId="77777777" w:rsidR="006255AB" w:rsidRPr="00A77528" w:rsidRDefault="007A3BA4" w:rsidP="006255AB">
      <w:pPr>
        <w:tabs>
          <w:tab w:val="left" w:pos="1170"/>
        </w:tabs>
        <w:spacing w:after="0"/>
        <w:ind w:firstLine="720"/>
        <w:jc w:val="both"/>
        <w:rPr>
          <w:rFonts w:ascii="Times New Roman" w:eastAsia="Times New Roman" w:hAnsi="Times New Roman" w:cs="Times New Roman"/>
          <w:sz w:val="28"/>
          <w:szCs w:val="28"/>
          <w:lang w:val="ro-MD" w:eastAsia="zh-CN"/>
        </w:rPr>
      </w:pPr>
      <w:r w:rsidRPr="00A77528">
        <w:rPr>
          <w:rFonts w:ascii="Times New Roman" w:eastAsia="Times New Roman" w:hAnsi="Times New Roman" w:cs="Times New Roman"/>
          <w:sz w:val="28"/>
          <w:szCs w:val="28"/>
          <w:lang w:val="ro-MD" w:eastAsia="zh-CN"/>
        </w:rPr>
        <w:t>articolul se completează cu alineatele (1</w:t>
      </w:r>
      <w:r w:rsidRPr="00A77528">
        <w:rPr>
          <w:rFonts w:ascii="Times New Roman" w:eastAsia="Times New Roman" w:hAnsi="Times New Roman" w:cs="Times New Roman"/>
          <w:sz w:val="28"/>
          <w:szCs w:val="28"/>
          <w:vertAlign w:val="superscript"/>
          <w:lang w:val="ro-MD" w:eastAsia="zh-CN"/>
        </w:rPr>
        <w:t>1</w:t>
      </w:r>
      <w:r w:rsidRPr="00A77528">
        <w:rPr>
          <w:rFonts w:ascii="Times New Roman" w:eastAsia="Times New Roman" w:hAnsi="Times New Roman" w:cs="Times New Roman"/>
          <w:sz w:val="28"/>
          <w:szCs w:val="28"/>
          <w:lang w:val="ro-MD" w:eastAsia="zh-CN"/>
        </w:rPr>
        <w:t>) și (1</w:t>
      </w:r>
      <w:r w:rsidRPr="00A77528">
        <w:rPr>
          <w:rFonts w:ascii="Times New Roman" w:eastAsia="Times New Roman" w:hAnsi="Times New Roman" w:cs="Times New Roman"/>
          <w:sz w:val="28"/>
          <w:szCs w:val="28"/>
          <w:vertAlign w:val="superscript"/>
          <w:lang w:val="ro-MD" w:eastAsia="zh-CN"/>
        </w:rPr>
        <w:t>2</w:t>
      </w:r>
      <w:r w:rsidRPr="00A77528">
        <w:rPr>
          <w:rFonts w:ascii="Times New Roman" w:eastAsia="Times New Roman" w:hAnsi="Times New Roman" w:cs="Times New Roman"/>
          <w:sz w:val="28"/>
          <w:szCs w:val="28"/>
          <w:lang w:val="ro-MD" w:eastAsia="zh-CN"/>
        </w:rPr>
        <w:t xml:space="preserve">) cu următorul cuprins: </w:t>
      </w:r>
    </w:p>
    <w:p w14:paraId="36EA91A6" w14:textId="57E97D1B" w:rsidR="007A3BA4" w:rsidRPr="00A77528" w:rsidRDefault="007A3BA4" w:rsidP="006255AB">
      <w:pPr>
        <w:tabs>
          <w:tab w:val="left" w:pos="117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sz w:val="28"/>
          <w:szCs w:val="28"/>
          <w:lang w:val="ro-MD" w:eastAsia="zh-CN"/>
        </w:rPr>
        <w:t>,,</w:t>
      </w:r>
      <w:r w:rsidRPr="00A77528">
        <w:rPr>
          <w:rFonts w:ascii="Times New Roman" w:eastAsia="Times New Roman" w:hAnsi="Times New Roman" w:cs="Times New Roman"/>
          <w:bCs/>
          <w:iCs/>
          <w:sz w:val="28"/>
          <w:szCs w:val="28"/>
          <w:lang w:val="ro-MD" w:eastAsia="zh-CN"/>
        </w:rPr>
        <w:t>(1</w:t>
      </w:r>
      <w:r w:rsidRPr="00A77528">
        <w:rPr>
          <w:rFonts w:ascii="Times New Roman" w:eastAsia="Times New Roman" w:hAnsi="Times New Roman" w:cs="Times New Roman"/>
          <w:bCs/>
          <w:iCs/>
          <w:sz w:val="28"/>
          <w:szCs w:val="28"/>
          <w:vertAlign w:val="superscript"/>
          <w:lang w:val="ro-MD" w:eastAsia="zh-CN"/>
        </w:rPr>
        <w:t>1</w:t>
      </w:r>
      <w:r w:rsidRPr="00A77528">
        <w:rPr>
          <w:rFonts w:ascii="Times New Roman" w:eastAsia="Times New Roman" w:hAnsi="Times New Roman" w:cs="Times New Roman"/>
          <w:bCs/>
          <w:iCs/>
          <w:sz w:val="28"/>
          <w:szCs w:val="28"/>
          <w:lang w:val="ro-MD" w:eastAsia="zh-CN"/>
        </w:rPr>
        <w:t xml:space="preserve">) </w:t>
      </w:r>
      <w:r w:rsidR="006255AB" w:rsidRPr="00A77528">
        <w:rPr>
          <w:rFonts w:ascii="Times New Roman" w:eastAsia="Times New Roman" w:hAnsi="Times New Roman" w:cs="Times New Roman"/>
          <w:bCs/>
          <w:iCs/>
          <w:sz w:val="28"/>
          <w:szCs w:val="28"/>
          <w:lang w:val="ro-MD" w:eastAsia="zh-CN"/>
        </w:rPr>
        <w:t>Licitația electronică se structurează sub forma unui proces repetitiv</w:t>
      </w:r>
      <w:r w:rsidR="00103D38" w:rsidRPr="00A77528">
        <w:rPr>
          <w:rFonts w:ascii="Times New Roman" w:eastAsia="Times New Roman" w:hAnsi="Times New Roman" w:cs="Times New Roman"/>
          <w:bCs/>
          <w:iCs/>
          <w:sz w:val="28"/>
          <w:szCs w:val="28"/>
          <w:lang w:val="ro-MD" w:eastAsia="zh-CN"/>
        </w:rPr>
        <w:t>,</w:t>
      </w:r>
      <w:r w:rsidR="006255AB" w:rsidRPr="00A77528">
        <w:rPr>
          <w:rFonts w:ascii="Times New Roman" w:eastAsia="Times New Roman" w:hAnsi="Times New Roman" w:cs="Times New Roman"/>
          <w:bCs/>
          <w:iCs/>
          <w:sz w:val="28"/>
          <w:szCs w:val="28"/>
          <w:lang w:val="ro-MD" w:eastAsia="zh-CN"/>
        </w:rPr>
        <w:t xml:space="preserve"> desfășurat prin mijloace electronice, după o evaluare inițială completă a ofertelor, permițând clasificarea lor în baza unor metode automate de evaluare</w:t>
      </w:r>
      <w:r w:rsidRPr="00A77528">
        <w:rPr>
          <w:rFonts w:ascii="Times New Roman" w:eastAsia="Times New Roman" w:hAnsi="Times New Roman" w:cs="Times New Roman"/>
          <w:bCs/>
          <w:iCs/>
          <w:sz w:val="28"/>
          <w:szCs w:val="28"/>
          <w:lang w:val="ro-MD" w:eastAsia="zh-CN"/>
        </w:rPr>
        <w:t>.</w:t>
      </w:r>
    </w:p>
    <w:p w14:paraId="5FE26DE3" w14:textId="07749864" w:rsidR="007A3BA4" w:rsidRPr="00A77528" w:rsidRDefault="007A3BA4" w:rsidP="006255AB">
      <w:pPr>
        <w:tabs>
          <w:tab w:val="left" w:pos="117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lastRenderedPageBreak/>
        <w:t>(1</w:t>
      </w:r>
      <w:r w:rsidRPr="00A77528">
        <w:rPr>
          <w:rFonts w:ascii="Times New Roman" w:eastAsia="Times New Roman" w:hAnsi="Times New Roman" w:cs="Times New Roman"/>
          <w:bCs/>
          <w:iCs/>
          <w:sz w:val="28"/>
          <w:szCs w:val="28"/>
          <w:vertAlign w:val="superscript"/>
          <w:lang w:val="ro-MD" w:eastAsia="zh-CN"/>
        </w:rPr>
        <w:t>2</w:t>
      </w:r>
      <w:r w:rsidRPr="00A77528">
        <w:rPr>
          <w:rFonts w:ascii="Times New Roman" w:eastAsia="Times New Roman" w:hAnsi="Times New Roman" w:cs="Times New Roman"/>
          <w:bCs/>
          <w:iCs/>
          <w:sz w:val="28"/>
          <w:szCs w:val="28"/>
          <w:lang w:val="ro-MD" w:eastAsia="zh-CN"/>
        </w:rPr>
        <w:t xml:space="preserve">) </w:t>
      </w:r>
      <w:r w:rsidR="006255AB" w:rsidRPr="00A77528">
        <w:rPr>
          <w:rFonts w:ascii="Times New Roman" w:eastAsia="Times New Roman" w:hAnsi="Times New Roman" w:cs="Times New Roman"/>
          <w:bCs/>
          <w:iCs/>
          <w:sz w:val="28"/>
          <w:szCs w:val="28"/>
          <w:lang w:val="ro-MD" w:eastAsia="zh-CN"/>
        </w:rPr>
        <w:t xml:space="preserve">Contractele de achiziții </w:t>
      </w:r>
      <w:r w:rsidR="00F177AE" w:rsidRPr="00A77528">
        <w:rPr>
          <w:rFonts w:ascii="Times New Roman" w:eastAsia="Times New Roman" w:hAnsi="Times New Roman" w:cs="Times New Roman"/>
          <w:bCs/>
          <w:iCs/>
          <w:sz w:val="28"/>
          <w:szCs w:val="28"/>
          <w:lang w:val="ro-MD" w:eastAsia="zh-CN"/>
        </w:rPr>
        <w:t xml:space="preserve">sectoriale </w:t>
      </w:r>
      <w:r w:rsidR="006255AB" w:rsidRPr="00A77528">
        <w:rPr>
          <w:rFonts w:ascii="Times New Roman" w:eastAsia="Times New Roman" w:hAnsi="Times New Roman" w:cs="Times New Roman"/>
          <w:bCs/>
          <w:iCs/>
          <w:sz w:val="28"/>
          <w:szCs w:val="28"/>
          <w:lang w:val="ro-MD" w:eastAsia="zh-CN"/>
        </w:rPr>
        <w:t xml:space="preserve">de lucrări și de servicii care au ca obiect activități intelectuale, cum ar fi proiectarea de lucrări, </w:t>
      </w:r>
      <w:r w:rsidR="00F177AE" w:rsidRPr="00A77528">
        <w:rPr>
          <w:rFonts w:ascii="Times New Roman" w:eastAsia="Times New Roman" w:hAnsi="Times New Roman" w:cs="Times New Roman"/>
          <w:bCs/>
          <w:iCs/>
          <w:sz w:val="28"/>
          <w:szCs w:val="28"/>
          <w:lang w:val="ro-MD" w:eastAsia="zh-CN"/>
        </w:rPr>
        <w:t xml:space="preserve">și </w:t>
      </w:r>
      <w:r w:rsidR="006255AB" w:rsidRPr="00A77528">
        <w:rPr>
          <w:rFonts w:ascii="Times New Roman" w:eastAsia="Times New Roman" w:hAnsi="Times New Roman" w:cs="Times New Roman"/>
          <w:bCs/>
          <w:iCs/>
          <w:sz w:val="28"/>
          <w:szCs w:val="28"/>
          <w:lang w:val="ro-MD" w:eastAsia="zh-CN"/>
        </w:rPr>
        <w:t>care nu pot fi clasificate prin metode de evaluare automată nu pot face obiectul licitațiilor electronice</w:t>
      </w:r>
      <w:r w:rsidRPr="00A77528">
        <w:rPr>
          <w:rFonts w:ascii="Times New Roman" w:eastAsia="Times New Roman" w:hAnsi="Times New Roman" w:cs="Times New Roman"/>
          <w:bCs/>
          <w:iCs/>
          <w:sz w:val="28"/>
          <w:szCs w:val="28"/>
          <w:lang w:val="ro-MD" w:eastAsia="zh-CN"/>
        </w:rPr>
        <w:t>.</w:t>
      </w:r>
      <w:r w:rsidR="00A70E7B" w:rsidRPr="00A77528">
        <w:rPr>
          <w:rFonts w:ascii="Times New Roman" w:eastAsia="Times New Roman" w:hAnsi="Times New Roman" w:cs="Times New Roman"/>
          <w:bCs/>
          <w:iCs/>
          <w:sz w:val="28"/>
          <w:szCs w:val="28"/>
          <w:lang w:val="ro-MD" w:eastAsia="zh-CN"/>
        </w:rPr>
        <w:t>”;</w:t>
      </w:r>
    </w:p>
    <w:p w14:paraId="371A1416" w14:textId="650EF17E" w:rsidR="00A70E7B" w:rsidRPr="00A77528" w:rsidRDefault="006255AB" w:rsidP="006255AB">
      <w:pPr>
        <w:tabs>
          <w:tab w:val="left" w:pos="117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(2) </w:t>
      </w:r>
      <w:r w:rsidR="00A70E7B" w:rsidRPr="00A77528">
        <w:rPr>
          <w:rFonts w:ascii="Times New Roman" w:eastAsia="Times New Roman" w:hAnsi="Times New Roman" w:cs="Times New Roman"/>
          <w:bCs/>
          <w:iCs/>
          <w:sz w:val="28"/>
          <w:szCs w:val="28"/>
          <w:lang w:val="ro-MD" w:eastAsia="zh-CN"/>
        </w:rPr>
        <w:t xml:space="preserve">litera a) </w:t>
      </w:r>
      <w:r w:rsidR="00F177AE" w:rsidRPr="00A77528">
        <w:rPr>
          <w:rFonts w:ascii="Times New Roman" w:eastAsia="Times New Roman" w:hAnsi="Times New Roman" w:cs="Times New Roman"/>
          <w:bCs/>
          <w:iCs/>
          <w:sz w:val="28"/>
          <w:szCs w:val="28"/>
          <w:lang w:val="ro-MD" w:eastAsia="zh-CN"/>
        </w:rPr>
        <w:t>va avea următorul cuprins:</w:t>
      </w:r>
    </w:p>
    <w:p w14:paraId="439D9285" w14:textId="68ED9F96" w:rsidR="00F177AE" w:rsidRPr="00A77528" w:rsidRDefault="00F177AE" w:rsidP="00B709C7">
      <w:pPr>
        <w:tabs>
          <w:tab w:val="left" w:pos="1260"/>
        </w:tabs>
        <w:spacing w:after="0"/>
        <w:ind w:firstLine="720"/>
        <w:contextualSpacing/>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 </w:t>
      </w:r>
      <w:r w:rsidRPr="00A77528">
        <w:rPr>
          <w:rFonts w:ascii="Times New Roman" w:hAnsi="Times New Roman" w:cs="Times New Roman"/>
          <w:sz w:val="28"/>
          <w:szCs w:val="28"/>
        </w:rPr>
        <w:t>ca o etapă finală a unei licitaţii deschise, licitaţii restrânse sau negocieri competitive, până la atribuirea contractului de achiziţie sectorială şi doar dacă specificaţiile tehnice au fost definite cu precizie în caietul de sarcini;</w:t>
      </w:r>
      <w:r w:rsidRPr="00A77528">
        <w:rPr>
          <w:rFonts w:ascii="Times New Roman" w:eastAsia="Times New Roman" w:hAnsi="Times New Roman" w:cs="Times New Roman"/>
          <w:bCs/>
          <w:iCs/>
          <w:sz w:val="28"/>
          <w:szCs w:val="28"/>
          <w:lang w:val="ro-MD" w:eastAsia="zh-CN"/>
        </w:rPr>
        <w:t>”;</w:t>
      </w:r>
    </w:p>
    <w:p w14:paraId="14B9C437" w14:textId="199E4C9B" w:rsidR="00F177AE" w:rsidRPr="00A77528" w:rsidRDefault="00F177AE" w:rsidP="00B709C7">
      <w:pPr>
        <w:tabs>
          <w:tab w:val="left" w:pos="1260"/>
        </w:tabs>
        <w:spacing w:after="0"/>
        <w:ind w:firstLine="720"/>
        <w:contextualSpacing/>
        <w:rPr>
          <w:rFonts w:ascii="Times New Roman" w:eastAsia="Times New Roman" w:hAnsi="Times New Roman" w:cs="Times New Roman"/>
          <w:sz w:val="28"/>
          <w:szCs w:val="28"/>
          <w:lang w:eastAsia="zh-CN"/>
        </w:rPr>
      </w:pPr>
      <w:r w:rsidRPr="00A77528">
        <w:rPr>
          <w:rFonts w:ascii="Times New Roman" w:eastAsia="Times New Roman" w:hAnsi="Times New Roman" w:cs="Times New Roman"/>
          <w:bCs/>
          <w:iCs/>
          <w:sz w:val="28"/>
          <w:szCs w:val="28"/>
          <w:lang w:val="ro-MD" w:eastAsia="zh-CN"/>
        </w:rPr>
        <w:t>la alineatul (2) litera b) cuvântul „dintre” se substituie cu cuvântul „între”;</w:t>
      </w:r>
    </w:p>
    <w:p w14:paraId="7E815991" w14:textId="5C857027" w:rsidR="00A70E7B" w:rsidRPr="00A77528" w:rsidRDefault="006255AB" w:rsidP="006255AB">
      <w:pPr>
        <w:tabs>
          <w:tab w:val="left" w:pos="117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(2) </w:t>
      </w:r>
      <w:r w:rsidR="00A70E7B" w:rsidRPr="00A77528">
        <w:rPr>
          <w:rFonts w:ascii="Times New Roman" w:eastAsia="Times New Roman" w:hAnsi="Times New Roman" w:cs="Times New Roman"/>
          <w:bCs/>
          <w:iCs/>
          <w:sz w:val="28"/>
          <w:szCs w:val="28"/>
          <w:lang w:val="ro-MD" w:eastAsia="zh-CN"/>
        </w:rPr>
        <w:t xml:space="preserve">litera c) </w:t>
      </w:r>
      <w:r w:rsidR="004826E0" w:rsidRPr="00A77528">
        <w:rPr>
          <w:rFonts w:ascii="Times New Roman" w:eastAsia="Times New Roman" w:hAnsi="Times New Roman" w:cs="Times New Roman"/>
          <w:bCs/>
          <w:iCs/>
          <w:sz w:val="28"/>
          <w:szCs w:val="28"/>
          <w:lang w:val="ro-MD" w:eastAsia="zh-CN"/>
        </w:rPr>
        <w:t>va avea următorul cuprins:</w:t>
      </w:r>
    </w:p>
    <w:p w14:paraId="3B0F4EA5" w14:textId="500686EB" w:rsidR="004826E0" w:rsidRPr="00A77528" w:rsidRDefault="004826E0" w:rsidP="006255AB">
      <w:pPr>
        <w:tabs>
          <w:tab w:val="left" w:pos="117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„c) </w:t>
      </w:r>
      <w:r w:rsidRPr="00A77528">
        <w:rPr>
          <w:rFonts w:ascii="Times New Roman" w:hAnsi="Times New Roman" w:cs="Times New Roman"/>
          <w:sz w:val="28"/>
          <w:szCs w:val="28"/>
          <w:lang w:val="ro-RO"/>
        </w:rPr>
        <w:t>la depunerea ofertelor în vederea atribuirii unui contract de achiziţie sectorială prin utilizarea sistemului dinamic de achiziţii</w:t>
      </w:r>
      <w:r w:rsidR="001300B5" w:rsidRPr="00A77528">
        <w:rPr>
          <w:rFonts w:ascii="Times New Roman" w:hAnsi="Times New Roman" w:cs="Times New Roman"/>
          <w:sz w:val="28"/>
          <w:szCs w:val="28"/>
          <w:lang w:val="ro-RO"/>
        </w:rPr>
        <w:t>.</w:t>
      </w:r>
      <w:r w:rsidRPr="00A77528">
        <w:rPr>
          <w:rFonts w:ascii="Times New Roman" w:eastAsia="Times New Roman" w:hAnsi="Times New Roman" w:cs="Times New Roman"/>
          <w:bCs/>
          <w:iCs/>
          <w:sz w:val="28"/>
          <w:szCs w:val="28"/>
          <w:lang w:val="ro-MD" w:eastAsia="zh-CN"/>
        </w:rPr>
        <w:t>”;</w:t>
      </w:r>
    </w:p>
    <w:p w14:paraId="43561E1D" w14:textId="5687E406" w:rsidR="00A70E7B" w:rsidRPr="00A77528" w:rsidRDefault="00A70E7B" w:rsidP="006255AB">
      <w:pPr>
        <w:tabs>
          <w:tab w:val="left" w:pos="117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la alineatul (3)</w:t>
      </w:r>
      <w:r w:rsidR="00BA34A3" w:rsidRPr="00A77528">
        <w:rPr>
          <w:rFonts w:ascii="Times New Roman" w:eastAsia="Times New Roman" w:hAnsi="Times New Roman" w:cs="Times New Roman"/>
          <w:bCs/>
          <w:iCs/>
          <w:sz w:val="28"/>
          <w:szCs w:val="28"/>
          <w:lang w:val="ro-MD" w:eastAsia="zh-CN"/>
        </w:rPr>
        <w:t>,</w:t>
      </w:r>
      <w:r w:rsidRPr="00A77528">
        <w:rPr>
          <w:rFonts w:ascii="Times New Roman" w:eastAsia="Times New Roman" w:hAnsi="Times New Roman" w:cs="Times New Roman"/>
          <w:bCs/>
          <w:iCs/>
          <w:sz w:val="28"/>
          <w:szCs w:val="28"/>
          <w:lang w:val="ro-MD" w:eastAsia="zh-CN"/>
        </w:rPr>
        <w:t xml:space="preserve"> textul ,,a </w:t>
      </w:r>
      <w:r w:rsidR="00FA5F7A" w:rsidRPr="00A77528">
        <w:rPr>
          <w:rFonts w:ascii="Times New Roman" w:eastAsia="Times New Roman" w:hAnsi="Times New Roman" w:cs="Times New Roman"/>
          <w:bCs/>
          <w:iCs/>
          <w:sz w:val="28"/>
          <w:szCs w:val="28"/>
          <w:lang w:val="ro-MD" w:eastAsia="zh-CN"/>
        </w:rPr>
        <w:t>anunța</w:t>
      </w:r>
      <w:r w:rsidRPr="00A77528">
        <w:rPr>
          <w:rFonts w:ascii="Times New Roman" w:eastAsia="Times New Roman" w:hAnsi="Times New Roman" w:cs="Times New Roman"/>
          <w:bCs/>
          <w:iCs/>
          <w:sz w:val="28"/>
          <w:szCs w:val="28"/>
          <w:lang w:val="ro-MD" w:eastAsia="zh-CN"/>
        </w:rPr>
        <w:t xml:space="preserve"> decizia de utilizare a </w:t>
      </w:r>
      <w:r w:rsidR="00FA5F7A" w:rsidRPr="00A77528">
        <w:rPr>
          <w:rFonts w:ascii="Times New Roman" w:eastAsia="Times New Roman" w:hAnsi="Times New Roman" w:cs="Times New Roman"/>
          <w:bCs/>
          <w:iCs/>
          <w:sz w:val="28"/>
          <w:szCs w:val="28"/>
          <w:lang w:val="ro-MD" w:eastAsia="zh-CN"/>
        </w:rPr>
        <w:t>licitației</w:t>
      </w:r>
      <w:r w:rsidRPr="00A77528">
        <w:rPr>
          <w:rFonts w:ascii="Times New Roman" w:eastAsia="Times New Roman" w:hAnsi="Times New Roman" w:cs="Times New Roman"/>
          <w:bCs/>
          <w:iCs/>
          <w:sz w:val="28"/>
          <w:szCs w:val="28"/>
          <w:lang w:val="ro-MD" w:eastAsia="zh-CN"/>
        </w:rPr>
        <w:t xml:space="preserve"> electronice în anunţul/invitaţia de participare şi în documentaţia de atribuire” se substituie cu textul ,,a specifica în anunțul/invitația de participare sau în invitația pentru confirmarea interesului</w:t>
      </w:r>
      <w:r w:rsidR="008E4055" w:rsidRPr="00A77528">
        <w:rPr>
          <w:rFonts w:ascii="Times New Roman" w:eastAsia="Times New Roman" w:hAnsi="Times New Roman" w:cs="Times New Roman"/>
          <w:bCs/>
          <w:iCs/>
          <w:sz w:val="28"/>
          <w:szCs w:val="28"/>
          <w:lang w:val="ro-MD" w:eastAsia="zh-CN"/>
        </w:rPr>
        <w:t>,</w:t>
      </w:r>
      <w:r w:rsidRPr="00A77528">
        <w:rPr>
          <w:rFonts w:ascii="Times New Roman" w:eastAsia="Times New Roman" w:hAnsi="Times New Roman" w:cs="Times New Roman"/>
          <w:bCs/>
          <w:iCs/>
          <w:sz w:val="28"/>
          <w:szCs w:val="28"/>
          <w:lang w:val="ro-MD" w:eastAsia="zh-CN"/>
        </w:rPr>
        <w:t xml:space="preserve"> utilizarea licitației electronice</w:t>
      </w:r>
      <w:r w:rsidR="00FA5F7A" w:rsidRPr="00A77528">
        <w:rPr>
          <w:rFonts w:ascii="Times New Roman" w:eastAsia="Times New Roman" w:hAnsi="Times New Roman" w:cs="Times New Roman"/>
          <w:bCs/>
          <w:iCs/>
          <w:sz w:val="28"/>
          <w:szCs w:val="28"/>
          <w:lang w:val="ro-MD" w:eastAsia="zh-CN"/>
        </w:rPr>
        <w:t>.”;</w:t>
      </w:r>
    </w:p>
    <w:p w14:paraId="36439C56" w14:textId="0F161201" w:rsidR="004826E0" w:rsidRPr="00A77528" w:rsidRDefault="00B428A9" w:rsidP="006255AB">
      <w:pPr>
        <w:tabs>
          <w:tab w:val="left" w:pos="117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alineatul (4) litera a) după cuvântul „contractul” se completează cu cuvintele „de achiziție sectorială”;</w:t>
      </w:r>
    </w:p>
    <w:p w14:paraId="5CBD7B5D" w14:textId="7D99A2CA" w:rsidR="005343A3" w:rsidRPr="00A77528" w:rsidRDefault="005343A3" w:rsidP="006255AB">
      <w:pPr>
        <w:tabs>
          <w:tab w:val="left" w:pos="117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alineatul (4) litera b) după cuvîntul „și” se completează cu textul „/sau”, iar după cuvântul „contractul” se completează cu cuvintele „de achiziție sectorială”;</w:t>
      </w:r>
    </w:p>
    <w:p w14:paraId="59CE23E9" w14:textId="2A15711B" w:rsidR="00FA5F7A" w:rsidRPr="00A77528" w:rsidRDefault="00FA5F7A" w:rsidP="006255AB">
      <w:pPr>
        <w:tabs>
          <w:tab w:val="left" w:pos="117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alineatul (6)</w:t>
      </w:r>
      <w:r w:rsidR="00BA34A3" w:rsidRPr="00A77528">
        <w:rPr>
          <w:rFonts w:ascii="Times New Roman" w:eastAsia="Times New Roman" w:hAnsi="Times New Roman" w:cs="Times New Roman"/>
          <w:bCs/>
          <w:iCs/>
          <w:sz w:val="28"/>
          <w:szCs w:val="28"/>
          <w:lang w:val="ro-MD" w:eastAsia="zh-CN"/>
        </w:rPr>
        <w:t>,</w:t>
      </w:r>
      <w:r w:rsidRPr="00A77528">
        <w:rPr>
          <w:rFonts w:ascii="Times New Roman" w:eastAsia="Times New Roman" w:hAnsi="Times New Roman" w:cs="Times New Roman"/>
          <w:bCs/>
          <w:iCs/>
          <w:sz w:val="28"/>
          <w:szCs w:val="28"/>
          <w:lang w:val="ro-MD" w:eastAsia="zh-CN"/>
        </w:rPr>
        <w:t xml:space="preserve"> cuvântul ,,stabilit” </w:t>
      </w:r>
      <w:r w:rsidR="001300B5" w:rsidRPr="00A77528">
        <w:rPr>
          <w:rFonts w:ascii="Times New Roman" w:eastAsia="Times New Roman" w:hAnsi="Times New Roman" w:cs="Times New Roman"/>
          <w:bCs/>
          <w:iCs/>
          <w:sz w:val="28"/>
          <w:szCs w:val="28"/>
          <w:lang w:val="ro-MD" w:eastAsia="zh-CN"/>
        </w:rPr>
        <w:t xml:space="preserve">se exclude și </w:t>
      </w:r>
      <w:r w:rsidRPr="00A77528">
        <w:rPr>
          <w:rFonts w:ascii="Times New Roman" w:eastAsia="Times New Roman" w:hAnsi="Times New Roman" w:cs="Times New Roman"/>
          <w:bCs/>
          <w:iCs/>
          <w:sz w:val="28"/>
          <w:szCs w:val="28"/>
          <w:lang w:val="ro-MD" w:eastAsia="zh-CN"/>
        </w:rPr>
        <w:t xml:space="preserve">se completează cu textul ,,și factorii de evaluare stabiliți </w:t>
      </w:r>
      <w:r w:rsidR="005343A3" w:rsidRPr="00A77528">
        <w:rPr>
          <w:rFonts w:ascii="Times New Roman" w:eastAsia="Times New Roman" w:hAnsi="Times New Roman" w:cs="Times New Roman"/>
          <w:bCs/>
          <w:iCs/>
          <w:sz w:val="28"/>
          <w:szCs w:val="28"/>
          <w:lang w:val="ro-MD" w:eastAsia="zh-CN"/>
        </w:rPr>
        <w:t xml:space="preserve">în </w:t>
      </w:r>
      <w:r w:rsidRPr="00A77528">
        <w:rPr>
          <w:rFonts w:ascii="Times New Roman" w:eastAsia="Times New Roman" w:hAnsi="Times New Roman" w:cs="Times New Roman"/>
          <w:bCs/>
          <w:iCs/>
          <w:sz w:val="28"/>
          <w:szCs w:val="28"/>
          <w:lang w:val="ro-MD" w:eastAsia="zh-CN"/>
        </w:rPr>
        <w:t>documentația de atribuire</w:t>
      </w:r>
      <w:r w:rsidR="00335CCB" w:rsidRPr="00A77528">
        <w:rPr>
          <w:rFonts w:ascii="Times New Roman" w:eastAsia="Times New Roman" w:hAnsi="Times New Roman" w:cs="Times New Roman"/>
          <w:bCs/>
          <w:iCs/>
          <w:sz w:val="28"/>
          <w:szCs w:val="28"/>
          <w:lang w:val="ro-MD" w:eastAsia="zh-CN"/>
        </w:rPr>
        <w:t>.</w:t>
      </w:r>
      <w:r w:rsidRPr="00A77528">
        <w:rPr>
          <w:rFonts w:ascii="Times New Roman" w:eastAsia="Times New Roman" w:hAnsi="Times New Roman" w:cs="Times New Roman"/>
          <w:bCs/>
          <w:iCs/>
          <w:sz w:val="28"/>
          <w:szCs w:val="28"/>
          <w:lang w:val="ro-MD" w:eastAsia="zh-CN"/>
        </w:rPr>
        <w:t>”;</w:t>
      </w:r>
    </w:p>
    <w:p w14:paraId="2E59F9EC" w14:textId="54C8F88B" w:rsidR="00335CCB" w:rsidRPr="00A77528" w:rsidRDefault="00FA5F7A" w:rsidP="00335CCB">
      <w:pPr>
        <w:tabs>
          <w:tab w:val="left" w:pos="117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alineatul (7)</w:t>
      </w:r>
      <w:r w:rsidR="00335CCB" w:rsidRPr="00A77528">
        <w:rPr>
          <w:rFonts w:ascii="Times New Roman" w:eastAsia="Times New Roman" w:hAnsi="Times New Roman" w:cs="Times New Roman"/>
          <w:bCs/>
          <w:iCs/>
          <w:sz w:val="28"/>
          <w:szCs w:val="28"/>
          <w:lang w:val="ro-MD" w:eastAsia="zh-CN"/>
        </w:rPr>
        <w:t xml:space="preserve"> </w:t>
      </w:r>
      <w:r w:rsidR="00335CCB" w:rsidRPr="00A77528">
        <w:rPr>
          <w:rFonts w:ascii="Times New Roman" w:eastAsia="Times New Roman" w:hAnsi="Times New Roman" w:cs="Times New Roman"/>
          <w:sz w:val="28"/>
          <w:szCs w:val="28"/>
          <w:lang w:val="ro-MD" w:eastAsia="zh-CN"/>
        </w:rPr>
        <w:t>va avea următorul cuprins:</w:t>
      </w:r>
    </w:p>
    <w:p w14:paraId="4C367A2F" w14:textId="3001C8FD" w:rsidR="00335CCB" w:rsidRPr="00A77528" w:rsidRDefault="00335CCB" w:rsidP="006255AB">
      <w:pPr>
        <w:tabs>
          <w:tab w:val="left" w:pos="117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„(7) Entitatea contractantă are obligaţia de a transmite, simultan, prin mijloace electronice, invitația la licitația electronică către toți ofertanții care au depus oferte admisibile.”;</w:t>
      </w:r>
    </w:p>
    <w:p w14:paraId="3F163C5F" w14:textId="77777777" w:rsidR="00335CCB" w:rsidRPr="00A77528" w:rsidRDefault="00FA5F7A" w:rsidP="006255AB">
      <w:pPr>
        <w:tabs>
          <w:tab w:val="left" w:pos="117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(8) va avea următorul cuprins: </w:t>
      </w:r>
    </w:p>
    <w:p w14:paraId="66A04369" w14:textId="3ACA7555" w:rsidR="00FA5F7A" w:rsidRPr="00A77528" w:rsidRDefault="00FA5F7A" w:rsidP="006255AB">
      <w:pPr>
        <w:tabs>
          <w:tab w:val="left" w:pos="117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,,(8) </w:t>
      </w:r>
      <w:r w:rsidR="00335CCB" w:rsidRPr="00A77528">
        <w:rPr>
          <w:rFonts w:ascii="Times New Roman" w:eastAsia="Times New Roman" w:hAnsi="Times New Roman" w:cs="Times New Roman"/>
          <w:bCs/>
          <w:iCs/>
          <w:sz w:val="28"/>
          <w:szCs w:val="28"/>
          <w:lang w:val="ro-MD" w:eastAsia="zh-CN"/>
        </w:rPr>
        <w:t xml:space="preserve">Invitaţia la </w:t>
      </w:r>
      <w:r w:rsidR="001300B5" w:rsidRPr="00A77528">
        <w:rPr>
          <w:rFonts w:ascii="Times New Roman" w:eastAsia="Times New Roman" w:hAnsi="Times New Roman" w:cs="Times New Roman"/>
          <w:bCs/>
          <w:iCs/>
          <w:sz w:val="28"/>
          <w:szCs w:val="28"/>
          <w:lang w:val="ro-MD" w:eastAsia="zh-CN"/>
        </w:rPr>
        <w:t xml:space="preserve">o licitație </w:t>
      </w:r>
      <w:r w:rsidR="00335CCB" w:rsidRPr="00A77528">
        <w:rPr>
          <w:rFonts w:ascii="Times New Roman" w:eastAsia="Times New Roman" w:hAnsi="Times New Roman" w:cs="Times New Roman"/>
          <w:bCs/>
          <w:iCs/>
          <w:sz w:val="28"/>
          <w:szCs w:val="28"/>
          <w:lang w:val="ro-MD" w:eastAsia="zh-CN"/>
        </w:rPr>
        <w:t xml:space="preserve">electronică trebuie să precizeze data şi momentul de început al licitaţiei electronice, precum şi instrucțiunile necesare pentru realizarea conectării individuale la echipamentul electronic utilizat pentru participarea la </w:t>
      </w:r>
      <w:r w:rsidR="001300B5" w:rsidRPr="00A77528">
        <w:rPr>
          <w:rFonts w:ascii="Times New Roman" w:eastAsia="Times New Roman" w:hAnsi="Times New Roman" w:cs="Times New Roman"/>
          <w:bCs/>
          <w:iCs/>
          <w:sz w:val="28"/>
          <w:szCs w:val="28"/>
          <w:lang w:val="ro-MD" w:eastAsia="zh-CN"/>
        </w:rPr>
        <w:t>această licitație</w:t>
      </w:r>
      <w:r w:rsidRPr="00A77528">
        <w:rPr>
          <w:rFonts w:ascii="Times New Roman" w:eastAsia="Times New Roman" w:hAnsi="Times New Roman" w:cs="Times New Roman"/>
          <w:bCs/>
          <w:iCs/>
          <w:sz w:val="28"/>
          <w:szCs w:val="28"/>
          <w:lang w:val="ro-MD" w:eastAsia="zh-CN"/>
        </w:rPr>
        <w:t>.”;</w:t>
      </w:r>
    </w:p>
    <w:p w14:paraId="2D46F4B4" w14:textId="78EA1E6D" w:rsidR="00FA5F7A" w:rsidRPr="00A77528" w:rsidRDefault="00FA5F7A" w:rsidP="006255AB">
      <w:pPr>
        <w:tabs>
          <w:tab w:val="left" w:pos="117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la alineatul (9)</w:t>
      </w:r>
      <w:r w:rsidR="00BA34A3" w:rsidRPr="00A77528">
        <w:rPr>
          <w:rFonts w:ascii="Times New Roman" w:eastAsia="Times New Roman" w:hAnsi="Times New Roman" w:cs="Times New Roman"/>
          <w:bCs/>
          <w:iCs/>
          <w:sz w:val="28"/>
          <w:szCs w:val="28"/>
          <w:lang w:val="ro-MD" w:eastAsia="zh-CN"/>
        </w:rPr>
        <w:t>,</w:t>
      </w:r>
      <w:r w:rsidRPr="00A77528">
        <w:rPr>
          <w:rFonts w:ascii="Times New Roman" w:eastAsia="Times New Roman" w:hAnsi="Times New Roman" w:cs="Times New Roman"/>
          <w:bCs/>
          <w:iCs/>
          <w:sz w:val="28"/>
          <w:szCs w:val="28"/>
          <w:lang w:val="ro-MD" w:eastAsia="zh-CN"/>
        </w:rPr>
        <w:t xml:space="preserve"> </w:t>
      </w:r>
      <w:r w:rsidR="001300B5" w:rsidRPr="00A77528">
        <w:rPr>
          <w:rFonts w:ascii="Times New Roman" w:eastAsia="Times New Roman" w:hAnsi="Times New Roman" w:cs="Times New Roman"/>
          <w:bCs/>
          <w:iCs/>
          <w:sz w:val="28"/>
          <w:szCs w:val="28"/>
          <w:lang w:val="ro-MD" w:eastAsia="zh-CN"/>
        </w:rPr>
        <w:t xml:space="preserve">cuvântul „după” se substituie cu cuvintele „de la”, iar </w:t>
      </w:r>
      <w:r w:rsidRPr="00A77528">
        <w:rPr>
          <w:rFonts w:ascii="Times New Roman" w:eastAsia="Times New Roman" w:hAnsi="Times New Roman" w:cs="Times New Roman"/>
          <w:bCs/>
          <w:iCs/>
          <w:sz w:val="28"/>
          <w:szCs w:val="28"/>
          <w:lang w:val="ro-MD" w:eastAsia="zh-CN"/>
        </w:rPr>
        <w:t xml:space="preserve">după cuvântul ,,invitațiile” se </w:t>
      </w:r>
      <w:r w:rsidR="00807BB7" w:rsidRPr="00A77528">
        <w:rPr>
          <w:rFonts w:ascii="Times New Roman" w:eastAsia="Times New Roman" w:hAnsi="Times New Roman" w:cs="Times New Roman"/>
          <w:bCs/>
          <w:iCs/>
          <w:sz w:val="28"/>
          <w:szCs w:val="28"/>
          <w:lang w:val="ro-MD" w:eastAsia="zh-CN"/>
        </w:rPr>
        <w:t>completează cu</w:t>
      </w:r>
      <w:r w:rsidRPr="00A77528">
        <w:rPr>
          <w:rFonts w:ascii="Times New Roman" w:eastAsia="Times New Roman" w:hAnsi="Times New Roman" w:cs="Times New Roman"/>
          <w:bCs/>
          <w:iCs/>
          <w:sz w:val="28"/>
          <w:szCs w:val="28"/>
          <w:lang w:val="ro-MD" w:eastAsia="zh-CN"/>
        </w:rPr>
        <w:t xml:space="preserve"> cuvintele ,,la licitația electronic</w:t>
      </w:r>
      <w:r w:rsidR="00335CCB" w:rsidRPr="00A77528">
        <w:rPr>
          <w:rFonts w:ascii="Times New Roman" w:eastAsia="Times New Roman" w:hAnsi="Times New Roman" w:cs="Times New Roman"/>
          <w:bCs/>
          <w:iCs/>
          <w:sz w:val="28"/>
          <w:szCs w:val="28"/>
          <w:lang w:val="ro-MD" w:eastAsia="zh-CN"/>
        </w:rPr>
        <w:t>ă</w:t>
      </w:r>
      <w:r w:rsidRPr="00A77528">
        <w:rPr>
          <w:rFonts w:ascii="Times New Roman" w:eastAsia="Times New Roman" w:hAnsi="Times New Roman" w:cs="Times New Roman"/>
          <w:bCs/>
          <w:iCs/>
          <w:sz w:val="28"/>
          <w:szCs w:val="28"/>
          <w:lang w:val="ro-MD" w:eastAsia="zh-CN"/>
        </w:rPr>
        <w:t>”;</w:t>
      </w:r>
    </w:p>
    <w:p w14:paraId="162663E7" w14:textId="4E92B1D9" w:rsidR="00FA5F7A" w:rsidRPr="00A77528" w:rsidRDefault="00FA5F7A" w:rsidP="006255AB">
      <w:pPr>
        <w:tabs>
          <w:tab w:val="left" w:pos="117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 xml:space="preserve">la alineatul </w:t>
      </w:r>
      <w:r w:rsidR="001D6C5F" w:rsidRPr="00A77528">
        <w:rPr>
          <w:rFonts w:ascii="Times New Roman" w:eastAsia="Times New Roman" w:hAnsi="Times New Roman" w:cs="Times New Roman"/>
          <w:bCs/>
          <w:iCs/>
          <w:sz w:val="28"/>
          <w:szCs w:val="28"/>
          <w:lang w:val="ro-RO" w:eastAsia="zh-CN"/>
        </w:rPr>
        <w:t>(10)</w:t>
      </w:r>
      <w:r w:rsidR="00BA34A3" w:rsidRPr="00A77528">
        <w:rPr>
          <w:rFonts w:ascii="Times New Roman" w:eastAsia="Times New Roman" w:hAnsi="Times New Roman" w:cs="Times New Roman"/>
          <w:bCs/>
          <w:iCs/>
          <w:sz w:val="28"/>
          <w:szCs w:val="28"/>
          <w:lang w:val="ro-RO" w:eastAsia="zh-CN"/>
        </w:rPr>
        <w:t>,</w:t>
      </w:r>
      <w:r w:rsidR="001D6C5F" w:rsidRPr="00A77528">
        <w:rPr>
          <w:rFonts w:ascii="Times New Roman" w:eastAsia="Times New Roman" w:hAnsi="Times New Roman" w:cs="Times New Roman"/>
          <w:bCs/>
          <w:iCs/>
          <w:sz w:val="28"/>
          <w:szCs w:val="28"/>
          <w:lang w:val="ro-RO" w:eastAsia="zh-CN"/>
        </w:rPr>
        <w:t xml:space="preserve"> după cuvântul ,,Invitația” se </w:t>
      </w:r>
      <w:r w:rsidR="00807BB7" w:rsidRPr="00A77528">
        <w:rPr>
          <w:rFonts w:ascii="Times New Roman" w:eastAsia="Times New Roman" w:hAnsi="Times New Roman" w:cs="Times New Roman"/>
          <w:bCs/>
          <w:iCs/>
          <w:sz w:val="28"/>
          <w:szCs w:val="28"/>
          <w:lang w:val="ro-RO" w:eastAsia="zh-CN"/>
        </w:rPr>
        <w:t>completează cu</w:t>
      </w:r>
      <w:r w:rsidR="001D6C5F" w:rsidRPr="00A77528">
        <w:rPr>
          <w:rFonts w:ascii="Times New Roman" w:eastAsia="Times New Roman" w:hAnsi="Times New Roman" w:cs="Times New Roman"/>
          <w:bCs/>
          <w:iCs/>
          <w:sz w:val="28"/>
          <w:szCs w:val="28"/>
          <w:lang w:val="ro-RO" w:eastAsia="zh-CN"/>
        </w:rPr>
        <w:t xml:space="preserve"> cuvintele ,,la licitația electronică”;</w:t>
      </w:r>
    </w:p>
    <w:p w14:paraId="59D34578" w14:textId="47A880A0" w:rsidR="001D6C5F" w:rsidRPr="00A77528" w:rsidRDefault="001D6C5F" w:rsidP="006255AB">
      <w:pPr>
        <w:tabs>
          <w:tab w:val="left" w:pos="1170"/>
        </w:tabs>
        <w:spacing w:after="0"/>
        <w:ind w:firstLine="720"/>
        <w:jc w:val="both"/>
        <w:rPr>
          <w:rFonts w:ascii="Times New Roman" w:eastAsia="Times New Roman" w:hAnsi="Times New Roman" w:cs="Times New Roman"/>
          <w:bCs/>
          <w:iCs/>
          <w:sz w:val="28"/>
          <w:szCs w:val="28"/>
          <w:lang w:eastAsia="zh-CN"/>
        </w:rPr>
      </w:pPr>
      <w:r w:rsidRPr="00A77528">
        <w:rPr>
          <w:rFonts w:ascii="Times New Roman" w:eastAsia="Times New Roman" w:hAnsi="Times New Roman" w:cs="Times New Roman"/>
          <w:bCs/>
          <w:iCs/>
          <w:sz w:val="28"/>
          <w:szCs w:val="28"/>
          <w:lang w:val="ro-RO" w:eastAsia="zh-CN"/>
        </w:rPr>
        <w:t xml:space="preserve">la </w:t>
      </w:r>
      <w:r w:rsidR="00335CCB" w:rsidRPr="00A77528">
        <w:rPr>
          <w:rFonts w:ascii="Times New Roman" w:eastAsia="Times New Roman" w:hAnsi="Times New Roman" w:cs="Times New Roman"/>
          <w:bCs/>
          <w:iCs/>
          <w:sz w:val="28"/>
          <w:szCs w:val="28"/>
          <w:lang w:val="ro-RO" w:eastAsia="zh-CN"/>
        </w:rPr>
        <w:t xml:space="preserve">alineatul (10) </w:t>
      </w:r>
      <w:r w:rsidRPr="00A77528">
        <w:rPr>
          <w:rFonts w:ascii="Times New Roman" w:eastAsia="Times New Roman" w:hAnsi="Times New Roman" w:cs="Times New Roman"/>
          <w:bCs/>
          <w:iCs/>
          <w:sz w:val="28"/>
          <w:szCs w:val="28"/>
          <w:lang w:val="ro-RO" w:eastAsia="zh-CN"/>
        </w:rPr>
        <w:t xml:space="preserve">litera a) cuvântul ,,destinatar” se </w:t>
      </w:r>
      <w:r w:rsidR="00335CCB" w:rsidRPr="00A77528">
        <w:rPr>
          <w:rFonts w:ascii="Times New Roman" w:eastAsia="Times New Roman" w:hAnsi="Times New Roman" w:cs="Times New Roman"/>
          <w:bCs/>
          <w:iCs/>
          <w:sz w:val="28"/>
          <w:szCs w:val="28"/>
          <w:lang w:val="ro-RO" w:eastAsia="zh-CN"/>
        </w:rPr>
        <w:t>substituie</w:t>
      </w:r>
      <w:r w:rsidRPr="00A77528">
        <w:rPr>
          <w:rFonts w:ascii="Times New Roman" w:eastAsia="Times New Roman" w:hAnsi="Times New Roman" w:cs="Times New Roman"/>
          <w:bCs/>
          <w:iCs/>
          <w:sz w:val="28"/>
          <w:szCs w:val="28"/>
          <w:lang w:val="ro-RO" w:eastAsia="zh-CN"/>
        </w:rPr>
        <w:t xml:space="preserve"> cu textul ,,calificat</w:t>
      </w:r>
      <w:r w:rsidRPr="00A77528">
        <w:rPr>
          <w:rFonts w:ascii="Times New Roman" w:eastAsia="Times New Roman" w:hAnsi="Times New Roman" w:cs="Times New Roman"/>
          <w:bCs/>
          <w:iCs/>
          <w:sz w:val="28"/>
          <w:szCs w:val="28"/>
          <w:lang w:eastAsia="zh-CN"/>
        </w:rPr>
        <w:t xml:space="preserve"> şi căruia îi este transmisă invitația, realizată prin aplicarea criteriului de atribuire și a factorilor de evaluare stabiliți în documentația de atribuire</w:t>
      </w:r>
      <w:r w:rsidR="00EF7FB3" w:rsidRPr="00A77528">
        <w:rPr>
          <w:rFonts w:ascii="Times New Roman" w:eastAsia="Times New Roman" w:hAnsi="Times New Roman" w:cs="Times New Roman"/>
          <w:bCs/>
          <w:iCs/>
          <w:sz w:val="28"/>
          <w:szCs w:val="28"/>
          <w:lang w:eastAsia="zh-CN"/>
        </w:rPr>
        <w:t>;</w:t>
      </w:r>
      <w:r w:rsidRPr="00A77528">
        <w:rPr>
          <w:rFonts w:ascii="Times New Roman" w:eastAsia="Times New Roman" w:hAnsi="Times New Roman" w:cs="Times New Roman"/>
          <w:bCs/>
          <w:iCs/>
          <w:sz w:val="28"/>
          <w:szCs w:val="28"/>
          <w:lang w:eastAsia="zh-CN"/>
        </w:rPr>
        <w:t>”;</w:t>
      </w:r>
    </w:p>
    <w:p w14:paraId="06B474DC" w14:textId="2A7653AC" w:rsidR="00335CCB" w:rsidRPr="00A77528" w:rsidRDefault="00335CCB" w:rsidP="006255AB">
      <w:pPr>
        <w:tabs>
          <w:tab w:val="left" w:pos="1170"/>
        </w:tabs>
        <w:spacing w:after="0"/>
        <w:ind w:firstLine="720"/>
        <w:jc w:val="both"/>
        <w:rPr>
          <w:rFonts w:ascii="Times New Roman" w:eastAsia="Times New Roman" w:hAnsi="Times New Roman" w:cs="Times New Roman"/>
          <w:bCs/>
          <w:iCs/>
          <w:sz w:val="28"/>
          <w:szCs w:val="28"/>
          <w:lang w:eastAsia="zh-CN"/>
        </w:rPr>
      </w:pPr>
      <w:r w:rsidRPr="00A77528">
        <w:rPr>
          <w:rFonts w:ascii="Times New Roman" w:eastAsia="Times New Roman" w:hAnsi="Times New Roman" w:cs="Times New Roman"/>
          <w:bCs/>
          <w:iCs/>
          <w:sz w:val="28"/>
          <w:szCs w:val="28"/>
          <w:lang w:val="ro-RO" w:eastAsia="zh-CN"/>
        </w:rPr>
        <w:t xml:space="preserve">alineatul (10) </w:t>
      </w:r>
      <w:r w:rsidR="001D6C5F" w:rsidRPr="00A77528">
        <w:rPr>
          <w:rFonts w:ascii="Times New Roman" w:eastAsia="Times New Roman" w:hAnsi="Times New Roman" w:cs="Times New Roman"/>
          <w:bCs/>
          <w:iCs/>
          <w:sz w:val="28"/>
          <w:szCs w:val="28"/>
          <w:lang w:eastAsia="zh-CN"/>
        </w:rPr>
        <w:t xml:space="preserve">litera b) va avea următorul cuprins: </w:t>
      </w:r>
    </w:p>
    <w:p w14:paraId="191D0169" w14:textId="476591CF" w:rsidR="001D6C5F" w:rsidRPr="00A77528" w:rsidRDefault="001D6C5F" w:rsidP="006255AB">
      <w:pPr>
        <w:tabs>
          <w:tab w:val="left" w:pos="117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eastAsia="zh-CN"/>
        </w:rPr>
        <w:t>,,</w:t>
      </w:r>
      <w:r w:rsidRPr="00A77528">
        <w:rPr>
          <w:rFonts w:ascii="Times New Roman" w:eastAsia="Times New Roman" w:hAnsi="Times New Roman" w:cs="Times New Roman"/>
          <w:bCs/>
          <w:iCs/>
          <w:sz w:val="28"/>
          <w:szCs w:val="28"/>
          <w:lang w:val="ro-RO" w:eastAsia="zh-CN"/>
        </w:rPr>
        <w:t xml:space="preserve">b) </w:t>
      </w:r>
      <w:r w:rsidR="00335CCB" w:rsidRPr="00A77528">
        <w:rPr>
          <w:rFonts w:ascii="Times New Roman" w:eastAsia="Times New Roman" w:hAnsi="Times New Roman" w:cs="Times New Roman"/>
          <w:bCs/>
          <w:iCs/>
          <w:sz w:val="28"/>
          <w:szCs w:val="28"/>
          <w:lang w:val="ro-RO" w:eastAsia="zh-CN"/>
        </w:rPr>
        <w:t xml:space="preserve">formula matematică </w:t>
      </w:r>
      <w:r w:rsidR="001300B5" w:rsidRPr="00A77528">
        <w:rPr>
          <w:rFonts w:ascii="Times New Roman" w:eastAsia="Times New Roman" w:hAnsi="Times New Roman" w:cs="Times New Roman"/>
          <w:bCs/>
          <w:iCs/>
          <w:sz w:val="28"/>
          <w:szCs w:val="28"/>
          <w:lang w:val="ro-RO" w:eastAsia="zh-CN"/>
        </w:rPr>
        <w:t>ce va fi</w:t>
      </w:r>
      <w:r w:rsidR="00335CCB" w:rsidRPr="00A77528">
        <w:rPr>
          <w:rFonts w:ascii="Times New Roman" w:eastAsia="Times New Roman" w:hAnsi="Times New Roman" w:cs="Times New Roman"/>
          <w:bCs/>
          <w:iCs/>
          <w:sz w:val="28"/>
          <w:szCs w:val="28"/>
          <w:lang w:val="ro-RO" w:eastAsia="zh-CN"/>
        </w:rPr>
        <w:t xml:space="preserve"> utilizată în cadrul licitaţiei electronice pentru stabilirea automată a noului clasament, </w:t>
      </w:r>
      <w:r w:rsidR="001300B5" w:rsidRPr="00A77528">
        <w:rPr>
          <w:rFonts w:ascii="Times New Roman" w:eastAsia="Times New Roman" w:hAnsi="Times New Roman" w:cs="Times New Roman"/>
          <w:bCs/>
          <w:iCs/>
          <w:sz w:val="28"/>
          <w:szCs w:val="28"/>
          <w:lang w:val="ro-RO" w:eastAsia="zh-CN"/>
        </w:rPr>
        <w:t>pe baza noilor</w:t>
      </w:r>
      <w:r w:rsidR="00335CCB" w:rsidRPr="00A77528">
        <w:rPr>
          <w:rFonts w:ascii="Times New Roman" w:eastAsia="Times New Roman" w:hAnsi="Times New Roman" w:cs="Times New Roman"/>
          <w:bCs/>
          <w:iCs/>
          <w:sz w:val="28"/>
          <w:szCs w:val="28"/>
          <w:lang w:val="ro-RO" w:eastAsia="zh-CN"/>
        </w:rPr>
        <w:t xml:space="preserve"> preţuri şi/sau </w:t>
      </w:r>
      <w:r w:rsidR="001300B5" w:rsidRPr="00A77528">
        <w:rPr>
          <w:rFonts w:ascii="Times New Roman" w:eastAsia="Times New Roman" w:hAnsi="Times New Roman" w:cs="Times New Roman"/>
          <w:bCs/>
          <w:iCs/>
          <w:sz w:val="28"/>
          <w:szCs w:val="28"/>
          <w:lang w:val="ro-RO" w:eastAsia="zh-CN"/>
        </w:rPr>
        <w:t>a noilor</w:t>
      </w:r>
      <w:r w:rsidR="00335CCB" w:rsidRPr="00A77528">
        <w:rPr>
          <w:rFonts w:ascii="Times New Roman" w:eastAsia="Times New Roman" w:hAnsi="Times New Roman" w:cs="Times New Roman"/>
          <w:bCs/>
          <w:iCs/>
          <w:sz w:val="28"/>
          <w:szCs w:val="28"/>
          <w:lang w:val="ro-RO" w:eastAsia="zh-CN"/>
        </w:rPr>
        <w:t xml:space="preserve"> valori prezentate de ofertanţi. În cazul în care oferta cea mai avantajoasă din punct de </w:t>
      </w:r>
      <w:r w:rsidR="00335CCB" w:rsidRPr="00A77528">
        <w:rPr>
          <w:rFonts w:ascii="Times New Roman" w:eastAsia="Times New Roman" w:hAnsi="Times New Roman" w:cs="Times New Roman"/>
          <w:bCs/>
          <w:iCs/>
          <w:sz w:val="28"/>
          <w:szCs w:val="28"/>
          <w:lang w:val="ro-RO" w:eastAsia="zh-CN"/>
        </w:rPr>
        <w:lastRenderedPageBreak/>
        <w:t xml:space="preserve">vedere economic este identificată doar pe </w:t>
      </w:r>
      <w:r w:rsidR="001300B5" w:rsidRPr="00A77528">
        <w:rPr>
          <w:rFonts w:ascii="Times New Roman" w:eastAsia="Times New Roman" w:hAnsi="Times New Roman" w:cs="Times New Roman"/>
          <w:bCs/>
          <w:iCs/>
          <w:sz w:val="28"/>
          <w:szCs w:val="28"/>
          <w:lang w:val="ro-RO" w:eastAsia="zh-CN"/>
        </w:rPr>
        <w:t>bază de preț</w:t>
      </w:r>
      <w:r w:rsidR="00335CCB" w:rsidRPr="00A77528">
        <w:rPr>
          <w:rFonts w:ascii="Times New Roman" w:eastAsia="Times New Roman" w:hAnsi="Times New Roman" w:cs="Times New Roman"/>
          <w:bCs/>
          <w:iCs/>
          <w:sz w:val="28"/>
          <w:szCs w:val="28"/>
          <w:lang w:val="ro-RO" w:eastAsia="zh-CN"/>
        </w:rPr>
        <w:t>, formula respectivă include ponderile tuturor criteriilor stabilite pentru determinarea ofertei celei mai avantajoase din punct de vedere economic, conform precizărilor din anunţul de participare sau din documentaţia de atribuire</w:t>
      </w:r>
      <w:r w:rsidRPr="00A77528">
        <w:rPr>
          <w:rFonts w:ascii="Times New Roman" w:eastAsia="Times New Roman" w:hAnsi="Times New Roman" w:cs="Times New Roman"/>
          <w:bCs/>
          <w:iCs/>
          <w:sz w:val="28"/>
          <w:szCs w:val="28"/>
          <w:lang w:val="ro-RO" w:eastAsia="zh-CN"/>
        </w:rPr>
        <w:t>.”;</w:t>
      </w:r>
    </w:p>
    <w:p w14:paraId="1C1F6053" w14:textId="1E3CE95B" w:rsidR="00121BD5" w:rsidRPr="00A77528" w:rsidRDefault="001D6C5F" w:rsidP="006255AB">
      <w:pPr>
        <w:tabs>
          <w:tab w:val="left" w:pos="117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articolul se completează cu alineat</w:t>
      </w:r>
      <w:r w:rsidR="00335CCB" w:rsidRPr="00A77528">
        <w:rPr>
          <w:rFonts w:ascii="Times New Roman" w:eastAsia="Times New Roman" w:hAnsi="Times New Roman" w:cs="Times New Roman"/>
          <w:bCs/>
          <w:iCs/>
          <w:sz w:val="28"/>
          <w:szCs w:val="28"/>
          <w:lang w:val="ro-RO" w:eastAsia="zh-CN"/>
        </w:rPr>
        <w:t>ul</w:t>
      </w:r>
      <w:r w:rsidRPr="00A77528">
        <w:rPr>
          <w:rFonts w:ascii="Times New Roman" w:eastAsia="Times New Roman" w:hAnsi="Times New Roman" w:cs="Times New Roman"/>
          <w:bCs/>
          <w:iCs/>
          <w:sz w:val="28"/>
          <w:szCs w:val="28"/>
          <w:lang w:val="ro-RO" w:eastAsia="zh-CN"/>
        </w:rPr>
        <w:t xml:space="preserve"> (10</w:t>
      </w:r>
      <w:r w:rsidRPr="00A77528">
        <w:rPr>
          <w:rFonts w:ascii="Times New Roman" w:eastAsia="Times New Roman" w:hAnsi="Times New Roman" w:cs="Times New Roman"/>
          <w:bCs/>
          <w:iCs/>
          <w:sz w:val="28"/>
          <w:szCs w:val="28"/>
          <w:vertAlign w:val="superscript"/>
          <w:lang w:val="ro-RO" w:eastAsia="zh-CN"/>
        </w:rPr>
        <w:t>1</w:t>
      </w:r>
      <w:r w:rsidRPr="00A77528">
        <w:rPr>
          <w:rFonts w:ascii="Times New Roman" w:eastAsia="Times New Roman" w:hAnsi="Times New Roman" w:cs="Times New Roman"/>
          <w:bCs/>
          <w:iCs/>
          <w:sz w:val="28"/>
          <w:szCs w:val="28"/>
          <w:lang w:val="ro-RO" w:eastAsia="zh-CN"/>
        </w:rPr>
        <w:t xml:space="preserve">) cu următorul cuprins: </w:t>
      </w:r>
    </w:p>
    <w:p w14:paraId="08CBD371" w14:textId="626ED6E2" w:rsidR="001D6C5F" w:rsidRPr="00A77528" w:rsidRDefault="001D6C5F" w:rsidP="006255AB">
      <w:pPr>
        <w:tabs>
          <w:tab w:val="left" w:pos="117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,,(10</w:t>
      </w:r>
      <w:r w:rsidRPr="00A77528">
        <w:rPr>
          <w:rFonts w:ascii="Times New Roman" w:eastAsia="Times New Roman" w:hAnsi="Times New Roman" w:cs="Times New Roman"/>
          <w:bCs/>
          <w:iCs/>
          <w:sz w:val="28"/>
          <w:szCs w:val="28"/>
          <w:vertAlign w:val="superscript"/>
          <w:lang w:val="ro-RO" w:eastAsia="zh-CN"/>
        </w:rPr>
        <w:t>1</w:t>
      </w:r>
      <w:r w:rsidRPr="00A77528">
        <w:rPr>
          <w:rFonts w:ascii="Times New Roman" w:eastAsia="Times New Roman" w:hAnsi="Times New Roman" w:cs="Times New Roman"/>
          <w:bCs/>
          <w:iCs/>
          <w:sz w:val="28"/>
          <w:szCs w:val="28"/>
          <w:lang w:val="ro-RO" w:eastAsia="zh-CN"/>
        </w:rPr>
        <w:t xml:space="preserve">) </w:t>
      </w:r>
      <w:r w:rsidR="00335CCB" w:rsidRPr="00A77528">
        <w:rPr>
          <w:rFonts w:ascii="Times New Roman" w:eastAsia="Times New Roman" w:hAnsi="Times New Roman" w:cs="Times New Roman"/>
          <w:bCs/>
          <w:iCs/>
          <w:sz w:val="28"/>
          <w:szCs w:val="28"/>
          <w:lang w:val="ro-RO" w:eastAsia="zh-CN"/>
        </w:rPr>
        <w:t>În cazul în care sunt permise oferte alternative, se furnizează o formulă separată pentru fiecare ofertă alternativă</w:t>
      </w:r>
      <w:r w:rsidRPr="00A77528">
        <w:rPr>
          <w:rFonts w:ascii="Times New Roman" w:eastAsia="Times New Roman" w:hAnsi="Times New Roman" w:cs="Times New Roman"/>
          <w:bCs/>
          <w:iCs/>
          <w:sz w:val="28"/>
          <w:szCs w:val="28"/>
          <w:lang w:val="ro-RO" w:eastAsia="zh-CN"/>
        </w:rPr>
        <w:t>.”;</w:t>
      </w:r>
    </w:p>
    <w:p w14:paraId="0E7B55AB" w14:textId="08546DDE" w:rsidR="001D6C5F" w:rsidRPr="00A77528" w:rsidRDefault="001D6C5F" w:rsidP="006255AB">
      <w:pPr>
        <w:tabs>
          <w:tab w:val="left" w:pos="117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la alineatul (11)</w:t>
      </w:r>
      <w:r w:rsidR="00BA34A3" w:rsidRPr="00A77528">
        <w:rPr>
          <w:rFonts w:ascii="Times New Roman" w:eastAsia="Times New Roman" w:hAnsi="Times New Roman" w:cs="Times New Roman"/>
          <w:bCs/>
          <w:iCs/>
          <w:sz w:val="28"/>
          <w:szCs w:val="28"/>
          <w:lang w:val="ro-RO" w:eastAsia="zh-CN"/>
        </w:rPr>
        <w:t>,</w:t>
      </w:r>
      <w:r w:rsidRPr="00A77528">
        <w:rPr>
          <w:rFonts w:ascii="Times New Roman" w:eastAsia="Times New Roman" w:hAnsi="Times New Roman" w:cs="Times New Roman"/>
          <w:bCs/>
          <w:iCs/>
          <w:sz w:val="28"/>
          <w:szCs w:val="28"/>
          <w:lang w:val="ro-RO" w:eastAsia="zh-CN"/>
        </w:rPr>
        <w:t xml:space="preserve"> după cuvintele ,,desfășoară în” se </w:t>
      </w:r>
      <w:r w:rsidR="00807BB7" w:rsidRPr="00A77528">
        <w:rPr>
          <w:rFonts w:ascii="Times New Roman" w:eastAsia="Times New Roman" w:hAnsi="Times New Roman" w:cs="Times New Roman"/>
          <w:bCs/>
          <w:iCs/>
          <w:sz w:val="28"/>
          <w:szCs w:val="28"/>
          <w:lang w:val="ro-RO" w:eastAsia="zh-CN"/>
        </w:rPr>
        <w:t>completează cu</w:t>
      </w:r>
      <w:r w:rsidRPr="00A77528">
        <w:rPr>
          <w:rFonts w:ascii="Times New Roman" w:eastAsia="Times New Roman" w:hAnsi="Times New Roman" w:cs="Times New Roman"/>
          <w:bCs/>
          <w:iCs/>
          <w:sz w:val="28"/>
          <w:szCs w:val="28"/>
          <w:lang w:val="ro-RO" w:eastAsia="zh-CN"/>
        </w:rPr>
        <w:t xml:space="preserve"> cuvintele ,,una sau”;</w:t>
      </w:r>
      <w:r w:rsidR="00335CCB" w:rsidRPr="00A77528">
        <w:rPr>
          <w:rFonts w:ascii="Times New Roman" w:eastAsia="Times New Roman" w:hAnsi="Times New Roman" w:cs="Times New Roman"/>
          <w:bCs/>
          <w:iCs/>
          <w:sz w:val="28"/>
          <w:szCs w:val="28"/>
          <w:lang w:val="ro-RO" w:eastAsia="zh-CN"/>
        </w:rPr>
        <w:t xml:space="preserve"> </w:t>
      </w:r>
    </w:p>
    <w:p w14:paraId="0D45C5CD" w14:textId="15DAE531" w:rsidR="00121BD5" w:rsidRPr="00A77528" w:rsidRDefault="00121BD5" w:rsidP="006255AB">
      <w:pPr>
        <w:tabs>
          <w:tab w:val="left" w:pos="117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la alin</w:t>
      </w:r>
      <w:r w:rsidR="00B44F8A" w:rsidRPr="00A77528">
        <w:rPr>
          <w:rFonts w:ascii="Times New Roman" w:eastAsia="Times New Roman" w:hAnsi="Times New Roman" w:cs="Times New Roman"/>
          <w:bCs/>
          <w:iCs/>
          <w:sz w:val="28"/>
          <w:szCs w:val="28"/>
          <w:lang w:val="ro-RO" w:eastAsia="zh-CN"/>
        </w:rPr>
        <w:t>e</w:t>
      </w:r>
      <w:r w:rsidRPr="00A77528">
        <w:rPr>
          <w:rFonts w:ascii="Times New Roman" w:eastAsia="Times New Roman" w:hAnsi="Times New Roman" w:cs="Times New Roman"/>
          <w:bCs/>
          <w:iCs/>
          <w:sz w:val="28"/>
          <w:szCs w:val="28"/>
          <w:lang w:val="ro-RO" w:eastAsia="zh-CN"/>
        </w:rPr>
        <w:t>atul (12), cuvântul „instantaneu” se substituie cu cuvântul „concomitent”;</w:t>
      </w:r>
    </w:p>
    <w:p w14:paraId="2C923CC4" w14:textId="1E977B68" w:rsidR="001D6C5F" w:rsidRPr="00A77528" w:rsidRDefault="001D6C5F" w:rsidP="006255AB">
      <w:pPr>
        <w:tabs>
          <w:tab w:val="left" w:pos="117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la alineatul (13)</w:t>
      </w:r>
      <w:r w:rsidR="00BA34A3" w:rsidRPr="00A77528">
        <w:rPr>
          <w:rFonts w:ascii="Times New Roman" w:eastAsia="Times New Roman" w:hAnsi="Times New Roman" w:cs="Times New Roman"/>
          <w:bCs/>
          <w:iCs/>
          <w:sz w:val="28"/>
          <w:szCs w:val="28"/>
          <w:lang w:val="ro-RO" w:eastAsia="zh-CN"/>
        </w:rPr>
        <w:t>,</w:t>
      </w:r>
      <w:r w:rsidRPr="00A77528">
        <w:rPr>
          <w:rFonts w:ascii="Times New Roman" w:eastAsia="Times New Roman" w:hAnsi="Times New Roman" w:cs="Times New Roman"/>
          <w:bCs/>
          <w:iCs/>
          <w:sz w:val="28"/>
          <w:szCs w:val="28"/>
          <w:lang w:val="ro-RO" w:eastAsia="zh-CN"/>
        </w:rPr>
        <w:t xml:space="preserve"> cuvântul ,,efectuării” se exclude, iar </w:t>
      </w:r>
      <w:r w:rsidR="00474096" w:rsidRPr="00A77528">
        <w:rPr>
          <w:rFonts w:ascii="Times New Roman" w:eastAsia="Times New Roman" w:hAnsi="Times New Roman" w:cs="Times New Roman"/>
          <w:bCs/>
          <w:iCs/>
          <w:sz w:val="28"/>
          <w:szCs w:val="28"/>
          <w:lang w:val="ro-RO" w:eastAsia="zh-CN"/>
        </w:rPr>
        <w:t xml:space="preserve">după cuvintele ,,a dezvălui” se </w:t>
      </w:r>
      <w:r w:rsidR="00807BB7" w:rsidRPr="00A77528">
        <w:rPr>
          <w:rFonts w:ascii="Times New Roman" w:eastAsia="Times New Roman" w:hAnsi="Times New Roman" w:cs="Times New Roman"/>
          <w:bCs/>
          <w:iCs/>
          <w:sz w:val="28"/>
          <w:szCs w:val="28"/>
          <w:lang w:val="ro-RO" w:eastAsia="zh-CN"/>
        </w:rPr>
        <w:t>completează cu</w:t>
      </w:r>
      <w:r w:rsidR="00474096" w:rsidRPr="00A77528">
        <w:rPr>
          <w:rFonts w:ascii="Times New Roman" w:eastAsia="Times New Roman" w:hAnsi="Times New Roman" w:cs="Times New Roman"/>
          <w:bCs/>
          <w:iCs/>
          <w:sz w:val="28"/>
          <w:szCs w:val="28"/>
          <w:lang w:val="ro-RO" w:eastAsia="zh-CN"/>
        </w:rPr>
        <w:t xml:space="preserve"> </w:t>
      </w:r>
      <w:r w:rsidR="00E04CB8" w:rsidRPr="00A77528">
        <w:rPr>
          <w:rFonts w:ascii="Times New Roman" w:eastAsia="Times New Roman" w:hAnsi="Times New Roman" w:cs="Times New Roman"/>
          <w:bCs/>
          <w:iCs/>
          <w:sz w:val="28"/>
          <w:szCs w:val="28"/>
          <w:lang w:val="ro-RO" w:eastAsia="zh-CN"/>
        </w:rPr>
        <w:t>textul</w:t>
      </w:r>
      <w:r w:rsidR="00474096" w:rsidRPr="00A77528">
        <w:rPr>
          <w:rFonts w:ascii="Times New Roman" w:eastAsia="Times New Roman" w:hAnsi="Times New Roman" w:cs="Times New Roman"/>
          <w:bCs/>
          <w:iCs/>
          <w:sz w:val="28"/>
          <w:szCs w:val="28"/>
          <w:lang w:val="ro-RO" w:eastAsia="zh-CN"/>
        </w:rPr>
        <w:t xml:space="preserve"> ,, , în nicio situație,”;</w:t>
      </w:r>
    </w:p>
    <w:p w14:paraId="7496E415" w14:textId="4C0462E2" w:rsidR="00474096" w:rsidRPr="00A77528" w:rsidRDefault="00335CCB" w:rsidP="006255AB">
      <w:pPr>
        <w:tabs>
          <w:tab w:val="left" w:pos="117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 xml:space="preserve">la alineatul (14) </w:t>
      </w:r>
      <w:r w:rsidR="00474096" w:rsidRPr="00A77528">
        <w:rPr>
          <w:rFonts w:ascii="Times New Roman" w:eastAsia="Times New Roman" w:hAnsi="Times New Roman" w:cs="Times New Roman"/>
          <w:bCs/>
          <w:iCs/>
          <w:sz w:val="28"/>
          <w:szCs w:val="28"/>
          <w:lang w:val="ro-RO" w:eastAsia="zh-CN"/>
        </w:rPr>
        <w:t>litera a) textul ,,la un moment precis stabilit în prealabil şi comunicat ofertanților” se substituie cu cuvintele ,,la data și ora indicate”;</w:t>
      </w:r>
    </w:p>
    <w:p w14:paraId="5BB8F0B1" w14:textId="698DE64D" w:rsidR="00474096" w:rsidRPr="00A77528" w:rsidRDefault="00474096" w:rsidP="006255AB">
      <w:pPr>
        <w:tabs>
          <w:tab w:val="left" w:pos="117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 xml:space="preserve">la </w:t>
      </w:r>
      <w:r w:rsidR="00335CCB" w:rsidRPr="00A77528">
        <w:rPr>
          <w:rFonts w:ascii="Times New Roman" w:eastAsia="Times New Roman" w:hAnsi="Times New Roman" w:cs="Times New Roman"/>
          <w:bCs/>
          <w:iCs/>
          <w:sz w:val="28"/>
          <w:szCs w:val="28"/>
          <w:lang w:val="ro-RO" w:eastAsia="zh-CN"/>
        </w:rPr>
        <w:t xml:space="preserve">alineatul (14) </w:t>
      </w:r>
      <w:r w:rsidRPr="00A77528">
        <w:rPr>
          <w:rFonts w:ascii="Times New Roman" w:eastAsia="Times New Roman" w:hAnsi="Times New Roman" w:cs="Times New Roman"/>
          <w:bCs/>
          <w:iCs/>
          <w:sz w:val="28"/>
          <w:szCs w:val="28"/>
          <w:lang w:val="ro-RO" w:eastAsia="zh-CN"/>
        </w:rPr>
        <w:t>litera b) textul ,,al căror calendar de desfășurare a fost precis stabilit în prealabil și comunicat ofertanților” se substituie cu cuvântul ,,indicat”;</w:t>
      </w:r>
    </w:p>
    <w:p w14:paraId="60F68D71" w14:textId="0F29A2F5" w:rsidR="001D6C5F" w:rsidRPr="00A77528" w:rsidRDefault="00335CCB" w:rsidP="006255AB">
      <w:pPr>
        <w:tabs>
          <w:tab w:val="left" w:pos="117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 xml:space="preserve">la alineatul (14) </w:t>
      </w:r>
      <w:r w:rsidR="00474096" w:rsidRPr="00A77528">
        <w:rPr>
          <w:rFonts w:ascii="Times New Roman" w:eastAsia="Times New Roman" w:hAnsi="Times New Roman" w:cs="Times New Roman"/>
          <w:bCs/>
          <w:iCs/>
          <w:sz w:val="28"/>
          <w:szCs w:val="28"/>
          <w:lang w:val="ro-RO" w:eastAsia="zh-CN"/>
        </w:rPr>
        <w:t>litera c) cuvintele ,,care va curge” se exclud;</w:t>
      </w:r>
    </w:p>
    <w:p w14:paraId="6D9D0B67" w14:textId="38B6A3CC" w:rsidR="00474096" w:rsidRPr="00A77528" w:rsidRDefault="00474096" w:rsidP="006255AB">
      <w:pPr>
        <w:tabs>
          <w:tab w:val="left" w:pos="117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la alineatul (16)</w:t>
      </w:r>
      <w:r w:rsidR="00BA34A3" w:rsidRPr="00A77528">
        <w:rPr>
          <w:rFonts w:ascii="Times New Roman" w:eastAsia="Times New Roman" w:hAnsi="Times New Roman" w:cs="Times New Roman"/>
          <w:bCs/>
          <w:iCs/>
          <w:sz w:val="28"/>
          <w:szCs w:val="28"/>
          <w:lang w:val="ro-RO" w:eastAsia="zh-CN"/>
        </w:rPr>
        <w:t>,</w:t>
      </w:r>
      <w:r w:rsidRPr="00A77528">
        <w:rPr>
          <w:rFonts w:ascii="Times New Roman" w:eastAsia="Times New Roman" w:hAnsi="Times New Roman" w:cs="Times New Roman"/>
          <w:bCs/>
          <w:iCs/>
          <w:sz w:val="28"/>
          <w:szCs w:val="28"/>
          <w:lang w:val="ro-RO" w:eastAsia="zh-CN"/>
        </w:rPr>
        <w:t xml:space="preserve"> cuvintele ,,obținut în urma finalizării” se exclud.</w:t>
      </w:r>
    </w:p>
    <w:p w14:paraId="3CCB6913" w14:textId="27D4D834" w:rsidR="00853E56" w:rsidRPr="00A77528" w:rsidRDefault="0030229C" w:rsidP="00D559C1">
      <w:pPr>
        <w:pStyle w:val="ListParagraph"/>
        <w:numPr>
          <w:ilvl w:val="0"/>
          <w:numId w:val="5"/>
        </w:numPr>
        <w:tabs>
          <w:tab w:val="left" w:pos="1260"/>
        </w:tabs>
        <w:spacing w:after="0"/>
        <w:ind w:left="0" w:firstLine="720"/>
        <w:rPr>
          <w:bCs/>
          <w:iCs/>
        </w:rPr>
      </w:pPr>
      <w:r w:rsidRPr="00A77528">
        <w:rPr>
          <w:bCs/>
          <w:iCs/>
        </w:rPr>
        <w:t>Articolul 46:</w:t>
      </w:r>
    </w:p>
    <w:p w14:paraId="12C9ECCA" w14:textId="77777777" w:rsidR="0030229C" w:rsidRPr="00A77528" w:rsidRDefault="00853E56" w:rsidP="0030229C">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a</w:t>
      </w:r>
      <w:r w:rsidR="00CC2BD0" w:rsidRPr="00A77528">
        <w:rPr>
          <w:rFonts w:ascii="Times New Roman" w:eastAsia="Times New Roman" w:hAnsi="Times New Roman" w:cs="Times New Roman"/>
          <w:bCs/>
          <w:iCs/>
          <w:sz w:val="28"/>
          <w:szCs w:val="28"/>
          <w:lang w:val="ro-RO" w:eastAsia="zh-CN"/>
        </w:rPr>
        <w:t>lineatul (2)</w:t>
      </w:r>
      <w:r w:rsidRPr="00A77528">
        <w:rPr>
          <w:rFonts w:ascii="Times New Roman" w:eastAsia="Times New Roman" w:hAnsi="Times New Roman" w:cs="Times New Roman"/>
          <w:bCs/>
          <w:iCs/>
          <w:sz w:val="28"/>
          <w:szCs w:val="28"/>
          <w:lang w:val="ro-RO" w:eastAsia="zh-CN"/>
        </w:rPr>
        <w:t xml:space="preserve"> va avea următorul cuprins: </w:t>
      </w:r>
    </w:p>
    <w:p w14:paraId="628AE514" w14:textId="499B0EFF" w:rsidR="00CC2BD0" w:rsidRPr="00A77528" w:rsidRDefault="00853E56" w:rsidP="0030229C">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 xml:space="preserve">,,(2) </w:t>
      </w:r>
      <w:r w:rsidR="0030229C" w:rsidRPr="00A77528">
        <w:rPr>
          <w:rFonts w:ascii="Times New Roman" w:eastAsia="Times New Roman" w:hAnsi="Times New Roman" w:cs="Times New Roman"/>
          <w:bCs/>
          <w:iCs/>
          <w:sz w:val="28"/>
          <w:szCs w:val="28"/>
          <w:lang w:val="ro-RO" w:eastAsia="zh-CN"/>
        </w:rPr>
        <w:t>Categoriile de achiziții</w:t>
      </w:r>
      <w:r w:rsidR="00366340" w:rsidRPr="00A77528">
        <w:rPr>
          <w:rFonts w:ascii="Times New Roman" w:eastAsia="Times New Roman" w:hAnsi="Times New Roman" w:cs="Times New Roman"/>
          <w:bCs/>
          <w:iCs/>
          <w:sz w:val="28"/>
          <w:szCs w:val="28"/>
          <w:lang w:val="ro-RO" w:eastAsia="zh-CN"/>
        </w:rPr>
        <w:t xml:space="preserve"> sectoriale</w:t>
      </w:r>
      <w:r w:rsidR="0030229C" w:rsidRPr="00A77528">
        <w:rPr>
          <w:rFonts w:ascii="Times New Roman" w:eastAsia="Times New Roman" w:hAnsi="Times New Roman" w:cs="Times New Roman"/>
          <w:bCs/>
          <w:iCs/>
          <w:sz w:val="28"/>
          <w:szCs w:val="28"/>
          <w:lang w:val="ro-RO" w:eastAsia="zh-CN"/>
        </w:rPr>
        <w:t xml:space="preserve"> cu privire la care entitatea contractantă are obligația de a utiliza cataloagele electronice se stabilesc în condițiile și potrivit procedurilor reglementate de Guvern</w:t>
      </w:r>
      <w:r w:rsidRPr="00A77528">
        <w:rPr>
          <w:rFonts w:ascii="Times New Roman" w:eastAsia="Times New Roman" w:hAnsi="Times New Roman" w:cs="Times New Roman"/>
          <w:bCs/>
          <w:iCs/>
          <w:sz w:val="28"/>
          <w:szCs w:val="28"/>
          <w:lang w:val="ro-RO" w:eastAsia="zh-CN"/>
        </w:rPr>
        <w:t>.”;</w:t>
      </w:r>
    </w:p>
    <w:p w14:paraId="2BCDF0FA" w14:textId="5C9B3AC8" w:rsidR="00727F9D" w:rsidRPr="00A77528" w:rsidRDefault="0030229C" w:rsidP="0030229C">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 xml:space="preserve">la alineatul (5) </w:t>
      </w:r>
      <w:r w:rsidR="00853E56" w:rsidRPr="00A77528">
        <w:rPr>
          <w:rFonts w:ascii="Times New Roman" w:eastAsia="Times New Roman" w:hAnsi="Times New Roman" w:cs="Times New Roman"/>
          <w:bCs/>
          <w:iCs/>
          <w:sz w:val="28"/>
          <w:szCs w:val="28"/>
          <w:lang w:val="ro-RO" w:eastAsia="zh-CN"/>
        </w:rPr>
        <w:t xml:space="preserve">cuvintele ,,prezentei legi” se substituie cu </w:t>
      </w:r>
      <w:r w:rsidR="00E04CB8" w:rsidRPr="00A77528">
        <w:rPr>
          <w:rFonts w:ascii="Times New Roman" w:eastAsia="Times New Roman" w:hAnsi="Times New Roman" w:cs="Times New Roman"/>
          <w:bCs/>
          <w:iCs/>
          <w:sz w:val="28"/>
          <w:szCs w:val="28"/>
          <w:lang w:val="ro-RO" w:eastAsia="zh-CN"/>
        </w:rPr>
        <w:t>textul</w:t>
      </w:r>
      <w:r w:rsidR="00853E56" w:rsidRPr="00A77528">
        <w:rPr>
          <w:rFonts w:ascii="Times New Roman" w:eastAsia="Times New Roman" w:hAnsi="Times New Roman" w:cs="Times New Roman"/>
          <w:bCs/>
          <w:iCs/>
          <w:sz w:val="28"/>
          <w:szCs w:val="28"/>
          <w:lang w:val="ro-RO" w:eastAsia="zh-CN"/>
        </w:rPr>
        <w:t xml:space="preserve"> ,,art. 32”</w:t>
      </w:r>
      <w:r w:rsidR="00727F9D" w:rsidRPr="00A77528">
        <w:rPr>
          <w:rFonts w:ascii="Times New Roman" w:eastAsia="Times New Roman" w:hAnsi="Times New Roman" w:cs="Times New Roman"/>
          <w:bCs/>
          <w:iCs/>
          <w:sz w:val="28"/>
          <w:szCs w:val="28"/>
          <w:lang w:val="ro-RO" w:eastAsia="zh-CN"/>
        </w:rPr>
        <w:t>;</w:t>
      </w:r>
    </w:p>
    <w:p w14:paraId="0E4BB68B" w14:textId="4035370B" w:rsidR="00EE0818" w:rsidRPr="00A77528" w:rsidRDefault="00EE0818" w:rsidP="0030229C">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alineatul (8) litera a) și b),  alineatul (9) și (10) după cuvântul „contractului” se completează cu cuvintele „de achiziție sectorială”;</w:t>
      </w:r>
    </w:p>
    <w:p w14:paraId="62D0930B" w14:textId="77777777" w:rsidR="00EE0818" w:rsidRPr="00A77528" w:rsidRDefault="00EE0818" w:rsidP="0030229C">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la alineatul (11) după cuvântul „contractului” se completează cu cuvintele „de achiziție sectorială”, iar cuvintele „da acestuia” se substituie cu cuvântul „oferi”;</w:t>
      </w:r>
    </w:p>
    <w:p w14:paraId="189BF65B" w14:textId="77777777" w:rsidR="00EE0818" w:rsidRPr="00A77528" w:rsidRDefault="00EE0818" w:rsidP="0030229C">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alineatul (12) după cuvântul „achiziții” se completează cu cuvântul „sectoriale”;</w:t>
      </w:r>
    </w:p>
    <w:p w14:paraId="05830EAE" w14:textId="394D570A" w:rsidR="00853E56" w:rsidRPr="00A77528" w:rsidRDefault="00EE0818" w:rsidP="0030229C">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alineatul (13) după cuvântul „achiziții” se completează cu cuvântul „sectoriale”, iar cuvântul „solicitarea” se substituie cu cuvântul „cererea”</w:t>
      </w:r>
      <w:r w:rsidR="00853E56" w:rsidRPr="00A77528">
        <w:rPr>
          <w:rFonts w:ascii="Times New Roman" w:eastAsia="Times New Roman" w:hAnsi="Times New Roman" w:cs="Times New Roman"/>
          <w:bCs/>
          <w:iCs/>
          <w:sz w:val="28"/>
          <w:szCs w:val="28"/>
          <w:lang w:val="ro-RO" w:eastAsia="zh-CN"/>
        </w:rPr>
        <w:t>.</w:t>
      </w:r>
    </w:p>
    <w:p w14:paraId="09D331C0" w14:textId="2B1885BF" w:rsidR="0030229C" w:rsidRPr="00A77528" w:rsidRDefault="00853E56" w:rsidP="00D559C1">
      <w:pPr>
        <w:pStyle w:val="ListParagraph"/>
        <w:numPr>
          <w:ilvl w:val="0"/>
          <w:numId w:val="5"/>
        </w:numPr>
        <w:tabs>
          <w:tab w:val="left" w:pos="1260"/>
        </w:tabs>
        <w:spacing w:after="0"/>
        <w:ind w:left="0" w:firstLine="720"/>
        <w:rPr>
          <w:bCs/>
          <w:iCs/>
        </w:rPr>
      </w:pPr>
      <w:r w:rsidRPr="00A77528">
        <w:rPr>
          <w:bCs/>
          <w:iCs/>
        </w:rPr>
        <w:t>Articolul 47</w:t>
      </w:r>
      <w:r w:rsidR="0030229C" w:rsidRPr="00A77528">
        <w:rPr>
          <w:bCs/>
          <w:iCs/>
        </w:rPr>
        <w:t>:</w:t>
      </w:r>
    </w:p>
    <w:p w14:paraId="7A09E559" w14:textId="30F2FDF9" w:rsidR="0030229C" w:rsidRPr="00A77528" w:rsidRDefault="0030229C" w:rsidP="0030229C">
      <w:pPr>
        <w:pStyle w:val="ListParagraph"/>
        <w:tabs>
          <w:tab w:val="left" w:pos="1260"/>
        </w:tabs>
        <w:spacing w:after="0"/>
        <w:ind w:firstLine="720"/>
        <w:rPr>
          <w:bCs/>
          <w:iCs/>
        </w:rPr>
      </w:pPr>
      <w:r w:rsidRPr="00A77528">
        <w:rPr>
          <w:bCs/>
          <w:iCs/>
        </w:rPr>
        <w:t xml:space="preserve">alineatul (1) va avea următorul cuprins: </w:t>
      </w:r>
    </w:p>
    <w:p w14:paraId="282D83AE" w14:textId="4A2AE4F2" w:rsidR="0030229C" w:rsidRPr="00A77528" w:rsidRDefault="0030229C" w:rsidP="0030229C">
      <w:pPr>
        <w:pStyle w:val="ListParagraph"/>
        <w:tabs>
          <w:tab w:val="left" w:pos="1260"/>
        </w:tabs>
        <w:spacing w:after="0"/>
        <w:ind w:firstLine="720"/>
        <w:rPr>
          <w:bCs/>
          <w:iCs/>
        </w:rPr>
      </w:pPr>
      <w:r w:rsidRPr="00A77528">
        <w:rPr>
          <w:bCs/>
          <w:iCs/>
        </w:rPr>
        <w:t xml:space="preserve">,,(1) Guvernul </w:t>
      </w:r>
      <w:r w:rsidR="00EE0818" w:rsidRPr="00A77528">
        <w:rPr>
          <w:bCs/>
          <w:iCs/>
        </w:rPr>
        <w:t>are dreptul</w:t>
      </w:r>
      <w:r w:rsidRPr="00A77528">
        <w:rPr>
          <w:bCs/>
          <w:iCs/>
        </w:rPr>
        <w:t xml:space="preserve"> să desemneze și/sau creeze autorități centrale de achiziții care oferă activități de achiziție centralizate, cu stabilirea modului în care entitățile contractante achiziționează bunuri sau servicii de la autorități centrale de achiziții, precum și modul în care autorități</w:t>
      </w:r>
      <w:r w:rsidR="00901861" w:rsidRPr="00A77528">
        <w:rPr>
          <w:bCs/>
          <w:iCs/>
        </w:rPr>
        <w:t>le</w:t>
      </w:r>
      <w:r w:rsidRPr="00A77528">
        <w:rPr>
          <w:bCs/>
          <w:iCs/>
        </w:rPr>
        <w:t xml:space="preserve"> centrale de achiziții atribuie contracte de achiziții sectoriale, încheie acorduri-cadru/sisteme dinamice de achiziții de bunuri, </w:t>
      </w:r>
      <w:r w:rsidR="00EE0818" w:rsidRPr="00A77528">
        <w:rPr>
          <w:bCs/>
          <w:iCs/>
        </w:rPr>
        <w:t xml:space="preserve">de </w:t>
      </w:r>
      <w:r w:rsidRPr="00A77528">
        <w:rPr>
          <w:bCs/>
          <w:iCs/>
        </w:rPr>
        <w:t xml:space="preserve">lucrări sau </w:t>
      </w:r>
      <w:r w:rsidR="00EE0818" w:rsidRPr="00A77528">
        <w:rPr>
          <w:bCs/>
          <w:iCs/>
        </w:rPr>
        <w:t xml:space="preserve">de </w:t>
      </w:r>
      <w:r w:rsidRPr="00A77528">
        <w:rPr>
          <w:bCs/>
          <w:iCs/>
        </w:rPr>
        <w:t>servicii, destinate altor entități contractante”;</w:t>
      </w:r>
    </w:p>
    <w:p w14:paraId="21411EFE" w14:textId="77777777" w:rsidR="0030229C" w:rsidRPr="00A77528" w:rsidRDefault="0030229C" w:rsidP="0030229C">
      <w:pPr>
        <w:pStyle w:val="ListParagraph"/>
        <w:tabs>
          <w:tab w:val="left" w:pos="1260"/>
        </w:tabs>
        <w:spacing w:after="0"/>
        <w:ind w:firstLine="720"/>
        <w:rPr>
          <w:bCs/>
          <w:iCs/>
        </w:rPr>
      </w:pPr>
      <w:r w:rsidRPr="00A77528">
        <w:rPr>
          <w:bCs/>
          <w:iCs/>
        </w:rPr>
        <w:lastRenderedPageBreak/>
        <w:t xml:space="preserve">alineatul (2) va avea următorul cuprins: </w:t>
      </w:r>
    </w:p>
    <w:p w14:paraId="4B3763A2" w14:textId="479B32EF" w:rsidR="0030229C" w:rsidRPr="00A77528" w:rsidRDefault="0030229C" w:rsidP="0030229C">
      <w:pPr>
        <w:pStyle w:val="ListParagraph"/>
        <w:tabs>
          <w:tab w:val="left" w:pos="1260"/>
        </w:tabs>
        <w:spacing w:after="0"/>
        <w:ind w:firstLine="720"/>
        <w:rPr>
          <w:bCs/>
          <w:iCs/>
        </w:rPr>
      </w:pPr>
      <w:r w:rsidRPr="00A77528">
        <w:rPr>
          <w:bCs/>
          <w:iCs/>
        </w:rPr>
        <w:t xml:space="preserve">,,(2) Se consideră că entitatea contractantă își îndeplinește obligațiile care îi revin în temeiul prezentei legi </w:t>
      </w:r>
      <w:r w:rsidR="00EE0818" w:rsidRPr="00A77528">
        <w:rPr>
          <w:bCs/>
          <w:iCs/>
        </w:rPr>
        <w:t>în cazul achizițiilor</w:t>
      </w:r>
      <w:r w:rsidRPr="00A77528">
        <w:rPr>
          <w:bCs/>
          <w:iCs/>
        </w:rPr>
        <w:t xml:space="preserve"> care: </w:t>
      </w:r>
    </w:p>
    <w:p w14:paraId="10A5A742" w14:textId="77777777" w:rsidR="0030229C" w:rsidRPr="00A77528" w:rsidRDefault="0030229C" w:rsidP="00D559C1">
      <w:pPr>
        <w:pStyle w:val="ListParagraph"/>
        <w:numPr>
          <w:ilvl w:val="0"/>
          <w:numId w:val="9"/>
        </w:numPr>
        <w:tabs>
          <w:tab w:val="left" w:pos="1080"/>
        </w:tabs>
        <w:spacing w:after="0"/>
        <w:ind w:left="0" w:firstLine="720"/>
        <w:rPr>
          <w:bCs/>
          <w:iCs/>
        </w:rPr>
      </w:pPr>
      <w:r w:rsidRPr="00A77528">
        <w:rPr>
          <w:bCs/>
          <w:iCs/>
        </w:rPr>
        <w:t>au ca obiect bunuri sau servicii achiziționate de la o autoritate centrală de achiziții care furnizează activități de achiziție centralizate;</w:t>
      </w:r>
    </w:p>
    <w:p w14:paraId="6A5E3A87" w14:textId="77777777" w:rsidR="0030229C" w:rsidRPr="00A77528" w:rsidRDefault="0030229C" w:rsidP="00D559C1">
      <w:pPr>
        <w:pStyle w:val="ListParagraph"/>
        <w:numPr>
          <w:ilvl w:val="0"/>
          <w:numId w:val="9"/>
        </w:numPr>
        <w:tabs>
          <w:tab w:val="left" w:pos="1080"/>
        </w:tabs>
        <w:spacing w:after="0"/>
        <w:ind w:left="0" w:firstLine="720"/>
        <w:rPr>
          <w:bCs/>
          <w:iCs/>
        </w:rPr>
      </w:pPr>
      <w:r w:rsidRPr="00A77528">
        <w:rPr>
          <w:bCs/>
          <w:iCs/>
        </w:rPr>
        <w:t xml:space="preserve">au ca obiect bunuri, lucrări sau servicii achiziționate în temeiul unor contracte atribuite de către o autoritate centrală de achiziții care furnizează activități de achiziție centralizate; </w:t>
      </w:r>
    </w:p>
    <w:p w14:paraId="474F25B2" w14:textId="77777777" w:rsidR="0030229C" w:rsidRPr="00A77528" w:rsidRDefault="0030229C" w:rsidP="00D559C1">
      <w:pPr>
        <w:pStyle w:val="ListParagraph"/>
        <w:numPr>
          <w:ilvl w:val="0"/>
          <w:numId w:val="9"/>
        </w:numPr>
        <w:tabs>
          <w:tab w:val="left" w:pos="1080"/>
        </w:tabs>
        <w:spacing w:after="0"/>
        <w:ind w:left="0" w:firstLine="720"/>
        <w:rPr>
          <w:bCs/>
          <w:iCs/>
        </w:rPr>
      </w:pPr>
      <w:r w:rsidRPr="00A77528">
        <w:rPr>
          <w:bCs/>
          <w:iCs/>
        </w:rPr>
        <w:t>au ca obiect bunuri, lucrări sau servicii a căror achiziție se realizează prin utilizarea unui sistem dinamic de achiziții administrat de o autoritate centrală de achiziții care furnizează activități de achiziție centralizate;</w:t>
      </w:r>
    </w:p>
    <w:p w14:paraId="6AD5EAB9" w14:textId="7352B74E" w:rsidR="0030229C" w:rsidRPr="00A77528" w:rsidRDefault="0030229C" w:rsidP="00D559C1">
      <w:pPr>
        <w:pStyle w:val="ListParagraph"/>
        <w:numPr>
          <w:ilvl w:val="0"/>
          <w:numId w:val="9"/>
        </w:numPr>
        <w:tabs>
          <w:tab w:val="left" w:pos="1080"/>
        </w:tabs>
        <w:spacing w:after="0"/>
        <w:ind w:left="0" w:firstLine="720"/>
        <w:rPr>
          <w:bCs/>
          <w:iCs/>
        </w:rPr>
      </w:pPr>
      <w:r w:rsidRPr="00A77528">
        <w:rPr>
          <w:bCs/>
          <w:iCs/>
        </w:rPr>
        <w:t>au ca obiect bunuri, lucrări sau servicii achiziționate printr-un acord-cadru încheiat de o autoritate centrală de achiziții care furnizează activități de achiziție centralizate, în măsura în care identitatea entității contractante a fost prevăzută în cuprinsul anunțului de participare publicat.”;</w:t>
      </w:r>
    </w:p>
    <w:p w14:paraId="55CB7365" w14:textId="77777777" w:rsidR="0030229C" w:rsidRPr="00A77528" w:rsidRDefault="0030229C" w:rsidP="0030229C">
      <w:pPr>
        <w:pStyle w:val="ListParagraph"/>
        <w:tabs>
          <w:tab w:val="left" w:pos="1260"/>
        </w:tabs>
        <w:spacing w:after="0"/>
        <w:ind w:firstLine="720"/>
        <w:rPr>
          <w:bCs/>
          <w:iCs/>
        </w:rPr>
      </w:pPr>
      <w:r w:rsidRPr="00A77528">
        <w:rPr>
          <w:bCs/>
          <w:iCs/>
        </w:rPr>
        <w:t>articolul se completează cu alineatul (2</w:t>
      </w:r>
      <w:r w:rsidRPr="00A77528">
        <w:rPr>
          <w:bCs/>
          <w:iCs/>
          <w:vertAlign w:val="superscript"/>
        </w:rPr>
        <w:t>1</w:t>
      </w:r>
      <w:r w:rsidRPr="00A77528">
        <w:rPr>
          <w:bCs/>
          <w:iCs/>
        </w:rPr>
        <w:t xml:space="preserve">) cu următorul cuprins: </w:t>
      </w:r>
    </w:p>
    <w:p w14:paraId="1C06AFB9" w14:textId="0F71F8F5" w:rsidR="0030229C" w:rsidRPr="00A77528" w:rsidRDefault="0030229C" w:rsidP="0030229C">
      <w:pPr>
        <w:pStyle w:val="ListParagraph"/>
        <w:tabs>
          <w:tab w:val="left" w:pos="1260"/>
        </w:tabs>
        <w:spacing w:after="0"/>
        <w:ind w:firstLine="720"/>
        <w:rPr>
          <w:bCs/>
          <w:iCs/>
        </w:rPr>
      </w:pPr>
      <w:r w:rsidRPr="00A77528">
        <w:rPr>
          <w:bCs/>
          <w:iCs/>
        </w:rPr>
        <w:t>,,(2</w:t>
      </w:r>
      <w:r w:rsidRPr="00A77528">
        <w:rPr>
          <w:bCs/>
          <w:iCs/>
          <w:vertAlign w:val="superscript"/>
        </w:rPr>
        <w:t>1</w:t>
      </w:r>
      <w:r w:rsidRPr="00A77528">
        <w:rPr>
          <w:bCs/>
          <w:iCs/>
        </w:rPr>
        <w:t>) În cazurile prevăzute la alin. (2), entitatea contractantă are obligația de a aplica dispozițiile prezentei legi numai în ceea ce privește activitățile</w:t>
      </w:r>
      <w:r w:rsidR="00EE0818" w:rsidRPr="00A77528">
        <w:rPr>
          <w:bCs/>
          <w:iCs/>
        </w:rPr>
        <w:t xml:space="preserve"> de achiziție</w:t>
      </w:r>
      <w:r w:rsidRPr="00A77528">
        <w:rPr>
          <w:bCs/>
          <w:iCs/>
        </w:rPr>
        <w:t xml:space="preserve"> pe care le realizează ea însăși, cum ar fi: </w:t>
      </w:r>
    </w:p>
    <w:p w14:paraId="4790151D" w14:textId="409C0A4C" w:rsidR="0030229C" w:rsidRPr="00A77528" w:rsidRDefault="0030229C" w:rsidP="0030229C">
      <w:pPr>
        <w:pStyle w:val="ListParagraph"/>
        <w:tabs>
          <w:tab w:val="left" w:pos="1080"/>
        </w:tabs>
        <w:spacing w:after="0"/>
        <w:ind w:firstLine="720"/>
        <w:rPr>
          <w:bCs/>
          <w:iCs/>
        </w:rPr>
      </w:pPr>
      <w:r w:rsidRPr="00A77528">
        <w:rPr>
          <w:bCs/>
          <w:iCs/>
        </w:rPr>
        <w:t>a)</w:t>
      </w:r>
      <w:r w:rsidRPr="00A77528">
        <w:rPr>
          <w:bCs/>
          <w:iCs/>
        </w:rPr>
        <w:tab/>
        <w:t xml:space="preserve">atribuirea unui contract </w:t>
      </w:r>
      <w:r w:rsidR="00EE0818" w:rsidRPr="00A77528">
        <w:rPr>
          <w:bCs/>
          <w:iCs/>
        </w:rPr>
        <w:t xml:space="preserve">de achiziție sectorială </w:t>
      </w:r>
      <w:r w:rsidRPr="00A77528">
        <w:rPr>
          <w:bCs/>
          <w:iCs/>
        </w:rPr>
        <w:t xml:space="preserve">în cadrul unui sistem dinamic de achiziții care este administrat de către o autoritate centrală de achiziții; </w:t>
      </w:r>
    </w:p>
    <w:p w14:paraId="58DB29DD" w14:textId="77777777" w:rsidR="00EE0818" w:rsidRPr="00A77528" w:rsidRDefault="0030229C" w:rsidP="0030229C">
      <w:pPr>
        <w:pStyle w:val="ListParagraph"/>
        <w:tabs>
          <w:tab w:val="left" w:pos="1080"/>
        </w:tabs>
        <w:spacing w:after="0"/>
        <w:ind w:firstLine="720"/>
        <w:rPr>
          <w:bCs/>
          <w:iCs/>
        </w:rPr>
      </w:pPr>
      <w:r w:rsidRPr="00A77528">
        <w:rPr>
          <w:bCs/>
          <w:iCs/>
        </w:rPr>
        <w:t>b)</w:t>
      </w:r>
      <w:r w:rsidRPr="00A77528">
        <w:rPr>
          <w:bCs/>
          <w:iCs/>
        </w:rPr>
        <w:tab/>
        <w:t>încheierea unui contract subsecvent prin reluarea competiției în executarea unui acord-cadru încheiat de către o autoritate centrală de achiziții</w:t>
      </w:r>
      <w:r w:rsidR="00E538FD" w:rsidRPr="00A77528">
        <w:rPr>
          <w:bCs/>
          <w:iCs/>
        </w:rPr>
        <w:t>.</w:t>
      </w:r>
      <w:r w:rsidRPr="00A77528">
        <w:rPr>
          <w:bCs/>
          <w:iCs/>
        </w:rPr>
        <w:t>”</w:t>
      </w:r>
      <w:r w:rsidR="00EE0818" w:rsidRPr="00A77528">
        <w:rPr>
          <w:bCs/>
          <w:iCs/>
        </w:rPr>
        <w:t>;</w:t>
      </w:r>
    </w:p>
    <w:p w14:paraId="5A934816" w14:textId="7C4DB1E2" w:rsidR="0030229C" w:rsidRPr="00A77528" w:rsidRDefault="00EE0818" w:rsidP="0030229C">
      <w:pPr>
        <w:pStyle w:val="ListParagraph"/>
        <w:tabs>
          <w:tab w:val="left" w:pos="1080"/>
        </w:tabs>
        <w:spacing w:after="0"/>
        <w:ind w:firstLine="720"/>
        <w:rPr>
          <w:bCs/>
          <w:iCs/>
        </w:rPr>
      </w:pPr>
      <w:r w:rsidRPr="00A77528">
        <w:rPr>
          <w:bCs/>
          <w:iCs/>
        </w:rPr>
        <w:t>la alineatul (5) cuvântul „achiziții” se substituie cu cuvintele „achiziție sectorială”</w:t>
      </w:r>
      <w:r w:rsidR="0030229C" w:rsidRPr="00A77528">
        <w:rPr>
          <w:bCs/>
          <w:iCs/>
        </w:rPr>
        <w:t>.</w:t>
      </w:r>
    </w:p>
    <w:p w14:paraId="5A0FDA04" w14:textId="1C453390" w:rsidR="009A7CBC" w:rsidRPr="00A77528" w:rsidRDefault="00853E56" w:rsidP="00D559C1">
      <w:pPr>
        <w:pStyle w:val="ListParagraph"/>
        <w:numPr>
          <w:ilvl w:val="0"/>
          <w:numId w:val="5"/>
        </w:numPr>
        <w:tabs>
          <w:tab w:val="left" w:pos="1260"/>
        </w:tabs>
        <w:spacing w:after="0"/>
        <w:ind w:left="0" w:firstLine="720"/>
        <w:rPr>
          <w:bCs/>
          <w:iCs/>
        </w:rPr>
      </w:pPr>
      <w:r w:rsidRPr="00A77528">
        <w:rPr>
          <w:bCs/>
          <w:iCs/>
        </w:rPr>
        <w:t>Articolul 4</w:t>
      </w:r>
      <w:r w:rsidR="002B7EED" w:rsidRPr="00A77528">
        <w:rPr>
          <w:bCs/>
          <w:iCs/>
        </w:rPr>
        <w:t>8</w:t>
      </w:r>
      <w:r w:rsidR="009A7CBC" w:rsidRPr="00A77528">
        <w:rPr>
          <w:bCs/>
          <w:iCs/>
        </w:rPr>
        <w:t>:</w:t>
      </w:r>
    </w:p>
    <w:p w14:paraId="5CC37D30" w14:textId="77777777" w:rsidR="009A7CBC" w:rsidRPr="00A77528" w:rsidRDefault="009A7CBC" w:rsidP="009A7CBC">
      <w:pPr>
        <w:pStyle w:val="ListParagraph"/>
        <w:tabs>
          <w:tab w:val="left" w:pos="1260"/>
        </w:tabs>
        <w:spacing w:after="0"/>
        <w:ind w:firstLine="720"/>
        <w:rPr>
          <w:bCs/>
          <w:iCs/>
        </w:rPr>
      </w:pPr>
      <w:r w:rsidRPr="00A77528">
        <w:rPr>
          <w:bCs/>
          <w:iCs/>
        </w:rPr>
        <w:t>articolul se completează cu alineatul (2</w:t>
      </w:r>
      <w:r w:rsidRPr="00A77528">
        <w:rPr>
          <w:bCs/>
          <w:iCs/>
          <w:vertAlign w:val="superscript"/>
        </w:rPr>
        <w:t>1</w:t>
      </w:r>
      <w:r w:rsidRPr="00A77528">
        <w:rPr>
          <w:bCs/>
          <w:iCs/>
        </w:rPr>
        <w:t xml:space="preserve">) cu următorul cuprins: </w:t>
      </w:r>
    </w:p>
    <w:p w14:paraId="5B60EF09" w14:textId="27FDCB4D" w:rsidR="009A7CBC" w:rsidRPr="00A77528" w:rsidRDefault="009A7CBC" w:rsidP="009A7CBC">
      <w:pPr>
        <w:pStyle w:val="ListParagraph"/>
        <w:tabs>
          <w:tab w:val="left" w:pos="1260"/>
        </w:tabs>
        <w:spacing w:after="0"/>
        <w:ind w:firstLine="720"/>
        <w:rPr>
          <w:bCs/>
          <w:iCs/>
        </w:rPr>
      </w:pPr>
      <w:r w:rsidRPr="00A77528">
        <w:rPr>
          <w:bCs/>
          <w:iCs/>
        </w:rPr>
        <w:t>,,(2</w:t>
      </w:r>
      <w:r w:rsidRPr="00A77528">
        <w:rPr>
          <w:bCs/>
          <w:iCs/>
          <w:vertAlign w:val="superscript"/>
        </w:rPr>
        <w:t>1</w:t>
      </w:r>
      <w:r w:rsidRPr="00A77528">
        <w:rPr>
          <w:bCs/>
          <w:iCs/>
        </w:rPr>
        <w:t xml:space="preserve">) Prevederile alin. (2) se aplică în mod corespunzător în cazul în care o singură entitate contractantă organizează procedura de atribuire, acționând în nume propriu și, în numele celorlalte entități contractante, </w:t>
      </w:r>
      <w:r w:rsidR="0075229E" w:rsidRPr="00A77528">
        <w:rPr>
          <w:bCs/>
          <w:iCs/>
        </w:rPr>
        <w:t>conform</w:t>
      </w:r>
      <w:r w:rsidRPr="00A77528">
        <w:rPr>
          <w:bCs/>
          <w:iCs/>
        </w:rPr>
        <w:t xml:space="preserve"> alin. (1).”;</w:t>
      </w:r>
    </w:p>
    <w:p w14:paraId="629CF470" w14:textId="6FA53B1E" w:rsidR="0075229E" w:rsidRPr="00A77528" w:rsidRDefault="0075229E" w:rsidP="009A7CBC">
      <w:pPr>
        <w:pStyle w:val="ListParagraph"/>
        <w:tabs>
          <w:tab w:val="left" w:pos="1260"/>
        </w:tabs>
        <w:spacing w:after="0"/>
        <w:ind w:firstLine="720"/>
        <w:rPr>
          <w:bCs/>
          <w:iCs/>
          <w:lang w:val="ro-MD"/>
        </w:rPr>
      </w:pPr>
      <w:r w:rsidRPr="00A77528">
        <w:rPr>
          <w:bCs/>
          <w:iCs/>
          <w:lang w:val="ro-MD"/>
        </w:rPr>
        <w:t>la alineatul (3) cuvintele „cu privire la” se substituie cu cuvântul „pentru”;</w:t>
      </w:r>
    </w:p>
    <w:p w14:paraId="7778CD81" w14:textId="12F52BC6" w:rsidR="009A7CBC" w:rsidRPr="00A77528" w:rsidRDefault="009A7CBC" w:rsidP="009A7CBC">
      <w:pPr>
        <w:pStyle w:val="ListParagraph"/>
        <w:tabs>
          <w:tab w:val="left" w:pos="1260"/>
        </w:tabs>
        <w:spacing w:after="0"/>
        <w:ind w:firstLine="720"/>
        <w:rPr>
          <w:bCs/>
          <w:iCs/>
          <w:lang w:val="ro-MD"/>
        </w:rPr>
      </w:pPr>
      <w:r w:rsidRPr="00A77528">
        <w:rPr>
          <w:bCs/>
          <w:iCs/>
          <w:lang w:val="ro-MD"/>
        </w:rPr>
        <w:t xml:space="preserve">articolul se completează cu alineatul (4) cu următorul cuprins: </w:t>
      </w:r>
    </w:p>
    <w:p w14:paraId="30BF170B" w14:textId="46965404" w:rsidR="009A7CBC" w:rsidRPr="00A77528" w:rsidRDefault="009A7CBC" w:rsidP="009A7CBC">
      <w:pPr>
        <w:pStyle w:val="ListParagraph"/>
        <w:tabs>
          <w:tab w:val="left" w:pos="1260"/>
        </w:tabs>
        <w:spacing w:after="0"/>
        <w:ind w:firstLine="720"/>
        <w:rPr>
          <w:bCs/>
          <w:iCs/>
          <w:lang w:val="ro-MD"/>
        </w:rPr>
      </w:pPr>
      <w:r w:rsidRPr="00A77528">
        <w:rPr>
          <w:bCs/>
          <w:iCs/>
          <w:lang w:val="ro-MD"/>
        </w:rPr>
        <w:t xml:space="preserve">,,(4) În cazul prevăzut la alin. (3), fiecare entitate contractantă este responsabilă în mod individual </w:t>
      </w:r>
      <w:r w:rsidR="0075229E" w:rsidRPr="00A77528">
        <w:rPr>
          <w:bCs/>
          <w:iCs/>
          <w:lang w:val="ro-MD"/>
        </w:rPr>
        <w:t xml:space="preserve">de </w:t>
      </w:r>
      <w:r w:rsidRPr="00A77528">
        <w:rPr>
          <w:bCs/>
          <w:iCs/>
          <w:lang w:val="ro-MD"/>
        </w:rPr>
        <w:t xml:space="preserve">îndeplinirea obligațiilor sale în temeiul prezentei legi </w:t>
      </w:r>
      <w:r w:rsidR="0075229E" w:rsidRPr="00A77528">
        <w:rPr>
          <w:bCs/>
          <w:iCs/>
          <w:lang w:val="ro-MD"/>
        </w:rPr>
        <w:t>pentru</w:t>
      </w:r>
      <w:r w:rsidRPr="00A77528">
        <w:rPr>
          <w:bCs/>
          <w:iCs/>
          <w:lang w:val="ro-MD"/>
        </w:rPr>
        <w:t xml:space="preserve"> activitățile pe care le realizează în nume propriu.”.</w:t>
      </w:r>
    </w:p>
    <w:p w14:paraId="42C52793" w14:textId="77777777" w:rsidR="00BA304E" w:rsidRPr="00A77528" w:rsidRDefault="002B7EED" w:rsidP="00D559C1">
      <w:pPr>
        <w:pStyle w:val="ListParagraph"/>
        <w:numPr>
          <w:ilvl w:val="0"/>
          <w:numId w:val="5"/>
        </w:numPr>
        <w:tabs>
          <w:tab w:val="left" w:pos="1260"/>
        </w:tabs>
        <w:spacing w:after="0"/>
        <w:ind w:left="0" w:firstLine="720"/>
        <w:rPr>
          <w:bCs/>
          <w:iCs/>
        </w:rPr>
      </w:pPr>
      <w:r w:rsidRPr="00A77528">
        <w:rPr>
          <w:bCs/>
          <w:iCs/>
        </w:rPr>
        <w:t>Leg</w:t>
      </w:r>
      <w:r w:rsidR="00BA304E" w:rsidRPr="00A77528">
        <w:rPr>
          <w:bCs/>
          <w:iCs/>
        </w:rPr>
        <w:t>ea</w:t>
      </w:r>
      <w:r w:rsidRPr="00A77528">
        <w:rPr>
          <w:bCs/>
          <w:iCs/>
        </w:rPr>
        <w:t xml:space="preserve"> se complet</w:t>
      </w:r>
      <w:r w:rsidR="00F226D7" w:rsidRPr="00A77528">
        <w:rPr>
          <w:bCs/>
          <w:iCs/>
        </w:rPr>
        <w:t>ează</w:t>
      </w:r>
      <w:r w:rsidRPr="00A77528">
        <w:rPr>
          <w:bCs/>
          <w:iCs/>
        </w:rPr>
        <w:t xml:space="preserve"> cu </w:t>
      </w:r>
      <w:r w:rsidR="00BA304E" w:rsidRPr="00A77528">
        <w:rPr>
          <w:bCs/>
          <w:iCs/>
        </w:rPr>
        <w:t xml:space="preserve">articolul </w:t>
      </w:r>
      <w:r w:rsidRPr="00A77528">
        <w:rPr>
          <w:bCs/>
          <w:iCs/>
        </w:rPr>
        <w:t>48</w:t>
      </w:r>
      <w:r w:rsidRPr="00A77528">
        <w:rPr>
          <w:bCs/>
          <w:iCs/>
          <w:vertAlign w:val="superscript"/>
        </w:rPr>
        <w:t>1</w:t>
      </w:r>
      <w:r w:rsidRPr="00A77528">
        <w:rPr>
          <w:bCs/>
          <w:iCs/>
        </w:rPr>
        <w:t xml:space="preserve"> cu următorul cuprins: </w:t>
      </w:r>
    </w:p>
    <w:p w14:paraId="23B6FECD" w14:textId="10220994" w:rsidR="00BA304E" w:rsidRPr="00A77528" w:rsidRDefault="002B7EED" w:rsidP="00BA304E">
      <w:pPr>
        <w:pStyle w:val="ListParagraph"/>
        <w:tabs>
          <w:tab w:val="left" w:pos="1080"/>
        </w:tabs>
        <w:spacing w:after="0"/>
        <w:ind w:firstLine="720"/>
        <w:rPr>
          <w:bCs/>
          <w:iCs/>
        </w:rPr>
      </w:pPr>
      <w:r w:rsidRPr="00A77528">
        <w:rPr>
          <w:bCs/>
          <w:iCs/>
        </w:rPr>
        <w:t>,,</w:t>
      </w:r>
      <w:r w:rsidR="00BA304E" w:rsidRPr="00A77528">
        <w:t xml:space="preserve"> </w:t>
      </w:r>
      <w:r w:rsidR="00BA304E" w:rsidRPr="00A77528">
        <w:rPr>
          <w:b/>
          <w:bCs/>
          <w:iCs/>
        </w:rPr>
        <w:t>Articolul 48</w:t>
      </w:r>
      <w:r w:rsidR="00BA304E" w:rsidRPr="00A77528">
        <w:rPr>
          <w:b/>
          <w:bCs/>
          <w:iCs/>
          <w:vertAlign w:val="superscript"/>
        </w:rPr>
        <w:t>1</w:t>
      </w:r>
      <w:r w:rsidR="00BA304E" w:rsidRPr="00A77528">
        <w:rPr>
          <w:bCs/>
          <w:iCs/>
        </w:rPr>
        <w:t>. Achiziții care implică entități contractante naționale și entități contractante din state</w:t>
      </w:r>
      <w:r w:rsidR="0075229E" w:rsidRPr="00A77528">
        <w:rPr>
          <w:bCs/>
          <w:iCs/>
        </w:rPr>
        <w:t>le</w:t>
      </w:r>
      <w:r w:rsidR="00BA304E" w:rsidRPr="00A77528">
        <w:rPr>
          <w:bCs/>
          <w:iCs/>
        </w:rPr>
        <w:t xml:space="preserve"> membre ale </w:t>
      </w:r>
      <w:r w:rsidR="0075229E" w:rsidRPr="00A77528">
        <w:rPr>
          <w:bCs/>
          <w:iCs/>
        </w:rPr>
        <w:t>UE</w:t>
      </w:r>
    </w:p>
    <w:p w14:paraId="3E59D0D2" w14:textId="050DEBC7" w:rsidR="00BA304E" w:rsidRPr="00A77528" w:rsidRDefault="00BA304E" w:rsidP="00BA304E">
      <w:pPr>
        <w:pStyle w:val="ListParagraph"/>
        <w:tabs>
          <w:tab w:val="left" w:pos="1080"/>
        </w:tabs>
        <w:spacing w:after="0"/>
        <w:ind w:firstLine="720"/>
        <w:rPr>
          <w:bCs/>
          <w:iCs/>
        </w:rPr>
      </w:pPr>
      <w:r w:rsidRPr="00A77528">
        <w:rPr>
          <w:bCs/>
          <w:iCs/>
        </w:rPr>
        <w:t>(1) Fără a aduce atingere prevederilor art. 23</w:t>
      </w:r>
      <w:r w:rsidRPr="00A77528">
        <w:rPr>
          <w:bCs/>
          <w:iCs/>
          <w:vertAlign w:val="superscript"/>
        </w:rPr>
        <w:t>3</w:t>
      </w:r>
      <w:r w:rsidRPr="00A77528">
        <w:rPr>
          <w:bCs/>
          <w:iCs/>
        </w:rPr>
        <w:t>, 24, 25 și 27, entitățile contractante naționale pot acționa în comun cu entități contractante din state</w:t>
      </w:r>
      <w:r w:rsidR="0075229E" w:rsidRPr="00A77528">
        <w:rPr>
          <w:bCs/>
          <w:iCs/>
        </w:rPr>
        <w:t>le</w:t>
      </w:r>
      <w:r w:rsidRPr="00A77528">
        <w:rPr>
          <w:bCs/>
          <w:iCs/>
        </w:rPr>
        <w:t xml:space="preserve"> membre ale UE pentru atribuirea contractelor de achiziții sectoriale în conformitate cu prevederile prezentului articol.</w:t>
      </w:r>
    </w:p>
    <w:p w14:paraId="16ACD3AB" w14:textId="04D62A5E" w:rsidR="00BA304E" w:rsidRPr="00A77528" w:rsidRDefault="00BA304E" w:rsidP="00BA304E">
      <w:pPr>
        <w:pStyle w:val="ListParagraph"/>
        <w:tabs>
          <w:tab w:val="left" w:pos="1080"/>
        </w:tabs>
        <w:spacing w:after="0"/>
        <w:ind w:firstLine="720"/>
        <w:rPr>
          <w:bCs/>
          <w:iCs/>
        </w:rPr>
      </w:pPr>
      <w:r w:rsidRPr="00A77528">
        <w:rPr>
          <w:bCs/>
          <w:iCs/>
        </w:rPr>
        <w:t xml:space="preserve">(2) Entitățile contractante naționale nu utilizează mijloacele și instrumentele reglementate de prezentul articol în scopul evitării aplicării normelor naționale de </w:t>
      </w:r>
      <w:r w:rsidRPr="00A77528">
        <w:rPr>
          <w:bCs/>
          <w:iCs/>
        </w:rPr>
        <w:lastRenderedPageBreak/>
        <w:t xml:space="preserve">drept public care, în conformitate cu dreptul </w:t>
      </w:r>
      <w:r w:rsidR="0075229E" w:rsidRPr="00A77528">
        <w:rPr>
          <w:bCs/>
          <w:iCs/>
        </w:rPr>
        <w:t>Uniunii Europene</w:t>
      </w:r>
      <w:r w:rsidRPr="00A77528">
        <w:rPr>
          <w:bCs/>
          <w:iCs/>
        </w:rPr>
        <w:t>, se aplică statutului sau activităților acestora.</w:t>
      </w:r>
    </w:p>
    <w:p w14:paraId="7F41169E" w14:textId="5982F258" w:rsidR="00BA304E" w:rsidRPr="00A77528" w:rsidRDefault="00BA304E" w:rsidP="00BA304E">
      <w:pPr>
        <w:pStyle w:val="ListParagraph"/>
        <w:tabs>
          <w:tab w:val="left" w:pos="1080"/>
        </w:tabs>
        <w:spacing w:after="0"/>
        <w:ind w:firstLine="720"/>
        <w:rPr>
          <w:bCs/>
          <w:iCs/>
        </w:rPr>
      </w:pPr>
      <w:r w:rsidRPr="00A77528">
        <w:rPr>
          <w:bCs/>
          <w:iCs/>
        </w:rPr>
        <w:t xml:space="preserve">(3) Entitățile contractante naționale au dreptul de a utiliza activități de achiziție centralizate furnizate de o autoritate centrală de achiziții dintr-un stat membru </w:t>
      </w:r>
      <w:r w:rsidR="0075229E" w:rsidRPr="00A77528">
        <w:rPr>
          <w:bCs/>
          <w:iCs/>
        </w:rPr>
        <w:t xml:space="preserve">al </w:t>
      </w:r>
      <w:r w:rsidRPr="00A77528">
        <w:rPr>
          <w:bCs/>
          <w:iCs/>
        </w:rPr>
        <w:t>UE.</w:t>
      </w:r>
    </w:p>
    <w:p w14:paraId="7F0DA0E2" w14:textId="1C8A3260" w:rsidR="00BA304E" w:rsidRPr="00A77528" w:rsidRDefault="00BA304E" w:rsidP="00BA304E">
      <w:pPr>
        <w:pStyle w:val="ListParagraph"/>
        <w:tabs>
          <w:tab w:val="left" w:pos="1080"/>
        </w:tabs>
        <w:spacing w:after="0"/>
        <w:ind w:firstLine="720"/>
        <w:rPr>
          <w:bCs/>
          <w:iCs/>
        </w:rPr>
      </w:pPr>
      <w:r w:rsidRPr="00A77528">
        <w:rPr>
          <w:bCs/>
          <w:iCs/>
        </w:rPr>
        <w:t xml:space="preserve">(4) Furnizarea activităților de achiziție centralizate de către o autoritate centrală de achiziții dintr-un stat membru </w:t>
      </w:r>
      <w:r w:rsidR="0075229E" w:rsidRPr="00A77528">
        <w:rPr>
          <w:bCs/>
          <w:iCs/>
        </w:rPr>
        <w:t xml:space="preserve">al </w:t>
      </w:r>
      <w:r w:rsidRPr="00A77528">
        <w:rPr>
          <w:bCs/>
          <w:iCs/>
        </w:rPr>
        <w:t xml:space="preserve">UE se realizează în conformitate cu dispozițiile legislației naționale a statului membru </w:t>
      </w:r>
      <w:r w:rsidR="0075229E" w:rsidRPr="00A77528">
        <w:rPr>
          <w:bCs/>
          <w:iCs/>
        </w:rPr>
        <w:t xml:space="preserve">al </w:t>
      </w:r>
      <w:r w:rsidRPr="00A77528">
        <w:rPr>
          <w:bCs/>
          <w:iCs/>
        </w:rPr>
        <w:t>UE în care este situată autoritatea centrală de achiziții.</w:t>
      </w:r>
    </w:p>
    <w:p w14:paraId="48E1F71C" w14:textId="2698E624" w:rsidR="00BA304E" w:rsidRPr="00A77528" w:rsidRDefault="00BA304E" w:rsidP="00BA304E">
      <w:pPr>
        <w:pStyle w:val="ListParagraph"/>
        <w:tabs>
          <w:tab w:val="left" w:pos="1080"/>
        </w:tabs>
        <w:spacing w:after="0"/>
        <w:ind w:firstLine="720"/>
        <w:rPr>
          <w:bCs/>
          <w:iCs/>
        </w:rPr>
      </w:pPr>
      <w:r w:rsidRPr="00A77528">
        <w:rPr>
          <w:bCs/>
          <w:iCs/>
        </w:rPr>
        <w:t>(5) Dispozițiile legislației naționale a statului membru</w:t>
      </w:r>
      <w:r w:rsidR="0075229E" w:rsidRPr="00A77528">
        <w:rPr>
          <w:bCs/>
          <w:iCs/>
        </w:rPr>
        <w:t xml:space="preserve"> al</w:t>
      </w:r>
      <w:r w:rsidR="00696FDF" w:rsidRPr="00A77528">
        <w:rPr>
          <w:bCs/>
          <w:iCs/>
        </w:rPr>
        <w:t xml:space="preserve"> UE</w:t>
      </w:r>
      <w:r w:rsidRPr="00A77528">
        <w:rPr>
          <w:bCs/>
          <w:iCs/>
        </w:rPr>
        <w:t xml:space="preserve"> în care este situată autoritatea centrală de achiziții se aplică, de asemenea, pentru:</w:t>
      </w:r>
    </w:p>
    <w:p w14:paraId="1FD1D480" w14:textId="66335DE8" w:rsidR="00BA304E" w:rsidRPr="00A77528" w:rsidRDefault="00BA304E" w:rsidP="00BA304E">
      <w:pPr>
        <w:pStyle w:val="ListParagraph"/>
        <w:tabs>
          <w:tab w:val="left" w:pos="1080"/>
        </w:tabs>
        <w:spacing w:after="0"/>
        <w:ind w:firstLine="720"/>
        <w:rPr>
          <w:bCs/>
          <w:iCs/>
        </w:rPr>
      </w:pPr>
      <w:r w:rsidRPr="00A77528">
        <w:rPr>
          <w:bCs/>
          <w:iCs/>
        </w:rPr>
        <w:t>a)</w:t>
      </w:r>
      <w:r w:rsidRPr="00A77528">
        <w:rPr>
          <w:bCs/>
          <w:iCs/>
        </w:rPr>
        <w:tab/>
        <w:t xml:space="preserve">atribuirea unui contract </w:t>
      </w:r>
      <w:r w:rsidR="00AA77DF" w:rsidRPr="00A77528">
        <w:rPr>
          <w:bCs/>
          <w:iCs/>
        </w:rPr>
        <w:t xml:space="preserve">de achiziție sectorială </w:t>
      </w:r>
      <w:r w:rsidRPr="00A77528">
        <w:rPr>
          <w:bCs/>
          <w:iCs/>
        </w:rPr>
        <w:t>în cadrul unui sistem dinamic de achiziții;</w:t>
      </w:r>
    </w:p>
    <w:p w14:paraId="4FD1F87B" w14:textId="77777777" w:rsidR="00BA304E" w:rsidRPr="00A77528" w:rsidRDefault="00BA304E" w:rsidP="00BA304E">
      <w:pPr>
        <w:pStyle w:val="ListParagraph"/>
        <w:tabs>
          <w:tab w:val="left" w:pos="1080"/>
        </w:tabs>
        <w:spacing w:after="0"/>
        <w:ind w:firstLine="720"/>
        <w:rPr>
          <w:bCs/>
          <w:iCs/>
        </w:rPr>
      </w:pPr>
      <w:r w:rsidRPr="00A77528">
        <w:rPr>
          <w:bCs/>
          <w:iCs/>
        </w:rPr>
        <w:t>b)</w:t>
      </w:r>
      <w:r w:rsidRPr="00A77528">
        <w:rPr>
          <w:bCs/>
          <w:iCs/>
        </w:rPr>
        <w:tab/>
        <w:t>încheierea unui contract subsecvent prin reluarea competiției în executarea unui acord-cadru.</w:t>
      </w:r>
    </w:p>
    <w:p w14:paraId="4536798C" w14:textId="27240316" w:rsidR="00BA304E" w:rsidRPr="00A77528" w:rsidRDefault="00BA304E" w:rsidP="00BA304E">
      <w:pPr>
        <w:pStyle w:val="ListParagraph"/>
        <w:tabs>
          <w:tab w:val="left" w:pos="1080"/>
        </w:tabs>
        <w:spacing w:after="0"/>
        <w:ind w:firstLine="720"/>
        <w:rPr>
          <w:bCs/>
          <w:iCs/>
        </w:rPr>
      </w:pPr>
      <w:r w:rsidRPr="00A77528">
        <w:rPr>
          <w:bCs/>
          <w:iCs/>
        </w:rPr>
        <w:t>(6) Entitățile contractante naționale în comun cu entitățile contractante din state</w:t>
      </w:r>
      <w:r w:rsidR="00AA77DF" w:rsidRPr="00A77528">
        <w:rPr>
          <w:bCs/>
          <w:iCs/>
        </w:rPr>
        <w:t>le</w:t>
      </w:r>
      <w:r w:rsidRPr="00A77528">
        <w:rPr>
          <w:bCs/>
          <w:iCs/>
        </w:rPr>
        <w:t xml:space="preserve"> membre </w:t>
      </w:r>
      <w:r w:rsidR="00AA77DF" w:rsidRPr="00A77528">
        <w:rPr>
          <w:bCs/>
          <w:iCs/>
        </w:rPr>
        <w:t xml:space="preserve">ale </w:t>
      </w:r>
      <w:r w:rsidRPr="00A77528">
        <w:rPr>
          <w:bCs/>
          <w:iCs/>
        </w:rPr>
        <w:t>UE pot să atribuie un contract de achiziție sectorială, să încheie un acord-cadru sau să administreze un sistem dinamic de achiziții, precum și, în măsura în care identitatea entităților contractante a fost prevăzută în cuprinsul anunțului de participare publicat în cadrul procedurii de atribuire a acordului-cadru, să încheie contracte în executarea acordului-cadru sau în cadrul sistemului dinamic de achiziții.</w:t>
      </w:r>
    </w:p>
    <w:p w14:paraId="55E1DB28" w14:textId="5FDABE9C" w:rsidR="00BA304E" w:rsidRPr="00A77528" w:rsidRDefault="00BA304E" w:rsidP="00BA304E">
      <w:pPr>
        <w:pStyle w:val="ListParagraph"/>
        <w:tabs>
          <w:tab w:val="left" w:pos="1080"/>
        </w:tabs>
        <w:spacing w:after="0"/>
        <w:ind w:firstLine="720"/>
        <w:rPr>
          <w:bCs/>
          <w:iCs/>
        </w:rPr>
      </w:pPr>
      <w:r w:rsidRPr="00A77528">
        <w:rPr>
          <w:bCs/>
          <w:iCs/>
        </w:rPr>
        <w:t xml:space="preserve">(7) În cazul prevăzut la alin. (6) și cu excepția situației în care elementele necesare sunt stabilite printr-un acord internațional încheiat între Republica Moldova și </w:t>
      </w:r>
      <w:r w:rsidR="00AA77DF" w:rsidRPr="00A77528">
        <w:rPr>
          <w:bCs/>
          <w:iCs/>
        </w:rPr>
        <w:t xml:space="preserve">Uniunea Europeană </w:t>
      </w:r>
      <w:r w:rsidRPr="00A77528">
        <w:rPr>
          <w:bCs/>
          <w:iCs/>
        </w:rPr>
        <w:t xml:space="preserve">sau Republica Moldova și </w:t>
      </w:r>
      <w:r w:rsidR="00AA77DF" w:rsidRPr="00A77528">
        <w:rPr>
          <w:bCs/>
          <w:iCs/>
        </w:rPr>
        <w:t xml:space="preserve">un </w:t>
      </w:r>
      <w:r w:rsidRPr="00A77528">
        <w:rPr>
          <w:bCs/>
          <w:iCs/>
        </w:rPr>
        <w:t xml:space="preserve">stat membru </w:t>
      </w:r>
      <w:r w:rsidR="00AA77DF" w:rsidRPr="00A77528">
        <w:rPr>
          <w:bCs/>
          <w:iCs/>
        </w:rPr>
        <w:t xml:space="preserve">al </w:t>
      </w:r>
      <w:r w:rsidRPr="00A77528">
        <w:rPr>
          <w:bCs/>
          <w:iCs/>
        </w:rPr>
        <w:t>UE, entitățile contractante participante încheie un acord prin care stabilesc:</w:t>
      </w:r>
    </w:p>
    <w:p w14:paraId="54A16B91" w14:textId="77777777" w:rsidR="00BA304E" w:rsidRPr="00A77528" w:rsidRDefault="00BA304E" w:rsidP="00BA304E">
      <w:pPr>
        <w:pStyle w:val="ListParagraph"/>
        <w:tabs>
          <w:tab w:val="left" w:pos="1080"/>
        </w:tabs>
        <w:spacing w:after="0"/>
        <w:ind w:firstLine="720"/>
        <w:rPr>
          <w:bCs/>
          <w:iCs/>
        </w:rPr>
      </w:pPr>
      <w:r w:rsidRPr="00A77528">
        <w:rPr>
          <w:bCs/>
          <w:iCs/>
        </w:rPr>
        <w:t>a)</w:t>
      </w:r>
      <w:r w:rsidRPr="00A77528">
        <w:rPr>
          <w:bCs/>
          <w:iCs/>
        </w:rPr>
        <w:tab/>
        <w:t>responsabilitățile părților și dispozițiile de drept național aplicabile;</w:t>
      </w:r>
    </w:p>
    <w:p w14:paraId="4FA871F1" w14:textId="65CF4441" w:rsidR="00BA304E" w:rsidRPr="00A77528" w:rsidRDefault="00BA304E" w:rsidP="00BA304E">
      <w:pPr>
        <w:pStyle w:val="ListParagraph"/>
        <w:tabs>
          <w:tab w:val="left" w:pos="1080"/>
        </w:tabs>
        <w:spacing w:after="0"/>
        <w:ind w:firstLine="720"/>
        <w:rPr>
          <w:bCs/>
          <w:iCs/>
        </w:rPr>
      </w:pPr>
      <w:r w:rsidRPr="00A77528">
        <w:rPr>
          <w:bCs/>
          <w:iCs/>
        </w:rPr>
        <w:t>b)</w:t>
      </w:r>
      <w:r w:rsidRPr="00A77528">
        <w:rPr>
          <w:bCs/>
          <w:iCs/>
        </w:rPr>
        <w:tab/>
        <w:t xml:space="preserve">aspectele de organizare internă a procedurii de atribuire, inclusiv organizarea procedurii, repartizarea bunurilor, </w:t>
      </w:r>
      <w:r w:rsidR="00423613" w:rsidRPr="00A77528">
        <w:rPr>
          <w:bCs/>
          <w:iCs/>
        </w:rPr>
        <w:t xml:space="preserve">a </w:t>
      </w:r>
      <w:r w:rsidRPr="00A77528">
        <w:rPr>
          <w:bCs/>
          <w:iCs/>
        </w:rPr>
        <w:t xml:space="preserve">lucrărilor sau </w:t>
      </w:r>
      <w:r w:rsidR="00423613" w:rsidRPr="00A77528">
        <w:rPr>
          <w:bCs/>
          <w:iCs/>
        </w:rPr>
        <w:t xml:space="preserve">a </w:t>
      </w:r>
      <w:r w:rsidRPr="00A77528">
        <w:rPr>
          <w:bCs/>
          <w:iCs/>
        </w:rPr>
        <w:t xml:space="preserve">serviciilor care urmează </w:t>
      </w:r>
      <w:r w:rsidR="00423613" w:rsidRPr="00A77528">
        <w:rPr>
          <w:bCs/>
          <w:iCs/>
        </w:rPr>
        <w:t>să fie</w:t>
      </w:r>
      <w:r w:rsidRPr="00A77528">
        <w:rPr>
          <w:bCs/>
          <w:iCs/>
        </w:rPr>
        <w:t xml:space="preserve"> achiziționate și semnarea contractelor.</w:t>
      </w:r>
    </w:p>
    <w:p w14:paraId="0C280358" w14:textId="77777777" w:rsidR="00BA304E" w:rsidRPr="00A77528" w:rsidRDefault="00BA304E" w:rsidP="00BA304E">
      <w:pPr>
        <w:pStyle w:val="ListParagraph"/>
        <w:tabs>
          <w:tab w:val="left" w:pos="1080"/>
        </w:tabs>
        <w:spacing w:after="0"/>
        <w:ind w:firstLine="720"/>
        <w:rPr>
          <w:bCs/>
          <w:iCs/>
        </w:rPr>
      </w:pPr>
      <w:r w:rsidRPr="00A77528">
        <w:rPr>
          <w:bCs/>
          <w:iCs/>
        </w:rPr>
        <w:t xml:space="preserve">(8) Entitatea contractantă națională participantă la o achiziție realizată în conformitate cu prevederile alin. (6) își îndeplinește obligațiile care îi revin în temeiul prezentei legi atunci când achiziționează bunuri, lucrări sau servicii care fac obiectul achiziției de la entitatea contractantă responsabilă pentru organizarea procedurii de atribuire. </w:t>
      </w:r>
    </w:p>
    <w:p w14:paraId="761503CF" w14:textId="5B7A6CCB" w:rsidR="00BA304E" w:rsidRPr="00A77528" w:rsidRDefault="00BA304E" w:rsidP="00BA304E">
      <w:pPr>
        <w:pStyle w:val="ListParagraph"/>
        <w:tabs>
          <w:tab w:val="left" w:pos="1080"/>
        </w:tabs>
        <w:spacing w:after="0"/>
        <w:ind w:firstLine="720"/>
        <w:rPr>
          <w:bCs/>
          <w:iCs/>
        </w:rPr>
      </w:pPr>
      <w:r w:rsidRPr="00A77528">
        <w:rPr>
          <w:bCs/>
          <w:iCs/>
        </w:rPr>
        <w:t xml:space="preserve">(9) Entitățile contractante naționale participante la o achiziție realizată în conformitate cu prevederile alin. (6) pot stabili, potrivit dispozițiilor alin. (7) lit. a), repartizarea responsabilităților specifice între acestea și pot conveni asupra aplicării legislației naționale interne a oricărui dintre statele </w:t>
      </w:r>
      <w:r w:rsidR="00423613" w:rsidRPr="00A77528">
        <w:rPr>
          <w:bCs/>
          <w:iCs/>
        </w:rPr>
        <w:t>în care</w:t>
      </w:r>
      <w:r w:rsidRPr="00A77528">
        <w:rPr>
          <w:bCs/>
          <w:iCs/>
        </w:rPr>
        <w:t xml:space="preserve"> sunt situate entitățile contractante participante.</w:t>
      </w:r>
    </w:p>
    <w:p w14:paraId="1F4008EC" w14:textId="77777777" w:rsidR="00BA304E" w:rsidRPr="00A77528" w:rsidRDefault="00BA304E" w:rsidP="00BA304E">
      <w:pPr>
        <w:pStyle w:val="ListParagraph"/>
        <w:tabs>
          <w:tab w:val="left" w:pos="1080"/>
        </w:tabs>
        <w:spacing w:after="0"/>
        <w:ind w:firstLine="720"/>
        <w:rPr>
          <w:bCs/>
          <w:iCs/>
        </w:rPr>
      </w:pPr>
      <w:r w:rsidRPr="00A77528">
        <w:rPr>
          <w:bCs/>
          <w:iCs/>
        </w:rPr>
        <w:t>(10) Modul de repartizare a responsabilităților și legislația națională aplicabilă se menționează în documentația de atribuire pentru contractele de achiziții sectoriale atribuite în comun, în conformitate cu prevederile alin. (6).</w:t>
      </w:r>
    </w:p>
    <w:p w14:paraId="76A30EC9" w14:textId="02AC9944" w:rsidR="00BA304E" w:rsidRPr="00A77528" w:rsidRDefault="00BA304E" w:rsidP="00BA304E">
      <w:pPr>
        <w:pStyle w:val="ListParagraph"/>
        <w:tabs>
          <w:tab w:val="left" w:pos="1080"/>
        </w:tabs>
        <w:spacing w:after="0"/>
        <w:ind w:firstLine="720"/>
        <w:rPr>
          <w:bCs/>
          <w:iCs/>
        </w:rPr>
      </w:pPr>
      <w:r w:rsidRPr="00A77528">
        <w:rPr>
          <w:bCs/>
          <w:iCs/>
        </w:rPr>
        <w:lastRenderedPageBreak/>
        <w:t>(11) În cazul în care mai multe entități contractante naționale și entități contractante din state</w:t>
      </w:r>
      <w:r w:rsidR="00423613" w:rsidRPr="00A77528">
        <w:rPr>
          <w:bCs/>
          <w:iCs/>
        </w:rPr>
        <w:t>le</w:t>
      </w:r>
      <w:r w:rsidRPr="00A77528">
        <w:rPr>
          <w:bCs/>
          <w:iCs/>
        </w:rPr>
        <w:t xml:space="preserve"> membre UE au înființat o entitate comună, inclusiv o grupare europeană de cooperare teritorială sau o altă entitate în temeiul dreptului </w:t>
      </w:r>
      <w:r w:rsidR="00423613" w:rsidRPr="00A77528">
        <w:rPr>
          <w:bCs/>
          <w:iCs/>
        </w:rPr>
        <w:t>Uniunii Europene</w:t>
      </w:r>
      <w:r w:rsidRPr="00A77528">
        <w:rPr>
          <w:bCs/>
          <w:iCs/>
        </w:rPr>
        <w:t>, entitățile contractante participante convin, prin</w:t>
      </w:r>
      <w:r w:rsidR="00423613" w:rsidRPr="00A77528">
        <w:rPr>
          <w:bCs/>
          <w:iCs/>
        </w:rPr>
        <w:t>tr-o</w:t>
      </w:r>
      <w:r w:rsidRPr="00A77528">
        <w:rPr>
          <w:bCs/>
          <w:iCs/>
        </w:rPr>
        <w:t xml:space="preserve"> decizie a organismului competent al entității comune, asupra aplicării dispozițiilor de drept național în materie de achiziții sectoriale ale unuia dintre următoarele state:</w:t>
      </w:r>
    </w:p>
    <w:p w14:paraId="687B390B" w14:textId="76702E9C" w:rsidR="00BA304E" w:rsidRPr="00A77528" w:rsidRDefault="00BA304E" w:rsidP="00BA304E">
      <w:pPr>
        <w:pStyle w:val="ListParagraph"/>
        <w:tabs>
          <w:tab w:val="left" w:pos="1080"/>
        </w:tabs>
        <w:spacing w:after="0"/>
        <w:ind w:firstLine="720"/>
        <w:rPr>
          <w:bCs/>
          <w:iCs/>
        </w:rPr>
      </w:pPr>
      <w:r w:rsidRPr="00A77528">
        <w:rPr>
          <w:bCs/>
          <w:iCs/>
        </w:rPr>
        <w:t>a)</w:t>
      </w:r>
      <w:r w:rsidRPr="00A77528">
        <w:rPr>
          <w:bCs/>
          <w:iCs/>
        </w:rPr>
        <w:tab/>
        <w:t xml:space="preserve">statul membru </w:t>
      </w:r>
      <w:r w:rsidR="00423613" w:rsidRPr="00A77528">
        <w:rPr>
          <w:bCs/>
          <w:iCs/>
        </w:rPr>
        <w:t xml:space="preserve">al </w:t>
      </w:r>
      <w:r w:rsidRPr="00A77528">
        <w:rPr>
          <w:bCs/>
          <w:iCs/>
        </w:rPr>
        <w:t>UE în care entitatea comună își are sediul;</w:t>
      </w:r>
    </w:p>
    <w:p w14:paraId="5A4836EF" w14:textId="0E23CA54" w:rsidR="00BA304E" w:rsidRPr="00A77528" w:rsidRDefault="00BA304E" w:rsidP="00BA304E">
      <w:pPr>
        <w:pStyle w:val="ListParagraph"/>
        <w:tabs>
          <w:tab w:val="left" w:pos="1080"/>
        </w:tabs>
        <w:spacing w:after="0"/>
        <w:ind w:firstLine="720"/>
        <w:rPr>
          <w:bCs/>
          <w:iCs/>
        </w:rPr>
      </w:pPr>
      <w:r w:rsidRPr="00A77528">
        <w:rPr>
          <w:bCs/>
          <w:iCs/>
        </w:rPr>
        <w:t>b)</w:t>
      </w:r>
      <w:r w:rsidRPr="00A77528">
        <w:rPr>
          <w:bCs/>
          <w:iCs/>
        </w:rPr>
        <w:tab/>
        <w:t xml:space="preserve">statul membru </w:t>
      </w:r>
      <w:r w:rsidR="00423613" w:rsidRPr="00A77528">
        <w:rPr>
          <w:bCs/>
          <w:iCs/>
        </w:rPr>
        <w:t xml:space="preserve">al </w:t>
      </w:r>
      <w:r w:rsidRPr="00A77528">
        <w:rPr>
          <w:bCs/>
          <w:iCs/>
        </w:rPr>
        <w:t>UE în care entitatea comună își desfășoară activitățile.</w:t>
      </w:r>
    </w:p>
    <w:p w14:paraId="08512F23" w14:textId="33FFE225" w:rsidR="002B7EED" w:rsidRPr="00A77528" w:rsidRDefault="00BA304E" w:rsidP="00BA304E">
      <w:pPr>
        <w:pStyle w:val="ListParagraph"/>
        <w:tabs>
          <w:tab w:val="left" w:pos="1080"/>
        </w:tabs>
        <w:spacing w:after="0"/>
        <w:ind w:firstLine="720"/>
        <w:rPr>
          <w:bCs/>
          <w:iCs/>
        </w:rPr>
      </w:pPr>
      <w:r w:rsidRPr="00A77528">
        <w:rPr>
          <w:bCs/>
          <w:iCs/>
        </w:rPr>
        <w:t xml:space="preserve">(12) Acordul prevăzut la alin. (11) poate produce efecte pe o perioadă nedeterminată, atunci când este încorporat în actul constitutiv al entității comune, sau poate fi limitat la o perioadă determinată, </w:t>
      </w:r>
      <w:r w:rsidR="00423613" w:rsidRPr="00A77528">
        <w:rPr>
          <w:bCs/>
          <w:iCs/>
        </w:rPr>
        <w:t xml:space="preserve">la </w:t>
      </w:r>
      <w:r w:rsidRPr="00A77528">
        <w:rPr>
          <w:bCs/>
          <w:iCs/>
        </w:rPr>
        <w:t>anumite tipuri de contracte</w:t>
      </w:r>
      <w:r w:rsidR="00423613" w:rsidRPr="00A77528">
        <w:rPr>
          <w:bCs/>
          <w:iCs/>
        </w:rPr>
        <w:t xml:space="preserve"> de achiziții sectoriale</w:t>
      </w:r>
      <w:r w:rsidRPr="00A77528">
        <w:rPr>
          <w:bCs/>
          <w:iCs/>
        </w:rPr>
        <w:t xml:space="preserve"> ori </w:t>
      </w:r>
      <w:r w:rsidR="00423613" w:rsidRPr="00A77528">
        <w:rPr>
          <w:bCs/>
          <w:iCs/>
        </w:rPr>
        <w:t xml:space="preserve">la </w:t>
      </w:r>
      <w:r w:rsidRPr="00A77528">
        <w:rPr>
          <w:bCs/>
          <w:iCs/>
        </w:rPr>
        <w:t>una sau mai multe atribuiri de contracte individuale</w:t>
      </w:r>
      <w:r w:rsidR="002B7EED" w:rsidRPr="00A77528">
        <w:rPr>
          <w:bCs/>
          <w:iCs/>
        </w:rPr>
        <w:t>.</w:t>
      </w:r>
      <w:r w:rsidRPr="00A77528">
        <w:rPr>
          <w:bCs/>
          <w:iCs/>
        </w:rPr>
        <w:t>”.</w:t>
      </w:r>
    </w:p>
    <w:p w14:paraId="54E36F02" w14:textId="43D93E64" w:rsidR="00772641" w:rsidRPr="00A77528" w:rsidRDefault="0088361A" w:rsidP="00D559C1">
      <w:pPr>
        <w:pStyle w:val="ListParagraph"/>
        <w:numPr>
          <w:ilvl w:val="0"/>
          <w:numId w:val="5"/>
        </w:numPr>
        <w:tabs>
          <w:tab w:val="left" w:pos="1260"/>
        </w:tabs>
        <w:spacing w:after="0"/>
        <w:ind w:left="0" w:firstLine="720"/>
        <w:rPr>
          <w:bCs/>
          <w:iCs/>
        </w:rPr>
      </w:pPr>
      <w:r w:rsidRPr="00A77528">
        <w:rPr>
          <w:bCs/>
          <w:iCs/>
        </w:rPr>
        <w:t>Articolul 49:</w:t>
      </w:r>
    </w:p>
    <w:p w14:paraId="779D3A0D" w14:textId="32AC3E3B" w:rsidR="00772641" w:rsidRPr="00A77528" w:rsidRDefault="00772641" w:rsidP="0088361A">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la alin</w:t>
      </w:r>
      <w:r w:rsidR="00B44F8A" w:rsidRPr="00A77528">
        <w:rPr>
          <w:rFonts w:ascii="Times New Roman" w:eastAsia="Times New Roman" w:hAnsi="Times New Roman" w:cs="Times New Roman"/>
          <w:bCs/>
          <w:iCs/>
          <w:sz w:val="28"/>
          <w:szCs w:val="28"/>
          <w:lang w:val="ro-RO" w:eastAsia="zh-CN"/>
        </w:rPr>
        <w:t>e</w:t>
      </w:r>
      <w:r w:rsidRPr="00A77528">
        <w:rPr>
          <w:rFonts w:ascii="Times New Roman" w:eastAsia="Times New Roman" w:hAnsi="Times New Roman" w:cs="Times New Roman"/>
          <w:bCs/>
          <w:iCs/>
          <w:sz w:val="28"/>
          <w:szCs w:val="28"/>
          <w:lang w:val="ro-RO" w:eastAsia="zh-CN"/>
        </w:rPr>
        <w:t>atul (1), textul „și de a-l păstra în decurs de 5 ani de la expirarea perioadei de valabilitate a contractului” se substituie cu textul „pentru fiecare procedură de achiziţie sectorială</w:t>
      </w:r>
      <w:r w:rsidR="00CD2BEC" w:rsidRPr="00A77528">
        <w:rPr>
          <w:rFonts w:ascii="Times New Roman" w:eastAsia="Times New Roman" w:hAnsi="Times New Roman" w:cs="Times New Roman"/>
          <w:bCs/>
          <w:iCs/>
          <w:sz w:val="28"/>
          <w:szCs w:val="28"/>
          <w:lang w:val="ro-RO" w:eastAsia="zh-CN"/>
        </w:rPr>
        <w:t>.</w:t>
      </w:r>
      <w:r w:rsidRPr="00A77528">
        <w:rPr>
          <w:rFonts w:ascii="Times New Roman" w:eastAsia="Times New Roman" w:hAnsi="Times New Roman" w:cs="Times New Roman"/>
          <w:bCs/>
          <w:iCs/>
          <w:sz w:val="28"/>
          <w:szCs w:val="28"/>
          <w:lang w:val="ro-RO" w:eastAsia="zh-CN"/>
        </w:rPr>
        <w:t>”;</w:t>
      </w:r>
    </w:p>
    <w:p w14:paraId="197A9144" w14:textId="0B6BB066" w:rsidR="00772641" w:rsidRPr="00A77528" w:rsidRDefault="00772641" w:rsidP="0088361A">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articolul se completează cu alin</w:t>
      </w:r>
      <w:r w:rsidR="00B44F8A" w:rsidRPr="00A77528">
        <w:rPr>
          <w:rFonts w:ascii="Times New Roman" w:eastAsia="Times New Roman" w:hAnsi="Times New Roman" w:cs="Times New Roman"/>
          <w:bCs/>
          <w:iCs/>
          <w:sz w:val="28"/>
          <w:szCs w:val="28"/>
          <w:lang w:val="ro-RO" w:eastAsia="zh-CN"/>
        </w:rPr>
        <w:t>e</w:t>
      </w:r>
      <w:r w:rsidRPr="00A77528">
        <w:rPr>
          <w:rFonts w:ascii="Times New Roman" w:eastAsia="Times New Roman" w:hAnsi="Times New Roman" w:cs="Times New Roman"/>
          <w:bCs/>
          <w:iCs/>
          <w:sz w:val="28"/>
          <w:szCs w:val="28"/>
          <w:lang w:val="ro-RO" w:eastAsia="zh-CN"/>
        </w:rPr>
        <w:t>atele (1</w:t>
      </w:r>
      <w:r w:rsidRPr="00A77528">
        <w:rPr>
          <w:rFonts w:ascii="Times New Roman" w:eastAsia="Times New Roman" w:hAnsi="Times New Roman" w:cs="Times New Roman"/>
          <w:bCs/>
          <w:iCs/>
          <w:sz w:val="28"/>
          <w:szCs w:val="28"/>
          <w:vertAlign w:val="superscript"/>
          <w:lang w:val="ro-RO" w:eastAsia="zh-CN"/>
        </w:rPr>
        <w:t>1</w:t>
      </w:r>
      <w:r w:rsidRPr="00A77528">
        <w:rPr>
          <w:rFonts w:ascii="Times New Roman" w:eastAsia="Times New Roman" w:hAnsi="Times New Roman" w:cs="Times New Roman"/>
          <w:bCs/>
          <w:iCs/>
          <w:sz w:val="28"/>
          <w:szCs w:val="28"/>
          <w:lang w:val="ro-RO" w:eastAsia="zh-CN"/>
        </w:rPr>
        <w:t>) și (1</w:t>
      </w:r>
      <w:r w:rsidRPr="00A77528">
        <w:rPr>
          <w:rFonts w:ascii="Times New Roman" w:eastAsia="Times New Roman" w:hAnsi="Times New Roman" w:cs="Times New Roman"/>
          <w:bCs/>
          <w:iCs/>
          <w:sz w:val="28"/>
          <w:szCs w:val="28"/>
          <w:vertAlign w:val="superscript"/>
          <w:lang w:val="ro-RO" w:eastAsia="zh-CN"/>
        </w:rPr>
        <w:t>2</w:t>
      </w:r>
      <w:r w:rsidRPr="00A77528">
        <w:rPr>
          <w:rFonts w:ascii="Times New Roman" w:eastAsia="Times New Roman" w:hAnsi="Times New Roman" w:cs="Times New Roman"/>
          <w:bCs/>
          <w:iCs/>
          <w:sz w:val="28"/>
          <w:szCs w:val="28"/>
          <w:lang w:val="ro-RO" w:eastAsia="zh-CN"/>
        </w:rPr>
        <w:t>) cu următorul cuprins:</w:t>
      </w:r>
    </w:p>
    <w:p w14:paraId="007C5BBB" w14:textId="3280804C" w:rsidR="00772641" w:rsidRPr="00A77528" w:rsidRDefault="00772641" w:rsidP="0088361A">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„(1</w:t>
      </w:r>
      <w:r w:rsidRPr="00A77528">
        <w:rPr>
          <w:rFonts w:ascii="Times New Roman" w:eastAsia="Times New Roman" w:hAnsi="Times New Roman" w:cs="Times New Roman"/>
          <w:bCs/>
          <w:iCs/>
          <w:sz w:val="28"/>
          <w:szCs w:val="28"/>
          <w:vertAlign w:val="superscript"/>
          <w:lang w:val="ro-RO" w:eastAsia="zh-CN"/>
        </w:rPr>
        <w:t>1</w:t>
      </w:r>
      <w:r w:rsidRPr="00A77528">
        <w:rPr>
          <w:rFonts w:ascii="Times New Roman" w:eastAsia="Times New Roman" w:hAnsi="Times New Roman" w:cs="Times New Roman"/>
          <w:bCs/>
          <w:iCs/>
          <w:sz w:val="28"/>
          <w:szCs w:val="28"/>
          <w:lang w:val="ro-RO" w:eastAsia="zh-CN"/>
        </w:rPr>
        <w:t xml:space="preserve">) </w:t>
      </w:r>
      <w:r w:rsidR="0088361A" w:rsidRPr="00A77528">
        <w:rPr>
          <w:rFonts w:ascii="Times New Roman" w:eastAsia="Times New Roman" w:hAnsi="Times New Roman" w:cs="Times New Roman"/>
          <w:bCs/>
          <w:iCs/>
          <w:sz w:val="28"/>
          <w:szCs w:val="28"/>
          <w:lang w:val="ro-RO" w:eastAsia="zh-CN"/>
        </w:rPr>
        <w:t xml:space="preserve">Dosarul achiziţiei sectoriale se păstrează </w:t>
      </w:r>
      <w:r w:rsidR="00423613" w:rsidRPr="00A77528">
        <w:rPr>
          <w:rFonts w:ascii="Times New Roman" w:eastAsia="Times New Roman" w:hAnsi="Times New Roman" w:cs="Times New Roman"/>
          <w:bCs/>
          <w:iCs/>
          <w:sz w:val="28"/>
          <w:szCs w:val="28"/>
          <w:lang w:val="ro-RO" w:eastAsia="zh-CN"/>
        </w:rPr>
        <w:t>la</w:t>
      </w:r>
      <w:r w:rsidR="0088361A" w:rsidRPr="00A77528">
        <w:rPr>
          <w:rFonts w:ascii="Times New Roman" w:eastAsia="Times New Roman" w:hAnsi="Times New Roman" w:cs="Times New Roman"/>
          <w:bCs/>
          <w:iCs/>
          <w:sz w:val="28"/>
          <w:szCs w:val="28"/>
          <w:lang w:val="ro-RO" w:eastAsia="zh-CN"/>
        </w:rPr>
        <w:t xml:space="preserve"> entitatea contractantă atât timp cât contractul de achiziţie sectorială/acordul-cadru produce efecte juridice, dar nu mai puţin de 5 ani de la data încetării contractului respectiv.</w:t>
      </w:r>
    </w:p>
    <w:p w14:paraId="452C0FCD" w14:textId="07AC79BC" w:rsidR="00772641" w:rsidRPr="00A77528" w:rsidRDefault="00772641" w:rsidP="0088361A">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(1</w:t>
      </w:r>
      <w:r w:rsidRPr="00A77528">
        <w:rPr>
          <w:rFonts w:ascii="Times New Roman" w:eastAsia="Times New Roman" w:hAnsi="Times New Roman" w:cs="Times New Roman"/>
          <w:bCs/>
          <w:iCs/>
          <w:sz w:val="28"/>
          <w:szCs w:val="28"/>
          <w:vertAlign w:val="superscript"/>
          <w:lang w:val="ro-RO" w:eastAsia="zh-CN"/>
        </w:rPr>
        <w:t>2</w:t>
      </w:r>
      <w:r w:rsidRPr="00A77528">
        <w:rPr>
          <w:rFonts w:ascii="Times New Roman" w:eastAsia="Times New Roman" w:hAnsi="Times New Roman" w:cs="Times New Roman"/>
          <w:bCs/>
          <w:iCs/>
          <w:sz w:val="28"/>
          <w:szCs w:val="28"/>
          <w:lang w:val="ro-RO" w:eastAsia="zh-CN"/>
        </w:rPr>
        <w:t xml:space="preserve">) </w:t>
      </w:r>
      <w:r w:rsidR="0088361A" w:rsidRPr="00A77528">
        <w:rPr>
          <w:rFonts w:ascii="Times New Roman" w:eastAsia="Times New Roman" w:hAnsi="Times New Roman" w:cs="Times New Roman"/>
          <w:bCs/>
          <w:iCs/>
          <w:sz w:val="28"/>
          <w:szCs w:val="28"/>
          <w:lang w:val="ro-RO" w:eastAsia="zh-CN"/>
        </w:rPr>
        <w:t xml:space="preserve">În cazul anulării procedurii de atribuire, dosarul </w:t>
      </w:r>
      <w:r w:rsidR="00423613" w:rsidRPr="00A77528">
        <w:rPr>
          <w:rFonts w:ascii="Times New Roman" w:eastAsia="Times New Roman" w:hAnsi="Times New Roman" w:cs="Times New Roman"/>
          <w:bCs/>
          <w:iCs/>
          <w:sz w:val="28"/>
          <w:szCs w:val="28"/>
          <w:lang w:val="ro-RO" w:eastAsia="zh-CN"/>
        </w:rPr>
        <w:t xml:space="preserve">achiziției sectoriale </w:t>
      </w:r>
      <w:r w:rsidR="0088361A" w:rsidRPr="00A77528">
        <w:rPr>
          <w:rFonts w:ascii="Times New Roman" w:eastAsia="Times New Roman" w:hAnsi="Times New Roman" w:cs="Times New Roman"/>
          <w:bCs/>
          <w:iCs/>
          <w:sz w:val="28"/>
          <w:szCs w:val="28"/>
          <w:lang w:val="ro-RO" w:eastAsia="zh-CN"/>
        </w:rPr>
        <w:t>se păstrează cel puţin 5 ani de la data anulării respectivei proceduri</w:t>
      </w:r>
      <w:r w:rsidRPr="00A77528">
        <w:rPr>
          <w:rFonts w:ascii="Times New Roman" w:eastAsia="Times New Roman" w:hAnsi="Times New Roman" w:cs="Times New Roman"/>
          <w:bCs/>
          <w:iCs/>
          <w:sz w:val="28"/>
          <w:szCs w:val="28"/>
          <w:lang w:val="ro-RO" w:eastAsia="zh-CN"/>
        </w:rPr>
        <w:t>.”;</w:t>
      </w:r>
    </w:p>
    <w:p w14:paraId="351B3B34" w14:textId="0B007CAF" w:rsidR="00423613" w:rsidRPr="00A77528" w:rsidRDefault="00423613" w:rsidP="0088361A">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alineatul (2) după cuvântul „achiziții” se completează cu cuvântul „sectoriale”;</w:t>
      </w:r>
    </w:p>
    <w:p w14:paraId="42061627" w14:textId="17CD2BEF" w:rsidR="00772641" w:rsidRPr="00A77528" w:rsidRDefault="003D06F2" w:rsidP="0088361A">
      <w:pPr>
        <w:tabs>
          <w:tab w:val="left" w:pos="1260"/>
        </w:tabs>
        <w:spacing w:after="0"/>
        <w:ind w:firstLine="720"/>
        <w:jc w:val="both"/>
        <w:rPr>
          <w:rFonts w:ascii="Times New Roman" w:eastAsia="Times New Roman" w:hAnsi="Times New Roman" w:cs="Times New Roman"/>
          <w:bCs/>
          <w:iCs/>
          <w:sz w:val="28"/>
          <w:szCs w:val="28"/>
          <w:lang w:eastAsia="zh-CN"/>
        </w:rPr>
      </w:pPr>
      <w:r w:rsidRPr="00A77528">
        <w:rPr>
          <w:rFonts w:ascii="Times New Roman" w:eastAsia="Times New Roman" w:hAnsi="Times New Roman" w:cs="Times New Roman"/>
          <w:bCs/>
          <w:iCs/>
          <w:sz w:val="28"/>
          <w:szCs w:val="28"/>
          <w:lang w:val="ro-RO" w:eastAsia="zh-CN"/>
        </w:rPr>
        <w:t>la alin</w:t>
      </w:r>
      <w:r w:rsidR="00B44F8A" w:rsidRPr="00A77528">
        <w:rPr>
          <w:rFonts w:ascii="Times New Roman" w:eastAsia="Times New Roman" w:hAnsi="Times New Roman" w:cs="Times New Roman"/>
          <w:bCs/>
          <w:iCs/>
          <w:sz w:val="28"/>
          <w:szCs w:val="28"/>
          <w:lang w:val="ro-RO" w:eastAsia="zh-CN"/>
        </w:rPr>
        <w:t>e</w:t>
      </w:r>
      <w:r w:rsidRPr="00A77528">
        <w:rPr>
          <w:rFonts w:ascii="Times New Roman" w:eastAsia="Times New Roman" w:hAnsi="Times New Roman" w:cs="Times New Roman"/>
          <w:bCs/>
          <w:iCs/>
          <w:sz w:val="28"/>
          <w:szCs w:val="28"/>
          <w:lang w:val="ro-RO" w:eastAsia="zh-CN"/>
        </w:rPr>
        <w:t>atul (2) litera d), textul „în proces de depunere” se substituie cu textul „</w:t>
      </w:r>
      <w:r w:rsidRPr="00A77528">
        <w:rPr>
          <w:rFonts w:ascii="Times New Roman" w:eastAsia="Times New Roman" w:hAnsi="Times New Roman" w:cs="Times New Roman"/>
          <w:bCs/>
          <w:iCs/>
          <w:sz w:val="28"/>
          <w:szCs w:val="28"/>
          <w:lang w:eastAsia="zh-CN"/>
        </w:rPr>
        <w:t>pentru depunerea ofertelor”;</w:t>
      </w:r>
      <w:r w:rsidR="007A2712" w:rsidRPr="00A77528">
        <w:rPr>
          <w:rFonts w:ascii="Times New Roman" w:eastAsia="Times New Roman" w:hAnsi="Times New Roman" w:cs="Times New Roman"/>
          <w:bCs/>
          <w:iCs/>
          <w:sz w:val="28"/>
          <w:szCs w:val="28"/>
          <w:lang w:eastAsia="zh-CN"/>
        </w:rPr>
        <w:t xml:space="preserve"> </w:t>
      </w:r>
    </w:p>
    <w:p w14:paraId="40F2C726" w14:textId="63173BC0" w:rsidR="007A2712" w:rsidRPr="00A77528" w:rsidRDefault="003D06F2" w:rsidP="0088361A">
      <w:pPr>
        <w:tabs>
          <w:tab w:val="left" w:pos="1260"/>
        </w:tabs>
        <w:spacing w:after="0"/>
        <w:ind w:firstLine="720"/>
        <w:jc w:val="both"/>
        <w:rPr>
          <w:rFonts w:ascii="Times New Roman" w:eastAsia="Times New Roman" w:hAnsi="Times New Roman" w:cs="Times New Roman"/>
          <w:bCs/>
          <w:iCs/>
          <w:sz w:val="28"/>
          <w:szCs w:val="28"/>
          <w:lang w:eastAsia="zh-CN"/>
        </w:rPr>
      </w:pPr>
      <w:r w:rsidRPr="00A77528">
        <w:rPr>
          <w:rFonts w:ascii="Times New Roman" w:eastAsia="Times New Roman" w:hAnsi="Times New Roman" w:cs="Times New Roman"/>
          <w:bCs/>
          <w:iCs/>
          <w:sz w:val="28"/>
          <w:szCs w:val="28"/>
          <w:lang w:eastAsia="zh-CN"/>
        </w:rPr>
        <w:t>alin</w:t>
      </w:r>
      <w:r w:rsidR="00B44F8A" w:rsidRPr="00A77528">
        <w:rPr>
          <w:rFonts w:ascii="Times New Roman" w:eastAsia="Times New Roman" w:hAnsi="Times New Roman" w:cs="Times New Roman"/>
          <w:bCs/>
          <w:iCs/>
          <w:sz w:val="28"/>
          <w:szCs w:val="28"/>
          <w:lang w:eastAsia="zh-CN"/>
        </w:rPr>
        <w:t>e</w:t>
      </w:r>
      <w:r w:rsidRPr="00A77528">
        <w:rPr>
          <w:rFonts w:ascii="Times New Roman" w:eastAsia="Times New Roman" w:hAnsi="Times New Roman" w:cs="Times New Roman"/>
          <w:bCs/>
          <w:iCs/>
          <w:sz w:val="28"/>
          <w:szCs w:val="28"/>
          <w:lang w:eastAsia="zh-CN"/>
        </w:rPr>
        <w:t xml:space="preserve">atul (3) va avea următorul cuprins: </w:t>
      </w:r>
    </w:p>
    <w:p w14:paraId="7530110C" w14:textId="5504EF07" w:rsidR="003D06F2" w:rsidRPr="00A77528" w:rsidRDefault="003D06F2" w:rsidP="0088361A">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eastAsia="zh-CN"/>
        </w:rPr>
        <w:t>„</w:t>
      </w:r>
      <w:r w:rsidRPr="00A77528">
        <w:rPr>
          <w:rFonts w:ascii="Times New Roman" w:eastAsia="Times New Roman" w:hAnsi="Times New Roman" w:cs="Times New Roman"/>
          <w:bCs/>
          <w:iCs/>
          <w:sz w:val="28"/>
          <w:szCs w:val="28"/>
          <w:lang w:val="ro-RO" w:eastAsia="zh-CN"/>
        </w:rPr>
        <w:t xml:space="preserve">(3) </w:t>
      </w:r>
      <w:r w:rsidR="007A2712" w:rsidRPr="00A77528">
        <w:rPr>
          <w:rFonts w:ascii="Times New Roman" w:eastAsia="Times New Roman" w:hAnsi="Times New Roman" w:cs="Times New Roman"/>
          <w:bCs/>
          <w:iCs/>
          <w:sz w:val="28"/>
          <w:szCs w:val="28"/>
          <w:lang w:val="ro-RO" w:eastAsia="zh-CN"/>
        </w:rPr>
        <w:t xml:space="preserve">După finalizarea procedurii de atribuire, dosarul achiziţiei sectoriale are caracter de informație de interes public. Excepție constituie cazurile prevăzute de prezenta lege privind </w:t>
      </w:r>
      <w:r w:rsidR="00FA1FDE" w:rsidRPr="00A77528">
        <w:rPr>
          <w:rFonts w:ascii="Times New Roman" w:eastAsia="Times New Roman" w:hAnsi="Times New Roman" w:cs="Times New Roman"/>
          <w:bCs/>
          <w:iCs/>
          <w:sz w:val="28"/>
          <w:szCs w:val="28"/>
          <w:lang w:val="ro-RO" w:eastAsia="zh-CN"/>
        </w:rPr>
        <w:t>informațiile</w:t>
      </w:r>
      <w:r w:rsidR="007A2712" w:rsidRPr="00A77528">
        <w:rPr>
          <w:rFonts w:ascii="Times New Roman" w:eastAsia="Times New Roman" w:hAnsi="Times New Roman" w:cs="Times New Roman"/>
          <w:bCs/>
          <w:iCs/>
          <w:sz w:val="28"/>
          <w:szCs w:val="28"/>
          <w:lang w:val="ro-RO" w:eastAsia="zh-CN"/>
        </w:rPr>
        <w:t xml:space="preserve"> desemnate de aceștia ca fiind confidențiale, inclusiv, dar fără a se limita la acestea, secretele tehnice sau comerciale și aspectele confidențiale ale ofertelor, precum și </w:t>
      </w:r>
      <w:r w:rsidR="00423613" w:rsidRPr="00A77528">
        <w:rPr>
          <w:rFonts w:ascii="Times New Roman" w:eastAsia="Times New Roman" w:hAnsi="Times New Roman" w:cs="Times New Roman"/>
          <w:bCs/>
          <w:iCs/>
          <w:sz w:val="28"/>
          <w:szCs w:val="28"/>
          <w:lang w:val="ro-RO" w:eastAsia="zh-CN"/>
        </w:rPr>
        <w:t xml:space="preserve">informațiile </w:t>
      </w:r>
      <w:r w:rsidR="007A2712" w:rsidRPr="00A77528">
        <w:rPr>
          <w:rFonts w:ascii="Times New Roman" w:eastAsia="Times New Roman" w:hAnsi="Times New Roman" w:cs="Times New Roman"/>
          <w:bCs/>
          <w:iCs/>
          <w:sz w:val="28"/>
          <w:szCs w:val="28"/>
          <w:lang w:val="ro-RO" w:eastAsia="zh-CN"/>
        </w:rPr>
        <w:t>exceptate potrivit Legii nr. 148/2023 privind accesul la informațiile de interes public</w:t>
      </w:r>
      <w:r w:rsidRPr="00A77528">
        <w:rPr>
          <w:rFonts w:ascii="Times New Roman" w:eastAsia="Times New Roman" w:hAnsi="Times New Roman" w:cs="Times New Roman"/>
          <w:bCs/>
          <w:iCs/>
          <w:sz w:val="28"/>
          <w:szCs w:val="28"/>
          <w:lang w:val="ro-RO" w:eastAsia="zh-CN"/>
        </w:rPr>
        <w:t>.”;</w:t>
      </w:r>
    </w:p>
    <w:p w14:paraId="0250CDED" w14:textId="14DC2AEA" w:rsidR="003D06F2" w:rsidRPr="00A77528" w:rsidRDefault="003D06F2" w:rsidP="0088361A">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la alin</w:t>
      </w:r>
      <w:r w:rsidR="00B44F8A" w:rsidRPr="00A77528">
        <w:rPr>
          <w:rFonts w:ascii="Times New Roman" w:eastAsia="Times New Roman" w:hAnsi="Times New Roman" w:cs="Times New Roman"/>
          <w:bCs/>
          <w:iCs/>
          <w:sz w:val="28"/>
          <w:szCs w:val="28"/>
          <w:lang w:val="ro-RO" w:eastAsia="zh-CN"/>
        </w:rPr>
        <w:t>e</w:t>
      </w:r>
      <w:r w:rsidRPr="00A77528">
        <w:rPr>
          <w:rFonts w:ascii="Times New Roman" w:eastAsia="Times New Roman" w:hAnsi="Times New Roman" w:cs="Times New Roman"/>
          <w:bCs/>
          <w:iCs/>
          <w:sz w:val="28"/>
          <w:szCs w:val="28"/>
          <w:lang w:val="ro-RO" w:eastAsia="zh-CN"/>
        </w:rPr>
        <w:t>atul (4), textul „toată documentația necesară pentru a justifica” se substituie cu textul „toate documentele ce justifică”</w:t>
      </w:r>
      <w:r w:rsidR="00423613" w:rsidRPr="00A77528">
        <w:rPr>
          <w:rFonts w:ascii="Times New Roman" w:eastAsia="Times New Roman" w:hAnsi="Times New Roman" w:cs="Times New Roman"/>
          <w:bCs/>
          <w:iCs/>
          <w:sz w:val="28"/>
          <w:szCs w:val="28"/>
          <w:lang w:val="ro-RO" w:eastAsia="zh-CN"/>
        </w:rPr>
        <w:t>, după cuvântul „achiziție” se completează cu cuvântul „sectorială”, cuvintele „informațiile privind” se exclud, iar la final se completează cu cuvintele „de achiziție sectorială</w:t>
      </w:r>
      <w:r w:rsidR="00CD2BEC" w:rsidRPr="00A77528">
        <w:rPr>
          <w:rFonts w:ascii="Times New Roman" w:eastAsia="Times New Roman" w:hAnsi="Times New Roman" w:cs="Times New Roman"/>
          <w:bCs/>
          <w:iCs/>
          <w:sz w:val="28"/>
          <w:szCs w:val="28"/>
          <w:lang w:val="ro-RO" w:eastAsia="zh-CN"/>
        </w:rPr>
        <w:t>.</w:t>
      </w:r>
      <w:r w:rsidR="00423613" w:rsidRPr="00A77528">
        <w:rPr>
          <w:rFonts w:ascii="Times New Roman" w:eastAsia="Times New Roman" w:hAnsi="Times New Roman" w:cs="Times New Roman"/>
          <w:bCs/>
          <w:iCs/>
          <w:sz w:val="28"/>
          <w:szCs w:val="28"/>
          <w:lang w:val="ro-RO" w:eastAsia="zh-CN"/>
        </w:rPr>
        <w:t>”</w:t>
      </w:r>
      <w:r w:rsidRPr="00A77528">
        <w:rPr>
          <w:rFonts w:ascii="Times New Roman" w:eastAsia="Times New Roman" w:hAnsi="Times New Roman" w:cs="Times New Roman"/>
          <w:bCs/>
          <w:iCs/>
          <w:sz w:val="28"/>
          <w:szCs w:val="28"/>
          <w:lang w:val="ro-RO" w:eastAsia="zh-CN"/>
        </w:rPr>
        <w:t>;</w:t>
      </w:r>
    </w:p>
    <w:p w14:paraId="5D000D96" w14:textId="5827AF91" w:rsidR="003D06F2" w:rsidRPr="00A77528" w:rsidRDefault="003D06F2" w:rsidP="0088361A">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articolul se completează cu alin</w:t>
      </w:r>
      <w:r w:rsidR="00B44F8A" w:rsidRPr="00A77528">
        <w:rPr>
          <w:rFonts w:ascii="Times New Roman" w:eastAsia="Times New Roman" w:hAnsi="Times New Roman" w:cs="Times New Roman"/>
          <w:bCs/>
          <w:iCs/>
          <w:sz w:val="28"/>
          <w:szCs w:val="28"/>
          <w:lang w:val="ro-RO" w:eastAsia="zh-CN"/>
        </w:rPr>
        <w:t>e</w:t>
      </w:r>
      <w:r w:rsidRPr="00A77528">
        <w:rPr>
          <w:rFonts w:ascii="Times New Roman" w:eastAsia="Times New Roman" w:hAnsi="Times New Roman" w:cs="Times New Roman"/>
          <w:bCs/>
          <w:iCs/>
          <w:sz w:val="28"/>
          <w:szCs w:val="28"/>
          <w:lang w:val="ro-RO" w:eastAsia="zh-CN"/>
        </w:rPr>
        <w:t>at</w:t>
      </w:r>
      <w:r w:rsidR="00A64F30" w:rsidRPr="00A77528">
        <w:rPr>
          <w:rFonts w:ascii="Times New Roman" w:eastAsia="Times New Roman" w:hAnsi="Times New Roman" w:cs="Times New Roman"/>
          <w:bCs/>
          <w:iCs/>
          <w:sz w:val="28"/>
          <w:szCs w:val="28"/>
          <w:lang w:val="ro-RO" w:eastAsia="zh-CN"/>
        </w:rPr>
        <w:t>ul</w:t>
      </w:r>
      <w:r w:rsidRPr="00A77528">
        <w:rPr>
          <w:rFonts w:ascii="Times New Roman" w:eastAsia="Times New Roman" w:hAnsi="Times New Roman" w:cs="Times New Roman"/>
          <w:bCs/>
          <w:iCs/>
          <w:sz w:val="28"/>
          <w:szCs w:val="28"/>
          <w:lang w:val="ro-RO" w:eastAsia="zh-CN"/>
        </w:rPr>
        <w:t xml:space="preserve"> (5) cu următorul cuprins: </w:t>
      </w:r>
    </w:p>
    <w:p w14:paraId="5B410A3C" w14:textId="3499220B" w:rsidR="003D06F2" w:rsidRPr="00A77528" w:rsidRDefault="003D06F2" w:rsidP="0088361A">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w:t>
      </w:r>
      <w:r w:rsidRPr="00A77528">
        <w:rPr>
          <w:rFonts w:ascii="Times New Roman" w:eastAsia="Times New Roman" w:hAnsi="Times New Roman" w:cs="Times New Roman"/>
          <w:bCs/>
          <w:iCs/>
          <w:sz w:val="28"/>
          <w:szCs w:val="28"/>
          <w:lang w:eastAsia="zh-CN"/>
        </w:rPr>
        <w:t xml:space="preserve">(5) </w:t>
      </w:r>
      <w:r w:rsidR="00A64F30" w:rsidRPr="00A77528">
        <w:rPr>
          <w:rFonts w:ascii="Times New Roman" w:eastAsia="Times New Roman" w:hAnsi="Times New Roman" w:cs="Times New Roman"/>
          <w:bCs/>
          <w:iCs/>
          <w:sz w:val="28"/>
          <w:szCs w:val="28"/>
          <w:lang w:eastAsia="zh-CN"/>
        </w:rPr>
        <w:t xml:space="preserve">Dosarul achiziţiei sectoriale se întocmeşte în format electronic, cu excepţia cazurilor prevăzute la art. 32 alin. (2)-(4). Toate informaţiile aferente unei proceduri de achiziţie sectorială, înregistrate în Sistemul informațional „Registrul de stat al achizițiilor publice”, </w:t>
      </w:r>
      <w:r w:rsidR="00423613" w:rsidRPr="00A77528">
        <w:rPr>
          <w:rFonts w:ascii="Times New Roman" w:eastAsia="Times New Roman" w:hAnsi="Times New Roman" w:cs="Times New Roman"/>
          <w:bCs/>
          <w:iCs/>
          <w:sz w:val="28"/>
          <w:szCs w:val="28"/>
          <w:lang w:eastAsia="zh-CN"/>
        </w:rPr>
        <w:t xml:space="preserve">constituie </w:t>
      </w:r>
      <w:r w:rsidR="00A64F30" w:rsidRPr="00A77528">
        <w:rPr>
          <w:rFonts w:ascii="Times New Roman" w:eastAsia="Times New Roman" w:hAnsi="Times New Roman" w:cs="Times New Roman"/>
          <w:bCs/>
          <w:iCs/>
          <w:sz w:val="28"/>
          <w:szCs w:val="28"/>
          <w:lang w:eastAsia="zh-CN"/>
        </w:rPr>
        <w:t>parte din dosarul achiziţiei sectoriale respective</w:t>
      </w:r>
      <w:r w:rsidRPr="00A77528">
        <w:rPr>
          <w:rFonts w:ascii="Times New Roman" w:eastAsia="Times New Roman" w:hAnsi="Times New Roman" w:cs="Times New Roman"/>
          <w:bCs/>
          <w:iCs/>
          <w:sz w:val="28"/>
          <w:szCs w:val="28"/>
          <w:lang w:eastAsia="zh-CN"/>
        </w:rPr>
        <w:t>”.</w:t>
      </w:r>
    </w:p>
    <w:p w14:paraId="0F3EE5DC" w14:textId="7B04F113" w:rsidR="00855A30" w:rsidRPr="00A77528" w:rsidRDefault="00855A30" w:rsidP="00D559C1">
      <w:pPr>
        <w:pStyle w:val="ListParagraph"/>
        <w:numPr>
          <w:ilvl w:val="0"/>
          <w:numId w:val="5"/>
        </w:numPr>
        <w:tabs>
          <w:tab w:val="clear" w:pos="426"/>
          <w:tab w:val="left" w:pos="1260"/>
        </w:tabs>
        <w:spacing w:after="0"/>
        <w:ind w:left="0" w:firstLine="720"/>
        <w:rPr>
          <w:bCs/>
          <w:iCs/>
        </w:rPr>
      </w:pPr>
      <w:r w:rsidRPr="00A77528">
        <w:rPr>
          <w:bCs/>
          <w:iCs/>
        </w:rPr>
        <w:lastRenderedPageBreak/>
        <w:t>Articolul 50:</w:t>
      </w:r>
    </w:p>
    <w:p w14:paraId="07A16309" w14:textId="1E6450D9" w:rsidR="00855A30" w:rsidRPr="00A77528" w:rsidRDefault="00855A30" w:rsidP="00B709C7">
      <w:pPr>
        <w:pStyle w:val="ListParagraph"/>
        <w:tabs>
          <w:tab w:val="clear" w:pos="426"/>
          <w:tab w:val="left" w:pos="720"/>
        </w:tabs>
        <w:spacing w:after="0"/>
        <w:ind w:firstLine="720"/>
        <w:rPr>
          <w:bCs/>
          <w:iCs/>
        </w:rPr>
      </w:pPr>
      <w:r w:rsidRPr="00A77528">
        <w:rPr>
          <w:bCs/>
          <w:iCs/>
        </w:rPr>
        <w:t>la alineatul (3) textul „acestor opinii, sugestii sau recomandări” se substituie cu cuvântul „acestora”.</w:t>
      </w:r>
    </w:p>
    <w:p w14:paraId="209F936F" w14:textId="25DC4B3B" w:rsidR="002A2693" w:rsidRPr="00A77528" w:rsidRDefault="00A64F30" w:rsidP="00D559C1">
      <w:pPr>
        <w:pStyle w:val="ListParagraph"/>
        <w:numPr>
          <w:ilvl w:val="0"/>
          <w:numId w:val="5"/>
        </w:numPr>
        <w:tabs>
          <w:tab w:val="clear" w:pos="426"/>
          <w:tab w:val="left" w:pos="1260"/>
        </w:tabs>
        <w:spacing w:after="0"/>
        <w:ind w:left="0" w:firstLine="720"/>
        <w:rPr>
          <w:bCs/>
          <w:iCs/>
        </w:rPr>
      </w:pPr>
      <w:r w:rsidRPr="00A77528">
        <w:rPr>
          <w:bCs/>
          <w:iCs/>
        </w:rPr>
        <w:t>Articolul 51:</w:t>
      </w:r>
    </w:p>
    <w:p w14:paraId="7ACE9E9F" w14:textId="71BBD0C4" w:rsidR="00855A30" w:rsidRPr="00A77528" w:rsidRDefault="002A2693" w:rsidP="00A64F30">
      <w:pPr>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alin</w:t>
      </w:r>
      <w:r w:rsidR="00B44F8A" w:rsidRPr="00A77528">
        <w:rPr>
          <w:rFonts w:ascii="Times New Roman" w:eastAsia="Times New Roman" w:hAnsi="Times New Roman" w:cs="Times New Roman"/>
          <w:bCs/>
          <w:iCs/>
          <w:sz w:val="28"/>
          <w:szCs w:val="28"/>
          <w:lang w:val="ro-RO" w:eastAsia="zh-CN"/>
        </w:rPr>
        <w:t>e</w:t>
      </w:r>
      <w:r w:rsidRPr="00A77528">
        <w:rPr>
          <w:rFonts w:ascii="Times New Roman" w:eastAsia="Times New Roman" w:hAnsi="Times New Roman" w:cs="Times New Roman"/>
          <w:bCs/>
          <w:iCs/>
          <w:sz w:val="28"/>
          <w:szCs w:val="28"/>
          <w:lang w:val="ro-RO" w:eastAsia="zh-CN"/>
        </w:rPr>
        <w:t>atul (2)</w:t>
      </w:r>
      <w:r w:rsidR="00855A30" w:rsidRPr="00A77528">
        <w:rPr>
          <w:rFonts w:ascii="Times New Roman" w:eastAsia="Times New Roman" w:hAnsi="Times New Roman" w:cs="Times New Roman"/>
          <w:bCs/>
          <w:iCs/>
          <w:sz w:val="28"/>
          <w:szCs w:val="28"/>
          <w:lang w:val="ro-RO" w:eastAsia="zh-CN"/>
        </w:rPr>
        <w:t xml:space="preserve"> va avea următorul cuprins:</w:t>
      </w:r>
    </w:p>
    <w:p w14:paraId="0BFB194B" w14:textId="555AA41D" w:rsidR="002A2693" w:rsidRPr="00A77528" w:rsidRDefault="00855A30" w:rsidP="00A64F30">
      <w:pPr>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w:t>
      </w:r>
      <w:r w:rsidRPr="00A77528">
        <w:rPr>
          <w:rFonts w:ascii="Times New Roman" w:hAnsi="Times New Roman" w:cs="Times New Roman"/>
          <w:sz w:val="28"/>
          <w:szCs w:val="28"/>
          <w:lang w:val="ro-RO"/>
        </w:rPr>
        <w:t>(2) Entitatea contractantă exclude persoana fizică sau juridică menționată la alin. (1) din procedura de atribuire numai dacă nu există niciun alt mijloc pentru a asigura respectarea principiului egalităţii de tratament.</w:t>
      </w:r>
      <w:r w:rsidRPr="00A77528">
        <w:rPr>
          <w:rFonts w:ascii="Times New Roman" w:eastAsia="Times New Roman" w:hAnsi="Times New Roman" w:cs="Times New Roman"/>
          <w:bCs/>
          <w:iCs/>
          <w:sz w:val="28"/>
          <w:szCs w:val="28"/>
          <w:lang w:val="ro-RO" w:eastAsia="zh-CN"/>
        </w:rPr>
        <w:t>”;</w:t>
      </w:r>
    </w:p>
    <w:p w14:paraId="0A36DC1E" w14:textId="3F82D511" w:rsidR="00855A30" w:rsidRPr="00A77528" w:rsidRDefault="00855A30" w:rsidP="00A64F30">
      <w:pPr>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la alineatul (3) cuvintele „din prezentul articol” se exclud.</w:t>
      </w:r>
    </w:p>
    <w:p w14:paraId="00E0A261" w14:textId="44C20302" w:rsidR="003D0420" w:rsidRPr="00A77528" w:rsidRDefault="00A64F30" w:rsidP="00D559C1">
      <w:pPr>
        <w:pStyle w:val="ListParagraph"/>
        <w:numPr>
          <w:ilvl w:val="0"/>
          <w:numId w:val="5"/>
        </w:numPr>
        <w:tabs>
          <w:tab w:val="clear" w:pos="426"/>
          <w:tab w:val="left" w:pos="1260"/>
        </w:tabs>
        <w:spacing w:after="0"/>
        <w:ind w:left="0" w:firstLine="720"/>
        <w:rPr>
          <w:bCs/>
          <w:iCs/>
        </w:rPr>
      </w:pPr>
      <w:r w:rsidRPr="00A77528">
        <w:rPr>
          <w:bCs/>
          <w:iCs/>
        </w:rPr>
        <w:t>Articolul 52:</w:t>
      </w:r>
    </w:p>
    <w:p w14:paraId="4D248253" w14:textId="1156DEA7" w:rsidR="003D0420" w:rsidRPr="00A77528" w:rsidRDefault="003D0420" w:rsidP="003D0420">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la alineatul (1), cuvintele ,,vor reprezenta” se substituie cu textul ,,sunt stabilite în documentația de atribuire și reprezintă”, textul ,, , astfel încât fiecare cerinţă şi criteriu, stabilite de entitatea contractantă, să fie îndeplinite” se exclude</w:t>
      </w:r>
      <w:r w:rsidR="00F24FB3" w:rsidRPr="00A77528">
        <w:rPr>
          <w:rFonts w:ascii="Times New Roman" w:eastAsia="Times New Roman" w:hAnsi="Times New Roman" w:cs="Times New Roman"/>
          <w:bCs/>
          <w:iCs/>
          <w:sz w:val="28"/>
          <w:szCs w:val="28"/>
          <w:lang w:val="ro-RO" w:eastAsia="zh-CN"/>
        </w:rPr>
        <w:t>, iar la final se completează cu cuvântul „sectoriale”</w:t>
      </w:r>
      <w:r w:rsidRPr="00A77528">
        <w:rPr>
          <w:rFonts w:ascii="Times New Roman" w:eastAsia="Times New Roman" w:hAnsi="Times New Roman" w:cs="Times New Roman"/>
          <w:bCs/>
          <w:iCs/>
          <w:sz w:val="28"/>
          <w:szCs w:val="28"/>
          <w:lang w:val="ro-RO" w:eastAsia="zh-CN"/>
        </w:rPr>
        <w:t>;</w:t>
      </w:r>
    </w:p>
    <w:p w14:paraId="30426433" w14:textId="4CA878A5" w:rsidR="00F24FB3" w:rsidRPr="00A77528" w:rsidRDefault="003D0420" w:rsidP="003D0420">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alineatul (2)</w:t>
      </w:r>
      <w:r w:rsidR="00F24FB3" w:rsidRPr="00A77528">
        <w:rPr>
          <w:rFonts w:ascii="Times New Roman" w:eastAsia="Times New Roman" w:hAnsi="Times New Roman" w:cs="Times New Roman"/>
          <w:bCs/>
          <w:iCs/>
          <w:sz w:val="28"/>
          <w:szCs w:val="28"/>
          <w:lang w:val="ro-RO" w:eastAsia="zh-CN"/>
        </w:rPr>
        <w:t xml:space="preserve"> va avea următorul cuprins:</w:t>
      </w:r>
    </w:p>
    <w:p w14:paraId="0CA8930E" w14:textId="7B0CC990" w:rsidR="003D0420" w:rsidRPr="00A77528" w:rsidRDefault="00F24FB3" w:rsidP="003D0420">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w:t>
      </w:r>
      <w:r w:rsidRPr="00A77528">
        <w:rPr>
          <w:rFonts w:ascii="Times New Roman" w:hAnsi="Times New Roman" w:cs="Times New Roman"/>
          <w:sz w:val="28"/>
          <w:szCs w:val="28"/>
          <w:lang w:val="ro-RO"/>
        </w:rPr>
        <w:t>(2) Specificaţiile tehnice pot descrie şi caracteristici referitoare la procesul sau metoda specifică de producţie sau de furnizare a bunurilor, de execuţie a lucrărilor sau de prestare a serviciilor solicitate ori la un proces specific pentru o altă etapă a ciclului de viaţă al acestora chiar şi în cazul în care astfel de factori nu fac parte din structura lor materială, cu condiţia, ca acestea, să aibă legătură cu obiectul contractului de achiziție sectorială şi să fie proporţionale cu valoarea şi obiectivele acestuia.</w:t>
      </w:r>
      <w:r w:rsidRPr="00A77528">
        <w:rPr>
          <w:rFonts w:ascii="Times New Roman" w:eastAsia="Times New Roman" w:hAnsi="Times New Roman" w:cs="Times New Roman"/>
          <w:bCs/>
          <w:iCs/>
          <w:sz w:val="28"/>
          <w:szCs w:val="28"/>
          <w:lang w:val="ro-RO" w:eastAsia="zh-CN"/>
        </w:rPr>
        <w:t>”</w:t>
      </w:r>
      <w:r w:rsidR="003D0420" w:rsidRPr="00A77528">
        <w:rPr>
          <w:rFonts w:ascii="Times New Roman" w:eastAsia="Times New Roman" w:hAnsi="Times New Roman" w:cs="Times New Roman"/>
          <w:bCs/>
          <w:iCs/>
          <w:sz w:val="28"/>
          <w:szCs w:val="28"/>
          <w:lang w:val="ro-RO" w:eastAsia="zh-CN"/>
        </w:rPr>
        <w:t>;</w:t>
      </w:r>
    </w:p>
    <w:p w14:paraId="3A1E3EF4" w14:textId="77777777" w:rsidR="003D0420" w:rsidRPr="00A77528" w:rsidRDefault="003D0420" w:rsidP="003D0420">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 xml:space="preserve">alineatul (4) va avea următorul cuprins: </w:t>
      </w:r>
    </w:p>
    <w:p w14:paraId="3561D954" w14:textId="349D99AA" w:rsidR="003D0420" w:rsidRPr="00A77528" w:rsidRDefault="003D0420" w:rsidP="003D0420">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 xml:space="preserve">,,(4) </w:t>
      </w:r>
      <w:r w:rsidRPr="00A77528">
        <w:rPr>
          <w:rFonts w:ascii="Times New Roman" w:eastAsia="Times New Roman" w:hAnsi="Times New Roman" w:cs="Times New Roman"/>
          <w:bCs/>
          <w:iCs/>
          <w:sz w:val="28"/>
          <w:szCs w:val="28"/>
          <w:lang w:eastAsia="zh-CN"/>
        </w:rPr>
        <w:t xml:space="preserve">Pentru toate achizițiile </w:t>
      </w:r>
      <w:r w:rsidR="00F24FB3" w:rsidRPr="00A77528">
        <w:rPr>
          <w:rFonts w:ascii="Times New Roman" w:eastAsia="Times New Roman" w:hAnsi="Times New Roman" w:cs="Times New Roman"/>
          <w:bCs/>
          <w:iCs/>
          <w:sz w:val="28"/>
          <w:szCs w:val="28"/>
          <w:lang w:eastAsia="zh-CN"/>
        </w:rPr>
        <w:t xml:space="preserve">sectoriale </w:t>
      </w:r>
      <w:r w:rsidRPr="00A77528">
        <w:rPr>
          <w:rFonts w:ascii="Times New Roman" w:eastAsia="Times New Roman" w:hAnsi="Times New Roman" w:cs="Times New Roman"/>
          <w:bCs/>
          <w:iCs/>
          <w:sz w:val="28"/>
          <w:szCs w:val="28"/>
          <w:lang w:eastAsia="zh-CN"/>
        </w:rPr>
        <w:t xml:space="preserve">destinate utilizării de către persoane fizice, indiferent dacă este vorba de publicul larg sau de personalul entității contractante, specificațiile tehnice se definesc, cu excepția cazurilor temeinic justificate, astfel încât să țină seama de cerințele de accesibilitate ale persoanelor cu dizabilități sau </w:t>
      </w:r>
      <w:r w:rsidR="00F24FB3" w:rsidRPr="00A77528">
        <w:rPr>
          <w:rFonts w:ascii="Times New Roman" w:eastAsia="Times New Roman" w:hAnsi="Times New Roman" w:cs="Times New Roman"/>
          <w:bCs/>
          <w:iCs/>
          <w:sz w:val="28"/>
          <w:szCs w:val="28"/>
          <w:lang w:eastAsia="zh-CN"/>
        </w:rPr>
        <w:t xml:space="preserve">cele </w:t>
      </w:r>
      <w:r w:rsidRPr="00A77528">
        <w:rPr>
          <w:rFonts w:ascii="Times New Roman" w:eastAsia="Times New Roman" w:hAnsi="Times New Roman" w:cs="Times New Roman"/>
          <w:bCs/>
          <w:iCs/>
          <w:sz w:val="28"/>
          <w:szCs w:val="28"/>
          <w:lang w:eastAsia="zh-CN"/>
        </w:rPr>
        <w:t>de proiectare pentru toate categoriile de utilizatori</w:t>
      </w:r>
      <w:r w:rsidRPr="00A77528">
        <w:rPr>
          <w:rFonts w:ascii="Times New Roman" w:eastAsia="Times New Roman" w:hAnsi="Times New Roman" w:cs="Times New Roman"/>
          <w:bCs/>
          <w:iCs/>
          <w:sz w:val="28"/>
          <w:szCs w:val="28"/>
          <w:lang w:val="ro-RO" w:eastAsia="zh-CN"/>
        </w:rPr>
        <w:t>.”</w:t>
      </w:r>
    </w:p>
    <w:p w14:paraId="05DB3852" w14:textId="77777777" w:rsidR="003D0420" w:rsidRPr="00A77528" w:rsidRDefault="003D0420" w:rsidP="003D0420">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articolul se completează cu alineatul (4</w:t>
      </w:r>
      <w:r w:rsidRPr="00A77528">
        <w:rPr>
          <w:rFonts w:ascii="Times New Roman" w:eastAsia="Times New Roman" w:hAnsi="Times New Roman" w:cs="Times New Roman"/>
          <w:bCs/>
          <w:iCs/>
          <w:sz w:val="28"/>
          <w:szCs w:val="28"/>
          <w:vertAlign w:val="superscript"/>
          <w:lang w:val="ro-RO" w:eastAsia="zh-CN"/>
        </w:rPr>
        <w:t>1</w:t>
      </w:r>
      <w:r w:rsidRPr="00A77528">
        <w:rPr>
          <w:rFonts w:ascii="Times New Roman" w:eastAsia="Times New Roman" w:hAnsi="Times New Roman" w:cs="Times New Roman"/>
          <w:bCs/>
          <w:iCs/>
          <w:sz w:val="28"/>
          <w:szCs w:val="28"/>
          <w:lang w:val="ro-RO" w:eastAsia="zh-CN"/>
        </w:rPr>
        <w:t xml:space="preserve">) cu următorul cuprins: </w:t>
      </w:r>
    </w:p>
    <w:p w14:paraId="460C5C3C" w14:textId="1D1CEE72" w:rsidR="003D0420" w:rsidRPr="00A77528" w:rsidRDefault="003D0420" w:rsidP="003D0420">
      <w:pPr>
        <w:tabs>
          <w:tab w:val="left" w:pos="1260"/>
        </w:tabs>
        <w:spacing w:after="0"/>
        <w:ind w:firstLine="720"/>
        <w:jc w:val="both"/>
        <w:rPr>
          <w:rFonts w:ascii="Times New Roman" w:eastAsia="Times New Roman" w:hAnsi="Times New Roman" w:cs="Times New Roman"/>
          <w:bCs/>
          <w:iCs/>
          <w:sz w:val="28"/>
          <w:szCs w:val="28"/>
          <w:lang w:eastAsia="zh-CN"/>
        </w:rPr>
      </w:pPr>
      <w:r w:rsidRPr="00A77528">
        <w:rPr>
          <w:rFonts w:ascii="Times New Roman" w:eastAsia="Times New Roman" w:hAnsi="Times New Roman" w:cs="Times New Roman"/>
          <w:bCs/>
          <w:iCs/>
          <w:sz w:val="28"/>
          <w:szCs w:val="28"/>
          <w:lang w:val="ro-RO" w:eastAsia="zh-CN"/>
        </w:rPr>
        <w:t>,,</w:t>
      </w:r>
      <w:r w:rsidRPr="00A77528">
        <w:rPr>
          <w:rFonts w:ascii="Times New Roman" w:eastAsia="Times New Roman" w:hAnsi="Times New Roman" w:cs="Times New Roman"/>
          <w:bCs/>
          <w:iCs/>
          <w:sz w:val="28"/>
          <w:szCs w:val="28"/>
          <w:lang w:eastAsia="zh-CN"/>
        </w:rPr>
        <w:t>(4</w:t>
      </w:r>
      <w:r w:rsidRPr="00A77528">
        <w:rPr>
          <w:rFonts w:ascii="Times New Roman" w:eastAsia="Times New Roman" w:hAnsi="Times New Roman" w:cs="Times New Roman"/>
          <w:bCs/>
          <w:iCs/>
          <w:sz w:val="28"/>
          <w:szCs w:val="28"/>
          <w:vertAlign w:val="superscript"/>
          <w:lang w:eastAsia="zh-CN"/>
        </w:rPr>
        <w:t>1</w:t>
      </w:r>
      <w:r w:rsidRPr="00A77528">
        <w:rPr>
          <w:rFonts w:ascii="Times New Roman" w:eastAsia="Times New Roman" w:hAnsi="Times New Roman" w:cs="Times New Roman"/>
          <w:bCs/>
          <w:iCs/>
          <w:sz w:val="28"/>
          <w:szCs w:val="28"/>
          <w:lang w:eastAsia="zh-CN"/>
        </w:rPr>
        <w:t xml:space="preserve">) În cazul în care printr-un act normativ sunt introduse cerințe de accesibilitate obligatorii, specificațiile tehnice se definesc, în ceea ce privește cerințele de accesibilitate pentru persoanele cu dizabilități sau </w:t>
      </w:r>
      <w:r w:rsidR="00F24FB3" w:rsidRPr="00A77528">
        <w:rPr>
          <w:rFonts w:ascii="Times New Roman" w:eastAsia="Times New Roman" w:hAnsi="Times New Roman" w:cs="Times New Roman"/>
          <w:bCs/>
          <w:iCs/>
          <w:sz w:val="28"/>
          <w:szCs w:val="28"/>
          <w:lang w:eastAsia="zh-CN"/>
        </w:rPr>
        <w:t xml:space="preserve">cele de </w:t>
      </w:r>
      <w:r w:rsidRPr="00A77528">
        <w:rPr>
          <w:rFonts w:ascii="Times New Roman" w:eastAsia="Times New Roman" w:hAnsi="Times New Roman" w:cs="Times New Roman"/>
          <w:bCs/>
          <w:iCs/>
          <w:sz w:val="28"/>
          <w:szCs w:val="28"/>
          <w:lang w:eastAsia="zh-CN"/>
        </w:rPr>
        <w:t>proiectare pentru toate categoriile de utilizatori, prin trimitere la cerințele obligatorii astfel introduse.”</w:t>
      </w:r>
    </w:p>
    <w:p w14:paraId="633B3759" w14:textId="77777777" w:rsidR="003D0420" w:rsidRPr="00A77528" w:rsidRDefault="003D0420" w:rsidP="003D0420">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eastAsia="zh-CN"/>
        </w:rPr>
        <w:t>la alineatul (5) cuvântul ,,dintre” se substituie cu cuvântul ,,între”;</w:t>
      </w:r>
    </w:p>
    <w:p w14:paraId="098DF98A" w14:textId="79F43D2A" w:rsidR="00F24FB3" w:rsidRPr="00A77528" w:rsidRDefault="00F24FB3" w:rsidP="003D0420">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alineatul (6) litera a) după cuvântul „contractului</w:t>
      </w:r>
      <w:r w:rsidR="00EB02D3" w:rsidRPr="00A77528">
        <w:rPr>
          <w:rFonts w:ascii="Times New Roman" w:eastAsia="Times New Roman" w:hAnsi="Times New Roman" w:cs="Times New Roman"/>
          <w:bCs/>
          <w:iCs/>
          <w:sz w:val="28"/>
          <w:szCs w:val="28"/>
          <w:lang w:val="ro-RO" w:eastAsia="zh-CN"/>
        </w:rPr>
        <w:t>”</w:t>
      </w:r>
      <w:r w:rsidRPr="00A77528">
        <w:rPr>
          <w:rFonts w:ascii="Times New Roman" w:eastAsia="Times New Roman" w:hAnsi="Times New Roman" w:cs="Times New Roman"/>
          <w:bCs/>
          <w:iCs/>
          <w:sz w:val="28"/>
          <w:szCs w:val="28"/>
          <w:lang w:val="ro-RO" w:eastAsia="zh-CN"/>
        </w:rPr>
        <w:t xml:space="preserve"> se completează cu cuvintele „de achiziție sectorială”</w:t>
      </w:r>
    </w:p>
    <w:p w14:paraId="5222CFD5" w14:textId="6085D81E" w:rsidR="00F24FB3" w:rsidRPr="00A77528" w:rsidRDefault="00F24FB3" w:rsidP="003D0420">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alineatul (6) litera b) va avea următorul conținut:</w:t>
      </w:r>
    </w:p>
    <w:p w14:paraId="09C0E02D" w14:textId="161A3E47" w:rsidR="00F24FB3" w:rsidRPr="00A77528" w:rsidRDefault="00F24FB3" w:rsidP="003D0420">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 xml:space="preserve">„b) </w:t>
      </w:r>
      <w:r w:rsidRPr="00A77528">
        <w:rPr>
          <w:rFonts w:ascii="Times New Roman" w:hAnsi="Times New Roman" w:cs="Times New Roman"/>
          <w:sz w:val="28"/>
          <w:szCs w:val="28"/>
          <w:lang w:val="ro-RO"/>
        </w:rPr>
        <w:t xml:space="preserve">făcând trimitere la specificaţii tehnice şi, în ordinea preferinţei, la standardele moldovenești care transpun standarde europene, la evaluările tehnice naţionale/europene, la specificaţiile tehnice comune, la standardele internaţionale, la </w:t>
      </w:r>
      <w:r w:rsidRPr="00A77528">
        <w:rPr>
          <w:rFonts w:ascii="Times New Roman" w:hAnsi="Times New Roman" w:cs="Times New Roman"/>
          <w:sz w:val="28"/>
          <w:szCs w:val="28"/>
          <w:lang w:val="ro-RO"/>
        </w:rPr>
        <w:lastRenderedPageBreak/>
        <w:t>alte sisteme de referinţă tehnice instituite de către organismele de standardizare naţionale/europene sau, în lipsa tuturor acestora, la standardele moldovenești, la documentele tehnice naţionale sau la specificaţii tehnice naţionale referitoare la proiectarea, calculul şi execuţia lucrărilor şi la utilizarea bunurilor, fiecare trimitere fiind însoţită de menţiunea „sau echivalent”;</w:t>
      </w:r>
      <w:r w:rsidRPr="00A77528">
        <w:rPr>
          <w:rFonts w:ascii="Times New Roman" w:eastAsia="Times New Roman" w:hAnsi="Times New Roman" w:cs="Times New Roman"/>
          <w:bCs/>
          <w:iCs/>
          <w:sz w:val="28"/>
          <w:szCs w:val="28"/>
          <w:lang w:val="ro-RO" w:eastAsia="zh-CN"/>
        </w:rPr>
        <w:t>”;</w:t>
      </w:r>
    </w:p>
    <w:p w14:paraId="71C72B18" w14:textId="29DB657A" w:rsidR="003D0420" w:rsidRPr="00A77528" w:rsidRDefault="003D0420" w:rsidP="003D0420">
      <w:pPr>
        <w:tabs>
          <w:tab w:val="left" w:pos="1260"/>
        </w:tabs>
        <w:spacing w:after="0"/>
        <w:ind w:firstLine="720"/>
        <w:jc w:val="both"/>
        <w:rPr>
          <w:rFonts w:ascii="Times New Roman" w:eastAsia="Times New Roman" w:hAnsi="Times New Roman" w:cs="Times New Roman"/>
          <w:bCs/>
          <w:iCs/>
          <w:sz w:val="28"/>
          <w:szCs w:val="28"/>
          <w:lang w:val="en-GB" w:eastAsia="zh-CN"/>
        </w:rPr>
      </w:pPr>
      <w:r w:rsidRPr="00A77528">
        <w:rPr>
          <w:rFonts w:ascii="Times New Roman" w:eastAsia="Times New Roman" w:hAnsi="Times New Roman" w:cs="Times New Roman"/>
          <w:bCs/>
          <w:iCs/>
          <w:sz w:val="28"/>
          <w:szCs w:val="28"/>
          <w:lang w:val="ro-RO" w:eastAsia="zh-CN"/>
        </w:rPr>
        <w:t xml:space="preserve">la alineatul (7), cuvântul ,,adecvate” se substituie cu </w:t>
      </w:r>
      <w:r w:rsidR="00E04CB8" w:rsidRPr="00A77528">
        <w:rPr>
          <w:rFonts w:ascii="Times New Roman" w:eastAsia="Times New Roman" w:hAnsi="Times New Roman" w:cs="Times New Roman"/>
          <w:bCs/>
          <w:iCs/>
          <w:sz w:val="28"/>
          <w:szCs w:val="28"/>
          <w:lang w:val="ro-RO" w:eastAsia="zh-CN"/>
        </w:rPr>
        <w:t>textul</w:t>
      </w:r>
      <w:r w:rsidRPr="00A77528">
        <w:rPr>
          <w:rFonts w:ascii="Times New Roman" w:eastAsia="Times New Roman" w:hAnsi="Times New Roman" w:cs="Times New Roman"/>
          <w:bCs/>
          <w:iCs/>
          <w:sz w:val="28"/>
          <w:szCs w:val="28"/>
          <w:lang w:val="ro-RO" w:eastAsia="zh-CN"/>
        </w:rPr>
        <w:t>e ,,</w:t>
      </w:r>
      <w:r w:rsidRPr="00A77528">
        <w:rPr>
          <w:rFonts w:ascii="Times New Roman" w:eastAsia="Times New Roman" w:hAnsi="Times New Roman" w:cs="Times New Roman"/>
          <w:bCs/>
          <w:iCs/>
          <w:sz w:val="28"/>
          <w:szCs w:val="28"/>
          <w:lang w:val="en-GB" w:eastAsia="zh-CN"/>
        </w:rPr>
        <w:t>de probă prevăzute la art. 53</w:t>
      </w:r>
      <w:r w:rsidRPr="00A77528">
        <w:rPr>
          <w:rFonts w:ascii="Times New Roman" w:eastAsia="Times New Roman" w:hAnsi="Times New Roman" w:cs="Times New Roman"/>
          <w:bCs/>
          <w:iCs/>
          <w:sz w:val="28"/>
          <w:szCs w:val="28"/>
          <w:vertAlign w:val="superscript"/>
          <w:lang w:val="en-GB" w:eastAsia="zh-CN"/>
        </w:rPr>
        <w:t>1</w:t>
      </w:r>
      <w:r w:rsidRPr="00A77528">
        <w:rPr>
          <w:rFonts w:ascii="Times New Roman" w:eastAsia="Times New Roman" w:hAnsi="Times New Roman" w:cs="Times New Roman"/>
          <w:bCs/>
          <w:iCs/>
          <w:sz w:val="28"/>
          <w:szCs w:val="28"/>
          <w:lang w:val="en-GB" w:eastAsia="zh-CN"/>
        </w:rPr>
        <w:t>”;</w:t>
      </w:r>
    </w:p>
    <w:p w14:paraId="00CD28CA" w14:textId="77777777" w:rsidR="003D0420" w:rsidRPr="00A77528" w:rsidRDefault="003D0420" w:rsidP="003D0420">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alineatele (8), (8</w:t>
      </w:r>
      <w:r w:rsidRPr="00A77528">
        <w:rPr>
          <w:rFonts w:ascii="Times New Roman" w:eastAsia="Times New Roman" w:hAnsi="Times New Roman" w:cs="Times New Roman"/>
          <w:bCs/>
          <w:iCs/>
          <w:sz w:val="28"/>
          <w:szCs w:val="28"/>
          <w:vertAlign w:val="superscript"/>
          <w:lang w:val="ro-RO" w:eastAsia="zh-CN"/>
        </w:rPr>
        <w:t>1</w:t>
      </w:r>
      <w:r w:rsidRPr="00A77528">
        <w:rPr>
          <w:rFonts w:ascii="Times New Roman" w:eastAsia="Times New Roman" w:hAnsi="Times New Roman" w:cs="Times New Roman"/>
          <w:bCs/>
          <w:iCs/>
          <w:sz w:val="28"/>
          <w:szCs w:val="28"/>
          <w:lang w:val="ro-RO" w:eastAsia="zh-CN"/>
        </w:rPr>
        <w:t>) și (8</w:t>
      </w:r>
      <w:r w:rsidRPr="00A77528">
        <w:rPr>
          <w:rFonts w:ascii="Times New Roman" w:eastAsia="Times New Roman" w:hAnsi="Times New Roman" w:cs="Times New Roman"/>
          <w:bCs/>
          <w:iCs/>
          <w:sz w:val="28"/>
          <w:szCs w:val="28"/>
          <w:vertAlign w:val="superscript"/>
          <w:lang w:val="ro-RO" w:eastAsia="zh-CN"/>
        </w:rPr>
        <w:t>2</w:t>
      </w:r>
      <w:r w:rsidRPr="00A77528">
        <w:rPr>
          <w:rFonts w:ascii="Times New Roman" w:eastAsia="Times New Roman" w:hAnsi="Times New Roman" w:cs="Times New Roman"/>
          <w:bCs/>
          <w:iCs/>
          <w:sz w:val="28"/>
          <w:szCs w:val="28"/>
          <w:lang w:val="ro-RO" w:eastAsia="zh-CN"/>
        </w:rPr>
        <w:t>) se abrogă;</w:t>
      </w:r>
    </w:p>
    <w:p w14:paraId="59A2849B" w14:textId="77777777" w:rsidR="003D0420" w:rsidRPr="00A77528" w:rsidRDefault="003D0420" w:rsidP="003D0420">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 xml:space="preserve">alineatul (9) va avea următorul cuprins: </w:t>
      </w:r>
    </w:p>
    <w:p w14:paraId="4AC60321" w14:textId="7A5C733D" w:rsidR="003D0420" w:rsidRPr="00A77528" w:rsidRDefault="003D0420" w:rsidP="003D0420">
      <w:pPr>
        <w:tabs>
          <w:tab w:val="left" w:pos="1260"/>
        </w:tabs>
        <w:spacing w:after="0"/>
        <w:ind w:firstLine="720"/>
        <w:jc w:val="both"/>
        <w:rPr>
          <w:rFonts w:ascii="Times New Roman" w:eastAsia="Times New Roman" w:hAnsi="Times New Roman" w:cs="Times New Roman"/>
          <w:bCs/>
          <w:iCs/>
          <w:sz w:val="28"/>
          <w:szCs w:val="28"/>
          <w:lang w:eastAsia="zh-CN"/>
        </w:rPr>
      </w:pPr>
      <w:r w:rsidRPr="00A77528">
        <w:rPr>
          <w:rFonts w:ascii="Times New Roman" w:eastAsia="Times New Roman" w:hAnsi="Times New Roman" w:cs="Times New Roman"/>
          <w:bCs/>
          <w:iCs/>
          <w:sz w:val="28"/>
          <w:szCs w:val="28"/>
          <w:lang w:val="ro-RO" w:eastAsia="zh-CN"/>
        </w:rPr>
        <w:t xml:space="preserve">,,(9) </w:t>
      </w:r>
      <w:r w:rsidRPr="00A77528">
        <w:rPr>
          <w:rFonts w:ascii="Times New Roman" w:eastAsia="Times New Roman" w:hAnsi="Times New Roman" w:cs="Times New Roman"/>
          <w:bCs/>
          <w:iCs/>
          <w:sz w:val="28"/>
          <w:szCs w:val="28"/>
          <w:lang w:eastAsia="zh-CN"/>
        </w:rPr>
        <w:t>Cu excepția cazului în care acest lucru este justificat de obiectul contractului</w:t>
      </w:r>
      <w:r w:rsidR="00F24FB3" w:rsidRPr="00A77528">
        <w:rPr>
          <w:rFonts w:ascii="Times New Roman" w:eastAsia="Times New Roman" w:hAnsi="Times New Roman" w:cs="Times New Roman"/>
          <w:bCs/>
          <w:iCs/>
          <w:sz w:val="28"/>
          <w:szCs w:val="28"/>
          <w:lang w:eastAsia="zh-CN"/>
        </w:rPr>
        <w:t xml:space="preserve"> de achiziție sectorială</w:t>
      </w:r>
      <w:r w:rsidRPr="00A77528">
        <w:rPr>
          <w:rFonts w:ascii="Times New Roman" w:eastAsia="Times New Roman" w:hAnsi="Times New Roman" w:cs="Times New Roman"/>
          <w:bCs/>
          <w:iCs/>
          <w:sz w:val="28"/>
          <w:szCs w:val="28"/>
          <w:lang w:eastAsia="zh-CN"/>
        </w:rPr>
        <w:t xml:space="preserve">, specificațiile tehnice nu </w:t>
      </w:r>
      <w:r w:rsidR="00F24FB3" w:rsidRPr="00A77528">
        <w:rPr>
          <w:rFonts w:ascii="Times New Roman" w:eastAsia="Times New Roman" w:hAnsi="Times New Roman" w:cs="Times New Roman"/>
          <w:bCs/>
          <w:iCs/>
          <w:sz w:val="28"/>
          <w:szCs w:val="28"/>
          <w:lang w:eastAsia="zh-CN"/>
        </w:rPr>
        <w:t xml:space="preserve">fac referință la </w:t>
      </w:r>
      <w:r w:rsidRPr="00A77528">
        <w:rPr>
          <w:rFonts w:ascii="Times New Roman" w:eastAsia="Times New Roman" w:hAnsi="Times New Roman" w:cs="Times New Roman"/>
          <w:bCs/>
          <w:iCs/>
          <w:sz w:val="28"/>
          <w:szCs w:val="28"/>
          <w:lang w:eastAsia="zh-CN"/>
        </w:rPr>
        <w:t xml:space="preserve">un anumit producător, o anumită origine sau un anumit procedeu </w:t>
      </w:r>
      <w:r w:rsidR="00F24FB3" w:rsidRPr="00A77528">
        <w:rPr>
          <w:rFonts w:ascii="Times New Roman" w:eastAsia="Times New Roman" w:hAnsi="Times New Roman" w:cs="Times New Roman"/>
          <w:bCs/>
          <w:iCs/>
          <w:sz w:val="28"/>
          <w:szCs w:val="28"/>
          <w:lang w:eastAsia="zh-CN"/>
        </w:rPr>
        <w:t xml:space="preserve">ce </w:t>
      </w:r>
      <w:r w:rsidRPr="00A77528">
        <w:rPr>
          <w:rFonts w:ascii="Times New Roman" w:eastAsia="Times New Roman" w:hAnsi="Times New Roman" w:cs="Times New Roman"/>
          <w:bCs/>
          <w:iCs/>
          <w:sz w:val="28"/>
          <w:szCs w:val="28"/>
          <w:lang w:eastAsia="zh-CN"/>
        </w:rPr>
        <w:t xml:space="preserve">caracterizează bunurile sau serviciile furnizate de un anumit operator economic și nici nu se referă la mărci, brevete, tipuri, la o origine sau la o producție specifică, care ar avea ca efect favorizarea sau eliminarea </w:t>
      </w:r>
      <w:r w:rsidR="00F24FB3" w:rsidRPr="00A77528">
        <w:rPr>
          <w:rFonts w:ascii="Times New Roman" w:eastAsia="Times New Roman" w:hAnsi="Times New Roman" w:cs="Times New Roman"/>
          <w:bCs/>
          <w:iCs/>
          <w:sz w:val="28"/>
          <w:szCs w:val="28"/>
          <w:lang w:eastAsia="zh-CN"/>
        </w:rPr>
        <w:t xml:space="preserve">unor anumiți </w:t>
      </w:r>
      <w:r w:rsidRPr="00A77528">
        <w:rPr>
          <w:rFonts w:ascii="Times New Roman" w:eastAsia="Times New Roman" w:hAnsi="Times New Roman" w:cs="Times New Roman"/>
          <w:bCs/>
          <w:iCs/>
          <w:sz w:val="28"/>
          <w:szCs w:val="28"/>
          <w:lang w:eastAsia="zh-CN"/>
        </w:rPr>
        <w:t xml:space="preserve">operatori economici sau </w:t>
      </w:r>
      <w:r w:rsidR="00F24FB3" w:rsidRPr="00A77528">
        <w:rPr>
          <w:rFonts w:ascii="Times New Roman" w:eastAsia="Times New Roman" w:hAnsi="Times New Roman" w:cs="Times New Roman"/>
          <w:bCs/>
          <w:iCs/>
          <w:sz w:val="28"/>
          <w:szCs w:val="28"/>
          <w:lang w:eastAsia="zh-CN"/>
        </w:rPr>
        <w:t xml:space="preserve">a unor </w:t>
      </w:r>
      <w:r w:rsidRPr="00A77528">
        <w:rPr>
          <w:rFonts w:ascii="Times New Roman" w:eastAsia="Times New Roman" w:hAnsi="Times New Roman" w:cs="Times New Roman"/>
          <w:bCs/>
          <w:iCs/>
          <w:sz w:val="28"/>
          <w:szCs w:val="28"/>
          <w:lang w:eastAsia="zh-CN"/>
        </w:rPr>
        <w:t>bunuri.”;</w:t>
      </w:r>
    </w:p>
    <w:p w14:paraId="2972DF9B" w14:textId="77777777" w:rsidR="003D0420" w:rsidRPr="00A77528" w:rsidRDefault="003D0420" w:rsidP="003D0420">
      <w:pPr>
        <w:tabs>
          <w:tab w:val="left" w:pos="1260"/>
        </w:tabs>
        <w:spacing w:after="0"/>
        <w:ind w:firstLine="720"/>
        <w:jc w:val="both"/>
        <w:rPr>
          <w:rFonts w:ascii="Times New Roman" w:eastAsia="Times New Roman" w:hAnsi="Times New Roman" w:cs="Times New Roman"/>
          <w:bCs/>
          <w:iCs/>
          <w:sz w:val="28"/>
          <w:szCs w:val="28"/>
          <w:lang w:eastAsia="zh-CN"/>
        </w:rPr>
      </w:pPr>
      <w:r w:rsidRPr="00A77528">
        <w:rPr>
          <w:rFonts w:ascii="Times New Roman" w:eastAsia="Times New Roman" w:hAnsi="Times New Roman" w:cs="Times New Roman"/>
          <w:bCs/>
          <w:iCs/>
          <w:sz w:val="28"/>
          <w:szCs w:val="28"/>
          <w:lang w:eastAsia="zh-CN"/>
        </w:rPr>
        <w:t>articolul se completează cu alineatul (9</w:t>
      </w:r>
      <w:r w:rsidRPr="00A77528">
        <w:rPr>
          <w:rFonts w:ascii="Times New Roman" w:eastAsia="Times New Roman" w:hAnsi="Times New Roman" w:cs="Times New Roman"/>
          <w:bCs/>
          <w:iCs/>
          <w:sz w:val="28"/>
          <w:szCs w:val="28"/>
          <w:vertAlign w:val="superscript"/>
          <w:lang w:eastAsia="zh-CN"/>
        </w:rPr>
        <w:t>1</w:t>
      </w:r>
      <w:r w:rsidRPr="00A77528">
        <w:rPr>
          <w:rFonts w:ascii="Times New Roman" w:eastAsia="Times New Roman" w:hAnsi="Times New Roman" w:cs="Times New Roman"/>
          <w:bCs/>
          <w:iCs/>
          <w:sz w:val="28"/>
          <w:szCs w:val="28"/>
          <w:lang w:eastAsia="zh-CN"/>
        </w:rPr>
        <w:t xml:space="preserve">) cu următorul cuprins: </w:t>
      </w:r>
    </w:p>
    <w:p w14:paraId="36F91640" w14:textId="3A5F6BC9" w:rsidR="003D0420" w:rsidRPr="00A77528" w:rsidRDefault="003D0420" w:rsidP="003D0420">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eastAsia="zh-CN"/>
        </w:rPr>
        <w:t>,,(9</w:t>
      </w:r>
      <w:r w:rsidRPr="00A77528">
        <w:rPr>
          <w:rFonts w:ascii="Times New Roman" w:eastAsia="Times New Roman" w:hAnsi="Times New Roman" w:cs="Times New Roman"/>
          <w:bCs/>
          <w:iCs/>
          <w:sz w:val="28"/>
          <w:szCs w:val="28"/>
          <w:vertAlign w:val="superscript"/>
          <w:lang w:eastAsia="zh-CN"/>
        </w:rPr>
        <w:t>1</w:t>
      </w:r>
      <w:r w:rsidRPr="00A77528">
        <w:rPr>
          <w:rFonts w:ascii="Times New Roman" w:eastAsia="Times New Roman" w:hAnsi="Times New Roman" w:cs="Times New Roman"/>
          <w:bCs/>
          <w:iCs/>
          <w:sz w:val="28"/>
          <w:szCs w:val="28"/>
          <w:lang w:eastAsia="zh-CN"/>
        </w:rPr>
        <w:t xml:space="preserve">) </w:t>
      </w:r>
      <w:r w:rsidR="00F24FB3" w:rsidRPr="00A77528">
        <w:rPr>
          <w:rFonts w:ascii="Times New Roman" w:hAnsi="Times New Roman" w:cs="Times New Roman"/>
          <w:bCs/>
          <w:iCs/>
          <w:sz w:val="28"/>
          <w:szCs w:val="28"/>
        </w:rPr>
        <w:t>În cazul în care nu există un mod suficient de exact de expunere a cerinţelor faţă de achiziţia sectorială, iar una dintre referințele menționate la alin. (9) este inevitabilă, caracteristicile vor fi însoțite de mențiunea „sau echivalentul”</w:t>
      </w:r>
      <w:r w:rsidRPr="00A77528">
        <w:rPr>
          <w:rFonts w:ascii="Times New Roman" w:eastAsia="Times New Roman" w:hAnsi="Times New Roman" w:cs="Times New Roman"/>
          <w:bCs/>
          <w:iCs/>
          <w:sz w:val="28"/>
          <w:szCs w:val="28"/>
          <w:lang w:val="ro-MD" w:eastAsia="zh-CN"/>
        </w:rPr>
        <w:t>.”;</w:t>
      </w:r>
    </w:p>
    <w:p w14:paraId="0CD76008" w14:textId="77777777" w:rsidR="003D0420" w:rsidRPr="00A77528" w:rsidRDefault="003D0420" w:rsidP="003D0420">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(10) va avea următorul cuprins: </w:t>
      </w:r>
    </w:p>
    <w:p w14:paraId="3D8BD106" w14:textId="74D4B7FD" w:rsidR="003D0420" w:rsidRPr="00A77528" w:rsidRDefault="003D0420" w:rsidP="003D0420">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,,(10) În cazul în care entitatea contractantă stabilește specificațiile tehnice potrivit prevederilor alin. (6) lit. a), aceasta nu respinge o ofertă pentru bunuri, lucrări sau servicii care sunt conforme cu un standard </w:t>
      </w:r>
      <w:r w:rsidR="00C561BC" w:rsidRPr="00A77528">
        <w:rPr>
          <w:rFonts w:ascii="Times New Roman" w:eastAsia="Times New Roman" w:hAnsi="Times New Roman" w:cs="Times New Roman"/>
          <w:bCs/>
          <w:iCs/>
          <w:sz w:val="28"/>
          <w:szCs w:val="28"/>
          <w:lang w:val="ro-MD" w:eastAsia="zh-CN"/>
        </w:rPr>
        <w:t>moldovenesc</w:t>
      </w:r>
      <w:r w:rsidRPr="00A77528">
        <w:rPr>
          <w:rFonts w:ascii="Times New Roman" w:eastAsia="Times New Roman" w:hAnsi="Times New Roman" w:cs="Times New Roman"/>
          <w:bCs/>
          <w:iCs/>
          <w:sz w:val="28"/>
          <w:szCs w:val="28"/>
          <w:lang w:val="ro-MD" w:eastAsia="zh-CN"/>
        </w:rPr>
        <w:t xml:space="preserve"> care transpune un standard european, cu un </w:t>
      </w:r>
      <w:r w:rsidR="00F24FB3" w:rsidRPr="00A77528">
        <w:rPr>
          <w:rFonts w:ascii="Times New Roman" w:eastAsia="Times New Roman" w:hAnsi="Times New Roman" w:cs="Times New Roman"/>
          <w:bCs/>
          <w:iCs/>
          <w:sz w:val="28"/>
          <w:szCs w:val="28"/>
          <w:lang w:val="ro-MD" w:eastAsia="zh-CN"/>
        </w:rPr>
        <w:t xml:space="preserve">document </w:t>
      </w:r>
      <w:r w:rsidRPr="00A77528">
        <w:rPr>
          <w:rFonts w:ascii="Times New Roman" w:eastAsia="Times New Roman" w:hAnsi="Times New Roman" w:cs="Times New Roman"/>
          <w:bCs/>
          <w:iCs/>
          <w:sz w:val="28"/>
          <w:szCs w:val="28"/>
          <w:lang w:val="ro-MD" w:eastAsia="zh-CN"/>
        </w:rPr>
        <w:t>tehnic european, cu o specificație tehnică comună, cu un standard internațional sau cu un sistem de referință tehnic elaborat de un organism european de standardizare, dacă aceste specificații vizează cerințele de performanță sau cerințele funcționale stabilite de entitatea contractantă.”;</w:t>
      </w:r>
    </w:p>
    <w:p w14:paraId="37DE9CE9" w14:textId="77777777" w:rsidR="003D0420" w:rsidRPr="00A77528" w:rsidRDefault="003D0420" w:rsidP="003D0420">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articolul se completează cu alineatul (10</w:t>
      </w:r>
      <w:r w:rsidRPr="00A77528">
        <w:rPr>
          <w:rFonts w:ascii="Times New Roman" w:eastAsia="Times New Roman" w:hAnsi="Times New Roman" w:cs="Times New Roman"/>
          <w:bCs/>
          <w:iCs/>
          <w:sz w:val="28"/>
          <w:szCs w:val="28"/>
          <w:vertAlign w:val="superscript"/>
          <w:lang w:val="ro-MD" w:eastAsia="zh-CN"/>
        </w:rPr>
        <w:t>1</w:t>
      </w:r>
      <w:r w:rsidRPr="00A77528">
        <w:rPr>
          <w:rFonts w:ascii="Times New Roman" w:eastAsia="Times New Roman" w:hAnsi="Times New Roman" w:cs="Times New Roman"/>
          <w:bCs/>
          <w:iCs/>
          <w:sz w:val="28"/>
          <w:szCs w:val="28"/>
          <w:lang w:val="ro-MD" w:eastAsia="zh-CN"/>
        </w:rPr>
        <w:t xml:space="preserve">) cu următorul cuprins: </w:t>
      </w:r>
    </w:p>
    <w:p w14:paraId="06D1F174" w14:textId="77777777" w:rsidR="00F24FB3" w:rsidRPr="00A77528" w:rsidRDefault="003D0420" w:rsidP="003D0420">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,,(10</w:t>
      </w:r>
      <w:r w:rsidRPr="00A77528">
        <w:rPr>
          <w:rFonts w:ascii="Times New Roman" w:eastAsia="Times New Roman" w:hAnsi="Times New Roman" w:cs="Times New Roman"/>
          <w:bCs/>
          <w:iCs/>
          <w:sz w:val="28"/>
          <w:szCs w:val="28"/>
          <w:vertAlign w:val="superscript"/>
          <w:lang w:val="ro-MD" w:eastAsia="zh-CN"/>
        </w:rPr>
        <w:t>1</w:t>
      </w:r>
      <w:r w:rsidRPr="00A77528">
        <w:rPr>
          <w:rFonts w:ascii="Times New Roman" w:eastAsia="Times New Roman" w:hAnsi="Times New Roman" w:cs="Times New Roman"/>
          <w:bCs/>
          <w:iCs/>
          <w:sz w:val="28"/>
          <w:szCs w:val="28"/>
          <w:lang w:val="ro-MD" w:eastAsia="zh-CN"/>
        </w:rPr>
        <w:t>) În cazul prevăzut la alin. (10), ofertantul demonstrează în oferta sa, prin orice probe pertinente și concludente, inclusiv prin mijloace de probă prevăzute la art. 53</w:t>
      </w:r>
      <w:r w:rsidRPr="00A77528">
        <w:rPr>
          <w:rFonts w:ascii="Times New Roman" w:eastAsia="Times New Roman" w:hAnsi="Times New Roman" w:cs="Times New Roman"/>
          <w:bCs/>
          <w:iCs/>
          <w:sz w:val="28"/>
          <w:szCs w:val="28"/>
          <w:vertAlign w:val="superscript"/>
          <w:lang w:val="ro-MD" w:eastAsia="zh-CN"/>
        </w:rPr>
        <w:t>1</w:t>
      </w:r>
      <w:r w:rsidRPr="00A77528">
        <w:rPr>
          <w:rFonts w:ascii="Times New Roman" w:eastAsia="Times New Roman" w:hAnsi="Times New Roman" w:cs="Times New Roman"/>
          <w:bCs/>
          <w:iCs/>
          <w:sz w:val="28"/>
          <w:szCs w:val="28"/>
          <w:lang w:val="ro-MD" w:eastAsia="zh-CN"/>
        </w:rPr>
        <w:t>, că bunurile, lucrările sau serviciile conforme standardului satisfac cerințele de performanță sau cerințele funcționale stabilite de entitatea contractantă.”</w:t>
      </w:r>
      <w:r w:rsidR="00F24FB3" w:rsidRPr="00A77528">
        <w:rPr>
          <w:rFonts w:ascii="Times New Roman" w:eastAsia="Times New Roman" w:hAnsi="Times New Roman" w:cs="Times New Roman"/>
          <w:bCs/>
          <w:iCs/>
          <w:sz w:val="28"/>
          <w:szCs w:val="28"/>
          <w:lang w:val="ro-MD" w:eastAsia="zh-CN"/>
        </w:rPr>
        <w:t>;</w:t>
      </w:r>
    </w:p>
    <w:p w14:paraId="5126662B" w14:textId="77777777" w:rsidR="00F24FB3" w:rsidRPr="00A77528" w:rsidRDefault="00F24FB3" w:rsidP="003D0420">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alineatul (11) va avea următorul cuprins:</w:t>
      </w:r>
    </w:p>
    <w:p w14:paraId="7236664A" w14:textId="2F990411" w:rsidR="003D0420" w:rsidRPr="00A77528" w:rsidRDefault="00F24FB3" w:rsidP="003D0420">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w:t>
      </w:r>
      <w:r w:rsidRPr="00A77528">
        <w:rPr>
          <w:rFonts w:ascii="Times New Roman" w:hAnsi="Times New Roman" w:cs="Times New Roman"/>
          <w:sz w:val="28"/>
          <w:szCs w:val="28"/>
          <w:lang w:val="ro-MD"/>
        </w:rPr>
        <w:t xml:space="preserve">(11) Entitatea contractantă are dreptul să impună în documentaţia de atribuire condiţii speciale de îndeplinire a contractului de achiziție sectorială, </w:t>
      </w:r>
      <w:r w:rsidRPr="00A77528">
        <w:rPr>
          <w:rFonts w:ascii="Times New Roman" w:eastAsia="Calibri" w:hAnsi="Times New Roman" w:cs="Times New Roman"/>
          <w:sz w:val="28"/>
          <w:szCs w:val="28"/>
          <w:lang w:val="ro-MD"/>
        </w:rPr>
        <w:t>prin care se urmărește obținerea unor efecte de ordin social sau legate de protecția mediului și promovarea dezvoltării durabile,</w:t>
      </w:r>
      <w:r w:rsidRPr="00A77528">
        <w:rPr>
          <w:rFonts w:ascii="Times New Roman" w:hAnsi="Times New Roman" w:cs="Times New Roman"/>
          <w:sz w:val="28"/>
          <w:szCs w:val="28"/>
          <w:lang w:val="ro-MD"/>
        </w:rPr>
        <w:t xml:space="preserve"> în măsura în care acestea sunt compatibile cu actele normative naţionale sau dispoziţiile de drept internaţionale în domeniile mediului, dezvoltării durabile, social şi al muncii la care Republica Moldova este parte.</w:t>
      </w:r>
      <w:r w:rsidRPr="00A77528">
        <w:rPr>
          <w:rFonts w:ascii="Times New Roman" w:eastAsia="Times New Roman" w:hAnsi="Times New Roman" w:cs="Times New Roman"/>
          <w:bCs/>
          <w:iCs/>
          <w:sz w:val="28"/>
          <w:szCs w:val="28"/>
          <w:lang w:val="ro-MD" w:eastAsia="zh-CN"/>
        </w:rPr>
        <w:t>”</w:t>
      </w:r>
      <w:r w:rsidR="003D0420" w:rsidRPr="00A77528">
        <w:rPr>
          <w:rFonts w:ascii="Times New Roman" w:eastAsia="Times New Roman" w:hAnsi="Times New Roman" w:cs="Times New Roman"/>
          <w:bCs/>
          <w:iCs/>
          <w:sz w:val="28"/>
          <w:szCs w:val="28"/>
          <w:lang w:val="ro-MD" w:eastAsia="zh-CN"/>
        </w:rPr>
        <w:t>.</w:t>
      </w:r>
    </w:p>
    <w:p w14:paraId="2BFF284F" w14:textId="77777777" w:rsidR="003D0420" w:rsidRPr="00A77528" w:rsidRDefault="003D0420" w:rsidP="00D559C1">
      <w:pPr>
        <w:pStyle w:val="ListParagraph"/>
        <w:numPr>
          <w:ilvl w:val="0"/>
          <w:numId w:val="5"/>
        </w:numPr>
        <w:tabs>
          <w:tab w:val="left" w:pos="1260"/>
        </w:tabs>
        <w:spacing w:after="0"/>
        <w:ind w:left="0" w:firstLine="720"/>
        <w:rPr>
          <w:bCs/>
          <w:iCs/>
          <w:lang w:val="ro-MD"/>
        </w:rPr>
      </w:pPr>
      <w:r w:rsidRPr="00A77528">
        <w:rPr>
          <w:bCs/>
          <w:iCs/>
          <w:lang w:val="ro-MD"/>
        </w:rPr>
        <w:t>Articolul 53:</w:t>
      </w:r>
    </w:p>
    <w:p w14:paraId="5FBF15F2" w14:textId="77777777" w:rsidR="00784B95" w:rsidRPr="00A77528" w:rsidRDefault="003D0420" w:rsidP="003D0420">
      <w:pPr>
        <w:pStyle w:val="ListParagraph"/>
        <w:tabs>
          <w:tab w:val="left" w:pos="1260"/>
        </w:tabs>
        <w:spacing w:after="0"/>
        <w:ind w:firstLine="720"/>
        <w:rPr>
          <w:bCs/>
          <w:iCs/>
          <w:lang w:val="ro-MD"/>
        </w:rPr>
      </w:pPr>
      <w:r w:rsidRPr="00A77528">
        <w:rPr>
          <w:bCs/>
          <w:iCs/>
          <w:lang w:val="ro-MD"/>
        </w:rPr>
        <w:lastRenderedPageBreak/>
        <w:t>la alineatul (1) după cuvintele ,,de mediu” se completează cu cuvintele ,,</w:t>
      </w:r>
      <w:r w:rsidR="00C90B56" w:rsidRPr="00A77528">
        <w:rPr>
          <w:bCs/>
          <w:iCs/>
          <w:lang w:val="ro-MD"/>
        </w:rPr>
        <w:t xml:space="preserve"> , </w:t>
      </w:r>
      <w:r w:rsidRPr="00A77528">
        <w:rPr>
          <w:bCs/>
          <w:iCs/>
          <w:lang w:val="ro-MD"/>
        </w:rPr>
        <w:t>eficiență energetică,”</w:t>
      </w:r>
      <w:r w:rsidR="00784B95" w:rsidRPr="00A77528">
        <w:rPr>
          <w:bCs/>
          <w:iCs/>
          <w:lang w:val="ro-MD"/>
        </w:rPr>
        <w:t>;</w:t>
      </w:r>
    </w:p>
    <w:p w14:paraId="76BA2940" w14:textId="504A4F76" w:rsidR="003D0420" w:rsidRPr="00A77528" w:rsidRDefault="00784B95" w:rsidP="003D0420">
      <w:pPr>
        <w:pStyle w:val="ListParagraph"/>
        <w:tabs>
          <w:tab w:val="left" w:pos="1260"/>
        </w:tabs>
        <w:spacing w:after="0"/>
        <w:ind w:firstLine="720"/>
        <w:rPr>
          <w:bCs/>
          <w:iCs/>
        </w:rPr>
      </w:pPr>
      <w:r w:rsidRPr="00A77528">
        <w:rPr>
          <w:bCs/>
          <w:iCs/>
        </w:rPr>
        <w:t>alineatul (1) litera a) și alineatul (5) după cuvântul „contractului” se completează cu cuvintele „de achiziție sectorială”</w:t>
      </w:r>
      <w:r w:rsidR="003D0420" w:rsidRPr="00A77528">
        <w:rPr>
          <w:bCs/>
          <w:iCs/>
        </w:rPr>
        <w:t>.</w:t>
      </w:r>
    </w:p>
    <w:p w14:paraId="5ECD7230" w14:textId="7E6E57C7" w:rsidR="003D0420" w:rsidRPr="00A77528" w:rsidRDefault="003D0420" w:rsidP="00D559C1">
      <w:pPr>
        <w:pStyle w:val="ListParagraph"/>
        <w:numPr>
          <w:ilvl w:val="0"/>
          <w:numId w:val="5"/>
        </w:numPr>
        <w:tabs>
          <w:tab w:val="left" w:pos="1260"/>
        </w:tabs>
        <w:spacing w:after="0"/>
        <w:ind w:left="0" w:firstLine="720"/>
        <w:rPr>
          <w:bCs/>
          <w:iCs/>
        </w:rPr>
      </w:pPr>
      <w:r w:rsidRPr="00A77528">
        <w:rPr>
          <w:bCs/>
          <w:iCs/>
        </w:rPr>
        <w:t>Legea se completează cu articolul 53</w:t>
      </w:r>
      <w:r w:rsidRPr="00A77528">
        <w:rPr>
          <w:bCs/>
          <w:iCs/>
          <w:vertAlign w:val="superscript"/>
        </w:rPr>
        <w:t>1</w:t>
      </w:r>
      <w:r w:rsidRPr="00A77528">
        <w:rPr>
          <w:bCs/>
          <w:iCs/>
        </w:rPr>
        <w:t xml:space="preserve"> cu următorul cuprins: </w:t>
      </w:r>
    </w:p>
    <w:p w14:paraId="0AA271AF" w14:textId="77777777" w:rsidR="003D0420" w:rsidRPr="00A77528" w:rsidRDefault="003D0420" w:rsidP="003D0420">
      <w:pPr>
        <w:pStyle w:val="ListParagraph"/>
        <w:tabs>
          <w:tab w:val="left" w:pos="1260"/>
        </w:tabs>
        <w:spacing w:after="0"/>
        <w:ind w:firstLine="720"/>
        <w:rPr>
          <w:bCs/>
          <w:iCs/>
        </w:rPr>
      </w:pPr>
      <w:r w:rsidRPr="00A77528">
        <w:rPr>
          <w:bCs/>
          <w:iCs/>
        </w:rPr>
        <w:t>,,</w:t>
      </w:r>
      <w:r w:rsidRPr="00A77528">
        <w:rPr>
          <w:b/>
          <w:bCs/>
          <w:iCs/>
        </w:rPr>
        <w:t>Articolul 53</w:t>
      </w:r>
      <w:r w:rsidRPr="00A77528">
        <w:rPr>
          <w:b/>
          <w:bCs/>
          <w:iCs/>
          <w:vertAlign w:val="superscript"/>
        </w:rPr>
        <w:t>1</w:t>
      </w:r>
      <w:r w:rsidRPr="00A77528">
        <w:rPr>
          <w:bCs/>
          <w:iCs/>
        </w:rPr>
        <w:t>. Rapoarte de încercare, certificare și alte mijloace de probă</w:t>
      </w:r>
    </w:p>
    <w:p w14:paraId="14EFFCAD" w14:textId="4EC61726" w:rsidR="003D0420" w:rsidRPr="00A77528" w:rsidRDefault="003D0420" w:rsidP="00983719">
      <w:pPr>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 xml:space="preserve">(1) Entitatea contractantă are dreptul de a solicita operatorilor economici să furnizeze un raport de încercare sau un certificat emis de un organism de evaluare a conformității, drept mijloc de probă care să ateste conformitatea bunurilor, lucrărilor sau serviciilor care fac obiectul achiziției </w:t>
      </w:r>
      <w:r w:rsidR="00784B95" w:rsidRPr="00A77528">
        <w:rPr>
          <w:rFonts w:ascii="Times New Roman" w:eastAsia="Times New Roman" w:hAnsi="Times New Roman" w:cs="Times New Roman"/>
          <w:bCs/>
          <w:iCs/>
          <w:sz w:val="28"/>
          <w:szCs w:val="28"/>
          <w:lang w:val="ro-RO" w:eastAsia="zh-CN"/>
        </w:rPr>
        <w:t xml:space="preserve">sectoriale </w:t>
      </w:r>
      <w:r w:rsidRPr="00A77528">
        <w:rPr>
          <w:rFonts w:ascii="Times New Roman" w:eastAsia="Times New Roman" w:hAnsi="Times New Roman" w:cs="Times New Roman"/>
          <w:bCs/>
          <w:iCs/>
          <w:sz w:val="28"/>
          <w:szCs w:val="28"/>
          <w:lang w:val="ro-RO" w:eastAsia="zh-CN"/>
        </w:rPr>
        <w:t>cu cerințele sau criteriile stabilite în specificațiile tehnice, factorii de evaluare sau condițiile de executare a contractului.</w:t>
      </w:r>
    </w:p>
    <w:p w14:paraId="55BD31DE" w14:textId="77777777" w:rsidR="003D0420" w:rsidRPr="00A77528" w:rsidRDefault="003D0420" w:rsidP="00983719">
      <w:pPr>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(2) În cazul în care entitatea contractantă solicită prezentarea unor certificate emise de un anumit organism de evaluare a conformității, aceasta acceptă și certificate echivalente emise de alte organisme de evaluare a conformității.</w:t>
      </w:r>
    </w:p>
    <w:p w14:paraId="562EF441" w14:textId="2E991264" w:rsidR="003D0420" w:rsidRPr="00A77528" w:rsidRDefault="003D0420" w:rsidP="00983719">
      <w:pPr>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(3) În sensul alin. (1) și (2), un organism de evaluare a conformității este un organism care efectuează activități de evaluare a conformității, inclusiv etalonare, încercare, certificare și inspecție, acreditat în conformitate cu prevederile Legii nr. 235/2011 privind activitățile de acreditare și de evaluare a conformității.</w:t>
      </w:r>
    </w:p>
    <w:p w14:paraId="625D3CF3" w14:textId="1FA36903" w:rsidR="003D0420" w:rsidRPr="00A77528" w:rsidRDefault="003D0420" w:rsidP="00983719">
      <w:pPr>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 xml:space="preserve">(4) În cazul în care un operator economic nu deţine certificate sau rapoarte de încercare prevăzute la alin. (1) sau nu are posibilitatea de a le obţine în termenele stabilite, din motive care nu îi sunt imputabile, entitatea contractantă are obligaţia de a accepta şi alte mijloace de probă adecvate, cum ar fi un dosar tehnic al producătorului, în măsura în care astfel de mijloace de probă atestă faptul că bunurile, lucrările sau serviciile livrate/executate/prestate </w:t>
      </w:r>
      <w:r w:rsidR="00784B95" w:rsidRPr="00A77528">
        <w:rPr>
          <w:rFonts w:ascii="Times New Roman" w:eastAsia="Times New Roman" w:hAnsi="Times New Roman" w:cs="Times New Roman"/>
          <w:bCs/>
          <w:iCs/>
          <w:sz w:val="28"/>
          <w:szCs w:val="28"/>
          <w:lang w:val="ro-RO" w:eastAsia="zh-CN"/>
        </w:rPr>
        <w:t xml:space="preserve">sunt conforme cu </w:t>
      </w:r>
      <w:r w:rsidRPr="00A77528">
        <w:rPr>
          <w:rFonts w:ascii="Times New Roman" w:eastAsia="Times New Roman" w:hAnsi="Times New Roman" w:cs="Times New Roman"/>
          <w:bCs/>
          <w:iCs/>
          <w:sz w:val="28"/>
          <w:szCs w:val="28"/>
          <w:lang w:val="ro-RO" w:eastAsia="zh-CN"/>
        </w:rPr>
        <w:t>cerinţele sau criteriile stabilite în specificaţiile tehnice, factorii de evaluare sau condiţiile de executare a contractului</w:t>
      </w:r>
      <w:r w:rsidR="00784B95" w:rsidRPr="00A77528">
        <w:rPr>
          <w:rFonts w:ascii="Times New Roman" w:eastAsia="Times New Roman" w:hAnsi="Times New Roman" w:cs="Times New Roman"/>
          <w:bCs/>
          <w:iCs/>
          <w:sz w:val="28"/>
          <w:szCs w:val="28"/>
          <w:lang w:val="ro-RO" w:eastAsia="zh-CN"/>
        </w:rPr>
        <w:t xml:space="preserve"> de achiziție sectorială</w:t>
      </w:r>
      <w:r w:rsidRPr="00A77528">
        <w:rPr>
          <w:rFonts w:ascii="Times New Roman" w:eastAsia="Times New Roman" w:hAnsi="Times New Roman" w:cs="Times New Roman"/>
          <w:bCs/>
          <w:iCs/>
          <w:sz w:val="28"/>
          <w:szCs w:val="28"/>
          <w:lang w:val="ro-RO" w:eastAsia="zh-CN"/>
        </w:rPr>
        <w:t>.</w:t>
      </w:r>
    </w:p>
    <w:p w14:paraId="2DF8203A" w14:textId="51E3EC50" w:rsidR="003D0420" w:rsidRPr="00A77528" w:rsidRDefault="003D0420" w:rsidP="00983719">
      <w:pPr>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(5) Agenția Achiziții Publice pune la dispoziția statelor membre</w:t>
      </w:r>
      <w:r w:rsidR="00784B95" w:rsidRPr="00A77528">
        <w:rPr>
          <w:rFonts w:ascii="Times New Roman" w:eastAsia="Times New Roman" w:hAnsi="Times New Roman" w:cs="Times New Roman"/>
          <w:bCs/>
          <w:iCs/>
          <w:sz w:val="28"/>
          <w:szCs w:val="28"/>
          <w:lang w:val="ro-RO" w:eastAsia="zh-CN"/>
        </w:rPr>
        <w:t xml:space="preserve"> ale</w:t>
      </w:r>
      <w:r w:rsidRPr="00A77528">
        <w:rPr>
          <w:rFonts w:ascii="Times New Roman" w:eastAsia="Times New Roman" w:hAnsi="Times New Roman" w:cs="Times New Roman"/>
          <w:bCs/>
          <w:iCs/>
          <w:sz w:val="28"/>
          <w:szCs w:val="28"/>
          <w:lang w:val="ro-RO" w:eastAsia="zh-CN"/>
        </w:rPr>
        <w:t xml:space="preserve"> UE, la cerere, toate informațiile referitoare la probele și documentele depuse în conformitate cu art. 52 alin. (10) și (10</w:t>
      </w:r>
      <w:r w:rsidRPr="00A77528">
        <w:rPr>
          <w:rFonts w:ascii="Times New Roman" w:eastAsia="Times New Roman" w:hAnsi="Times New Roman" w:cs="Times New Roman"/>
          <w:bCs/>
          <w:iCs/>
          <w:sz w:val="28"/>
          <w:szCs w:val="28"/>
          <w:vertAlign w:val="superscript"/>
          <w:lang w:val="ro-RO" w:eastAsia="zh-CN"/>
        </w:rPr>
        <w:t>1</w:t>
      </w:r>
      <w:r w:rsidRPr="00A77528">
        <w:rPr>
          <w:rFonts w:ascii="Times New Roman" w:eastAsia="Times New Roman" w:hAnsi="Times New Roman" w:cs="Times New Roman"/>
          <w:bCs/>
          <w:iCs/>
          <w:sz w:val="28"/>
          <w:szCs w:val="28"/>
          <w:lang w:val="ro-RO" w:eastAsia="zh-CN"/>
        </w:rPr>
        <w:t xml:space="preserve">), art. 53 și alin. (1)-(4) din prezentul articol. </w:t>
      </w:r>
    </w:p>
    <w:p w14:paraId="22F924C4" w14:textId="680A9199" w:rsidR="003D0420" w:rsidRPr="00A77528" w:rsidRDefault="003D0420" w:rsidP="00983719">
      <w:pPr>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 xml:space="preserve">(6) Autoritățile naționale competente au obligația de a furniza </w:t>
      </w:r>
      <w:r w:rsidR="00784B95" w:rsidRPr="00A77528">
        <w:rPr>
          <w:rFonts w:ascii="Times New Roman" w:eastAsia="Times New Roman" w:hAnsi="Times New Roman" w:cs="Times New Roman"/>
          <w:bCs/>
          <w:iCs/>
          <w:sz w:val="28"/>
          <w:szCs w:val="28"/>
          <w:lang w:val="ro-RO" w:eastAsia="zh-CN"/>
        </w:rPr>
        <w:t>informațiile specificate</w:t>
      </w:r>
      <w:r w:rsidRPr="00A77528">
        <w:rPr>
          <w:rFonts w:ascii="Times New Roman" w:eastAsia="Times New Roman" w:hAnsi="Times New Roman" w:cs="Times New Roman"/>
          <w:bCs/>
          <w:iCs/>
          <w:sz w:val="28"/>
          <w:szCs w:val="28"/>
          <w:lang w:val="ro-RO" w:eastAsia="zh-CN"/>
        </w:rPr>
        <w:t xml:space="preserve"> la alin. (5) la solicitarea și în termen</w:t>
      </w:r>
      <w:r w:rsidR="002A5CA1" w:rsidRPr="00A77528">
        <w:rPr>
          <w:rFonts w:ascii="Times New Roman" w:eastAsia="Times New Roman" w:hAnsi="Times New Roman" w:cs="Times New Roman"/>
          <w:bCs/>
          <w:iCs/>
          <w:sz w:val="28"/>
          <w:szCs w:val="28"/>
          <w:lang w:val="ro-RO" w:eastAsia="zh-CN"/>
        </w:rPr>
        <w:t>ele</w:t>
      </w:r>
      <w:r w:rsidRPr="00A77528">
        <w:rPr>
          <w:rFonts w:ascii="Times New Roman" w:eastAsia="Times New Roman" w:hAnsi="Times New Roman" w:cs="Times New Roman"/>
          <w:bCs/>
          <w:iCs/>
          <w:sz w:val="28"/>
          <w:szCs w:val="28"/>
          <w:lang w:val="ro-RO" w:eastAsia="zh-CN"/>
        </w:rPr>
        <w:t xml:space="preserve"> stabili</w:t>
      </w:r>
      <w:r w:rsidR="002A5CA1" w:rsidRPr="00A77528">
        <w:rPr>
          <w:rFonts w:ascii="Times New Roman" w:eastAsia="Times New Roman" w:hAnsi="Times New Roman" w:cs="Times New Roman"/>
          <w:bCs/>
          <w:iCs/>
          <w:sz w:val="28"/>
          <w:szCs w:val="28"/>
          <w:lang w:val="ro-RO" w:eastAsia="zh-CN"/>
        </w:rPr>
        <w:t>te</w:t>
      </w:r>
      <w:r w:rsidRPr="00A77528">
        <w:rPr>
          <w:rFonts w:ascii="Times New Roman" w:eastAsia="Times New Roman" w:hAnsi="Times New Roman" w:cs="Times New Roman"/>
          <w:bCs/>
          <w:iCs/>
          <w:sz w:val="28"/>
          <w:szCs w:val="28"/>
          <w:lang w:val="ro-RO" w:eastAsia="zh-CN"/>
        </w:rPr>
        <w:t xml:space="preserve"> de Agenția Achiziții Publice.</w:t>
      </w:r>
    </w:p>
    <w:p w14:paraId="4B0448EC" w14:textId="77777777" w:rsidR="003D0420" w:rsidRPr="00A77528" w:rsidRDefault="003D0420" w:rsidP="00983719">
      <w:pPr>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(7) Agenția Achiziții Publice comunică informațiile specificate la alin. (5) în conformitate cu prevederile art. 88”.</w:t>
      </w:r>
    </w:p>
    <w:p w14:paraId="063B2FF0" w14:textId="35B2D19A" w:rsidR="003D0420" w:rsidRPr="00A77528" w:rsidRDefault="00983719" w:rsidP="00D559C1">
      <w:pPr>
        <w:pStyle w:val="ListParagraph"/>
        <w:numPr>
          <w:ilvl w:val="0"/>
          <w:numId w:val="5"/>
        </w:numPr>
        <w:tabs>
          <w:tab w:val="clear" w:pos="426"/>
          <w:tab w:val="left" w:pos="1260"/>
        </w:tabs>
        <w:spacing w:after="0"/>
        <w:ind w:left="0" w:firstLine="720"/>
        <w:rPr>
          <w:bCs/>
          <w:iCs/>
        </w:rPr>
      </w:pPr>
      <w:r w:rsidRPr="00A77528">
        <w:rPr>
          <w:bCs/>
          <w:iCs/>
        </w:rPr>
        <w:t>Articolul 54:</w:t>
      </w:r>
    </w:p>
    <w:p w14:paraId="419728A8" w14:textId="41635A19" w:rsidR="003D0420" w:rsidRPr="00A77528" w:rsidRDefault="003D0420" w:rsidP="003D0420">
      <w:pPr>
        <w:pStyle w:val="ListParagraph"/>
        <w:tabs>
          <w:tab w:val="left" w:pos="1260"/>
        </w:tabs>
        <w:spacing w:after="0"/>
        <w:ind w:firstLine="720"/>
        <w:rPr>
          <w:bCs/>
          <w:iCs/>
        </w:rPr>
      </w:pPr>
      <w:r w:rsidRPr="00A77528">
        <w:rPr>
          <w:bCs/>
          <w:iCs/>
        </w:rPr>
        <w:t>alin</w:t>
      </w:r>
      <w:r w:rsidR="00B44F8A" w:rsidRPr="00A77528">
        <w:rPr>
          <w:bCs/>
          <w:iCs/>
        </w:rPr>
        <w:t>e</w:t>
      </w:r>
      <w:r w:rsidRPr="00A77528">
        <w:rPr>
          <w:bCs/>
          <w:iCs/>
        </w:rPr>
        <w:t xml:space="preserve">atul (1) va avea următorul cuprins: </w:t>
      </w:r>
    </w:p>
    <w:p w14:paraId="237B3ECA" w14:textId="4C522BE3" w:rsidR="003D0420" w:rsidRPr="00A77528" w:rsidRDefault="003D0420" w:rsidP="003D0420">
      <w:pPr>
        <w:pStyle w:val="ListParagraph"/>
        <w:tabs>
          <w:tab w:val="left" w:pos="1260"/>
        </w:tabs>
        <w:spacing w:after="0"/>
        <w:ind w:firstLine="720"/>
        <w:rPr>
          <w:bCs/>
          <w:iCs/>
        </w:rPr>
      </w:pPr>
      <w:r w:rsidRPr="00A77528">
        <w:rPr>
          <w:bCs/>
          <w:iCs/>
        </w:rPr>
        <w:t xml:space="preserve">„(1) </w:t>
      </w:r>
      <w:r w:rsidRPr="00A77528">
        <w:rPr>
          <w:bCs/>
          <w:iCs/>
          <w:lang w:val="en-US"/>
        </w:rPr>
        <w:t xml:space="preserve">Entitatea contractantă asigură prin intermediul Sistemul informațional „Registrul de stat al achizițiilor publice”, accesul liber, direct, total și gratuit al operatorilor economici la documentația de atribuire de la data publicării anunţului de participare sau </w:t>
      </w:r>
      <w:r w:rsidR="00784B95" w:rsidRPr="00A77528">
        <w:rPr>
          <w:bCs/>
          <w:iCs/>
          <w:lang w:val="en-US"/>
        </w:rPr>
        <w:t xml:space="preserve">transmiterii </w:t>
      </w:r>
      <w:r w:rsidRPr="00A77528">
        <w:rPr>
          <w:bCs/>
          <w:iCs/>
          <w:lang w:val="en-US"/>
        </w:rPr>
        <w:t xml:space="preserve">invitației pentru confirmarea interesului. În cazul în care mijlocul de </w:t>
      </w:r>
      <w:r w:rsidR="00784B95" w:rsidRPr="00A77528">
        <w:rPr>
          <w:bCs/>
          <w:iCs/>
          <w:lang w:val="en-US"/>
        </w:rPr>
        <w:t xml:space="preserve">invitație </w:t>
      </w:r>
      <w:r w:rsidRPr="00A77528">
        <w:rPr>
          <w:bCs/>
          <w:iCs/>
          <w:lang w:val="en-US"/>
        </w:rPr>
        <w:t xml:space="preserve">la o procedură concurenţială de ofertare este un anunţ privind existenţa unui sistem de calificare, acest acces este oferit cât mai curând </w:t>
      </w:r>
      <w:r w:rsidRPr="00A77528">
        <w:rPr>
          <w:bCs/>
          <w:iCs/>
          <w:lang w:val="en-US"/>
        </w:rPr>
        <w:lastRenderedPageBreak/>
        <w:t>posibil şi, în orice caz, nu mai târziu de momentul transmiterii invitaţiei de participare la procedura de ofertare sau la negociere</w:t>
      </w:r>
      <w:r w:rsidR="003B7997" w:rsidRPr="00A77528">
        <w:rPr>
          <w:bCs/>
          <w:iCs/>
          <w:lang w:val="en-US"/>
        </w:rPr>
        <w:t>.</w:t>
      </w:r>
      <w:r w:rsidRPr="00A77528">
        <w:rPr>
          <w:bCs/>
          <w:iCs/>
        </w:rPr>
        <w:t>”;</w:t>
      </w:r>
    </w:p>
    <w:p w14:paraId="3AD53D6F" w14:textId="1B844DC5" w:rsidR="003D0420" w:rsidRPr="00A77528" w:rsidRDefault="003D0420" w:rsidP="003D0420">
      <w:pPr>
        <w:pStyle w:val="ListParagraph"/>
        <w:tabs>
          <w:tab w:val="left" w:pos="1260"/>
        </w:tabs>
        <w:spacing w:after="0"/>
        <w:ind w:firstLine="720"/>
        <w:rPr>
          <w:bCs/>
          <w:iCs/>
        </w:rPr>
      </w:pPr>
      <w:r w:rsidRPr="00A77528">
        <w:rPr>
          <w:bCs/>
          <w:iCs/>
        </w:rPr>
        <w:t>alin</w:t>
      </w:r>
      <w:r w:rsidR="00B44F8A" w:rsidRPr="00A77528">
        <w:rPr>
          <w:bCs/>
          <w:iCs/>
        </w:rPr>
        <w:t>e</w:t>
      </w:r>
      <w:r w:rsidRPr="00A77528">
        <w:rPr>
          <w:bCs/>
          <w:iCs/>
        </w:rPr>
        <w:t xml:space="preserve">atul (2) va avea următorul cuprins: </w:t>
      </w:r>
    </w:p>
    <w:p w14:paraId="6D03EA32" w14:textId="77777777" w:rsidR="00B76256" w:rsidRPr="00A77528" w:rsidRDefault="003D0420" w:rsidP="00B76256">
      <w:pPr>
        <w:pStyle w:val="ListParagraph"/>
        <w:tabs>
          <w:tab w:val="left" w:pos="1260"/>
        </w:tabs>
        <w:spacing w:after="0"/>
        <w:ind w:firstLine="720"/>
        <w:rPr>
          <w:bCs/>
          <w:iCs/>
        </w:rPr>
      </w:pPr>
      <w:r w:rsidRPr="00A77528">
        <w:rPr>
          <w:bCs/>
          <w:iCs/>
        </w:rPr>
        <w:t>„(2) Textul anunţului de participare sau al invitaţiei pentru confirmarea interesului specifică adresa de internet la care documentaţia de atribuire este disponibilă.”;</w:t>
      </w:r>
    </w:p>
    <w:p w14:paraId="67969035" w14:textId="3DA84C7E" w:rsidR="00B76256" w:rsidRPr="00A77528" w:rsidRDefault="003D0420" w:rsidP="00B76256">
      <w:pPr>
        <w:pStyle w:val="ListParagraph"/>
        <w:tabs>
          <w:tab w:val="left" w:pos="1260"/>
        </w:tabs>
        <w:spacing w:after="0"/>
        <w:ind w:firstLine="720"/>
        <w:rPr>
          <w:bCs/>
          <w:iCs/>
        </w:rPr>
      </w:pPr>
      <w:r w:rsidRPr="00A77528">
        <w:rPr>
          <w:bCs/>
          <w:iCs/>
        </w:rPr>
        <w:t>alin</w:t>
      </w:r>
      <w:r w:rsidR="00B44F8A" w:rsidRPr="00A77528">
        <w:rPr>
          <w:bCs/>
          <w:iCs/>
        </w:rPr>
        <w:t>e</w:t>
      </w:r>
      <w:r w:rsidRPr="00A77528">
        <w:rPr>
          <w:bCs/>
          <w:iCs/>
        </w:rPr>
        <w:t xml:space="preserve">atul (3) va avea următorul </w:t>
      </w:r>
      <w:r w:rsidR="00B76256" w:rsidRPr="00A77528">
        <w:rPr>
          <w:bCs/>
          <w:iCs/>
        </w:rPr>
        <w:t>cuprins</w:t>
      </w:r>
      <w:r w:rsidRPr="00A77528">
        <w:rPr>
          <w:bCs/>
          <w:iCs/>
        </w:rPr>
        <w:t xml:space="preserve">: </w:t>
      </w:r>
    </w:p>
    <w:p w14:paraId="078EE08E" w14:textId="1A86F452" w:rsidR="00B76256" w:rsidRPr="00A77528" w:rsidRDefault="003D0420" w:rsidP="00B76256">
      <w:pPr>
        <w:pStyle w:val="ListParagraph"/>
        <w:tabs>
          <w:tab w:val="left" w:pos="1260"/>
        </w:tabs>
        <w:spacing w:after="0"/>
        <w:ind w:firstLine="720"/>
        <w:rPr>
          <w:bCs/>
          <w:iCs/>
        </w:rPr>
      </w:pPr>
      <w:r w:rsidRPr="00A77528">
        <w:rPr>
          <w:bCs/>
          <w:iCs/>
        </w:rPr>
        <w:t xml:space="preserve">„(3) </w:t>
      </w:r>
      <w:r w:rsidR="00B76256" w:rsidRPr="00A77528">
        <w:rPr>
          <w:bCs/>
          <w:iCs/>
        </w:rPr>
        <w:t xml:space="preserve">Prin </w:t>
      </w:r>
      <w:r w:rsidR="00C90B56" w:rsidRPr="00A77528">
        <w:rPr>
          <w:bCs/>
          <w:iCs/>
        </w:rPr>
        <w:t>derogare</w:t>
      </w:r>
      <w:r w:rsidR="00B76256" w:rsidRPr="00A77528">
        <w:rPr>
          <w:bCs/>
          <w:iCs/>
        </w:rPr>
        <w:t xml:space="preserve"> de la alin. (1), în cazul în care nu se oferă accesul liber, direct, total şi gratuit, prin mijloace electronice, la o parte din documentaţia de atribuire pe motivele prevăzute la art. 32 alin. (2), entitatea contractantă indică în anunţul de participare sau în invitația pentru confirmarea interesului modalitatea de obţinere a accesului la documentele în cauză</w:t>
      </w:r>
      <w:r w:rsidR="00F8751B" w:rsidRPr="00A77528">
        <w:rPr>
          <w:bCs/>
          <w:iCs/>
        </w:rPr>
        <w:t>.</w:t>
      </w:r>
      <w:r w:rsidRPr="00A77528">
        <w:rPr>
          <w:bCs/>
          <w:iCs/>
        </w:rPr>
        <w:t>”;</w:t>
      </w:r>
    </w:p>
    <w:p w14:paraId="30B4FD81" w14:textId="7C8B5403" w:rsidR="00B76256" w:rsidRPr="00A77528" w:rsidRDefault="003D0420" w:rsidP="00B76256">
      <w:pPr>
        <w:pStyle w:val="ListParagraph"/>
        <w:tabs>
          <w:tab w:val="left" w:pos="1260"/>
        </w:tabs>
        <w:spacing w:after="0"/>
        <w:ind w:firstLine="720"/>
        <w:rPr>
          <w:bCs/>
          <w:iCs/>
        </w:rPr>
      </w:pPr>
      <w:r w:rsidRPr="00A77528">
        <w:rPr>
          <w:bCs/>
          <w:iCs/>
        </w:rPr>
        <w:t xml:space="preserve">articolul se completează cu </w:t>
      </w:r>
      <w:r w:rsidR="00B76256" w:rsidRPr="00A77528">
        <w:rPr>
          <w:bCs/>
          <w:iCs/>
        </w:rPr>
        <w:t>a</w:t>
      </w:r>
      <w:r w:rsidRPr="00A77528">
        <w:rPr>
          <w:bCs/>
          <w:iCs/>
        </w:rPr>
        <w:t>lin</w:t>
      </w:r>
      <w:r w:rsidR="00B44F8A" w:rsidRPr="00A77528">
        <w:rPr>
          <w:bCs/>
          <w:iCs/>
        </w:rPr>
        <w:t>e</w:t>
      </w:r>
      <w:r w:rsidRPr="00A77528">
        <w:rPr>
          <w:bCs/>
          <w:iCs/>
        </w:rPr>
        <w:t>at</w:t>
      </w:r>
      <w:r w:rsidR="00B76256" w:rsidRPr="00A77528">
        <w:rPr>
          <w:bCs/>
          <w:iCs/>
        </w:rPr>
        <w:t>ul</w:t>
      </w:r>
      <w:r w:rsidRPr="00A77528">
        <w:rPr>
          <w:bCs/>
          <w:iCs/>
        </w:rPr>
        <w:t xml:space="preserve"> (3</w:t>
      </w:r>
      <w:r w:rsidRPr="00A77528">
        <w:rPr>
          <w:bCs/>
          <w:iCs/>
          <w:vertAlign w:val="superscript"/>
        </w:rPr>
        <w:t>1</w:t>
      </w:r>
      <w:r w:rsidRPr="00A77528">
        <w:rPr>
          <w:bCs/>
          <w:iCs/>
        </w:rPr>
        <w:t xml:space="preserve">) cu următorul cuprins: </w:t>
      </w:r>
    </w:p>
    <w:p w14:paraId="563B1754" w14:textId="0EB899BF" w:rsidR="00B76256" w:rsidRPr="00A77528" w:rsidRDefault="003D0420" w:rsidP="00B76256">
      <w:pPr>
        <w:pStyle w:val="ListParagraph"/>
        <w:tabs>
          <w:tab w:val="left" w:pos="1260"/>
        </w:tabs>
        <w:spacing w:after="0"/>
        <w:ind w:firstLine="720"/>
        <w:rPr>
          <w:bCs/>
          <w:iCs/>
          <w:lang w:val="ro-MD"/>
        </w:rPr>
      </w:pPr>
      <w:r w:rsidRPr="00A77528">
        <w:rPr>
          <w:bCs/>
          <w:iCs/>
          <w:lang w:val="ro-MD"/>
        </w:rPr>
        <w:t>„(3</w:t>
      </w:r>
      <w:r w:rsidRPr="00A77528">
        <w:rPr>
          <w:bCs/>
          <w:iCs/>
          <w:vertAlign w:val="superscript"/>
          <w:lang w:val="ro-MD"/>
        </w:rPr>
        <w:t>1</w:t>
      </w:r>
      <w:r w:rsidRPr="00A77528">
        <w:rPr>
          <w:bCs/>
          <w:iCs/>
          <w:lang w:val="ro-MD"/>
        </w:rPr>
        <w:t xml:space="preserve">) </w:t>
      </w:r>
      <w:r w:rsidR="00B76256" w:rsidRPr="00A77528">
        <w:rPr>
          <w:bCs/>
          <w:iCs/>
          <w:lang w:val="ro-MD"/>
        </w:rPr>
        <w:t xml:space="preserve">În situaţia în care entitatea contractantă, din motive legate de protejarea </w:t>
      </w:r>
      <w:r w:rsidR="00784B95" w:rsidRPr="00A77528">
        <w:rPr>
          <w:bCs/>
          <w:iCs/>
          <w:lang w:val="ro-MD"/>
        </w:rPr>
        <w:t xml:space="preserve">confidențialității </w:t>
      </w:r>
      <w:r w:rsidR="00B76256" w:rsidRPr="00A77528">
        <w:rPr>
          <w:bCs/>
          <w:iCs/>
          <w:lang w:val="ro-MD"/>
        </w:rPr>
        <w:t>informaţiilor, aplică prevederile art. 31 alin. (2) și nu poate asigura prin mijloace electronice acces liber, direct, total și gratuit la o parte din documentația de atribuire, aceasta are obligaţia să indice în anunț</w:t>
      </w:r>
      <w:r w:rsidR="00784B95" w:rsidRPr="00A77528">
        <w:rPr>
          <w:bCs/>
          <w:iCs/>
          <w:lang w:val="ro-MD"/>
        </w:rPr>
        <w:t>ul de participare</w:t>
      </w:r>
      <w:r w:rsidR="00B76256" w:rsidRPr="00A77528">
        <w:rPr>
          <w:bCs/>
          <w:iCs/>
          <w:lang w:val="ro-MD"/>
        </w:rPr>
        <w:t xml:space="preserve"> sau în invitația </w:t>
      </w:r>
      <w:r w:rsidR="00784B95" w:rsidRPr="00A77528">
        <w:rPr>
          <w:bCs/>
          <w:iCs/>
          <w:lang w:val="ro-MD"/>
        </w:rPr>
        <w:t xml:space="preserve">pentru </w:t>
      </w:r>
      <w:r w:rsidR="00B76256" w:rsidRPr="00A77528">
        <w:rPr>
          <w:bCs/>
          <w:iCs/>
          <w:lang w:val="ro-MD"/>
        </w:rPr>
        <w:t>confirmare</w:t>
      </w:r>
      <w:r w:rsidR="00784B95" w:rsidRPr="00A77528">
        <w:rPr>
          <w:bCs/>
          <w:iCs/>
          <w:lang w:val="ro-MD"/>
        </w:rPr>
        <w:t>a</w:t>
      </w:r>
      <w:r w:rsidR="00B76256" w:rsidRPr="00A77528">
        <w:rPr>
          <w:bCs/>
          <w:iCs/>
          <w:lang w:val="ro-MD"/>
        </w:rPr>
        <w:t xml:space="preserve"> interesului măsurile necesare pentru asigurarea protecției confidențial</w:t>
      </w:r>
      <w:r w:rsidR="00784B95" w:rsidRPr="00A77528">
        <w:rPr>
          <w:bCs/>
          <w:iCs/>
          <w:lang w:val="ro-MD"/>
        </w:rPr>
        <w:t>ității</w:t>
      </w:r>
      <w:r w:rsidR="00B76256" w:rsidRPr="00A77528">
        <w:rPr>
          <w:bCs/>
          <w:iCs/>
          <w:lang w:val="ro-MD"/>
        </w:rPr>
        <w:t xml:space="preserve"> informațiilor, precum și modalitatea de obținere a accesului la documentele în cauză.</w:t>
      </w:r>
      <w:r w:rsidRPr="00A77528">
        <w:rPr>
          <w:bCs/>
          <w:iCs/>
          <w:lang w:val="ro-MD"/>
        </w:rPr>
        <w:t>”;</w:t>
      </w:r>
    </w:p>
    <w:p w14:paraId="5F551BA9" w14:textId="36B83C95" w:rsidR="00F14E83" w:rsidRPr="00A77528" w:rsidRDefault="00F14E83" w:rsidP="008C44D4">
      <w:pPr>
        <w:pStyle w:val="ListParagraph"/>
        <w:tabs>
          <w:tab w:val="left" w:pos="1260"/>
        </w:tabs>
        <w:spacing w:after="0"/>
        <w:ind w:firstLine="720"/>
        <w:rPr>
          <w:bCs/>
          <w:iCs/>
          <w:lang w:val="en-US"/>
        </w:rPr>
      </w:pPr>
      <w:r w:rsidRPr="00A77528">
        <w:rPr>
          <w:bCs/>
          <w:iCs/>
          <w:lang w:val="en-US"/>
        </w:rPr>
        <w:t>alineatul (4) va avea următorul cuprins:</w:t>
      </w:r>
    </w:p>
    <w:p w14:paraId="54F8E0DE" w14:textId="5C562D28" w:rsidR="00F14E83" w:rsidRPr="00A77528" w:rsidRDefault="004D7BBB" w:rsidP="008C44D4">
      <w:pPr>
        <w:pStyle w:val="ListParagraph"/>
        <w:tabs>
          <w:tab w:val="left" w:pos="1260"/>
        </w:tabs>
        <w:spacing w:after="0"/>
        <w:ind w:firstLine="720"/>
        <w:rPr>
          <w:bCs/>
          <w:iCs/>
          <w:lang w:val="en-US"/>
        </w:rPr>
      </w:pPr>
      <w:r w:rsidRPr="00A77528">
        <w:rPr>
          <w:bCs/>
          <w:iCs/>
          <w:lang w:val="en-US"/>
        </w:rPr>
        <w:t>„(4) În cazurile specificate la alin. (3) și (3</w:t>
      </w:r>
      <w:r w:rsidRPr="00A77528">
        <w:rPr>
          <w:bCs/>
          <w:iCs/>
          <w:vertAlign w:val="superscript"/>
          <w:lang w:val="en-US"/>
        </w:rPr>
        <w:t>1</w:t>
      </w:r>
      <w:r w:rsidRPr="00A77528">
        <w:rPr>
          <w:bCs/>
          <w:iCs/>
          <w:lang w:val="en-US"/>
        </w:rPr>
        <w:t>), termenul</w:t>
      </w:r>
      <w:r w:rsidR="00784B95" w:rsidRPr="00A77528">
        <w:rPr>
          <w:bCs/>
          <w:iCs/>
          <w:lang w:val="en-US"/>
        </w:rPr>
        <w:t>-limită</w:t>
      </w:r>
      <w:r w:rsidRPr="00A77528">
        <w:rPr>
          <w:bCs/>
          <w:iCs/>
          <w:lang w:val="en-US"/>
        </w:rPr>
        <w:t xml:space="preserve"> de depunere a ofertelor este prelungit cu 5 zile, cu excepţia cazurilor de urgenţă justificate în mod corespunzător de entitatea contractantă, conform art. 37 alin. (4</w:t>
      </w:r>
      <w:r w:rsidRPr="00A77528">
        <w:rPr>
          <w:bCs/>
          <w:iCs/>
          <w:vertAlign w:val="superscript"/>
          <w:lang w:val="en-US"/>
        </w:rPr>
        <w:t>1</w:t>
      </w:r>
      <w:r w:rsidRPr="00A77528">
        <w:rPr>
          <w:bCs/>
          <w:iCs/>
          <w:lang w:val="en-US"/>
        </w:rPr>
        <w:t>), precum și în cazul în care termenul este stabilit de comun acord în temeiul art. 38 alin. (10) și art. 39 alin. (8).”;</w:t>
      </w:r>
    </w:p>
    <w:p w14:paraId="2ADDE0A1" w14:textId="40DA658B" w:rsidR="008C44D4" w:rsidRPr="00A77528" w:rsidRDefault="003D0420" w:rsidP="008C44D4">
      <w:pPr>
        <w:pStyle w:val="ListParagraph"/>
        <w:tabs>
          <w:tab w:val="left" w:pos="1260"/>
        </w:tabs>
        <w:spacing w:after="0"/>
        <w:ind w:firstLine="720"/>
        <w:rPr>
          <w:bCs/>
          <w:iCs/>
          <w:lang w:val="en-US"/>
        </w:rPr>
      </w:pPr>
      <w:r w:rsidRPr="00A77528">
        <w:rPr>
          <w:bCs/>
          <w:iCs/>
          <w:lang w:val="en-US"/>
        </w:rPr>
        <w:t>alin</w:t>
      </w:r>
      <w:r w:rsidR="00B44F8A" w:rsidRPr="00A77528">
        <w:rPr>
          <w:bCs/>
          <w:iCs/>
          <w:lang w:val="en-US"/>
        </w:rPr>
        <w:t>e</w:t>
      </w:r>
      <w:r w:rsidRPr="00A77528">
        <w:rPr>
          <w:bCs/>
          <w:iCs/>
          <w:lang w:val="en-US"/>
        </w:rPr>
        <w:t xml:space="preserve">atul (5) va avea următorul cuprins: </w:t>
      </w:r>
    </w:p>
    <w:p w14:paraId="5811CAAD" w14:textId="582C4218" w:rsidR="00F648C3" w:rsidRPr="00A77528" w:rsidRDefault="003D0420" w:rsidP="00F648C3">
      <w:pPr>
        <w:pStyle w:val="ListParagraph"/>
        <w:tabs>
          <w:tab w:val="left" w:pos="1260"/>
        </w:tabs>
        <w:spacing w:after="0"/>
        <w:ind w:firstLine="720"/>
        <w:rPr>
          <w:bCs/>
          <w:iCs/>
        </w:rPr>
      </w:pPr>
      <w:r w:rsidRPr="00A77528">
        <w:rPr>
          <w:bCs/>
          <w:iCs/>
          <w:lang w:val="en-US"/>
        </w:rPr>
        <w:t>„</w:t>
      </w:r>
      <w:r w:rsidRPr="00A77528">
        <w:rPr>
          <w:bCs/>
          <w:iCs/>
        </w:rPr>
        <w:t xml:space="preserve">(5) </w:t>
      </w:r>
      <w:r w:rsidR="008C44D4" w:rsidRPr="00A77528">
        <w:rPr>
          <w:bCs/>
          <w:lang w:val="en-US"/>
        </w:rPr>
        <w:t>În măsura în care solicitările de clarificări sau informaţii suplimentare au fost transmise în timp util, entitatea contractantă transmite informațiile solicitate cu cel puţin 6 zile înainte de termenul-limită de depunere a ofertelor</w:t>
      </w:r>
      <w:r w:rsidR="00784B95" w:rsidRPr="00A77528">
        <w:rPr>
          <w:bCs/>
          <w:lang w:val="en-US"/>
        </w:rPr>
        <w:t xml:space="preserve"> și</w:t>
      </w:r>
      <w:r w:rsidR="008C44D4" w:rsidRPr="00A77528">
        <w:rPr>
          <w:bCs/>
          <w:lang w:val="en-US"/>
        </w:rPr>
        <w:t xml:space="preserve">, respectiv </w:t>
      </w:r>
      <w:r w:rsidR="00784B95" w:rsidRPr="00A77528">
        <w:rPr>
          <w:bCs/>
          <w:lang w:val="en-US"/>
        </w:rPr>
        <w:t xml:space="preserve">cu cel puțin </w:t>
      </w:r>
      <w:r w:rsidR="008C44D4" w:rsidRPr="00A77528">
        <w:rPr>
          <w:bCs/>
          <w:lang w:val="en-US"/>
        </w:rPr>
        <w:t>4 zile</w:t>
      </w:r>
      <w:r w:rsidR="00784B95" w:rsidRPr="00A77528">
        <w:rPr>
          <w:bCs/>
          <w:lang w:val="en-US"/>
        </w:rPr>
        <w:t xml:space="preserve"> înainte -</w:t>
      </w:r>
      <w:r w:rsidR="008C44D4" w:rsidRPr="00A77528">
        <w:rPr>
          <w:bCs/>
          <w:lang w:val="en-US"/>
        </w:rPr>
        <w:t xml:space="preserve"> în </w:t>
      </w:r>
      <w:r w:rsidR="00784B95" w:rsidRPr="00A77528">
        <w:rPr>
          <w:bCs/>
          <w:lang w:val="en-US"/>
        </w:rPr>
        <w:t xml:space="preserve">cazurile </w:t>
      </w:r>
      <w:r w:rsidR="008C44D4" w:rsidRPr="00A77528">
        <w:rPr>
          <w:bCs/>
          <w:lang w:val="en-US"/>
        </w:rPr>
        <w:t xml:space="preserve">de urgenţă demonstrate în mod corespunzător de entitatea contractantă, prevăzute la art. 37 alin. </w:t>
      </w:r>
      <w:r w:rsidR="008C44D4" w:rsidRPr="00A77528">
        <w:rPr>
          <w:bCs/>
        </w:rPr>
        <w:t>(4</w:t>
      </w:r>
      <w:r w:rsidR="008C44D4" w:rsidRPr="00A77528">
        <w:rPr>
          <w:bCs/>
          <w:vertAlign w:val="superscript"/>
        </w:rPr>
        <w:t>1</w:t>
      </w:r>
      <w:r w:rsidR="008C44D4" w:rsidRPr="00A77528">
        <w:rPr>
          <w:bCs/>
        </w:rPr>
        <w:t>)</w:t>
      </w:r>
      <w:r w:rsidRPr="00A77528">
        <w:rPr>
          <w:bCs/>
          <w:iCs/>
        </w:rPr>
        <w:t>.”;</w:t>
      </w:r>
    </w:p>
    <w:p w14:paraId="4BFFFB05" w14:textId="34F076F9" w:rsidR="00983719" w:rsidRPr="00A77528" w:rsidRDefault="003D0420" w:rsidP="00983719">
      <w:pPr>
        <w:pStyle w:val="ListParagraph"/>
        <w:tabs>
          <w:tab w:val="left" w:pos="1260"/>
        </w:tabs>
        <w:spacing w:after="0"/>
        <w:ind w:firstLine="720"/>
        <w:rPr>
          <w:bCs/>
          <w:iCs/>
        </w:rPr>
      </w:pPr>
      <w:r w:rsidRPr="00A77528">
        <w:rPr>
          <w:bCs/>
          <w:iCs/>
        </w:rPr>
        <w:t>la alineatul (6), cuvintele ,,valabil în mod continuu” se exclud</w:t>
      </w:r>
      <w:r w:rsidR="009409FE" w:rsidRPr="00A77528">
        <w:rPr>
          <w:bCs/>
          <w:iCs/>
        </w:rPr>
        <w:t>, iar după cuvântul „contract” se completează cu cuvintele „de achiziție sectorială”</w:t>
      </w:r>
      <w:r w:rsidRPr="00A77528">
        <w:rPr>
          <w:bCs/>
          <w:iCs/>
        </w:rPr>
        <w:t>;</w:t>
      </w:r>
    </w:p>
    <w:p w14:paraId="32DC9A05" w14:textId="2BFB9E94" w:rsidR="003D0420" w:rsidRPr="00A77528" w:rsidRDefault="003D0420" w:rsidP="00983719">
      <w:pPr>
        <w:pStyle w:val="ListParagraph"/>
        <w:tabs>
          <w:tab w:val="left" w:pos="1260"/>
        </w:tabs>
        <w:spacing w:after="0"/>
        <w:ind w:firstLine="720"/>
        <w:rPr>
          <w:bCs/>
          <w:iCs/>
        </w:rPr>
      </w:pPr>
      <w:r w:rsidRPr="00A77528">
        <w:rPr>
          <w:bCs/>
          <w:iCs/>
        </w:rPr>
        <w:t xml:space="preserve">la alineatul (7), </w:t>
      </w:r>
      <w:r w:rsidR="00E061C4" w:rsidRPr="00A77528">
        <w:rPr>
          <w:bCs/>
          <w:iCs/>
        </w:rPr>
        <w:t>textele</w:t>
      </w:r>
      <w:r w:rsidRPr="00A77528">
        <w:rPr>
          <w:bCs/>
          <w:iCs/>
        </w:rPr>
        <w:t xml:space="preserve"> </w:t>
      </w:r>
      <w:r w:rsidR="009409FE" w:rsidRPr="00A77528">
        <w:rPr>
          <w:bCs/>
          <w:iCs/>
        </w:rPr>
        <w:t xml:space="preserve">„din prezentul capitol”, </w:t>
      </w:r>
      <w:r w:rsidRPr="00A77528">
        <w:rPr>
          <w:bCs/>
          <w:iCs/>
        </w:rPr>
        <w:t>,,și (4)” și ,,valabil în mod continuu” se exclud</w:t>
      </w:r>
      <w:r w:rsidR="009409FE" w:rsidRPr="00A77528">
        <w:rPr>
          <w:bCs/>
          <w:iCs/>
        </w:rPr>
        <w:t>, ia</w:t>
      </w:r>
      <w:r w:rsidR="00E061C4" w:rsidRPr="00A77528">
        <w:rPr>
          <w:bCs/>
          <w:iCs/>
        </w:rPr>
        <w:t>r</w:t>
      </w:r>
      <w:r w:rsidR="009409FE" w:rsidRPr="00A77528">
        <w:rPr>
          <w:bCs/>
          <w:iCs/>
        </w:rPr>
        <w:t xml:space="preserve"> cuvintele „caracterului confidențial al” se substituie cu</w:t>
      </w:r>
      <w:r w:rsidR="00E061C4" w:rsidRPr="00A77528">
        <w:rPr>
          <w:bCs/>
          <w:iCs/>
        </w:rPr>
        <w:t xml:space="preserve"> cuvântul</w:t>
      </w:r>
      <w:r w:rsidR="009409FE" w:rsidRPr="00A77528">
        <w:rPr>
          <w:bCs/>
          <w:iCs/>
        </w:rPr>
        <w:t xml:space="preserve"> „confidențialității”</w:t>
      </w:r>
      <w:r w:rsidRPr="00A77528">
        <w:rPr>
          <w:bCs/>
          <w:iCs/>
        </w:rPr>
        <w:t>.</w:t>
      </w:r>
    </w:p>
    <w:p w14:paraId="461F44B9" w14:textId="389C55F5" w:rsidR="004E5C35" w:rsidRPr="00A77528" w:rsidRDefault="003A6421" w:rsidP="00D559C1">
      <w:pPr>
        <w:pStyle w:val="ListParagraph"/>
        <w:numPr>
          <w:ilvl w:val="0"/>
          <w:numId w:val="5"/>
        </w:numPr>
        <w:tabs>
          <w:tab w:val="clear" w:pos="426"/>
          <w:tab w:val="left" w:pos="1260"/>
        </w:tabs>
        <w:spacing w:after="0"/>
        <w:ind w:left="0" w:firstLine="720"/>
        <w:rPr>
          <w:bCs/>
          <w:iCs/>
        </w:rPr>
      </w:pPr>
      <w:r w:rsidRPr="00A77528">
        <w:rPr>
          <w:bCs/>
          <w:iCs/>
          <w:lang w:val="en-US"/>
        </w:rPr>
        <w:t>Articolul 55:</w:t>
      </w:r>
    </w:p>
    <w:p w14:paraId="1FAC818A" w14:textId="77777777" w:rsidR="004E5C35" w:rsidRPr="00A77528" w:rsidRDefault="004E5C35" w:rsidP="004E5C35">
      <w:pPr>
        <w:pStyle w:val="ListParagraph"/>
        <w:tabs>
          <w:tab w:val="left" w:pos="1260"/>
        </w:tabs>
        <w:spacing w:after="0"/>
        <w:ind w:firstLine="720"/>
        <w:rPr>
          <w:bCs/>
          <w:iCs/>
        </w:rPr>
      </w:pPr>
      <w:r w:rsidRPr="00A77528">
        <w:rPr>
          <w:bCs/>
          <w:iCs/>
        </w:rPr>
        <w:t>la alineatul (3), cuvântul ,,stabilită” se exclude;</w:t>
      </w:r>
    </w:p>
    <w:p w14:paraId="37F25730" w14:textId="77777777" w:rsidR="004E5C35" w:rsidRPr="00A77528" w:rsidRDefault="004E5C35" w:rsidP="004E5C35">
      <w:pPr>
        <w:pStyle w:val="ListParagraph"/>
        <w:tabs>
          <w:tab w:val="left" w:pos="1260"/>
        </w:tabs>
        <w:spacing w:after="0"/>
        <w:ind w:firstLine="720"/>
        <w:rPr>
          <w:bCs/>
          <w:iCs/>
        </w:rPr>
      </w:pPr>
      <w:r w:rsidRPr="00A77528">
        <w:rPr>
          <w:bCs/>
          <w:iCs/>
        </w:rPr>
        <w:t>la alineatul (5), textul ,, , inclusiv forţa majoră, cad în sarcina operatorului economic” se substituie cu textul ,,cad în sarcina operatorului economic, inclusiv cele cauzate de un impediment în afara controlului acestuia”;</w:t>
      </w:r>
    </w:p>
    <w:p w14:paraId="7E37A9BC" w14:textId="34615E5C" w:rsidR="009409FE" w:rsidRPr="00A77528" w:rsidRDefault="009409FE" w:rsidP="004E5C35">
      <w:pPr>
        <w:pStyle w:val="ListParagraph"/>
        <w:tabs>
          <w:tab w:val="left" w:pos="1260"/>
        </w:tabs>
        <w:spacing w:after="0"/>
        <w:ind w:firstLine="720"/>
        <w:rPr>
          <w:bCs/>
          <w:iCs/>
        </w:rPr>
      </w:pPr>
      <w:r w:rsidRPr="00A77528">
        <w:rPr>
          <w:bCs/>
          <w:iCs/>
        </w:rPr>
        <w:t>alineatul (6) după cuvântul „termenului” se completează cu textul „-limită”;</w:t>
      </w:r>
    </w:p>
    <w:p w14:paraId="67078DEC" w14:textId="4A7ED17E" w:rsidR="004E5C35" w:rsidRPr="00A77528" w:rsidRDefault="004E5C35" w:rsidP="004E5C35">
      <w:pPr>
        <w:pStyle w:val="ListParagraph"/>
        <w:tabs>
          <w:tab w:val="left" w:pos="1260"/>
        </w:tabs>
        <w:spacing w:after="0"/>
        <w:ind w:firstLine="720"/>
        <w:rPr>
          <w:bCs/>
          <w:iCs/>
        </w:rPr>
      </w:pPr>
      <w:r w:rsidRPr="00A77528">
        <w:rPr>
          <w:bCs/>
          <w:iCs/>
        </w:rPr>
        <w:t>alineatul (7) va avea următorul cuprins:</w:t>
      </w:r>
    </w:p>
    <w:p w14:paraId="27DC8D7F" w14:textId="77777777" w:rsidR="004E5C35" w:rsidRPr="00A77528" w:rsidRDefault="004E5C35" w:rsidP="004E5C35">
      <w:pPr>
        <w:pStyle w:val="ListParagraph"/>
        <w:tabs>
          <w:tab w:val="left" w:pos="1260"/>
        </w:tabs>
        <w:spacing w:after="0"/>
        <w:ind w:firstLine="720"/>
        <w:rPr>
          <w:bCs/>
          <w:iCs/>
        </w:rPr>
      </w:pPr>
      <w:r w:rsidRPr="00A77528">
        <w:rPr>
          <w:bCs/>
          <w:iCs/>
        </w:rPr>
        <w:lastRenderedPageBreak/>
        <w:t>,,(7) Entitatea contractantă are dreptul de a permite sau de a solicita ofertanţilor să depună oferte alternative doar dacă a precizat acest fapt în documentația de atribuire.”;</w:t>
      </w:r>
    </w:p>
    <w:p w14:paraId="45CF8662" w14:textId="5E1127C1" w:rsidR="009409FE" w:rsidRPr="00A77528" w:rsidRDefault="004E5C35" w:rsidP="004E5C35">
      <w:pPr>
        <w:pStyle w:val="ListParagraph"/>
        <w:tabs>
          <w:tab w:val="left" w:pos="1260"/>
        </w:tabs>
        <w:spacing w:after="0"/>
        <w:ind w:firstLine="720"/>
        <w:rPr>
          <w:bCs/>
          <w:iCs/>
        </w:rPr>
      </w:pPr>
      <w:r w:rsidRPr="00A77528">
        <w:rPr>
          <w:bCs/>
          <w:iCs/>
        </w:rPr>
        <w:t xml:space="preserve">la alineatul (9), </w:t>
      </w:r>
      <w:r w:rsidR="009409FE" w:rsidRPr="00A77528">
        <w:rPr>
          <w:bCs/>
          <w:iCs/>
        </w:rPr>
        <w:t xml:space="preserve">textul </w:t>
      </w:r>
      <w:r w:rsidRPr="00A77528">
        <w:rPr>
          <w:bCs/>
          <w:iCs/>
        </w:rPr>
        <w:t>,,</w:t>
      </w:r>
      <w:r w:rsidR="009409FE" w:rsidRPr="00A77528">
        <w:t xml:space="preserve"> </w:t>
      </w:r>
      <w:r w:rsidR="009409FE" w:rsidRPr="00A77528">
        <w:rPr>
          <w:bCs/>
          <w:iCs/>
        </w:rPr>
        <w:t>achiziții/acordului-cadru</w:t>
      </w:r>
      <w:r w:rsidRPr="00A77528">
        <w:rPr>
          <w:bCs/>
          <w:iCs/>
        </w:rPr>
        <w:t xml:space="preserve">” se </w:t>
      </w:r>
      <w:r w:rsidR="009409FE" w:rsidRPr="00A77528">
        <w:rPr>
          <w:bCs/>
          <w:iCs/>
        </w:rPr>
        <w:t>substituie cu textul „achiziție sectorială”;</w:t>
      </w:r>
    </w:p>
    <w:p w14:paraId="5A062D2E" w14:textId="77777777" w:rsidR="009409FE" w:rsidRPr="00A77528" w:rsidRDefault="009409FE" w:rsidP="004E5C35">
      <w:pPr>
        <w:pStyle w:val="ListParagraph"/>
        <w:tabs>
          <w:tab w:val="left" w:pos="1260"/>
        </w:tabs>
        <w:spacing w:after="0"/>
        <w:ind w:firstLine="720"/>
        <w:rPr>
          <w:bCs/>
          <w:iCs/>
        </w:rPr>
      </w:pPr>
      <w:r w:rsidRPr="00A77528">
        <w:rPr>
          <w:bCs/>
          <w:iCs/>
        </w:rPr>
        <w:t>alineatul (13), după cuvântul „achiziții” se completează cu cuvântul „sectoriale”;</w:t>
      </w:r>
    </w:p>
    <w:p w14:paraId="532D1727" w14:textId="2D5E8CB8" w:rsidR="004E5C35" w:rsidRPr="00A77528" w:rsidRDefault="009409FE" w:rsidP="004E5C35">
      <w:pPr>
        <w:pStyle w:val="ListParagraph"/>
        <w:tabs>
          <w:tab w:val="left" w:pos="1260"/>
        </w:tabs>
        <w:spacing w:after="0"/>
        <w:ind w:firstLine="720"/>
        <w:rPr>
          <w:bCs/>
          <w:iCs/>
        </w:rPr>
      </w:pPr>
      <w:r w:rsidRPr="00A77528">
        <w:rPr>
          <w:bCs/>
          <w:iCs/>
        </w:rPr>
        <w:t>la alineatul (13) litera a) și b) cuvântul „achiziții” se substituie cu cuvintele „achiziție sectorială”</w:t>
      </w:r>
      <w:r w:rsidR="00E538FD" w:rsidRPr="00A77528">
        <w:rPr>
          <w:bCs/>
          <w:iCs/>
        </w:rPr>
        <w:t>.</w:t>
      </w:r>
    </w:p>
    <w:p w14:paraId="60EFE084" w14:textId="6D851F3D" w:rsidR="004E5C35" w:rsidRPr="00A77528" w:rsidRDefault="004E5C35" w:rsidP="00D559C1">
      <w:pPr>
        <w:pStyle w:val="ListParagraph"/>
        <w:numPr>
          <w:ilvl w:val="0"/>
          <w:numId w:val="5"/>
        </w:numPr>
        <w:tabs>
          <w:tab w:val="clear" w:pos="426"/>
          <w:tab w:val="left" w:pos="1260"/>
        </w:tabs>
        <w:spacing w:after="0"/>
        <w:ind w:left="0" w:firstLine="720"/>
        <w:rPr>
          <w:bCs/>
          <w:iCs/>
        </w:rPr>
      </w:pPr>
      <w:r w:rsidRPr="00A77528">
        <w:rPr>
          <w:bCs/>
          <w:iCs/>
        </w:rPr>
        <w:t>Articolul 56:</w:t>
      </w:r>
    </w:p>
    <w:p w14:paraId="0B470370" w14:textId="30DE2DAB" w:rsidR="009858EA" w:rsidRPr="00A77528" w:rsidRDefault="009858EA" w:rsidP="004E5C35">
      <w:pPr>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denumirea va avea următorul cuprins:</w:t>
      </w:r>
    </w:p>
    <w:p w14:paraId="7CFBC2CD" w14:textId="67AF10F0" w:rsidR="009858EA" w:rsidRPr="00A77528" w:rsidRDefault="009858EA" w:rsidP="004E5C35">
      <w:pPr>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w:t>
      </w:r>
      <w:r w:rsidRPr="00A77528">
        <w:rPr>
          <w:rFonts w:ascii="Times New Roman" w:hAnsi="Times New Roman" w:cs="Times New Roman"/>
          <w:b/>
          <w:sz w:val="28"/>
          <w:szCs w:val="28"/>
          <w:lang w:val="ro-RO"/>
        </w:rPr>
        <w:t xml:space="preserve">Articolul 56. </w:t>
      </w:r>
      <w:r w:rsidRPr="00A77528">
        <w:rPr>
          <w:rFonts w:ascii="Times New Roman" w:hAnsi="Times New Roman" w:cs="Times New Roman"/>
          <w:sz w:val="28"/>
          <w:szCs w:val="28"/>
          <w:lang w:val="ro-RO"/>
        </w:rPr>
        <w:t>Împărţirea contractelor pe loturi</w:t>
      </w:r>
      <w:r w:rsidRPr="00A77528">
        <w:rPr>
          <w:rFonts w:ascii="Times New Roman" w:eastAsia="Times New Roman" w:hAnsi="Times New Roman" w:cs="Times New Roman"/>
          <w:bCs/>
          <w:iCs/>
          <w:sz w:val="28"/>
          <w:szCs w:val="28"/>
          <w:lang w:val="ro-RO" w:eastAsia="zh-CN"/>
        </w:rPr>
        <w:t>”;</w:t>
      </w:r>
    </w:p>
    <w:p w14:paraId="4FB47C55" w14:textId="4C45E225" w:rsidR="004E5C35" w:rsidRPr="00A77528" w:rsidRDefault="004E5C35" w:rsidP="004E5C35">
      <w:pPr>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RO" w:eastAsia="zh-CN"/>
        </w:rPr>
        <w:t xml:space="preserve">la alineatul (1), </w:t>
      </w:r>
      <w:r w:rsidR="009858EA" w:rsidRPr="00A77528">
        <w:rPr>
          <w:rFonts w:ascii="Times New Roman" w:eastAsia="Times New Roman" w:hAnsi="Times New Roman" w:cs="Times New Roman"/>
          <w:bCs/>
          <w:iCs/>
          <w:sz w:val="28"/>
          <w:szCs w:val="28"/>
          <w:lang w:val="ro-RO" w:eastAsia="zh-CN"/>
        </w:rPr>
        <w:t xml:space="preserve">textul </w:t>
      </w:r>
      <w:r w:rsidRPr="00A77528">
        <w:rPr>
          <w:rFonts w:ascii="Times New Roman" w:eastAsia="Times New Roman" w:hAnsi="Times New Roman" w:cs="Times New Roman"/>
          <w:bCs/>
          <w:iCs/>
          <w:sz w:val="28"/>
          <w:szCs w:val="28"/>
          <w:lang w:val="ro-RO" w:eastAsia="zh-CN"/>
        </w:rPr>
        <w:t xml:space="preserve">,,/acordurilor-cadru” se </w:t>
      </w:r>
      <w:r w:rsidR="009858EA" w:rsidRPr="00A77528">
        <w:rPr>
          <w:rFonts w:ascii="Times New Roman" w:eastAsia="Times New Roman" w:hAnsi="Times New Roman" w:cs="Times New Roman"/>
          <w:bCs/>
          <w:iCs/>
          <w:sz w:val="28"/>
          <w:szCs w:val="28"/>
          <w:lang w:val="ro-RO" w:eastAsia="zh-CN"/>
        </w:rPr>
        <w:t>substituie cu textul „sectoriale”</w:t>
      </w:r>
      <w:r w:rsidRPr="00A77528">
        <w:rPr>
          <w:rFonts w:ascii="Times New Roman" w:eastAsia="Times New Roman" w:hAnsi="Times New Roman" w:cs="Times New Roman"/>
          <w:bCs/>
          <w:iCs/>
          <w:sz w:val="28"/>
          <w:szCs w:val="28"/>
          <w:lang w:val="ro-RO" w:eastAsia="zh-CN"/>
        </w:rPr>
        <w:t>;</w:t>
      </w:r>
    </w:p>
    <w:p w14:paraId="5A12B872" w14:textId="525F2460" w:rsidR="004E5C35" w:rsidRPr="00A77528" w:rsidRDefault="004E5C35" w:rsidP="004E5C35">
      <w:pPr>
        <w:spacing w:after="0"/>
        <w:ind w:firstLine="720"/>
        <w:jc w:val="both"/>
        <w:rPr>
          <w:rFonts w:ascii="Times New Roman" w:eastAsia="Times New Roman" w:hAnsi="Times New Roman" w:cs="Times New Roman"/>
          <w:bCs/>
          <w:iCs/>
          <w:sz w:val="28"/>
          <w:szCs w:val="28"/>
          <w:lang w:eastAsia="zh-CN"/>
        </w:rPr>
      </w:pPr>
      <w:r w:rsidRPr="00A77528">
        <w:rPr>
          <w:rFonts w:ascii="Times New Roman" w:eastAsia="Times New Roman" w:hAnsi="Times New Roman" w:cs="Times New Roman"/>
          <w:bCs/>
          <w:iCs/>
          <w:sz w:val="28"/>
          <w:szCs w:val="28"/>
          <w:lang w:val="ro-RO" w:eastAsia="zh-CN"/>
        </w:rPr>
        <w:t xml:space="preserve">la alineatul (2), după cuvântul ,,anunțul” se </w:t>
      </w:r>
      <w:r w:rsidR="00807BB7" w:rsidRPr="00A77528">
        <w:rPr>
          <w:rFonts w:ascii="Times New Roman" w:eastAsia="Times New Roman" w:hAnsi="Times New Roman" w:cs="Times New Roman"/>
          <w:bCs/>
          <w:iCs/>
          <w:sz w:val="28"/>
          <w:szCs w:val="28"/>
          <w:lang w:val="ro-RO" w:eastAsia="zh-CN"/>
        </w:rPr>
        <w:t>completează cu</w:t>
      </w:r>
      <w:r w:rsidRPr="00A77528">
        <w:rPr>
          <w:rFonts w:ascii="Times New Roman" w:eastAsia="Times New Roman" w:hAnsi="Times New Roman" w:cs="Times New Roman"/>
          <w:bCs/>
          <w:iCs/>
          <w:sz w:val="28"/>
          <w:szCs w:val="28"/>
          <w:lang w:val="ro-RO" w:eastAsia="zh-CN"/>
        </w:rPr>
        <w:t xml:space="preserve"> cuv</w:t>
      </w:r>
      <w:r w:rsidR="00927D3F" w:rsidRPr="00A77528">
        <w:rPr>
          <w:rFonts w:ascii="Times New Roman" w:eastAsia="Times New Roman" w:hAnsi="Times New Roman" w:cs="Times New Roman"/>
          <w:bCs/>
          <w:iCs/>
          <w:sz w:val="28"/>
          <w:szCs w:val="28"/>
          <w:lang w:val="ro-RO" w:eastAsia="zh-CN"/>
        </w:rPr>
        <w:t>i</w:t>
      </w:r>
      <w:r w:rsidR="009E1A36" w:rsidRPr="00A77528">
        <w:rPr>
          <w:rFonts w:ascii="Times New Roman" w:eastAsia="Times New Roman" w:hAnsi="Times New Roman" w:cs="Times New Roman"/>
          <w:bCs/>
          <w:iCs/>
          <w:sz w:val="28"/>
          <w:szCs w:val="28"/>
          <w:lang w:val="ro-RO" w:eastAsia="zh-CN"/>
        </w:rPr>
        <w:t>nt</w:t>
      </w:r>
      <w:r w:rsidR="00927D3F" w:rsidRPr="00A77528">
        <w:rPr>
          <w:rFonts w:ascii="Times New Roman" w:eastAsia="Times New Roman" w:hAnsi="Times New Roman" w:cs="Times New Roman"/>
          <w:bCs/>
          <w:iCs/>
          <w:sz w:val="28"/>
          <w:szCs w:val="28"/>
          <w:lang w:val="ro-RO" w:eastAsia="zh-CN"/>
        </w:rPr>
        <w:t>e</w:t>
      </w:r>
      <w:r w:rsidR="009E1A36" w:rsidRPr="00A77528">
        <w:rPr>
          <w:rFonts w:ascii="Times New Roman" w:eastAsia="Times New Roman" w:hAnsi="Times New Roman" w:cs="Times New Roman"/>
          <w:bCs/>
          <w:iCs/>
          <w:sz w:val="28"/>
          <w:szCs w:val="28"/>
          <w:lang w:val="ro-RO" w:eastAsia="zh-CN"/>
        </w:rPr>
        <w:t>l</w:t>
      </w:r>
      <w:r w:rsidR="00927D3F" w:rsidRPr="00A77528">
        <w:rPr>
          <w:rFonts w:ascii="Times New Roman" w:eastAsia="Times New Roman" w:hAnsi="Times New Roman" w:cs="Times New Roman"/>
          <w:bCs/>
          <w:iCs/>
          <w:sz w:val="28"/>
          <w:szCs w:val="28"/>
          <w:lang w:val="ro-RO" w:eastAsia="zh-CN"/>
        </w:rPr>
        <w:t>e</w:t>
      </w:r>
      <w:r w:rsidRPr="00A77528">
        <w:rPr>
          <w:rFonts w:ascii="Times New Roman" w:eastAsia="Times New Roman" w:hAnsi="Times New Roman" w:cs="Times New Roman"/>
          <w:bCs/>
          <w:iCs/>
          <w:sz w:val="28"/>
          <w:szCs w:val="28"/>
          <w:lang w:val="ro-RO" w:eastAsia="zh-CN"/>
        </w:rPr>
        <w:t xml:space="preserve"> ,,/invitația”, iar textul ,,</w:t>
      </w:r>
      <w:r w:rsidR="009E1A36" w:rsidRPr="00A77528">
        <w:rPr>
          <w:rFonts w:ascii="Times New Roman" w:eastAsia="Times New Roman" w:hAnsi="Times New Roman" w:cs="Times New Roman"/>
          <w:bCs/>
          <w:iCs/>
          <w:sz w:val="28"/>
          <w:szCs w:val="28"/>
          <w:lang w:val="ro-RO" w:eastAsia="zh-CN"/>
        </w:rPr>
        <w:t>și</w:t>
      </w:r>
      <w:r w:rsidRPr="00A77528">
        <w:rPr>
          <w:rFonts w:ascii="Times New Roman" w:hAnsi="Times New Roman" w:cs="Times New Roman"/>
        </w:rPr>
        <w:t xml:space="preserve"> </w:t>
      </w:r>
      <w:r w:rsidRPr="00A77528">
        <w:rPr>
          <w:rFonts w:ascii="Times New Roman" w:eastAsia="Times New Roman" w:hAnsi="Times New Roman" w:cs="Times New Roman"/>
          <w:bCs/>
          <w:iCs/>
          <w:sz w:val="28"/>
          <w:szCs w:val="28"/>
          <w:lang w:val="ro-RO" w:eastAsia="zh-CN"/>
        </w:rPr>
        <w:t xml:space="preserve">în invitaţia de participare la procedura de ofertare sau la negociere” se substituie cu textul ,,sau în </w:t>
      </w:r>
      <w:r w:rsidRPr="00A77528">
        <w:rPr>
          <w:rFonts w:ascii="Times New Roman" w:eastAsia="Times New Roman" w:hAnsi="Times New Roman" w:cs="Times New Roman"/>
          <w:bCs/>
          <w:iCs/>
          <w:sz w:val="28"/>
          <w:szCs w:val="28"/>
          <w:lang w:eastAsia="zh-CN"/>
        </w:rPr>
        <w:t>invitația pentru confirmarea interesului”;</w:t>
      </w:r>
    </w:p>
    <w:p w14:paraId="1B3AD903" w14:textId="44AC99BE" w:rsidR="004E5C35" w:rsidRPr="00A77528" w:rsidRDefault="004E5C35" w:rsidP="004E5C35">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la alineatul (4), după cuvântul ,,anunțul” se </w:t>
      </w:r>
      <w:r w:rsidR="00807BB7" w:rsidRPr="00A77528">
        <w:rPr>
          <w:rFonts w:ascii="Times New Roman" w:eastAsia="Times New Roman" w:hAnsi="Times New Roman" w:cs="Times New Roman"/>
          <w:bCs/>
          <w:iCs/>
          <w:sz w:val="28"/>
          <w:szCs w:val="28"/>
          <w:lang w:val="ro-MD" w:eastAsia="zh-CN"/>
        </w:rPr>
        <w:t>completează cu</w:t>
      </w:r>
      <w:r w:rsidRPr="00A77528">
        <w:rPr>
          <w:rFonts w:ascii="Times New Roman" w:eastAsia="Times New Roman" w:hAnsi="Times New Roman" w:cs="Times New Roman"/>
          <w:bCs/>
          <w:iCs/>
          <w:sz w:val="28"/>
          <w:szCs w:val="28"/>
          <w:lang w:val="ro-MD" w:eastAsia="zh-CN"/>
        </w:rPr>
        <w:t xml:space="preserve"> cuvintele ,,/invitația”, iar textul ,,</w:t>
      </w:r>
      <w:r w:rsidR="00927D3F" w:rsidRPr="00A77528">
        <w:rPr>
          <w:rFonts w:ascii="Times New Roman" w:eastAsia="Times New Roman" w:hAnsi="Times New Roman" w:cs="Times New Roman"/>
          <w:bCs/>
          <w:iCs/>
          <w:sz w:val="28"/>
          <w:szCs w:val="28"/>
          <w:lang w:val="ro-MD" w:eastAsia="zh-CN"/>
        </w:rPr>
        <w:t>și</w:t>
      </w:r>
      <w:r w:rsidRPr="00A77528">
        <w:rPr>
          <w:rFonts w:ascii="Times New Roman" w:eastAsia="Times New Roman" w:hAnsi="Times New Roman" w:cs="Times New Roman"/>
          <w:bCs/>
          <w:iCs/>
          <w:sz w:val="28"/>
          <w:szCs w:val="28"/>
          <w:lang w:val="ro-MD" w:eastAsia="zh-CN"/>
        </w:rPr>
        <w:t xml:space="preserve"> în invitaţia de participare la procedura de ofertare sau la negociere” se substituie cu textul ,,sau în invitația pentru confirmarea interesului”;</w:t>
      </w:r>
    </w:p>
    <w:p w14:paraId="39197AF2" w14:textId="300194C9" w:rsidR="005B3BA9" w:rsidRPr="00A77528" w:rsidRDefault="004E5C35" w:rsidP="004E5C35">
      <w:pPr>
        <w:tabs>
          <w:tab w:val="left" w:pos="709"/>
          <w:tab w:val="left" w:pos="851"/>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MD" w:eastAsia="zh-CN"/>
        </w:rPr>
        <w:t xml:space="preserve">alineatul (6) </w:t>
      </w:r>
      <w:r w:rsidR="005B3BA9" w:rsidRPr="00A77528">
        <w:rPr>
          <w:rFonts w:ascii="Times New Roman" w:eastAsia="Times New Roman" w:hAnsi="Times New Roman" w:cs="Times New Roman"/>
          <w:bCs/>
          <w:iCs/>
          <w:sz w:val="28"/>
          <w:szCs w:val="28"/>
          <w:lang w:val="ro-RO" w:eastAsia="zh-CN"/>
        </w:rPr>
        <w:t>va avea următorul cuprins:</w:t>
      </w:r>
    </w:p>
    <w:p w14:paraId="7565069B" w14:textId="291D20A1" w:rsidR="00621750" w:rsidRPr="00A77528" w:rsidRDefault="005B3BA9" w:rsidP="004E5C35">
      <w:pPr>
        <w:tabs>
          <w:tab w:val="left" w:pos="709"/>
          <w:tab w:val="left" w:pos="851"/>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RO" w:eastAsia="zh-CN"/>
        </w:rPr>
        <w:t xml:space="preserve">„(6) </w:t>
      </w:r>
      <w:r w:rsidRPr="00A77528">
        <w:rPr>
          <w:rFonts w:ascii="Times New Roman" w:hAnsi="Times New Roman" w:cs="Times New Roman"/>
          <w:sz w:val="28"/>
          <w:szCs w:val="28"/>
          <w:lang w:val="ro-RO"/>
        </w:rPr>
        <w:t xml:space="preserve">În cazul în care aceluiaşi ofertant îi pot fi atribuite mai multe loturi, entitatea contractantă are dreptul de a decide atribuirea contractului de achiziție sectorială/contractelor de achiziții sectoriale prin combinarea mai multor loturi sau a tuturor loturilor şi atribuirea acestora aceluiaşi ofertant dacă a precizat în anunţul/invitația de participare </w:t>
      </w:r>
      <w:r w:rsidRPr="00A77528">
        <w:rPr>
          <w:rFonts w:ascii="Times New Roman" w:hAnsi="Times New Roman" w:cs="Times New Roman"/>
          <w:bCs/>
          <w:sz w:val="28"/>
          <w:szCs w:val="28"/>
          <w:lang w:val="ro-RO"/>
        </w:rPr>
        <w:t xml:space="preserve">sau în </w:t>
      </w:r>
      <w:r w:rsidRPr="00A77528">
        <w:rPr>
          <w:rFonts w:ascii="Times New Roman" w:hAnsi="Times New Roman" w:cs="Times New Roman"/>
          <w:bCs/>
          <w:iCs/>
          <w:sz w:val="28"/>
          <w:szCs w:val="28"/>
        </w:rPr>
        <w:t>invitația pentru confirmarea interesului</w:t>
      </w:r>
      <w:r w:rsidRPr="00A77528">
        <w:rPr>
          <w:rFonts w:ascii="Times New Roman" w:hAnsi="Times New Roman" w:cs="Times New Roman"/>
          <w:sz w:val="28"/>
          <w:szCs w:val="28"/>
          <w:lang w:val="ro-RO"/>
        </w:rPr>
        <w:t xml:space="preserve"> faptul că îşi rezervă dreptul de a face acest lucru şi a indicat loturile sau grupurile de loturi care pot fi combinate.</w:t>
      </w:r>
      <w:r w:rsidRPr="00A77528">
        <w:rPr>
          <w:rFonts w:ascii="Times New Roman" w:eastAsia="Times New Roman" w:hAnsi="Times New Roman" w:cs="Times New Roman"/>
          <w:bCs/>
          <w:iCs/>
          <w:sz w:val="28"/>
          <w:szCs w:val="28"/>
          <w:lang w:val="ro-RO" w:eastAsia="zh-CN"/>
        </w:rPr>
        <w:t>”</w:t>
      </w:r>
      <w:r w:rsidR="00E538FD" w:rsidRPr="00A77528">
        <w:rPr>
          <w:rFonts w:ascii="Times New Roman" w:eastAsia="Times New Roman" w:hAnsi="Times New Roman" w:cs="Times New Roman"/>
          <w:bCs/>
          <w:iCs/>
          <w:sz w:val="28"/>
          <w:szCs w:val="28"/>
          <w:lang w:val="ro-MD" w:eastAsia="zh-CN"/>
        </w:rPr>
        <w:t>;</w:t>
      </w:r>
    </w:p>
    <w:p w14:paraId="1317FF9E" w14:textId="77777777" w:rsidR="00AC094E" w:rsidRPr="00A77528" w:rsidRDefault="004E5C35" w:rsidP="004E5C35">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(7) va avea următorul cuprins: </w:t>
      </w:r>
    </w:p>
    <w:p w14:paraId="21C50400" w14:textId="7A528009" w:rsidR="004E5C35" w:rsidRPr="00A77528" w:rsidRDefault="004E5C35" w:rsidP="004E5C35">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,,(7) </w:t>
      </w:r>
      <w:r w:rsidR="00AC094E" w:rsidRPr="00A77528">
        <w:rPr>
          <w:rFonts w:ascii="Times New Roman" w:eastAsia="Times New Roman" w:hAnsi="Times New Roman" w:cs="Times New Roman"/>
          <w:bCs/>
          <w:iCs/>
          <w:sz w:val="28"/>
          <w:szCs w:val="28"/>
          <w:lang w:val="ro-MD" w:eastAsia="zh-CN"/>
        </w:rPr>
        <w:t>În situația prevăzută la alin. (6), entitatea contractantă stabilește în documentația de atribuire modalitatea de aplicare a criteriului de atribuire și a factorilor de evaluare pentru evaluarea comparativă a combinațiilor mai multor loturi sau a tuturor loturilor și atribuirea acestora aceluiași ofertant.</w:t>
      </w:r>
      <w:r w:rsidRPr="00A77528">
        <w:rPr>
          <w:rFonts w:ascii="Times New Roman" w:eastAsia="Times New Roman" w:hAnsi="Times New Roman" w:cs="Times New Roman"/>
          <w:bCs/>
          <w:iCs/>
          <w:sz w:val="28"/>
          <w:szCs w:val="28"/>
          <w:lang w:val="ro-MD" w:eastAsia="zh-CN"/>
        </w:rPr>
        <w:t>”;</w:t>
      </w:r>
    </w:p>
    <w:p w14:paraId="02A159B3" w14:textId="77777777" w:rsidR="00AC094E" w:rsidRPr="00A77528" w:rsidRDefault="004E5C35" w:rsidP="004E5C35">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(8) va avea următorul cuprins: </w:t>
      </w:r>
    </w:p>
    <w:p w14:paraId="1E3727ED" w14:textId="62469CC6" w:rsidR="004E5C35" w:rsidRPr="00A77528" w:rsidRDefault="004E5C35" w:rsidP="004E5C35">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,,(8) </w:t>
      </w:r>
      <w:r w:rsidR="00AC094E" w:rsidRPr="00A77528">
        <w:rPr>
          <w:rFonts w:ascii="Times New Roman" w:eastAsia="Times New Roman" w:hAnsi="Times New Roman" w:cs="Times New Roman"/>
          <w:bCs/>
          <w:iCs/>
          <w:sz w:val="28"/>
          <w:szCs w:val="28"/>
          <w:lang w:val="ro-MD" w:eastAsia="zh-CN"/>
        </w:rPr>
        <w:t xml:space="preserve">Cazurile de atribuire obligatorie a contractelor </w:t>
      </w:r>
      <w:r w:rsidR="005B3BA9" w:rsidRPr="00A77528">
        <w:rPr>
          <w:rFonts w:ascii="Times New Roman" w:eastAsia="Times New Roman" w:hAnsi="Times New Roman" w:cs="Times New Roman"/>
          <w:bCs/>
          <w:iCs/>
          <w:sz w:val="28"/>
          <w:szCs w:val="28"/>
          <w:lang w:val="ro-MD" w:eastAsia="zh-CN"/>
        </w:rPr>
        <w:t xml:space="preserve">de achiziții sectoriale </w:t>
      </w:r>
      <w:r w:rsidR="00AC094E" w:rsidRPr="00A77528">
        <w:rPr>
          <w:rFonts w:ascii="Times New Roman" w:eastAsia="Times New Roman" w:hAnsi="Times New Roman" w:cs="Times New Roman"/>
          <w:bCs/>
          <w:iCs/>
          <w:sz w:val="28"/>
          <w:szCs w:val="28"/>
          <w:lang w:val="ro-MD" w:eastAsia="zh-CN"/>
        </w:rPr>
        <w:t>sub formă de loturi separate, sunt stabilite în condițiile și potrivit procedurilor reglementate de Guvern</w:t>
      </w:r>
      <w:r w:rsidRPr="00A77528">
        <w:rPr>
          <w:rFonts w:ascii="Times New Roman" w:eastAsia="Times New Roman" w:hAnsi="Times New Roman" w:cs="Times New Roman"/>
          <w:bCs/>
          <w:iCs/>
          <w:sz w:val="28"/>
          <w:szCs w:val="28"/>
          <w:lang w:val="ro-MD" w:eastAsia="zh-CN"/>
        </w:rPr>
        <w:t>.”;</w:t>
      </w:r>
    </w:p>
    <w:p w14:paraId="01437155" w14:textId="77777777" w:rsidR="00AC094E" w:rsidRPr="00A77528" w:rsidRDefault="004E5C35" w:rsidP="004E5C35">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articolul va fi completat cu alineat</w:t>
      </w:r>
      <w:r w:rsidR="00AC094E" w:rsidRPr="00A77528">
        <w:rPr>
          <w:rFonts w:ascii="Times New Roman" w:eastAsia="Times New Roman" w:hAnsi="Times New Roman" w:cs="Times New Roman"/>
          <w:bCs/>
          <w:iCs/>
          <w:sz w:val="28"/>
          <w:szCs w:val="28"/>
          <w:lang w:val="ro-MD" w:eastAsia="zh-CN"/>
        </w:rPr>
        <w:t>ul</w:t>
      </w:r>
      <w:r w:rsidRPr="00A77528">
        <w:rPr>
          <w:rFonts w:ascii="Times New Roman" w:eastAsia="Times New Roman" w:hAnsi="Times New Roman" w:cs="Times New Roman"/>
          <w:bCs/>
          <w:iCs/>
          <w:sz w:val="28"/>
          <w:szCs w:val="28"/>
          <w:lang w:val="ro-MD" w:eastAsia="zh-CN"/>
        </w:rPr>
        <w:t xml:space="preserve"> (9) cu următorul cuprins: </w:t>
      </w:r>
    </w:p>
    <w:p w14:paraId="45038437" w14:textId="49DEE4C4" w:rsidR="004E5C35" w:rsidRPr="00A77528" w:rsidRDefault="004E5C35" w:rsidP="004E5C35">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,,(9) </w:t>
      </w:r>
      <w:r w:rsidR="00AC094E" w:rsidRPr="00A77528">
        <w:rPr>
          <w:rFonts w:ascii="Times New Roman" w:eastAsia="Times New Roman" w:hAnsi="Times New Roman" w:cs="Times New Roman"/>
          <w:bCs/>
          <w:iCs/>
          <w:sz w:val="28"/>
          <w:szCs w:val="28"/>
          <w:lang w:val="ro-MD" w:eastAsia="zh-CN"/>
        </w:rPr>
        <w:t xml:space="preserve">În sensul alin. (8) atribuirea obligatorie a contractelor </w:t>
      </w:r>
      <w:r w:rsidR="005B3BA9" w:rsidRPr="00A77528">
        <w:rPr>
          <w:rFonts w:ascii="Times New Roman" w:eastAsia="Times New Roman" w:hAnsi="Times New Roman" w:cs="Times New Roman"/>
          <w:bCs/>
          <w:iCs/>
          <w:sz w:val="28"/>
          <w:szCs w:val="28"/>
          <w:lang w:val="ro-MD" w:eastAsia="zh-CN"/>
        </w:rPr>
        <w:t xml:space="preserve">de achiziții sectoriale </w:t>
      </w:r>
      <w:r w:rsidR="00AC094E" w:rsidRPr="00A77528">
        <w:rPr>
          <w:rFonts w:ascii="Times New Roman" w:eastAsia="Times New Roman" w:hAnsi="Times New Roman" w:cs="Times New Roman"/>
          <w:bCs/>
          <w:iCs/>
          <w:sz w:val="28"/>
          <w:szCs w:val="28"/>
          <w:lang w:val="ro-MD" w:eastAsia="zh-CN"/>
        </w:rPr>
        <w:t xml:space="preserve">sub formă de loturi separate se stabilește în scopul asigurării implementării </w:t>
      </w:r>
      <w:r w:rsidR="00AC094E" w:rsidRPr="00A77528">
        <w:rPr>
          <w:rFonts w:ascii="Times New Roman" w:eastAsia="Times New Roman" w:hAnsi="Times New Roman" w:cs="Times New Roman"/>
          <w:bCs/>
          <w:iCs/>
          <w:sz w:val="28"/>
          <w:szCs w:val="28"/>
          <w:lang w:val="ro-MD" w:eastAsia="zh-CN"/>
        </w:rPr>
        <w:lastRenderedPageBreak/>
        <w:t>documentelor de politici referitoare la susținerea IMM-uri, achizițiilor de inovare, de mediu, sociale sau legate de ocuparea forței de muncă</w:t>
      </w:r>
      <w:r w:rsidRPr="00A77528">
        <w:rPr>
          <w:rFonts w:ascii="Times New Roman" w:eastAsia="Times New Roman" w:hAnsi="Times New Roman" w:cs="Times New Roman"/>
          <w:bCs/>
          <w:iCs/>
          <w:sz w:val="28"/>
          <w:szCs w:val="28"/>
          <w:lang w:val="ro-MD" w:eastAsia="zh-CN"/>
        </w:rPr>
        <w:t>.”.</w:t>
      </w:r>
    </w:p>
    <w:p w14:paraId="2A81A308" w14:textId="4A583C8D" w:rsidR="00D16B68" w:rsidRPr="00A77528" w:rsidRDefault="007A00F1" w:rsidP="00D559C1">
      <w:pPr>
        <w:pStyle w:val="ListParagraph"/>
        <w:numPr>
          <w:ilvl w:val="0"/>
          <w:numId w:val="5"/>
        </w:numPr>
        <w:tabs>
          <w:tab w:val="clear" w:pos="426"/>
          <w:tab w:val="left" w:pos="1260"/>
        </w:tabs>
        <w:spacing w:after="0"/>
        <w:ind w:left="0" w:firstLine="720"/>
        <w:rPr>
          <w:bCs/>
          <w:iCs/>
        </w:rPr>
      </w:pPr>
      <w:r w:rsidRPr="00A77528">
        <w:rPr>
          <w:bCs/>
          <w:iCs/>
          <w:lang w:val="ro-MD"/>
        </w:rPr>
        <w:t>Articolul 57:</w:t>
      </w:r>
    </w:p>
    <w:p w14:paraId="18B4B336" w14:textId="1BA891F4" w:rsidR="00D16B68" w:rsidRPr="00A77528" w:rsidRDefault="00D16B68" w:rsidP="00D16B68">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(1) </w:t>
      </w:r>
      <w:r w:rsidR="005B3BA9" w:rsidRPr="00A77528">
        <w:rPr>
          <w:rFonts w:ascii="Times New Roman" w:eastAsia="Times New Roman" w:hAnsi="Times New Roman" w:cs="Times New Roman"/>
          <w:bCs/>
          <w:iCs/>
          <w:sz w:val="28"/>
          <w:szCs w:val="28"/>
          <w:lang w:val="ro-MD" w:eastAsia="zh-CN"/>
        </w:rPr>
        <w:t xml:space="preserve">după cuvântul „contractului” se completează cu cuvintele „de achiziție sectorială”, iar </w:t>
      </w:r>
      <w:r w:rsidRPr="00A77528">
        <w:rPr>
          <w:rFonts w:ascii="Times New Roman" w:eastAsia="Times New Roman" w:hAnsi="Times New Roman" w:cs="Times New Roman"/>
          <w:bCs/>
          <w:iCs/>
          <w:sz w:val="28"/>
          <w:szCs w:val="28"/>
          <w:lang w:val="ro-MD" w:eastAsia="zh-CN"/>
        </w:rPr>
        <w:t>la final se completează cu textul ,,</w:t>
      </w:r>
      <w:r w:rsidRPr="00A77528">
        <w:rPr>
          <w:rFonts w:ascii="Times New Roman" w:hAnsi="Times New Roman" w:cs="Times New Roman"/>
          <w:sz w:val="28"/>
          <w:lang w:val="ro-MD"/>
        </w:rPr>
        <w:t xml:space="preserve"> </w:t>
      </w:r>
      <w:r w:rsidRPr="00A77528">
        <w:rPr>
          <w:rFonts w:ascii="Times New Roman" w:eastAsia="Times New Roman" w:hAnsi="Times New Roman" w:cs="Times New Roman"/>
          <w:bCs/>
          <w:iCs/>
          <w:sz w:val="28"/>
          <w:szCs w:val="28"/>
          <w:lang w:val="ro-MD" w:eastAsia="zh-CN"/>
        </w:rPr>
        <w:t xml:space="preserve">, fără a afecta aplicabilitatea prevederilor prezentei legi referitoare la perioadele minime care trebuie asigurate între, pe de o parte, data transmiterii spre publicare a anunțurilor/invitațiilor de participare sau a invitației pentru confirmarea interesului și, pe de altă parte, </w:t>
      </w:r>
      <w:r w:rsidR="002B02D5" w:rsidRPr="00A77528">
        <w:rPr>
          <w:rFonts w:ascii="Times New Roman" w:eastAsia="Times New Roman" w:hAnsi="Times New Roman" w:cs="Times New Roman"/>
          <w:bCs/>
          <w:iCs/>
          <w:sz w:val="28"/>
          <w:szCs w:val="28"/>
          <w:lang w:val="ro-MD" w:eastAsia="zh-CN"/>
        </w:rPr>
        <w:t>termenul</w:t>
      </w:r>
      <w:r w:rsidRPr="00A77528">
        <w:rPr>
          <w:rFonts w:ascii="Times New Roman" w:eastAsia="Times New Roman" w:hAnsi="Times New Roman" w:cs="Times New Roman"/>
          <w:bCs/>
          <w:iCs/>
          <w:sz w:val="28"/>
          <w:szCs w:val="28"/>
          <w:lang w:val="ro-MD" w:eastAsia="zh-CN"/>
        </w:rPr>
        <w:t>-limită pentru depunerea ofertelor sau cererilor de participare.”;</w:t>
      </w:r>
    </w:p>
    <w:p w14:paraId="674BD9CF" w14:textId="77777777" w:rsidR="00D16B68" w:rsidRPr="00A77528" w:rsidRDefault="00D16B68" w:rsidP="00D16B68">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alineatele (2) și (3) se abrogă;</w:t>
      </w:r>
    </w:p>
    <w:p w14:paraId="63EFC711" w14:textId="77777777" w:rsidR="00D16B68" w:rsidRPr="00A77528" w:rsidRDefault="00D16B68" w:rsidP="00D16B68">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(4) va avea următorul cuprins: </w:t>
      </w:r>
    </w:p>
    <w:p w14:paraId="00B4D476" w14:textId="180F14A5" w:rsidR="00D16B68" w:rsidRPr="00A77528" w:rsidRDefault="00D16B68" w:rsidP="00D16B68">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,,(4) Entitatea contractantă prelungește </w:t>
      </w:r>
      <w:r w:rsidR="00AA7D5F" w:rsidRPr="00A77528">
        <w:rPr>
          <w:rFonts w:ascii="Times New Roman" w:eastAsia="Times New Roman" w:hAnsi="Times New Roman" w:cs="Times New Roman"/>
          <w:bCs/>
          <w:iCs/>
          <w:sz w:val="28"/>
          <w:szCs w:val="28"/>
          <w:lang w:val="ro-MD" w:eastAsia="zh-CN"/>
        </w:rPr>
        <w:t xml:space="preserve">termenul-limită </w:t>
      </w:r>
      <w:r w:rsidRPr="00A77528">
        <w:rPr>
          <w:rFonts w:ascii="Times New Roman" w:eastAsia="Times New Roman" w:hAnsi="Times New Roman" w:cs="Times New Roman"/>
          <w:bCs/>
          <w:iCs/>
          <w:sz w:val="28"/>
          <w:szCs w:val="28"/>
          <w:lang w:val="ro-MD" w:eastAsia="zh-CN"/>
        </w:rPr>
        <w:t>stabilit pentru depunerea ofertelor/cererilor de participare, în următoarele cazuri:</w:t>
      </w:r>
    </w:p>
    <w:p w14:paraId="34475AF4" w14:textId="77777777" w:rsidR="00D16B68" w:rsidRPr="00A77528" w:rsidRDefault="00D16B68" w:rsidP="00D16B68">
      <w:pPr>
        <w:tabs>
          <w:tab w:val="left" w:pos="1080"/>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w:t>
      </w:r>
      <w:r w:rsidRPr="00A77528">
        <w:rPr>
          <w:rFonts w:ascii="Times New Roman" w:eastAsia="Times New Roman" w:hAnsi="Times New Roman" w:cs="Times New Roman"/>
          <w:bCs/>
          <w:iCs/>
          <w:sz w:val="28"/>
          <w:szCs w:val="28"/>
          <w:lang w:val="ro-MD" w:eastAsia="zh-CN"/>
        </w:rPr>
        <w:tab/>
        <w:t>în cazul în care, din orice motiv, informațiile suplimentare sau răspunsul entității contractante la solicitările de clarificări transmise de către operatorii economici nu se transmit cu cel puțin 6 zile înainte de termenul-limită de depunere a ofertelor sau cererilor de participare, deși au fost solicitate de operatorul economic în timp util;</w:t>
      </w:r>
    </w:p>
    <w:p w14:paraId="3079234D" w14:textId="1597C640" w:rsidR="00D16B68" w:rsidRPr="00A77528" w:rsidRDefault="00D16B68" w:rsidP="00D16B68">
      <w:pPr>
        <w:tabs>
          <w:tab w:val="left" w:pos="1080"/>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b)</w:t>
      </w:r>
      <w:r w:rsidRPr="00A77528">
        <w:rPr>
          <w:rFonts w:ascii="Times New Roman" w:eastAsia="Times New Roman" w:hAnsi="Times New Roman" w:cs="Times New Roman"/>
          <w:bCs/>
          <w:iCs/>
          <w:sz w:val="28"/>
          <w:szCs w:val="28"/>
          <w:lang w:val="ro-MD" w:eastAsia="zh-CN"/>
        </w:rPr>
        <w:tab/>
        <w:t>în cazul unei proceduri accelerate, menționate la art. 37 alin. (4</w:t>
      </w:r>
      <w:r w:rsidRPr="00A77528">
        <w:rPr>
          <w:rFonts w:ascii="Times New Roman" w:eastAsia="Times New Roman" w:hAnsi="Times New Roman" w:cs="Times New Roman"/>
          <w:bCs/>
          <w:iCs/>
          <w:sz w:val="28"/>
          <w:szCs w:val="28"/>
          <w:vertAlign w:val="superscript"/>
          <w:lang w:val="ro-MD" w:eastAsia="zh-CN"/>
        </w:rPr>
        <w:t>1</w:t>
      </w:r>
      <w:r w:rsidRPr="00A77528">
        <w:rPr>
          <w:rFonts w:ascii="Times New Roman" w:eastAsia="Times New Roman" w:hAnsi="Times New Roman" w:cs="Times New Roman"/>
          <w:bCs/>
          <w:iCs/>
          <w:sz w:val="28"/>
          <w:szCs w:val="28"/>
          <w:lang w:val="ro-MD" w:eastAsia="zh-CN"/>
        </w:rPr>
        <w:t xml:space="preserve">), </w:t>
      </w:r>
      <w:r w:rsidR="00AA7D5F" w:rsidRPr="00A77528">
        <w:rPr>
          <w:rFonts w:ascii="Times New Roman" w:eastAsia="Times New Roman" w:hAnsi="Times New Roman" w:cs="Times New Roman"/>
          <w:bCs/>
          <w:iCs/>
          <w:sz w:val="28"/>
          <w:szCs w:val="28"/>
          <w:lang w:val="ro-MD" w:eastAsia="zh-CN"/>
        </w:rPr>
        <w:t>acest termen se prelungește cu</w:t>
      </w:r>
      <w:r w:rsidRPr="00A77528">
        <w:rPr>
          <w:rFonts w:ascii="Times New Roman" w:eastAsia="Times New Roman" w:hAnsi="Times New Roman" w:cs="Times New Roman"/>
          <w:bCs/>
          <w:iCs/>
          <w:sz w:val="28"/>
          <w:szCs w:val="28"/>
          <w:lang w:val="ro-MD" w:eastAsia="zh-CN"/>
        </w:rPr>
        <w:t xml:space="preserve"> 4 zile;</w:t>
      </w:r>
    </w:p>
    <w:p w14:paraId="324C0C17" w14:textId="268CCDE7" w:rsidR="00D16B68" w:rsidRPr="00A77528" w:rsidRDefault="00D16B68" w:rsidP="00D16B68">
      <w:pPr>
        <w:tabs>
          <w:tab w:val="left" w:pos="1080"/>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c)</w:t>
      </w:r>
      <w:r w:rsidRPr="00A77528">
        <w:rPr>
          <w:rFonts w:ascii="Times New Roman" w:eastAsia="Times New Roman" w:hAnsi="Times New Roman" w:cs="Times New Roman"/>
          <w:bCs/>
          <w:iCs/>
          <w:sz w:val="28"/>
          <w:szCs w:val="28"/>
          <w:lang w:val="ro-MD" w:eastAsia="zh-CN"/>
        </w:rPr>
        <w:tab/>
        <w:t>în cazul în care se modifică semnificativ documentația de atribuire</w:t>
      </w:r>
      <w:r w:rsidR="00E538FD" w:rsidRPr="00A77528">
        <w:rPr>
          <w:rFonts w:ascii="Times New Roman" w:eastAsia="Times New Roman" w:hAnsi="Times New Roman" w:cs="Times New Roman"/>
          <w:bCs/>
          <w:iCs/>
          <w:sz w:val="28"/>
          <w:szCs w:val="28"/>
          <w:lang w:val="ro-MD" w:eastAsia="zh-CN"/>
        </w:rPr>
        <w:t>.”</w:t>
      </w:r>
      <w:r w:rsidRPr="00A77528">
        <w:rPr>
          <w:rFonts w:ascii="Times New Roman" w:eastAsia="Times New Roman" w:hAnsi="Times New Roman" w:cs="Times New Roman"/>
          <w:bCs/>
          <w:iCs/>
          <w:sz w:val="28"/>
          <w:szCs w:val="28"/>
          <w:lang w:val="ro-MD" w:eastAsia="zh-CN"/>
        </w:rPr>
        <w:t>;</w:t>
      </w:r>
    </w:p>
    <w:p w14:paraId="2A7898A6" w14:textId="02C3E9CB" w:rsidR="00D16B68" w:rsidRPr="00A77528" w:rsidRDefault="00D16B68" w:rsidP="00D16B68">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articolul se completează cu alin</w:t>
      </w:r>
      <w:r w:rsidR="00B44F8A" w:rsidRPr="00A77528">
        <w:rPr>
          <w:rFonts w:ascii="Times New Roman" w:eastAsia="Times New Roman" w:hAnsi="Times New Roman" w:cs="Times New Roman"/>
          <w:bCs/>
          <w:iCs/>
          <w:sz w:val="28"/>
          <w:szCs w:val="28"/>
          <w:lang w:val="ro-MD" w:eastAsia="zh-CN"/>
        </w:rPr>
        <w:t>e</w:t>
      </w:r>
      <w:r w:rsidRPr="00A77528">
        <w:rPr>
          <w:rFonts w:ascii="Times New Roman" w:eastAsia="Times New Roman" w:hAnsi="Times New Roman" w:cs="Times New Roman"/>
          <w:bCs/>
          <w:iCs/>
          <w:sz w:val="28"/>
          <w:szCs w:val="28"/>
          <w:lang w:val="ro-MD" w:eastAsia="zh-CN"/>
        </w:rPr>
        <w:t>atele (4</w:t>
      </w:r>
      <w:r w:rsidRPr="00A77528">
        <w:rPr>
          <w:rFonts w:ascii="Times New Roman" w:eastAsia="Times New Roman" w:hAnsi="Times New Roman" w:cs="Times New Roman"/>
          <w:bCs/>
          <w:iCs/>
          <w:sz w:val="28"/>
          <w:szCs w:val="28"/>
          <w:vertAlign w:val="superscript"/>
          <w:lang w:val="ro-MD" w:eastAsia="zh-CN"/>
        </w:rPr>
        <w:t>1</w:t>
      </w:r>
      <w:r w:rsidRPr="00A77528">
        <w:rPr>
          <w:rFonts w:ascii="Times New Roman" w:eastAsia="Times New Roman" w:hAnsi="Times New Roman" w:cs="Times New Roman"/>
          <w:bCs/>
          <w:iCs/>
          <w:sz w:val="28"/>
          <w:szCs w:val="28"/>
          <w:lang w:val="ro-MD" w:eastAsia="zh-CN"/>
        </w:rPr>
        <w:t>) și (4</w:t>
      </w:r>
      <w:r w:rsidRPr="00A77528">
        <w:rPr>
          <w:rFonts w:ascii="Times New Roman" w:eastAsia="Times New Roman" w:hAnsi="Times New Roman" w:cs="Times New Roman"/>
          <w:bCs/>
          <w:iCs/>
          <w:sz w:val="28"/>
          <w:szCs w:val="28"/>
          <w:vertAlign w:val="superscript"/>
          <w:lang w:val="ro-MD" w:eastAsia="zh-CN"/>
        </w:rPr>
        <w:t>2</w:t>
      </w:r>
      <w:r w:rsidRPr="00A77528">
        <w:rPr>
          <w:rFonts w:ascii="Times New Roman" w:eastAsia="Times New Roman" w:hAnsi="Times New Roman" w:cs="Times New Roman"/>
          <w:bCs/>
          <w:iCs/>
          <w:sz w:val="28"/>
          <w:szCs w:val="28"/>
          <w:lang w:val="ro-MD" w:eastAsia="zh-CN"/>
        </w:rPr>
        <w:t xml:space="preserve">) cu următorul cuprins: </w:t>
      </w:r>
    </w:p>
    <w:p w14:paraId="6F84E2AB" w14:textId="77777777" w:rsidR="00D16B68" w:rsidRPr="00A77528" w:rsidRDefault="00D16B68" w:rsidP="00D16B68">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,,(4</w:t>
      </w:r>
      <w:r w:rsidRPr="00A77528">
        <w:rPr>
          <w:rFonts w:ascii="Times New Roman" w:eastAsia="Times New Roman" w:hAnsi="Times New Roman" w:cs="Times New Roman"/>
          <w:bCs/>
          <w:iCs/>
          <w:sz w:val="28"/>
          <w:szCs w:val="28"/>
          <w:vertAlign w:val="superscript"/>
          <w:lang w:val="ro-MD" w:eastAsia="zh-CN"/>
        </w:rPr>
        <w:t>1</w:t>
      </w:r>
      <w:r w:rsidRPr="00A77528">
        <w:rPr>
          <w:rFonts w:ascii="Times New Roman" w:eastAsia="Times New Roman" w:hAnsi="Times New Roman" w:cs="Times New Roman"/>
          <w:bCs/>
          <w:iCs/>
          <w:sz w:val="28"/>
          <w:szCs w:val="28"/>
          <w:lang w:val="ro-MD" w:eastAsia="zh-CN"/>
        </w:rPr>
        <w:t>) Durata prelungirii termenului–limită de depunere, menționată la alin. (4), este proporțională cu complexitatea informațiilor transmise prin clarificări, a informațiilor suplimentare sau a modificărilor aduse documentației de atribuire.</w:t>
      </w:r>
    </w:p>
    <w:p w14:paraId="57F8B1D1" w14:textId="18CF6323" w:rsidR="00D16B68" w:rsidRPr="00A77528" w:rsidRDefault="00D16B68" w:rsidP="00D16B68">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(4</w:t>
      </w:r>
      <w:r w:rsidRPr="00A77528">
        <w:rPr>
          <w:rFonts w:ascii="Times New Roman" w:eastAsia="Times New Roman" w:hAnsi="Times New Roman" w:cs="Times New Roman"/>
          <w:bCs/>
          <w:iCs/>
          <w:sz w:val="28"/>
          <w:szCs w:val="28"/>
          <w:vertAlign w:val="superscript"/>
          <w:lang w:val="ro-MD" w:eastAsia="zh-CN"/>
        </w:rPr>
        <w:t>2</w:t>
      </w:r>
      <w:r w:rsidRPr="00A77528">
        <w:rPr>
          <w:rFonts w:ascii="Times New Roman" w:eastAsia="Times New Roman" w:hAnsi="Times New Roman" w:cs="Times New Roman"/>
          <w:bCs/>
          <w:iCs/>
          <w:sz w:val="28"/>
          <w:szCs w:val="28"/>
          <w:lang w:val="ro-MD" w:eastAsia="zh-CN"/>
        </w:rPr>
        <w:t>) În cazul în care informațiile suplimentare</w:t>
      </w:r>
      <w:r w:rsidR="00AA7D5F" w:rsidRPr="00A77528">
        <w:rPr>
          <w:rFonts w:ascii="Times New Roman" w:eastAsia="Times New Roman" w:hAnsi="Times New Roman" w:cs="Times New Roman"/>
          <w:bCs/>
          <w:iCs/>
          <w:sz w:val="28"/>
          <w:szCs w:val="28"/>
          <w:lang w:val="ro-MD" w:eastAsia="zh-CN"/>
        </w:rPr>
        <w:t xml:space="preserve"> sau</w:t>
      </w:r>
      <w:r w:rsidRPr="00A77528">
        <w:rPr>
          <w:rFonts w:ascii="Times New Roman" w:eastAsia="Times New Roman" w:hAnsi="Times New Roman" w:cs="Times New Roman"/>
          <w:bCs/>
          <w:iCs/>
          <w:sz w:val="28"/>
          <w:szCs w:val="28"/>
          <w:lang w:val="ro-MD" w:eastAsia="zh-CN"/>
        </w:rPr>
        <w:t xml:space="preserve"> solicitările de clarificări nu au fost solicitate în timp util sau informațiile transmise de entitatea contractantă sunt nesemnificative în ceea ce privește elaborarea ofertelor</w:t>
      </w:r>
      <w:r w:rsidR="00AA7D5F" w:rsidRPr="00A77528">
        <w:rPr>
          <w:rFonts w:ascii="Times New Roman" w:eastAsia="Times New Roman" w:hAnsi="Times New Roman" w:cs="Times New Roman"/>
          <w:bCs/>
          <w:iCs/>
          <w:sz w:val="28"/>
          <w:szCs w:val="28"/>
          <w:lang w:val="ro-MD" w:eastAsia="zh-CN"/>
        </w:rPr>
        <w:t xml:space="preserve"> sau a cererilor de participare</w:t>
      </w:r>
      <w:r w:rsidRPr="00A77528">
        <w:rPr>
          <w:rFonts w:ascii="Times New Roman" w:eastAsia="Times New Roman" w:hAnsi="Times New Roman" w:cs="Times New Roman"/>
          <w:bCs/>
          <w:iCs/>
          <w:sz w:val="28"/>
          <w:szCs w:val="28"/>
          <w:lang w:val="ro-MD" w:eastAsia="zh-CN"/>
        </w:rPr>
        <w:t xml:space="preserve">, entitatea contractantă nu are obligația de a prelungi </w:t>
      </w:r>
      <w:r w:rsidR="00AA7D5F" w:rsidRPr="00A77528">
        <w:rPr>
          <w:rFonts w:ascii="Times New Roman" w:eastAsia="Times New Roman" w:hAnsi="Times New Roman" w:cs="Times New Roman"/>
          <w:bCs/>
          <w:iCs/>
          <w:sz w:val="28"/>
          <w:szCs w:val="28"/>
          <w:lang w:val="ro-MD" w:eastAsia="zh-CN"/>
        </w:rPr>
        <w:t xml:space="preserve">termenul-limită </w:t>
      </w:r>
      <w:r w:rsidRPr="00A77528">
        <w:rPr>
          <w:rFonts w:ascii="Times New Roman" w:eastAsia="Times New Roman" w:hAnsi="Times New Roman" w:cs="Times New Roman"/>
          <w:bCs/>
          <w:iCs/>
          <w:sz w:val="28"/>
          <w:szCs w:val="28"/>
          <w:lang w:val="ro-MD" w:eastAsia="zh-CN"/>
        </w:rPr>
        <w:t xml:space="preserve">de depunere a </w:t>
      </w:r>
      <w:r w:rsidR="00AA7D5F" w:rsidRPr="00A77528">
        <w:rPr>
          <w:rFonts w:ascii="Times New Roman" w:eastAsia="Times New Roman" w:hAnsi="Times New Roman" w:cs="Times New Roman"/>
          <w:bCs/>
          <w:iCs/>
          <w:sz w:val="28"/>
          <w:szCs w:val="28"/>
          <w:lang w:val="ro-MD" w:eastAsia="zh-CN"/>
        </w:rPr>
        <w:t>acestora</w:t>
      </w:r>
      <w:r w:rsidRPr="00A77528">
        <w:rPr>
          <w:rFonts w:ascii="Times New Roman" w:eastAsia="Times New Roman" w:hAnsi="Times New Roman" w:cs="Times New Roman"/>
          <w:bCs/>
          <w:iCs/>
          <w:sz w:val="28"/>
          <w:szCs w:val="28"/>
          <w:lang w:val="ro-MD" w:eastAsia="zh-CN"/>
        </w:rPr>
        <w:t>.”;</w:t>
      </w:r>
    </w:p>
    <w:p w14:paraId="7ACA9289" w14:textId="77777777" w:rsidR="00D16B68" w:rsidRPr="00A77528" w:rsidRDefault="00D16B68" w:rsidP="00D16B68">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(5) va avea următorul cuprins: </w:t>
      </w:r>
    </w:p>
    <w:p w14:paraId="48649C63" w14:textId="671AF494" w:rsidR="00D16B68" w:rsidRPr="00A77528" w:rsidRDefault="00D16B68" w:rsidP="00D16B68">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,,(5) În cazul în care ofertele</w:t>
      </w:r>
      <w:r w:rsidR="00AA7D5F" w:rsidRPr="00A77528">
        <w:rPr>
          <w:rFonts w:ascii="Times New Roman" w:eastAsia="Times New Roman" w:hAnsi="Times New Roman" w:cs="Times New Roman"/>
          <w:bCs/>
          <w:iCs/>
          <w:sz w:val="28"/>
          <w:szCs w:val="28"/>
          <w:lang w:val="ro-MD" w:eastAsia="zh-CN"/>
        </w:rPr>
        <w:t>/</w:t>
      </w:r>
      <w:r w:rsidRPr="00A77528">
        <w:rPr>
          <w:rFonts w:ascii="Times New Roman" w:eastAsia="Times New Roman" w:hAnsi="Times New Roman" w:cs="Times New Roman"/>
          <w:bCs/>
          <w:iCs/>
          <w:sz w:val="28"/>
          <w:szCs w:val="28"/>
          <w:lang w:val="ro-MD" w:eastAsia="zh-CN"/>
        </w:rPr>
        <w:t>cererile de participare nu pot fi elaborate decât în urma unei vizite la faţa locului sau după consultarea pe loc a unor documente suplimentare pe care se bazează documentația de atribuire, perioada stabilită de entitatea contractantă pentru depunerea ofertelor/cererilor de participare este mai mare decât perioada minimă prevăzută de prezenta lege pentru procedura de atribuire utilizată și este stabilită astfel încât operatorii economici interesați, din țară și din străinătate, să aibă posibilitatea reală și efectivă de a obține toate informațiile necesare pentru pregătirea și depunerea ofertelor/cererilor de participare.”.</w:t>
      </w:r>
    </w:p>
    <w:p w14:paraId="65F48E0C" w14:textId="77777777" w:rsidR="00D16B68" w:rsidRPr="00A77528" w:rsidRDefault="001024B8" w:rsidP="00D559C1">
      <w:pPr>
        <w:pStyle w:val="ListParagraph"/>
        <w:numPr>
          <w:ilvl w:val="0"/>
          <w:numId w:val="5"/>
        </w:numPr>
        <w:tabs>
          <w:tab w:val="clear" w:pos="426"/>
          <w:tab w:val="left" w:pos="1260"/>
        </w:tabs>
        <w:spacing w:after="0"/>
        <w:ind w:left="0" w:firstLine="720"/>
        <w:rPr>
          <w:bCs/>
          <w:iCs/>
        </w:rPr>
      </w:pPr>
      <w:r w:rsidRPr="00A77528">
        <w:rPr>
          <w:bCs/>
          <w:iCs/>
          <w:lang w:val="ro-MD"/>
        </w:rPr>
        <w:t>Articolul 58 se abrogă.</w:t>
      </w:r>
    </w:p>
    <w:p w14:paraId="72E3ECF9" w14:textId="2D070997" w:rsidR="00A5719A" w:rsidRPr="00A77528" w:rsidRDefault="00275229" w:rsidP="00D559C1">
      <w:pPr>
        <w:pStyle w:val="ListParagraph"/>
        <w:numPr>
          <w:ilvl w:val="0"/>
          <w:numId w:val="5"/>
        </w:numPr>
        <w:tabs>
          <w:tab w:val="clear" w:pos="426"/>
          <w:tab w:val="left" w:pos="1260"/>
        </w:tabs>
        <w:spacing w:after="0"/>
        <w:ind w:left="0" w:firstLine="720"/>
        <w:rPr>
          <w:bCs/>
          <w:iCs/>
        </w:rPr>
      </w:pPr>
      <w:r w:rsidRPr="00A77528">
        <w:rPr>
          <w:bCs/>
          <w:iCs/>
          <w:lang w:val="ro-MD"/>
        </w:rPr>
        <w:lastRenderedPageBreak/>
        <w:t xml:space="preserve">Articolul 59 </w:t>
      </w:r>
      <w:r w:rsidR="00E467EA" w:rsidRPr="00A77528">
        <w:rPr>
          <w:bCs/>
          <w:iCs/>
          <w:lang w:val="ro-MD"/>
        </w:rPr>
        <w:t>va avea următorul cuprins:</w:t>
      </w:r>
      <w:r w:rsidR="00E467EA" w:rsidRPr="00A77528">
        <w:rPr>
          <w:b/>
          <w:bCs/>
          <w:iCs/>
          <w:lang w:val="ro-MD"/>
        </w:rPr>
        <w:t xml:space="preserve"> </w:t>
      </w:r>
    </w:p>
    <w:p w14:paraId="71A3DCF3" w14:textId="77777777" w:rsidR="00A5719A" w:rsidRPr="00A77528" w:rsidRDefault="00A5719A" w:rsidP="00A5719A">
      <w:pPr>
        <w:pStyle w:val="ListParagraph"/>
        <w:tabs>
          <w:tab w:val="left" w:pos="1260"/>
        </w:tabs>
        <w:spacing w:after="0"/>
        <w:ind w:firstLine="720"/>
        <w:rPr>
          <w:bCs/>
          <w:iCs/>
          <w:lang w:val="ro-MD"/>
        </w:rPr>
      </w:pPr>
      <w:r w:rsidRPr="00A77528">
        <w:rPr>
          <w:bCs/>
          <w:iCs/>
          <w:lang w:val="ro-MD"/>
        </w:rPr>
        <w:t>,,</w:t>
      </w:r>
      <w:r w:rsidRPr="00A77528">
        <w:rPr>
          <w:b/>
          <w:bCs/>
          <w:iCs/>
          <w:lang w:val="ro-MD"/>
        </w:rPr>
        <w:t>Articolul 59.</w:t>
      </w:r>
      <w:r w:rsidRPr="00A77528">
        <w:rPr>
          <w:bCs/>
          <w:iCs/>
          <w:lang w:val="ro-MD"/>
        </w:rPr>
        <w:t xml:space="preserve"> Anunţul de intenţie</w:t>
      </w:r>
    </w:p>
    <w:p w14:paraId="36603955" w14:textId="1025BAD1" w:rsidR="00A5719A" w:rsidRPr="00A77528" w:rsidRDefault="00A5719A" w:rsidP="00A5719A">
      <w:pPr>
        <w:pStyle w:val="ListParagraph"/>
        <w:tabs>
          <w:tab w:val="left" w:pos="1260"/>
        </w:tabs>
        <w:spacing w:after="0"/>
        <w:ind w:firstLine="720"/>
        <w:rPr>
          <w:bCs/>
          <w:iCs/>
          <w:lang w:val="ro-MD"/>
        </w:rPr>
      </w:pPr>
      <w:r w:rsidRPr="00A77528">
        <w:rPr>
          <w:bCs/>
          <w:iCs/>
          <w:lang w:val="ro-MD"/>
        </w:rPr>
        <w:t xml:space="preserve">(1) Entitatea contractantă își </w:t>
      </w:r>
      <w:r w:rsidR="00CD4C1B" w:rsidRPr="00A77528">
        <w:rPr>
          <w:bCs/>
          <w:iCs/>
          <w:lang w:val="ro-MD"/>
        </w:rPr>
        <w:t xml:space="preserve">poate </w:t>
      </w:r>
      <w:r w:rsidRPr="00A77528">
        <w:rPr>
          <w:bCs/>
          <w:iCs/>
          <w:lang w:val="ro-MD"/>
        </w:rPr>
        <w:t>face cunoscută intenția cu privire la achizițiile planificate prin publicarea unui anunț de intenție în Sistemul informațional „Registrul de stat al achizițiilor publice”</w:t>
      </w:r>
      <w:r w:rsidR="007D2E39" w:rsidRPr="00A77528">
        <w:rPr>
          <w:bCs/>
          <w:iCs/>
          <w:lang w:val="ro-MD"/>
        </w:rPr>
        <w:t>,</w:t>
      </w:r>
      <w:r w:rsidRPr="00A77528">
        <w:rPr>
          <w:bCs/>
          <w:iCs/>
          <w:lang w:val="ro-MD"/>
        </w:rPr>
        <w:t xml:space="preserve"> la compartimentul „Buletinul achiziții publice”.</w:t>
      </w:r>
    </w:p>
    <w:p w14:paraId="248450D1" w14:textId="57571032" w:rsidR="00A5719A" w:rsidRPr="00A77528" w:rsidRDefault="00A5719A" w:rsidP="00A5719A">
      <w:pPr>
        <w:pStyle w:val="ListParagraph"/>
        <w:tabs>
          <w:tab w:val="left" w:pos="1260"/>
        </w:tabs>
        <w:spacing w:after="0"/>
        <w:ind w:firstLine="720"/>
        <w:rPr>
          <w:bCs/>
          <w:iCs/>
          <w:lang w:val="ro-MD"/>
        </w:rPr>
      </w:pPr>
      <w:r w:rsidRPr="00A77528">
        <w:rPr>
          <w:bCs/>
          <w:iCs/>
          <w:lang w:val="ro-MD"/>
        </w:rPr>
        <w:t>(2) Entitatea contractantă are obligația de a include în anunț</w:t>
      </w:r>
      <w:r w:rsidR="00AA7D5F" w:rsidRPr="00A77528">
        <w:rPr>
          <w:bCs/>
          <w:iCs/>
          <w:lang w:val="ro-MD"/>
        </w:rPr>
        <w:t>ul de intenție</w:t>
      </w:r>
      <w:r w:rsidRPr="00A77528">
        <w:rPr>
          <w:bCs/>
          <w:iCs/>
          <w:lang w:val="ro-MD"/>
        </w:rPr>
        <w:t xml:space="preserve"> informațiile cuprinse în anexa nr. 4.</w:t>
      </w:r>
    </w:p>
    <w:p w14:paraId="031D1ABA" w14:textId="77777777" w:rsidR="00A5719A" w:rsidRPr="00A77528" w:rsidRDefault="00A5719A" w:rsidP="00A5719A">
      <w:pPr>
        <w:pStyle w:val="ListParagraph"/>
        <w:tabs>
          <w:tab w:val="left" w:pos="1260"/>
        </w:tabs>
        <w:spacing w:after="0"/>
        <w:ind w:firstLine="720"/>
        <w:rPr>
          <w:bCs/>
          <w:iCs/>
          <w:lang w:val="ro-MD"/>
        </w:rPr>
      </w:pPr>
      <w:r w:rsidRPr="00A77528">
        <w:rPr>
          <w:bCs/>
          <w:iCs/>
          <w:lang w:val="ro-MD"/>
        </w:rPr>
        <w:t>(3) În cazul achizițiilor sectoriale prevăzute la art. 1 alin. (1</w:t>
      </w:r>
      <w:r w:rsidRPr="00A77528">
        <w:rPr>
          <w:bCs/>
          <w:iCs/>
          <w:vertAlign w:val="superscript"/>
          <w:lang w:val="ro-MD"/>
        </w:rPr>
        <w:t>1</w:t>
      </w:r>
      <w:r w:rsidRPr="00A77528">
        <w:rPr>
          <w:bCs/>
          <w:iCs/>
          <w:lang w:val="ro-MD"/>
        </w:rPr>
        <w:t>), entitatea contractantă poate publica anunțul de intenție în Jurnalul Oficial al Uniunii Europene.</w:t>
      </w:r>
    </w:p>
    <w:p w14:paraId="0E96F8E9" w14:textId="127CB0BB" w:rsidR="00A5719A" w:rsidRPr="00A77528" w:rsidRDefault="00A5719A" w:rsidP="00A5719A">
      <w:pPr>
        <w:pStyle w:val="ListParagraph"/>
        <w:tabs>
          <w:tab w:val="left" w:pos="1260"/>
        </w:tabs>
        <w:spacing w:after="0"/>
        <w:ind w:firstLine="720"/>
        <w:rPr>
          <w:bCs/>
          <w:iCs/>
          <w:lang w:val="ro-MD"/>
        </w:rPr>
      </w:pPr>
      <w:r w:rsidRPr="00A77528">
        <w:rPr>
          <w:bCs/>
          <w:iCs/>
          <w:lang w:val="ro-MD"/>
        </w:rPr>
        <w:t xml:space="preserve">(4) În cazul în care entitatea contractantă nu publică anunțul de intenție în Jurnalul Oficial al Uniunii Europene, conform prevederilor alin. (3), aceasta notifică Oficiul pentru Publicații al Uniunii Europene </w:t>
      </w:r>
      <w:r w:rsidR="00AA7D5F" w:rsidRPr="00A77528">
        <w:rPr>
          <w:bCs/>
          <w:iCs/>
          <w:lang w:val="ro-MD"/>
        </w:rPr>
        <w:t xml:space="preserve">cu privire la </w:t>
      </w:r>
      <w:r w:rsidRPr="00A77528">
        <w:rPr>
          <w:bCs/>
          <w:iCs/>
          <w:lang w:val="ro-MD"/>
        </w:rPr>
        <w:t xml:space="preserve">publicarea anunțului </w:t>
      </w:r>
      <w:r w:rsidR="00AA7D5F" w:rsidRPr="00A77528">
        <w:rPr>
          <w:bCs/>
          <w:iCs/>
          <w:lang w:val="ro-MD"/>
        </w:rPr>
        <w:t xml:space="preserve">respectiv </w:t>
      </w:r>
      <w:r w:rsidRPr="00A77528">
        <w:rPr>
          <w:bCs/>
          <w:iCs/>
          <w:lang w:val="ro-MD"/>
        </w:rPr>
        <w:t>la nivel național.</w:t>
      </w:r>
    </w:p>
    <w:p w14:paraId="50D7C3FC" w14:textId="77777777" w:rsidR="00A5719A" w:rsidRPr="00A77528" w:rsidRDefault="00A5719A" w:rsidP="00A5719A">
      <w:pPr>
        <w:pStyle w:val="ListParagraph"/>
        <w:tabs>
          <w:tab w:val="left" w:pos="1260"/>
        </w:tabs>
        <w:spacing w:after="0"/>
        <w:ind w:firstLine="720"/>
        <w:rPr>
          <w:bCs/>
          <w:iCs/>
          <w:lang w:val="ro-MD"/>
        </w:rPr>
      </w:pPr>
      <w:r w:rsidRPr="00A77528">
        <w:rPr>
          <w:bCs/>
          <w:iCs/>
          <w:lang w:val="ro-MD"/>
        </w:rPr>
        <w:t>(5) Notificarea menționată la alin. (4) va conține următoarele informații:</w:t>
      </w:r>
    </w:p>
    <w:p w14:paraId="00867404" w14:textId="61B2B582" w:rsidR="00A5719A" w:rsidRPr="00A77528" w:rsidRDefault="00A5719A" w:rsidP="00A5719A">
      <w:pPr>
        <w:pStyle w:val="ListParagraph"/>
        <w:tabs>
          <w:tab w:val="left" w:pos="1080"/>
        </w:tabs>
        <w:spacing w:after="0"/>
        <w:ind w:firstLine="720"/>
        <w:rPr>
          <w:bCs/>
          <w:iCs/>
          <w:lang w:val="ro-MD"/>
        </w:rPr>
      </w:pPr>
      <w:r w:rsidRPr="00A77528">
        <w:rPr>
          <w:bCs/>
          <w:iCs/>
          <w:lang w:val="ro-MD"/>
        </w:rPr>
        <w:t>a)</w:t>
      </w:r>
      <w:r w:rsidRPr="00A77528">
        <w:rPr>
          <w:bCs/>
          <w:iCs/>
          <w:lang w:val="ro-MD"/>
        </w:rPr>
        <w:tab/>
        <w:t xml:space="preserve">denumirea, </w:t>
      </w:r>
      <w:r w:rsidR="00AA7D5F" w:rsidRPr="00A77528">
        <w:rPr>
          <w:bCs/>
          <w:iCs/>
          <w:lang w:val="ro-MD"/>
        </w:rPr>
        <w:t>numărul de identificare de stat (</w:t>
      </w:r>
      <w:r w:rsidRPr="00A77528">
        <w:rPr>
          <w:bCs/>
          <w:iCs/>
          <w:lang w:val="ro-MD"/>
        </w:rPr>
        <w:t>IDNO</w:t>
      </w:r>
      <w:r w:rsidR="00AA7D5F" w:rsidRPr="00A77528">
        <w:rPr>
          <w:bCs/>
          <w:iCs/>
          <w:lang w:val="ro-MD"/>
        </w:rPr>
        <w:t>)</w:t>
      </w:r>
      <w:r w:rsidRPr="00A77528">
        <w:rPr>
          <w:bCs/>
          <w:iCs/>
          <w:lang w:val="ro-MD"/>
        </w:rPr>
        <w:t>, adresa</w:t>
      </w:r>
      <w:r w:rsidR="00AA7D5F" w:rsidRPr="00A77528">
        <w:rPr>
          <w:bCs/>
          <w:iCs/>
          <w:lang w:val="ro-MD"/>
        </w:rPr>
        <w:t xml:space="preserve"> fizică</w:t>
      </w:r>
      <w:r w:rsidRPr="00A77528">
        <w:rPr>
          <w:bCs/>
          <w:iCs/>
          <w:lang w:val="ro-MD"/>
        </w:rPr>
        <w:t xml:space="preserve">, codul conform </w:t>
      </w:r>
      <w:r w:rsidR="00AA7D5F" w:rsidRPr="00A77528">
        <w:rPr>
          <w:bCs/>
          <w:iCs/>
          <w:lang w:val="ro-MD"/>
        </w:rPr>
        <w:t xml:space="preserve">Nomenclatorului </w:t>
      </w:r>
      <w:r w:rsidRPr="00A77528">
        <w:rPr>
          <w:bCs/>
          <w:iCs/>
          <w:lang w:val="ro-MD"/>
        </w:rPr>
        <w:t xml:space="preserve">Unităților Teritoriale pentru Statistică (în continuare – </w:t>
      </w:r>
      <w:r w:rsidR="00AA7D5F" w:rsidRPr="00A77528">
        <w:rPr>
          <w:bCs/>
          <w:i/>
          <w:iCs/>
          <w:lang w:val="ro-MD"/>
        </w:rPr>
        <w:t xml:space="preserve">codul </w:t>
      </w:r>
      <w:r w:rsidRPr="00A77528">
        <w:rPr>
          <w:bCs/>
          <w:i/>
          <w:iCs/>
          <w:lang w:val="ro-MD"/>
        </w:rPr>
        <w:t>NUTS</w:t>
      </w:r>
      <w:r w:rsidRPr="00A77528">
        <w:rPr>
          <w:bCs/>
          <w:iCs/>
          <w:lang w:val="ro-MD"/>
        </w:rPr>
        <w:t xml:space="preserve">), numărul de telefon, numărul de fax, adresa de e-mail și </w:t>
      </w:r>
      <w:r w:rsidR="00AA7D5F" w:rsidRPr="00A77528">
        <w:rPr>
          <w:bCs/>
          <w:iCs/>
          <w:lang w:val="ro-MD"/>
        </w:rPr>
        <w:t xml:space="preserve">cea </w:t>
      </w:r>
      <w:r w:rsidRPr="00A77528">
        <w:rPr>
          <w:bCs/>
          <w:iCs/>
          <w:lang w:val="ro-MD"/>
        </w:rPr>
        <w:t xml:space="preserve">de internet ale entității contractante și, dacă sunt diferite, cele ale </w:t>
      </w:r>
      <w:r w:rsidR="00AA7D5F" w:rsidRPr="00A77528">
        <w:rPr>
          <w:bCs/>
          <w:iCs/>
          <w:lang w:val="ro-MD"/>
        </w:rPr>
        <w:t xml:space="preserve">biroului </w:t>
      </w:r>
      <w:r w:rsidRPr="00A77528">
        <w:rPr>
          <w:bCs/>
          <w:iCs/>
          <w:lang w:val="ro-MD"/>
        </w:rPr>
        <w:t>de la care se pot obține informații suplimentare;</w:t>
      </w:r>
    </w:p>
    <w:p w14:paraId="411D6C49" w14:textId="77777777" w:rsidR="00A5719A" w:rsidRPr="00A77528" w:rsidRDefault="00A5719A" w:rsidP="00A5719A">
      <w:pPr>
        <w:pStyle w:val="ListParagraph"/>
        <w:tabs>
          <w:tab w:val="left" w:pos="1080"/>
        </w:tabs>
        <w:spacing w:after="0"/>
        <w:ind w:firstLine="720"/>
        <w:rPr>
          <w:bCs/>
          <w:iCs/>
          <w:lang w:val="ro-MD"/>
        </w:rPr>
      </w:pPr>
      <w:r w:rsidRPr="00A77528">
        <w:rPr>
          <w:bCs/>
          <w:iCs/>
          <w:lang w:val="ro-MD"/>
        </w:rPr>
        <w:t>b)</w:t>
      </w:r>
      <w:r w:rsidRPr="00A77528">
        <w:rPr>
          <w:bCs/>
          <w:iCs/>
          <w:lang w:val="ro-MD"/>
        </w:rPr>
        <w:tab/>
        <w:t>tipul entității contractante și obiectul principal de activitate;</w:t>
      </w:r>
    </w:p>
    <w:p w14:paraId="20CFF428" w14:textId="77777777" w:rsidR="00A5719A" w:rsidRPr="00A77528" w:rsidRDefault="00A5719A" w:rsidP="00A5719A">
      <w:pPr>
        <w:pStyle w:val="ListParagraph"/>
        <w:tabs>
          <w:tab w:val="left" w:pos="1080"/>
        </w:tabs>
        <w:spacing w:after="0"/>
        <w:ind w:firstLine="720"/>
        <w:rPr>
          <w:bCs/>
          <w:iCs/>
          <w:lang w:val="ro-MD"/>
        </w:rPr>
      </w:pPr>
      <w:r w:rsidRPr="00A77528">
        <w:rPr>
          <w:bCs/>
          <w:iCs/>
          <w:lang w:val="ro-MD"/>
        </w:rPr>
        <w:t>c)</w:t>
      </w:r>
      <w:r w:rsidRPr="00A77528">
        <w:rPr>
          <w:bCs/>
          <w:iCs/>
          <w:lang w:val="ro-MD"/>
        </w:rPr>
        <w:tab/>
        <w:t>codurile CPV;</w:t>
      </w:r>
    </w:p>
    <w:p w14:paraId="64D653FB" w14:textId="1FEA19BE" w:rsidR="00A5719A" w:rsidRPr="00A77528" w:rsidRDefault="00A5719A" w:rsidP="00A5719A">
      <w:pPr>
        <w:pStyle w:val="ListParagraph"/>
        <w:tabs>
          <w:tab w:val="left" w:pos="1080"/>
        </w:tabs>
        <w:spacing w:after="0"/>
        <w:ind w:firstLine="720"/>
        <w:rPr>
          <w:bCs/>
          <w:iCs/>
          <w:lang w:val="ro-MD"/>
        </w:rPr>
      </w:pPr>
      <w:r w:rsidRPr="00A77528">
        <w:rPr>
          <w:bCs/>
          <w:iCs/>
          <w:lang w:val="ro-MD"/>
        </w:rPr>
        <w:t>d)</w:t>
      </w:r>
      <w:r w:rsidRPr="00A77528">
        <w:rPr>
          <w:bCs/>
          <w:iCs/>
          <w:lang w:val="ro-MD"/>
        </w:rPr>
        <w:tab/>
        <w:t xml:space="preserve">adresa de internet a anunțului </w:t>
      </w:r>
      <w:r w:rsidR="00AA7D5F" w:rsidRPr="00A77528">
        <w:rPr>
          <w:bCs/>
          <w:iCs/>
          <w:lang w:val="ro-MD"/>
        </w:rPr>
        <w:t xml:space="preserve">de intenție </w:t>
      </w:r>
      <w:r w:rsidRPr="00A77528">
        <w:rPr>
          <w:bCs/>
          <w:iCs/>
          <w:lang w:val="ro-MD"/>
        </w:rPr>
        <w:t>din Sistemul informațional „Registrul de stat al achizițiilor publice” (URL);</w:t>
      </w:r>
    </w:p>
    <w:p w14:paraId="0D60BFE5" w14:textId="1FCB7E14" w:rsidR="00A5719A" w:rsidRPr="00A77528" w:rsidRDefault="00A5719A" w:rsidP="00A5719A">
      <w:pPr>
        <w:pStyle w:val="ListParagraph"/>
        <w:tabs>
          <w:tab w:val="left" w:pos="1080"/>
        </w:tabs>
        <w:spacing w:after="0"/>
        <w:ind w:firstLine="720"/>
        <w:rPr>
          <w:bCs/>
          <w:iCs/>
          <w:lang w:val="ro-MD"/>
        </w:rPr>
      </w:pPr>
      <w:r w:rsidRPr="00A77528">
        <w:rPr>
          <w:bCs/>
          <w:iCs/>
          <w:lang w:val="ro-MD"/>
        </w:rPr>
        <w:t>e)</w:t>
      </w:r>
      <w:r w:rsidRPr="00A77528">
        <w:rPr>
          <w:bCs/>
          <w:iCs/>
          <w:lang w:val="ro-MD"/>
        </w:rPr>
        <w:tab/>
        <w:t xml:space="preserve">data </w:t>
      </w:r>
      <w:r w:rsidR="00AA7D5F" w:rsidRPr="00A77528">
        <w:rPr>
          <w:bCs/>
          <w:iCs/>
          <w:lang w:val="ro-MD"/>
        </w:rPr>
        <w:t xml:space="preserve">transmiterii </w:t>
      </w:r>
      <w:r w:rsidRPr="00A77528">
        <w:rPr>
          <w:bCs/>
          <w:iCs/>
          <w:lang w:val="ro-MD"/>
        </w:rPr>
        <w:t>anunțului privind publicarea unui anunț de intenție în Sistemul informațional „Registrul de stat al achizițiilor publice”.</w:t>
      </w:r>
    </w:p>
    <w:p w14:paraId="53AE6365" w14:textId="77777777" w:rsidR="00A5719A" w:rsidRPr="00A77528" w:rsidRDefault="00A5719A" w:rsidP="00A5719A">
      <w:pPr>
        <w:pStyle w:val="ListParagraph"/>
        <w:tabs>
          <w:tab w:val="left" w:pos="1260"/>
        </w:tabs>
        <w:spacing w:after="0"/>
        <w:ind w:firstLine="720"/>
        <w:rPr>
          <w:bCs/>
          <w:iCs/>
          <w:lang w:val="ro-MD"/>
        </w:rPr>
      </w:pPr>
      <w:r w:rsidRPr="00A77528">
        <w:rPr>
          <w:bCs/>
          <w:iCs/>
          <w:lang w:val="ro-MD"/>
        </w:rPr>
        <w:t xml:space="preserve">(6) Entitățile contractante pot utiliza un anunț de intenție ca mijloc de invitație pentru procedura de licitație restrânsă sau negociere competitivă, cu condiția ca anunțul să îndeplinească cumulativ următoarele condiții: </w:t>
      </w:r>
    </w:p>
    <w:p w14:paraId="6428042A" w14:textId="5CB09536" w:rsidR="00A5719A" w:rsidRPr="00A77528" w:rsidRDefault="00A5719A" w:rsidP="00A5719A">
      <w:pPr>
        <w:pStyle w:val="ListParagraph"/>
        <w:tabs>
          <w:tab w:val="left" w:pos="1080"/>
        </w:tabs>
        <w:spacing w:after="0"/>
        <w:ind w:firstLine="720"/>
        <w:rPr>
          <w:bCs/>
          <w:iCs/>
          <w:lang w:val="ro-MD"/>
        </w:rPr>
      </w:pPr>
      <w:r w:rsidRPr="00A77528">
        <w:rPr>
          <w:bCs/>
          <w:iCs/>
          <w:lang w:val="ro-MD"/>
        </w:rPr>
        <w:t>a)</w:t>
      </w:r>
      <w:r w:rsidRPr="00A77528">
        <w:rPr>
          <w:bCs/>
          <w:iCs/>
          <w:lang w:val="ro-MD"/>
        </w:rPr>
        <w:tab/>
        <w:t xml:space="preserve">să specifice bunurile, lucrările sau serviciile care vor face obiectul contractului </w:t>
      </w:r>
      <w:r w:rsidR="00AA7D5F" w:rsidRPr="00A77528">
        <w:rPr>
          <w:bCs/>
          <w:iCs/>
          <w:lang w:val="ro-MD"/>
        </w:rPr>
        <w:t xml:space="preserve">de achiziție sectorială </w:t>
      </w:r>
      <w:r w:rsidRPr="00A77528">
        <w:rPr>
          <w:bCs/>
          <w:iCs/>
          <w:lang w:val="ro-MD"/>
        </w:rPr>
        <w:t xml:space="preserve">ce urmează </w:t>
      </w:r>
      <w:r w:rsidR="00AA7D5F" w:rsidRPr="00A77528">
        <w:rPr>
          <w:bCs/>
          <w:iCs/>
          <w:lang w:val="ro-MD"/>
        </w:rPr>
        <w:t>a fi</w:t>
      </w:r>
      <w:r w:rsidRPr="00A77528">
        <w:rPr>
          <w:bCs/>
          <w:iCs/>
          <w:lang w:val="ro-MD"/>
        </w:rPr>
        <w:t xml:space="preserve"> atribuit;</w:t>
      </w:r>
    </w:p>
    <w:p w14:paraId="6E349D5E" w14:textId="21DA945E" w:rsidR="00A5719A" w:rsidRPr="00A77528" w:rsidRDefault="00A5719A" w:rsidP="00A5719A">
      <w:pPr>
        <w:pStyle w:val="ListParagraph"/>
        <w:tabs>
          <w:tab w:val="left" w:pos="1080"/>
        </w:tabs>
        <w:spacing w:after="0"/>
        <w:ind w:firstLine="720"/>
        <w:rPr>
          <w:bCs/>
          <w:iCs/>
          <w:lang w:val="ro-MD"/>
        </w:rPr>
      </w:pPr>
      <w:r w:rsidRPr="00A77528">
        <w:rPr>
          <w:bCs/>
          <w:iCs/>
          <w:lang w:val="ro-MD"/>
        </w:rPr>
        <w:t>b)</w:t>
      </w:r>
      <w:r w:rsidRPr="00A77528">
        <w:rPr>
          <w:bCs/>
          <w:iCs/>
          <w:lang w:val="ro-MD"/>
        </w:rPr>
        <w:tab/>
        <w:t xml:space="preserve">să menţioneze că atribuirea contractului </w:t>
      </w:r>
      <w:r w:rsidR="00AA7D5F" w:rsidRPr="00A77528">
        <w:rPr>
          <w:bCs/>
          <w:iCs/>
          <w:lang w:val="ro-MD"/>
        </w:rPr>
        <w:t xml:space="preserve">de achiziție sectorială </w:t>
      </w:r>
      <w:r w:rsidRPr="00A77528">
        <w:rPr>
          <w:bCs/>
          <w:iCs/>
          <w:lang w:val="ro-MD"/>
        </w:rPr>
        <w:t>se va face prin procedură de licitaţie restrânsă sau de negociere competitivă şi să invite operatorii economici interesaţi să-şi exprime interesul;</w:t>
      </w:r>
    </w:p>
    <w:p w14:paraId="7385FE61" w14:textId="77777777" w:rsidR="00A5719A" w:rsidRPr="00A77528" w:rsidRDefault="00A5719A" w:rsidP="00A5719A">
      <w:pPr>
        <w:pStyle w:val="ListParagraph"/>
        <w:tabs>
          <w:tab w:val="left" w:pos="1080"/>
        </w:tabs>
        <w:spacing w:after="0"/>
        <w:ind w:firstLine="720"/>
        <w:rPr>
          <w:bCs/>
          <w:iCs/>
          <w:lang w:val="ro-MD"/>
        </w:rPr>
      </w:pPr>
      <w:r w:rsidRPr="00A77528">
        <w:rPr>
          <w:bCs/>
          <w:iCs/>
          <w:lang w:val="ro-MD"/>
        </w:rPr>
        <w:t>c)</w:t>
      </w:r>
      <w:r w:rsidRPr="00A77528">
        <w:rPr>
          <w:bCs/>
          <w:iCs/>
          <w:lang w:val="ro-MD"/>
        </w:rPr>
        <w:tab/>
        <w:t>să conţină, în plus față de informațiile prevăzute în anexa nr. 4, informaţiile suplimentare prevăzute în anexa nr. 5;</w:t>
      </w:r>
    </w:p>
    <w:p w14:paraId="767CCA58" w14:textId="77777777" w:rsidR="00A5719A" w:rsidRPr="00A77528" w:rsidRDefault="00A5719A" w:rsidP="00A5719A">
      <w:pPr>
        <w:pStyle w:val="ListParagraph"/>
        <w:tabs>
          <w:tab w:val="left" w:pos="1080"/>
        </w:tabs>
        <w:spacing w:after="0"/>
        <w:ind w:firstLine="720"/>
        <w:rPr>
          <w:bCs/>
          <w:iCs/>
          <w:lang w:val="ro-MD"/>
        </w:rPr>
      </w:pPr>
      <w:r w:rsidRPr="00A77528">
        <w:rPr>
          <w:bCs/>
          <w:iCs/>
          <w:lang w:val="ro-MD"/>
        </w:rPr>
        <w:t>d)</w:t>
      </w:r>
      <w:r w:rsidRPr="00A77528">
        <w:rPr>
          <w:bCs/>
          <w:iCs/>
          <w:lang w:val="ro-MD"/>
        </w:rPr>
        <w:tab/>
        <w:t>să fie transmis spre publicare într-o perioadă cu cel mult 12 luni și cu cel puțin 35 de zile înainte de data transmiterii invitației de confirmare a interesului.</w:t>
      </w:r>
    </w:p>
    <w:p w14:paraId="2C6B7C98" w14:textId="77777777" w:rsidR="00A5719A" w:rsidRPr="00A77528" w:rsidRDefault="00A5719A" w:rsidP="00A5719A">
      <w:pPr>
        <w:pStyle w:val="ListParagraph"/>
        <w:tabs>
          <w:tab w:val="left" w:pos="1260"/>
        </w:tabs>
        <w:spacing w:after="0"/>
        <w:ind w:firstLine="720"/>
        <w:rPr>
          <w:bCs/>
          <w:iCs/>
          <w:lang w:val="ro-MD"/>
        </w:rPr>
      </w:pPr>
      <w:r w:rsidRPr="00A77528">
        <w:rPr>
          <w:bCs/>
          <w:iCs/>
          <w:lang w:val="ro-MD"/>
        </w:rPr>
        <w:t>(7) În cazul utilizării anunțului de intenție ca mijloc de invitație, publicarea acestuia în Jurnalul Oficial al Uniunii Europene este obligatorie.</w:t>
      </w:r>
    </w:p>
    <w:p w14:paraId="329798FA" w14:textId="572D26EC" w:rsidR="00A5719A" w:rsidRPr="00A77528" w:rsidRDefault="00A5719A" w:rsidP="00A5719A">
      <w:pPr>
        <w:pStyle w:val="ListParagraph"/>
        <w:tabs>
          <w:tab w:val="clear" w:pos="426"/>
          <w:tab w:val="left" w:pos="1260"/>
        </w:tabs>
        <w:spacing w:after="0"/>
        <w:ind w:firstLine="720"/>
        <w:rPr>
          <w:bCs/>
          <w:iCs/>
          <w:lang w:val="ro-MD"/>
        </w:rPr>
      </w:pPr>
      <w:r w:rsidRPr="00A77528">
        <w:rPr>
          <w:bCs/>
          <w:iCs/>
          <w:lang w:val="ro-MD"/>
        </w:rPr>
        <w:t>(8) Perioada acoperită de anunţul de intenţie este de cel mult 12 luni de la data la care anunţul este transmis spre publicare, cu excepţia contractelor de achiziţii</w:t>
      </w:r>
      <w:r w:rsidR="00AA7D5F" w:rsidRPr="00A77528">
        <w:rPr>
          <w:bCs/>
          <w:iCs/>
          <w:lang w:val="ro-MD"/>
        </w:rPr>
        <w:t xml:space="preserve"> sectoriale</w:t>
      </w:r>
      <w:r w:rsidRPr="00A77528">
        <w:rPr>
          <w:bCs/>
          <w:iCs/>
          <w:lang w:val="ro-MD"/>
        </w:rPr>
        <w:t xml:space="preserve"> care au ca obiect servicii sociale şi alte servicii specifice, pentru care anunţul de intenţie poate acoperi o perioadă mai mare de 12 luni.”.</w:t>
      </w:r>
    </w:p>
    <w:p w14:paraId="651D1791" w14:textId="281E11AF" w:rsidR="00A5719A" w:rsidRPr="00A77528" w:rsidRDefault="00A5719A" w:rsidP="00D559C1">
      <w:pPr>
        <w:pStyle w:val="ListParagraph"/>
        <w:numPr>
          <w:ilvl w:val="0"/>
          <w:numId w:val="5"/>
        </w:numPr>
        <w:tabs>
          <w:tab w:val="clear" w:pos="426"/>
          <w:tab w:val="left" w:pos="1260"/>
        </w:tabs>
        <w:spacing w:after="0"/>
        <w:ind w:left="0" w:firstLine="720"/>
        <w:rPr>
          <w:bCs/>
          <w:iCs/>
        </w:rPr>
      </w:pPr>
      <w:r w:rsidRPr="00A77528">
        <w:rPr>
          <w:bCs/>
          <w:iCs/>
          <w:lang w:val="ro-MD"/>
        </w:rPr>
        <w:lastRenderedPageBreak/>
        <w:t>Articolul 60:</w:t>
      </w:r>
    </w:p>
    <w:p w14:paraId="4D2295BA" w14:textId="77777777" w:rsidR="00A5719A" w:rsidRPr="00A77528" w:rsidRDefault="00A5719A" w:rsidP="00A5719A">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(1) va avea următorul cuprins: </w:t>
      </w:r>
    </w:p>
    <w:p w14:paraId="42D6CF9F" w14:textId="7D59318C" w:rsidR="00A5719A" w:rsidRPr="00A77528" w:rsidRDefault="00A5719A" w:rsidP="00A5719A">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,,(1) Entitatea contractantă are obligația de a publica un anunț de participare în Sistemul informațional „Registrul de stat al achizițiilor publice” la compartimentul „Buletinul achiziții publice”.”;</w:t>
      </w:r>
    </w:p>
    <w:p w14:paraId="45E7D270" w14:textId="77777777" w:rsidR="00A5719A" w:rsidRPr="00A77528" w:rsidRDefault="00A5719A" w:rsidP="00A5719A">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alineatul (2) se abrogă;</w:t>
      </w:r>
    </w:p>
    <w:p w14:paraId="6980FE0F" w14:textId="77777777" w:rsidR="00A5719A" w:rsidRPr="00A77528" w:rsidRDefault="00A5719A" w:rsidP="00A5719A">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(3) va avea următorul cuprins: </w:t>
      </w:r>
    </w:p>
    <w:p w14:paraId="149F6A75" w14:textId="6A800746" w:rsidR="00A5719A" w:rsidRPr="00A77528" w:rsidRDefault="00A5719A" w:rsidP="00A5719A">
      <w:pPr>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MD" w:eastAsia="zh-CN"/>
        </w:rPr>
        <w:t>„</w:t>
      </w:r>
      <w:r w:rsidRPr="00A77528">
        <w:rPr>
          <w:rFonts w:ascii="Times New Roman" w:eastAsia="Times New Roman" w:hAnsi="Times New Roman" w:cs="Times New Roman"/>
          <w:bCs/>
          <w:iCs/>
          <w:sz w:val="28"/>
          <w:szCs w:val="28"/>
          <w:lang w:val="ro-RO" w:eastAsia="zh-CN"/>
        </w:rPr>
        <w:t>(3) Entitatea contractantă are obligaţia de a include în anunţul de participare informaţiile cuprinse în anexa nr. 6</w:t>
      </w:r>
      <w:r w:rsidR="0066042D" w:rsidRPr="00A77528">
        <w:rPr>
          <w:rFonts w:ascii="Times New Roman" w:eastAsia="Times New Roman" w:hAnsi="Times New Roman" w:cs="Times New Roman"/>
          <w:bCs/>
          <w:iCs/>
          <w:sz w:val="28"/>
          <w:szCs w:val="28"/>
          <w:lang w:val="ro-RO" w:eastAsia="zh-CN"/>
        </w:rPr>
        <w:t>.</w:t>
      </w:r>
      <w:r w:rsidRPr="00A77528">
        <w:rPr>
          <w:rFonts w:ascii="Times New Roman" w:eastAsia="Times New Roman" w:hAnsi="Times New Roman" w:cs="Times New Roman"/>
          <w:bCs/>
          <w:iCs/>
          <w:sz w:val="28"/>
          <w:szCs w:val="28"/>
          <w:lang w:val="ro-RO" w:eastAsia="zh-CN"/>
        </w:rPr>
        <w:t>”;</w:t>
      </w:r>
    </w:p>
    <w:p w14:paraId="42C3B849" w14:textId="77777777" w:rsidR="00A5719A" w:rsidRPr="00A77528" w:rsidRDefault="00A5719A" w:rsidP="00A5719A">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(4) va avea următurul cuprins: </w:t>
      </w:r>
    </w:p>
    <w:p w14:paraId="6981A1AF" w14:textId="77777777" w:rsidR="00A5719A" w:rsidRPr="00A77528" w:rsidRDefault="00A5719A" w:rsidP="00A5719A">
      <w:pPr>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MD" w:eastAsia="zh-CN"/>
        </w:rPr>
        <w:t>,,(4) În cazul achizițiilor sectoriale prevăzute la art. 1 alin. (1</w:t>
      </w:r>
      <w:r w:rsidRPr="00A77528">
        <w:rPr>
          <w:rFonts w:ascii="Times New Roman" w:eastAsia="Times New Roman" w:hAnsi="Times New Roman" w:cs="Times New Roman"/>
          <w:bCs/>
          <w:iCs/>
          <w:sz w:val="28"/>
          <w:szCs w:val="28"/>
          <w:vertAlign w:val="superscript"/>
          <w:lang w:val="ro-MD" w:eastAsia="zh-CN"/>
        </w:rPr>
        <w:t>1</w:t>
      </w:r>
      <w:r w:rsidRPr="00A77528">
        <w:rPr>
          <w:rFonts w:ascii="Times New Roman" w:eastAsia="Times New Roman" w:hAnsi="Times New Roman" w:cs="Times New Roman"/>
          <w:bCs/>
          <w:iCs/>
          <w:sz w:val="28"/>
          <w:szCs w:val="28"/>
          <w:lang w:val="ro-MD" w:eastAsia="zh-CN"/>
        </w:rPr>
        <w:t>), publicarea anunțului de participare în Jurnalul Oficial al Uniunii Europene este obligatorie.”.</w:t>
      </w:r>
    </w:p>
    <w:p w14:paraId="7B9CE5A3" w14:textId="30ECC02D" w:rsidR="00A5719A" w:rsidRPr="00A77528" w:rsidRDefault="00A5719A" w:rsidP="00751A5F">
      <w:pPr>
        <w:spacing w:after="0"/>
        <w:ind w:firstLine="720"/>
        <w:jc w:val="both"/>
        <w:rPr>
          <w:rFonts w:ascii="Times New Roman" w:hAnsi="Times New Roman" w:cs="Times New Roman"/>
          <w:bCs/>
          <w:iCs/>
        </w:rPr>
      </w:pPr>
      <w:r w:rsidRPr="00A77528">
        <w:rPr>
          <w:rFonts w:ascii="Times New Roman" w:eastAsia="Times New Roman" w:hAnsi="Times New Roman" w:cs="Times New Roman"/>
          <w:bCs/>
          <w:iCs/>
          <w:sz w:val="28"/>
          <w:szCs w:val="28"/>
          <w:lang w:val="ro-MD" w:eastAsia="zh-CN"/>
        </w:rPr>
        <w:t>alineatele (5) și (6) se abrogă.</w:t>
      </w:r>
    </w:p>
    <w:p w14:paraId="12F812A8" w14:textId="51F05FF1" w:rsidR="00DE50BD" w:rsidRPr="00A77528" w:rsidRDefault="00A5719A" w:rsidP="00D559C1">
      <w:pPr>
        <w:pStyle w:val="ListParagraph"/>
        <w:numPr>
          <w:ilvl w:val="0"/>
          <w:numId w:val="5"/>
        </w:numPr>
        <w:tabs>
          <w:tab w:val="clear" w:pos="426"/>
          <w:tab w:val="left" w:pos="1260"/>
        </w:tabs>
        <w:spacing w:after="0"/>
        <w:ind w:left="0" w:firstLine="720"/>
        <w:rPr>
          <w:bCs/>
          <w:iCs/>
        </w:rPr>
      </w:pPr>
      <w:r w:rsidRPr="00A77528">
        <w:rPr>
          <w:bCs/>
          <w:iCs/>
          <w:lang w:val="ro-MD"/>
        </w:rPr>
        <w:t>Articolul 61:</w:t>
      </w:r>
    </w:p>
    <w:p w14:paraId="1FF9BF30" w14:textId="62E53670" w:rsidR="00AA7D5F" w:rsidRPr="00A77528" w:rsidRDefault="00AA7D5F" w:rsidP="00DE50BD">
      <w:pPr>
        <w:spacing w:after="0"/>
        <w:ind w:firstLine="720"/>
        <w:jc w:val="both"/>
        <w:rPr>
          <w:rFonts w:ascii="Times New Roman" w:hAnsi="Times New Roman" w:cs="Times New Roman"/>
          <w:bCs/>
          <w:iCs/>
          <w:sz w:val="28"/>
          <w:szCs w:val="28"/>
          <w:lang w:val="ro-MD"/>
        </w:rPr>
      </w:pPr>
      <w:r w:rsidRPr="00A77528">
        <w:rPr>
          <w:rFonts w:ascii="Times New Roman" w:hAnsi="Times New Roman" w:cs="Times New Roman"/>
          <w:bCs/>
          <w:iCs/>
          <w:sz w:val="28"/>
          <w:szCs w:val="28"/>
          <w:lang w:val="ro-MD"/>
        </w:rPr>
        <w:t>denumirea va avea următorul cuprins:</w:t>
      </w:r>
    </w:p>
    <w:p w14:paraId="0E665FC6" w14:textId="1EC12AC2" w:rsidR="004047A6" w:rsidRPr="00A77528" w:rsidRDefault="004047A6" w:rsidP="00DE50BD">
      <w:pPr>
        <w:spacing w:after="0"/>
        <w:ind w:firstLine="720"/>
        <w:jc w:val="both"/>
        <w:rPr>
          <w:rFonts w:ascii="Times New Roman" w:hAnsi="Times New Roman" w:cs="Times New Roman"/>
          <w:bCs/>
          <w:iCs/>
          <w:sz w:val="28"/>
          <w:szCs w:val="28"/>
          <w:lang w:val="ro-MD"/>
        </w:rPr>
      </w:pPr>
      <w:r w:rsidRPr="00A77528">
        <w:rPr>
          <w:rFonts w:ascii="Times New Roman" w:hAnsi="Times New Roman" w:cs="Times New Roman"/>
          <w:bCs/>
          <w:iCs/>
          <w:sz w:val="28"/>
          <w:szCs w:val="28"/>
          <w:lang w:val="ro-MD"/>
        </w:rPr>
        <w:t>„</w:t>
      </w:r>
      <w:r w:rsidRPr="00A77528">
        <w:rPr>
          <w:rFonts w:ascii="Times New Roman" w:hAnsi="Times New Roman" w:cs="Times New Roman"/>
          <w:b/>
          <w:sz w:val="28"/>
          <w:szCs w:val="28"/>
          <w:lang w:val="ro-RO"/>
        </w:rPr>
        <w:t xml:space="preserve">Articolul 61. </w:t>
      </w:r>
      <w:r w:rsidRPr="00A77528">
        <w:rPr>
          <w:rFonts w:ascii="Times New Roman" w:hAnsi="Times New Roman" w:cs="Times New Roman"/>
          <w:sz w:val="28"/>
          <w:szCs w:val="28"/>
          <w:lang w:val="ro-RO"/>
        </w:rPr>
        <w:t>Anunţul de atribuire a contractului de achiziție sectorială</w:t>
      </w:r>
      <w:r w:rsidRPr="00A77528">
        <w:rPr>
          <w:rFonts w:ascii="Times New Roman" w:hAnsi="Times New Roman" w:cs="Times New Roman"/>
          <w:bCs/>
          <w:iCs/>
          <w:sz w:val="28"/>
          <w:szCs w:val="28"/>
          <w:lang w:val="ro-MD"/>
        </w:rPr>
        <w:t>”;</w:t>
      </w:r>
    </w:p>
    <w:p w14:paraId="2C4B24D5" w14:textId="5F2816A6" w:rsidR="00DE50BD" w:rsidRPr="00A77528" w:rsidRDefault="00DE50BD" w:rsidP="00DE50BD">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(1) va avea următorul cuprins: </w:t>
      </w:r>
    </w:p>
    <w:p w14:paraId="1FC46A20" w14:textId="6A7DE3E7" w:rsidR="00DE50BD" w:rsidRPr="00A77528" w:rsidRDefault="00DE50BD" w:rsidP="00DE50BD">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,,(1) Entitatea contractantă are obligaţia de a publica un anunţ de atribuire</w:t>
      </w:r>
      <w:r w:rsidR="004047A6" w:rsidRPr="00A77528">
        <w:rPr>
          <w:rFonts w:ascii="Times New Roman" w:eastAsia="Times New Roman" w:hAnsi="Times New Roman" w:cs="Times New Roman"/>
          <w:bCs/>
          <w:iCs/>
          <w:sz w:val="28"/>
          <w:szCs w:val="28"/>
          <w:lang w:val="ro-MD" w:eastAsia="zh-CN"/>
        </w:rPr>
        <w:t xml:space="preserve"> a contractului de achiziție sectorială</w:t>
      </w:r>
      <w:r w:rsidRPr="00A77528">
        <w:rPr>
          <w:rFonts w:ascii="Times New Roman" w:eastAsia="Times New Roman" w:hAnsi="Times New Roman" w:cs="Times New Roman"/>
          <w:bCs/>
          <w:iCs/>
          <w:sz w:val="28"/>
          <w:szCs w:val="28"/>
          <w:lang w:val="ro-MD" w:eastAsia="zh-CN"/>
        </w:rPr>
        <w:t xml:space="preserve"> în Sistemul informațional „Registrul de stat al achizițiilor publice”</w:t>
      </w:r>
      <w:r w:rsidR="007D2E39" w:rsidRPr="00A77528">
        <w:rPr>
          <w:rFonts w:ascii="Times New Roman" w:eastAsia="Times New Roman" w:hAnsi="Times New Roman" w:cs="Times New Roman"/>
          <w:bCs/>
          <w:iCs/>
          <w:sz w:val="28"/>
          <w:szCs w:val="28"/>
          <w:lang w:val="ro-MD" w:eastAsia="zh-CN"/>
        </w:rPr>
        <w:t>,</w:t>
      </w:r>
      <w:r w:rsidRPr="00A77528">
        <w:rPr>
          <w:rFonts w:ascii="Times New Roman" w:eastAsia="Times New Roman" w:hAnsi="Times New Roman" w:cs="Times New Roman"/>
          <w:bCs/>
          <w:iCs/>
          <w:sz w:val="28"/>
          <w:szCs w:val="28"/>
          <w:lang w:val="ro-MD" w:eastAsia="zh-CN"/>
        </w:rPr>
        <w:t xml:space="preserve"> la compartimentul „Buletinul achiziții publice”, în termen de 30 de zile </w:t>
      </w:r>
      <w:r w:rsidR="004047A6" w:rsidRPr="00A77528">
        <w:rPr>
          <w:rFonts w:ascii="Times New Roman" w:eastAsia="Times New Roman" w:hAnsi="Times New Roman" w:cs="Times New Roman"/>
          <w:bCs/>
          <w:iCs/>
          <w:sz w:val="28"/>
          <w:szCs w:val="28"/>
          <w:lang w:val="ro-MD" w:eastAsia="zh-CN"/>
        </w:rPr>
        <w:t xml:space="preserve">de la </w:t>
      </w:r>
      <w:r w:rsidRPr="00A77528">
        <w:rPr>
          <w:rFonts w:ascii="Times New Roman" w:eastAsia="Times New Roman" w:hAnsi="Times New Roman" w:cs="Times New Roman"/>
          <w:bCs/>
          <w:iCs/>
          <w:sz w:val="28"/>
          <w:szCs w:val="28"/>
          <w:lang w:val="ro-MD" w:eastAsia="zh-CN"/>
        </w:rPr>
        <w:t>data:</w:t>
      </w:r>
    </w:p>
    <w:p w14:paraId="4D282271" w14:textId="7A9CFF3D" w:rsidR="00DE50BD" w:rsidRPr="00A77528" w:rsidRDefault="00DE50BD" w:rsidP="00DE50BD">
      <w:pPr>
        <w:tabs>
          <w:tab w:val="left" w:pos="108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w:t>
      </w:r>
      <w:r w:rsidRPr="00A77528">
        <w:rPr>
          <w:rFonts w:ascii="Times New Roman" w:eastAsia="Times New Roman" w:hAnsi="Times New Roman" w:cs="Times New Roman"/>
          <w:bCs/>
          <w:iCs/>
          <w:sz w:val="28"/>
          <w:szCs w:val="28"/>
          <w:lang w:val="ro-MD" w:eastAsia="zh-CN"/>
        </w:rPr>
        <w:tab/>
        <w:t xml:space="preserve">semnării contractului de achiziție sectorială sau încheierii unui acord-cadru </w:t>
      </w:r>
      <w:r w:rsidR="004047A6" w:rsidRPr="00A77528">
        <w:rPr>
          <w:rFonts w:ascii="Times New Roman" w:eastAsia="Times New Roman" w:hAnsi="Times New Roman" w:cs="Times New Roman"/>
          <w:bCs/>
          <w:iCs/>
          <w:sz w:val="28"/>
          <w:szCs w:val="28"/>
          <w:lang w:val="ro-MD" w:eastAsia="zh-CN"/>
        </w:rPr>
        <w:t>ca urmare a</w:t>
      </w:r>
      <w:r w:rsidRPr="00A77528">
        <w:rPr>
          <w:rFonts w:ascii="Times New Roman" w:eastAsia="Times New Roman" w:hAnsi="Times New Roman" w:cs="Times New Roman"/>
          <w:bCs/>
          <w:iCs/>
          <w:sz w:val="28"/>
          <w:szCs w:val="28"/>
          <w:lang w:val="ro-MD" w:eastAsia="zh-CN"/>
        </w:rPr>
        <w:t xml:space="preserve"> finalizării procedurii de atribuire;</w:t>
      </w:r>
    </w:p>
    <w:p w14:paraId="17BE3A92" w14:textId="77777777" w:rsidR="00DE50BD" w:rsidRPr="00A77528" w:rsidRDefault="00DE50BD" w:rsidP="00DE50BD">
      <w:pPr>
        <w:tabs>
          <w:tab w:val="left" w:pos="108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b)</w:t>
      </w:r>
      <w:r w:rsidRPr="00A77528">
        <w:rPr>
          <w:rFonts w:ascii="Times New Roman" w:eastAsia="Times New Roman" w:hAnsi="Times New Roman" w:cs="Times New Roman"/>
          <w:bCs/>
          <w:iCs/>
          <w:sz w:val="28"/>
          <w:szCs w:val="28"/>
          <w:lang w:val="ro-MD" w:eastAsia="zh-CN"/>
        </w:rPr>
        <w:tab/>
        <w:t>finalizării unui concurs de soluţii prin stabilirea concurentului câştigător;</w:t>
      </w:r>
    </w:p>
    <w:p w14:paraId="3DE7A897" w14:textId="0595575E" w:rsidR="00DE50BD" w:rsidRPr="00A77528" w:rsidRDefault="00DE50BD" w:rsidP="00DE50BD">
      <w:pPr>
        <w:tabs>
          <w:tab w:val="left" w:pos="108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c)</w:t>
      </w:r>
      <w:r w:rsidRPr="00A77528">
        <w:rPr>
          <w:rFonts w:ascii="Times New Roman" w:eastAsia="Times New Roman" w:hAnsi="Times New Roman" w:cs="Times New Roman"/>
          <w:bCs/>
          <w:iCs/>
          <w:sz w:val="28"/>
          <w:szCs w:val="28"/>
          <w:lang w:val="ro-MD" w:eastAsia="zh-CN"/>
        </w:rPr>
        <w:tab/>
        <w:t>închiderii unui sistem dinamic de achiziţii.”</w:t>
      </w:r>
      <w:r w:rsidR="0072159A" w:rsidRPr="00A77528">
        <w:rPr>
          <w:rFonts w:ascii="Times New Roman" w:eastAsia="Times New Roman" w:hAnsi="Times New Roman" w:cs="Times New Roman"/>
          <w:bCs/>
          <w:iCs/>
          <w:sz w:val="28"/>
          <w:szCs w:val="28"/>
          <w:lang w:val="ro-MD" w:eastAsia="zh-CN"/>
        </w:rPr>
        <w:t>;</w:t>
      </w:r>
    </w:p>
    <w:p w14:paraId="5FA53F63" w14:textId="77777777" w:rsidR="00DE50BD" w:rsidRPr="00A77528" w:rsidRDefault="00DE50BD" w:rsidP="00DE50BD">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(2) va avea următorul cuprins: </w:t>
      </w:r>
    </w:p>
    <w:p w14:paraId="7B3B7E0C" w14:textId="53EEC5BA" w:rsidR="00DE50BD" w:rsidRPr="00A77528" w:rsidRDefault="00DE50BD" w:rsidP="00DE50BD">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,,(2) </w:t>
      </w:r>
      <w:r w:rsidR="00F1592D" w:rsidRPr="00A77528">
        <w:rPr>
          <w:rFonts w:ascii="Times New Roman" w:eastAsia="Times New Roman" w:hAnsi="Times New Roman" w:cs="Times New Roman"/>
          <w:bCs/>
          <w:iCs/>
          <w:sz w:val="28"/>
          <w:szCs w:val="28"/>
          <w:lang w:val="ro-MD" w:eastAsia="zh-CN"/>
        </w:rPr>
        <w:t>În cazul achizițiilor sectoriale prevăzute la art. 1 alin. (1</w:t>
      </w:r>
      <w:r w:rsidR="00F1592D" w:rsidRPr="00A77528">
        <w:rPr>
          <w:rFonts w:ascii="Times New Roman" w:eastAsia="Times New Roman" w:hAnsi="Times New Roman" w:cs="Times New Roman"/>
          <w:bCs/>
          <w:iCs/>
          <w:sz w:val="28"/>
          <w:szCs w:val="28"/>
          <w:vertAlign w:val="superscript"/>
          <w:lang w:val="ro-MD" w:eastAsia="zh-CN"/>
        </w:rPr>
        <w:t>1</w:t>
      </w:r>
      <w:r w:rsidR="00F1592D" w:rsidRPr="00A77528">
        <w:rPr>
          <w:rFonts w:ascii="Times New Roman" w:eastAsia="Times New Roman" w:hAnsi="Times New Roman" w:cs="Times New Roman"/>
          <w:bCs/>
          <w:iCs/>
          <w:sz w:val="28"/>
          <w:szCs w:val="28"/>
          <w:lang w:val="ro-MD" w:eastAsia="zh-CN"/>
        </w:rPr>
        <w:t xml:space="preserve">), publicarea anunțului de atribuire </w:t>
      </w:r>
      <w:r w:rsidR="006D63CD" w:rsidRPr="00A77528">
        <w:rPr>
          <w:rFonts w:ascii="Times New Roman" w:eastAsia="Times New Roman" w:hAnsi="Times New Roman" w:cs="Times New Roman"/>
          <w:bCs/>
          <w:iCs/>
          <w:sz w:val="28"/>
          <w:szCs w:val="28"/>
          <w:lang w:val="ro-MD" w:eastAsia="zh-CN"/>
        </w:rPr>
        <w:t xml:space="preserve">a contractului de achiziție sectorială </w:t>
      </w:r>
      <w:r w:rsidR="00F1592D" w:rsidRPr="00A77528">
        <w:rPr>
          <w:rFonts w:ascii="Times New Roman" w:eastAsia="Times New Roman" w:hAnsi="Times New Roman" w:cs="Times New Roman"/>
          <w:bCs/>
          <w:iCs/>
          <w:sz w:val="28"/>
          <w:szCs w:val="28"/>
          <w:lang w:val="ro-MD" w:eastAsia="zh-CN"/>
        </w:rPr>
        <w:t>în Jurnalul Oficial al Uniunii Europene este obligatorie.</w:t>
      </w:r>
      <w:r w:rsidRPr="00A77528">
        <w:rPr>
          <w:rFonts w:ascii="Times New Roman" w:eastAsia="Times New Roman" w:hAnsi="Times New Roman" w:cs="Times New Roman"/>
          <w:bCs/>
          <w:iCs/>
          <w:sz w:val="28"/>
          <w:szCs w:val="28"/>
          <w:lang w:val="ro-MD" w:eastAsia="zh-CN"/>
        </w:rPr>
        <w:t>”;</w:t>
      </w:r>
    </w:p>
    <w:p w14:paraId="5B411A67" w14:textId="77777777" w:rsidR="00F1592D" w:rsidRPr="00A77528" w:rsidRDefault="00DE50BD" w:rsidP="00DE50BD">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articolul </w:t>
      </w:r>
      <w:r w:rsidR="00F1592D" w:rsidRPr="00A77528">
        <w:rPr>
          <w:rFonts w:ascii="Times New Roman" w:eastAsia="Times New Roman" w:hAnsi="Times New Roman" w:cs="Times New Roman"/>
          <w:bCs/>
          <w:iCs/>
          <w:sz w:val="28"/>
          <w:szCs w:val="28"/>
          <w:lang w:val="ro-MD" w:eastAsia="zh-CN"/>
        </w:rPr>
        <w:t>se completează</w:t>
      </w:r>
      <w:r w:rsidRPr="00A77528">
        <w:rPr>
          <w:rFonts w:ascii="Times New Roman" w:eastAsia="Times New Roman" w:hAnsi="Times New Roman" w:cs="Times New Roman"/>
          <w:bCs/>
          <w:iCs/>
          <w:sz w:val="28"/>
          <w:szCs w:val="28"/>
          <w:lang w:val="ro-MD" w:eastAsia="zh-CN"/>
        </w:rPr>
        <w:t xml:space="preserve"> cu alineat</w:t>
      </w:r>
      <w:r w:rsidR="00F1592D" w:rsidRPr="00A77528">
        <w:rPr>
          <w:rFonts w:ascii="Times New Roman" w:eastAsia="Times New Roman" w:hAnsi="Times New Roman" w:cs="Times New Roman"/>
          <w:bCs/>
          <w:iCs/>
          <w:sz w:val="28"/>
          <w:szCs w:val="28"/>
          <w:lang w:val="ro-MD" w:eastAsia="zh-CN"/>
        </w:rPr>
        <w:t>ul</w:t>
      </w:r>
      <w:r w:rsidRPr="00A77528">
        <w:rPr>
          <w:rFonts w:ascii="Times New Roman" w:eastAsia="Times New Roman" w:hAnsi="Times New Roman" w:cs="Times New Roman"/>
          <w:bCs/>
          <w:iCs/>
          <w:sz w:val="28"/>
          <w:szCs w:val="28"/>
          <w:lang w:val="ro-MD" w:eastAsia="zh-CN"/>
        </w:rPr>
        <w:t xml:space="preserve"> (2</w:t>
      </w:r>
      <w:r w:rsidRPr="00A77528">
        <w:rPr>
          <w:rFonts w:ascii="Times New Roman" w:eastAsia="Times New Roman" w:hAnsi="Times New Roman" w:cs="Times New Roman"/>
          <w:bCs/>
          <w:iCs/>
          <w:sz w:val="28"/>
          <w:szCs w:val="28"/>
          <w:vertAlign w:val="superscript"/>
          <w:lang w:val="ro-MD" w:eastAsia="zh-CN"/>
        </w:rPr>
        <w:t>1</w:t>
      </w:r>
      <w:r w:rsidRPr="00A77528">
        <w:rPr>
          <w:rFonts w:ascii="Times New Roman" w:eastAsia="Times New Roman" w:hAnsi="Times New Roman" w:cs="Times New Roman"/>
          <w:bCs/>
          <w:iCs/>
          <w:sz w:val="28"/>
          <w:szCs w:val="28"/>
          <w:lang w:val="ro-MD" w:eastAsia="zh-CN"/>
        </w:rPr>
        <w:t xml:space="preserve">) cu următorul cuprins: </w:t>
      </w:r>
    </w:p>
    <w:p w14:paraId="345F805B" w14:textId="28923D4B" w:rsidR="00DE50BD" w:rsidRPr="00A77528" w:rsidRDefault="00DE50BD" w:rsidP="00DE50BD">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,,(2</w:t>
      </w:r>
      <w:r w:rsidRPr="00A77528">
        <w:rPr>
          <w:rFonts w:ascii="Times New Roman" w:eastAsia="Times New Roman" w:hAnsi="Times New Roman" w:cs="Times New Roman"/>
          <w:bCs/>
          <w:iCs/>
          <w:sz w:val="28"/>
          <w:szCs w:val="28"/>
          <w:vertAlign w:val="superscript"/>
          <w:lang w:val="ro-MD" w:eastAsia="zh-CN"/>
        </w:rPr>
        <w:t>1</w:t>
      </w:r>
      <w:r w:rsidRPr="00A77528">
        <w:rPr>
          <w:rFonts w:ascii="Times New Roman" w:eastAsia="Times New Roman" w:hAnsi="Times New Roman" w:cs="Times New Roman"/>
          <w:bCs/>
          <w:iCs/>
          <w:sz w:val="28"/>
          <w:szCs w:val="28"/>
          <w:lang w:val="ro-MD" w:eastAsia="zh-CN"/>
        </w:rPr>
        <w:t xml:space="preserve">) </w:t>
      </w:r>
      <w:r w:rsidR="00F1592D" w:rsidRPr="00A77528">
        <w:rPr>
          <w:rFonts w:ascii="Times New Roman" w:eastAsia="Times New Roman" w:hAnsi="Times New Roman" w:cs="Times New Roman"/>
          <w:bCs/>
          <w:iCs/>
          <w:sz w:val="28"/>
          <w:szCs w:val="28"/>
          <w:lang w:val="ro-MD" w:eastAsia="zh-CN"/>
        </w:rPr>
        <w:t xml:space="preserve">În cazul în care invitația la procedura concurențială de ofertare pentru </w:t>
      </w:r>
      <w:r w:rsidR="006D63CD" w:rsidRPr="00A77528">
        <w:rPr>
          <w:rFonts w:ascii="Times New Roman" w:eastAsia="Times New Roman" w:hAnsi="Times New Roman" w:cs="Times New Roman"/>
          <w:bCs/>
          <w:iCs/>
          <w:sz w:val="28"/>
          <w:szCs w:val="28"/>
          <w:lang w:val="ro-MD" w:eastAsia="zh-CN"/>
        </w:rPr>
        <w:t xml:space="preserve">un anumit </w:t>
      </w:r>
      <w:r w:rsidR="00F1592D" w:rsidRPr="00A77528">
        <w:rPr>
          <w:rFonts w:ascii="Times New Roman" w:eastAsia="Times New Roman" w:hAnsi="Times New Roman" w:cs="Times New Roman"/>
          <w:bCs/>
          <w:iCs/>
          <w:sz w:val="28"/>
          <w:szCs w:val="28"/>
          <w:lang w:val="ro-MD" w:eastAsia="zh-CN"/>
        </w:rPr>
        <w:t>contract</w:t>
      </w:r>
      <w:r w:rsidR="006D63CD" w:rsidRPr="00A77528">
        <w:rPr>
          <w:rFonts w:ascii="Times New Roman" w:eastAsia="Times New Roman" w:hAnsi="Times New Roman" w:cs="Times New Roman"/>
          <w:bCs/>
          <w:iCs/>
          <w:sz w:val="28"/>
          <w:szCs w:val="28"/>
          <w:lang w:val="ro-MD" w:eastAsia="zh-CN"/>
        </w:rPr>
        <w:t xml:space="preserve"> de achiziție sectorială</w:t>
      </w:r>
      <w:r w:rsidR="00F1592D" w:rsidRPr="00A77528">
        <w:rPr>
          <w:rFonts w:ascii="Times New Roman" w:eastAsia="Times New Roman" w:hAnsi="Times New Roman" w:cs="Times New Roman"/>
          <w:bCs/>
          <w:iCs/>
          <w:sz w:val="28"/>
          <w:szCs w:val="28"/>
          <w:lang w:val="ro-MD" w:eastAsia="zh-CN"/>
        </w:rPr>
        <w:t xml:space="preserve"> a fost făcută sub forma unui anunț de intenție și entitatea contractantă a decis că nu va atribui alte contracte pe parcursul perioadei vizate în anunțul de intenție, anunțul de atribuire al contractului </w:t>
      </w:r>
      <w:r w:rsidR="006D63CD" w:rsidRPr="00A77528">
        <w:rPr>
          <w:rFonts w:ascii="Times New Roman" w:eastAsia="Times New Roman" w:hAnsi="Times New Roman" w:cs="Times New Roman"/>
          <w:bCs/>
          <w:iCs/>
          <w:sz w:val="28"/>
          <w:szCs w:val="28"/>
          <w:lang w:val="ro-MD" w:eastAsia="zh-CN"/>
        </w:rPr>
        <w:t xml:space="preserve">respectiv </w:t>
      </w:r>
      <w:r w:rsidR="00F1592D" w:rsidRPr="00A77528">
        <w:rPr>
          <w:rFonts w:ascii="Times New Roman" w:eastAsia="Times New Roman" w:hAnsi="Times New Roman" w:cs="Times New Roman"/>
          <w:bCs/>
          <w:iCs/>
          <w:sz w:val="28"/>
          <w:szCs w:val="28"/>
          <w:lang w:val="ro-MD" w:eastAsia="zh-CN"/>
        </w:rPr>
        <w:t>va conține o mențiune specifică în acest sens.</w:t>
      </w:r>
      <w:r w:rsidRPr="00A77528">
        <w:rPr>
          <w:rFonts w:ascii="Times New Roman" w:eastAsia="Times New Roman" w:hAnsi="Times New Roman" w:cs="Times New Roman"/>
          <w:bCs/>
          <w:iCs/>
          <w:sz w:val="28"/>
          <w:szCs w:val="28"/>
          <w:lang w:val="ro-MD" w:eastAsia="zh-CN"/>
        </w:rPr>
        <w:t>”;</w:t>
      </w:r>
    </w:p>
    <w:p w14:paraId="259440EA" w14:textId="0C468378" w:rsidR="006D63CD" w:rsidRPr="00A77528" w:rsidRDefault="006D63CD" w:rsidP="00DE50BD">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alineatul (3) după cuvântul „achiziții” se completează cu cuvântul „sectoriale”, după cuvântul „atribuire” se completează cu cuvintele „a acestora”, iar după cuvântul „atribuire” se completează cu textul „a contractelor de achiziții sectoriale”;</w:t>
      </w:r>
    </w:p>
    <w:p w14:paraId="4ECBEF69" w14:textId="4AE3F0A8" w:rsidR="00DE50BD" w:rsidRPr="00A77528" w:rsidRDefault="00DE50BD" w:rsidP="00DE50BD">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alineatul (3</w:t>
      </w:r>
      <w:r w:rsidRPr="00A77528">
        <w:rPr>
          <w:rFonts w:ascii="Times New Roman" w:eastAsia="Times New Roman" w:hAnsi="Times New Roman" w:cs="Times New Roman"/>
          <w:bCs/>
          <w:iCs/>
          <w:sz w:val="28"/>
          <w:szCs w:val="28"/>
          <w:vertAlign w:val="superscript"/>
          <w:lang w:val="ro-MD" w:eastAsia="zh-CN"/>
        </w:rPr>
        <w:t>1</w:t>
      </w:r>
      <w:r w:rsidRPr="00A77528">
        <w:rPr>
          <w:rFonts w:ascii="Times New Roman" w:eastAsia="Times New Roman" w:hAnsi="Times New Roman" w:cs="Times New Roman"/>
          <w:bCs/>
          <w:iCs/>
          <w:sz w:val="28"/>
          <w:szCs w:val="28"/>
          <w:lang w:val="ro-MD" w:eastAsia="zh-CN"/>
        </w:rPr>
        <w:t>) se abrogă;</w:t>
      </w:r>
    </w:p>
    <w:p w14:paraId="2DAA8FDC" w14:textId="77777777" w:rsidR="00F1592D" w:rsidRPr="00A77528" w:rsidRDefault="00DE50BD" w:rsidP="00DE50BD">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(4) va avea următorul cuprins: </w:t>
      </w:r>
    </w:p>
    <w:p w14:paraId="00AC6C82" w14:textId="695B8C22" w:rsidR="00DE50BD" w:rsidRPr="00A77528" w:rsidRDefault="00DE50BD" w:rsidP="00DE50BD">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lastRenderedPageBreak/>
        <w:t>,,</w:t>
      </w:r>
      <w:r w:rsidR="00F1592D" w:rsidRPr="00A77528">
        <w:rPr>
          <w:rFonts w:ascii="Times New Roman" w:eastAsia="Times New Roman" w:hAnsi="Times New Roman" w:cs="Times New Roman"/>
          <w:bCs/>
          <w:iCs/>
          <w:sz w:val="28"/>
          <w:szCs w:val="28"/>
          <w:lang w:val="ro-MD" w:eastAsia="zh-CN"/>
        </w:rPr>
        <w:t xml:space="preserve">(4) Entitatea contractantă are obligația de a include în anunțul de atribuire </w:t>
      </w:r>
      <w:r w:rsidR="006D63CD" w:rsidRPr="00A77528">
        <w:rPr>
          <w:rFonts w:ascii="Times New Roman" w:eastAsia="Times New Roman" w:hAnsi="Times New Roman" w:cs="Times New Roman"/>
          <w:bCs/>
          <w:iCs/>
          <w:sz w:val="28"/>
          <w:szCs w:val="28"/>
          <w:lang w:val="ro-MD" w:eastAsia="zh-CN"/>
        </w:rPr>
        <w:t xml:space="preserve">a contractului de achiziție sectorială </w:t>
      </w:r>
      <w:r w:rsidR="00F1592D" w:rsidRPr="00A77528">
        <w:rPr>
          <w:rFonts w:ascii="Times New Roman" w:eastAsia="Times New Roman" w:hAnsi="Times New Roman" w:cs="Times New Roman"/>
          <w:bCs/>
          <w:iCs/>
          <w:sz w:val="28"/>
          <w:szCs w:val="28"/>
          <w:lang w:val="ro-MD" w:eastAsia="zh-CN"/>
        </w:rPr>
        <w:t>informațiile cuprinse în anexa nr. 7.</w:t>
      </w:r>
      <w:r w:rsidRPr="00A77528">
        <w:rPr>
          <w:rFonts w:ascii="Times New Roman" w:eastAsia="Times New Roman" w:hAnsi="Times New Roman" w:cs="Times New Roman"/>
          <w:bCs/>
          <w:iCs/>
          <w:sz w:val="28"/>
          <w:szCs w:val="28"/>
          <w:lang w:val="ro-MD" w:eastAsia="zh-CN"/>
        </w:rPr>
        <w:t>”;</w:t>
      </w:r>
    </w:p>
    <w:p w14:paraId="2FE684C9" w14:textId="01EA82D6" w:rsidR="00F1592D" w:rsidRPr="00A77528" w:rsidRDefault="00DE50BD" w:rsidP="00DE50BD">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alineatul (5) va avea următorul cuprins</w:t>
      </w:r>
      <w:r w:rsidR="005536C2" w:rsidRPr="00A77528">
        <w:rPr>
          <w:rFonts w:ascii="Times New Roman" w:eastAsia="Times New Roman" w:hAnsi="Times New Roman" w:cs="Times New Roman"/>
          <w:bCs/>
          <w:iCs/>
          <w:sz w:val="28"/>
          <w:szCs w:val="28"/>
          <w:lang w:val="ro-MD" w:eastAsia="zh-CN"/>
        </w:rPr>
        <w:t>:</w:t>
      </w:r>
      <w:r w:rsidRPr="00A77528">
        <w:rPr>
          <w:rFonts w:ascii="Times New Roman" w:eastAsia="Times New Roman" w:hAnsi="Times New Roman" w:cs="Times New Roman"/>
          <w:bCs/>
          <w:iCs/>
          <w:sz w:val="28"/>
          <w:szCs w:val="28"/>
          <w:lang w:val="ro-MD" w:eastAsia="zh-CN"/>
        </w:rPr>
        <w:t xml:space="preserve"> </w:t>
      </w:r>
    </w:p>
    <w:p w14:paraId="71CB7723" w14:textId="20511A1D" w:rsidR="00DE50BD" w:rsidRPr="00A77528" w:rsidRDefault="00DE50BD" w:rsidP="00DE50BD">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w:t>
      </w:r>
      <w:r w:rsidR="00F1592D" w:rsidRPr="00A77528">
        <w:rPr>
          <w:rFonts w:ascii="Times New Roman" w:eastAsia="Times New Roman" w:hAnsi="Times New Roman" w:cs="Times New Roman"/>
          <w:bCs/>
          <w:iCs/>
          <w:sz w:val="28"/>
          <w:szCs w:val="28"/>
          <w:lang w:val="ro-MD" w:eastAsia="zh-CN"/>
        </w:rPr>
        <w:t xml:space="preserve">(5) În cazul în care comunicarea unor informații privind atribuirea contractului de achiziție sectorială sau încheierea unui acord-cadru ar împiedica aplicarea </w:t>
      </w:r>
      <w:r w:rsidR="006D63CD" w:rsidRPr="00A77528">
        <w:rPr>
          <w:rFonts w:ascii="Times New Roman" w:eastAsia="Times New Roman" w:hAnsi="Times New Roman" w:cs="Times New Roman"/>
          <w:bCs/>
          <w:iCs/>
          <w:sz w:val="28"/>
          <w:szCs w:val="28"/>
          <w:lang w:val="ro-MD" w:eastAsia="zh-CN"/>
        </w:rPr>
        <w:t xml:space="preserve">unor </w:t>
      </w:r>
      <w:r w:rsidR="00F1592D" w:rsidRPr="00A77528">
        <w:rPr>
          <w:rFonts w:ascii="Times New Roman" w:eastAsia="Times New Roman" w:hAnsi="Times New Roman" w:cs="Times New Roman"/>
          <w:bCs/>
          <w:iCs/>
          <w:sz w:val="28"/>
          <w:szCs w:val="28"/>
          <w:lang w:val="ro-MD" w:eastAsia="zh-CN"/>
        </w:rPr>
        <w:t xml:space="preserve">acte normative sau ar fi contrară în alt mod interesului public, sau ar aduce atingere intereselor comerciale legitime ale unui anumit operator economic, inclusiv </w:t>
      </w:r>
      <w:r w:rsidR="006D63CD" w:rsidRPr="00A77528">
        <w:rPr>
          <w:rFonts w:ascii="Times New Roman" w:eastAsia="Times New Roman" w:hAnsi="Times New Roman" w:cs="Times New Roman"/>
          <w:bCs/>
          <w:iCs/>
          <w:sz w:val="28"/>
          <w:szCs w:val="28"/>
          <w:lang w:val="ro-MD" w:eastAsia="zh-CN"/>
        </w:rPr>
        <w:t>a informațiilor care constituie secret</w:t>
      </w:r>
      <w:r w:rsidR="00F1592D" w:rsidRPr="00A77528">
        <w:rPr>
          <w:rFonts w:ascii="Times New Roman" w:eastAsia="Times New Roman" w:hAnsi="Times New Roman" w:cs="Times New Roman"/>
          <w:bCs/>
          <w:iCs/>
          <w:sz w:val="28"/>
          <w:szCs w:val="28"/>
          <w:lang w:val="ro-MD" w:eastAsia="zh-CN"/>
        </w:rPr>
        <w:t xml:space="preserve"> comercial sau secretul de stat, conform prevederilor Legii nr. 384/2023 privind protecția secretelor comerciale</w:t>
      </w:r>
      <w:r w:rsidR="006D63CD" w:rsidRPr="00A77528">
        <w:rPr>
          <w:rFonts w:ascii="Times New Roman" w:eastAsia="Times New Roman" w:hAnsi="Times New Roman" w:cs="Times New Roman"/>
          <w:bCs/>
          <w:iCs/>
          <w:sz w:val="28"/>
          <w:szCs w:val="28"/>
          <w:lang w:val="ro-MD" w:eastAsia="zh-CN"/>
        </w:rPr>
        <w:t xml:space="preserve"> și ale </w:t>
      </w:r>
      <w:r w:rsidR="00F1592D" w:rsidRPr="00A77528">
        <w:rPr>
          <w:rFonts w:ascii="Times New Roman" w:eastAsia="Times New Roman" w:hAnsi="Times New Roman" w:cs="Times New Roman"/>
          <w:bCs/>
          <w:iCs/>
          <w:sz w:val="28"/>
          <w:szCs w:val="28"/>
          <w:lang w:val="ro-MD" w:eastAsia="zh-CN"/>
        </w:rPr>
        <w:t>Legii nr. 245/2008 cu privire la secretul de stat, ori ar putea aduce atingere concurenței loiale dintre operatorii economici, comunicarea acestor informații nu este obligatorie</w:t>
      </w:r>
      <w:r w:rsidRPr="00A77528">
        <w:rPr>
          <w:rFonts w:ascii="Times New Roman" w:eastAsia="Times New Roman" w:hAnsi="Times New Roman" w:cs="Times New Roman"/>
          <w:bCs/>
          <w:iCs/>
          <w:sz w:val="28"/>
          <w:szCs w:val="28"/>
          <w:lang w:val="ro-MD" w:eastAsia="zh-CN"/>
        </w:rPr>
        <w:t>.”;</w:t>
      </w:r>
    </w:p>
    <w:p w14:paraId="440A74F1" w14:textId="5F6F7F26" w:rsidR="006D63CD" w:rsidRPr="00A77528" w:rsidRDefault="006D63CD" w:rsidP="00DE50BD">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alineatul (6) cuvântul „pentru” se substituie cu textul „de achiziții sectoriale de”;</w:t>
      </w:r>
    </w:p>
    <w:p w14:paraId="25A67799" w14:textId="2207DB2C" w:rsidR="00DE50BD" w:rsidRPr="00A77528" w:rsidRDefault="00DE50BD" w:rsidP="00DE50BD">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(6) litera b), se </w:t>
      </w:r>
      <w:r w:rsidR="00807BB7" w:rsidRPr="00A77528">
        <w:rPr>
          <w:rFonts w:ascii="Times New Roman" w:eastAsia="Times New Roman" w:hAnsi="Times New Roman" w:cs="Times New Roman"/>
          <w:bCs/>
          <w:iCs/>
          <w:sz w:val="28"/>
          <w:szCs w:val="28"/>
          <w:lang w:val="ro-MD" w:eastAsia="zh-CN"/>
        </w:rPr>
        <w:t>completează cu</w:t>
      </w:r>
      <w:r w:rsidRPr="00A77528">
        <w:rPr>
          <w:rFonts w:ascii="Times New Roman" w:eastAsia="Times New Roman" w:hAnsi="Times New Roman" w:cs="Times New Roman"/>
          <w:bCs/>
          <w:iCs/>
          <w:sz w:val="28"/>
          <w:szCs w:val="28"/>
          <w:lang w:val="ro-MD" w:eastAsia="zh-CN"/>
        </w:rPr>
        <w:t xml:space="preserve"> textul ,,sau în anunțul de intenție, utilizat ca mijloc de invitare la procedura concurențială de ofertare</w:t>
      </w:r>
      <w:r w:rsidR="007A059E" w:rsidRPr="00A77528">
        <w:rPr>
          <w:rFonts w:ascii="Times New Roman" w:eastAsia="Times New Roman" w:hAnsi="Times New Roman" w:cs="Times New Roman"/>
          <w:bCs/>
          <w:iCs/>
          <w:sz w:val="28"/>
          <w:szCs w:val="28"/>
          <w:lang w:val="ro-MD" w:eastAsia="zh-CN"/>
        </w:rPr>
        <w:t>.</w:t>
      </w:r>
      <w:r w:rsidRPr="00A77528">
        <w:rPr>
          <w:rFonts w:ascii="Times New Roman" w:eastAsia="Times New Roman" w:hAnsi="Times New Roman" w:cs="Times New Roman"/>
          <w:bCs/>
          <w:iCs/>
          <w:sz w:val="28"/>
          <w:szCs w:val="28"/>
          <w:lang w:val="ro-MD" w:eastAsia="zh-CN"/>
        </w:rPr>
        <w:t>”;</w:t>
      </w:r>
    </w:p>
    <w:p w14:paraId="5CD10919" w14:textId="77777777" w:rsidR="007A059E" w:rsidRPr="00A77528" w:rsidRDefault="00DE50BD" w:rsidP="00DE50BD">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alineatul (7) va avea următorul cuprins</w:t>
      </w:r>
      <w:r w:rsidR="007A059E" w:rsidRPr="00A77528">
        <w:rPr>
          <w:rFonts w:ascii="Times New Roman" w:eastAsia="Times New Roman" w:hAnsi="Times New Roman" w:cs="Times New Roman"/>
          <w:bCs/>
          <w:iCs/>
          <w:sz w:val="28"/>
          <w:szCs w:val="28"/>
          <w:lang w:val="ro-MD" w:eastAsia="zh-CN"/>
        </w:rPr>
        <w:t>:</w:t>
      </w:r>
    </w:p>
    <w:p w14:paraId="7E46ED96" w14:textId="4D457389" w:rsidR="00DE50BD" w:rsidRPr="00A77528" w:rsidRDefault="00DE50BD" w:rsidP="00DE50BD">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w:t>
      </w:r>
      <w:r w:rsidR="007A059E" w:rsidRPr="00A77528">
        <w:rPr>
          <w:rFonts w:ascii="Times New Roman" w:eastAsia="Times New Roman" w:hAnsi="Times New Roman" w:cs="Times New Roman"/>
          <w:bCs/>
          <w:iCs/>
          <w:sz w:val="28"/>
          <w:szCs w:val="28"/>
          <w:lang w:val="ro-MD" w:eastAsia="zh-CN"/>
        </w:rPr>
        <w:t>(7) Informaţia furnizată în conformitate cu anexa nr.7, stabilită ca nefiind destinată publicării, se publică doar în formă simplificată şi exclusiv în scopuri statistice</w:t>
      </w:r>
      <w:r w:rsidRPr="00A77528">
        <w:rPr>
          <w:rFonts w:ascii="Times New Roman" w:eastAsia="Times New Roman" w:hAnsi="Times New Roman" w:cs="Times New Roman"/>
          <w:bCs/>
          <w:iCs/>
          <w:sz w:val="28"/>
          <w:szCs w:val="28"/>
          <w:lang w:val="ro-MD" w:eastAsia="zh-CN"/>
        </w:rPr>
        <w:t>.”</w:t>
      </w:r>
      <w:r w:rsidR="00E538FD" w:rsidRPr="00A77528">
        <w:rPr>
          <w:rFonts w:ascii="Times New Roman" w:eastAsia="Times New Roman" w:hAnsi="Times New Roman" w:cs="Times New Roman"/>
          <w:bCs/>
          <w:iCs/>
          <w:sz w:val="28"/>
          <w:szCs w:val="28"/>
          <w:lang w:val="ro-MD" w:eastAsia="zh-CN"/>
        </w:rPr>
        <w:t>.</w:t>
      </w:r>
    </w:p>
    <w:p w14:paraId="64D31F53" w14:textId="71A5DDF4" w:rsidR="009B31FE" w:rsidRPr="00A77528" w:rsidRDefault="009B31FE" w:rsidP="00D559C1">
      <w:pPr>
        <w:pStyle w:val="ListParagraph"/>
        <w:numPr>
          <w:ilvl w:val="0"/>
          <w:numId w:val="5"/>
        </w:numPr>
        <w:tabs>
          <w:tab w:val="clear" w:pos="426"/>
          <w:tab w:val="left" w:pos="1260"/>
        </w:tabs>
        <w:spacing w:after="0"/>
        <w:ind w:left="0" w:firstLine="720"/>
        <w:rPr>
          <w:bCs/>
          <w:iCs/>
        </w:rPr>
      </w:pPr>
      <w:r w:rsidRPr="00A77528">
        <w:rPr>
          <w:bCs/>
          <w:iCs/>
          <w:lang w:val="ro-MD"/>
        </w:rPr>
        <w:t>Articolul 62:</w:t>
      </w:r>
    </w:p>
    <w:p w14:paraId="698BD70A" w14:textId="000BFF5B" w:rsidR="009B31FE" w:rsidRPr="00A77528" w:rsidRDefault="009B31FE" w:rsidP="009B31FE">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(1) </w:t>
      </w:r>
      <w:r w:rsidR="00E04CB8" w:rsidRPr="00A77528">
        <w:rPr>
          <w:rFonts w:ascii="Times New Roman" w:eastAsia="Times New Roman" w:hAnsi="Times New Roman" w:cs="Times New Roman"/>
          <w:bCs/>
          <w:iCs/>
          <w:sz w:val="28"/>
          <w:szCs w:val="28"/>
          <w:lang w:val="ro-MD" w:eastAsia="zh-CN"/>
        </w:rPr>
        <w:t>textul</w:t>
      </w:r>
      <w:r w:rsidRPr="00A77528">
        <w:rPr>
          <w:rFonts w:ascii="Times New Roman" w:eastAsia="Times New Roman" w:hAnsi="Times New Roman" w:cs="Times New Roman"/>
          <w:bCs/>
          <w:iCs/>
          <w:sz w:val="28"/>
          <w:szCs w:val="28"/>
          <w:lang w:val="ro-MD" w:eastAsia="zh-CN"/>
        </w:rPr>
        <w:t xml:space="preserve"> „art. 66” se substituie cu </w:t>
      </w:r>
      <w:r w:rsidR="00E04CB8" w:rsidRPr="00A77528">
        <w:rPr>
          <w:rFonts w:ascii="Times New Roman" w:eastAsia="Times New Roman" w:hAnsi="Times New Roman" w:cs="Times New Roman"/>
          <w:bCs/>
          <w:iCs/>
          <w:sz w:val="28"/>
          <w:szCs w:val="28"/>
          <w:lang w:val="ro-MD" w:eastAsia="zh-CN"/>
        </w:rPr>
        <w:t>textul</w:t>
      </w:r>
      <w:r w:rsidRPr="00A77528">
        <w:rPr>
          <w:rFonts w:ascii="Times New Roman" w:eastAsia="Times New Roman" w:hAnsi="Times New Roman" w:cs="Times New Roman"/>
          <w:bCs/>
          <w:iCs/>
          <w:sz w:val="28"/>
          <w:szCs w:val="28"/>
          <w:lang w:val="ro-MD" w:eastAsia="zh-CN"/>
        </w:rPr>
        <w:t xml:space="preserve"> „art. 67”, iar după cuvintele „unui anunț” se </w:t>
      </w:r>
      <w:r w:rsidR="00807BB7" w:rsidRPr="00A77528">
        <w:rPr>
          <w:rFonts w:ascii="Times New Roman" w:eastAsia="Times New Roman" w:hAnsi="Times New Roman" w:cs="Times New Roman"/>
          <w:bCs/>
          <w:iCs/>
          <w:sz w:val="28"/>
          <w:szCs w:val="28"/>
          <w:lang w:val="ro-MD" w:eastAsia="zh-CN"/>
        </w:rPr>
        <w:t>completează cu</w:t>
      </w:r>
      <w:r w:rsidRPr="00A77528">
        <w:rPr>
          <w:rFonts w:ascii="Times New Roman" w:eastAsia="Times New Roman" w:hAnsi="Times New Roman" w:cs="Times New Roman"/>
          <w:bCs/>
          <w:iCs/>
          <w:sz w:val="28"/>
          <w:szCs w:val="28"/>
          <w:lang w:val="ro-MD" w:eastAsia="zh-CN"/>
        </w:rPr>
        <w:t xml:space="preserve"> </w:t>
      </w:r>
      <w:r w:rsidR="00E04CB8" w:rsidRPr="00A77528">
        <w:rPr>
          <w:rFonts w:ascii="Times New Roman" w:eastAsia="Times New Roman" w:hAnsi="Times New Roman" w:cs="Times New Roman"/>
          <w:bCs/>
          <w:iCs/>
          <w:sz w:val="28"/>
          <w:szCs w:val="28"/>
          <w:lang w:val="ro-MD" w:eastAsia="zh-CN"/>
        </w:rPr>
        <w:t>textul</w:t>
      </w:r>
      <w:r w:rsidRPr="00A77528">
        <w:rPr>
          <w:rFonts w:ascii="Times New Roman" w:eastAsia="Times New Roman" w:hAnsi="Times New Roman" w:cs="Times New Roman"/>
          <w:bCs/>
          <w:iCs/>
          <w:sz w:val="28"/>
          <w:szCs w:val="28"/>
          <w:lang w:val="ro-MD" w:eastAsia="zh-CN"/>
        </w:rPr>
        <w:t xml:space="preserve"> ,, , prevăzut în anexa nr. 8,”;</w:t>
      </w:r>
    </w:p>
    <w:p w14:paraId="72099D3D" w14:textId="77777777" w:rsidR="009B31FE" w:rsidRPr="00A77528" w:rsidRDefault="009B31FE" w:rsidP="009B31FE">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(2) va avea următorul cuprins: </w:t>
      </w:r>
    </w:p>
    <w:p w14:paraId="56516AE4" w14:textId="77777777" w:rsidR="009B31FE" w:rsidRPr="00A77528" w:rsidRDefault="009B31FE" w:rsidP="009B31FE">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,,(2) Entitatea contractantă indică perioada de valabilitate a sistemului de calificare în anunţul privind existenţa sistemului. În cazul în care această perioadă se modifică, entitatea contractantă informează Agenția Achiziții Publice cu privire la orice modificare a perioadei de valabilitate, folosind următoarele formulare standard:</w:t>
      </w:r>
    </w:p>
    <w:p w14:paraId="0C7E9FD9" w14:textId="77777777" w:rsidR="009B31FE" w:rsidRPr="00A77528" w:rsidRDefault="009B31FE" w:rsidP="009B31FE">
      <w:pPr>
        <w:tabs>
          <w:tab w:val="left" w:pos="108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w:t>
      </w:r>
      <w:r w:rsidRPr="00A77528">
        <w:rPr>
          <w:rFonts w:ascii="Times New Roman" w:eastAsia="Times New Roman" w:hAnsi="Times New Roman" w:cs="Times New Roman"/>
          <w:bCs/>
          <w:iCs/>
          <w:sz w:val="28"/>
          <w:szCs w:val="28"/>
          <w:lang w:val="ro-MD" w:eastAsia="zh-CN"/>
        </w:rPr>
        <w:tab/>
        <w:t>formularul utilizat pentru anunţul privind existenţa sistemului de calificare, dacă perioada de valabilitate este modificată fără a suspenda sistemul;</w:t>
      </w:r>
    </w:p>
    <w:p w14:paraId="7B636C0B" w14:textId="4AA0E62B" w:rsidR="009B31FE" w:rsidRPr="00A77528" w:rsidRDefault="009B31FE" w:rsidP="009B31FE">
      <w:pPr>
        <w:tabs>
          <w:tab w:val="left" w:pos="108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b)</w:t>
      </w:r>
      <w:r w:rsidRPr="00A77528">
        <w:rPr>
          <w:rFonts w:ascii="Times New Roman" w:eastAsia="Times New Roman" w:hAnsi="Times New Roman" w:cs="Times New Roman"/>
          <w:bCs/>
          <w:iCs/>
          <w:sz w:val="28"/>
          <w:szCs w:val="28"/>
          <w:lang w:val="ro-MD" w:eastAsia="zh-CN"/>
        </w:rPr>
        <w:tab/>
        <w:t xml:space="preserve">formularul utilizat pentru anunţul de atribuire </w:t>
      </w:r>
      <w:r w:rsidR="006D63CD" w:rsidRPr="00A77528">
        <w:rPr>
          <w:rFonts w:ascii="Times New Roman" w:eastAsia="Times New Roman" w:hAnsi="Times New Roman" w:cs="Times New Roman"/>
          <w:bCs/>
          <w:iCs/>
          <w:sz w:val="28"/>
          <w:szCs w:val="28"/>
          <w:lang w:val="ro-MD" w:eastAsia="zh-CN"/>
        </w:rPr>
        <w:t xml:space="preserve">a contractului de achiziție sectorială </w:t>
      </w:r>
      <w:r w:rsidRPr="00A77528">
        <w:rPr>
          <w:rFonts w:ascii="Times New Roman" w:eastAsia="Times New Roman" w:hAnsi="Times New Roman" w:cs="Times New Roman"/>
          <w:bCs/>
          <w:iCs/>
          <w:sz w:val="28"/>
          <w:szCs w:val="28"/>
          <w:lang w:val="ro-MD" w:eastAsia="zh-CN"/>
        </w:rPr>
        <w:t>menţionat la art. 61, dacă sistemul încetează.”.</w:t>
      </w:r>
    </w:p>
    <w:p w14:paraId="688B61BD" w14:textId="46316FB8" w:rsidR="009B31FE" w:rsidRPr="00A77528" w:rsidRDefault="009B31FE" w:rsidP="00D559C1">
      <w:pPr>
        <w:pStyle w:val="ListParagraph"/>
        <w:numPr>
          <w:ilvl w:val="0"/>
          <w:numId w:val="5"/>
        </w:numPr>
        <w:tabs>
          <w:tab w:val="clear" w:pos="426"/>
          <w:tab w:val="left" w:pos="1260"/>
        </w:tabs>
        <w:spacing w:after="0"/>
        <w:ind w:left="0" w:firstLine="720"/>
        <w:rPr>
          <w:rFonts w:eastAsia="Calibri"/>
          <w:b/>
          <w:bCs/>
          <w:lang w:val="ro-MD"/>
        </w:rPr>
      </w:pPr>
      <w:r w:rsidRPr="00A77528">
        <w:rPr>
          <w:bCs/>
          <w:iCs/>
          <w:lang w:val="ro-MD"/>
        </w:rPr>
        <w:t>Legea</w:t>
      </w:r>
      <w:r w:rsidR="002155C1" w:rsidRPr="00A77528">
        <w:rPr>
          <w:bCs/>
          <w:iCs/>
          <w:lang w:val="ro-MD"/>
        </w:rPr>
        <w:t xml:space="preserve"> se complet</w:t>
      </w:r>
      <w:r w:rsidR="00BA34A3" w:rsidRPr="00A77528">
        <w:rPr>
          <w:bCs/>
          <w:iCs/>
          <w:lang w:val="ro-MD"/>
        </w:rPr>
        <w:t>ează</w:t>
      </w:r>
      <w:r w:rsidR="002155C1" w:rsidRPr="00A77528">
        <w:rPr>
          <w:bCs/>
          <w:iCs/>
          <w:lang w:val="ro-MD"/>
        </w:rPr>
        <w:t xml:space="preserve"> cu articol</w:t>
      </w:r>
      <w:r w:rsidRPr="00A77528">
        <w:rPr>
          <w:bCs/>
          <w:iCs/>
          <w:lang w:val="ro-MD"/>
        </w:rPr>
        <w:t>ul</w:t>
      </w:r>
      <w:r w:rsidR="002155C1" w:rsidRPr="00A77528">
        <w:rPr>
          <w:bCs/>
          <w:iCs/>
          <w:lang w:val="ro-MD"/>
        </w:rPr>
        <w:t xml:space="preserve"> 62</w:t>
      </w:r>
      <w:r w:rsidR="002155C1" w:rsidRPr="00A77528">
        <w:rPr>
          <w:bCs/>
          <w:iCs/>
          <w:vertAlign w:val="superscript"/>
          <w:lang w:val="ro-MD"/>
        </w:rPr>
        <w:t>1</w:t>
      </w:r>
      <w:r w:rsidR="002155C1" w:rsidRPr="00A77528">
        <w:rPr>
          <w:bCs/>
          <w:iCs/>
          <w:lang w:val="ro-MD"/>
        </w:rPr>
        <w:t xml:space="preserve"> cu următorul cuprins: </w:t>
      </w:r>
    </w:p>
    <w:p w14:paraId="13A623CA" w14:textId="77777777" w:rsidR="009B31FE" w:rsidRPr="00A77528" w:rsidRDefault="009B31FE" w:rsidP="009B31FE">
      <w:pPr>
        <w:pStyle w:val="ListParagraph"/>
        <w:tabs>
          <w:tab w:val="clear" w:pos="426"/>
          <w:tab w:val="left" w:pos="1260"/>
        </w:tabs>
        <w:spacing w:after="0"/>
        <w:ind w:firstLine="720"/>
        <w:rPr>
          <w:rFonts w:eastAsia="Calibri"/>
          <w:b/>
          <w:bCs/>
          <w:lang w:val="ro-MD"/>
        </w:rPr>
      </w:pPr>
      <w:r w:rsidRPr="00A77528">
        <w:rPr>
          <w:bCs/>
          <w:iCs/>
          <w:lang w:val="ro-MD"/>
        </w:rPr>
        <w:t>,,</w:t>
      </w:r>
      <w:r w:rsidRPr="00A77528">
        <w:rPr>
          <w:rFonts w:eastAsia="Calibri"/>
          <w:b/>
          <w:bCs/>
          <w:lang w:val="ro-MD"/>
        </w:rPr>
        <w:t>Articolul 62</w:t>
      </w:r>
      <w:r w:rsidRPr="00A77528">
        <w:rPr>
          <w:rFonts w:eastAsia="Calibri"/>
          <w:b/>
          <w:bCs/>
          <w:vertAlign w:val="superscript"/>
          <w:lang w:val="ro-MD"/>
        </w:rPr>
        <w:t>1</w:t>
      </w:r>
      <w:r w:rsidRPr="00A77528">
        <w:rPr>
          <w:rFonts w:eastAsia="Calibri"/>
          <w:b/>
          <w:bCs/>
          <w:lang w:val="ro-MD"/>
        </w:rPr>
        <w:t xml:space="preserve">. </w:t>
      </w:r>
      <w:r w:rsidRPr="00A77528">
        <w:rPr>
          <w:rFonts w:eastAsia="Calibri"/>
          <w:bCs/>
          <w:lang w:val="ro-MD"/>
        </w:rPr>
        <w:t>Formă și modalități de publicare a anunțurilor</w:t>
      </w:r>
      <w:r w:rsidRPr="00A77528">
        <w:rPr>
          <w:rFonts w:eastAsia="Calibri"/>
          <w:b/>
          <w:bCs/>
          <w:lang w:val="ro-MD"/>
        </w:rPr>
        <w:t xml:space="preserve">  </w:t>
      </w:r>
    </w:p>
    <w:p w14:paraId="67B7AB96" w14:textId="64D371A6" w:rsidR="009B31FE" w:rsidRPr="00A77528" w:rsidRDefault="009B31FE" w:rsidP="009B31FE">
      <w:pPr>
        <w:tabs>
          <w:tab w:val="left" w:pos="1260"/>
        </w:tabs>
        <w:spacing w:after="0" w:line="240" w:lineRule="auto"/>
        <w:ind w:firstLine="720"/>
        <w:jc w:val="both"/>
        <w:rPr>
          <w:rFonts w:ascii="Times New Roman" w:eastAsia="Calibri" w:hAnsi="Times New Roman" w:cs="Times New Roman"/>
          <w:bCs/>
          <w:sz w:val="28"/>
          <w:lang w:val="ro-MD"/>
        </w:rPr>
      </w:pPr>
      <w:r w:rsidRPr="00A77528">
        <w:rPr>
          <w:rFonts w:ascii="Times New Roman" w:eastAsia="Calibri" w:hAnsi="Times New Roman" w:cs="Times New Roman"/>
          <w:bCs/>
          <w:sz w:val="28"/>
          <w:lang w:val="ro-MD"/>
        </w:rPr>
        <w:t>(1) Anunțurile prevăzute la art. 59-62 includ informațiile prevăzute în anexa nr. 4-8</w:t>
      </w:r>
      <w:r w:rsidR="00A44D68" w:rsidRPr="00A77528">
        <w:rPr>
          <w:rFonts w:ascii="Times New Roman" w:eastAsia="Calibri" w:hAnsi="Times New Roman" w:cs="Times New Roman"/>
          <w:bCs/>
          <w:sz w:val="28"/>
          <w:lang w:val="ro-MD"/>
        </w:rPr>
        <w:t>,</w:t>
      </w:r>
      <w:r w:rsidRPr="00A77528">
        <w:rPr>
          <w:rFonts w:ascii="Times New Roman" w:eastAsia="Calibri" w:hAnsi="Times New Roman" w:cs="Times New Roman"/>
          <w:bCs/>
          <w:sz w:val="28"/>
          <w:lang w:val="ro-MD"/>
        </w:rPr>
        <w:t xml:space="preserve"> în conformitate cu formularele standard, inclusiv anunțurile de modificare și anunțurile de tip erată.</w:t>
      </w:r>
    </w:p>
    <w:p w14:paraId="0C3E83F8" w14:textId="77777777" w:rsidR="009B31FE" w:rsidRPr="00A77528" w:rsidRDefault="009B31FE" w:rsidP="009B31FE">
      <w:pPr>
        <w:tabs>
          <w:tab w:val="left" w:pos="1260"/>
        </w:tabs>
        <w:spacing w:after="0" w:line="240" w:lineRule="auto"/>
        <w:ind w:firstLine="720"/>
        <w:jc w:val="both"/>
        <w:rPr>
          <w:rFonts w:ascii="Times New Roman" w:eastAsia="Calibri" w:hAnsi="Times New Roman" w:cs="Times New Roman"/>
          <w:bCs/>
          <w:sz w:val="28"/>
          <w:lang w:val="ro-MD"/>
        </w:rPr>
      </w:pPr>
      <w:r w:rsidRPr="00A77528">
        <w:rPr>
          <w:rFonts w:ascii="Times New Roman" w:eastAsia="Calibri" w:hAnsi="Times New Roman" w:cs="Times New Roman"/>
          <w:bCs/>
          <w:sz w:val="28"/>
          <w:lang w:val="ro-MD"/>
        </w:rPr>
        <w:t>(2) Formularele standard menționate la alin. (1) sunt aprobate de Guvern.</w:t>
      </w:r>
    </w:p>
    <w:p w14:paraId="555978D7" w14:textId="674FFF60" w:rsidR="009B31FE" w:rsidRPr="00A77528" w:rsidRDefault="009B31FE" w:rsidP="009B31FE">
      <w:pPr>
        <w:tabs>
          <w:tab w:val="left" w:pos="1260"/>
        </w:tabs>
        <w:spacing w:after="0" w:line="240" w:lineRule="auto"/>
        <w:ind w:firstLine="720"/>
        <w:jc w:val="both"/>
        <w:rPr>
          <w:rFonts w:ascii="Times New Roman" w:eastAsia="Calibri" w:hAnsi="Times New Roman" w:cs="Times New Roman"/>
          <w:bCs/>
          <w:sz w:val="28"/>
          <w:lang w:val="ro-MD"/>
        </w:rPr>
      </w:pPr>
      <w:r w:rsidRPr="00A77528">
        <w:rPr>
          <w:rFonts w:ascii="Times New Roman" w:eastAsia="Calibri" w:hAnsi="Times New Roman" w:cs="Times New Roman"/>
          <w:bCs/>
          <w:sz w:val="28"/>
          <w:lang w:val="ro-MD"/>
        </w:rPr>
        <w:t xml:space="preserve">(3) Anunțurile prevăzute la art. 59-62, în cazul în care este obligatorie publicarea </w:t>
      </w:r>
      <w:r w:rsidR="006D63CD" w:rsidRPr="00A77528">
        <w:rPr>
          <w:rFonts w:ascii="Times New Roman" w:eastAsia="Calibri" w:hAnsi="Times New Roman" w:cs="Times New Roman"/>
          <w:bCs/>
          <w:sz w:val="28"/>
          <w:lang w:val="ro-MD"/>
        </w:rPr>
        <w:t xml:space="preserve">lor </w:t>
      </w:r>
      <w:r w:rsidRPr="00A77528">
        <w:rPr>
          <w:rFonts w:ascii="Times New Roman" w:eastAsia="Calibri" w:hAnsi="Times New Roman" w:cs="Times New Roman"/>
          <w:bCs/>
          <w:sz w:val="28"/>
          <w:lang w:val="ro-MD"/>
        </w:rPr>
        <w:t xml:space="preserve">în Jurnalul Oficial al Uniunii Europene, se transmit spre publicare </w:t>
      </w:r>
      <w:r w:rsidRPr="00A77528">
        <w:rPr>
          <w:rFonts w:ascii="Times New Roman" w:eastAsia="Calibri" w:hAnsi="Times New Roman" w:cs="Times New Roman"/>
          <w:bCs/>
          <w:sz w:val="28"/>
          <w:lang w:val="ro-MD"/>
        </w:rPr>
        <w:lastRenderedPageBreak/>
        <w:t>Oficiului pentru Publicații al Uniunii Europene prin intermediul Sistemului informațional „Registrul de stat al achizițiilor publice”.</w:t>
      </w:r>
    </w:p>
    <w:p w14:paraId="647DAF56" w14:textId="1D4307E2" w:rsidR="009B31FE" w:rsidRPr="00A77528" w:rsidRDefault="009B31FE" w:rsidP="009B31FE">
      <w:pPr>
        <w:tabs>
          <w:tab w:val="left" w:pos="1260"/>
        </w:tabs>
        <w:spacing w:after="0" w:line="240" w:lineRule="auto"/>
        <w:ind w:firstLine="720"/>
        <w:jc w:val="both"/>
        <w:rPr>
          <w:rFonts w:ascii="Times New Roman" w:eastAsia="Calibri" w:hAnsi="Times New Roman" w:cs="Times New Roman"/>
          <w:bCs/>
          <w:sz w:val="28"/>
          <w:lang w:val="ro-MD"/>
        </w:rPr>
      </w:pPr>
      <w:r w:rsidRPr="00A77528">
        <w:rPr>
          <w:rFonts w:ascii="Times New Roman" w:eastAsia="Calibri" w:hAnsi="Times New Roman" w:cs="Times New Roman"/>
          <w:bCs/>
          <w:sz w:val="28"/>
          <w:lang w:val="ro-MD"/>
        </w:rPr>
        <w:t>(4) Anunțurile prevăzute la art. 59-62 se publică în limba română și, după caz, în una din</w:t>
      </w:r>
      <w:r w:rsidR="006D63CD" w:rsidRPr="00A77528">
        <w:rPr>
          <w:rFonts w:ascii="Times New Roman" w:eastAsia="Calibri" w:hAnsi="Times New Roman" w:cs="Times New Roman"/>
          <w:bCs/>
          <w:sz w:val="28"/>
          <w:lang w:val="ro-MD"/>
        </w:rPr>
        <w:t>tre</w:t>
      </w:r>
      <w:r w:rsidRPr="00A77528">
        <w:rPr>
          <w:rFonts w:ascii="Times New Roman" w:eastAsia="Calibri" w:hAnsi="Times New Roman" w:cs="Times New Roman"/>
          <w:bCs/>
          <w:sz w:val="28"/>
          <w:lang w:val="ro-MD"/>
        </w:rPr>
        <w:t xml:space="preserve"> limbile oficiale ale Organizației Mondiale a Comerțului (engleză, franceză, spaniolă).</w:t>
      </w:r>
    </w:p>
    <w:p w14:paraId="44BC7146" w14:textId="0305045C" w:rsidR="009B31FE" w:rsidRPr="00A77528" w:rsidRDefault="009B31FE" w:rsidP="009B31FE">
      <w:pPr>
        <w:tabs>
          <w:tab w:val="left" w:pos="1260"/>
        </w:tabs>
        <w:spacing w:after="0" w:line="240" w:lineRule="auto"/>
        <w:ind w:firstLine="720"/>
        <w:jc w:val="both"/>
        <w:rPr>
          <w:rFonts w:ascii="Times New Roman" w:eastAsia="Calibri" w:hAnsi="Times New Roman" w:cs="Times New Roman"/>
          <w:bCs/>
          <w:sz w:val="28"/>
          <w:lang w:val="ro-MD"/>
        </w:rPr>
      </w:pPr>
      <w:r w:rsidRPr="00A77528">
        <w:rPr>
          <w:rFonts w:ascii="Times New Roman" w:eastAsia="Calibri" w:hAnsi="Times New Roman" w:cs="Times New Roman"/>
          <w:bCs/>
          <w:sz w:val="28"/>
          <w:lang w:val="ro-MD"/>
        </w:rPr>
        <w:t>(5) În cazul în care este obligatorie publicarea în Jurnalul Oficial al Uniunii Europene</w:t>
      </w:r>
      <w:r w:rsidR="00922829" w:rsidRPr="00A77528">
        <w:rPr>
          <w:rFonts w:ascii="Times New Roman" w:eastAsia="Calibri" w:hAnsi="Times New Roman" w:cs="Times New Roman"/>
          <w:bCs/>
          <w:sz w:val="28"/>
          <w:lang w:val="ro-MD"/>
        </w:rPr>
        <w:t>, anunțurile</w:t>
      </w:r>
      <w:r w:rsidRPr="00A77528">
        <w:rPr>
          <w:rFonts w:ascii="Times New Roman" w:eastAsia="Calibri" w:hAnsi="Times New Roman" w:cs="Times New Roman"/>
          <w:bCs/>
          <w:sz w:val="28"/>
          <w:lang w:val="ro-MD"/>
        </w:rPr>
        <w:t xml:space="preserve"> </w:t>
      </w:r>
      <w:r w:rsidR="006D63CD" w:rsidRPr="00A77528">
        <w:rPr>
          <w:rFonts w:ascii="Times New Roman" w:eastAsia="Calibri" w:hAnsi="Times New Roman" w:cs="Times New Roman"/>
          <w:bCs/>
          <w:sz w:val="28"/>
          <w:lang w:val="ro-MD"/>
        </w:rPr>
        <w:t xml:space="preserve">prevăzute la art. 59-62 </w:t>
      </w:r>
      <w:r w:rsidRPr="00A77528">
        <w:rPr>
          <w:rFonts w:ascii="Times New Roman" w:eastAsia="Calibri" w:hAnsi="Times New Roman" w:cs="Times New Roman"/>
          <w:bCs/>
          <w:sz w:val="28"/>
          <w:lang w:val="ro-MD"/>
        </w:rPr>
        <w:t>se publică integral în limba</w:t>
      </w:r>
      <w:r w:rsidR="006D63CD" w:rsidRPr="00A77528">
        <w:rPr>
          <w:rFonts w:ascii="Times New Roman" w:eastAsia="Calibri" w:hAnsi="Times New Roman" w:cs="Times New Roman"/>
          <w:bCs/>
          <w:sz w:val="28"/>
          <w:lang w:val="ro-MD"/>
        </w:rPr>
        <w:t xml:space="preserve"> oficială</w:t>
      </w:r>
      <w:r w:rsidRPr="00A77528">
        <w:rPr>
          <w:rFonts w:ascii="Times New Roman" w:eastAsia="Calibri" w:hAnsi="Times New Roman" w:cs="Times New Roman"/>
          <w:bCs/>
          <w:sz w:val="28"/>
          <w:lang w:val="ro-MD"/>
        </w:rPr>
        <w:t xml:space="preserve">/limbile oficiale ale instituțiilor Uniunii </w:t>
      </w:r>
      <w:r w:rsidR="006D63CD" w:rsidRPr="00A77528">
        <w:rPr>
          <w:rFonts w:ascii="Times New Roman" w:eastAsia="Calibri" w:hAnsi="Times New Roman" w:cs="Times New Roman"/>
          <w:bCs/>
          <w:sz w:val="28"/>
          <w:lang w:val="ro-MD"/>
        </w:rPr>
        <w:t xml:space="preserve">Europene </w:t>
      </w:r>
      <w:r w:rsidRPr="00A77528">
        <w:rPr>
          <w:rFonts w:ascii="Times New Roman" w:eastAsia="Calibri" w:hAnsi="Times New Roman" w:cs="Times New Roman"/>
          <w:bCs/>
          <w:sz w:val="28"/>
          <w:lang w:val="ro-MD"/>
        </w:rPr>
        <w:t>aleasă/alese de entitatea contractantă.</w:t>
      </w:r>
    </w:p>
    <w:p w14:paraId="0C526E03" w14:textId="70E6BB8E" w:rsidR="009B31FE" w:rsidRPr="00A77528" w:rsidRDefault="009B31FE" w:rsidP="009B31FE">
      <w:pPr>
        <w:tabs>
          <w:tab w:val="left" w:pos="1260"/>
        </w:tabs>
        <w:spacing w:after="0" w:line="240" w:lineRule="auto"/>
        <w:ind w:firstLine="720"/>
        <w:jc w:val="both"/>
        <w:rPr>
          <w:rFonts w:ascii="Times New Roman" w:eastAsia="Calibri" w:hAnsi="Times New Roman" w:cs="Times New Roman"/>
          <w:bCs/>
          <w:sz w:val="28"/>
          <w:lang w:val="ro-MD"/>
        </w:rPr>
      </w:pPr>
      <w:r w:rsidRPr="00A77528">
        <w:rPr>
          <w:rFonts w:ascii="Times New Roman" w:eastAsia="Calibri" w:hAnsi="Times New Roman" w:cs="Times New Roman"/>
          <w:bCs/>
          <w:sz w:val="28"/>
          <w:lang w:val="ro-MD"/>
        </w:rPr>
        <w:t xml:space="preserve">(6) Versiunea lingvistică </w:t>
      </w:r>
      <w:r w:rsidR="006D63CD" w:rsidRPr="00A77528">
        <w:rPr>
          <w:rFonts w:ascii="Times New Roman" w:eastAsia="Calibri" w:hAnsi="Times New Roman" w:cs="Times New Roman"/>
          <w:bCs/>
          <w:sz w:val="28"/>
          <w:lang w:val="ro-MD"/>
        </w:rPr>
        <w:t>aleasă/</w:t>
      </w:r>
      <w:r w:rsidRPr="00A77528">
        <w:rPr>
          <w:rFonts w:ascii="Times New Roman" w:eastAsia="Calibri" w:hAnsi="Times New Roman" w:cs="Times New Roman"/>
          <w:bCs/>
          <w:sz w:val="28"/>
          <w:lang w:val="ro-MD"/>
        </w:rPr>
        <w:t>versiunile lingvistice alese de entitatea contractantă este singura autentică/sunt singurele autentice. Un rezumat al elementelor importante din fiecare anunț se publică în celelalte limbi oficiale ale instituțiilor Uniunii</w:t>
      </w:r>
      <w:r w:rsidR="006D63CD" w:rsidRPr="00A77528">
        <w:rPr>
          <w:rFonts w:ascii="Times New Roman" w:eastAsia="Calibri" w:hAnsi="Times New Roman" w:cs="Times New Roman"/>
          <w:bCs/>
          <w:sz w:val="28"/>
          <w:lang w:val="ro-MD"/>
        </w:rPr>
        <w:t xml:space="preserve"> Europene</w:t>
      </w:r>
      <w:r w:rsidRPr="00A77528">
        <w:rPr>
          <w:rFonts w:ascii="Times New Roman" w:eastAsia="Calibri" w:hAnsi="Times New Roman" w:cs="Times New Roman"/>
          <w:bCs/>
          <w:sz w:val="28"/>
          <w:lang w:val="ro-MD"/>
        </w:rPr>
        <w:t>.</w:t>
      </w:r>
    </w:p>
    <w:p w14:paraId="51532BED" w14:textId="0CA354B0" w:rsidR="009B31FE" w:rsidRPr="00A77528" w:rsidRDefault="009B31FE" w:rsidP="009B31FE">
      <w:pPr>
        <w:tabs>
          <w:tab w:val="left" w:pos="1260"/>
        </w:tabs>
        <w:spacing w:after="0" w:line="240" w:lineRule="auto"/>
        <w:ind w:firstLine="720"/>
        <w:jc w:val="both"/>
        <w:rPr>
          <w:rFonts w:ascii="Times New Roman" w:eastAsia="Calibri" w:hAnsi="Times New Roman" w:cs="Times New Roman"/>
          <w:bCs/>
          <w:sz w:val="28"/>
          <w:lang w:val="ro-MD"/>
        </w:rPr>
      </w:pPr>
      <w:r w:rsidRPr="00A77528">
        <w:rPr>
          <w:rFonts w:ascii="Times New Roman" w:eastAsia="Calibri" w:hAnsi="Times New Roman" w:cs="Times New Roman"/>
          <w:bCs/>
          <w:sz w:val="28"/>
          <w:lang w:val="ro-MD"/>
        </w:rPr>
        <w:t xml:space="preserve">(7) Agenția Achiziții Publice </w:t>
      </w:r>
      <w:r w:rsidR="006D63CD" w:rsidRPr="00A77528">
        <w:rPr>
          <w:rFonts w:ascii="Times New Roman" w:eastAsia="Calibri" w:hAnsi="Times New Roman" w:cs="Times New Roman"/>
          <w:bCs/>
          <w:sz w:val="28"/>
          <w:lang w:val="ro-MD"/>
        </w:rPr>
        <w:t xml:space="preserve">va monitoriza </w:t>
      </w:r>
      <w:r w:rsidRPr="00A77528">
        <w:rPr>
          <w:rFonts w:ascii="Times New Roman" w:eastAsia="Calibri" w:hAnsi="Times New Roman" w:cs="Times New Roman"/>
          <w:bCs/>
          <w:sz w:val="28"/>
          <w:lang w:val="ro-MD"/>
        </w:rPr>
        <w:t xml:space="preserve">publicarea continuă a textului integral și a rezumatului anunțurilor de intenție menționate la art. 59 alin. (6)-(8), </w:t>
      </w:r>
      <w:r w:rsidR="006D63CD" w:rsidRPr="00A77528">
        <w:rPr>
          <w:rFonts w:ascii="Times New Roman" w:eastAsia="Calibri" w:hAnsi="Times New Roman" w:cs="Times New Roman"/>
          <w:bCs/>
          <w:sz w:val="28"/>
          <w:lang w:val="ro-MD"/>
        </w:rPr>
        <w:t xml:space="preserve">precum și </w:t>
      </w:r>
      <w:r w:rsidRPr="00A77528">
        <w:rPr>
          <w:rFonts w:ascii="Times New Roman" w:eastAsia="Calibri" w:hAnsi="Times New Roman" w:cs="Times New Roman"/>
          <w:bCs/>
          <w:sz w:val="28"/>
          <w:lang w:val="ro-MD"/>
        </w:rPr>
        <w:t>a invitațiilor la proceduri concurențiale de ofertare care includ un sistem dinamic de achiziții, conform prevederilor art. 44 alin. (10) lit. a), precum și a anunțurilor privind existența unui sistem de calificare utilizate ca mijloc de invitare la o procedură concurențială de ofertare, în următoarele cazuri:</w:t>
      </w:r>
    </w:p>
    <w:p w14:paraId="7EC8FDD5" w14:textId="68C0F827" w:rsidR="009B31FE" w:rsidRPr="00A77528" w:rsidRDefault="009B31FE" w:rsidP="009B31FE">
      <w:pPr>
        <w:tabs>
          <w:tab w:val="left" w:pos="1260"/>
        </w:tabs>
        <w:spacing w:after="0" w:line="240" w:lineRule="auto"/>
        <w:ind w:firstLine="720"/>
        <w:jc w:val="both"/>
        <w:rPr>
          <w:rFonts w:ascii="Times New Roman" w:eastAsia="Calibri" w:hAnsi="Times New Roman" w:cs="Times New Roman"/>
          <w:bCs/>
          <w:sz w:val="28"/>
          <w:lang w:val="ro-MD"/>
        </w:rPr>
      </w:pPr>
      <w:r w:rsidRPr="00A77528">
        <w:rPr>
          <w:rFonts w:ascii="Times New Roman" w:eastAsia="Calibri" w:hAnsi="Times New Roman" w:cs="Times New Roman"/>
          <w:bCs/>
          <w:sz w:val="28"/>
          <w:lang w:val="ro-MD"/>
        </w:rPr>
        <w:t>a)</w:t>
      </w:r>
      <w:r w:rsidRPr="00A77528">
        <w:rPr>
          <w:rFonts w:ascii="Times New Roman" w:eastAsia="Calibri" w:hAnsi="Times New Roman" w:cs="Times New Roman"/>
          <w:bCs/>
          <w:sz w:val="28"/>
          <w:lang w:val="ro-MD"/>
        </w:rPr>
        <w:tab/>
        <w:t>în cazul anunțurilor de intenție</w:t>
      </w:r>
      <w:r w:rsidR="00843E87" w:rsidRPr="00A77528">
        <w:rPr>
          <w:rFonts w:ascii="Times New Roman" w:eastAsia="Calibri" w:hAnsi="Times New Roman" w:cs="Times New Roman"/>
          <w:bCs/>
          <w:sz w:val="28"/>
          <w:lang w:val="ro-MD"/>
        </w:rPr>
        <w:t xml:space="preserve"> - </w:t>
      </w:r>
      <w:r w:rsidRPr="00A77528">
        <w:rPr>
          <w:rFonts w:ascii="Times New Roman" w:eastAsia="Calibri" w:hAnsi="Times New Roman" w:cs="Times New Roman"/>
          <w:bCs/>
          <w:sz w:val="28"/>
          <w:lang w:val="ro-MD"/>
        </w:rPr>
        <w:t>timp de 12 luni sau până la primirea unui anunț de atribuire a contractului</w:t>
      </w:r>
      <w:r w:rsidR="006D63CD" w:rsidRPr="00A77528">
        <w:rPr>
          <w:rFonts w:ascii="Times New Roman" w:eastAsia="Calibri" w:hAnsi="Times New Roman" w:cs="Times New Roman"/>
          <w:bCs/>
          <w:sz w:val="28"/>
          <w:lang w:val="ro-MD"/>
        </w:rPr>
        <w:t xml:space="preserve"> de achiziție sectorială</w:t>
      </w:r>
      <w:r w:rsidRPr="00A77528">
        <w:rPr>
          <w:rFonts w:ascii="Times New Roman" w:eastAsia="Calibri" w:hAnsi="Times New Roman" w:cs="Times New Roman"/>
          <w:bCs/>
          <w:sz w:val="28"/>
          <w:lang w:val="ro-MD"/>
        </w:rPr>
        <w:t>, conform dispozițiilor art. 70 alin. (2</w:t>
      </w:r>
      <w:r w:rsidRPr="00A77528">
        <w:rPr>
          <w:rFonts w:ascii="Times New Roman" w:eastAsia="Calibri" w:hAnsi="Times New Roman" w:cs="Times New Roman"/>
          <w:bCs/>
          <w:sz w:val="28"/>
          <w:vertAlign w:val="superscript"/>
          <w:lang w:val="ro-MD"/>
        </w:rPr>
        <w:t>1</w:t>
      </w:r>
      <w:r w:rsidRPr="00A77528">
        <w:rPr>
          <w:rFonts w:ascii="Times New Roman" w:eastAsia="Calibri" w:hAnsi="Times New Roman" w:cs="Times New Roman"/>
          <w:bCs/>
          <w:sz w:val="28"/>
          <w:lang w:val="ro-MD"/>
        </w:rPr>
        <w:t>) și (3), care să indice că nu se vor atribui alte contracte pe parcursul perioadei vizate de anunțul de intenție;</w:t>
      </w:r>
    </w:p>
    <w:p w14:paraId="7FBED34E" w14:textId="4DFCE8F4" w:rsidR="009B31FE" w:rsidRPr="00A77528" w:rsidRDefault="009B31FE" w:rsidP="009B31FE">
      <w:pPr>
        <w:tabs>
          <w:tab w:val="left" w:pos="1260"/>
        </w:tabs>
        <w:spacing w:after="0" w:line="240" w:lineRule="auto"/>
        <w:ind w:firstLine="720"/>
        <w:jc w:val="both"/>
        <w:rPr>
          <w:rFonts w:ascii="Times New Roman" w:eastAsia="Calibri" w:hAnsi="Times New Roman" w:cs="Times New Roman"/>
          <w:bCs/>
          <w:sz w:val="28"/>
          <w:lang w:val="ro-MD"/>
        </w:rPr>
      </w:pPr>
      <w:r w:rsidRPr="00A77528">
        <w:rPr>
          <w:rFonts w:ascii="Times New Roman" w:eastAsia="Calibri" w:hAnsi="Times New Roman" w:cs="Times New Roman"/>
          <w:bCs/>
          <w:sz w:val="28"/>
          <w:lang w:val="ro-MD"/>
        </w:rPr>
        <w:t>b)</w:t>
      </w:r>
      <w:r w:rsidRPr="00A77528">
        <w:rPr>
          <w:rFonts w:ascii="Times New Roman" w:eastAsia="Calibri" w:hAnsi="Times New Roman" w:cs="Times New Roman"/>
          <w:bCs/>
          <w:sz w:val="28"/>
          <w:lang w:val="ro-MD"/>
        </w:rPr>
        <w:tab/>
        <w:t>în cazul contractelor de achiziții sectoriale care au ca obiect servicii sociale și alte servicii specifice, anunțul de intenție menționat la art. 85</w:t>
      </w:r>
      <w:r w:rsidRPr="00A77528">
        <w:rPr>
          <w:rFonts w:ascii="Times New Roman" w:eastAsia="Calibri" w:hAnsi="Times New Roman" w:cs="Times New Roman"/>
          <w:bCs/>
          <w:sz w:val="28"/>
          <w:vertAlign w:val="superscript"/>
          <w:lang w:val="ro-MD"/>
        </w:rPr>
        <w:t>1</w:t>
      </w:r>
      <w:r w:rsidRPr="00A77528">
        <w:rPr>
          <w:rFonts w:ascii="Times New Roman" w:eastAsia="Calibri" w:hAnsi="Times New Roman" w:cs="Times New Roman"/>
          <w:bCs/>
          <w:sz w:val="28"/>
          <w:lang w:val="ro-MD"/>
        </w:rPr>
        <w:t xml:space="preserve"> alin. (1) lit. b) continuă să fie publicat până la sfârșitul perioadei sale de valabilitate</w:t>
      </w:r>
      <w:r w:rsidR="00843E87" w:rsidRPr="00A77528">
        <w:rPr>
          <w:rFonts w:ascii="Times New Roman" w:eastAsia="Calibri" w:hAnsi="Times New Roman" w:cs="Times New Roman"/>
          <w:bCs/>
          <w:sz w:val="28"/>
          <w:lang w:val="ro-MD"/>
        </w:rPr>
        <w:t>,</w:t>
      </w:r>
      <w:r w:rsidRPr="00A77528">
        <w:rPr>
          <w:rFonts w:ascii="Times New Roman" w:eastAsia="Calibri" w:hAnsi="Times New Roman" w:cs="Times New Roman"/>
          <w:bCs/>
          <w:sz w:val="28"/>
          <w:lang w:val="ro-MD"/>
        </w:rPr>
        <w:t xml:space="preserve"> indicată inițial</w:t>
      </w:r>
      <w:r w:rsidR="00843E87" w:rsidRPr="00A77528">
        <w:rPr>
          <w:rFonts w:ascii="Times New Roman" w:eastAsia="Calibri" w:hAnsi="Times New Roman" w:cs="Times New Roman"/>
          <w:bCs/>
          <w:sz w:val="28"/>
          <w:lang w:val="ro-MD"/>
        </w:rPr>
        <w:t>,</w:t>
      </w:r>
      <w:r w:rsidRPr="00A77528">
        <w:rPr>
          <w:rFonts w:ascii="Times New Roman" w:eastAsia="Calibri" w:hAnsi="Times New Roman" w:cs="Times New Roman"/>
          <w:bCs/>
          <w:sz w:val="28"/>
          <w:lang w:val="ro-MD"/>
        </w:rPr>
        <w:t xml:space="preserve"> sau până la primirea unui anunț de atribuire a contractului, conform dispozițiilor de la art. </w:t>
      </w:r>
      <w:r w:rsidR="00D43E85" w:rsidRPr="00A77528">
        <w:rPr>
          <w:rFonts w:ascii="Times New Roman" w:eastAsia="Calibri" w:hAnsi="Times New Roman" w:cs="Times New Roman"/>
          <w:bCs/>
          <w:sz w:val="28"/>
          <w:lang w:val="ro-MD"/>
        </w:rPr>
        <w:t>61</w:t>
      </w:r>
      <w:r w:rsidRPr="00A77528">
        <w:rPr>
          <w:rFonts w:ascii="Times New Roman" w:eastAsia="Calibri" w:hAnsi="Times New Roman" w:cs="Times New Roman"/>
          <w:bCs/>
          <w:sz w:val="28"/>
          <w:lang w:val="ro-MD"/>
        </w:rPr>
        <w:t>, care să indice că nu se vor atribui alte contracte pe parcursul perioadei vizate;</w:t>
      </w:r>
    </w:p>
    <w:p w14:paraId="56BD4C26" w14:textId="5B897749" w:rsidR="009B31FE" w:rsidRPr="00A77528" w:rsidRDefault="009B31FE" w:rsidP="009B31FE">
      <w:pPr>
        <w:tabs>
          <w:tab w:val="left" w:pos="1260"/>
        </w:tabs>
        <w:spacing w:after="0" w:line="240" w:lineRule="auto"/>
        <w:ind w:firstLine="720"/>
        <w:jc w:val="both"/>
        <w:rPr>
          <w:rFonts w:ascii="Times New Roman" w:eastAsia="Calibri" w:hAnsi="Times New Roman" w:cs="Times New Roman"/>
          <w:bCs/>
          <w:sz w:val="28"/>
          <w:lang w:val="ro-MD"/>
        </w:rPr>
      </w:pPr>
      <w:r w:rsidRPr="00A77528">
        <w:rPr>
          <w:rFonts w:ascii="Times New Roman" w:eastAsia="Calibri" w:hAnsi="Times New Roman" w:cs="Times New Roman"/>
          <w:bCs/>
          <w:sz w:val="28"/>
          <w:lang w:val="ro-MD"/>
        </w:rPr>
        <w:t>c)</w:t>
      </w:r>
      <w:r w:rsidRPr="00A77528">
        <w:rPr>
          <w:rFonts w:ascii="Times New Roman" w:eastAsia="Calibri" w:hAnsi="Times New Roman" w:cs="Times New Roman"/>
          <w:bCs/>
          <w:sz w:val="28"/>
          <w:lang w:val="ro-MD"/>
        </w:rPr>
        <w:tab/>
        <w:t>în cazul invitațiilor la proceduri concurențiale de ofertare care prevăd instituirea unui sistem dinamic de achiziții</w:t>
      </w:r>
      <w:r w:rsidR="006D63CD" w:rsidRPr="00A77528">
        <w:rPr>
          <w:rFonts w:ascii="Times New Roman" w:eastAsia="Calibri" w:hAnsi="Times New Roman" w:cs="Times New Roman"/>
          <w:bCs/>
          <w:sz w:val="28"/>
          <w:lang w:val="ro-MD"/>
        </w:rPr>
        <w:t xml:space="preserve"> -</w:t>
      </w:r>
      <w:r w:rsidRPr="00A77528">
        <w:rPr>
          <w:rFonts w:ascii="Times New Roman" w:eastAsia="Calibri" w:hAnsi="Times New Roman" w:cs="Times New Roman"/>
          <w:bCs/>
          <w:sz w:val="28"/>
          <w:lang w:val="ro-MD"/>
        </w:rPr>
        <w:t xml:space="preserve"> pe </w:t>
      </w:r>
      <w:r w:rsidR="006D63CD" w:rsidRPr="00A77528">
        <w:rPr>
          <w:rFonts w:ascii="Times New Roman" w:eastAsia="Calibri" w:hAnsi="Times New Roman" w:cs="Times New Roman"/>
          <w:bCs/>
          <w:sz w:val="28"/>
          <w:lang w:val="ro-MD"/>
        </w:rPr>
        <w:t>întreaga perioadă</w:t>
      </w:r>
      <w:r w:rsidRPr="00A77528">
        <w:rPr>
          <w:rFonts w:ascii="Times New Roman" w:eastAsia="Calibri" w:hAnsi="Times New Roman" w:cs="Times New Roman"/>
          <w:bCs/>
          <w:sz w:val="28"/>
          <w:lang w:val="ro-MD"/>
        </w:rPr>
        <w:t xml:space="preserve"> de valabilitate a sistemului dinamic de achiziții;</w:t>
      </w:r>
    </w:p>
    <w:p w14:paraId="371F2E8A" w14:textId="77777777" w:rsidR="009B31FE" w:rsidRPr="00A77528" w:rsidRDefault="009B31FE" w:rsidP="009B31FE">
      <w:pPr>
        <w:tabs>
          <w:tab w:val="left" w:pos="1260"/>
        </w:tabs>
        <w:spacing w:after="0" w:line="240" w:lineRule="auto"/>
        <w:ind w:firstLine="720"/>
        <w:jc w:val="both"/>
        <w:rPr>
          <w:rFonts w:ascii="Times New Roman" w:eastAsia="Calibri" w:hAnsi="Times New Roman" w:cs="Times New Roman"/>
          <w:bCs/>
          <w:sz w:val="28"/>
          <w:lang w:val="ro-MD"/>
        </w:rPr>
      </w:pPr>
      <w:r w:rsidRPr="00A77528">
        <w:rPr>
          <w:rFonts w:ascii="Times New Roman" w:eastAsia="Calibri" w:hAnsi="Times New Roman" w:cs="Times New Roman"/>
          <w:bCs/>
          <w:sz w:val="28"/>
          <w:lang w:val="ro-MD"/>
        </w:rPr>
        <w:t>d)</w:t>
      </w:r>
      <w:r w:rsidRPr="00A77528">
        <w:rPr>
          <w:rFonts w:ascii="Times New Roman" w:eastAsia="Calibri" w:hAnsi="Times New Roman" w:cs="Times New Roman"/>
          <w:bCs/>
          <w:sz w:val="28"/>
          <w:lang w:val="ro-MD"/>
        </w:rPr>
        <w:tab/>
        <w:t>în cazul anunțurilor privind existența unui sistem de calificare, pe întreaga perioadă de valabilitate a acestuia.</w:t>
      </w:r>
    </w:p>
    <w:p w14:paraId="42492AB7" w14:textId="23BD3B78" w:rsidR="009B31FE" w:rsidRPr="00A77528" w:rsidRDefault="009B31FE" w:rsidP="009B31FE">
      <w:pPr>
        <w:tabs>
          <w:tab w:val="left" w:pos="1260"/>
        </w:tabs>
        <w:spacing w:after="0" w:line="240" w:lineRule="auto"/>
        <w:ind w:firstLine="720"/>
        <w:jc w:val="both"/>
        <w:rPr>
          <w:rFonts w:ascii="Times New Roman" w:eastAsia="Calibri" w:hAnsi="Times New Roman" w:cs="Times New Roman"/>
          <w:bCs/>
          <w:sz w:val="28"/>
          <w:lang w:val="ro-MD"/>
        </w:rPr>
      </w:pPr>
      <w:r w:rsidRPr="00A77528">
        <w:rPr>
          <w:rFonts w:ascii="Times New Roman" w:eastAsia="Calibri" w:hAnsi="Times New Roman" w:cs="Times New Roman"/>
          <w:bCs/>
          <w:sz w:val="28"/>
          <w:lang w:val="ro-MD"/>
        </w:rPr>
        <w:t xml:space="preserve">(8) Sistemul informațional „Registrul de stat al achizițiilor publice” generează automat dovezi ale expedierii anunțurilor, inclusiv data și ora publicării sau trimiterii acestora. Sistemul informațional </w:t>
      </w:r>
      <w:r w:rsidR="00F1761B" w:rsidRPr="00A77528">
        <w:rPr>
          <w:rFonts w:ascii="Times New Roman" w:eastAsia="Calibri" w:hAnsi="Times New Roman" w:cs="Times New Roman"/>
          <w:bCs/>
          <w:sz w:val="28"/>
          <w:lang w:val="ro-MD"/>
        </w:rPr>
        <w:t xml:space="preserve">menționat </w:t>
      </w:r>
      <w:r w:rsidRPr="00A77528">
        <w:rPr>
          <w:rFonts w:ascii="Times New Roman" w:eastAsia="Calibri" w:hAnsi="Times New Roman" w:cs="Times New Roman"/>
          <w:bCs/>
          <w:sz w:val="28"/>
          <w:lang w:val="ro-MD"/>
        </w:rPr>
        <w:t xml:space="preserve">asigură recepționarea și transmiterea către entitatea contractantă a confirmării de primire a anunțului și de publicare a informațiilor </w:t>
      </w:r>
      <w:r w:rsidR="00F1761B" w:rsidRPr="00A77528">
        <w:rPr>
          <w:rFonts w:ascii="Times New Roman" w:eastAsia="Calibri" w:hAnsi="Times New Roman" w:cs="Times New Roman"/>
          <w:bCs/>
          <w:sz w:val="28"/>
          <w:lang w:val="ro-MD"/>
        </w:rPr>
        <w:t xml:space="preserve">transmise </w:t>
      </w:r>
      <w:r w:rsidRPr="00A77528">
        <w:rPr>
          <w:rFonts w:ascii="Times New Roman" w:eastAsia="Calibri" w:hAnsi="Times New Roman" w:cs="Times New Roman"/>
          <w:bCs/>
          <w:sz w:val="28"/>
          <w:lang w:val="ro-MD"/>
        </w:rPr>
        <w:t>de Oficiul pentru Publicații al Uniunii Europene.</w:t>
      </w:r>
    </w:p>
    <w:p w14:paraId="0BF88C5E" w14:textId="4FC102A3" w:rsidR="009B31FE" w:rsidRPr="00A77528" w:rsidRDefault="009B31FE" w:rsidP="009B31FE">
      <w:pPr>
        <w:tabs>
          <w:tab w:val="left" w:pos="1260"/>
        </w:tabs>
        <w:spacing w:after="0" w:line="240" w:lineRule="auto"/>
        <w:ind w:firstLine="720"/>
        <w:jc w:val="both"/>
        <w:rPr>
          <w:rFonts w:ascii="Times New Roman" w:eastAsia="Calibri" w:hAnsi="Times New Roman" w:cs="Times New Roman"/>
          <w:sz w:val="28"/>
          <w:lang w:val="ro-MD"/>
        </w:rPr>
      </w:pPr>
      <w:r w:rsidRPr="00A77528">
        <w:rPr>
          <w:rFonts w:ascii="Times New Roman" w:eastAsia="Calibri" w:hAnsi="Times New Roman" w:cs="Times New Roman"/>
          <w:bCs/>
          <w:sz w:val="28"/>
          <w:lang w:val="ro-MD"/>
        </w:rPr>
        <w:t xml:space="preserve">(9) În scopul asigurării unui grad înalt de transparență și control civic, informațiile suplimentare privind procedurile de ofertare în curs, </w:t>
      </w:r>
      <w:r w:rsidR="00F1761B" w:rsidRPr="00A77528">
        <w:rPr>
          <w:rFonts w:ascii="Times New Roman" w:eastAsia="Calibri" w:hAnsi="Times New Roman" w:cs="Times New Roman"/>
          <w:bCs/>
          <w:sz w:val="28"/>
          <w:lang w:val="ro-MD"/>
        </w:rPr>
        <w:t xml:space="preserve">privind </w:t>
      </w:r>
      <w:r w:rsidRPr="00A77528">
        <w:rPr>
          <w:rFonts w:ascii="Times New Roman" w:eastAsia="Calibri" w:hAnsi="Times New Roman" w:cs="Times New Roman"/>
          <w:bCs/>
          <w:sz w:val="28"/>
          <w:lang w:val="ro-MD"/>
        </w:rPr>
        <w:t>achizițiile</w:t>
      </w:r>
      <w:r w:rsidR="00F1761B" w:rsidRPr="00A77528">
        <w:rPr>
          <w:rFonts w:ascii="Times New Roman" w:eastAsia="Calibri" w:hAnsi="Times New Roman" w:cs="Times New Roman"/>
          <w:bCs/>
          <w:sz w:val="28"/>
          <w:lang w:val="ro-MD"/>
        </w:rPr>
        <w:t xml:space="preserve"> sectoriale</w:t>
      </w:r>
      <w:r w:rsidRPr="00A77528">
        <w:rPr>
          <w:rFonts w:ascii="Times New Roman" w:eastAsia="Calibri" w:hAnsi="Times New Roman" w:cs="Times New Roman"/>
          <w:bCs/>
          <w:sz w:val="28"/>
          <w:lang w:val="ro-MD"/>
        </w:rPr>
        <w:t xml:space="preserve"> planificate, </w:t>
      </w:r>
      <w:r w:rsidR="00F1761B" w:rsidRPr="00A77528">
        <w:rPr>
          <w:rFonts w:ascii="Times New Roman" w:eastAsia="Calibri" w:hAnsi="Times New Roman" w:cs="Times New Roman"/>
          <w:bCs/>
          <w:sz w:val="28"/>
          <w:lang w:val="ro-MD"/>
        </w:rPr>
        <w:t xml:space="preserve">privind </w:t>
      </w:r>
      <w:r w:rsidRPr="00A77528">
        <w:rPr>
          <w:rFonts w:ascii="Times New Roman" w:eastAsia="Calibri" w:hAnsi="Times New Roman" w:cs="Times New Roman"/>
          <w:bCs/>
          <w:sz w:val="28"/>
          <w:lang w:val="ro-MD"/>
        </w:rPr>
        <w:t xml:space="preserve">executarea contractelor </w:t>
      </w:r>
      <w:r w:rsidR="00F1761B" w:rsidRPr="00A77528">
        <w:rPr>
          <w:rFonts w:ascii="Times New Roman" w:eastAsia="Calibri" w:hAnsi="Times New Roman" w:cs="Times New Roman"/>
          <w:bCs/>
          <w:sz w:val="28"/>
          <w:lang w:val="ro-MD"/>
        </w:rPr>
        <w:t xml:space="preserve">de achiziții sectoriale </w:t>
      </w:r>
      <w:r w:rsidRPr="00A77528">
        <w:rPr>
          <w:rFonts w:ascii="Times New Roman" w:eastAsia="Calibri" w:hAnsi="Times New Roman" w:cs="Times New Roman"/>
          <w:bCs/>
          <w:sz w:val="28"/>
          <w:lang w:val="ro-MD"/>
        </w:rPr>
        <w:t>încheiate,</w:t>
      </w:r>
      <w:r w:rsidR="00F1761B" w:rsidRPr="00A77528">
        <w:rPr>
          <w:rFonts w:ascii="Times New Roman" w:eastAsia="Calibri" w:hAnsi="Times New Roman" w:cs="Times New Roman"/>
          <w:bCs/>
          <w:sz w:val="28"/>
          <w:lang w:val="ro-MD"/>
        </w:rPr>
        <w:t xml:space="preserve"> privind</w:t>
      </w:r>
      <w:r w:rsidRPr="00A77528">
        <w:rPr>
          <w:rFonts w:ascii="Times New Roman" w:eastAsia="Calibri" w:hAnsi="Times New Roman" w:cs="Times New Roman"/>
          <w:bCs/>
          <w:sz w:val="28"/>
          <w:lang w:val="ro-MD"/>
        </w:rPr>
        <w:t xml:space="preserve"> procedurile anulate și orice alte informații utile de interes general, a căror publicare nu este prevăzută în anunțurile menționate la art. 59-62, obligatorii </w:t>
      </w:r>
      <w:r w:rsidR="00F1761B" w:rsidRPr="00A77528">
        <w:rPr>
          <w:rFonts w:ascii="Times New Roman" w:eastAsia="Calibri" w:hAnsi="Times New Roman" w:cs="Times New Roman"/>
          <w:bCs/>
          <w:sz w:val="28"/>
          <w:lang w:val="ro-MD"/>
        </w:rPr>
        <w:lastRenderedPageBreak/>
        <w:t xml:space="preserve">spre </w:t>
      </w:r>
      <w:r w:rsidRPr="00A77528">
        <w:rPr>
          <w:rFonts w:ascii="Times New Roman" w:eastAsia="Calibri" w:hAnsi="Times New Roman" w:cs="Times New Roman"/>
          <w:bCs/>
          <w:sz w:val="28"/>
          <w:lang w:val="ro-MD"/>
        </w:rPr>
        <w:t>publicare în Sistemul Informațional „Registrul de stat al achizițiilor publice”, sunt stabilite în condițiile și potrivit procedurilor reglementate de Guvern.</w:t>
      </w:r>
      <w:r w:rsidRPr="00A77528">
        <w:rPr>
          <w:rFonts w:ascii="Times New Roman" w:eastAsia="Calibri" w:hAnsi="Times New Roman" w:cs="Times New Roman"/>
          <w:sz w:val="28"/>
          <w:lang w:val="ro-MD"/>
        </w:rPr>
        <w:t>”.</w:t>
      </w:r>
    </w:p>
    <w:p w14:paraId="0FD85B53" w14:textId="7A3427D6" w:rsidR="00594070" w:rsidRPr="00A77528" w:rsidRDefault="009B31FE" w:rsidP="00D559C1">
      <w:pPr>
        <w:pStyle w:val="ListParagraph"/>
        <w:numPr>
          <w:ilvl w:val="0"/>
          <w:numId w:val="5"/>
        </w:numPr>
        <w:tabs>
          <w:tab w:val="clear" w:pos="426"/>
          <w:tab w:val="left" w:pos="1260"/>
        </w:tabs>
        <w:spacing w:after="0"/>
        <w:ind w:left="0" w:firstLine="720"/>
        <w:rPr>
          <w:rFonts w:eastAsia="Calibri"/>
          <w:b/>
          <w:bCs/>
          <w:lang w:val="ro-MD"/>
        </w:rPr>
      </w:pPr>
      <w:r w:rsidRPr="00A77528">
        <w:rPr>
          <w:rFonts w:eastAsia="Calibri"/>
          <w:bCs/>
          <w:lang w:val="ro-MD"/>
        </w:rPr>
        <w:t>Legea se completează cu articolul</w:t>
      </w:r>
      <w:r w:rsidR="002155C1" w:rsidRPr="00A77528">
        <w:rPr>
          <w:rFonts w:eastAsia="Calibri"/>
          <w:bCs/>
          <w:iCs/>
          <w:lang w:val="ro-MD"/>
        </w:rPr>
        <w:t xml:space="preserve"> 62</w:t>
      </w:r>
      <w:r w:rsidRPr="00A77528">
        <w:rPr>
          <w:rFonts w:eastAsia="Calibri"/>
          <w:bCs/>
          <w:iCs/>
          <w:vertAlign w:val="superscript"/>
          <w:lang w:val="ro-MD"/>
        </w:rPr>
        <w:t>2</w:t>
      </w:r>
      <w:r w:rsidR="002155C1" w:rsidRPr="00A77528">
        <w:rPr>
          <w:rFonts w:eastAsia="Calibri"/>
          <w:bCs/>
          <w:iCs/>
          <w:lang w:val="ro-MD"/>
        </w:rPr>
        <w:t xml:space="preserve"> cu următorul cuprins:</w:t>
      </w:r>
      <w:r w:rsidR="002155C1" w:rsidRPr="00A77528">
        <w:rPr>
          <w:rFonts w:eastAsia="Calibri"/>
          <w:b/>
          <w:bCs/>
          <w:lang w:val="ro-MD"/>
        </w:rPr>
        <w:t xml:space="preserve"> </w:t>
      </w:r>
    </w:p>
    <w:p w14:paraId="440419C9" w14:textId="3A8F058D" w:rsidR="00594070" w:rsidRPr="00A77528" w:rsidRDefault="00594070" w:rsidP="00594070">
      <w:pPr>
        <w:spacing w:after="0" w:line="240" w:lineRule="auto"/>
        <w:ind w:firstLine="720"/>
        <w:jc w:val="both"/>
        <w:rPr>
          <w:rFonts w:ascii="Times New Roman" w:eastAsia="Calibri" w:hAnsi="Times New Roman" w:cs="Times New Roman"/>
          <w:b/>
          <w:bCs/>
          <w:sz w:val="28"/>
          <w:lang w:val="ro-RO"/>
        </w:rPr>
      </w:pPr>
      <w:r w:rsidRPr="00A77528">
        <w:rPr>
          <w:rFonts w:ascii="Times New Roman" w:eastAsia="Calibri" w:hAnsi="Times New Roman" w:cs="Times New Roman"/>
          <w:bCs/>
          <w:sz w:val="28"/>
          <w:lang w:val="ro-MD"/>
        </w:rPr>
        <w:t>,,</w:t>
      </w:r>
      <w:r w:rsidRPr="00A77528">
        <w:rPr>
          <w:rFonts w:ascii="Times New Roman" w:eastAsia="Calibri" w:hAnsi="Times New Roman" w:cs="Times New Roman"/>
          <w:b/>
          <w:bCs/>
          <w:sz w:val="28"/>
          <w:lang w:val="ro-MD"/>
        </w:rPr>
        <w:t>Articolul 62</w:t>
      </w:r>
      <w:r w:rsidRPr="00A77528">
        <w:rPr>
          <w:rFonts w:ascii="Times New Roman" w:eastAsia="Calibri" w:hAnsi="Times New Roman" w:cs="Times New Roman"/>
          <w:b/>
          <w:bCs/>
          <w:sz w:val="28"/>
          <w:vertAlign w:val="superscript"/>
          <w:lang w:val="ro-MD"/>
        </w:rPr>
        <w:t>2</w:t>
      </w:r>
      <w:r w:rsidRPr="00A77528">
        <w:rPr>
          <w:rFonts w:ascii="Times New Roman" w:eastAsia="Calibri" w:hAnsi="Times New Roman" w:cs="Times New Roman"/>
          <w:b/>
          <w:bCs/>
          <w:sz w:val="28"/>
          <w:lang w:val="ro-MD"/>
        </w:rPr>
        <w:t xml:space="preserve">. </w:t>
      </w:r>
      <w:r w:rsidRPr="00A77528">
        <w:rPr>
          <w:rFonts w:ascii="Times New Roman" w:eastAsia="Calibri" w:hAnsi="Times New Roman" w:cs="Times New Roman"/>
          <w:bCs/>
          <w:sz w:val="28"/>
          <w:lang w:val="ro-MD"/>
        </w:rPr>
        <w:t xml:space="preserve">Publicarea </w:t>
      </w:r>
      <w:r w:rsidR="00F1761B" w:rsidRPr="00A77528">
        <w:rPr>
          <w:rFonts w:ascii="Times New Roman" w:eastAsia="Calibri" w:hAnsi="Times New Roman" w:cs="Times New Roman"/>
          <w:bCs/>
          <w:sz w:val="28"/>
          <w:lang w:val="ro-MD"/>
        </w:rPr>
        <w:t xml:space="preserve">anunțurilor </w:t>
      </w:r>
      <w:r w:rsidRPr="00A77528">
        <w:rPr>
          <w:rFonts w:ascii="Times New Roman" w:eastAsia="Calibri" w:hAnsi="Times New Roman" w:cs="Times New Roman"/>
          <w:bCs/>
          <w:sz w:val="28"/>
          <w:lang w:val="ro-MD"/>
        </w:rPr>
        <w:t>în Sistemul informațional „Registrul de stat al achizițiilor publice</w:t>
      </w:r>
      <w:r w:rsidR="00B41C9C" w:rsidRPr="00A77528">
        <w:rPr>
          <w:rFonts w:ascii="Times New Roman" w:eastAsia="Calibri" w:hAnsi="Times New Roman" w:cs="Times New Roman"/>
          <w:bCs/>
          <w:sz w:val="28"/>
          <w:lang w:val="ro-RO"/>
        </w:rPr>
        <w:t>”</w:t>
      </w:r>
    </w:p>
    <w:p w14:paraId="6C5E0E02" w14:textId="27D3041D" w:rsidR="00594070" w:rsidRPr="00A77528" w:rsidRDefault="00594070" w:rsidP="00594070">
      <w:pPr>
        <w:spacing w:after="0" w:line="240" w:lineRule="auto"/>
        <w:ind w:firstLine="720"/>
        <w:jc w:val="both"/>
        <w:rPr>
          <w:rFonts w:ascii="Times New Roman" w:eastAsia="Calibri" w:hAnsi="Times New Roman" w:cs="Times New Roman"/>
          <w:bCs/>
          <w:sz w:val="28"/>
          <w:lang w:val="ro-MD"/>
        </w:rPr>
      </w:pPr>
      <w:r w:rsidRPr="00A77528">
        <w:rPr>
          <w:rFonts w:ascii="Times New Roman" w:eastAsia="Calibri" w:hAnsi="Times New Roman" w:cs="Times New Roman"/>
          <w:bCs/>
          <w:sz w:val="28"/>
          <w:lang w:val="ro-MD"/>
        </w:rPr>
        <w:t xml:space="preserve">(1) </w:t>
      </w:r>
      <w:r w:rsidR="00F1761B" w:rsidRPr="00A77528">
        <w:rPr>
          <w:rFonts w:ascii="Times New Roman" w:eastAsia="Calibri" w:hAnsi="Times New Roman" w:cs="Times New Roman"/>
          <w:bCs/>
          <w:sz w:val="28"/>
          <w:lang w:val="ro-MD"/>
        </w:rPr>
        <w:t>În cazul achiziţiilor sectoriale a căror valoare estimată, fără taxa pe valoarea adăugată, este egală sau mai mare decât pragurile prevăzute la art. 1 alin. (1</w:t>
      </w:r>
      <w:r w:rsidR="00F1761B" w:rsidRPr="00A77528">
        <w:rPr>
          <w:rFonts w:ascii="Times New Roman" w:eastAsia="Calibri" w:hAnsi="Times New Roman" w:cs="Times New Roman"/>
          <w:bCs/>
          <w:sz w:val="28"/>
          <w:vertAlign w:val="superscript"/>
          <w:lang w:val="ro-MD"/>
        </w:rPr>
        <w:t>1</w:t>
      </w:r>
      <w:r w:rsidR="00F1761B" w:rsidRPr="00A77528">
        <w:rPr>
          <w:rFonts w:ascii="Times New Roman" w:eastAsia="Calibri" w:hAnsi="Times New Roman" w:cs="Times New Roman"/>
          <w:bCs/>
          <w:sz w:val="28"/>
          <w:lang w:val="ro-MD"/>
        </w:rPr>
        <w:t xml:space="preserve">), anunţurile </w:t>
      </w:r>
      <w:r w:rsidRPr="00A77528">
        <w:rPr>
          <w:rFonts w:ascii="Times New Roman" w:eastAsia="Calibri" w:hAnsi="Times New Roman" w:cs="Times New Roman"/>
          <w:bCs/>
          <w:sz w:val="28"/>
          <w:lang w:val="ro-MD"/>
        </w:rPr>
        <w:t xml:space="preserve">menționate la art. 59-62,  se publică în Sistemul informațional „Registrul de stat al achizițiilor publice” numai după publicarea </w:t>
      </w:r>
      <w:r w:rsidR="00F1761B" w:rsidRPr="00A77528">
        <w:rPr>
          <w:rFonts w:ascii="Times New Roman" w:eastAsia="Calibri" w:hAnsi="Times New Roman" w:cs="Times New Roman"/>
          <w:bCs/>
          <w:sz w:val="28"/>
          <w:lang w:val="ro-MD"/>
        </w:rPr>
        <w:t xml:space="preserve">acestora </w:t>
      </w:r>
      <w:r w:rsidRPr="00A77528">
        <w:rPr>
          <w:rFonts w:ascii="Times New Roman" w:eastAsia="Calibri" w:hAnsi="Times New Roman" w:cs="Times New Roman"/>
          <w:bCs/>
          <w:sz w:val="28"/>
          <w:lang w:val="ro-MD"/>
        </w:rPr>
        <w:t>în Jurnalul Oficial al Uniunii Europene.</w:t>
      </w:r>
    </w:p>
    <w:p w14:paraId="6F4C4255" w14:textId="03856173" w:rsidR="00594070" w:rsidRPr="00A77528" w:rsidRDefault="00594070" w:rsidP="00594070">
      <w:pPr>
        <w:spacing w:after="0" w:line="240" w:lineRule="auto"/>
        <w:ind w:firstLine="720"/>
        <w:jc w:val="both"/>
        <w:rPr>
          <w:rFonts w:ascii="Times New Roman" w:eastAsia="Calibri" w:hAnsi="Times New Roman" w:cs="Times New Roman"/>
          <w:bCs/>
          <w:sz w:val="28"/>
          <w:lang w:val="ro-MD"/>
        </w:rPr>
      </w:pPr>
      <w:r w:rsidRPr="00A77528">
        <w:rPr>
          <w:rFonts w:ascii="Times New Roman" w:eastAsia="Calibri" w:hAnsi="Times New Roman" w:cs="Times New Roman"/>
          <w:bCs/>
          <w:sz w:val="28"/>
          <w:lang w:val="ro-MD"/>
        </w:rPr>
        <w:t xml:space="preserve">(2) Prin derogare de la prevederile alin. (1), publicarea </w:t>
      </w:r>
      <w:r w:rsidR="00F1761B" w:rsidRPr="00A77528">
        <w:rPr>
          <w:rFonts w:ascii="Times New Roman" w:eastAsia="Calibri" w:hAnsi="Times New Roman" w:cs="Times New Roman"/>
          <w:bCs/>
          <w:sz w:val="28"/>
          <w:lang w:val="ro-MD"/>
        </w:rPr>
        <w:t xml:space="preserve">anunţurilor prevăzute la art. 59-62 </w:t>
      </w:r>
      <w:r w:rsidRPr="00A77528">
        <w:rPr>
          <w:rFonts w:ascii="Times New Roman" w:eastAsia="Calibri" w:hAnsi="Times New Roman" w:cs="Times New Roman"/>
          <w:bCs/>
          <w:sz w:val="28"/>
          <w:lang w:val="ro-MD"/>
        </w:rPr>
        <w:t xml:space="preserve">în Sistemul informațional „Registrul de stat al achizițiilor publice” este permisă atunci când entitatea contractantă nu a fost notificată de Oficiul pentru Publicaţii al Uniunii Europene cu privire la publicarea în Jurnalul Oficial al Uniunii Europene a anunţurilor </w:t>
      </w:r>
      <w:r w:rsidR="00F1761B" w:rsidRPr="00A77528">
        <w:rPr>
          <w:rFonts w:ascii="Times New Roman" w:eastAsia="Calibri" w:hAnsi="Times New Roman" w:cs="Times New Roman"/>
          <w:bCs/>
          <w:sz w:val="28"/>
          <w:lang w:val="ro-MD"/>
        </w:rPr>
        <w:t>respective</w:t>
      </w:r>
      <w:r w:rsidR="00843E87" w:rsidRPr="00A77528">
        <w:rPr>
          <w:rFonts w:ascii="Times New Roman" w:eastAsia="Calibri" w:hAnsi="Times New Roman" w:cs="Times New Roman"/>
          <w:bCs/>
          <w:sz w:val="28"/>
          <w:lang w:val="ro-MD"/>
        </w:rPr>
        <w:t>,</w:t>
      </w:r>
      <w:r w:rsidR="00F1761B" w:rsidRPr="00A77528">
        <w:rPr>
          <w:rFonts w:ascii="Times New Roman" w:eastAsia="Calibri" w:hAnsi="Times New Roman" w:cs="Times New Roman"/>
          <w:bCs/>
          <w:sz w:val="28"/>
          <w:lang w:val="ro-MD"/>
        </w:rPr>
        <w:t xml:space="preserve"> </w:t>
      </w:r>
      <w:r w:rsidRPr="00A77528">
        <w:rPr>
          <w:rFonts w:ascii="Times New Roman" w:eastAsia="Calibri" w:hAnsi="Times New Roman" w:cs="Times New Roman"/>
          <w:bCs/>
          <w:sz w:val="28"/>
          <w:lang w:val="ro-MD"/>
        </w:rPr>
        <w:t xml:space="preserve">transmise spre publicare în termen de 48 de ore de la confirmarea primirii </w:t>
      </w:r>
      <w:r w:rsidR="00F1761B" w:rsidRPr="00A77528">
        <w:rPr>
          <w:rFonts w:ascii="Times New Roman" w:eastAsia="Calibri" w:hAnsi="Times New Roman" w:cs="Times New Roman"/>
          <w:bCs/>
          <w:sz w:val="28"/>
          <w:lang w:val="ro-MD"/>
        </w:rPr>
        <w:t xml:space="preserve">acestora </w:t>
      </w:r>
      <w:r w:rsidRPr="00A77528">
        <w:rPr>
          <w:rFonts w:ascii="Times New Roman" w:eastAsia="Calibri" w:hAnsi="Times New Roman" w:cs="Times New Roman"/>
          <w:bCs/>
          <w:sz w:val="28"/>
          <w:lang w:val="ro-MD"/>
        </w:rPr>
        <w:t>de către Oficiul pentru Publicaţii al Uniunii Europene.</w:t>
      </w:r>
    </w:p>
    <w:p w14:paraId="5B99AE63" w14:textId="2EF83B3D" w:rsidR="00594070" w:rsidRPr="00A77528" w:rsidRDefault="00594070" w:rsidP="00594070">
      <w:pPr>
        <w:spacing w:after="0" w:line="240" w:lineRule="auto"/>
        <w:ind w:firstLine="720"/>
        <w:jc w:val="both"/>
        <w:rPr>
          <w:rFonts w:ascii="Times New Roman" w:eastAsia="Calibri" w:hAnsi="Times New Roman" w:cs="Times New Roman"/>
          <w:sz w:val="28"/>
          <w:lang w:val="ro-MD"/>
        </w:rPr>
      </w:pPr>
      <w:r w:rsidRPr="00A77528">
        <w:rPr>
          <w:rFonts w:ascii="Times New Roman" w:eastAsia="Calibri" w:hAnsi="Times New Roman" w:cs="Times New Roman"/>
          <w:bCs/>
          <w:sz w:val="28"/>
          <w:lang w:val="ro-MD"/>
        </w:rPr>
        <w:t>(3) Anunţurile prevăzute la art. 59-62 publicate în Sistemul informațional „Registrul de stat al achizițiilor publice” trebuie să conţină doar informaţiile incluse în anunţurile corespunzătoare publicate în Jurnalul Oficial al Uniunii Europene şi să specifice data transmiterii acestora către Oficiul pentru Publicaţii al Uniunii Europene.”.</w:t>
      </w:r>
    </w:p>
    <w:p w14:paraId="48432BC7" w14:textId="53F3565F" w:rsidR="006367A2" w:rsidRPr="00A77528" w:rsidRDefault="001A5C63" w:rsidP="00D559C1">
      <w:pPr>
        <w:pStyle w:val="ListParagraph"/>
        <w:numPr>
          <w:ilvl w:val="0"/>
          <w:numId w:val="5"/>
        </w:numPr>
        <w:tabs>
          <w:tab w:val="clear" w:pos="426"/>
          <w:tab w:val="left" w:pos="1260"/>
        </w:tabs>
        <w:spacing w:after="0"/>
        <w:ind w:left="0" w:firstLine="720"/>
        <w:rPr>
          <w:rFonts w:eastAsia="Calibri"/>
          <w:bCs/>
          <w:lang w:val="ro-MD"/>
        </w:rPr>
      </w:pPr>
      <w:r w:rsidRPr="00A77528">
        <w:rPr>
          <w:bCs/>
          <w:iCs/>
          <w:lang w:val="ro-MD"/>
        </w:rPr>
        <w:t>Articolul 63</w:t>
      </w:r>
      <w:r w:rsidR="00594070" w:rsidRPr="00A77528">
        <w:rPr>
          <w:bCs/>
          <w:iCs/>
          <w:lang w:val="ro-MD"/>
        </w:rPr>
        <w:t>:</w:t>
      </w:r>
    </w:p>
    <w:p w14:paraId="29C6656B" w14:textId="619BA2CD" w:rsidR="00F1761B" w:rsidRPr="00A77528" w:rsidRDefault="00F1761B" w:rsidP="006367A2">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denumirea va avea următorul cuprins:</w:t>
      </w:r>
    </w:p>
    <w:p w14:paraId="52079D87" w14:textId="25281FFC" w:rsidR="00F1761B" w:rsidRPr="00A77528" w:rsidRDefault="00F1761B" w:rsidP="00B709C7">
      <w:pPr>
        <w:spacing w:after="0"/>
        <w:ind w:firstLine="709"/>
        <w:jc w:val="both"/>
        <w:rPr>
          <w:rFonts w:ascii="Times New Roman" w:hAnsi="Times New Roman" w:cs="Times New Roman"/>
          <w:b/>
          <w:sz w:val="28"/>
          <w:szCs w:val="28"/>
          <w:lang w:val="ro-RO"/>
        </w:rPr>
      </w:pPr>
      <w:r w:rsidRPr="00A77528">
        <w:rPr>
          <w:rFonts w:ascii="Times New Roman" w:eastAsia="Times New Roman" w:hAnsi="Times New Roman" w:cs="Times New Roman"/>
          <w:bCs/>
          <w:iCs/>
          <w:sz w:val="28"/>
          <w:szCs w:val="28"/>
          <w:lang w:val="ro-MD" w:eastAsia="zh-CN"/>
        </w:rPr>
        <w:t>„</w:t>
      </w:r>
      <w:r w:rsidRPr="00A77528">
        <w:rPr>
          <w:rFonts w:ascii="Times New Roman" w:hAnsi="Times New Roman" w:cs="Times New Roman"/>
          <w:b/>
          <w:sz w:val="28"/>
          <w:szCs w:val="28"/>
          <w:lang w:val="ro-RO"/>
        </w:rPr>
        <w:t xml:space="preserve">Articolul 63. </w:t>
      </w:r>
      <w:r w:rsidRPr="00A77528">
        <w:rPr>
          <w:rFonts w:ascii="Times New Roman" w:hAnsi="Times New Roman" w:cs="Times New Roman"/>
          <w:sz w:val="28"/>
          <w:szCs w:val="28"/>
          <w:lang w:val="ro-RO"/>
        </w:rPr>
        <w:t>Invitaţii transmise către candidaţi</w:t>
      </w:r>
      <w:r w:rsidRPr="00A77528">
        <w:rPr>
          <w:rFonts w:ascii="Times New Roman" w:eastAsia="Times New Roman" w:hAnsi="Times New Roman" w:cs="Times New Roman"/>
          <w:bCs/>
          <w:iCs/>
          <w:sz w:val="28"/>
          <w:szCs w:val="28"/>
          <w:lang w:val="ro-MD" w:eastAsia="zh-CN"/>
        </w:rPr>
        <w:t>”;</w:t>
      </w:r>
    </w:p>
    <w:p w14:paraId="0180DBED" w14:textId="62E6F9BC" w:rsidR="006367A2" w:rsidRPr="00A77528" w:rsidRDefault="006367A2" w:rsidP="006367A2">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la alineatul (1), textul ,,cu publicarea prealabilă a unui anunţ de participare” se substituie cu cuvântul ,,competitivă”;</w:t>
      </w:r>
    </w:p>
    <w:p w14:paraId="4781D15D" w14:textId="77777777" w:rsidR="006367A2" w:rsidRPr="00A77528" w:rsidRDefault="006367A2" w:rsidP="006367A2">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alineatul (1</w:t>
      </w:r>
      <w:r w:rsidRPr="00A77528">
        <w:rPr>
          <w:rFonts w:ascii="Times New Roman" w:eastAsia="Times New Roman" w:hAnsi="Times New Roman" w:cs="Times New Roman"/>
          <w:bCs/>
          <w:iCs/>
          <w:sz w:val="28"/>
          <w:szCs w:val="28"/>
          <w:vertAlign w:val="superscript"/>
          <w:lang w:val="ro-MD" w:eastAsia="zh-CN"/>
        </w:rPr>
        <w:t>1</w:t>
      </w:r>
      <w:r w:rsidRPr="00A77528">
        <w:rPr>
          <w:rFonts w:ascii="Times New Roman" w:eastAsia="Times New Roman" w:hAnsi="Times New Roman" w:cs="Times New Roman"/>
          <w:bCs/>
          <w:iCs/>
          <w:sz w:val="28"/>
          <w:szCs w:val="28"/>
          <w:lang w:val="ro-MD" w:eastAsia="zh-CN"/>
        </w:rPr>
        <w:t xml:space="preserve">) va avea următorul cuprins: </w:t>
      </w:r>
    </w:p>
    <w:p w14:paraId="5A49B473" w14:textId="50CD7B6F" w:rsidR="006367A2" w:rsidRPr="00A77528" w:rsidRDefault="006367A2" w:rsidP="006367A2">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,,(1</w:t>
      </w:r>
      <w:r w:rsidRPr="00A77528">
        <w:rPr>
          <w:rFonts w:ascii="Times New Roman" w:eastAsia="Times New Roman" w:hAnsi="Times New Roman" w:cs="Times New Roman"/>
          <w:bCs/>
          <w:iCs/>
          <w:sz w:val="28"/>
          <w:szCs w:val="28"/>
          <w:vertAlign w:val="superscript"/>
          <w:lang w:val="ro-MD" w:eastAsia="zh-CN"/>
        </w:rPr>
        <w:t>1</w:t>
      </w:r>
      <w:r w:rsidRPr="00A77528">
        <w:rPr>
          <w:rFonts w:ascii="Times New Roman" w:eastAsia="Times New Roman" w:hAnsi="Times New Roman" w:cs="Times New Roman"/>
          <w:bCs/>
          <w:iCs/>
          <w:sz w:val="28"/>
          <w:szCs w:val="28"/>
          <w:lang w:val="ro-MD" w:eastAsia="zh-CN"/>
        </w:rPr>
        <w:t xml:space="preserve">) În cazul în care se utilizează un anunţ de intenţie ca mijloc de invitaţie la procedura concurenţială de ofertare, în conformitate cu art. 36 alin. (4) lit. a), entităţile contractante invită simultan, în scris, operatorii economici care </w:t>
      </w:r>
      <w:r w:rsidR="00F1761B" w:rsidRPr="00A77528">
        <w:rPr>
          <w:rFonts w:ascii="Times New Roman" w:eastAsia="Times New Roman" w:hAnsi="Times New Roman" w:cs="Times New Roman"/>
          <w:bCs/>
          <w:iCs/>
          <w:sz w:val="28"/>
          <w:szCs w:val="28"/>
          <w:lang w:val="ro-MD" w:eastAsia="zh-CN"/>
        </w:rPr>
        <w:t>și-</w:t>
      </w:r>
      <w:r w:rsidRPr="00A77528">
        <w:rPr>
          <w:rFonts w:ascii="Times New Roman" w:eastAsia="Times New Roman" w:hAnsi="Times New Roman" w:cs="Times New Roman"/>
          <w:bCs/>
          <w:iCs/>
          <w:sz w:val="28"/>
          <w:szCs w:val="28"/>
          <w:lang w:val="ro-MD" w:eastAsia="zh-CN"/>
        </w:rPr>
        <w:t>au exprimat interesul să confirme menţinerea în continuare a acestui interes.”;</w:t>
      </w:r>
    </w:p>
    <w:p w14:paraId="589C9903" w14:textId="77777777" w:rsidR="006367A2" w:rsidRPr="00A77528" w:rsidRDefault="006367A2" w:rsidP="006367A2">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(2) va avea următorul cuprins: </w:t>
      </w:r>
    </w:p>
    <w:p w14:paraId="0AA6DDE3" w14:textId="3CCA896C" w:rsidR="006367A2" w:rsidRPr="00A77528" w:rsidRDefault="006367A2" w:rsidP="006367A2">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,,(2) Invitaţiile menţionate la alin. (1) și (1</w:t>
      </w:r>
      <w:r w:rsidRPr="00A77528">
        <w:rPr>
          <w:rFonts w:ascii="Times New Roman" w:eastAsia="Times New Roman" w:hAnsi="Times New Roman" w:cs="Times New Roman"/>
          <w:bCs/>
          <w:iCs/>
          <w:sz w:val="28"/>
          <w:szCs w:val="28"/>
          <w:vertAlign w:val="superscript"/>
          <w:lang w:val="ro-MD" w:eastAsia="zh-CN"/>
        </w:rPr>
        <w:t>1</w:t>
      </w:r>
      <w:r w:rsidRPr="00A77528">
        <w:rPr>
          <w:rFonts w:ascii="Times New Roman" w:eastAsia="Times New Roman" w:hAnsi="Times New Roman" w:cs="Times New Roman"/>
          <w:bCs/>
          <w:iCs/>
          <w:sz w:val="28"/>
          <w:szCs w:val="28"/>
          <w:lang w:val="ro-MD" w:eastAsia="zh-CN"/>
        </w:rPr>
        <w:t xml:space="preserve">) includ o trimitere la adresa electronică la care a fost pusă la dispoziţie direct, prin intermediul Sistemului informațional „Registrul de stat al achizițiilor publice”, documentaţia de atribuire. În cazul în care publicarea </w:t>
      </w:r>
      <w:r w:rsidR="00F1761B" w:rsidRPr="00A77528">
        <w:rPr>
          <w:rFonts w:ascii="Times New Roman" w:eastAsia="Times New Roman" w:hAnsi="Times New Roman" w:cs="Times New Roman"/>
          <w:bCs/>
          <w:iCs/>
          <w:sz w:val="28"/>
          <w:szCs w:val="28"/>
          <w:lang w:val="ro-MD" w:eastAsia="zh-CN"/>
        </w:rPr>
        <w:t>prin mijloace electronice</w:t>
      </w:r>
      <w:r w:rsidRPr="00A77528">
        <w:rPr>
          <w:rFonts w:ascii="Times New Roman" w:eastAsia="Times New Roman" w:hAnsi="Times New Roman" w:cs="Times New Roman"/>
          <w:bCs/>
          <w:iCs/>
          <w:sz w:val="28"/>
          <w:szCs w:val="28"/>
          <w:lang w:val="ro-MD" w:eastAsia="zh-CN"/>
        </w:rPr>
        <w:t xml:space="preserve"> a documentaţiei de atribuire nu este posibilă din motive</w:t>
      </w:r>
      <w:r w:rsidR="00F1761B" w:rsidRPr="00A77528">
        <w:rPr>
          <w:rFonts w:ascii="Times New Roman" w:eastAsia="Times New Roman" w:hAnsi="Times New Roman" w:cs="Times New Roman"/>
          <w:bCs/>
          <w:iCs/>
          <w:sz w:val="28"/>
          <w:szCs w:val="28"/>
          <w:lang w:val="ro-MD" w:eastAsia="zh-CN"/>
        </w:rPr>
        <w:t>le</w:t>
      </w:r>
      <w:r w:rsidRPr="00A77528">
        <w:rPr>
          <w:rFonts w:ascii="Times New Roman" w:eastAsia="Times New Roman" w:hAnsi="Times New Roman" w:cs="Times New Roman"/>
          <w:bCs/>
          <w:iCs/>
          <w:sz w:val="28"/>
          <w:szCs w:val="28"/>
          <w:lang w:val="ro-MD" w:eastAsia="zh-CN"/>
        </w:rPr>
        <w:t xml:space="preserve"> prevăzute la art. 54 alin. (3), (3</w:t>
      </w:r>
      <w:r w:rsidRPr="00A77528">
        <w:rPr>
          <w:rFonts w:ascii="Times New Roman" w:eastAsia="Times New Roman" w:hAnsi="Times New Roman" w:cs="Times New Roman"/>
          <w:bCs/>
          <w:iCs/>
          <w:sz w:val="28"/>
          <w:szCs w:val="28"/>
          <w:vertAlign w:val="superscript"/>
          <w:lang w:val="ro-MD" w:eastAsia="zh-CN"/>
        </w:rPr>
        <w:t>1</w:t>
      </w:r>
      <w:r w:rsidRPr="00A77528">
        <w:rPr>
          <w:rFonts w:ascii="Times New Roman" w:eastAsia="Times New Roman" w:hAnsi="Times New Roman" w:cs="Times New Roman"/>
          <w:bCs/>
          <w:iCs/>
          <w:sz w:val="28"/>
          <w:szCs w:val="28"/>
          <w:lang w:val="ro-MD" w:eastAsia="zh-CN"/>
        </w:rPr>
        <w:t xml:space="preserve">) și (4) și </w:t>
      </w:r>
      <w:r w:rsidR="00F1761B" w:rsidRPr="00A77528">
        <w:rPr>
          <w:rFonts w:ascii="Times New Roman" w:eastAsia="Times New Roman" w:hAnsi="Times New Roman" w:cs="Times New Roman"/>
          <w:bCs/>
          <w:iCs/>
          <w:sz w:val="28"/>
          <w:szCs w:val="28"/>
          <w:lang w:val="ro-MD" w:eastAsia="zh-CN"/>
        </w:rPr>
        <w:t>documentele respective</w:t>
      </w:r>
      <w:r w:rsidR="00350E55" w:rsidRPr="00A77528">
        <w:rPr>
          <w:rFonts w:ascii="Times New Roman" w:eastAsia="Times New Roman" w:hAnsi="Times New Roman" w:cs="Times New Roman"/>
          <w:bCs/>
          <w:iCs/>
          <w:sz w:val="28"/>
          <w:szCs w:val="28"/>
          <w:lang w:val="ro-MD" w:eastAsia="zh-CN"/>
        </w:rPr>
        <w:t xml:space="preserve"> </w:t>
      </w:r>
      <w:r w:rsidRPr="00A77528">
        <w:rPr>
          <w:rFonts w:ascii="Times New Roman" w:eastAsia="Times New Roman" w:hAnsi="Times New Roman" w:cs="Times New Roman"/>
          <w:bCs/>
          <w:iCs/>
          <w:sz w:val="28"/>
          <w:szCs w:val="28"/>
          <w:lang w:val="ro-MD" w:eastAsia="zh-CN"/>
        </w:rPr>
        <w:t>nu au fost deja puse la dispoziție în alt mod, entitatea contractantă are obligaţia de a transmite tuturor candidaţilor selectaţi invitaţia însoţită de documentația de atribuire.”;</w:t>
      </w:r>
    </w:p>
    <w:p w14:paraId="3E9B001E" w14:textId="77777777" w:rsidR="006367A2" w:rsidRPr="00A77528" w:rsidRDefault="006367A2" w:rsidP="006367A2">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(3) va avea următorul cuprins: </w:t>
      </w:r>
    </w:p>
    <w:p w14:paraId="5B6050A5" w14:textId="77777777" w:rsidR="006367A2" w:rsidRPr="00A77528" w:rsidRDefault="006367A2" w:rsidP="006367A2">
      <w:pPr>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lastRenderedPageBreak/>
        <w:t>,,(3) Invitațiile menționate la alin. (1) și (1</w:t>
      </w:r>
      <w:r w:rsidRPr="00A77528">
        <w:rPr>
          <w:rFonts w:ascii="Times New Roman" w:eastAsia="Times New Roman" w:hAnsi="Times New Roman" w:cs="Times New Roman"/>
          <w:bCs/>
          <w:iCs/>
          <w:sz w:val="28"/>
          <w:szCs w:val="28"/>
          <w:vertAlign w:val="superscript"/>
          <w:lang w:val="ro-MD" w:eastAsia="zh-CN"/>
        </w:rPr>
        <w:t>1</w:t>
      </w:r>
      <w:r w:rsidRPr="00A77528">
        <w:rPr>
          <w:rFonts w:ascii="Times New Roman" w:eastAsia="Times New Roman" w:hAnsi="Times New Roman" w:cs="Times New Roman"/>
          <w:bCs/>
          <w:iCs/>
          <w:sz w:val="28"/>
          <w:szCs w:val="28"/>
          <w:lang w:val="ro-MD" w:eastAsia="zh-CN"/>
        </w:rPr>
        <w:t>) includ informațiile prevăzute în anexa nr. 9.”.</w:t>
      </w:r>
    </w:p>
    <w:p w14:paraId="75C8F00A" w14:textId="38ADB0A9" w:rsidR="00A42A8A" w:rsidRPr="00A77528" w:rsidRDefault="006367A2" w:rsidP="00D559C1">
      <w:pPr>
        <w:pStyle w:val="ListParagraph"/>
        <w:numPr>
          <w:ilvl w:val="0"/>
          <w:numId w:val="5"/>
        </w:numPr>
        <w:tabs>
          <w:tab w:val="clear" w:pos="426"/>
          <w:tab w:val="left" w:pos="1260"/>
        </w:tabs>
        <w:spacing w:after="0"/>
        <w:ind w:left="0" w:firstLine="720"/>
        <w:rPr>
          <w:rFonts w:eastAsia="Calibri"/>
          <w:bCs/>
          <w:lang w:val="ro-MD"/>
        </w:rPr>
      </w:pPr>
      <w:r w:rsidRPr="00A77528">
        <w:rPr>
          <w:bCs/>
          <w:iCs/>
          <w:lang w:val="ro-MD"/>
        </w:rPr>
        <w:t>Articolul 64:</w:t>
      </w:r>
    </w:p>
    <w:p w14:paraId="68F87B17" w14:textId="2BD7BD8D" w:rsidR="00B84CB9" w:rsidRPr="00A77528" w:rsidRDefault="00B84CB9" w:rsidP="00A42A8A">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denumirea va avea următorul cuprins:</w:t>
      </w:r>
    </w:p>
    <w:p w14:paraId="0E8F9B60" w14:textId="5BEF74E5" w:rsidR="00761344" w:rsidRPr="00A77528" w:rsidRDefault="00761344" w:rsidP="00A42A8A">
      <w:pPr>
        <w:tabs>
          <w:tab w:val="left" w:pos="1260"/>
        </w:tabs>
        <w:spacing w:after="0"/>
        <w:ind w:firstLine="720"/>
        <w:jc w:val="both"/>
        <w:rPr>
          <w:rFonts w:ascii="Times New Roman" w:eastAsia="Times New Roman" w:hAnsi="Times New Roman" w:cs="Times New Roman"/>
          <w:bCs/>
          <w:iCs/>
          <w:sz w:val="28"/>
          <w:szCs w:val="28"/>
          <w:lang w:val="ro-RO" w:eastAsia="zh-CN"/>
        </w:rPr>
      </w:pPr>
      <w:r w:rsidRPr="00A77528">
        <w:rPr>
          <w:rFonts w:ascii="Times New Roman" w:eastAsia="Times New Roman" w:hAnsi="Times New Roman" w:cs="Times New Roman"/>
          <w:bCs/>
          <w:iCs/>
          <w:sz w:val="28"/>
          <w:szCs w:val="28"/>
          <w:lang w:val="ro-MD" w:eastAsia="zh-CN"/>
        </w:rPr>
        <w:t>„</w:t>
      </w:r>
      <w:r w:rsidRPr="00841B3B">
        <w:rPr>
          <w:rFonts w:ascii="Times New Roman" w:eastAsia="Times New Roman" w:hAnsi="Times New Roman" w:cs="Times New Roman"/>
          <w:b/>
          <w:bCs/>
          <w:iCs/>
          <w:sz w:val="28"/>
          <w:szCs w:val="28"/>
          <w:lang w:val="ro-MD" w:eastAsia="zh-CN"/>
        </w:rPr>
        <w:t>Articolul 64</w:t>
      </w:r>
      <w:r w:rsidRPr="00A77528">
        <w:rPr>
          <w:rFonts w:ascii="Times New Roman" w:eastAsia="Times New Roman" w:hAnsi="Times New Roman" w:cs="Times New Roman"/>
          <w:bCs/>
          <w:iCs/>
          <w:sz w:val="28"/>
          <w:szCs w:val="28"/>
          <w:lang w:val="ro-MD" w:eastAsia="zh-CN"/>
        </w:rPr>
        <w:t>. Informarea şi atribuirea contractului de achiziţie sectorială”;</w:t>
      </w:r>
    </w:p>
    <w:p w14:paraId="415B554D" w14:textId="4106D890" w:rsidR="00A42A8A" w:rsidRPr="00A77528" w:rsidRDefault="00A42A8A" w:rsidP="00A42A8A">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la alineatul (1), după textul ,,operatorii economici implicați în procedura de atribuire” se </w:t>
      </w:r>
      <w:r w:rsidR="00807BB7" w:rsidRPr="00A77528">
        <w:rPr>
          <w:rFonts w:ascii="Times New Roman" w:eastAsia="Times New Roman" w:hAnsi="Times New Roman" w:cs="Times New Roman"/>
          <w:bCs/>
          <w:iCs/>
          <w:sz w:val="28"/>
          <w:szCs w:val="28"/>
          <w:lang w:val="ro-MD" w:eastAsia="zh-CN"/>
        </w:rPr>
        <w:t>completează cu</w:t>
      </w:r>
      <w:r w:rsidRPr="00A77528">
        <w:rPr>
          <w:rFonts w:ascii="Times New Roman" w:eastAsia="Times New Roman" w:hAnsi="Times New Roman" w:cs="Times New Roman"/>
          <w:bCs/>
          <w:iCs/>
          <w:sz w:val="28"/>
          <w:szCs w:val="28"/>
          <w:lang w:val="ro-MD" w:eastAsia="zh-CN"/>
        </w:rPr>
        <w:t xml:space="preserve"> </w:t>
      </w:r>
      <w:r w:rsidR="00E04CB8" w:rsidRPr="00A77528">
        <w:rPr>
          <w:rFonts w:ascii="Times New Roman" w:eastAsia="Times New Roman" w:hAnsi="Times New Roman" w:cs="Times New Roman"/>
          <w:bCs/>
          <w:iCs/>
          <w:sz w:val="28"/>
          <w:szCs w:val="28"/>
          <w:lang w:val="ro-MD" w:eastAsia="zh-CN"/>
        </w:rPr>
        <w:t>sintagma</w:t>
      </w:r>
      <w:r w:rsidRPr="00A77528">
        <w:rPr>
          <w:rFonts w:ascii="Times New Roman" w:eastAsia="Times New Roman" w:hAnsi="Times New Roman" w:cs="Times New Roman"/>
          <w:bCs/>
          <w:iCs/>
          <w:sz w:val="28"/>
          <w:szCs w:val="28"/>
          <w:lang w:val="ro-MD" w:eastAsia="zh-CN"/>
        </w:rPr>
        <w:t xml:space="preserve"> ,,și Agenția Achiziții Publice”, iar cuvintele „în scris și” se exclud;</w:t>
      </w:r>
    </w:p>
    <w:p w14:paraId="67E45179" w14:textId="77777777" w:rsidR="00A42A8A" w:rsidRPr="00A77528" w:rsidRDefault="00A42A8A" w:rsidP="00A42A8A">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alineatele (2) și (3) se abrogă;</w:t>
      </w:r>
    </w:p>
    <w:p w14:paraId="669E6780" w14:textId="51825A90" w:rsidR="004A3E0E" w:rsidRPr="00A77528" w:rsidRDefault="004A3E0E" w:rsidP="00A42A8A">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la alineatul (4) litera b) textul „pentru fiecare ofertă respinsă” se substituie cu textul „fiecărui ofertant respins”;</w:t>
      </w:r>
    </w:p>
    <w:p w14:paraId="10D926E7" w14:textId="5A230B99" w:rsidR="004A3E0E" w:rsidRPr="00A77528" w:rsidRDefault="004A3E0E" w:rsidP="004A3E0E">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la alineatul (4) litera c) cuvântul „achiziții” se substituie cu cuvintele „achiziție sectorială”;</w:t>
      </w:r>
    </w:p>
    <w:p w14:paraId="3D167B61" w14:textId="5977DE77" w:rsidR="00A42A8A" w:rsidRPr="00A77528" w:rsidRDefault="00A42A8A" w:rsidP="00A42A8A">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alineatul (4) se completează cu litera d) cu următorul cuprins: </w:t>
      </w:r>
    </w:p>
    <w:p w14:paraId="22880BB6" w14:textId="77777777" w:rsidR="00A42A8A" w:rsidRPr="00A77528" w:rsidRDefault="00A42A8A" w:rsidP="00A42A8A">
      <w:pPr>
        <w:tabs>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w:t>
      </w:r>
      <w:r w:rsidRPr="00A77528">
        <w:rPr>
          <w:rFonts w:ascii="Times New Roman" w:hAnsi="Times New Roman" w:cs="Times New Roman"/>
          <w:lang w:val="ro-MD"/>
        </w:rPr>
        <w:t xml:space="preserve"> </w:t>
      </w:r>
      <w:r w:rsidRPr="00A77528">
        <w:rPr>
          <w:rFonts w:ascii="Times New Roman" w:eastAsia="Times New Roman" w:hAnsi="Times New Roman" w:cs="Times New Roman"/>
          <w:bCs/>
          <w:iCs/>
          <w:sz w:val="28"/>
          <w:szCs w:val="28"/>
          <w:lang w:val="ro-MD" w:eastAsia="zh-CN"/>
        </w:rPr>
        <w:t>d) fiecărui ofertant care a depus o ofertă admisibilă, informații referitoare la desfășurarea și progresul negocierilor și al dialogului cu ofertanții.”;</w:t>
      </w:r>
    </w:p>
    <w:p w14:paraId="583605EE" w14:textId="26CCC966" w:rsidR="00A42A8A" w:rsidRPr="00A77528" w:rsidRDefault="00A42A8A" w:rsidP="00A42A8A">
      <w:pPr>
        <w:tabs>
          <w:tab w:val="left" w:pos="1035"/>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alineatul (4</w:t>
      </w:r>
      <w:r w:rsidRPr="00A77528">
        <w:rPr>
          <w:rFonts w:ascii="Times New Roman" w:eastAsia="Times New Roman" w:hAnsi="Times New Roman" w:cs="Times New Roman"/>
          <w:bCs/>
          <w:iCs/>
          <w:sz w:val="28"/>
          <w:szCs w:val="28"/>
          <w:vertAlign w:val="superscript"/>
          <w:lang w:val="ro-MD" w:eastAsia="zh-CN"/>
        </w:rPr>
        <w:t>1</w:t>
      </w:r>
      <w:r w:rsidRPr="00A77528">
        <w:rPr>
          <w:rFonts w:ascii="Times New Roman" w:eastAsia="Times New Roman" w:hAnsi="Times New Roman" w:cs="Times New Roman"/>
          <w:bCs/>
          <w:iCs/>
          <w:sz w:val="28"/>
          <w:szCs w:val="28"/>
          <w:lang w:val="ro-MD" w:eastAsia="zh-CN"/>
        </w:rPr>
        <w:t>)</w:t>
      </w:r>
      <w:r w:rsidR="004A3E0E" w:rsidRPr="00A77528">
        <w:rPr>
          <w:rFonts w:ascii="Times New Roman" w:eastAsia="Times New Roman" w:hAnsi="Times New Roman" w:cs="Times New Roman"/>
          <w:bCs/>
          <w:iCs/>
          <w:sz w:val="28"/>
          <w:szCs w:val="28"/>
          <w:lang w:val="ro-MD" w:eastAsia="zh-CN"/>
        </w:rPr>
        <w:t xml:space="preserve"> va avea următorul cuprins:</w:t>
      </w:r>
    </w:p>
    <w:p w14:paraId="61693DC9" w14:textId="359F802A" w:rsidR="004A3E0E" w:rsidRPr="00A77528" w:rsidRDefault="004A3E0E" w:rsidP="00B709C7">
      <w:pPr>
        <w:spacing w:after="0"/>
        <w:ind w:firstLine="709"/>
        <w:jc w:val="both"/>
        <w:rPr>
          <w:rFonts w:ascii="Times New Roman" w:hAnsi="Times New Roman" w:cs="Times New Roman"/>
          <w:sz w:val="28"/>
          <w:szCs w:val="28"/>
          <w:lang w:val="ro-RO"/>
        </w:rPr>
      </w:pPr>
      <w:r w:rsidRPr="00A77528">
        <w:rPr>
          <w:rFonts w:ascii="Times New Roman" w:eastAsia="Times New Roman" w:hAnsi="Times New Roman" w:cs="Times New Roman"/>
          <w:bCs/>
          <w:iCs/>
          <w:sz w:val="28"/>
          <w:szCs w:val="28"/>
          <w:lang w:val="ro-MD" w:eastAsia="zh-CN"/>
        </w:rPr>
        <w:t>„</w:t>
      </w:r>
      <w:r w:rsidRPr="00A77528">
        <w:rPr>
          <w:rFonts w:ascii="Times New Roman" w:hAnsi="Times New Roman" w:cs="Times New Roman"/>
          <w:sz w:val="28"/>
          <w:szCs w:val="28"/>
          <w:lang w:val="ro-RO"/>
        </w:rPr>
        <w:t>(4</w:t>
      </w:r>
      <w:r w:rsidRPr="00A77528">
        <w:rPr>
          <w:rFonts w:ascii="Times New Roman" w:hAnsi="Times New Roman" w:cs="Times New Roman"/>
          <w:sz w:val="28"/>
          <w:szCs w:val="28"/>
          <w:vertAlign w:val="superscript"/>
          <w:lang w:val="ro-RO"/>
        </w:rPr>
        <w:t>1</w:t>
      </w:r>
      <w:r w:rsidRPr="00A77528">
        <w:rPr>
          <w:rFonts w:ascii="Times New Roman" w:hAnsi="Times New Roman" w:cs="Times New Roman"/>
          <w:sz w:val="28"/>
          <w:szCs w:val="28"/>
          <w:lang w:val="ro-RO"/>
        </w:rPr>
        <w:t xml:space="preserve">) În cazul în care comunicarea informaţiilor privind atribuirea contractului de achiziţie sectorială, încheierea acordului-cadru sau privind admiterea într-un sistem dinamic de achiziţii, prevăzută la alin. (1) şi (4), </w:t>
      </w:r>
      <w:r w:rsidRPr="00A77528">
        <w:rPr>
          <w:rFonts w:ascii="Times New Roman" w:hAnsi="Times New Roman" w:cs="Times New Roman"/>
          <w:bCs/>
          <w:iCs/>
          <w:sz w:val="28"/>
          <w:szCs w:val="28"/>
        </w:rPr>
        <w:t>ar împiedica aplicarea unor acte normative sau ar fi contrară în alt mod interesului public, sau ar aduce atingere intereselor comerciale legitime ale unui anumit operator economic, inclusiv a informațiilor</w:t>
      </w:r>
      <w:r w:rsidRPr="00A77528">
        <w:rPr>
          <w:rFonts w:ascii="Times New Roman" w:hAnsi="Times New Roman" w:cs="Times New Roman"/>
          <w:sz w:val="28"/>
          <w:szCs w:val="28"/>
          <w:lang w:val="ro-RO"/>
        </w:rPr>
        <w:t xml:space="preserve"> care constituie secret comercial sau secret de stat, conform prevederilor </w:t>
      </w:r>
      <w:r w:rsidRPr="00A77528">
        <w:rPr>
          <w:rFonts w:ascii="Times New Roman" w:hAnsi="Times New Roman" w:cs="Times New Roman"/>
          <w:bCs/>
          <w:iCs/>
          <w:sz w:val="28"/>
          <w:szCs w:val="28"/>
        </w:rPr>
        <w:t>Legii nr. 384/2023 privind protecția secretelor comerciale și ale</w:t>
      </w:r>
      <w:r w:rsidRPr="00A77528">
        <w:rPr>
          <w:rFonts w:ascii="Times New Roman" w:hAnsi="Times New Roman" w:cs="Times New Roman"/>
          <w:sz w:val="28"/>
          <w:szCs w:val="28"/>
          <w:lang w:val="ro-RO"/>
        </w:rPr>
        <w:t xml:space="preserve"> Legii nr. 245/2008 cu privire la secretul de stat, ori ar putea aduce atingere concurenţei loiale dintre operatorii economici, comunicarea acestor informaţii nu este obligatorie.</w:t>
      </w:r>
      <w:r w:rsidRPr="00A77528">
        <w:rPr>
          <w:rFonts w:ascii="Times New Roman" w:eastAsia="Times New Roman" w:hAnsi="Times New Roman" w:cs="Times New Roman"/>
          <w:bCs/>
          <w:iCs/>
          <w:sz w:val="28"/>
          <w:szCs w:val="28"/>
          <w:lang w:val="ro-MD" w:eastAsia="zh-CN"/>
        </w:rPr>
        <w:t>”;</w:t>
      </w:r>
    </w:p>
    <w:p w14:paraId="2B8E59DF" w14:textId="77777777" w:rsidR="00A42A8A" w:rsidRPr="00A77528" w:rsidRDefault="00A42A8A" w:rsidP="00A42A8A">
      <w:pPr>
        <w:tabs>
          <w:tab w:val="left" w:pos="1035"/>
          <w:tab w:val="left" w:pos="1260"/>
        </w:tabs>
        <w:spacing w:after="0"/>
        <w:ind w:firstLine="720"/>
        <w:jc w:val="both"/>
        <w:rPr>
          <w:rFonts w:ascii="Times New Roman" w:eastAsia="Times New Roman" w:hAnsi="Times New Roman" w:cs="Times New Roman"/>
          <w:bCs/>
          <w:iCs/>
          <w:sz w:val="28"/>
          <w:szCs w:val="28"/>
          <w:lang w:val="ro-MD" w:eastAsia="zh-CN"/>
        </w:rPr>
      </w:pPr>
      <w:r w:rsidRPr="00A77528">
        <w:rPr>
          <w:rFonts w:ascii="Times New Roman" w:eastAsia="Times New Roman" w:hAnsi="Times New Roman" w:cs="Times New Roman"/>
          <w:bCs/>
          <w:iCs/>
          <w:sz w:val="28"/>
          <w:szCs w:val="28"/>
          <w:lang w:val="ro-MD" w:eastAsia="zh-CN"/>
        </w:rPr>
        <w:t xml:space="preserve">alineatele (5) și (6) se abrogă. </w:t>
      </w:r>
    </w:p>
    <w:p w14:paraId="02A47757" w14:textId="7A830557" w:rsidR="00740691" w:rsidRPr="00A77528" w:rsidRDefault="00BA1045" w:rsidP="00D559C1">
      <w:pPr>
        <w:pStyle w:val="ListParagraph"/>
        <w:numPr>
          <w:ilvl w:val="0"/>
          <w:numId w:val="5"/>
        </w:numPr>
        <w:tabs>
          <w:tab w:val="clear" w:pos="426"/>
          <w:tab w:val="left" w:pos="1260"/>
        </w:tabs>
        <w:spacing w:after="0"/>
        <w:ind w:left="0" w:firstLine="720"/>
        <w:rPr>
          <w:rFonts w:eastAsia="Calibri"/>
          <w:bCs/>
          <w:lang w:val="ro-MD"/>
        </w:rPr>
      </w:pPr>
      <w:r w:rsidRPr="00A77528">
        <w:t>Capitolul IX</w:t>
      </w:r>
      <w:r w:rsidR="00740691" w:rsidRPr="00A77528">
        <w:t xml:space="preserve"> </w:t>
      </w:r>
      <w:r w:rsidR="00B67165" w:rsidRPr="00A77528">
        <w:rPr>
          <w:bCs/>
          <w:lang w:eastAsia="en-GB"/>
        </w:rPr>
        <w:t>va avea următorul cuprins:</w:t>
      </w:r>
    </w:p>
    <w:p w14:paraId="1CE313EC" w14:textId="3D05E60B" w:rsidR="00740691" w:rsidRPr="00A77528" w:rsidRDefault="00740691" w:rsidP="00740691">
      <w:pPr>
        <w:spacing w:after="0" w:line="240" w:lineRule="auto"/>
        <w:ind w:firstLine="709"/>
        <w:jc w:val="center"/>
        <w:rPr>
          <w:rFonts w:ascii="Times New Roman" w:hAnsi="Times New Roman" w:cs="Times New Roman"/>
          <w:b/>
          <w:sz w:val="28"/>
          <w:szCs w:val="28"/>
          <w:lang w:val="ro-RO"/>
        </w:rPr>
      </w:pPr>
      <w:r w:rsidRPr="00A77528">
        <w:rPr>
          <w:rFonts w:ascii="Times New Roman" w:hAnsi="Times New Roman" w:cs="Times New Roman"/>
          <w:sz w:val="28"/>
          <w:szCs w:val="28"/>
          <w:lang w:val="ro-RO"/>
        </w:rPr>
        <w:t>„</w:t>
      </w:r>
      <w:r w:rsidRPr="00A77528">
        <w:rPr>
          <w:rFonts w:ascii="Times New Roman" w:hAnsi="Times New Roman" w:cs="Times New Roman"/>
          <w:b/>
          <w:sz w:val="28"/>
          <w:szCs w:val="28"/>
          <w:lang w:val="ro-RO"/>
        </w:rPr>
        <w:t>Capitolul IX</w:t>
      </w:r>
    </w:p>
    <w:p w14:paraId="4E7FFFC7" w14:textId="77777777" w:rsidR="00740691" w:rsidRPr="00A77528" w:rsidRDefault="00740691" w:rsidP="00740691">
      <w:pPr>
        <w:spacing w:after="0" w:line="240" w:lineRule="auto"/>
        <w:ind w:firstLine="450"/>
        <w:jc w:val="center"/>
        <w:rPr>
          <w:rFonts w:ascii="Times New Roman" w:eastAsia="Times New Roman" w:hAnsi="Times New Roman" w:cs="Times New Roman"/>
          <w:b/>
          <w:bCs/>
          <w:sz w:val="28"/>
          <w:szCs w:val="28"/>
          <w:lang w:eastAsia="en-GB"/>
        </w:rPr>
      </w:pPr>
      <w:r w:rsidRPr="00A77528">
        <w:rPr>
          <w:rFonts w:ascii="Times New Roman" w:hAnsi="Times New Roman" w:cs="Times New Roman"/>
          <w:b/>
          <w:sz w:val="28"/>
          <w:szCs w:val="28"/>
          <w:lang w:val="ro-RO"/>
        </w:rPr>
        <w:t xml:space="preserve"> </w:t>
      </w:r>
      <w:r w:rsidRPr="00A77528">
        <w:rPr>
          <w:rFonts w:ascii="Times New Roman" w:eastAsia="Times New Roman" w:hAnsi="Times New Roman" w:cs="Times New Roman"/>
          <w:b/>
          <w:bCs/>
          <w:sz w:val="28"/>
          <w:szCs w:val="28"/>
          <w:lang w:eastAsia="en-GB"/>
        </w:rPr>
        <w:t>SELECȚIA PARTICIPANȚILOR</w:t>
      </w:r>
    </w:p>
    <w:p w14:paraId="32A0143B" w14:textId="77777777" w:rsidR="00740691" w:rsidRPr="00A77528" w:rsidRDefault="00740691" w:rsidP="00740691">
      <w:pPr>
        <w:spacing w:after="0" w:line="240" w:lineRule="auto"/>
        <w:ind w:firstLine="720"/>
        <w:jc w:val="both"/>
        <w:rPr>
          <w:rFonts w:ascii="Times New Roman" w:eastAsia="Times New Roman" w:hAnsi="Times New Roman" w:cs="Times New Roman"/>
          <w:b/>
          <w:bCs/>
          <w:sz w:val="28"/>
          <w:szCs w:val="28"/>
          <w:lang w:eastAsia="en-GB"/>
        </w:rPr>
      </w:pPr>
      <w:r w:rsidRPr="00A77528">
        <w:rPr>
          <w:rFonts w:ascii="Times New Roman" w:hAnsi="Times New Roman" w:cs="Times New Roman"/>
          <w:b/>
          <w:sz w:val="28"/>
          <w:szCs w:val="28"/>
        </w:rPr>
        <w:t xml:space="preserve">Articolul 66. </w:t>
      </w:r>
      <w:r w:rsidRPr="00A77528">
        <w:rPr>
          <w:rFonts w:ascii="Times New Roman" w:eastAsia="Times New Roman" w:hAnsi="Times New Roman" w:cs="Times New Roman"/>
          <w:bCs/>
          <w:sz w:val="28"/>
          <w:szCs w:val="28"/>
          <w:lang w:eastAsia="en-GB"/>
        </w:rPr>
        <w:t>Prevederi generale</w:t>
      </w:r>
    </w:p>
    <w:p w14:paraId="4234E922" w14:textId="19570DAC"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 xml:space="preserve">(1) Entitatea contractantă, în scopul selectării ofertanților și candidaților în cadrul procedurilor de </w:t>
      </w:r>
      <w:r w:rsidR="004A3E0E" w:rsidRPr="00A77528">
        <w:rPr>
          <w:rFonts w:ascii="Times New Roman" w:eastAsia="Times New Roman" w:hAnsi="Times New Roman" w:cs="Times New Roman"/>
          <w:bCs/>
          <w:sz w:val="28"/>
          <w:szCs w:val="28"/>
          <w:lang w:eastAsia="en-GB"/>
        </w:rPr>
        <w:t>achiziții sectoriale</w:t>
      </w:r>
      <w:r w:rsidRPr="00A77528">
        <w:rPr>
          <w:rFonts w:ascii="Times New Roman" w:eastAsia="Times New Roman" w:hAnsi="Times New Roman" w:cs="Times New Roman"/>
          <w:bCs/>
          <w:sz w:val="28"/>
          <w:szCs w:val="28"/>
          <w:lang w:eastAsia="en-GB"/>
        </w:rPr>
        <w:t>, aplică următoarele reguli:</w:t>
      </w:r>
    </w:p>
    <w:p w14:paraId="02E0A50E" w14:textId="0C4D2AF2" w:rsidR="00740691" w:rsidRPr="00A77528" w:rsidRDefault="00740691" w:rsidP="00D559C1">
      <w:pPr>
        <w:pStyle w:val="ListParagraph"/>
        <w:numPr>
          <w:ilvl w:val="0"/>
          <w:numId w:val="10"/>
        </w:numPr>
        <w:tabs>
          <w:tab w:val="clear" w:pos="426"/>
          <w:tab w:val="left" w:pos="1080"/>
        </w:tabs>
        <w:spacing w:after="0"/>
        <w:ind w:left="0" w:firstLine="720"/>
        <w:contextualSpacing/>
        <w:rPr>
          <w:bCs/>
          <w:lang w:val="en-US" w:eastAsia="en-GB"/>
        </w:rPr>
      </w:pPr>
      <w:r w:rsidRPr="00A77528">
        <w:rPr>
          <w:bCs/>
          <w:lang w:val="en-US" w:eastAsia="en-GB"/>
        </w:rPr>
        <w:t>exclude ofertanții și candidații care nu îndeplinesc criteriile de calificare stabilite în documentația de atribuire, în conformitate cu art. 68 alin. (</w:t>
      </w:r>
      <w:r w:rsidR="00F16175" w:rsidRPr="00A77528">
        <w:rPr>
          <w:bCs/>
          <w:lang w:val="en-US" w:eastAsia="en-GB"/>
        </w:rPr>
        <w:t>3</w:t>
      </w:r>
      <w:r w:rsidRPr="00A77528">
        <w:rPr>
          <w:bCs/>
          <w:lang w:val="en-US" w:eastAsia="en-GB"/>
        </w:rPr>
        <w:t xml:space="preserve">) și art. 70 alin. (1)-(3); </w:t>
      </w:r>
    </w:p>
    <w:p w14:paraId="7F28CC8B" w14:textId="1EFD9248" w:rsidR="00740691" w:rsidRPr="00A77528" w:rsidRDefault="00740691" w:rsidP="00D559C1">
      <w:pPr>
        <w:pStyle w:val="ListParagraph"/>
        <w:numPr>
          <w:ilvl w:val="0"/>
          <w:numId w:val="10"/>
        </w:numPr>
        <w:tabs>
          <w:tab w:val="clear" w:pos="426"/>
          <w:tab w:val="left" w:pos="1080"/>
        </w:tabs>
        <w:spacing w:after="0"/>
        <w:ind w:left="0" w:firstLine="720"/>
        <w:contextualSpacing/>
        <w:rPr>
          <w:bCs/>
          <w:lang w:val="en-US" w:eastAsia="en-GB"/>
        </w:rPr>
      </w:pPr>
      <w:r w:rsidRPr="00A77528">
        <w:rPr>
          <w:bCs/>
          <w:lang w:val="en-US" w:eastAsia="en-GB"/>
        </w:rPr>
        <w:t>selectează ofertanții și candidații în baza criteriilor stabilite în conformitate cu art. 68</w:t>
      </w:r>
      <w:r w:rsidR="00F16175" w:rsidRPr="00A77528">
        <w:rPr>
          <w:bCs/>
          <w:lang w:val="en-US" w:eastAsia="en-GB"/>
        </w:rPr>
        <w:t xml:space="preserve"> alin. (1)</w:t>
      </w:r>
      <w:r w:rsidRPr="00A77528">
        <w:rPr>
          <w:bCs/>
          <w:lang w:val="en-US" w:eastAsia="en-GB"/>
        </w:rPr>
        <w:t xml:space="preserve"> și 70;</w:t>
      </w:r>
    </w:p>
    <w:p w14:paraId="5B3BF51F" w14:textId="77777777" w:rsidR="00740691" w:rsidRPr="00A77528" w:rsidRDefault="00740691" w:rsidP="00D559C1">
      <w:pPr>
        <w:pStyle w:val="ListParagraph"/>
        <w:numPr>
          <w:ilvl w:val="0"/>
          <w:numId w:val="10"/>
        </w:numPr>
        <w:tabs>
          <w:tab w:val="clear" w:pos="426"/>
          <w:tab w:val="left" w:pos="1080"/>
        </w:tabs>
        <w:spacing w:after="0"/>
        <w:ind w:left="0" w:firstLine="720"/>
        <w:contextualSpacing/>
        <w:rPr>
          <w:bCs/>
          <w:lang w:val="en-US" w:eastAsia="en-GB"/>
        </w:rPr>
      </w:pPr>
      <w:r w:rsidRPr="00A77528">
        <w:rPr>
          <w:bCs/>
          <w:lang w:val="en-US" w:eastAsia="en-GB"/>
        </w:rPr>
        <w:t>reduce, după caz, numărul candidaților selectați în temeiul lit. a) și b) din prezentul alineat, în conformitate cu art. 68 alin. (2), în cadrul procedurilor de licitație restrânsă, negociere competitivă, dialog competitiv și parteneriat pentru inovare.</w:t>
      </w:r>
    </w:p>
    <w:p w14:paraId="26378426" w14:textId="0775441C"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lastRenderedPageBreak/>
        <w:t>(2) Entitatea contractantă, în scopul selectării ofertanților și candidaților la o procedură concurențială de ofertare, în cazul în care invitația</w:t>
      </w:r>
      <w:r w:rsidR="004A3E0E" w:rsidRPr="00A77528">
        <w:rPr>
          <w:rFonts w:ascii="Times New Roman" w:eastAsia="Times New Roman" w:hAnsi="Times New Roman" w:cs="Times New Roman"/>
          <w:bCs/>
          <w:sz w:val="28"/>
          <w:szCs w:val="28"/>
          <w:lang w:eastAsia="en-GB"/>
        </w:rPr>
        <w:t xml:space="preserve"> de participare</w:t>
      </w:r>
      <w:r w:rsidRPr="00A77528">
        <w:rPr>
          <w:rFonts w:ascii="Times New Roman" w:eastAsia="Times New Roman" w:hAnsi="Times New Roman" w:cs="Times New Roman"/>
          <w:bCs/>
          <w:sz w:val="28"/>
          <w:szCs w:val="28"/>
          <w:lang w:eastAsia="en-GB"/>
        </w:rPr>
        <w:t xml:space="preserve"> se </w:t>
      </w:r>
      <w:r w:rsidR="004A3E0E" w:rsidRPr="00A77528">
        <w:rPr>
          <w:rFonts w:ascii="Times New Roman" w:eastAsia="Times New Roman" w:hAnsi="Times New Roman" w:cs="Times New Roman"/>
          <w:bCs/>
          <w:sz w:val="28"/>
          <w:szCs w:val="28"/>
          <w:lang w:eastAsia="en-GB"/>
        </w:rPr>
        <w:t>face prin intermediul unui</w:t>
      </w:r>
      <w:r w:rsidRPr="00A77528">
        <w:rPr>
          <w:rFonts w:ascii="Times New Roman" w:eastAsia="Times New Roman" w:hAnsi="Times New Roman" w:cs="Times New Roman"/>
          <w:bCs/>
          <w:sz w:val="28"/>
          <w:szCs w:val="28"/>
          <w:lang w:eastAsia="en-GB"/>
        </w:rPr>
        <w:t xml:space="preserve"> anunț privind existența unui sistem de calificare: </w:t>
      </w:r>
    </w:p>
    <w:p w14:paraId="3AD57022" w14:textId="77777777" w:rsidR="00740691" w:rsidRPr="00A77528" w:rsidRDefault="00740691" w:rsidP="00D559C1">
      <w:pPr>
        <w:pStyle w:val="CM4"/>
        <w:numPr>
          <w:ilvl w:val="0"/>
          <w:numId w:val="11"/>
        </w:numPr>
        <w:tabs>
          <w:tab w:val="left" w:pos="1080"/>
          <w:tab w:val="left" w:pos="1260"/>
        </w:tabs>
        <w:ind w:left="0" w:firstLine="720"/>
        <w:jc w:val="both"/>
        <w:rPr>
          <w:rFonts w:ascii="Times New Roman" w:hAnsi="Times New Roman" w:cs="Times New Roman"/>
          <w:sz w:val="28"/>
          <w:szCs w:val="28"/>
        </w:rPr>
      </w:pPr>
      <w:r w:rsidRPr="00A77528">
        <w:rPr>
          <w:rFonts w:ascii="Times New Roman" w:hAnsi="Times New Roman" w:cs="Times New Roman"/>
          <w:sz w:val="28"/>
          <w:szCs w:val="28"/>
        </w:rPr>
        <w:t>califică operatorii economici în conformitate cu art. 67;</w:t>
      </w:r>
    </w:p>
    <w:p w14:paraId="293BA963" w14:textId="77777777" w:rsidR="00740691" w:rsidRPr="00A77528" w:rsidRDefault="00740691" w:rsidP="00D559C1">
      <w:pPr>
        <w:pStyle w:val="CM4"/>
        <w:numPr>
          <w:ilvl w:val="0"/>
          <w:numId w:val="11"/>
        </w:numPr>
        <w:tabs>
          <w:tab w:val="left" w:pos="1080"/>
          <w:tab w:val="left" w:pos="1260"/>
        </w:tabs>
        <w:ind w:left="0" w:firstLine="720"/>
        <w:jc w:val="both"/>
        <w:rPr>
          <w:rFonts w:ascii="Times New Roman" w:hAnsi="Times New Roman" w:cs="Times New Roman"/>
          <w:sz w:val="28"/>
          <w:szCs w:val="28"/>
        </w:rPr>
      </w:pPr>
      <w:r w:rsidRPr="00A77528">
        <w:rPr>
          <w:rFonts w:ascii="Times New Roman" w:hAnsi="Times New Roman" w:cs="Times New Roman"/>
          <w:sz w:val="28"/>
          <w:szCs w:val="28"/>
        </w:rPr>
        <w:t>aplică operatorilor economici calificați dispozițiile prevăzute la alin. (1), corespunzătoare procedurilor de licitație restrânsă, negociere competitivă, dialog competitiv sau parteneriat pentru inovare.</w:t>
      </w:r>
    </w:p>
    <w:p w14:paraId="70DDF70E" w14:textId="77777777" w:rsidR="00740691" w:rsidRPr="00A77528" w:rsidRDefault="00740691" w:rsidP="00740691">
      <w:pPr>
        <w:spacing w:after="0" w:line="240" w:lineRule="auto"/>
        <w:ind w:firstLine="720"/>
        <w:jc w:val="both"/>
        <w:rPr>
          <w:rFonts w:ascii="Times New Roman" w:hAnsi="Times New Roman" w:cs="Times New Roman"/>
          <w:sz w:val="28"/>
          <w:szCs w:val="28"/>
        </w:rPr>
      </w:pPr>
      <w:r w:rsidRPr="00A77528">
        <w:rPr>
          <w:rFonts w:ascii="Times New Roman" w:eastAsia="Times New Roman" w:hAnsi="Times New Roman" w:cs="Times New Roman"/>
          <w:bCs/>
          <w:sz w:val="28"/>
          <w:szCs w:val="28"/>
          <w:lang w:eastAsia="en-GB"/>
        </w:rPr>
        <w:t xml:space="preserve">(3) Entitatea contractantă, în scopul selectării ofertanților și candidaților la o procedură </w:t>
      </w:r>
      <w:r w:rsidRPr="00A77528">
        <w:rPr>
          <w:rFonts w:ascii="Times New Roman" w:hAnsi="Times New Roman" w:cs="Times New Roman"/>
          <w:sz w:val="28"/>
          <w:szCs w:val="28"/>
        </w:rPr>
        <w:t xml:space="preserve">de licitație restrânsă, negociere competitivă, dialog competitiv sau parteneriat pentru inovare, nu are dreptul: </w:t>
      </w:r>
    </w:p>
    <w:p w14:paraId="0E5BC7DA" w14:textId="77777777" w:rsidR="00740691" w:rsidRPr="00A77528" w:rsidRDefault="00740691" w:rsidP="00D559C1">
      <w:pPr>
        <w:pStyle w:val="ListParagraph"/>
        <w:numPr>
          <w:ilvl w:val="0"/>
          <w:numId w:val="12"/>
        </w:numPr>
        <w:tabs>
          <w:tab w:val="clear" w:pos="426"/>
          <w:tab w:val="left" w:pos="1080"/>
        </w:tabs>
        <w:spacing w:after="0"/>
        <w:ind w:left="0" w:firstLine="720"/>
        <w:contextualSpacing/>
        <w:rPr>
          <w:lang w:val="en-US"/>
        </w:rPr>
      </w:pPr>
      <w:r w:rsidRPr="00A77528">
        <w:rPr>
          <w:lang w:val="en-US"/>
        </w:rPr>
        <w:t>să impună unor operatori economici cerințe sau criterii diferite de cele solicitate altor operatori economici;</w:t>
      </w:r>
    </w:p>
    <w:p w14:paraId="720EC218" w14:textId="77777777" w:rsidR="00740691" w:rsidRPr="00A77528" w:rsidRDefault="00740691" w:rsidP="00D559C1">
      <w:pPr>
        <w:pStyle w:val="ListParagraph"/>
        <w:numPr>
          <w:ilvl w:val="0"/>
          <w:numId w:val="12"/>
        </w:numPr>
        <w:tabs>
          <w:tab w:val="clear" w:pos="426"/>
          <w:tab w:val="left" w:pos="1080"/>
        </w:tabs>
        <w:spacing w:after="0"/>
        <w:ind w:left="0" w:firstLine="720"/>
        <w:contextualSpacing/>
        <w:rPr>
          <w:lang w:val="en-US"/>
        </w:rPr>
      </w:pPr>
      <w:r w:rsidRPr="00A77528">
        <w:rPr>
          <w:lang w:val="en-US"/>
        </w:rPr>
        <w:t>să solicite certificate sau dovezi suplimentare față de mijloacele de probă deja prezentate.</w:t>
      </w:r>
    </w:p>
    <w:p w14:paraId="3B3912FF" w14:textId="38C29082"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 xml:space="preserve">(4) În cazul în care informațiile sau documentele prezentate de către ofertant/candidat sunt incomplete sau eronate </w:t>
      </w:r>
      <w:r w:rsidRPr="00A77528">
        <w:rPr>
          <w:rFonts w:ascii="Times New Roman" w:hAnsi="Times New Roman" w:cs="Times New Roman"/>
          <w:bCs/>
          <w:iCs/>
          <w:sz w:val="28"/>
          <w:szCs w:val="28"/>
          <w:lang w:val="ro-MD" w:eastAsia="ro-RO"/>
        </w:rPr>
        <w:t>sau în cazul în care lipsesc anumite documente</w:t>
      </w:r>
      <w:r w:rsidRPr="00A77528">
        <w:rPr>
          <w:rFonts w:ascii="Times New Roman" w:eastAsia="Times New Roman" w:hAnsi="Times New Roman" w:cs="Times New Roman"/>
          <w:bCs/>
          <w:sz w:val="28"/>
          <w:szCs w:val="28"/>
          <w:lang w:val="ro-MD" w:eastAsia="en-GB"/>
        </w:rPr>
        <w:t>, entitatea contractantă are dreptul de a solicita în termen util ofertantului/candidatului clarificări și, după caz, completări ale documentelor prezentate de aceștia în cadrul ofertelor</w:t>
      </w:r>
      <w:r w:rsidR="004A3E0E" w:rsidRPr="00A77528">
        <w:rPr>
          <w:rFonts w:ascii="Times New Roman" w:eastAsia="Times New Roman" w:hAnsi="Times New Roman" w:cs="Times New Roman"/>
          <w:bCs/>
          <w:sz w:val="28"/>
          <w:szCs w:val="28"/>
          <w:lang w:val="ro-MD" w:eastAsia="en-GB"/>
        </w:rPr>
        <w:t>/cererilor</w:t>
      </w:r>
      <w:r w:rsidRPr="00A77528">
        <w:rPr>
          <w:rFonts w:ascii="Times New Roman" w:eastAsia="Times New Roman" w:hAnsi="Times New Roman" w:cs="Times New Roman"/>
          <w:bCs/>
          <w:sz w:val="28"/>
          <w:szCs w:val="28"/>
          <w:lang w:val="ro-MD" w:eastAsia="en-GB"/>
        </w:rPr>
        <w:t xml:space="preserve"> de participare, cu respectarea principiul transparenței și cel al egalității de tratament.</w:t>
      </w:r>
    </w:p>
    <w:p w14:paraId="179A9948" w14:textId="321EE634"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 xml:space="preserve">(5) Ofertantul/candidatul este respins în cazul în care nu suplimentează, nu prezintă clarificări sau nu completează informațiile </w:t>
      </w:r>
      <w:r w:rsidR="00216DA4" w:rsidRPr="00A77528">
        <w:rPr>
          <w:rFonts w:ascii="Times New Roman" w:eastAsia="Times New Roman" w:hAnsi="Times New Roman" w:cs="Times New Roman"/>
          <w:bCs/>
          <w:sz w:val="28"/>
          <w:szCs w:val="28"/>
          <w:lang w:eastAsia="en-GB"/>
        </w:rPr>
        <w:t>ori</w:t>
      </w:r>
      <w:r w:rsidRPr="00A77528">
        <w:rPr>
          <w:rFonts w:ascii="Times New Roman" w:eastAsia="Times New Roman" w:hAnsi="Times New Roman" w:cs="Times New Roman"/>
          <w:bCs/>
          <w:sz w:val="28"/>
          <w:szCs w:val="28"/>
          <w:lang w:eastAsia="en-GB"/>
        </w:rPr>
        <w:t xml:space="preserve"> documentele solicitate de entitatea contractantă în </w:t>
      </w:r>
      <w:r w:rsidR="004A3E0E" w:rsidRPr="00A77528">
        <w:rPr>
          <w:rFonts w:ascii="Times New Roman" w:eastAsia="Times New Roman" w:hAnsi="Times New Roman" w:cs="Times New Roman"/>
          <w:bCs/>
          <w:sz w:val="28"/>
          <w:szCs w:val="28"/>
          <w:lang w:eastAsia="en-GB"/>
        </w:rPr>
        <w:t>termenul stabilit</w:t>
      </w:r>
      <w:r w:rsidRPr="00A77528">
        <w:rPr>
          <w:rFonts w:ascii="Times New Roman" w:eastAsia="Times New Roman" w:hAnsi="Times New Roman" w:cs="Times New Roman"/>
          <w:bCs/>
          <w:sz w:val="28"/>
          <w:szCs w:val="28"/>
          <w:lang w:eastAsia="en-GB"/>
        </w:rPr>
        <w:t xml:space="preserve"> de aceasta (minimum 3 zile lucrătoare). Entitatea contractantă are obligația de a asigura, în orice situație, un termen rezonabil în funcție de complexitatea solicitării de prezentare, </w:t>
      </w:r>
      <w:r w:rsidR="004A3E0E" w:rsidRPr="00A77528">
        <w:rPr>
          <w:rFonts w:ascii="Times New Roman" w:eastAsia="Times New Roman" w:hAnsi="Times New Roman" w:cs="Times New Roman"/>
          <w:bCs/>
          <w:sz w:val="28"/>
          <w:szCs w:val="28"/>
          <w:lang w:eastAsia="en-GB"/>
        </w:rPr>
        <w:t xml:space="preserve">de </w:t>
      </w:r>
      <w:r w:rsidRPr="00A77528">
        <w:rPr>
          <w:rFonts w:ascii="Times New Roman" w:eastAsia="Times New Roman" w:hAnsi="Times New Roman" w:cs="Times New Roman"/>
          <w:bCs/>
          <w:sz w:val="28"/>
          <w:szCs w:val="28"/>
          <w:lang w:eastAsia="en-GB"/>
        </w:rPr>
        <w:t xml:space="preserve">suplimentare, </w:t>
      </w:r>
      <w:r w:rsidR="004A3E0E" w:rsidRPr="00A77528">
        <w:rPr>
          <w:rFonts w:ascii="Times New Roman" w:eastAsia="Times New Roman" w:hAnsi="Times New Roman" w:cs="Times New Roman"/>
          <w:bCs/>
          <w:sz w:val="28"/>
          <w:szCs w:val="28"/>
          <w:lang w:eastAsia="en-GB"/>
        </w:rPr>
        <w:t xml:space="preserve">de </w:t>
      </w:r>
      <w:r w:rsidRPr="00A77528">
        <w:rPr>
          <w:rFonts w:ascii="Times New Roman" w:eastAsia="Times New Roman" w:hAnsi="Times New Roman" w:cs="Times New Roman"/>
          <w:bCs/>
          <w:sz w:val="28"/>
          <w:szCs w:val="28"/>
          <w:lang w:eastAsia="en-GB"/>
        </w:rPr>
        <w:t xml:space="preserve">clarificare și/sau </w:t>
      </w:r>
      <w:r w:rsidR="004A3E0E" w:rsidRPr="00A77528">
        <w:rPr>
          <w:rFonts w:ascii="Times New Roman" w:eastAsia="Times New Roman" w:hAnsi="Times New Roman" w:cs="Times New Roman"/>
          <w:bCs/>
          <w:sz w:val="28"/>
          <w:szCs w:val="28"/>
          <w:lang w:eastAsia="en-GB"/>
        </w:rPr>
        <w:t xml:space="preserve">de </w:t>
      </w:r>
      <w:r w:rsidRPr="00A77528">
        <w:rPr>
          <w:rFonts w:ascii="Times New Roman" w:eastAsia="Times New Roman" w:hAnsi="Times New Roman" w:cs="Times New Roman"/>
          <w:bCs/>
          <w:sz w:val="28"/>
          <w:szCs w:val="28"/>
          <w:lang w:eastAsia="en-GB"/>
        </w:rPr>
        <w:t>completare.</w:t>
      </w:r>
    </w:p>
    <w:p w14:paraId="20F70E10" w14:textId="6218316B"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(6) Entitatea contractantă verifică dacă ofertele prezentate sunt conforme cu cerințele stabilite în documentația de atribuire și atribuie contractul</w:t>
      </w:r>
      <w:r w:rsidR="00785587" w:rsidRPr="00A77528">
        <w:rPr>
          <w:rFonts w:ascii="Times New Roman" w:eastAsia="Times New Roman" w:hAnsi="Times New Roman" w:cs="Times New Roman"/>
          <w:bCs/>
          <w:sz w:val="28"/>
          <w:szCs w:val="28"/>
          <w:lang w:eastAsia="en-GB"/>
        </w:rPr>
        <w:t xml:space="preserve"> de achiziție sectorială</w:t>
      </w:r>
      <w:r w:rsidRPr="00A77528">
        <w:rPr>
          <w:rFonts w:ascii="Times New Roman" w:eastAsia="Times New Roman" w:hAnsi="Times New Roman" w:cs="Times New Roman"/>
          <w:bCs/>
          <w:sz w:val="28"/>
          <w:szCs w:val="28"/>
          <w:lang w:eastAsia="en-GB"/>
        </w:rPr>
        <w:t xml:space="preserve"> în baza criteriilor prevăzute la art. 76 și 78, cu respectarea dispozițiilor art. 55 alin. (7)-(13). </w:t>
      </w:r>
    </w:p>
    <w:p w14:paraId="40E34A6A" w14:textId="15303230"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 xml:space="preserve">(7) Entitatea contractantă este în drept de a nu atribui un contract </w:t>
      </w:r>
      <w:r w:rsidR="00785587" w:rsidRPr="00A77528">
        <w:rPr>
          <w:rFonts w:ascii="Times New Roman" w:eastAsia="Times New Roman" w:hAnsi="Times New Roman" w:cs="Times New Roman"/>
          <w:bCs/>
          <w:sz w:val="28"/>
          <w:szCs w:val="28"/>
          <w:lang w:eastAsia="en-GB"/>
        </w:rPr>
        <w:t xml:space="preserve">de achiziție sectorială </w:t>
      </w:r>
      <w:r w:rsidRPr="00A77528">
        <w:rPr>
          <w:rFonts w:ascii="Times New Roman" w:eastAsia="Times New Roman" w:hAnsi="Times New Roman" w:cs="Times New Roman"/>
          <w:bCs/>
          <w:sz w:val="28"/>
          <w:szCs w:val="28"/>
          <w:lang w:eastAsia="en-GB"/>
        </w:rPr>
        <w:t xml:space="preserve">ofertantului care a depus oferta cea mai avantajoasă din punct de vedere economic, în cazul în care constată că aceasta nu respectă obligațiile prevăzute la art. 28 alin. (3). </w:t>
      </w:r>
    </w:p>
    <w:p w14:paraId="6AAA8CBD" w14:textId="66723919"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hAnsi="Times New Roman" w:cs="Times New Roman"/>
          <w:bCs/>
          <w:iCs/>
          <w:sz w:val="28"/>
          <w:szCs w:val="28"/>
          <w:lang w:val="ro-MD" w:eastAsia="ro-RO"/>
        </w:rPr>
        <w:t xml:space="preserve">(8) Cazurile și condițiile specifice în care entitatea contractantă poate decide, în cadrul procedurii de licitație deschisă, să evalueze conformitatea ofertelor cu specificațiile tehnice și celelalte cerințe prevăzute în documentația de atribuire și să aplice criteriul de atribuire și factorii de evaluare anterior verificării </w:t>
      </w:r>
      <w:r w:rsidR="00785587" w:rsidRPr="00A77528">
        <w:rPr>
          <w:rFonts w:ascii="Times New Roman" w:hAnsi="Times New Roman" w:cs="Times New Roman"/>
          <w:bCs/>
          <w:iCs/>
          <w:sz w:val="28"/>
          <w:szCs w:val="28"/>
          <w:lang w:val="ro-MD" w:eastAsia="ro-RO"/>
        </w:rPr>
        <w:t xml:space="preserve">privind îndeplinirea </w:t>
      </w:r>
      <w:r w:rsidRPr="00A77528">
        <w:rPr>
          <w:rFonts w:ascii="Times New Roman" w:hAnsi="Times New Roman" w:cs="Times New Roman"/>
          <w:bCs/>
          <w:iCs/>
          <w:sz w:val="28"/>
          <w:szCs w:val="28"/>
          <w:lang w:val="ro-MD" w:eastAsia="ro-RO"/>
        </w:rPr>
        <w:t>criteriilor de calificare și selecție sunt stabilite în condițiile și potrivit procedurilor reglementate de Guvern.</w:t>
      </w:r>
    </w:p>
    <w:p w14:paraId="33766173" w14:textId="77777777" w:rsidR="00740691" w:rsidRPr="00A77528" w:rsidRDefault="00740691" w:rsidP="00740691">
      <w:pPr>
        <w:spacing w:after="0" w:line="240" w:lineRule="auto"/>
        <w:ind w:firstLine="720"/>
        <w:jc w:val="both"/>
        <w:rPr>
          <w:rFonts w:ascii="Times New Roman" w:eastAsia="Times New Roman" w:hAnsi="Times New Roman" w:cs="Times New Roman"/>
          <w:b/>
          <w:bCs/>
          <w:sz w:val="28"/>
          <w:szCs w:val="28"/>
          <w:lang w:eastAsia="en-GB"/>
        </w:rPr>
      </w:pPr>
      <w:r w:rsidRPr="00A77528">
        <w:rPr>
          <w:rFonts w:ascii="Times New Roman" w:hAnsi="Times New Roman" w:cs="Times New Roman"/>
          <w:b/>
          <w:sz w:val="28"/>
          <w:szCs w:val="28"/>
        </w:rPr>
        <w:t>Articolul 67.</w:t>
      </w:r>
      <w:r w:rsidRPr="00A77528">
        <w:rPr>
          <w:rFonts w:ascii="Times New Roman" w:eastAsia="Times New Roman" w:hAnsi="Times New Roman" w:cs="Times New Roman"/>
          <w:b/>
          <w:bCs/>
          <w:sz w:val="28"/>
          <w:szCs w:val="28"/>
          <w:lang w:eastAsia="en-GB"/>
        </w:rPr>
        <w:t xml:space="preserve"> </w:t>
      </w:r>
      <w:r w:rsidRPr="00A77528">
        <w:rPr>
          <w:rFonts w:ascii="Times New Roman" w:eastAsia="Times New Roman" w:hAnsi="Times New Roman" w:cs="Times New Roman"/>
          <w:bCs/>
          <w:sz w:val="28"/>
          <w:szCs w:val="28"/>
          <w:lang w:eastAsia="en-GB"/>
        </w:rPr>
        <w:t>Sisteme de calificare</w:t>
      </w:r>
    </w:p>
    <w:p w14:paraId="5F853BB0" w14:textId="77777777" w:rsidR="00740691" w:rsidRPr="00A77528" w:rsidRDefault="00740691" w:rsidP="00740691">
      <w:pPr>
        <w:pStyle w:val="ListParagraph"/>
        <w:spacing w:after="0"/>
        <w:ind w:firstLine="720"/>
        <w:rPr>
          <w:bCs/>
          <w:lang w:val="en-US" w:eastAsia="en-GB"/>
        </w:rPr>
      </w:pPr>
      <w:r w:rsidRPr="00A77528">
        <w:rPr>
          <w:bCs/>
          <w:lang w:val="en-US" w:eastAsia="en-GB"/>
        </w:rPr>
        <w:t xml:space="preserve">(1) Entitatea contractantă poate institui și utiliza un sistem de calificare a operatorilor economici. Entitatea contractantă care instituie sau utilizează un sistem </w:t>
      </w:r>
      <w:r w:rsidRPr="00A77528">
        <w:rPr>
          <w:bCs/>
          <w:lang w:val="en-US" w:eastAsia="en-GB"/>
        </w:rPr>
        <w:lastRenderedPageBreak/>
        <w:t>de calificare se asigură că operatorii economici pot solicita calificarea în orice moment.</w:t>
      </w:r>
    </w:p>
    <w:p w14:paraId="154FB0A6" w14:textId="77777777" w:rsidR="00740691" w:rsidRPr="00A77528" w:rsidRDefault="00740691" w:rsidP="00740691">
      <w:pPr>
        <w:pStyle w:val="ListParagraph"/>
        <w:tabs>
          <w:tab w:val="left" w:pos="459"/>
        </w:tabs>
        <w:spacing w:after="0"/>
        <w:ind w:firstLine="720"/>
        <w:rPr>
          <w:bCs/>
          <w:lang w:val="en-US" w:eastAsia="en-GB"/>
        </w:rPr>
      </w:pPr>
      <w:r w:rsidRPr="00A77528">
        <w:rPr>
          <w:bCs/>
          <w:lang w:val="en-US" w:eastAsia="en-GB"/>
        </w:rPr>
        <w:t>(2) Entitatea contractantă stabilește norme și criterii obiective pentru excluderea și selectarea operatorilor economici care solicită calificarea, precum și criterii și norme obiective pentru utilizarea sistemului de calificare, care să trateze aspecte precum înscrierea în sistem, actualizarea periodică a calificărilor, dacă acestea există, și durata sistemului. În cazul în care aceste criterii și norme includ specificații tehnice, se aplică prevederile art. 52, 53 și 53</w:t>
      </w:r>
      <w:r w:rsidRPr="00A77528">
        <w:rPr>
          <w:bCs/>
          <w:vertAlign w:val="superscript"/>
          <w:lang w:val="en-US" w:eastAsia="en-GB"/>
        </w:rPr>
        <w:t>1</w:t>
      </w:r>
      <w:r w:rsidRPr="00A77528">
        <w:rPr>
          <w:bCs/>
          <w:lang w:val="en-US" w:eastAsia="en-GB"/>
        </w:rPr>
        <w:t>. Criteriile și normele pot fi actualizate ori de câte ori este nevoie.</w:t>
      </w:r>
    </w:p>
    <w:p w14:paraId="2D387E63" w14:textId="77777777" w:rsidR="00740691" w:rsidRPr="00A77528" w:rsidRDefault="00740691" w:rsidP="00740691">
      <w:pPr>
        <w:tabs>
          <w:tab w:val="left" w:pos="459"/>
        </w:tabs>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hAnsi="Times New Roman" w:cs="Times New Roman"/>
          <w:sz w:val="28"/>
          <w:szCs w:val="28"/>
        </w:rPr>
        <w:t>(3) Criteriile și normele menționate la alin. (2) sunt puse la dispoziția operatorilor economici la cerere. Criteriile și normele actualizate se comunică operatorilor economici interesați. În cazul în care o entitate contractantă consideră că sistemul de calificare al altor entități sau organisme anumite satisface cerințele sale, ea comunică operatorilor economici interesați numele acestor alte entități sau organisme.</w:t>
      </w:r>
    </w:p>
    <w:p w14:paraId="6B556AA3" w14:textId="77777777"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 xml:space="preserve">(4) Entitatea contractantă califică operatorii economici în conformitate cu normele și criteriile menționate la alin. (2) și păstrează o înregistrare scrisă privind operatorii economici calificați; aceasta poate fi împărțită pe categorii, în funcție de tipul de contract pentru care este valabilă calificarea. </w:t>
      </w:r>
    </w:p>
    <w:p w14:paraId="46E8E4C7" w14:textId="77777777" w:rsidR="00740691" w:rsidRPr="00A77528" w:rsidRDefault="00740691" w:rsidP="00740691">
      <w:pPr>
        <w:spacing w:after="0" w:line="240" w:lineRule="auto"/>
        <w:ind w:firstLine="720"/>
        <w:jc w:val="both"/>
        <w:rPr>
          <w:rFonts w:ascii="Times New Roman" w:hAnsi="Times New Roman" w:cs="Times New Roman"/>
          <w:sz w:val="28"/>
          <w:szCs w:val="28"/>
        </w:rPr>
      </w:pPr>
      <w:r w:rsidRPr="00A77528">
        <w:rPr>
          <w:rFonts w:ascii="Times New Roman" w:eastAsia="Times New Roman" w:hAnsi="Times New Roman" w:cs="Times New Roman"/>
          <w:bCs/>
          <w:sz w:val="28"/>
          <w:szCs w:val="28"/>
          <w:lang w:eastAsia="en-GB"/>
        </w:rPr>
        <w:t xml:space="preserve">(5) Entitatea contractantă care instituie și utilizează un sistem de calificare informează solicitanții, în termen de 6 luni, despre decizia ei privind calificarea. </w:t>
      </w:r>
      <w:r w:rsidRPr="00A77528">
        <w:rPr>
          <w:rFonts w:ascii="Times New Roman" w:hAnsi="Times New Roman" w:cs="Times New Roman"/>
          <w:sz w:val="28"/>
          <w:szCs w:val="28"/>
        </w:rPr>
        <w:t>În cazul în care luarea deciziei depășește termenul de 4 luni de la data depunerii cererii, entitatea contractantă informează solicitantul, în termen de cel mult 2 luni de la aceeași dată, indicând motivele care justifică prelungirea termenului și data la care cererea urmează să fie acceptată sau respinsă.</w:t>
      </w:r>
    </w:p>
    <w:p w14:paraId="6F9D7FFB" w14:textId="77777777"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(6) Solicitanții a căror calificare este respinsă sunt informați cu privire la decizia de respingere și motivele deciziei respective cât mai curând posibil și nu mai târziu de 15 zile de la data luării deciziei de respingere.</w:t>
      </w:r>
    </w:p>
    <w:p w14:paraId="0843AA49" w14:textId="77777777"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(7) Entitatea contractantă care instituie și utilizează un sistem de calificare poate pune capăt calificării unui operator economic numai pe motive bazate pe criteriile de calificare menționate la alin. (2). Orice intenție de a pune capăt unei calificări se comunică anticipat, în scris, operatorului economic, cu cel puțin 15 zile înainte de data la care urmează să înceteze calificarea, împreună cu motivul sau motivele care justifică acțiunea propusă.</w:t>
      </w:r>
    </w:p>
    <w:p w14:paraId="26E86DCA" w14:textId="23963EB7"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(8) În cazul în care invitația de participare la o procedură concurențială de ofertare se efectuează prin intermediul unui anunț privind existența unui sistem de calificare, contractele</w:t>
      </w:r>
      <w:r w:rsidR="00785587" w:rsidRPr="00A77528">
        <w:rPr>
          <w:rFonts w:ascii="Times New Roman" w:eastAsia="Times New Roman" w:hAnsi="Times New Roman" w:cs="Times New Roman"/>
          <w:bCs/>
          <w:sz w:val="28"/>
          <w:szCs w:val="28"/>
          <w:lang w:val="ro-MD" w:eastAsia="en-GB"/>
        </w:rPr>
        <w:t xml:space="preserve"> de achiziții sectoriale</w:t>
      </w:r>
      <w:r w:rsidRPr="00A77528">
        <w:rPr>
          <w:rFonts w:ascii="Times New Roman" w:eastAsia="Times New Roman" w:hAnsi="Times New Roman" w:cs="Times New Roman"/>
          <w:bCs/>
          <w:sz w:val="28"/>
          <w:szCs w:val="28"/>
          <w:lang w:val="ro-MD" w:eastAsia="en-GB"/>
        </w:rPr>
        <w:t xml:space="preserve"> specifice pentru bunuri, lucrări sau servicii incluse în sistemul de calificare se atribuie prin procedura de licitație restrânsă sau negociere competitivă, în cadrul cărora toți ofertanții și participanții sunt selectați dintre candidații deja calificați în conformitate cu un astfel de sistem.</w:t>
      </w:r>
    </w:p>
    <w:p w14:paraId="3DC8ABDC" w14:textId="77777777"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val="ro-MD" w:eastAsia="en-GB"/>
        </w:rPr>
        <w:t>(9) Orice taxe care sunt facturate în legătură cu cererile de calificare ori cu</w:t>
      </w:r>
      <w:r w:rsidRPr="00A77528">
        <w:rPr>
          <w:rFonts w:ascii="Times New Roman" w:eastAsia="Times New Roman" w:hAnsi="Times New Roman" w:cs="Times New Roman"/>
          <w:bCs/>
          <w:sz w:val="28"/>
          <w:szCs w:val="28"/>
          <w:lang w:eastAsia="en-GB"/>
        </w:rPr>
        <w:t xml:space="preserve"> actualizarea sau menținerea unui nivel de calificare deja obținut conform sistemului sunt proporționale cu costurile generate.</w:t>
      </w:r>
    </w:p>
    <w:p w14:paraId="049406AC" w14:textId="477F7071" w:rsidR="00740691" w:rsidRPr="00A77528" w:rsidRDefault="00740691" w:rsidP="00740691">
      <w:pPr>
        <w:spacing w:after="0" w:line="240" w:lineRule="auto"/>
        <w:ind w:firstLine="720"/>
        <w:jc w:val="both"/>
        <w:rPr>
          <w:rFonts w:ascii="Times New Roman" w:eastAsia="Times New Roman" w:hAnsi="Times New Roman" w:cs="Times New Roman"/>
          <w:b/>
          <w:bCs/>
          <w:sz w:val="28"/>
          <w:szCs w:val="28"/>
          <w:lang w:eastAsia="en-GB"/>
        </w:rPr>
      </w:pPr>
      <w:r w:rsidRPr="00A77528">
        <w:rPr>
          <w:rFonts w:ascii="Times New Roman" w:hAnsi="Times New Roman" w:cs="Times New Roman"/>
          <w:b/>
          <w:sz w:val="28"/>
          <w:szCs w:val="28"/>
        </w:rPr>
        <w:t xml:space="preserve">Articolul 68. </w:t>
      </w:r>
      <w:r w:rsidRPr="00A77528">
        <w:rPr>
          <w:rFonts w:ascii="Times New Roman" w:eastAsia="Times New Roman" w:hAnsi="Times New Roman" w:cs="Times New Roman"/>
          <w:bCs/>
          <w:sz w:val="28"/>
          <w:szCs w:val="28"/>
          <w:lang w:eastAsia="en-GB"/>
        </w:rPr>
        <w:t>Criterii de</w:t>
      </w:r>
      <w:r w:rsidR="00216DA4" w:rsidRPr="00A77528">
        <w:rPr>
          <w:rFonts w:ascii="Times New Roman" w:eastAsia="Times New Roman" w:hAnsi="Times New Roman" w:cs="Times New Roman"/>
          <w:bCs/>
          <w:sz w:val="28"/>
          <w:szCs w:val="28"/>
          <w:lang w:eastAsia="en-GB"/>
        </w:rPr>
        <w:t xml:space="preserve"> calificare </w:t>
      </w:r>
      <w:r w:rsidR="00216DA4" w:rsidRPr="00A77528">
        <w:rPr>
          <w:rFonts w:ascii="Times New Roman" w:eastAsia="Times New Roman" w:hAnsi="Times New Roman" w:cs="Times New Roman"/>
          <w:bCs/>
          <w:sz w:val="28"/>
          <w:szCs w:val="28"/>
          <w:lang w:val="ro-MD" w:eastAsia="en-GB"/>
        </w:rPr>
        <w:t>și de</w:t>
      </w:r>
      <w:r w:rsidRPr="00A77528">
        <w:rPr>
          <w:rFonts w:ascii="Times New Roman" w:eastAsia="Times New Roman" w:hAnsi="Times New Roman" w:cs="Times New Roman"/>
          <w:bCs/>
          <w:sz w:val="28"/>
          <w:szCs w:val="28"/>
          <w:lang w:eastAsia="en-GB"/>
        </w:rPr>
        <w:t xml:space="preserve"> selecție</w:t>
      </w:r>
    </w:p>
    <w:p w14:paraId="3DD0AB42" w14:textId="4705569D" w:rsidR="00740691" w:rsidRPr="00A77528" w:rsidRDefault="00740691" w:rsidP="00740691">
      <w:pPr>
        <w:pStyle w:val="ListParagraph"/>
        <w:spacing w:after="0"/>
        <w:ind w:firstLine="720"/>
        <w:rPr>
          <w:bCs/>
          <w:lang w:val="en-US" w:eastAsia="en-GB"/>
        </w:rPr>
      </w:pPr>
      <w:r w:rsidRPr="00A77528">
        <w:rPr>
          <w:bCs/>
          <w:lang w:val="en-US" w:eastAsia="en-GB"/>
        </w:rPr>
        <w:lastRenderedPageBreak/>
        <w:t>(1) Entitățile contractante pot stabili norme și criterii obiective pentru selectarea ofertanților sau a candidaților. Aceste norme și criterii sunt puse la dispoziția operatorilor economici interesați.</w:t>
      </w:r>
    </w:p>
    <w:p w14:paraId="0946D45A" w14:textId="32D89968" w:rsidR="00740691" w:rsidRPr="00A77528" w:rsidRDefault="00740691" w:rsidP="00740691">
      <w:pPr>
        <w:pStyle w:val="ListParagraph"/>
        <w:spacing w:after="0"/>
        <w:ind w:firstLine="720"/>
        <w:rPr>
          <w:bCs/>
          <w:lang w:val="en-US" w:eastAsia="en-GB"/>
        </w:rPr>
      </w:pPr>
      <w:r w:rsidRPr="00A77528">
        <w:rPr>
          <w:bCs/>
          <w:lang w:val="ro-MD" w:eastAsia="en-GB"/>
        </w:rPr>
        <w:t xml:space="preserve">(2) În măsura în care este necesar pentru a asigura un echilibru adecvat între caracteristicile speciale ale procedurii de achiziție </w:t>
      </w:r>
      <w:r w:rsidR="00785587" w:rsidRPr="00A77528">
        <w:rPr>
          <w:bCs/>
          <w:lang w:val="ro-MD" w:eastAsia="en-GB"/>
        </w:rPr>
        <w:t xml:space="preserve">sectorială </w:t>
      </w:r>
      <w:r w:rsidRPr="00A77528">
        <w:rPr>
          <w:bCs/>
          <w:lang w:val="ro-MD" w:eastAsia="en-GB"/>
        </w:rPr>
        <w:t>și resursele necesare pentru realizarea sa, entitățile contractante pot stabili, în cadrul procedurilor de licitație restrânsă, negociere competitivă, dialog competitiv sau parteneriat pentru inovare, norme și criterii obiective care reflectă această necesitate și permit entității să reducă numărul candidaților care vor fi invitați să depună oferte, să participe la dialog sau la negociere.</w:t>
      </w:r>
      <w:r w:rsidRPr="00A77528">
        <w:rPr>
          <w:bCs/>
          <w:lang w:val="en-US" w:eastAsia="en-GB"/>
        </w:rPr>
        <w:t xml:space="preserve"> Numărul candidaților selectați trebuie să ia în considerare necesitatea de a asigura o concurență reală.</w:t>
      </w:r>
    </w:p>
    <w:p w14:paraId="7DC58437" w14:textId="77777777" w:rsidR="00607BB5" w:rsidRPr="00A77528" w:rsidRDefault="00607BB5" w:rsidP="00607BB5">
      <w:pPr>
        <w:pStyle w:val="ListParagraph"/>
        <w:spacing w:after="0"/>
        <w:ind w:firstLine="720"/>
        <w:rPr>
          <w:bCs/>
          <w:lang w:val="en-US" w:eastAsia="en-GB"/>
        </w:rPr>
      </w:pPr>
      <w:r w:rsidRPr="00A77528">
        <w:rPr>
          <w:bCs/>
          <w:lang w:val="en-US" w:eastAsia="en-GB"/>
        </w:rPr>
        <w:t>(3) Entitatea contractantă are obligația de a exclude din procedura de atribuire orice ofertant/candidat în următoarele situații:</w:t>
      </w:r>
    </w:p>
    <w:p w14:paraId="1D6E1D94" w14:textId="77777777" w:rsidR="00607BB5" w:rsidRPr="00A77528" w:rsidRDefault="00607BB5" w:rsidP="00607BB5">
      <w:pPr>
        <w:pStyle w:val="ListParagraph"/>
        <w:spacing w:after="0"/>
        <w:ind w:firstLine="720"/>
        <w:rPr>
          <w:bCs/>
          <w:lang w:val="ro-MD" w:eastAsia="en-GB"/>
        </w:rPr>
      </w:pPr>
      <w:r w:rsidRPr="00A77528">
        <w:rPr>
          <w:bCs/>
          <w:lang w:val="ro-MD" w:eastAsia="en-GB"/>
        </w:rPr>
        <w:t>1) se știe că a fost condamnat, printr-o hotărâre definitivă a unei instanțe judecătorești, pentru participare la activitățile unei organizații sau grupări criminale, pentru corupție, pentru fraudă și/sau pentru spălare de bani, pentru infracțiuni de terorism sau infracțiuni legate de activități teroriste, pentru finanțarea terorismului, pentru exploatarea prin muncă a copiilor și alte forme de trafic de personae;</w:t>
      </w:r>
    </w:p>
    <w:p w14:paraId="24718A50" w14:textId="77777777" w:rsidR="00607BB5" w:rsidRPr="00A77528" w:rsidRDefault="00607BB5" w:rsidP="00607BB5">
      <w:pPr>
        <w:pStyle w:val="ListParagraph"/>
        <w:spacing w:after="0"/>
        <w:ind w:firstLine="720"/>
        <w:rPr>
          <w:bCs/>
          <w:lang w:val="en-US" w:eastAsia="en-GB"/>
        </w:rPr>
      </w:pPr>
      <w:r w:rsidRPr="00A77528">
        <w:rPr>
          <w:bCs/>
          <w:lang w:val="en-US" w:eastAsia="en-GB"/>
        </w:rPr>
        <w:t>2) o persoană condamnată, printr-o hotărâre definitivă a instanței judecătorești, pentru infracțiunile prevăzute la pct. (1) este membru al organismului de administrare, de conducere sau de control al respectivului ofertant/candidat sau are putere de reprezentare, de decizie sau de control în cadrul acestuia;</w:t>
      </w:r>
    </w:p>
    <w:p w14:paraId="32D3E6D8" w14:textId="77777777" w:rsidR="00607BB5" w:rsidRPr="00A77528" w:rsidRDefault="00607BB5" w:rsidP="00607BB5">
      <w:pPr>
        <w:pStyle w:val="ListParagraph"/>
        <w:spacing w:after="0"/>
        <w:ind w:firstLine="720"/>
        <w:rPr>
          <w:bCs/>
          <w:lang w:val="en-US" w:eastAsia="en-GB"/>
        </w:rPr>
      </w:pPr>
      <w:r w:rsidRPr="00A77528">
        <w:rPr>
          <w:bCs/>
          <w:lang w:val="en-US" w:eastAsia="en-GB"/>
        </w:rPr>
        <w:t>3) are cunoștință că are obligații fiscale restante, fapt stabilit printr-o hotărâre judecătorească definitivă sau printr-un act administrativ individual în conformitate cu prevederile legale ale Republicii Moldova sau ale țării în care acesta este stabilit;</w:t>
      </w:r>
    </w:p>
    <w:p w14:paraId="064BC6C3" w14:textId="77777777" w:rsidR="00607BB5" w:rsidRPr="00A77528" w:rsidRDefault="00607BB5" w:rsidP="00607BB5">
      <w:pPr>
        <w:pStyle w:val="ListParagraph"/>
        <w:spacing w:after="0"/>
        <w:ind w:firstLine="720"/>
        <w:rPr>
          <w:bCs/>
          <w:lang w:val="en-US" w:eastAsia="en-GB"/>
        </w:rPr>
      </w:pPr>
      <w:r w:rsidRPr="00A77528">
        <w:rPr>
          <w:bCs/>
          <w:lang w:val="en-US" w:eastAsia="en-GB"/>
        </w:rPr>
        <w:t>4) înregistrează obligații fiscale restante față de bugetul public național, fapt pe care îl poate demonstra prin probe pertinente și concludente;</w:t>
      </w:r>
    </w:p>
    <w:p w14:paraId="2414D599" w14:textId="77777777" w:rsidR="00607BB5" w:rsidRPr="00A77528" w:rsidRDefault="00607BB5" w:rsidP="00607BB5">
      <w:pPr>
        <w:pStyle w:val="ListParagraph"/>
        <w:spacing w:after="0"/>
        <w:ind w:firstLine="720"/>
        <w:rPr>
          <w:bCs/>
          <w:lang w:val="en-US" w:eastAsia="en-GB"/>
        </w:rPr>
      </w:pPr>
      <w:r w:rsidRPr="00A77528">
        <w:rPr>
          <w:bCs/>
          <w:lang w:val="en-US" w:eastAsia="en-GB"/>
        </w:rPr>
        <w:t>5) a încălcat obligațiile aplicabile în domeniile mediului, social și al muncii, în cazul în care entitatea contractantă demonstrează, prin orice probe pertinente și concludente, acest fapt;</w:t>
      </w:r>
    </w:p>
    <w:p w14:paraId="4E530F3F" w14:textId="77777777" w:rsidR="00607BB5" w:rsidRPr="00A77528" w:rsidRDefault="00607BB5" w:rsidP="00607BB5">
      <w:pPr>
        <w:pStyle w:val="ListParagraph"/>
        <w:spacing w:after="0"/>
        <w:ind w:firstLine="720"/>
        <w:rPr>
          <w:bCs/>
          <w:lang w:val="en-US" w:eastAsia="en-GB"/>
        </w:rPr>
      </w:pPr>
      <w:r w:rsidRPr="00A77528">
        <w:rPr>
          <w:bCs/>
          <w:lang w:val="en-US" w:eastAsia="en-GB"/>
        </w:rPr>
        <w:t>6) se află în perioada de observație sau în stare de insolvabilitate, conform Legii insolvabilității nr. 149/2012, sau în proces de lichidare sau de dizolvare;</w:t>
      </w:r>
    </w:p>
    <w:p w14:paraId="637CB45C" w14:textId="77777777" w:rsidR="00607BB5" w:rsidRPr="00A77528" w:rsidRDefault="00607BB5" w:rsidP="00607BB5">
      <w:pPr>
        <w:pStyle w:val="ListParagraph"/>
        <w:spacing w:after="0"/>
        <w:ind w:firstLine="720"/>
        <w:rPr>
          <w:bCs/>
          <w:lang w:val="en-US" w:eastAsia="en-GB"/>
        </w:rPr>
      </w:pPr>
      <w:r w:rsidRPr="00A77528">
        <w:rPr>
          <w:bCs/>
          <w:lang w:val="en-US" w:eastAsia="en-GB"/>
        </w:rPr>
        <w:t>7) a comis o abatere profesională, constatată de autoritatea competentă, care îi pune la îndoială integritatea, în cazul în care entitatea contractantă poate demonstra, prin orice probe pertinente și concludente, acest fapt;</w:t>
      </w:r>
    </w:p>
    <w:p w14:paraId="42200A68" w14:textId="77777777" w:rsidR="00607BB5" w:rsidRPr="00A77528" w:rsidRDefault="00607BB5" w:rsidP="00607BB5">
      <w:pPr>
        <w:pStyle w:val="ListParagraph"/>
        <w:spacing w:after="0"/>
        <w:ind w:firstLine="720"/>
        <w:rPr>
          <w:bCs/>
          <w:lang w:val="en-US" w:eastAsia="en-GB"/>
        </w:rPr>
      </w:pPr>
      <w:r w:rsidRPr="00A77528">
        <w:rPr>
          <w:bCs/>
          <w:lang w:val="en-US" w:eastAsia="en-GB"/>
        </w:rPr>
        <w:t>8) se află într-o situație de conflict de interese, în sensul art. 34, care nu poate fi remediată în mod efectiv prin orice alte măsuri mai puțin invazive;</w:t>
      </w:r>
    </w:p>
    <w:p w14:paraId="623C2194" w14:textId="77777777" w:rsidR="00607BB5" w:rsidRPr="00A77528" w:rsidRDefault="00607BB5" w:rsidP="00607BB5">
      <w:pPr>
        <w:pStyle w:val="ListParagraph"/>
        <w:spacing w:after="0"/>
        <w:ind w:firstLine="720"/>
        <w:rPr>
          <w:bCs/>
          <w:lang w:val="en-US" w:eastAsia="en-GB"/>
        </w:rPr>
      </w:pPr>
      <w:r w:rsidRPr="00A77528">
        <w:rPr>
          <w:bCs/>
          <w:lang w:val="en-US" w:eastAsia="en-GB"/>
        </w:rPr>
        <w:t>9) a încheiat cu alți operatori economici acorduri ce vizează denaturarea concurenței, în cazul în care entitatea contractantă are suficiente indicii plauzibile pentru a demonstra acest fapt. Se consideră că entitatea contractantă are suficiente indicii plauzibile pentru a considera că un operator economic a încheiat cu alți operatori economici acorduri ce vizează denaturarea concurenței în cadrul sau în legătură cu procedura în cauză în următoarele situații:</w:t>
      </w:r>
    </w:p>
    <w:p w14:paraId="37E116E3" w14:textId="77777777" w:rsidR="00607BB5" w:rsidRPr="00A77528" w:rsidRDefault="00607BB5" w:rsidP="00607BB5">
      <w:pPr>
        <w:pStyle w:val="ListParagraph"/>
        <w:spacing w:after="0"/>
        <w:ind w:firstLine="720"/>
        <w:rPr>
          <w:bCs/>
          <w:lang w:val="en-US" w:eastAsia="en-GB"/>
        </w:rPr>
      </w:pPr>
      <w:r w:rsidRPr="00A77528">
        <w:rPr>
          <w:bCs/>
          <w:lang w:val="en-US" w:eastAsia="en-GB"/>
        </w:rPr>
        <w:lastRenderedPageBreak/>
        <w:t>a) ofertele sau candidaturile transmise de doi sau mai mulți operatori economici participanți la procedura de atribuire prezintă asemănări semnificative din punctul de vedere al conținutului documentelor nestandardizate potrivit documentației de atribuire;</w:t>
      </w:r>
    </w:p>
    <w:p w14:paraId="5137E06D" w14:textId="77777777" w:rsidR="00607BB5" w:rsidRPr="00A77528" w:rsidRDefault="00607BB5" w:rsidP="00607BB5">
      <w:pPr>
        <w:pStyle w:val="ListParagraph"/>
        <w:spacing w:after="0"/>
        <w:ind w:firstLine="720"/>
        <w:rPr>
          <w:bCs/>
          <w:lang w:val="en-US" w:eastAsia="en-GB"/>
        </w:rPr>
      </w:pPr>
      <w:r w:rsidRPr="00A77528">
        <w:rPr>
          <w:bCs/>
          <w:lang w:val="en-US" w:eastAsia="en-GB"/>
        </w:rPr>
        <w:t>b) în cadrul organelor de conducere a doi sau mai mulți operatori economici participanți la procedura de atribuire se regăsesc aceleași persoane sau persoane care sunt soți, rude ori afini până la gradul al doilea inclusiv, sau persoane care au interese comune de natură personală, financiară, economică sau de orice altă natură;</w:t>
      </w:r>
    </w:p>
    <w:p w14:paraId="67A986E5" w14:textId="77777777" w:rsidR="00607BB5" w:rsidRPr="00A77528" w:rsidRDefault="00607BB5" w:rsidP="00607BB5">
      <w:pPr>
        <w:pStyle w:val="ListParagraph"/>
        <w:spacing w:after="0"/>
        <w:ind w:firstLine="720"/>
        <w:rPr>
          <w:bCs/>
          <w:lang w:val="en-US" w:eastAsia="en-GB"/>
        </w:rPr>
      </w:pPr>
      <w:r w:rsidRPr="00A77528">
        <w:rPr>
          <w:bCs/>
          <w:lang w:val="en-US" w:eastAsia="en-GB"/>
        </w:rPr>
        <w:t>c) un ofertant/candidat a depus două sau mai multe oferte/cereri de participare atât individual, cât și în comun cu alți operatori economici sau doar în comun cu alți operatori economici;</w:t>
      </w:r>
    </w:p>
    <w:p w14:paraId="6DA8DC1A" w14:textId="77777777" w:rsidR="00607BB5" w:rsidRPr="00A77528" w:rsidRDefault="00607BB5" w:rsidP="00607BB5">
      <w:pPr>
        <w:pStyle w:val="ListParagraph"/>
        <w:spacing w:after="0"/>
        <w:ind w:firstLine="720"/>
        <w:rPr>
          <w:bCs/>
          <w:lang w:val="en-US" w:eastAsia="en-GB"/>
        </w:rPr>
      </w:pPr>
      <w:r w:rsidRPr="00A77528">
        <w:rPr>
          <w:bCs/>
          <w:lang w:val="en-US" w:eastAsia="en-GB"/>
        </w:rPr>
        <w:t>d) un ofertant/candidat a depus oferta/candidatura individuală în comun cu alți operatori economici și este nominalizat ca subcontractant în cadrul unei alte oferte/candidaturi;</w:t>
      </w:r>
    </w:p>
    <w:p w14:paraId="0210B448" w14:textId="77777777" w:rsidR="00607BB5" w:rsidRPr="00A77528" w:rsidRDefault="00607BB5" w:rsidP="00607BB5">
      <w:pPr>
        <w:pStyle w:val="ListParagraph"/>
        <w:spacing w:after="0"/>
        <w:ind w:firstLine="720"/>
        <w:rPr>
          <w:bCs/>
          <w:lang w:val="en-US" w:eastAsia="en-GB"/>
        </w:rPr>
      </w:pPr>
      <w:r w:rsidRPr="00A77528">
        <w:rPr>
          <w:bCs/>
          <w:lang w:val="en-US" w:eastAsia="en-GB"/>
        </w:rPr>
        <w:t>10) s-a produs o denaturare a concurenței din cauza participării anterioare a operatorului economic la pregătirea procedurii de achiziție, astfel cum se menționează la art. 51, ce nu poate fi remediată prin alte măsuri mai puțin invazive;</w:t>
      </w:r>
    </w:p>
    <w:p w14:paraId="55E0D1BF" w14:textId="77777777" w:rsidR="00607BB5" w:rsidRPr="00A77528" w:rsidRDefault="00607BB5" w:rsidP="00607BB5">
      <w:pPr>
        <w:pStyle w:val="ListParagraph"/>
        <w:spacing w:after="0"/>
        <w:ind w:firstLine="720"/>
        <w:rPr>
          <w:bCs/>
          <w:lang w:val="en-US" w:eastAsia="en-GB"/>
        </w:rPr>
      </w:pPr>
      <w:r w:rsidRPr="00A77528">
        <w:rPr>
          <w:bCs/>
          <w:lang w:val="en-US" w:eastAsia="en-GB"/>
        </w:rPr>
        <w:t>11) a cauzat anterior un prejudiciu părții contractante și a determinat rezoluțiunea contractului prin neexecutarea esențială a clauzelor prevăzute de un contract de achiziție sectorială, de un contract de achiziție publică sau de un contract de concesiune încheiat cu o autoritate/entitate contractantă;</w:t>
      </w:r>
    </w:p>
    <w:p w14:paraId="2CDB70F2" w14:textId="77777777" w:rsidR="00607BB5" w:rsidRPr="00A77528" w:rsidRDefault="00607BB5" w:rsidP="00607BB5">
      <w:pPr>
        <w:pStyle w:val="ListParagraph"/>
        <w:spacing w:after="0"/>
        <w:ind w:firstLine="720"/>
        <w:rPr>
          <w:bCs/>
          <w:lang w:val="en-US" w:eastAsia="en-GB"/>
        </w:rPr>
      </w:pPr>
      <w:r w:rsidRPr="00A77528">
        <w:rPr>
          <w:bCs/>
          <w:lang w:val="en-US" w:eastAsia="en-GB"/>
        </w:rPr>
        <w:t>12) a făcut declarații false la furnizarea informațiilor necesare pentru verificarea absenței motivelor de excludere sau a îndeplinirii criteriilor de selecție, nu a divulgat aceste informații sau nu este în măsură să prezinte documentele justificative solicitate în conformitate cu art. 72;</w:t>
      </w:r>
    </w:p>
    <w:p w14:paraId="7988B540" w14:textId="77777777" w:rsidR="00607BB5" w:rsidRPr="00A77528" w:rsidRDefault="00607BB5" w:rsidP="00607BB5">
      <w:pPr>
        <w:pStyle w:val="ListParagraph"/>
        <w:spacing w:after="0"/>
        <w:ind w:firstLine="720"/>
        <w:rPr>
          <w:bCs/>
          <w:lang w:val="en-US" w:eastAsia="en-GB"/>
        </w:rPr>
      </w:pPr>
      <w:r w:rsidRPr="00A77528">
        <w:rPr>
          <w:bCs/>
          <w:lang w:val="en-US" w:eastAsia="en-GB"/>
        </w:rPr>
        <w:t>13) a încercat să influențeze ilegal procesul decizional al entității contractante ori să obțină informații confidențiale care l-ar avantaja în cadrul procedurii de atribuire, ori a prezentat, din neglijență, informații false care ar putea influența semnificativ decizia entității contractante privind excluderea, selecția sau atribuirea.</w:t>
      </w:r>
    </w:p>
    <w:p w14:paraId="0C9E4114" w14:textId="77777777" w:rsidR="00607BB5" w:rsidRPr="00A77528" w:rsidRDefault="00607BB5" w:rsidP="00607BB5">
      <w:pPr>
        <w:pStyle w:val="ListParagraph"/>
        <w:spacing w:after="0"/>
        <w:ind w:firstLine="720"/>
        <w:rPr>
          <w:bCs/>
          <w:lang w:val="en-US" w:eastAsia="en-GB"/>
        </w:rPr>
      </w:pPr>
      <w:r w:rsidRPr="00A77528">
        <w:rPr>
          <w:bCs/>
          <w:lang w:val="en-US" w:eastAsia="en-GB"/>
        </w:rPr>
        <w:t>(4) Entitatea contractantă are obligația de a exclude, în orice moment al procedurii de atribuire, ofertantul/candidatul care, având în vedere faptele comise sau omise înaintea ori în cursul procedurii de atribuire, se află în una dintre situațiile menționate la alin. (3).</w:t>
      </w:r>
    </w:p>
    <w:p w14:paraId="2E33543D" w14:textId="77777777" w:rsidR="00607BB5" w:rsidRPr="00A77528" w:rsidRDefault="00607BB5" w:rsidP="00607BB5">
      <w:pPr>
        <w:pStyle w:val="ListParagraph"/>
        <w:spacing w:after="0"/>
        <w:ind w:firstLine="720"/>
        <w:rPr>
          <w:bCs/>
          <w:lang w:val="en-US" w:eastAsia="en-GB"/>
        </w:rPr>
      </w:pPr>
      <w:r w:rsidRPr="00A77528">
        <w:rPr>
          <w:bCs/>
          <w:lang w:val="en-US" w:eastAsia="en-GB"/>
        </w:rPr>
        <w:t>(5) Prevederile alin. (3) pct. 3) și 4) nu se aplică în cazul în care ofertantul/candidatul și-a stins obligațiile fiscale respective sau beneficiază de eșalonarea stingerii acestora.</w:t>
      </w:r>
    </w:p>
    <w:p w14:paraId="023375F1" w14:textId="77777777" w:rsidR="00607BB5" w:rsidRPr="00A77528" w:rsidRDefault="00607BB5" w:rsidP="00607BB5">
      <w:pPr>
        <w:pStyle w:val="ListParagraph"/>
        <w:spacing w:after="0"/>
        <w:ind w:firstLine="720"/>
        <w:rPr>
          <w:bCs/>
          <w:lang w:val="ro-MD" w:eastAsia="en-GB"/>
        </w:rPr>
      </w:pPr>
      <w:r w:rsidRPr="00A77528">
        <w:rPr>
          <w:bCs/>
          <w:lang w:val="ro-MD" w:eastAsia="en-GB"/>
        </w:rPr>
        <w:t>(6) Prin derogare de la prevederile alin. (3) pct. 3) - 4) și alin. (5), entitatea contractantă, în cazul în care mărimea obligațiilor fiscale este în mod evident disproporționată față de avantajele economice ale ofertei, are dreptul să nu excludă din procedura de atribuire ofertantul/candidatul, cu condiția că cuantumul impozitelor, taxelor și al contribuțiilor datorate și restante la bugetul public național este mai mic de 10 000 MDL și că, până la data semnării contractului, obligațiile fiscale respective vor fi stinse.</w:t>
      </w:r>
    </w:p>
    <w:p w14:paraId="0B40407F" w14:textId="77777777" w:rsidR="00607BB5" w:rsidRPr="00A77528" w:rsidRDefault="00607BB5" w:rsidP="00607BB5">
      <w:pPr>
        <w:pStyle w:val="ListParagraph"/>
        <w:spacing w:after="0"/>
        <w:ind w:firstLine="720"/>
        <w:rPr>
          <w:bCs/>
          <w:lang w:val="en-US" w:eastAsia="en-GB"/>
        </w:rPr>
      </w:pPr>
      <w:r w:rsidRPr="00A77528">
        <w:rPr>
          <w:bCs/>
          <w:lang w:val="en-US" w:eastAsia="en-GB"/>
        </w:rPr>
        <w:lastRenderedPageBreak/>
        <w:t>(7) Prin derogare de la prevederile alin. (3) pct. 3) și 4), în cazul în care operatorul economic a fost informat cu privire la suma exactă datorată ca urmare a încălcării obligațiilor sale fiscale într-un moment în care nu a avut posibilitatea să ia măsurile prevăzute la alin. (5) înainte de expirarea termenului pentru depunerea candidaturii/ofertei, entitatea contractantă are dreptul să nu excludă din procedura de atribuire ofertantul/candidatul cu condiția că, până la data semnării contractului, acesta și-a stins obligațiile fiscale sau beneficiază de eșalonarea stingerii acestora.</w:t>
      </w:r>
    </w:p>
    <w:p w14:paraId="3AF7067B" w14:textId="77777777" w:rsidR="00607BB5" w:rsidRPr="00A77528" w:rsidRDefault="00607BB5" w:rsidP="00607BB5">
      <w:pPr>
        <w:pStyle w:val="ListParagraph"/>
        <w:spacing w:after="0"/>
        <w:ind w:firstLine="720"/>
        <w:rPr>
          <w:bCs/>
          <w:lang w:val="en-US" w:eastAsia="en-GB"/>
        </w:rPr>
      </w:pPr>
      <w:r w:rsidRPr="00A77528">
        <w:rPr>
          <w:bCs/>
          <w:lang w:val="en-US" w:eastAsia="en-GB"/>
        </w:rPr>
        <w:t>(8) Prin derogare de la alin. (3) pct. 9) lit. b), entitatea contractantă are dreptul să nu excludă ofertantul/candidatul din procedura de atribuire dacă a stabilit că acesta este capabil să execute contractul de achiziție sectorială, ținând cont de prevederile Legii insolvabilității nr. 149/2012.</w:t>
      </w:r>
    </w:p>
    <w:p w14:paraId="31C06BF3" w14:textId="77777777" w:rsidR="00607BB5" w:rsidRPr="00A77528" w:rsidRDefault="00607BB5" w:rsidP="00607BB5">
      <w:pPr>
        <w:pStyle w:val="ListParagraph"/>
        <w:spacing w:after="0"/>
        <w:ind w:firstLine="720"/>
        <w:rPr>
          <w:bCs/>
          <w:lang w:val="en-US" w:eastAsia="en-GB"/>
        </w:rPr>
      </w:pPr>
      <w:r w:rsidRPr="00A77528">
        <w:rPr>
          <w:bCs/>
          <w:lang w:val="en-US" w:eastAsia="en-GB"/>
        </w:rPr>
        <w:t>(9) Orice ofertant/candidat care se află în una dintre situațiile menționate la alin. (3) pct. 1)-2) și 5)-13) are dreptul să prezinte dovezi care să arate că măsurile luate de el sunt suficiente pentru a demonstra fiabilitatea sa, în pofida existenței unui motiv de excludere. Dacă aceste dovezi sunt suficiente în mod obiectiv, ofertantul/candidatul în cauză nu este exclus de la procedura de atribuire.</w:t>
      </w:r>
    </w:p>
    <w:p w14:paraId="3DFA1A93" w14:textId="77777777" w:rsidR="00607BB5" w:rsidRPr="00A77528" w:rsidRDefault="00607BB5" w:rsidP="00607BB5">
      <w:pPr>
        <w:pStyle w:val="ListParagraph"/>
        <w:spacing w:after="0"/>
        <w:ind w:firstLine="720"/>
        <w:rPr>
          <w:bCs/>
          <w:lang w:val="ro-MD" w:eastAsia="en-GB"/>
        </w:rPr>
      </w:pPr>
      <w:r w:rsidRPr="00A77528">
        <w:rPr>
          <w:bCs/>
          <w:lang w:val="ro-MD" w:eastAsia="en-GB"/>
        </w:rPr>
        <w:t>(10) În sensul alin. (9), ofertantul/candidatul demonstrează că a plătit ori s-a angajat să plătească o compensație pentru repararea eventualelor prejudicii cauzate prin infracțiune sau printr-o abatere profesională, că a clarificat complet faptele și împrejurările, cooperând activ cu autoritățile abilitate în investigarea cazului și că a întreprins măsuri concrete la nivel tehnic, organizațional și în materie de personal corespunzătoare pentru a preveni orice noi infracțiuni sau abateri profesionale.</w:t>
      </w:r>
    </w:p>
    <w:p w14:paraId="3EDA5650" w14:textId="77777777" w:rsidR="00607BB5" w:rsidRPr="00A77528" w:rsidRDefault="00607BB5" w:rsidP="00607BB5">
      <w:pPr>
        <w:pStyle w:val="ListParagraph"/>
        <w:spacing w:after="0"/>
        <w:ind w:firstLine="720"/>
        <w:rPr>
          <w:bCs/>
          <w:lang w:val="en-US" w:eastAsia="en-GB"/>
        </w:rPr>
      </w:pPr>
      <w:r w:rsidRPr="00A77528">
        <w:rPr>
          <w:bCs/>
          <w:lang w:val="en-US" w:eastAsia="en-GB"/>
        </w:rPr>
        <w:t>(11) Măsurile întreprinse de ofertant/candidat în sensul alin. (10) sunt evaluate ținând seama de gravitatea și circumstanțele particulare ale infracțiunii sau ale abaterii profesionale. În cazul în care consideră că măsurile întreprinse sunt insuficiente, entitatea contractantă informează ofertantul/candidatul cu privire la motivele excluderii.</w:t>
      </w:r>
    </w:p>
    <w:p w14:paraId="47132714" w14:textId="592E1DE4" w:rsidR="00607BB5" w:rsidRPr="00A77528" w:rsidRDefault="00607BB5" w:rsidP="00607BB5">
      <w:pPr>
        <w:pStyle w:val="ListParagraph"/>
        <w:spacing w:after="0"/>
        <w:ind w:firstLine="720"/>
        <w:rPr>
          <w:bCs/>
          <w:lang w:val="en-US" w:eastAsia="en-GB"/>
        </w:rPr>
      </w:pPr>
      <w:r w:rsidRPr="00A77528">
        <w:rPr>
          <w:bCs/>
          <w:lang w:val="en-US" w:eastAsia="en-GB"/>
        </w:rPr>
        <w:t>(12) În ceea ce privește plata impozitelor, taxelor și a contribuțiilor la bugetul public național, verificarea lipsei de restanțe se efectuează la momentul evaluării, atunci când se atribuie un contract de achiziție sectorială.</w:t>
      </w:r>
    </w:p>
    <w:p w14:paraId="17587C54" w14:textId="77777777"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hAnsi="Times New Roman" w:cs="Times New Roman"/>
          <w:b/>
          <w:sz w:val="28"/>
          <w:szCs w:val="28"/>
        </w:rPr>
        <w:t xml:space="preserve">Articolul 69. </w:t>
      </w:r>
      <w:r w:rsidRPr="00A77528">
        <w:rPr>
          <w:rFonts w:ascii="Times New Roman" w:eastAsia="Times New Roman" w:hAnsi="Times New Roman" w:cs="Times New Roman"/>
          <w:bCs/>
          <w:sz w:val="28"/>
          <w:szCs w:val="28"/>
          <w:lang w:eastAsia="en-GB"/>
        </w:rPr>
        <w:t>Utilizarea capacităților părților terțe</w:t>
      </w:r>
    </w:p>
    <w:p w14:paraId="38A66CC5" w14:textId="1264772D"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(1) Operatorul economic are dreptul, dacă este cazul şi în legătură cu un anumit contract de achiziţie sectorială sau atunci când a solicitat calificarea într-un sistem de calificare, să invoce susţinerea unui</w:t>
      </w:r>
      <w:r w:rsidR="00785587" w:rsidRPr="00A77528">
        <w:rPr>
          <w:rFonts w:ascii="Times New Roman" w:eastAsia="Times New Roman" w:hAnsi="Times New Roman" w:cs="Times New Roman"/>
          <w:bCs/>
          <w:sz w:val="28"/>
          <w:szCs w:val="28"/>
          <w:lang w:val="ro-MD" w:eastAsia="en-GB"/>
        </w:rPr>
        <w:t xml:space="preserve"> terț</w:t>
      </w:r>
      <w:r w:rsidRPr="00A77528">
        <w:rPr>
          <w:rFonts w:ascii="Times New Roman" w:eastAsia="Times New Roman" w:hAnsi="Times New Roman" w:cs="Times New Roman"/>
          <w:bCs/>
          <w:sz w:val="28"/>
          <w:szCs w:val="28"/>
          <w:lang w:val="ro-MD" w:eastAsia="en-GB"/>
        </w:rPr>
        <w:t xml:space="preserve">/unor terţi în ceea ce priveşte îndeplinirea criteriilor referitoare la situaţia economică şi financiară şi/sau </w:t>
      </w:r>
      <w:r w:rsidR="00785587" w:rsidRPr="00A77528">
        <w:rPr>
          <w:rFonts w:ascii="Times New Roman" w:eastAsia="Times New Roman" w:hAnsi="Times New Roman" w:cs="Times New Roman"/>
          <w:bCs/>
          <w:sz w:val="28"/>
          <w:szCs w:val="28"/>
          <w:lang w:val="ro-MD" w:eastAsia="en-GB"/>
        </w:rPr>
        <w:t>la</w:t>
      </w:r>
      <w:r w:rsidRPr="00A77528">
        <w:rPr>
          <w:rFonts w:ascii="Times New Roman" w:eastAsia="Times New Roman" w:hAnsi="Times New Roman" w:cs="Times New Roman"/>
          <w:bCs/>
          <w:sz w:val="28"/>
          <w:szCs w:val="28"/>
          <w:lang w:val="ro-MD" w:eastAsia="en-GB"/>
        </w:rPr>
        <w:t xml:space="preserve"> capacitatea tehnică şi profesională, indiferent de natura relaţiilor juridice existente între operatorul economic şi terţul</w:t>
      </w:r>
      <w:r w:rsidR="00785587" w:rsidRPr="00A77528">
        <w:rPr>
          <w:rFonts w:ascii="Times New Roman" w:eastAsia="Times New Roman" w:hAnsi="Times New Roman" w:cs="Times New Roman"/>
          <w:bCs/>
          <w:sz w:val="28"/>
          <w:szCs w:val="28"/>
          <w:lang w:val="ro-MD" w:eastAsia="en-GB"/>
        </w:rPr>
        <w:t xml:space="preserve"> respectiv</w:t>
      </w:r>
      <w:r w:rsidRPr="00A77528">
        <w:rPr>
          <w:rFonts w:ascii="Times New Roman" w:eastAsia="Times New Roman" w:hAnsi="Times New Roman" w:cs="Times New Roman"/>
          <w:bCs/>
          <w:sz w:val="28"/>
          <w:szCs w:val="28"/>
          <w:lang w:val="ro-MD" w:eastAsia="en-GB"/>
        </w:rPr>
        <w:t>/terţii respectivi.</w:t>
      </w:r>
    </w:p>
    <w:p w14:paraId="63A79BA1" w14:textId="4A0AD6E6" w:rsidR="00740691" w:rsidRPr="00A77528" w:rsidRDefault="00740691" w:rsidP="00740691">
      <w:pPr>
        <w:spacing w:after="0" w:line="240" w:lineRule="auto"/>
        <w:ind w:firstLine="720"/>
        <w:jc w:val="both"/>
        <w:rPr>
          <w:rFonts w:ascii="Times New Roman" w:hAnsi="Times New Roman" w:cs="Times New Roman"/>
          <w:bCs/>
          <w:iCs/>
          <w:sz w:val="28"/>
          <w:szCs w:val="28"/>
          <w:lang w:val="ro-MD"/>
        </w:rPr>
      </w:pPr>
      <w:r w:rsidRPr="00A77528">
        <w:rPr>
          <w:rFonts w:ascii="Times New Roman" w:hAnsi="Times New Roman" w:cs="Times New Roman"/>
          <w:bCs/>
          <w:iCs/>
          <w:sz w:val="28"/>
          <w:szCs w:val="28"/>
          <w:lang w:val="ro-MD"/>
        </w:rPr>
        <w:t>(2) În ceea ce priveşte îndeplinirea criteriilor referitoare la calificările educaţionale şi profesionale ale operatorului economic care prestează servicii ori execută lucrări sau ale personalului de conducere al acestuia, precum și la experienţa profesională relevantă, operatorul economic poate să se bazeze pe capacitatea terţului susţinător</w:t>
      </w:r>
      <w:r w:rsidR="00785587" w:rsidRPr="00A77528">
        <w:rPr>
          <w:rFonts w:ascii="Times New Roman" w:hAnsi="Times New Roman" w:cs="Times New Roman"/>
          <w:bCs/>
          <w:iCs/>
          <w:sz w:val="28"/>
          <w:szCs w:val="28"/>
          <w:lang w:val="ro-MD"/>
        </w:rPr>
        <w:t>/terților susținători</w:t>
      </w:r>
      <w:r w:rsidRPr="00A77528">
        <w:rPr>
          <w:rFonts w:ascii="Times New Roman" w:hAnsi="Times New Roman" w:cs="Times New Roman"/>
          <w:bCs/>
          <w:iCs/>
          <w:sz w:val="28"/>
          <w:szCs w:val="28"/>
          <w:lang w:val="ro-MD"/>
        </w:rPr>
        <w:t xml:space="preserve"> doar atunci când acesta </w:t>
      </w:r>
      <w:r w:rsidR="00785587" w:rsidRPr="00A77528">
        <w:rPr>
          <w:rFonts w:ascii="Times New Roman" w:hAnsi="Times New Roman" w:cs="Times New Roman"/>
          <w:bCs/>
          <w:iCs/>
          <w:sz w:val="28"/>
          <w:szCs w:val="28"/>
          <w:lang w:val="ro-MD"/>
        </w:rPr>
        <w:t xml:space="preserve">din urmă/aceștia din urmă </w:t>
      </w:r>
      <w:r w:rsidRPr="00A77528">
        <w:rPr>
          <w:rFonts w:ascii="Times New Roman" w:hAnsi="Times New Roman" w:cs="Times New Roman"/>
          <w:bCs/>
          <w:iCs/>
          <w:sz w:val="28"/>
          <w:szCs w:val="28"/>
          <w:lang w:val="ro-MD"/>
        </w:rPr>
        <w:t>va</w:t>
      </w:r>
      <w:r w:rsidR="00785587" w:rsidRPr="00A77528">
        <w:rPr>
          <w:rFonts w:ascii="Times New Roman" w:hAnsi="Times New Roman" w:cs="Times New Roman"/>
          <w:bCs/>
          <w:iCs/>
          <w:sz w:val="28"/>
          <w:szCs w:val="28"/>
          <w:lang w:val="ro-MD"/>
        </w:rPr>
        <w:t>/vor</w:t>
      </w:r>
      <w:r w:rsidRPr="00A77528">
        <w:rPr>
          <w:rFonts w:ascii="Times New Roman" w:hAnsi="Times New Roman" w:cs="Times New Roman"/>
          <w:bCs/>
          <w:iCs/>
          <w:sz w:val="28"/>
          <w:szCs w:val="28"/>
          <w:lang w:val="ro-MD"/>
        </w:rPr>
        <w:t xml:space="preserve"> desfăşura efectiv lucrările sau serviciile în legătură cu care sunt necesare respectivele calificări. </w:t>
      </w:r>
    </w:p>
    <w:p w14:paraId="300A5611" w14:textId="3BAA7636" w:rsidR="00740691" w:rsidRPr="00A77528" w:rsidRDefault="00740691" w:rsidP="00740691">
      <w:pPr>
        <w:spacing w:after="0" w:line="240" w:lineRule="auto"/>
        <w:ind w:firstLine="720"/>
        <w:jc w:val="both"/>
        <w:rPr>
          <w:rFonts w:ascii="Times New Roman" w:hAnsi="Times New Roman" w:cs="Times New Roman"/>
          <w:bCs/>
          <w:iCs/>
          <w:sz w:val="28"/>
          <w:szCs w:val="28"/>
        </w:rPr>
      </w:pPr>
      <w:r w:rsidRPr="00A77528">
        <w:rPr>
          <w:rFonts w:ascii="Times New Roman" w:hAnsi="Times New Roman" w:cs="Times New Roman"/>
          <w:bCs/>
          <w:iCs/>
          <w:sz w:val="28"/>
          <w:szCs w:val="28"/>
          <w:lang w:val="ro-MD"/>
        </w:rPr>
        <w:lastRenderedPageBreak/>
        <w:t xml:space="preserve">(3) În cazul în care operatorul economic îşi demonstrează situaţia economică şi financiară şi/sau capacitatea tehnică şi/sau profesională invocând şi susţinerea </w:t>
      </w:r>
      <w:r w:rsidR="00785587" w:rsidRPr="00A77528">
        <w:rPr>
          <w:rFonts w:ascii="Times New Roman" w:hAnsi="Times New Roman" w:cs="Times New Roman"/>
          <w:bCs/>
          <w:iCs/>
          <w:sz w:val="28"/>
          <w:szCs w:val="28"/>
          <w:lang w:val="ro-MD"/>
        </w:rPr>
        <w:t>unui terț/unor terți</w:t>
      </w:r>
      <w:r w:rsidRPr="00A77528">
        <w:rPr>
          <w:rFonts w:ascii="Times New Roman" w:hAnsi="Times New Roman" w:cs="Times New Roman"/>
          <w:bCs/>
          <w:iCs/>
          <w:sz w:val="28"/>
          <w:szCs w:val="28"/>
          <w:lang w:val="ro-MD"/>
        </w:rPr>
        <w:t xml:space="preserve">, în conformitate cu prevederile alin. </w:t>
      </w:r>
      <w:r w:rsidRPr="00A77528">
        <w:rPr>
          <w:rFonts w:ascii="Times New Roman" w:hAnsi="Times New Roman" w:cs="Times New Roman"/>
          <w:bCs/>
          <w:iCs/>
          <w:sz w:val="28"/>
          <w:szCs w:val="28"/>
        </w:rPr>
        <w:t>(1) şi (2), operatorul economic are obligaţia de a demonstra entității contractante că a luat toate măsurile necesare pentru a avea acces în orice moment la resursele necesare, prezentând un angajament în acest sens din partea terţului/terţilor.</w:t>
      </w:r>
    </w:p>
    <w:p w14:paraId="17949734" w14:textId="2B60AFF1" w:rsidR="00740691" w:rsidRPr="00A77528" w:rsidRDefault="00740691" w:rsidP="00740691">
      <w:pPr>
        <w:spacing w:after="0" w:line="240" w:lineRule="auto"/>
        <w:ind w:firstLine="720"/>
        <w:jc w:val="both"/>
        <w:rPr>
          <w:rFonts w:ascii="Times New Roman" w:hAnsi="Times New Roman" w:cs="Times New Roman"/>
          <w:bCs/>
          <w:iCs/>
          <w:sz w:val="28"/>
          <w:szCs w:val="28"/>
        </w:rPr>
      </w:pPr>
      <w:r w:rsidRPr="00A77528">
        <w:rPr>
          <w:rFonts w:ascii="Times New Roman" w:hAnsi="Times New Roman" w:cs="Times New Roman"/>
          <w:bCs/>
          <w:iCs/>
          <w:sz w:val="28"/>
          <w:szCs w:val="28"/>
        </w:rPr>
        <w:t xml:space="preserve">(4) </w:t>
      </w:r>
      <w:r w:rsidRPr="00A77528">
        <w:rPr>
          <w:rFonts w:ascii="Times New Roman" w:hAnsi="Times New Roman" w:cs="Times New Roman"/>
          <w:sz w:val="28"/>
          <w:szCs w:val="28"/>
        </w:rPr>
        <w:t xml:space="preserve">În cazul în care entitatea contractantă, în temeiul art. 70, aplică criteriile de calificare și selecție prevăzute de </w:t>
      </w:r>
      <w:r w:rsidR="00785587" w:rsidRPr="00A77528">
        <w:rPr>
          <w:rFonts w:ascii="Times New Roman" w:hAnsi="Times New Roman" w:cs="Times New Roman"/>
          <w:sz w:val="28"/>
          <w:szCs w:val="28"/>
        </w:rPr>
        <w:t xml:space="preserve">Legea nr. 325/2025 </w:t>
      </w:r>
      <w:r w:rsidRPr="00A77528">
        <w:rPr>
          <w:rFonts w:ascii="Times New Roman" w:hAnsi="Times New Roman" w:cs="Times New Roman"/>
          <w:sz w:val="28"/>
          <w:szCs w:val="28"/>
        </w:rPr>
        <w:t xml:space="preserve">privind achizițiile publice, aceasta verifică, în conformitate cu art. 70 alin. (5), </w:t>
      </w:r>
      <w:r w:rsidRPr="00A77528">
        <w:rPr>
          <w:rFonts w:ascii="Times New Roman" w:hAnsi="Times New Roman" w:cs="Times New Roman"/>
          <w:bCs/>
          <w:iCs/>
          <w:sz w:val="28"/>
          <w:szCs w:val="28"/>
        </w:rPr>
        <w:t xml:space="preserve">dacă terţul/terţii care asigură susţinerea în ceea ce priveşte îndeplinirea criteriilor referitoare la situaţia economică şi financiară ori la capacitatea tehnică şi/sau profesională îndeplineşte/îndeplinesc criteriile de selecție sau nu se încadrează în </w:t>
      </w:r>
      <w:r w:rsidR="00785587" w:rsidRPr="00A77528">
        <w:rPr>
          <w:rFonts w:ascii="Times New Roman" w:hAnsi="Times New Roman" w:cs="Times New Roman"/>
          <w:bCs/>
          <w:iCs/>
          <w:sz w:val="28"/>
          <w:szCs w:val="28"/>
        </w:rPr>
        <w:t xml:space="preserve">unul dintre </w:t>
      </w:r>
      <w:r w:rsidRPr="00A77528">
        <w:rPr>
          <w:rFonts w:ascii="Times New Roman" w:hAnsi="Times New Roman" w:cs="Times New Roman"/>
          <w:bCs/>
          <w:iCs/>
          <w:sz w:val="28"/>
          <w:szCs w:val="28"/>
        </w:rPr>
        <w:t xml:space="preserve">motivele de excludere prevăzute la art. 58 </w:t>
      </w:r>
      <w:r w:rsidRPr="00A77528">
        <w:rPr>
          <w:rFonts w:ascii="Times New Roman" w:hAnsi="Times New Roman" w:cs="Times New Roman"/>
          <w:sz w:val="28"/>
          <w:szCs w:val="28"/>
        </w:rPr>
        <w:t xml:space="preserve">din </w:t>
      </w:r>
      <w:r w:rsidR="00785587" w:rsidRPr="00A77528">
        <w:rPr>
          <w:rFonts w:ascii="Times New Roman" w:hAnsi="Times New Roman" w:cs="Times New Roman"/>
          <w:sz w:val="28"/>
          <w:szCs w:val="28"/>
        </w:rPr>
        <w:t xml:space="preserve">Legea nr. 325/2025 </w:t>
      </w:r>
      <w:r w:rsidRPr="00A77528">
        <w:rPr>
          <w:rFonts w:ascii="Times New Roman" w:hAnsi="Times New Roman" w:cs="Times New Roman"/>
          <w:sz w:val="28"/>
          <w:szCs w:val="28"/>
        </w:rPr>
        <w:t>privind achizițiile publice</w:t>
      </w:r>
      <w:r w:rsidRPr="00A77528">
        <w:rPr>
          <w:rFonts w:ascii="Times New Roman" w:hAnsi="Times New Roman" w:cs="Times New Roman"/>
          <w:bCs/>
          <w:iCs/>
          <w:sz w:val="28"/>
          <w:szCs w:val="28"/>
        </w:rPr>
        <w:t>.</w:t>
      </w:r>
    </w:p>
    <w:p w14:paraId="3A79753E" w14:textId="1585C0D9" w:rsidR="00740691" w:rsidRPr="00A77528" w:rsidRDefault="00740691" w:rsidP="00740691">
      <w:pPr>
        <w:spacing w:after="0" w:line="240" w:lineRule="auto"/>
        <w:ind w:firstLine="720"/>
        <w:jc w:val="both"/>
        <w:rPr>
          <w:rFonts w:ascii="Times New Roman" w:hAnsi="Times New Roman" w:cs="Times New Roman"/>
          <w:bCs/>
          <w:iCs/>
          <w:sz w:val="28"/>
          <w:szCs w:val="28"/>
        </w:rPr>
      </w:pPr>
      <w:r w:rsidRPr="00A77528">
        <w:rPr>
          <w:rFonts w:ascii="Times New Roman" w:hAnsi="Times New Roman" w:cs="Times New Roman"/>
          <w:bCs/>
          <w:iCs/>
          <w:sz w:val="28"/>
          <w:szCs w:val="28"/>
        </w:rPr>
        <w:t xml:space="preserve">(5) Dacă terţul/terţii nu îndeplineşte/îndeplinesc criteriile de selecție sau se încadrează în unul dintre motivele de excludere prevăzute la art. 58 </w:t>
      </w:r>
      <w:r w:rsidRPr="00A77528">
        <w:rPr>
          <w:rFonts w:ascii="Times New Roman" w:hAnsi="Times New Roman" w:cs="Times New Roman"/>
          <w:sz w:val="28"/>
          <w:szCs w:val="28"/>
        </w:rPr>
        <w:t xml:space="preserve">din </w:t>
      </w:r>
      <w:r w:rsidR="00785587" w:rsidRPr="00A77528">
        <w:rPr>
          <w:rFonts w:ascii="Times New Roman" w:hAnsi="Times New Roman" w:cs="Times New Roman"/>
          <w:sz w:val="28"/>
          <w:szCs w:val="28"/>
        </w:rPr>
        <w:t xml:space="preserve">Legea nr. 325/2025 </w:t>
      </w:r>
      <w:r w:rsidRPr="00A77528">
        <w:rPr>
          <w:rFonts w:ascii="Times New Roman" w:hAnsi="Times New Roman" w:cs="Times New Roman"/>
          <w:sz w:val="28"/>
          <w:szCs w:val="28"/>
        </w:rPr>
        <w:t>privind achizițiile publice</w:t>
      </w:r>
      <w:r w:rsidRPr="00A77528">
        <w:rPr>
          <w:rFonts w:ascii="Times New Roman" w:hAnsi="Times New Roman" w:cs="Times New Roman"/>
          <w:bCs/>
          <w:iCs/>
          <w:sz w:val="28"/>
          <w:szCs w:val="28"/>
        </w:rPr>
        <w:t>, entitatea contractantă solicită, ca operatorul economic să înlocuiască terţul</w:t>
      </w:r>
      <w:r w:rsidR="00785587" w:rsidRPr="00A77528">
        <w:rPr>
          <w:rFonts w:ascii="Times New Roman" w:hAnsi="Times New Roman" w:cs="Times New Roman"/>
          <w:bCs/>
          <w:iCs/>
          <w:sz w:val="28"/>
          <w:szCs w:val="28"/>
        </w:rPr>
        <w:t xml:space="preserve"> susținător</w:t>
      </w:r>
      <w:r w:rsidRPr="00A77528">
        <w:rPr>
          <w:rFonts w:ascii="Times New Roman" w:hAnsi="Times New Roman" w:cs="Times New Roman"/>
          <w:bCs/>
          <w:iCs/>
          <w:sz w:val="28"/>
          <w:szCs w:val="28"/>
        </w:rPr>
        <w:t>/terţii susţinători, în caz contrar oferta se consideră inacceptabilă.</w:t>
      </w:r>
    </w:p>
    <w:p w14:paraId="60938CB6" w14:textId="1DA6B344" w:rsidR="00740691" w:rsidRPr="00A77528" w:rsidRDefault="00740691" w:rsidP="00740691">
      <w:pPr>
        <w:spacing w:after="0" w:line="240" w:lineRule="auto"/>
        <w:ind w:firstLine="720"/>
        <w:jc w:val="both"/>
        <w:rPr>
          <w:rFonts w:ascii="Times New Roman" w:hAnsi="Times New Roman" w:cs="Times New Roman"/>
          <w:bCs/>
          <w:iCs/>
          <w:sz w:val="28"/>
          <w:szCs w:val="28"/>
        </w:rPr>
      </w:pPr>
      <w:r w:rsidRPr="00A77528">
        <w:rPr>
          <w:rFonts w:ascii="Times New Roman" w:hAnsi="Times New Roman" w:cs="Times New Roman"/>
          <w:bCs/>
          <w:iCs/>
          <w:sz w:val="28"/>
          <w:szCs w:val="28"/>
        </w:rPr>
        <w:t>(6) În cazul în care un operator economic demonstrează îndeplinirea criteriilor referitoare la situaţia economică şi financiară invocând susţinerea unui</w:t>
      </w:r>
      <w:r w:rsidR="00785587" w:rsidRPr="00A77528">
        <w:rPr>
          <w:rFonts w:ascii="Times New Roman" w:hAnsi="Times New Roman" w:cs="Times New Roman"/>
          <w:bCs/>
          <w:iCs/>
          <w:sz w:val="28"/>
          <w:szCs w:val="28"/>
        </w:rPr>
        <w:t xml:space="preserve"> terț</w:t>
      </w:r>
      <w:r w:rsidRPr="00A77528">
        <w:rPr>
          <w:rFonts w:ascii="Times New Roman" w:hAnsi="Times New Roman" w:cs="Times New Roman"/>
          <w:bCs/>
          <w:iCs/>
          <w:sz w:val="28"/>
          <w:szCs w:val="28"/>
        </w:rPr>
        <w:t>/unor terţi, entitatea contractantă solicită ca operatorul economic şi terţul</w:t>
      </w:r>
      <w:r w:rsidR="00785587" w:rsidRPr="00A77528">
        <w:rPr>
          <w:rFonts w:ascii="Times New Roman" w:hAnsi="Times New Roman" w:cs="Times New Roman"/>
          <w:bCs/>
          <w:iCs/>
          <w:sz w:val="28"/>
          <w:szCs w:val="28"/>
        </w:rPr>
        <w:t xml:space="preserve"> susţinător</w:t>
      </w:r>
      <w:r w:rsidRPr="00A77528">
        <w:rPr>
          <w:rFonts w:ascii="Times New Roman" w:hAnsi="Times New Roman" w:cs="Times New Roman"/>
          <w:bCs/>
          <w:iCs/>
          <w:sz w:val="28"/>
          <w:szCs w:val="28"/>
        </w:rPr>
        <w:t>/terţii susţinători să răspundă în mod solidar pentru executarea contractului de achiziţie sectorială.</w:t>
      </w:r>
    </w:p>
    <w:p w14:paraId="1789FD02" w14:textId="1A26EA6F" w:rsidR="00740691" w:rsidRPr="00A77528" w:rsidRDefault="00740691" w:rsidP="00740691">
      <w:pPr>
        <w:spacing w:after="0" w:line="240" w:lineRule="auto"/>
        <w:ind w:firstLine="720"/>
        <w:jc w:val="both"/>
        <w:rPr>
          <w:rFonts w:ascii="Times New Roman" w:hAnsi="Times New Roman" w:cs="Times New Roman"/>
          <w:bCs/>
          <w:iCs/>
          <w:sz w:val="28"/>
          <w:szCs w:val="28"/>
          <w:lang w:val="ro-MD"/>
        </w:rPr>
      </w:pPr>
      <w:r w:rsidRPr="00A77528">
        <w:rPr>
          <w:rFonts w:ascii="Times New Roman" w:hAnsi="Times New Roman" w:cs="Times New Roman"/>
          <w:bCs/>
          <w:iCs/>
          <w:sz w:val="28"/>
          <w:szCs w:val="28"/>
          <w:lang w:val="ro-MD"/>
        </w:rPr>
        <w:t xml:space="preserve">(7) În cazul în care mai mulţi operatori economici se asociază, pentru a participa în comun la procedura de atribuire, îndeplinirea </w:t>
      </w:r>
      <w:r w:rsidR="00785587" w:rsidRPr="00A77528">
        <w:rPr>
          <w:rFonts w:ascii="Times New Roman" w:hAnsi="Times New Roman" w:cs="Times New Roman"/>
          <w:bCs/>
          <w:iCs/>
          <w:sz w:val="28"/>
          <w:szCs w:val="28"/>
          <w:lang w:val="ro-MD"/>
        </w:rPr>
        <w:t xml:space="preserve">criteriului </w:t>
      </w:r>
      <w:r w:rsidRPr="00A77528">
        <w:rPr>
          <w:rFonts w:ascii="Times New Roman" w:hAnsi="Times New Roman" w:cs="Times New Roman"/>
          <w:bCs/>
          <w:iCs/>
          <w:sz w:val="28"/>
          <w:szCs w:val="28"/>
          <w:lang w:val="ro-MD"/>
        </w:rPr>
        <w:t xml:space="preserve">privind capacitatea tehnică şi profesională precum şi </w:t>
      </w:r>
      <w:r w:rsidR="00785587" w:rsidRPr="00A77528">
        <w:rPr>
          <w:rFonts w:ascii="Times New Roman" w:hAnsi="Times New Roman" w:cs="Times New Roman"/>
          <w:bCs/>
          <w:iCs/>
          <w:sz w:val="28"/>
          <w:szCs w:val="28"/>
          <w:lang w:val="ro-MD"/>
        </w:rPr>
        <w:t>a celui</w:t>
      </w:r>
      <w:r w:rsidRPr="00A77528">
        <w:rPr>
          <w:rFonts w:ascii="Times New Roman" w:hAnsi="Times New Roman" w:cs="Times New Roman"/>
          <w:bCs/>
          <w:iCs/>
          <w:sz w:val="28"/>
          <w:szCs w:val="28"/>
          <w:lang w:val="ro-MD"/>
        </w:rPr>
        <w:t xml:space="preserve"> privind situaţia economică şi financiară se demonstrează prin luarea în considerare a resurselor tuturor membrilor asociației, iar entitatea contractantă solicită ca aceştia să răspundă în mod solidar pentru executarea contractului de achiziţie sectorială.</w:t>
      </w:r>
    </w:p>
    <w:p w14:paraId="23BBF5DE" w14:textId="61FC5819"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hAnsi="Times New Roman" w:cs="Times New Roman"/>
          <w:bCs/>
          <w:iCs/>
          <w:sz w:val="28"/>
          <w:szCs w:val="28"/>
          <w:lang w:val="ro-MD"/>
        </w:rPr>
        <w:t>(8) În cazul în care mai mulţi operatori economici</w:t>
      </w:r>
      <w:r w:rsidRPr="00A77528">
        <w:rPr>
          <w:rFonts w:ascii="Times New Roman" w:hAnsi="Times New Roman" w:cs="Times New Roman"/>
          <w:bCs/>
          <w:iCs/>
          <w:sz w:val="28"/>
          <w:szCs w:val="28"/>
        </w:rPr>
        <w:t xml:space="preserve"> se asociază, pentru a participa în comun la procedura de atribuire, aceştia pot beneficia de susţinerea unui</w:t>
      </w:r>
      <w:r w:rsidR="00785587" w:rsidRPr="00A77528">
        <w:rPr>
          <w:rFonts w:ascii="Times New Roman" w:hAnsi="Times New Roman" w:cs="Times New Roman"/>
          <w:bCs/>
          <w:iCs/>
          <w:sz w:val="28"/>
          <w:szCs w:val="28"/>
        </w:rPr>
        <w:t xml:space="preserve"> terţ</w:t>
      </w:r>
      <w:r w:rsidRPr="00A77528">
        <w:rPr>
          <w:rFonts w:ascii="Times New Roman" w:hAnsi="Times New Roman" w:cs="Times New Roman"/>
          <w:bCs/>
          <w:iCs/>
          <w:sz w:val="28"/>
          <w:szCs w:val="28"/>
        </w:rPr>
        <w:t>/unor terţi în ceea ce priveşte îndeplinirea criteriilor referitoare la situaţia economică şi financiară şi/sau capacitatea tehnică şi profesională, în condiţiile prezentei legi.</w:t>
      </w:r>
      <w:r w:rsidRPr="00A77528">
        <w:rPr>
          <w:rFonts w:ascii="Times New Roman" w:eastAsia="Times New Roman" w:hAnsi="Times New Roman" w:cs="Times New Roman"/>
          <w:bCs/>
          <w:sz w:val="28"/>
          <w:szCs w:val="28"/>
          <w:lang w:eastAsia="en-GB"/>
        </w:rPr>
        <w:t xml:space="preserve"> </w:t>
      </w:r>
    </w:p>
    <w:p w14:paraId="7CD40BB4" w14:textId="6BDB5B6A" w:rsidR="00740691" w:rsidRPr="00A77528" w:rsidRDefault="00740691" w:rsidP="00740691">
      <w:pPr>
        <w:spacing w:after="0" w:line="240" w:lineRule="auto"/>
        <w:ind w:firstLine="720"/>
        <w:jc w:val="both"/>
        <w:rPr>
          <w:rFonts w:ascii="Times New Roman" w:hAnsi="Times New Roman" w:cs="Times New Roman"/>
          <w:b/>
          <w:sz w:val="28"/>
          <w:szCs w:val="28"/>
          <w:lang w:val="ro-MD"/>
        </w:rPr>
      </w:pPr>
      <w:r w:rsidRPr="00A77528">
        <w:rPr>
          <w:rFonts w:ascii="Times New Roman" w:eastAsia="Times New Roman" w:hAnsi="Times New Roman" w:cs="Times New Roman"/>
          <w:bCs/>
          <w:sz w:val="28"/>
          <w:szCs w:val="28"/>
          <w:lang w:val="ro-MD" w:eastAsia="en-GB"/>
        </w:rPr>
        <w:t xml:space="preserve">(9) În cazul contractelor de achiziţii </w:t>
      </w:r>
      <w:r w:rsidR="00785587" w:rsidRPr="00A77528">
        <w:rPr>
          <w:rFonts w:ascii="Times New Roman" w:eastAsia="Times New Roman" w:hAnsi="Times New Roman" w:cs="Times New Roman"/>
          <w:bCs/>
          <w:sz w:val="28"/>
          <w:szCs w:val="28"/>
          <w:lang w:val="ro-MD" w:eastAsia="en-GB"/>
        </w:rPr>
        <w:t xml:space="preserve">sectoriale </w:t>
      </w:r>
      <w:r w:rsidRPr="00A77528">
        <w:rPr>
          <w:rFonts w:ascii="Times New Roman" w:eastAsia="Times New Roman" w:hAnsi="Times New Roman" w:cs="Times New Roman"/>
          <w:bCs/>
          <w:sz w:val="28"/>
          <w:szCs w:val="28"/>
          <w:lang w:val="ro-MD" w:eastAsia="en-GB"/>
        </w:rPr>
        <w:t>de lucrări sau de servicii şi al lucrărilor sau operaţiunilor de amplasare</w:t>
      </w:r>
      <w:r w:rsidR="00785587" w:rsidRPr="00A77528">
        <w:rPr>
          <w:rFonts w:ascii="Times New Roman" w:eastAsia="Times New Roman" w:hAnsi="Times New Roman" w:cs="Times New Roman"/>
          <w:bCs/>
          <w:sz w:val="28"/>
          <w:szCs w:val="28"/>
          <w:lang w:val="ro-MD" w:eastAsia="en-GB"/>
        </w:rPr>
        <w:t>/</w:t>
      </w:r>
      <w:r w:rsidRPr="00A77528">
        <w:rPr>
          <w:rFonts w:ascii="Times New Roman" w:eastAsia="Times New Roman" w:hAnsi="Times New Roman" w:cs="Times New Roman"/>
          <w:bCs/>
          <w:sz w:val="28"/>
          <w:szCs w:val="28"/>
          <w:lang w:val="ro-MD" w:eastAsia="en-GB"/>
        </w:rPr>
        <w:t xml:space="preserve">instalare din cadrul unui contract de achiziţie </w:t>
      </w:r>
      <w:r w:rsidR="00785587" w:rsidRPr="00A77528">
        <w:rPr>
          <w:rFonts w:ascii="Times New Roman" w:eastAsia="Times New Roman" w:hAnsi="Times New Roman" w:cs="Times New Roman"/>
          <w:bCs/>
          <w:sz w:val="28"/>
          <w:szCs w:val="28"/>
          <w:lang w:val="ro-MD" w:eastAsia="en-GB"/>
        </w:rPr>
        <w:t xml:space="preserve">sectorială </w:t>
      </w:r>
      <w:r w:rsidRPr="00A77528">
        <w:rPr>
          <w:rFonts w:ascii="Times New Roman" w:eastAsia="Times New Roman" w:hAnsi="Times New Roman" w:cs="Times New Roman"/>
          <w:bCs/>
          <w:sz w:val="28"/>
          <w:szCs w:val="28"/>
          <w:lang w:val="ro-MD" w:eastAsia="en-GB"/>
        </w:rPr>
        <w:t xml:space="preserve">de bunuri, entitatea contractantă poate impune ca anumite sarcini esenţiale să fie realizate în mod direct de către ofertant sau, în cazul unei oferte depuse de o </w:t>
      </w:r>
      <w:r w:rsidR="00785587" w:rsidRPr="00A77528">
        <w:rPr>
          <w:rFonts w:ascii="Times New Roman" w:eastAsia="Times New Roman" w:hAnsi="Times New Roman" w:cs="Times New Roman"/>
          <w:bCs/>
          <w:sz w:val="28"/>
          <w:szCs w:val="28"/>
          <w:lang w:val="ro-MD" w:eastAsia="en-GB"/>
        </w:rPr>
        <w:t xml:space="preserve">asociație </w:t>
      </w:r>
      <w:r w:rsidRPr="00A77528">
        <w:rPr>
          <w:rFonts w:ascii="Times New Roman" w:eastAsia="Times New Roman" w:hAnsi="Times New Roman" w:cs="Times New Roman"/>
          <w:bCs/>
          <w:sz w:val="28"/>
          <w:szCs w:val="28"/>
          <w:lang w:val="ro-MD" w:eastAsia="en-GB"/>
        </w:rPr>
        <w:t xml:space="preserve">de operatori economici, de un anumit membru al </w:t>
      </w:r>
      <w:r w:rsidR="00785587" w:rsidRPr="00A77528">
        <w:rPr>
          <w:rFonts w:ascii="Times New Roman" w:eastAsia="Times New Roman" w:hAnsi="Times New Roman" w:cs="Times New Roman"/>
          <w:bCs/>
          <w:sz w:val="28"/>
          <w:szCs w:val="28"/>
          <w:lang w:val="ro-MD" w:eastAsia="en-GB"/>
        </w:rPr>
        <w:t>asociației</w:t>
      </w:r>
      <w:r w:rsidRPr="00A77528">
        <w:rPr>
          <w:rFonts w:ascii="Times New Roman" w:eastAsia="Times New Roman" w:hAnsi="Times New Roman" w:cs="Times New Roman"/>
          <w:b/>
          <w:bCs/>
          <w:sz w:val="28"/>
          <w:szCs w:val="28"/>
          <w:lang w:val="ro-MD" w:eastAsia="en-GB"/>
        </w:rPr>
        <w:t>.</w:t>
      </w:r>
    </w:p>
    <w:p w14:paraId="2A465C09" w14:textId="77777777" w:rsidR="00740691" w:rsidRPr="00A77528" w:rsidRDefault="00740691" w:rsidP="00740691">
      <w:pPr>
        <w:spacing w:after="0" w:line="240" w:lineRule="auto"/>
        <w:ind w:firstLine="720"/>
        <w:jc w:val="both"/>
        <w:rPr>
          <w:rFonts w:ascii="Times New Roman" w:hAnsi="Times New Roman" w:cs="Times New Roman"/>
          <w:b/>
          <w:sz w:val="28"/>
          <w:szCs w:val="28"/>
          <w:lang w:val="ro-MD"/>
        </w:rPr>
      </w:pPr>
      <w:r w:rsidRPr="00A77528">
        <w:rPr>
          <w:rFonts w:ascii="Times New Roman" w:hAnsi="Times New Roman" w:cs="Times New Roman"/>
          <w:b/>
          <w:sz w:val="28"/>
          <w:szCs w:val="28"/>
          <w:lang w:val="ro-MD"/>
        </w:rPr>
        <w:t xml:space="preserve">Articolul 70. </w:t>
      </w:r>
      <w:r w:rsidRPr="00A77528">
        <w:rPr>
          <w:rFonts w:ascii="Times New Roman" w:hAnsi="Times New Roman" w:cs="Times New Roman"/>
          <w:sz w:val="28"/>
          <w:szCs w:val="28"/>
          <w:lang w:val="ro-MD"/>
        </w:rPr>
        <w:t>Utilizarea criteriilor de calificare și selecție prevăzute de legea privind achizițiile publice</w:t>
      </w:r>
    </w:p>
    <w:p w14:paraId="68458B53" w14:textId="4C2229A0"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 xml:space="preserve">(1) Normele şi criteriile obiective de calificare şi selecţie a operatorilor economici care solicită calificarea într-un sistem de calificare, precum și normele și criteriile obiective de calificare şi selecţie a ofertanţilor şi candidaţilor </w:t>
      </w:r>
      <w:r w:rsidRPr="00A77528">
        <w:rPr>
          <w:rFonts w:ascii="Times New Roman" w:hAnsi="Times New Roman" w:cs="Times New Roman"/>
          <w:sz w:val="28"/>
          <w:szCs w:val="28"/>
          <w:lang w:val="ro-MD"/>
        </w:rPr>
        <w:t xml:space="preserve">într-un sistem </w:t>
      </w:r>
      <w:r w:rsidRPr="00A77528">
        <w:rPr>
          <w:rFonts w:ascii="Times New Roman" w:hAnsi="Times New Roman" w:cs="Times New Roman"/>
          <w:sz w:val="28"/>
          <w:szCs w:val="28"/>
          <w:lang w:val="ro-MD"/>
        </w:rPr>
        <w:lastRenderedPageBreak/>
        <w:t>de calificare, precum și</w:t>
      </w:r>
      <w:r w:rsidRPr="00A77528">
        <w:rPr>
          <w:rFonts w:ascii="Times New Roman" w:eastAsia="Times New Roman" w:hAnsi="Times New Roman" w:cs="Times New Roman"/>
          <w:bCs/>
          <w:sz w:val="28"/>
          <w:szCs w:val="28"/>
          <w:lang w:val="ro-MD" w:eastAsia="en-GB"/>
        </w:rPr>
        <w:t xml:space="preserve"> în cadrul procedurilor de licitaţie deschisă, licitaţie restrânsă, negociere, dialog competitiv sau parteneriat pentru inovare pot include criteriile de calificare prevăzute la art. 58 din </w:t>
      </w:r>
      <w:r w:rsidR="00785587" w:rsidRPr="00A77528">
        <w:rPr>
          <w:rFonts w:ascii="Times New Roman" w:eastAsia="Times New Roman" w:hAnsi="Times New Roman" w:cs="Times New Roman"/>
          <w:bCs/>
          <w:sz w:val="28"/>
          <w:szCs w:val="28"/>
          <w:lang w:val="ro-MD" w:eastAsia="en-GB"/>
        </w:rPr>
        <w:t xml:space="preserve">Legea nr. 325/2025 </w:t>
      </w:r>
      <w:r w:rsidRPr="00A77528">
        <w:rPr>
          <w:rFonts w:ascii="Times New Roman" w:eastAsia="Times New Roman" w:hAnsi="Times New Roman" w:cs="Times New Roman"/>
          <w:bCs/>
          <w:sz w:val="28"/>
          <w:szCs w:val="28"/>
          <w:lang w:val="ro-MD" w:eastAsia="en-GB"/>
        </w:rPr>
        <w:t xml:space="preserve">privind achiziţiile publice, în termenii şi condiţiile prevăzute la acest articol. </w:t>
      </w:r>
    </w:p>
    <w:p w14:paraId="4EFEE8FC" w14:textId="594ED589"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 xml:space="preserve">(2) În cazul în care entitatea contractantă este o autoritate contractantă, normele şi criteriile menţionate la alin. (1) includ criteriile de calificare prevăzute la art. 58 alin. (1)-(5) din </w:t>
      </w:r>
      <w:r w:rsidR="00785587" w:rsidRPr="00A77528">
        <w:rPr>
          <w:rFonts w:ascii="Times New Roman" w:eastAsia="Times New Roman" w:hAnsi="Times New Roman" w:cs="Times New Roman"/>
          <w:bCs/>
          <w:sz w:val="28"/>
          <w:szCs w:val="28"/>
          <w:lang w:eastAsia="en-GB"/>
        </w:rPr>
        <w:t>Legea nr. 325/2025</w:t>
      </w:r>
      <w:r w:rsidR="009C38D3" w:rsidRPr="00A77528">
        <w:rPr>
          <w:rFonts w:ascii="Times New Roman" w:eastAsia="Times New Roman" w:hAnsi="Times New Roman" w:cs="Times New Roman"/>
          <w:bCs/>
          <w:sz w:val="28"/>
          <w:szCs w:val="28"/>
          <w:lang w:eastAsia="en-GB"/>
        </w:rPr>
        <w:t xml:space="preserve"> </w:t>
      </w:r>
      <w:r w:rsidRPr="00A77528">
        <w:rPr>
          <w:rFonts w:ascii="Times New Roman" w:eastAsia="Times New Roman" w:hAnsi="Times New Roman" w:cs="Times New Roman"/>
          <w:bCs/>
          <w:sz w:val="28"/>
          <w:szCs w:val="28"/>
          <w:lang w:eastAsia="en-GB"/>
        </w:rPr>
        <w:t>privind achiziţiile publice.</w:t>
      </w:r>
    </w:p>
    <w:p w14:paraId="243CF2BA" w14:textId="4062D57E"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 xml:space="preserve">(3) În cazul în care entitatea contractantă în care cota statului depășește 50% din capitalul social, normele şi criteriile menţionate la alin. (1) includ criteriile de calificare prevăzute la art. 58 alin. (1)-(5) și (8) din </w:t>
      </w:r>
      <w:r w:rsidR="00785587" w:rsidRPr="00A77528">
        <w:rPr>
          <w:rFonts w:ascii="Times New Roman" w:eastAsia="Times New Roman" w:hAnsi="Times New Roman" w:cs="Times New Roman"/>
          <w:bCs/>
          <w:sz w:val="28"/>
          <w:szCs w:val="28"/>
          <w:lang w:eastAsia="en-GB"/>
        </w:rPr>
        <w:t xml:space="preserve">Legea nr. 325/2025 </w:t>
      </w:r>
      <w:r w:rsidRPr="00A77528">
        <w:rPr>
          <w:rFonts w:ascii="Times New Roman" w:eastAsia="Times New Roman" w:hAnsi="Times New Roman" w:cs="Times New Roman"/>
          <w:bCs/>
          <w:sz w:val="28"/>
          <w:szCs w:val="28"/>
          <w:lang w:eastAsia="en-GB"/>
        </w:rPr>
        <w:t>privind achiziţiile publice.</w:t>
      </w:r>
    </w:p>
    <w:p w14:paraId="5138819E" w14:textId="2AA50BC1"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 xml:space="preserve">(4) Entităţile contractante pot utiliza şi criteriile de selecţie prevăzute la art. 59 din </w:t>
      </w:r>
      <w:r w:rsidR="00785587" w:rsidRPr="00A77528">
        <w:rPr>
          <w:rFonts w:ascii="Times New Roman" w:eastAsia="Times New Roman" w:hAnsi="Times New Roman" w:cs="Times New Roman"/>
          <w:bCs/>
          <w:sz w:val="28"/>
          <w:szCs w:val="28"/>
          <w:lang w:eastAsia="en-GB"/>
        </w:rPr>
        <w:t xml:space="preserve">Legea nr. 325/2025 </w:t>
      </w:r>
      <w:r w:rsidRPr="00A77528">
        <w:rPr>
          <w:rFonts w:ascii="Times New Roman" w:eastAsia="Times New Roman" w:hAnsi="Times New Roman" w:cs="Times New Roman"/>
          <w:bCs/>
          <w:sz w:val="28"/>
          <w:szCs w:val="28"/>
          <w:lang w:eastAsia="en-GB"/>
        </w:rPr>
        <w:t xml:space="preserve">privind achiziţiile publice, în termenii şi condiţiile prevăzute, în special în ceea ce priveşte limitele cerinţelor referitoare la cifra de afaceri anuală, stabilite la art. 59 alin. (7) din legea </w:t>
      </w:r>
      <w:r w:rsidR="00785587" w:rsidRPr="00A77528">
        <w:rPr>
          <w:rFonts w:ascii="Times New Roman" w:eastAsia="Times New Roman" w:hAnsi="Times New Roman" w:cs="Times New Roman"/>
          <w:bCs/>
          <w:sz w:val="28"/>
          <w:szCs w:val="28"/>
          <w:lang w:eastAsia="en-GB"/>
        </w:rPr>
        <w:t>menționată</w:t>
      </w:r>
      <w:r w:rsidRPr="00A77528">
        <w:rPr>
          <w:rFonts w:ascii="Times New Roman" w:eastAsia="Times New Roman" w:hAnsi="Times New Roman" w:cs="Times New Roman"/>
          <w:bCs/>
          <w:sz w:val="28"/>
          <w:szCs w:val="28"/>
          <w:lang w:eastAsia="en-GB"/>
        </w:rPr>
        <w:t>.</w:t>
      </w:r>
    </w:p>
    <w:p w14:paraId="7FD15F24" w14:textId="20542912"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(5) În scopul aplicării alin.</w:t>
      </w:r>
      <w:r w:rsidRPr="00A77528">
        <w:rPr>
          <w:rFonts w:ascii="Times New Roman" w:eastAsia="Times New Roman" w:hAnsi="Times New Roman" w:cs="Times New Roman"/>
          <w:b/>
          <w:bCs/>
          <w:sz w:val="28"/>
          <w:szCs w:val="28"/>
          <w:lang w:eastAsia="en-GB"/>
        </w:rPr>
        <w:t xml:space="preserve"> </w:t>
      </w:r>
      <w:r w:rsidRPr="00A77528">
        <w:rPr>
          <w:rFonts w:ascii="Times New Roman" w:eastAsia="Times New Roman" w:hAnsi="Times New Roman" w:cs="Times New Roman"/>
          <w:bCs/>
          <w:sz w:val="28"/>
          <w:szCs w:val="28"/>
          <w:lang w:eastAsia="en-GB"/>
        </w:rPr>
        <w:t xml:space="preserve">(1)-(3), entitatea contractantă respectă prevederile art. 60-62 din </w:t>
      </w:r>
      <w:r w:rsidR="00785587" w:rsidRPr="00A77528">
        <w:rPr>
          <w:rFonts w:ascii="Times New Roman" w:eastAsia="Times New Roman" w:hAnsi="Times New Roman" w:cs="Times New Roman"/>
          <w:bCs/>
          <w:sz w:val="28"/>
          <w:szCs w:val="28"/>
          <w:lang w:eastAsia="en-GB"/>
        </w:rPr>
        <w:t xml:space="preserve">Legea nr. 325/2025 </w:t>
      </w:r>
      <w:r w:rsidRPr="00A77528">
        <w:rPr>
          <w:rFonts w:ascii="Times New Roman" w:eastAsia="Times New Roman" w:hAnsi="Times New Roman" w:cs="Times New Roman"/>
          <w:bCs/>
          <w:sz w:val="28"/>
          <w:szCs w:val="28"/>
          <w:lang w:eastAsia="en-GB"/>
        </w:rPr>
        <w:t>privind achizițiile publice.</w:t>
      </w:r>
    </w:p>
    <w:p w14:paraId="780C295A" w14:textId="18C0C1CF" w:rsidR="00740691" w:rsidRPr="00A77528" w:rsidRDefault="00740691" w:rsidP="00740691">
      <w:pPr>
        <w:pStyle w:val="Style8"/>
        <w:widowControl/>
        <w:tabs>
          <w:tab w:val="left" w:pos="184"/>
        </w:tabs>
        <w:spacing w:line="240" w:lineRule="auto"/>
        <w:ind w:right="34" w:firstLine="720"/>
        <w:rPr>
          <w:rStyle w:val="FontStyle81"/>
          <w:rFonts w:ascii="Times New Roman" w:hAnsi="Times New Roman" w:cs="Times New Roman"/>
          <w:b w:val="0"/>
          <w:sz w:val="28"/>
          <w:szCs w:val="28"/>
          <w:lang w:val="ro-RO" w:eastAsia="ro-RO"/>
        </w:rPr>
      </w:pPr>
      <w:r w:rsidRPr="00A77528">
        <w:rPr>
          <w:rFonts w:ascii="Times New Roman" w:eastAsia="Times New Roman" w:hAnsi="Times New Roman" w:cs="Times New Roman"/>
          <w:b/>
          <w:bCs/>
          <w:sz w:val="28"/>
          <w:szCs w:val="28"/>
          <w:lang w:val="ro-RO" w:eastAsia="en-GB"/>
        </w:rPr>
        <w:t xml:space="preserve">Articolul 71. </w:t>
      </w:r>
      <w:r w:rsidRPr="00A77528">
        <w:rPr>
          <w:rFonts w:ascii="Times New Roman" w:eastAsia="Times New Roman" w:hAnsi="Times New Roman" w:cs="Times New Roman"/>
          <w:bCs/>
          <w:sz w:val="28"/>
          <w:szCs w:val="28"/>
          <w:lang w:val="ro-RO" w:eastAsia="en-GB"/>
        </w:rPr>
        <w:t xml:space="preserve">Standarde de asigurare a calităţii </w:t>
      </w:r>
      <w:r w:rsidRPr="00A77528">
        <w:rPr>
          <w:rStyle w:val="FontStyle81"/>
          <w:rFonts w:ascii="Times New Roman" w:hAnsi="Times New Roman" w:cs="Times New Roman"/>
          <w:b w:val="0"/>
          <w:sz w:val="28"/>
          <w:szCs w:val="28"/>
          <w:lang w:val="ro-RO" w:eastAsia="ro-RO"/>
        </w:rPr>
        <w:t xml:space="preserve">și standarde de management </w:t>
      </w:r>
      <w:r w:rsidR="00785587" w:rsidRPr="00A77528">
        <w:rPr>
          <w:rStyle w:val="FontStyle81"/>
          <w:rFonts w:ascii="Times New Roman" w:hAnsi="Times New Roman" w:cs="Times New Roman"/>
          <w:b w:val="0"/>
          <w:sz w:val="28"/>
          <w:szCs w:val="28"/>
          <w:lang w:val="ro-RO" w:eastAsia="ro-RO"/>
        </w:rPr>
        <w:t xml:space="preserve">al </w:t>
      </w:r>
      <w:r w:rsidRPr="00A77528">
        <w:rPr>
          <w:rStyle w:val="FontStyle81"/>
          <w:rFonts w:ascii="Times New Roman" w:hAnsi="Times New Roman" w:cs="Times New Roman"/>
          <w:b w:val="0"/>
          <w:sz w:val="28"/>
          <w:szCs w:val="28"/>
          <w:lang w:val="ro-RO" w:eastAsia="ro-RO"/>
        </w:rPr>
        <w:t>mediu</w:t>
      </w:r>
      <w:r w:rsidR="00785587" w:rsidRPr="00A77528">
        <w:rPr>
          <w:rStyle w:val="FontStyle81"/>
          <w:rFonts w:ascii="Times New Roman" w:hAnsi="Times New Roman" w:cs="Times New Roman"/>
          <w:b w:val="0"/>
          <w:sz w:val="28"/>
          <w:szCs w:val="28"/>
          <w:lang w:val="ro-RO" w:eastAsia="ro-RO"/>
        </w:rPr>
        <w:t>lui</w:t>
      </w:r>
    </w:p>
    <w:p w14:paraId="059B4AC0" w14:textId="35D7DBBF"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(1) În cazul în care entitatea contractantă solicită prezentarea unor certificate, emise de organisme independente, prin care se atestă faptul că operatorul economic respectă anumite standarde de asigurare a calităţii, inclusiv privind accesibilitatea pentru persoanele cu dizabilități, aceasta trebuie să se raporteze la sistemele de asigurare a calităţii bazate pe seriile de standarde europene relevante, certificate de organisme acreditate.</w:t>
      </w:r>
    </w:p>
    <w:p w14:paraId="318F4E57" w14:textId="26668BDA" w:rsidR="00740691" w:rsidRPr="00A77528" w:rsidRDefault="00740691" w:rsidP="00740691">
      <w:pPr>
        <w:pStyle w:val="Style8"/>
        <w:tabs>
          <w:tab w:val="left" w:pos="184"/>
        </w:tabs>
        <w:spacing w:line="240" w:lineRule="auto"/>
        <w:ind w:right="34" w:firstLine="720"/>
        <w:rPr>
          <w:rFonts w:ascii="Times New Roman" w:hAnsi="Times New Roman" w:cs="Times New Roman"/>
          <w:bCs/>
          <w:sz w:val="28"/>
          <w:szCs w:val="28"/>
          <w:lang w:val="ro-RO" w:eastAsia="ro-RO"/>
        </w:rPr>
      </w:pPr>
      <w:r w:rsidRPr="00A77528">
        <w:rPr>
          <w:rFonts w:ascii="Times New Roman" w:hAnsi="Times New Roman" w:cs="Times New Roman"/>
          <w:bCs/>
          <w:sz w:val="28"/>
          <w:szCs w:val="28"/>
          <w:lang w:val="ro-RO" w:eastAsia="ro-RO"/>
        </w:rPr>
        <w:t>(2) În cazul în care entitatea contractantă solicită prezentarea unor certificate, emise de organisme independente</w:t>
      </w:r>
      <w:r w:rsidR="00186B0A" w:rsidRPr="00A77528">
        <w:rPr>
          <w:rFonts w:ascii="Times New Roman" w:hAnsi="Times New Roman" w:cs="Times New Roman"/>
          <w:bCs/>
          <w:sz w:val="28"/>
          <w:szCs w:val="28"/>
          <w:lang w:val="ro-RO" w:eastAsia="ro-RO"/>
        </w:rPr>
        <w:t xml:space="preserve"> </w:t>
      </w:r>
      <w:r w:rsidRPr="00A77528">
        <w:rPr>
          <w:rFonts w:ascii="Times New Roman" w:hAnsi="Times New Roman" w:cs="Times New Roman"/>
          <w:bCs/>
          <w:sz w:val="28"/>
          <w:szCs w:val="28"/>
          <w:lang w:val="ro-RO" w:eastAsia="ro-RO"/>
        </w:rPr>
        <w:t>prin care se atestă faptul că operatorul economic respectă anumite standarde</w:t>
      </w:r>
      <w:r w:rsidR="004130C3" w:rsidRPr="00A77528">
        <w:rPr>
          <w:rFonts w:ascii="Times New Roman" w:hAnsi="Times New Roman" w:cs="Times New Roman"/>
          <w:bCs/>
          <w:sz w:val="28"/>
          <w:szCs w:val="28"/>
          <w:lang w:val="ro-RO" w:eastAsia="ro-RO"/>
        </w:rPr>
        <w:t xml:space="preserve"> de asigurare a calității</w:t>
      </w:r>
      <w:r w:rsidRPr="00A77528">
        <w:rPr>
          <w:rFonts w:ascii="Times New Roman" w:hAnsi="Times New Roman" w:cs="Times New Roman"/>
          <w:bCs/>
          <w:sz w:val="28"/>
          <w:szCs w:val="28"/>
          <w:lang w:val="ro-RO" w:eastAsia="ro-RO"/>
        </w:rPr>
        <w:t xml:space="preserve"> sau sisteme de management </w:t>
      </w:r>
      <w:r w:rsidR="00785587" w:rsidRPr="00A77528">
        <w:rPr>
          <w:rFonts w:ascii="Times New Roman" w:hAnsi="Times New Roman" w:cs="Times New Roman"/>
          <w:bCs/>
          <w:sz w:val="28"/>
          <w:szCs w:val="28"/>
          <w:lang w:val="ro-RO" w:eastAsia="ro-RO"/>
        </w:rPr>
        <w:t xml:space="preserve">al </w:t>
      </w:r>
      <w:r w:rsidRPr="00A77528">
        <w:rPr>
          <w:rFonts w:ascii="Times New Roman" w:hAnsi="Times New Roman" w:cs="Times New Roman"/>
          <w:bCs/>
          <w:sz w:val="28"/>
          <w:szCs w:val="28"/>
          <w:lang w:val="ro-RO" w:eastAsia="ro-RO"/>
        </w:rPr>
        <w:t>mediu</w:t>
      </w:r>
      <w:r w:rsidR="00785587" w:rsidRPr="00A77528">
        <w:rPr>
          <w:rFonts w:ascii="Times New Roman" w:hAnsi="Times New Roman" w:cs="Times New Roman"/>
          <w:bCs/>
          <w:sz w:val="28"/>
          <w:szCs w:val="28"/>
          <w:lang w:val="ro-RO" w:eastAsia="ro-RO"/>
        </w:rPr>
        <w:t>lui</w:t>
      </w:r>
      <w:r w:rsidRPr="00A77528">
        <w:rPr>
          <w:rFonts w:ascii="Times New Roman" w:hAnsi="Times New Roman" w:cs="Times New Roman"/>
          <w:bCs/>
          <w:sz w:val="28"/>
          <w:szCs w:val="28"/>
          <w:lang w:val="ro-RO" w:eastAsia="ro-RO"/>
        </w:rPr>
        <w:t>, aceasta trebuie să se raporteze:</w:t>
      </w:r>
    </w:p>
    <w:p w14:paraId="61BD27FC" w14:textId="498680D3" w:rsidR="00740691" w:rsidRPr="00A77528" w:rsidRDefault="00740691" w:rsidP="00D559C1">
      <w:pPr>
        <w:pStyle w:val="Style8"/>
        <w:numPr>
          <w:ilvl w:val="1"/>
          <w:numId w:val="1"/>
        </w:numPr>
        <w:tabs>
          <w:tab w:val="left" w:pos="1080"/>
        </w:tabs>
        <w:spacing w:line="240" w:lineRule="auto"/>
        <w:ind w:left="0" w:right="34" w:firstLine="720"/>
        <w:rPr>
          <w:rFonts w:ascii="Times New Roman" w:hAnsi="Times New Roman" w:cs="Times New Roman"/>
          <w:bCs/>
          <w:sz w:val="28"/>
          <w:szCs w:val="28"/>
          <w:lang w:val="ro-RO" w:eastAsia="ro-RO"/>
        </w:rPr>
      </w:pPr>
      <w:r w:rsidRPr="00A77528">
        <w:rPr>
          <w:rFonts w:ascii="Times New Roman" w:hAnsi="Times New Roman" w:cs="Times New Roman"/>
          <w:bCs/>
          <w:sz w:val="28"/>
          <w:szCs w:val="28"/>
          <w:lang w:val="ro-RO" w:eastAsia="ro-RO"/>
        </w:rPr>
        <w:t xml:space="preserve">fie la Sistemul Comunitar de Management de Mediu şi Audit (EMAS) sau la alte sisteme de management </w:t>
      </w:r>
      <w:r w:rsidR="00785587" w:rsidRPr="00A77528">
        <w:rPr>
          <w:rFonts w:ascii="Times New Roman" w:hAnsi="Times New Roman" w:cs="Times New Roman"/>
          <w:bCs/>
          <w:sz w:val="28"/>
          <w:szCs w:val="28"/>
          <w:lang w:val="ro-RO" w:eastAsia="ro-RO"/>
        </w:rPr>
        <w:t xml:space="preserve">al </w:t>
      </w:r>
      <w:r w:rsidRPr="00A77528">
        <w:rPr>
          <w:rFonts w:ascii="Times New Roman" w:hAnsi="Times New Roman" w:cs="Times New Roman"/>
          <w:bCs/>
          <w:sz w:val="28"/>
          <w:szCs w:val="28"/>
          <w:lang w:val="ro-RO" w:eastAsia="ro-RO"/>
        </w:rPr>
        <w:t>mediu</w:t>
      </w:r>
      <w:r w:rsidR="00785587" w:rsidRPr="00A77528">
        <w:rPr>
          <w:rFonts w:ascii="Times New Roman" w:hAnsi="Times New Roman" w:cs="Times New Roman"/>
          <w:bCs/>
          <w:sz w:val="28"/>
          <w:szCs w:val="28"/>
          <w:lang w:val="ro-RO" w:eastAsia="ro-RO"/>
        </w:rPr>
        <w:t>lui</w:t>
      </w:r>
      <w:r w:rsidRPr="00A77528">
        <w:rPr>
          <w:rFonts w:ascii="Times New Roman" w:hAnsi="Times New Roman" w:cs="Times New Roman"/>
          <w:bCs/>
          <w:sz w:val="28"/>
          <w:szCs w:val="28"/>
          <w:lang w:val="ro-RO" w:eastAsia="ro-RO"/>
        </w:rPr>
        <w:t xml:space="preserve"> recunoscute de către Comisia Europeană, </w:t>
      </w:r>
      <w:r w:rsidR="00785587" w:rsidRPr="00A77528">
        <w:rPr>
          <w:rFonts w:ascii="Times New Roman" w:hAnsi="Times New Roman" w:cs="Times New Roman"/>
          <w:bCs/>
          <w:sz w:val="28"/>
          <w:szCs w:val="28"/>
          <w:lang w:val="ro-RO" w:eastAsia="ro-RO"/>
        </w:rPr>
        <w:t xml:space="preserve">ale căror </w:t>
      </w:r>
      <w:r w:rsidRPr="00A77528">
        <w:rPr>
          <w:rFonts w:ascii="Times New Roman" w:hAnsi="Times New Roman" w:cs="Times New Roman"/>
          <w:bCs/>
          <w:sz w:val="28"/>
          <w:szCs w:val="28"/>
          <w:lang w:val="ro-RO" w:eastAsia="ro-RO"/>
        </w:rPr>
        <w:t>referințe sunt publicate în Jurnalul Oficial al Uniunii Europene;</w:t>
      </w:r>
    </w:p>
    <w:p w14:paraId="30B3DA38" w14:textId="1BF542A7" w:rsidR="00740691" w:rsidRPr="00A77528" w:rsidRDefault="00740691" w:rsidP="00D559C1">
      <w:pPr>
        <w:pStyle w:val="Style8"/>
        <w:numPr>
          <w:ilvl w:val="1"/>
          <w:numId w:val="1"/>
        </w:numPr>
        <w:tabs>
          <w:tab w:val="left" w:pos="1080"/>
        </w:tabs>
        <w:spacing w:line="240" w:lineRule="auto"/>
        <w:ind w:left="0" w:right="34" w:firstLine="720"/>
        <w:rPr>
          <w:rFonts w:ascii="Times New Roman" w:hAnsi="Times New Roman" w:cs="Times New Roman"/>
          <w:bCs/>
          <w:sz w:val="28"/>
          <w:szCs w:val="28"/>
          <w:lang w:val="ro-RO" w:eastAsia="ro-RO"/>
        </w:rPr>
      </w:pPr>
      <w:r w:rsidRPr="00A77528">
        <w:rPr>
          <w:rFonts w:ascii="Times New Roman" w:hAnsi="Times New Roman" w:cs="Times New Roman"/>
          <w:bCs/>
          <w:sz w:val="28"/>
          <w:szCs w:val="28"/>
          <w:lang w:val="ro-RO" w:eastAsia="ro-RO"/>
        </w:rPr>
        <w:t xml:space="preserve">fie la standarde de management </w:t>
      </w:r>
      <w:r w:rsidR="00785587" w:rsidRPr="00A77528">
        <w:rPr>
          <w:rFonts w:ascii="Times New Roman" w:hAnsi="Times New Roman" w:cs="Times New Roman"/>
          <w:bCs/>
          <w:sz w:val="28"/>
          <w:szCs w:val="28"/>
          <w:lang w:val="ro-RO" w:eastAsia="ro-RO"/>
        </w:rPr>
        <w:t xml:space="preserve">al </w:t>
      </w:r>
      <w:r w:rsidRPr="00A77528">
        <w:rPr>
          <w:rFonts w:ascii="Times New Roman" w:hAnsi="Times New Roman" w:cs="Times New Roman"/>
          <w:bCs/>
          <w:sz w:val="28"/>
          <w:szCs w:val="28"/>
          <w:lang w:val="ro-RO" w:eastAsia="ro-RO"/>
        </w:rPr>
        <w:t>mediu</w:t>
      </w:r>
      <w:r w:rsidR="00785587" w:rsidRPr="00A77528">
        <w:rPr>
          <w:rFonts w:ascii="Times New Roman" w:hAnsi="Times New Roman" w:cs="Times New Roman"/>
          <w:bCs/>
          <w:sz w:val="28"/>
          <w:szCs w:val="28"/>
          <w:lang w:val="ro-RO" w:eastAsia="ro-RO"/>
        </w:rPr>
        <w:t>lui</w:t>
      </w:r>
      <w:r w:rsidRPr="00A77528">
        <w:rPr>
          <w:rFonts w:ascii="Times New Roman" w:hAnsi="Times New Roman" w:cs="Times New Roman"/>
          <w:bCs/>
          <w:sz w:val="28"/>
          <w:szCs w:val="28"/>
          <w:lang w:val="ro-RO" w:eastAsia="ro-RO"/>
        </w:rPr>
        <w:t xml:space="preserve"> bazate pe standarde europene sau internaţionale relevante, emise de organisme acreditate.</w:t>
      </w:r>
    </w:p>
    <w:p w14:paraId="7EC770DB" w14:textId="6D1B14A7" w:rsidR="00740691" w:rsidRPr="00A77528" w:rsidRDefault="00740691" w:rsidP="00740691">
      <w:pPr>
        <w:pStyle w:val="Style8"/>
        <w:tabs>
          <w:tab w:val="left" w:pos="184"/>
        </w:tabs>
        <w:spacing w:line="240" w:lineRule="auto"/>
        <w:ind w:right="34" w:firstLine="720"/>
        <w:rPr>
          <w:rFonts w:ascii="Times New Roman" w:hAnsi="Times New Roman" w:cs="Times New Roman"/>
          <w:bCs/>
          <w:iCs/>
          <w:sz w:val="28"/>
          <w:szCs w:val="28"/>
          <w:lang w:val="ro-RO" w:eastAsia="ro-RO"/>
        </w:rPr>
      </w:pPr>
      <w:r w:rsidRPr="00A77528">
        <w:rPr>
          <w:rFonts w:ascii="Times New Roman" w:hAnsi="Times New Roman" w:cs="Times New Roman"/>
          <w:bCs/>
          <w:iCs/>
          <w:sz w:val="28"/>
          <w:szCs w:val="28"/>
          <w:lang w:val="ro-RO" w:eastAsia="ro-RO"/>
        </w:rPr>
        <w:t xml:space="preserve">(3) </w:t>
      </w:r>
      <w:r w:rsidR="00785587" w:rsidRPr="00A77528">
        <w:rPr>
          <w:rFonts w:ascii="Times New Roman" w:hAnsi="Times New Roman" w:cs="Times New Roman"/>
          <w:bCs/>
          <w:iCs/>
          <w:sz w:val="28"/>
          <w:szCs w:val="28"/>
          <w:lang w:val="ro-RO" w:eastAsia="ro-RO"/>
        </w:rPr>
        <w:t xml:space="preserve">În conformitate cu principiul recunoașterii reciproce, entitatea </w:t>
      </w:r>
      <w:r w:rsidRPr="00A77528">
        <w:rPr>
          <w:rFonts w:ascii="Times New Roman" w:hAnsi="Times New Roman" w:cs="Times New Roman"/>
          <w:bCs/>
          <w:iCs/>
          <w:sz w:val="28"/>
          <w:szCs w:val="28"/>
          <w:lang w:val="ro-RO" w:eastAsia="ro-RO"/>
        </w:rPr>
        <w:t xml:space="preserve">contractantă are obligația </w:t>
      </w:r>
      <w:r w:rsidR="00785587" w:rsidRPr="00A77528">
        <w:rPr>
          <w:rFonts w:ascii="Times New Roman" w:hAnsi="Times New Roman" w:cs="Times New Roman"/>
          <w:bCs/>
          <w:iCs/>
          <w:sz w:val="28"/>
          <w:szCs w:val="28"/>
          <w:lang w:val="ro-RO" w:eastAsia="ro-RO"/>
        </w:rPr>
        <w:t xml:space="preserve">de a accepta </w:t>
      </w:r>
      <w:r w:rsidRPr="00A77528">
        <w:rPr>
          <w:rFonts w:ascii="Times New Roman" w:hAnsi="Times New Roman" w:cs="Times New Roman"/>
          <w:bCs/>
          <w:iCs/>
          <w:sz w:val="28"/>
          <w:szCs w:val="28"/>
          <w:lang w:val="ro-RO" w:eastAsia="ro-RO"/>
        </w:rPr>
        <w:t>certificate</w:t>
      </w:r>
      <w:r w:rsidR="00785587" w:rsidRPr="00A77528">
        <w:rPr>
          <w:rFonts w:ascii="Times New Roman" w:hAnsi="Times New Roman" w:cs="Times New Roman"/>
          <w:bCs/>
          <w:iCs/>
          <w:sz w:val="28"/>
          <w:szCs w:val="28"/>
          <w:lang w:val="ro-RO" w:eastAsia="ro-RO"/>
        </w:rPr>
        <w:t>le</w:t>
      </w:r>
      <w:r w:rsidRPr="00A77528">
        <w:rPr>
          <w:rFonts w:ascii="Times New Roman" w:hAnsi="Times New Roman" w:cs="Times New Roman"/>
          <w:bCs/>
          <w:iCs/>
          <w:sz w:val="28"/>
          <w:szCs w:val="28"/>
          <w:lang w:val="ro-RO" w:eastAsia="ro-RO"/>
        </w:rPr>
        <w:t xml:space="preserve"> echivalente cu cele prevăzute la alin. (1) și (2), emise de organisme de certificare acreditate, stabilite în statele membre ale UE.</w:t>
      </w:r>
    </w:p>
    <w:p w14:paraId="44416B95" w14:textId="648B2041" w:rsidR="00740691" w:rsidRPr="00A77528" w:rsidRDefault="00740691" w:rsidP="00740691">
      <w:pPr>
        <w:spacing w:after="0" w:line="240" w:lineRule="auto"/>
        <w:ind w:firstLine="720"/>
        <w:jc w:val="both"/>
        <w:rPr>
          <w:rFonts w:ascii="Times New Roman" w:hAnsi="Times New Roman" w:cs="Times New Roman"/>
          <w:b/>
          <w:sz w:val="28"/>
          <w:szCs w:val="28"/>
          <w:lang w:val="ro-MD"/>
        </w:rPr>
      </w:pPr>
      <w:r w:rsidRPr="00A77528">
        <w:rPr>
          <w:rFonts w:ascii="Times New Roman" w:hAnsi="Times New Roman" w:cs="Times New Roman"/>
          <w:bCs/>
          <w:iCs/>
          <w:sz w:val="28"/>
          <w:szCs w:val="28"/>
          <w:lang w:val="ro-MD" w:eastAsia="ro-RO"/>
        </w:rPr>
        <w:t xml:space="preserve">(4) În cazul în care un operator economic nu are posibilitatea de a obține un certificat de calitate sau de mediu solicitat de entitatea contractantă ori nu are posibilitatea de a-l obține în </w:t>
      </w:r>
      <w:r w:rsidR="00785587" w:rsidRPr="00A77528">
        <w:rPr>
          <w:rFonts w:ascii="Times New Roman" w:hAnsi="Times New Roman" w:cs="Times New Roman"/>
          <w:bCs/>
          <w:iCs/>
          <w:sz w:val="28"/>
          <w:szCs w:val="28"/>
          <w:lang w:val="ro-MD" w:eastAsia="ro-RO"/>
        </w:rPr>
        <w:t>termenele stabilite</w:t>
      </w:r>
      <w:r w:rsidRPr="00A77528">
        <w:rPr>
          <w:rFonts w:ascii="Times New Roman" w:hAnsi="Times New Roman" w:cs="Times New Roman"/>
          <w:bCs/>
          <w:iCs/>
          <w:sz w:val="28"/>
          <w:szCs w:val="28"/>
          <w:lang w:val="ro-MD" w:eastAsia="ro-RO"/>
        </w:rPr>
        <w:t xml:space="preserve">, din motive care nu-i sunt imputabile, entitatea contractantă are obligația de a accepta orice alte probe sau dovezi prezentate de operatorul economic respectiv, în măsura în care probele/dovezile </w:t>
      </w:r>
      <w:r w:rsidRPr="00A77528">
        <w:rPr>
          <w:rFonts w:ascii="Times New Roman" w:hAnsi="Times New Roman" w:cs="Times New Roman"/>
          <w:bCs/>
          <w:iCs/>
          <w:sz w:val="28"/>
          <w:szCs w:val="28"/>
          <w:lang w:val="ro-MD" w:eastAsia="ro-RO"/>
        </w:rPr>
        <w:lastRenderedPageBreak/>
        <w:t>prezentate confirmă asigurarea unui nivel corespunzător al calității ori, după caz, al protecției mediului, echivalent cu cel solicitat de entitatea contractantă.</w:t>
      </w:r>
    </w:p>
    <w:p w14:paraId="1CC90DDF" w14:textId="7FE623AB" w:rsidR="00740691" w:rsidRPr="00A77528" w:rsidRDefault="00740691" w:rsidP="00740691">
      <w:pPr>
        <w:spacing w:after="0" w:line="240" w:lineRule="auto"/>
        <w:ind w:firstLine="720"/>
        <w:jc w:val="both"/>
        <w:rPr>
          <w:rFonts w:ascii="Times New Roman" w:hAnsi="Times New Roman" w:cs="Times New Roman"/>
          <w:bCs/>
          <w:sz w:val="28"/>
          <w:szCs w:val="28"/>
          <w:lang w:eastAsia="ro-RO"/>
        </w:rPr>
      </w:pPr>
      <w:r w:rsidRPr="00A77528">
        <w:rPr>
          <w:rStyle w:val="FontStyle81"/>
          <w:rFonts w:ascii="Times New Roman" w:hAnsi="Times New Roman" w:cs="Times New Roman"/>
          <w:sz w:val="28"/>
          <w:szCs w:val="28"/>
          <w:lang w:eastAsia="ro-RO"/>
        </w:rPr>
        <w:t>(</w:t>
      </w:r>
      <w:r w:rsidRPr="00A77528">
        <w:rPr>
          <w:rFonts w:ascii="Times New Roman" w:hAnsi="Times New Roman" w:cs="Times New Roman"/>
          <w:bCs/>
          <w:sz w:val="28"/>
          <w:szCs w:val="28"/>
          <w:lang w:eastAsia="ro-RO"/>
        </w:rPr>
        <w:t xml:space="preserve">5) Agenția Achiziții Publice </w:t>
      </w:r>
      <w:r w:rsidR="00785587" w:rsidRPr="00A77528">
        <w:rPr>
          <w:rFonts w:ascii="Times New Roman" w:hAnsi="Times New Roman" w:cs="Times New Roman"/>
          <w:bCs/>
          <w:sz w:val="28"/>
          <w:szCs w:val="28"/>
          <w:lang w:eastAsia="ro-RO"/>
        </w:rPr>
        <w:t xml:space="preserve">pune la dispoziția statelor </w:t>
      </w:r>
      <w:r w:rsidRPr="00A77528">
        <w:rPr>
          <w:rFonts w:ascii="Times New Roman" w:hAnsi="Times New Roman" w:cs="Times New Roman"/>
          <w:bCs/>
          <w:sz w:val="28"/>
          <w:szCs w:val="28"/>
          <w:lang w:eastAsia="ro-RO"/>
        </w:rPr>
        <w:t>membre</w:t>
      </w:r>
      <w:r w:rsidR="002833EF" w:rsidRPr="00A77528">
        <w:rPr>
          <w:rFonts w:ascii="Times New Roman" w:hAnsi="Times New Roman" w:cs="Times New Roman"/>
          <w:bCs/>
          <w:sz w:val="28"/>
          <w:szCs w:val="28"/>
          <w:lang w:eastAsia="ro-RO"/>
        </w:rPr>
        <w:t xml:space="preserve"> ale</w:t>
      </w:r>
      <w:r w:rsidRPr="00A77528">
        <w:rPr>
          <w:rFonts w:ascii="Times New Roman" w:hAnsi="Times New Roman" w:cs="Times New Roman"/>
          <w:bCs/>
          <w:sz w:val="28"/>
          <w:szCs w:val="28"/>
          <w:lang w:eastAsia="ro-RO"/>
        </w:rPr>
        <w:t xml:space="preserve"> UE, la cerere, toate informațiile referitoare la documentele prezentate ca dovadă a respectării standardelor de calitate și de mediu menționate la alin. (1)-(4).</w:t>
      </w:r>
    </w:p>
    <w:p w14:paraId="0E97CA49" w14:textId="77777777"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
          <w:bCs/>
          <w:sz w:val="28"/>
          <w:szCs w:val="28"/>
          <w:lang w:eastAsia="en-GB"/>
        </w:rPr>
        <w:t>Articolul 72.</w:t>
      </w:r>
      <w:r w:rsidRPr="00A77528">
        <w:rPr>
          <w:rFonts w:ascii="Times New Roman" w:eastAsia="Times New Roman" w:hAnsi="Times New Roman" w:cs="Times New Roman"/>
          <w:bCs/>
          <w:sz w:val="28"/>
          <w:szCs w:val="28"/>
          <w:lang w:eastAsia="en-GB"/>
        </w:rPr>
        <w:t xml:space="preserve"> Declaraţia pe propria răspundere</w:t>
      </w:r>
    </w:p>
    <w:p w14:paraId="7037FEE0" w14:textId="3AF356F3"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 xml:space="preserve">(1) La momentul depunerii </w:t>
      </w:r>
      <w:r w:rsidR="000E2563" w:rsidRPr="00A77528">
        <w:rPr>
          <w:rFonts w:ascii="Times New Roman" w:eastAsia="Times New Roman" w:hAnsi="Times New Roman" w:cs="Times New Roman"/>
          <w:bCs/>
          <w:sz w:val="28"/>
          <w:szCs w:val="28"/>
          <w:lang w:eastAsia="en-GB"/>
        </w:rPr>
        <w:t xml:space="preserve">ofertelor sau a </w:t>
      </w:r>
      <w:r w:rsidRPr="00A77528">
        <w:rPr>
          <w:rFonts w:ascii="Times New Roman" w:eastAsia="Times New Roman" w:hAnsi="Times New Roman" w:cs="Times New Roman"/>
          <w:bCs/>
          <w:sz w:val="28"/>
          <w:szCs w:val="28"/>
          <w:lang w:eastAsia="en-GB"/>
        </w:rPr>
        <w:t>cererilor de participare, entitatea contractantă acceptă, ca dovadă preliminară în locul certificatelor eliberate de către autoritățile publice sau de către terți, declarația pe propria răspundere actualizată, care confirmă că operatorul economic în cauză îndeplinește următoarele condiții:</w:t>
      </w:r>
    </w:p>
    <w:p w14:paraId="2F39C599" w14:textId="245B7D9F" w:rsidR="00740691" w:rsidRPr="00A77528" w:rsidRDefault="00740691" w:rsidP="00D559C1">
      <w:pPr>
        <w:pStyle w:val="ListParagraph"/>
        <w:numPr>
          <w:ilvl w:val="0"/>
          <w:numId w:val="13"/>
        </w:numPr>
        <w:tabs>
          <w:tab w:val="clear" w:pos="426"/>
          <w:tab w:val="left" w:pos="1080"/>
          <w:tab w:val="left" w:pos="1260"/>
        </w:tabs>
        <w:spacing w:after="0"/>
        <w:ind w:left="0" w:firstLine="720"/>
        <w:contextualSpacing/>
        <w:rPr>
          <w:bCs/>
          <w:lang w:val="en-US" w:eastAsia="en-GB"/>
        </w:rPr>
      </w:pPr>
      <w:r w:rsidRPr="00A77528">
        <w:rPr>
          <w:bCs/>
          <w:lang w:val="en-US" w:eastAsia="en-GB"/>
        </w:rPr>
        <w:t>nu se află în niciuna din situațiile de excludere menționate la art. 68 și 70;</w:t>
      </w:r>
    </w:p>
    <w:p w14:paraId="565E398D" w14:textId="11265958" w:rsidR="00740691" w:rsidRPr="00A77528" w:rsidRDefault="00740691" w:rsidP="00D559C1">
      <w:pPr>
        <w:pStyle w:val="ListParagraph"/>
        <w:numPr>
          <w:ilvl w:val="0"/>
          <w:numId w:val="13"/>
        </w:numPr>
        <w:tabs>
          <w:tab w:val="clear" w:pos="426"/>
          <w:tab w:val="left" w:pos="1080"/>
          <w:tab w:val="left" w:pos="1260"/>
        </w:tabs>
        <w:spacing w:after="0"/>
        <w:ind w:left="0" w:firstLine="720"/>
        <w:contextualSpacing/>
        <w:rPr>
          <w:bCs/>
          <w:lang w:val="en-US" w:eastAsia="en-GB"/>
        </w:rPr>
      </w:pPr>
      <w:r w:rsidRPr="00A77528">
        <w:rPr>
          <w:bCs/>
          <w:lang w:val="en-US" w:eastAsia="en-GB"/>
        </w:rPr>
        <w:t xml:space="preserve">îndeplinește criteriile privind capacitatea </w:t>
      </w:r>
      <w:r w:rsidR="000E2563" w:rsidRPr="00A77528">
        <w:rPr>
          <w:bCs/>
          <w:lang w:val="en-US" w:eastAsia="en-GB"/>
        </w:rPr>
        <w:t xml:space="preserve">de exercitare a activităţii profesionale, capacitatea economică şi financiară, precum și capacitatea tehnică şi profesională, inclusiv conformitatea cu standardele de asigurare a calităţii şi de protecţie a mediului, </w:t>
      </w:r>
      <w:r w:rsidRPr="00A77528">
        <w:rPr>
          <w:bCs/>
          <w:lang w:val="en-US" w:eastAsia="en-GB"/>
        </w:rPr>
        <w:t>astfel cum a fost solicitat de entitatea contractantă;</w:t>
      </w:r>
    </w:p>
    <w:p w14:paraId="77D2AE2F" w14:textId="77777777" w:rsidR="00740691" w:rsidRPr="00A77528" w:rsidRDefault="00740691" w:rsidP="00D559C1">
      <w:pPr>
        <w:pStyle w:val="ListParagraph"/>
        <w:numPr>
          <w:ilvl w:val="0"/>
          <w:numId w:val="13"/>
        </w:numPr>
        <w:tabs>
          <w:tab w:val="clear" w:pos="426"/>
          <w:tab w:val="left" w:pos="1080"/>
          <w:tab w:val="left" w:pos="1260"/>
        </w:tabs>
        <w:spacing w:after="0"/>
        <w:ind w:left="0" w:firstLine="720"/>
        <w:contextualSpacing/>
        <w:rPr>
          <w:bCs/>
          <w:lang w:val="en-US" w:eastAsia="en-GB"/>
        </w:rPr>
      </w:pPr>
      <w:r w:rsidRPr="00A77528">
        <w:rPr>
          <w:bCs/>
          <w:lang w:val="en-US" w:eastAsia="en-GB"/>
        </w:rPr>
        <w:t>dacă este cazul, îndeplinește criteriile de selecție stabilite de entitatea contractantă în conformitate cu prevederile prezentei legi.</w:t>
      </w:r>
    </w:p>
    <w:p w14:paraId="68714AB7" w14:textId="7831E709"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(2) În cazul în care operatorul economic demonstrează îndeplinirea criteriilor referitoare la situația economică și financiară sau privind capacitatea tehnică și profesională invocând susținerea unui terț</w:t>
      </w:r>
      <w:r w:rsidR="000E2563" w:rsidRPr="00A77528">
        <w:rPr>
          <w:rFonts w:ascii="Times New Roman" w:eastAsia="Times New Roman" w:hAnsi="Times New Roman" w:cs="Times New Roman"/>
          <w:bCs/>
          <w:sz w:val="28"/>
          <w:szCs w:val="28"/>
          <w:lang w:eastAsia="en-GB"/>
        </w:rPr>
        <w:t>/unor terți</w:t>
      </w:r>
      <w:r w:rsidRPr="00A77528">
        <w:rPr>
          <w:rFonts w:ascii="Times New Roman" w:eastAsia="Times New Roman" w:hAnsi="Times New Roman" w:cs="Times New Roman"/>
          <w:bCs/>
          <w:sz w:val="28"/>
          <w:szCs w:val="28"/>
          <w:lang w:eastAsia="en-GB"/>
        </w:rPr>
        <w:t>, declarația pe propria răspundere include</w:t>
      </w:r>
      <w:r w:rsidR="000E2563" w:rsidRPr="00A77528">
        <w:rPr>
          <w:rFonts w:ascii="Times New Roman" w:eastAsia="Times New Roman" w:hAnsi="Times New Roman" w:cs="Times New Roman"/>
          <w:bCs/>
          <w:sz w:val="28"/>
          <w:szCs w:val="28"/>
          <w:lang w:eastAsia="en-GB"/>
        </w:rPr>
        <w:t>, de asemenea,</w:t>
      </w:r>
      <w:r w:rsidRPr="00A77528">
        <w:rPr>
          <w:rFonts w:ascii="Times New Roman" w:eastAsia="Times New Roman" w:hAnsi="Times New Roman" w:cs="Times New Roman"/>
          <w:bCs/>
          <w:sz w:val="28"/>
          <w:szCs w:val="28"/>
          <w:lang w:eastAsia="en-GB"/>
        </w:rPr>
        <w:t xml:space="preserve"> informațiile menționate la alin. (1) cu privire la terțul susținător</w:t>
      </w:r>
      <w:r w:rsidR="000E2563" w:rsidRPr="00A77528">
        <w:rPr>
          <w:rFonts w:ascii="Times New Roman" w:eastAsia="Times New Roman" w:hAnsi="Times New Roman" w:cs="Times New Roman"/>
          <w:bCs/>
          <w:sz w:val="28"/>
          <w:szCs w:val="28"/>
          <w:lang w:eastAsia="en-GB"/>
        </w:rPr>
        <w:t>/terții susținători</w:t>
      </w:r>
      <w:r w:rsidRPr="00A77528">
        <w:rPr>
          <w:rFonts w:ascii="Times New Roman" w:eastAsia="Times New Roman" w:hAnsi="Times New Roman" w:cs="Times New Roman"/>
          <w:bCs/>
          <w:sz w:val="28"/>
          <w:szCs w:val="28"/>
          <w:lang w:eastAsia="en-GB"/>
        </w:rPr>
        <w:t>.</w:t>
      </w:r>
    </w:p>
    <w:p w14:paraId="5D4C423E" w14:textId="77777777"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(3) În cazul în care operatorul economic intenționează să subcontracteze o parte/părți din contract, declarația pe propria răspundere include și informațiile solicitate cu privire la subcontractanți.</w:t>
      </w:r>
    </w:p>
    <w:p w14:paraId="519636B7" w14:textId="6A756A05"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 xml:space="preserve">(4) </w:t>
      </w:r>
      <w:r w:rsidR="000E2563" w:rsidRPr="00A77528">
        <w:rPr>
          <w:rFonts w:ascii="Times New Roman" w:eastAsia="Times New Roman" w:hAnsi="Times New Roman" w:cs="Times New Roman"/>
          <w:bCs/>
          <w:sz w:val="28"/>
          <w:szCs w:val="28"/>
          <w:lang w:eastAsia="en-GB"/>
        </w:rPr>
        <w:t xml:space="preserve">Declarația pe propria răspundere, pe </w:t>
      </w:r>
      <w:r w:rsidRPr="00A77528">
        <w:rPr>
          <w:rFonts w:ascii="Times New Roman" w:eastAsia="Times New Roman" w:hAnsi="Times New Roman" w:cs="Times New Roman"/>
          <w:bCs/>
          <w:sz w:val="28"/>
          <w:szCs w:val="28"/>
          <w:lang w:eastAsia="en-GB"/>
        </w:rPr>
        <w:t xml:space="preserve">lângă informațiile prevăzute la alin. (1)-(3), conține și informații cu privire la autoritatea publică sau </w:t>
      </w:r>
      <w:r w:rsidR="000E2563" w:rsidRPr="00A77528">
        <w:rPr>
          <w:rFonts w:ascii="Times New Roman" w:eastAsia="Times New Roman" w:hAnsi="Times New Roman" w:cs="Times New Roman"/>
          <w:bCs/>
          <w:sz w:val="28"/>
          <w:szCs w:val="28"/>
          <w:lang w:eastAsia="en-GB"/>
        </w:rPr>
        <w:t xml:space="preserve">partea terță </w:t>
      </w:r>
      <w:r w:rsidRPr="00A77528">
        <w:rPr>
          <w:rFonts w:ascii="Times New Roman" w:eastAsia="Times New Roman" w:hAnsi="Times New Roman" w:cs="Times New Roman"/>
          <w:bCs/>
          <w:sz w:val="28"/>
          <w:szCs w:val="28"/>
          <w:lang w:eastAsia="en-GB"/>
        </w:rPr>
        <w:t>responsabil</w:t>
      </w:r>
      <w:r w:rsidR="000E2563" w:rsidRPr="00A77528">
        <w:rPr>
          <w:rFonts w:ascii="Times New Roman" w:eastAsia="Times New Roman" w:hAnsi="Times New Roman" w:cs="Times New Roman"/>
          <w:bCs/>
          <w:sz w:val="28"/>
          <w:szCs w:val="28"/>
          <w:lang w:eastAsia="en-GB"/>
        </w:rPr>
        <w:t>ă</w:t>
      </w:r>
      <w:r w:rsidRPr="00A77528">
        <w:rPr>
          <w:rFonts w:ascii="Times New Roman" w:eastAsia="Times New Roman" w:hAnsi="Times New Roman" w:cs="Times New Roman"/>
          <w:bCs/>
          <w:sz w:val="28"/>
          <w:szCs w:val="28"/>
          <w:lang w:eastAsia="en-GB"/>
        </w:rPr>
        <w:t xml:space="preserve"> de întocmirea documentelor justificative, precum și o declarație oficială care să ateste că operatorul economic are obligația </w:t>
      </w:r>
      <w:r w:rsidR="000E2563" w:rsidRPr="00A77528">
        <w:rPr>
          <w:rFonts w:ascii="Times New Roman" w:eastAsia="Times New Roman" w:hAnsi="Times New Roman" w:cs="Times New Roman"/>
          <w:bCs/>
          <w:sz w:val="28"/>
          <w:szCs w:val="28"/>
          <w:lang w:eastAsia="en-GB"/>
        </w:rPr>
        <w:t>de a furniza</w:t>
      </w:r>
      <w:r w:rsidRPr="00A77528">
        <w:rPr>
          <w:rFonts w:ascii="Times New Roman" w:eastAsia="Times New Roman" w:hAnsi="Times New Roman" w:cs="Times New Roman"/>
          <w:bCs/>
          <w:sz w:val="28"/>
          <w:szCs w:val="28"/>
          <w:lang w:eastAsia="en-GB"/>
        </w:rPr>
        <w:t>, la cerere și fără întârziere, documentele justificative respective.</w:t>
      </w:r>
    </w:p>
    <w:p w14:paraId="6C9BECCE" w14:textId="77777777"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(5) În cazul în care entitatea contractantă poate obține documentele justificative prevăzute la alin. (4) în mod direct, prin accesarea unei baze de date, declarația pe propria răspundere cuprinde, de asemenea, informațiile solicitate în acest scop, cum ar fi adresa de internet a bazei de date, orice date de identificare și, dacă este cazul, declarația necesară de acordare a consimțământului.</w:t>
      </w:r>
    </w:p>
    <w:p w14:paraId="3827B323" w14:textId="34D882D6" w:rsidR="00740691" w:rsidRPr="00A77528" w:rsidRDefault="00740691" w:rsidP="00740691">
      <w:pPr>
        <w:spacing w:after="0" w:line="240" w:lineRule="auto"/>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(6) Entitatea contractantă poate solicita ofertanților/candidaților să depună toate sau o parte din documentele justificative ca dovadă a informațiilor cuprinse în declarația pe propria răspundere, în orice moment pe durata desfășurării unei proceduri de achiziție sectorială, dacă acest lucru este necesar pentru a asigura desfășurarea corespunzătoare a procedurii.”</w:t>
      </w:r>
    </w:p>
    <w:p w14:paraId="2521A9CA" w14:textId="78853600" w:rsidR="00E25E7E" w:rsidRPr="00A77528" w:rsidRDefault="003611D5" w:rsidP="00D559C1">
      <w:pPr>
        <w:pStyle w:val="ListParagraph"/>
        <w:numPr>
          <w:ilvl w:val="0"/>
          <w:numId w:val="5"/>
        </w:numPr>
        <w:tabs>
          <w:tab w:val="clear" w:pos="426"/>
          <w:tab w:val="left" w:pos="1260"/>
        </w:tabs>
        <w:spacing w:after="0"/>
        <w:ind w:left="0" w:firstLine="720"/>
        <w:rPr>
          <w:rFonts w:eastAsia="Calibri"/>
          <w:bCs/>
          <w:lang w:val="ro-MD"/>
        </w:rPr>
      </w:pPr>
      <w:r w:rsidRPr="00A77528">
        <w:rPr>
          <w:bCs/>
          <w:lang w:eastAsia="en-GB"/>
        </w:rPr>
        <w:t>Articolul 76</w:t>
      </w:r>
      <w:r w:rsidR="009B3098" w:rsidRPr="00A77528">
        <w:rPr>
          <w:bCs/>
          <w:lang w:eastAsia="en-GB"/>
        </w:rPr>
        <w:t>:</w:t>
      </w:r>
    </w:p>
    <w:p w14:paraId="29759C68" w14:textId="1F07CB57" w:rsidR="000D3A82" w:rsidRPr="00A77528" w:rsidRDefault="000D3A82" w:rsidP="00B709C7">
      <w:pPr>
        <w:tabs>
          <w:tab w:val="left" w:pos="1260"/>
        </w:tabs>
        <w:spacing w:after="0"/>
        <w:ind w:left="720"/>
        <w:rPr>
          <w:rFonts w:ascii="Times New Roman" w:hAnsi="Times New Roman" w:cs="Times New Roman"/>
          <w:bCs/>
          <w:lang w:eastAsia="en-GB"/>
        </w:rPr>
      </w:pPr>
      <w:r w:rsidRPr="00A77528">
        <w:rPr>
          <w:rFonts w:ascii="Times New Roman" w:eastAsia="Times New Roman" w:hAnsi="Times New Roman" w:cs="Times New Roman"/>
          <w:bCs/>
          <w:sz w:val="28"/>
          <w:szCs w:val="28"/>
          <w:lang w:eastAsia="en-GB"/>
        </w:rPr>
        <w:t>denumirea va avea următorul cuprins:</w:t>
      </w:r>
    </w:p>
    <w:p w14:paraId="0F933FEB" w14:textId="59F118CC" w:rsidR="000D3A82" w:rsidRPr="00A77528" w:rsidRDefault="000D3A82" w:rsidP="00B709C7">
      <w:pPr>
        <w:tabs>
          <w:tab w:val="left" w:pos="1260"/>
        </w:tabs>
        <w:spacing w:after="0"/>
        <w:ind w:left="720"/>
        <w:rPr>
          <w:rFonts w:ascii="Times New Roman" w:eastAsia="Times New Roman" w:hAnsi="Times New Roman" w:cs="Times New Roman"/>
          <w:bCs/>
          <w:lang w:eastAsia="en-GB"/>
        </w:rPr>
      </w:pPr>
      <w:r w:rsidRPr="00A77528">
        <w:rPr>
          <w:rFonts w:ascii="Times New Roman" w:eastAsia="Times New Roman" w:hAnsi="Times New Roman" w:cs="Times New Roman"/>
          <w:bCs/>
          <w:sz w:val="28"/>
          <w:szCs w:val="28"/>
          <w:lang w:eastAsia="en-GB"/>
        </w:rPr>
        <w:t>„</w:t>
      </w:r>
      <w:r w:rsidRPr="00A77528">
        <w:rPr>
          <w:rFonts w:ascii="Times New Roman" w:hAnsi="Times New Roman" w:cs="Times New Roman"/>
        </w:rPr>
        <w:t xml:space="preserve"> </w:t>
      </w:r>
      <w:r w:rsidRPr="00A77528">
        <w:rPr>
          <w:rFonts w:ascii="Times New Roman" w:eastAsia="Times New Roman" w:hAnsi="Times New Roman" w:cs="Times New Roman"/>
          <w:bCs/>
          <w:sz w:val="28"/>
          <w:szCs w:val="28"/>
          <w:lang w:eastAsia="en-GB"/>
        </w:rPr>
        <w:t>Articolul 76. Criterii de atribuire a contractului de achiziţie sectorială”;</w:t>
      </w:r>
    </w:p>
    <w:p w14:paraId="4418BE59" w14:textId="77777777" w:rsidR="00E25E7E" w:rsidRPr="00A77528" w:rsidRDefault="00E25E7E" w:rsidP="00E25E7E">
      <w:pPr>
        <w:tabs>
          <w:tab w:val="left" w:pos="1260"/>
        </w:tabs>
        <w:spacing w:after="0" w:line="240" w:lineRule="auto"/>
        <w:ind w:firstLine="720"/>
        <w:jc w:val="both"/>
        <w:rPr>
          <w:rFonts w:ascii="Times New Roman" w:eastAsia="Calibri" w:hAnsi="Times New Roman" w:cs="Times New Roman"/>
          <w:sz w:val="28"/>
          <w:szCs w:val="28"/>
          <w:lang w:val="ro-MD" w:eastAsia="ru-RU"/>
        </w:rPr>
      </w:pPr>
      <w:r w:rsidRPr="00A77528">
        <w:rPr>
          <w:rFonts w:ascii="Times New Roman" w:eastAsia="Calibri" w:hAnsi="Times New Roman" w:cs="Times New Roman"/>
          <w:sz w:val="28"/>
          <w:szCs w:val="28"/>
          <w:lang w:val="ro-MD" w:eastAsia="ru-RU"/>
        </w:rPr>
        <w:lastRenderedPageBreak/>
        <w:t xml:space="preserve">pe tot parcursul textului articolului cuvintele „/acordul-cadru” la orice formă gramaticală se exclud; </w:t>
      </w:r>
    </w:p>
    <w:p w14:paraId="044B3B45" w14:textId="50014369" w:rsidR="00E25E7E" w:rsidRPr="00A77528" w:rsidRDefault="00E25E7E" w:rsidP="00E25E7E">
      <w:pPr>
        <w:pStyle w:val="ListParagraph"/>
        <w:tabs>
          <w:tab w:val="left" w:pos="993"/>
          <w:tab w:val="left" w:pos="1260"/>
        </w:tabs>
        <w:spacing w:after="0"/>
        <w:ind w:firstLine="720"/>
        <w:rPr>
          <w:rFonts w:eastAsia="Calibri"/>
          <w:lang w:val="ro-MD" w:eastAsia="ru-RU"/>
        </w:rPr>
      </w:pPr>
      <w:r w:rsidRPr="00A77528">
        <w:rPr>
          <w:rFonts w:eastAsia="Calibri"/>
          <w:lang w:val="ro-MD" w:eastAsia="ru-RU"/>
        </w:rPr>
        <w:t xml:space="preserve">la alineatul (1) cuvintele </w:t>
      </w:r>
      <w:r w:rsidRPr="00A77528">
        <w:rPr>
          <w:bCs/>
          <w:lang w:val="en-US" w:eastAsia="en-GB"/>
        </w:rPr>
        <w:t>„dispozițiilor legale sau administrative”</w:t>
      </w:r>
      <w:r w:rsidRPr="00A77528">
        <w:rPr>
          <w:rFonts w:eastAsia="Calibri"/>
          <w:lang w:val="ro-MD" w:eastAsia="ru-RU"/>
        </w:rPr>
        <w:t xml:space="preserve">  </w:t>
      </w:r>
      <w:r w:rsidRPr="00A77528">
        <w:t xml:space="preserve">se </w:t>
      </w:r>
      <w:r w:rsidRPr="00A77528">
        <w:rPr>
          <w:lang w:val="ro-MD"/>
        </w:rPr>
        <w:t xml:space="preserve">substituie </w:t>
      </w:r>
      <w:r w:rsidRPr="00A77528">
        <w:t>cu cuvintele „</w:t>
      </w:r>
      <w:r w:rsidRPr="00A77528">
        <w:rPr>
          <w:bCs/>
          <w:lang w:val="en-US" w:eastAsia="en-GB"/>
        </w:rPr>
        <w:t>actelor normative”</w:t>
      </w:r>
      <w:r w:rsidR="00EE6D70" w:rsidRPr="00A77528">
        <w:rPr>
          <w:bCs/>
          <w:lang w:eastAsia="en-GB"/>
        </w:rPr>
        <w:t>, iar cuvântul „achiziții” se substituie cu cuvintele „achiziție sectorială”</w:t>
      </w:r>
      <w:r w:rsidRPr="00A77528">
        <w:rPr>
          <w:bCs/>
          <w:lang w:val="en-US" w:eastAsia="en-GB"/>
        </w:rPr>
        <w:t>;</w:t>
      </w:r>
    </w:p>
    <w:p w14:paraId="552D7EDC" w14:textId="57EC947B" w:rsidR="00E25E7E" w:rsidRPr="00A77528" w:rsidRDefault="00E25E7E" w:rsidP="00E25E7E">
      <w:pPr>
        <w:pStyle w:val="ListParagraph"/>
        <w:tabs>
          <w:tab w:val="left" w:pos="993"/>
          <w:tab w:val="left" w:pos="1260"/>
        </w:tabs>
        <w:spacing w:after="0"/>
        <w:ind w:firstLine="720"/>
        <w:rPr>
          <w:bCs/>
          <w:iCs/>
          <w:lang w:val="en-US" w:eastAsia="ro-RO"/>
        </w:rPr>
      </w:pPr>
      <w:r w:rsidRPr="00A77528">
        <w:rPr>
          <w:rFonts w:eastAsia="Calibri"/>
          <w:lang w:val="ro-MD" w:eastAsia="ru-RU"/>
        </w:rPr>
        <w:t>alin</w:t>
      </w:r>
      <w:r w:rsidR="00B44F8A" w:rsidRPr="00A77528">
        <w:rPr>
          <w:rFonts w:eastAsia="Calibri"/>
          <w:lang w:val="ro-MD" w:eastAsia="ru-RU"/>
        </w:rPr>
        <w:t>e</w:t>
      </w:r>
      <w:r w:rsidRPr="00A77528">
        <w:rPr>
          <w:rFonts w:eastAsia="Calibri"/>
          <w:lang w:val="ro-MD" w:eastAsia="ru-RU"/>
        </w:rPr>
        <w:t>atul (5)</w:t>
      </w:r>
      <w:r w:rsidR="003D7D02" w:rsidRPr="00A77528">
        <w:rPr>
          <w:rFonts w:eastAsia="Calibri"/>
          <w:lang w:val="ro-MD" w:eastAsia="ru-RU"/>
        </w:rPr>
        <w:t>,</w:t>
      </w:r>
      <w:r w:rsidRPr="00A77528">
        <w:rPr>
          <w:rFonts w:eastAsia="Calibri"/>
          <w:lang w:val="ro-MD" w:eastAsia="ru-RU"/>
        </w:rPr>
        <w:t xml:space="preserve"> după </w:t>
      </w:r>
      <w:r w:rsidR="00F21B95" w:rsidRPr="00A77528">
        <w:rPr>
          <w:rFonts w:eastAsia="Calibri"/>
          <w:lang w:val="ro-MD" w:eastAsia="ru-RU"/>
        </w:rPr>
        <w:t>textul</w:t>
      </w:r>
      <w:r w:rsidRPr="00A77528">
        <w:rPr>
          <w:rFonts w:eastAsia="Calibri"/>
          <w:lang w:val="ro-MD" w:eastAsia="ru-RU"/>
        </w:rPr>
        <w:t xml:space="preserve"> „</w:t>
      </w:r>
      <w:r w:rsidRPr="00A77528">
        <w:t xml:space="preserve">În sensul alin. (3) lit. c)” se </w:t>
      </w:r>
      <w:r w:rsidR="00807BB7" w:rsidRPr="00A77528">
        <w:t>completează cu</w:t>
      </w:r>
      <w:r w:rsidRPr="00A77528">
        <w:t xml:space="preserve"> </w:t>
      </w:r>
      <w:r w:rsidR="00F21B95" w:rsidRPr="00A77528">
        <w:t>textul</w:t>
      </w:r>
      <w:r w:rsidRPr="00A77528">
        <w:t xml:space="preserve"> „și d)”, după cuvintele „calitate-preţ” se </w:t>
      </w:r>
      <w:r w:rsidR="00807BB7" w:rsidRPr="00A77528">
        <w:t>completează cu</w:t>
      </w:r>
      <w:r w:rsidRPr="00A77528">
        <w:t xml:space="preserve"> cuvintele „</w:t>
      </w:r>
      <w:r w:rsidRPr="00A77528">
        <w:rPr>
          <w:bCs/>
          <w:iCs/>
          <w:lang w:val="en-US" w:eastAsia="ro-RO"/>
        </w:rPr>
        <w:t>sau calitate-cost”</w:t>
      </w:r>
      <w:r w:rsidR="00EE6D70" w:rsidRPr="00A77528">
        <w:rPr>
          <w:bCs/>
          <w:iCs/>
          <w:lang w:val="en-US" w:eastAsia="ro-RO"/>
        </w:rPr>
        <w:t>, după cuvântul „achiziție” se completează cu cuvântul „sectorială”, iar la final se completează cu cuvântul „sectoriale”</w:t>
      </w:r>
      <w:r w:rsidRPr="00A77528">
        <w:rPr>
          <w:bCs/>
          <w:iCs/>
          <w:lang w:val="en-US" w:eastAsia="ro-RO"/>
        </w:rPr>
        <w:t>;</w:t>
      </w:r>
    </w:p>
    <w:p w14:paraId="4D68B1FC" w14:textId="3854C0CD" w:rsidR="00E25E7E" w:rsidRPr="00A77528" w:rsidRDefault="00E25E7E" w:rsidP="00E25E7E">
      <w:pPr>
        <w:pStyle w:val="ListParagraph"/>
        <w:tabs>
          <w:tab w:val="left" w:pos="993"/>
          <w:tab w:val="left" w:pos="1260"/>
        </w:tabs>
        <w:spacing w:after="0"/>
        <w:ind w:firstLine="720"/>
        <w:rPr>
          <w:bCs/>
          <w:iCs/>
          <w:lang w:val="en-US" w:eastAsia="ro-RO"/>
        </w:rPr>
      </w:pPr>
      <w:r w:rsidRPr="00A77528">
        <w:rPr>
          <w:bCs/>
          <w:iCs/>
          <w:lang w:val="en-US" w:eastAsia="ro-RO"/>
        </w:rPr>
        <w:t>alin</w:t>
      </w:r>
      <w:r w:rsidR="00B44F8A" w:rsidRPr="00A77528">
        <w:rPr>
          <w:bCs/>
          <w:iCs/>
          <w:lang w:val="en-US" w:eastAsia="ro-RO"/>
        </w:rPr>
        <w:t>e</w:t>
      </w:r>
      <w:r w:rsidRPr="00A77528">
        <w:rPr>
          <w:bCs/>
          <w:iCs/>
          <w:lang w:val="en-US" w:eastAsia="ro-RO"/>
        </w:rPr>
        <w:t>atul (6)</w:t>
      </w:r>
      <w:r w:rsidR="003D7D02" w:rsidRPr="00A77528">
        <w:rPr>
          <w:bCs/>
          <w:iCs/>
          <w:lang w:val="en-US" w:eastAsia="ro-RO"/>
        </w:rPr>
        <w:t>,</w:t>
      </w:r>
      <w:r w:rsidRPr="00A77528">
        <w:rPr>
          <w:bCs/>
          <w:iCs/>
          <w:lang w:val="en-US" w:eastAsia="ro-RO"/>
        </w:rPr>
        <w:t xml:space="preserve"> după cuvintele „</w:t>
      </w:r>
      <w:r w:rsidRPr="00A77528">
        <w:t xml:space="preserve">de mediu” se </w:t>
      </w:r>
      <w:r w:rsidR="00807BB7" w:rsidRPr="00A77528">
        <w:t>completează cu</w:t>
      </w:r>
      <w:r w:rsidRPr="00A77528">
        <w:t xml:space="preserve"> </w:t>
      </w:r>
      <w:r w:rsidR="00EE6D70" w:rsidRPr="00A77528">
        <w:t xml:space="preserve">textul </w:t>
      </w:r>
      <w:r w:rsidRPr="00A77528">
        <w:t xml:space="preserve">„ , </w:t>
      </w:r>
      <w:r w:rsidRPr="00A77528">
        <w:rPr>
          <w:bCs/>
          <w:iCs/>
          <w:lang w:val="en-US" w:eastAsia="ro-RO"/>
        </w:rPr>
        <w:t>eficiență energetică”</w:t>
      </w:r>
      <w:r w:rsidR="00EE6D70" w:rsidRPr="00A77528">
        <w:rPr>
          <w:bCs/>
          <w:iCs/>
          <w:lang w:val="en-US" w:eastAsia="ro-RO"/>
        </w:rPr>
        <w:t>, iar cuvântul „achiziții” se substituie cu cuvintele „achiziție sectorială”</w:t>
      </w:r>
      <w:r w:rsidRPr="00A77528">
        <w:rPr>
          <w:bCs/>
          <w:iCs/>
          <w:lang w:val="en-US" w:eastAsia="ro-RO"/>
        </w:rPr>
        <w:t>;</w:t>
      </w:r>
    </w:p>
    <w:p w14:paraId="4480F83F" w14:textId="5ACE1803" w:rsidR="00E25E7E" w:rsidRPr="00A77528" w:rsidRDefault="00E25E7E" w:rsidP="00E25E7E">
      <w:pPr>
        <w:pStyle w:val="ListParagraph"/>
        <w:tabs>
          <w:tab w:val="left" w:pos="993"/>
          <w:tab w:val="left" w:pos="1260"/>
        </w:tabs>
        <w:spacing w:after="0"/>
        <w:ind w:firstLine="720"/>
        <w:rPr>
          <w:bCs/>
          <w:iCs/>
          <w:lang w:val="en-US" w:eastAsia="ro-RO"/>
        </w:rPr>
      </w:pPr>
      <w:r w:rsidRPr="00A77528">
        <w:rPr>
          <w:bCs/>
          <w:iCs/>
          <w:lang w:val="en-US" w:eastAsia="ro-RO"/>
        </w:rPr>
        <w:t>alin</w:t>
      </w:r>
      <w:r w:rsidR="00B44F8A" w:rsidRPr="00A77528">
        <w:rPr>
          <w:bCs/>
          <w:iCs/>
          <w:lang w:val="en-US" w:eastAsia="ro-RO"/>
        </w:rPr>
        <w:t>e</w:t>
      </w:r>
      <w:r w:rsidRPr="00A77528">
        <w:rPr>
          <w:bCs/>
          <w:iCs/>
          <w:lang w:val="en-US" w:eastAsia="ro-RO"/>
        </w:rPr>
        <w:t>atul (7)</w:t>
      </w:r>
      <w:r w:rsidR="00EE6D70" w:rsidRPr="00A77528">
        <w:rPr>
          <w:bCs/>
          <w:iCs/>
          <w:lang w:val="en-US" w:eastAsia="ro-RO"/>
        </w:rPr>
        <w:t xml:space="preserve"> litera a)</w:t>
      </w:r>
      <w:r w:rsidRPr="00A77528">
        <w:rPr>
          <w:bCs/>
          <w:iCs/>
          <w:lang w:val="en-US" w:eastAsia="ro-RO"/>
        </w:rPr>
        <w:t xml:space="preserve"> după cuvintele „</w:t>
      </w:r>
      <w:r w:rsidRPr="00A77528">
        <w:t xml:space="preserve">de mediu” se </w:t>
      </w:r>
      <w:r w:rsidR="00807BB7" w:rsidRPr="00A77528">
        <w:t>completează cu</w:t>
      </w:r>
      <w:r w:rsidRPr="00A77528">
        <w:t xml:space="preserve"> cuvintele „ , </w:t>
      </w:r>
      <w:r w:rsidRPr="00A77528">
        <w:rPr>
          <w:bCs/>
          <w:iCs/>
          <w:lang w:val="en-US" w:eastAsia="ro-RO"/>
        </w:rPr>
        <w:t>eficiență energetică”, iar cuvântul „inovatoare” se substituie cu cuvântul „inovare”;</w:t>
      </w:r>
    </w:p>
    <w:p w14:paraId="60BE0DB7" w14:textId="59C96597" w:rsidR="00EE6D70" w:rsidRPr="00A77528" w:rsidRDefault="00EE6D70" w:rsidP="00E25E7E">
      <w:pPr>
        <w:pStyle w:val="ListParagraph"/>
        <w:tabs>
          <w:tab w:val="left" w:pos="993"/>
          <w:tab w:val="left" w:pos="1260"/>
        </w:tabs>
        <w:spacing w:after="0"/>
        <w:ind w:firstLine="720"/>
        <w:rPr>
          <w:bCs/>
          <w:iCs/>
          <w:lang w:val="en-US" w:eastAsia="ro-RO"/>
        </w:rPr>
      </w:pPr>
      <w:r w:rsidRPr="00A77528">
        <w:rPr>
          <w:bCs/>
          <w:iCs/>
          <w:lang w:val="en-US" w:eastAsia="ro-RO"/>
        </w:rPr>
        <w:t xml:space="preserve">alineatul (7) litera b) după cuvântul „contractului” se completează cu cuvintele „de achiziție sectorială”;  </w:t>
      </w:r>
    </w:p>
    <w:p w14:paraId="22C071B7" w14:textId="28505784" w:rsidR="00E25E7E" w:rsidRPr="00A77528" w:rsidRDefault="00E25E7E" w:rsidP="00E25E7E">
      <w:pPr>
        <w:pStyle w:val="ListParagraph"/>
        <w:tabs>
          <w:tab w:val="left" w:pos="993"/>
          <w:tab w:val="left" w:pos="1260"/>
        </w:tabs>
        <w:spacing w:after="0"/>
        <w:ind w:firstLine="720"/>
        <w:rPr>
          <w:lang w:val="ro-MD"/>
        </w:rPr>
      </w:pPr>
      <w:r w:rsidRPr="00A77528">
        <w:rPr>
          <w:rFonts w:eastAsia="Calibri"/>
          <w:lang w:val="ro-MD" w:eastAsia="ru-RU"/>
        </w:rPr>
        <w:t xml:space="preserve">articolul se completează </w:t>
      </w:r>
      <w:r w:rsidRPr="00A77528">
        <w:rPr>
          <w:rStyle w:val="3195"/>
          <w:lang w:val="ro-MD"/>
        </w:rPr>
        <w:t xml:space="preserve">cu </w:t>
      </w:r>
      <w:r w:rsidRPr="00A77528">
        <w:rPr>
          <w:lang w:val="ro-MD"/>
        </w:rPr>
        <w:t>alin</w:t>
      </w:r>
      <w:r w:rsidR="00B44F8A" w:rsidRPr="00A77528">
        <w:rPr>
          <w:lang w:val="ro-MD"/>
        </w:rPr>
        <w:t>e</w:t>
      </w:r>
      <w:r w:rsidRPr="00A77528">
        <w:rPr>
          <w:lang w:val="ro-MD"/>
        </w:rPr>
        <w:t>atul (7</w:t>
      </w:r>
      <w:r w:rsidRPr="00A77528">
        <w:rPr>
          <w:vertAlign w:val="superscript"/>
          <w:lang w:val="ro-MD"/>
        </w:rPr>
        <w:t>1</w:t>
      </w:r>
      <w:r w:rsidRPr="00A77528">
        <w:rPr>
          <w:lang w:val="ro-MD"/>
        </w:rPr>
        <w:t xml:space="preserve">) </w:t>
      </w:r>
      <w:r w:rsidR="00CC65BF" w:rsidRPr="00A77528">
        <w:rPr>
          <w:lang w:val="ro-MD"/>
        </w:rPr>
        <w:t>și (7</w:t>
      </w:r>
      <w:r w:rsidR="00CC65BF" w:rsidRPr="00A77528">
        <w:rPr>
          <w:vertAlign w:val="superscript"/>
          <w:lang w:val="ro-MD"/>
        </w:rPr>
        <w:t>2</w:t>
      </w:r>
      <w:r w:rsidR="00CC65BF" w:rsidRPr="00A77528">
        <w:rPr>
          <w:lang w:val="ro-MD"/>
        </w:rPr>
        <w:t>)</w:t>
      </w:r>
      <w:r w:rsidRPr="00A77528">
        <w:rPr>
          <w:lang w:val="ro-MD"/>
        </w:rPr>
        <w:t xml:space="preserve">cu următorul cuprins: </w:t>
      </w:r>
    </w:p>
    <w:p w14:paraId="6035D093" w14:textId="45901FA0" w:rsidR="00583987" w:rsidRPr="00A77528" w:rsidRDefault="00E25E7E" w:rsidP="00E25E7E">
      <w:pPr>
        <w:tabs>
          <w:tab w:val="left" w:pos="1260"/>
        </w:tabs>
        <w:spacing w:after="0" w:line="240" w:lineRule="auto"/>
        <w:ind w:firstLine="720"/>
        <w:jc w:val="both"/>
        <w:rPr>
          <w:rFonts w:ascii="Times New Roman" w:hAnsi="Times New Roman" w:cs="Times New Roman"/>
          <w:bCs/>
          <w:iCs/>
          <w:sz w:val="28"/>
          <w:szCs w:val="28"/>
          <w:lang w:eastAsia="ro-RO"/>
        </w:rPr>
      </w:pPr>
      <w:r w:rsidRPr="00A77528">
        <w:rPr>
          <w:rFonts w:ascii="Times New Roman" w:hAnsi="Times New Roman" w:cs="Times New Roman"/>
          <w:lang w:val="ro-MD"/>
        </w:rPr>
        <w:t>„</w:t>
      </w:r>
      <w:r w:rsidRPr="00A77528">
        <w:rPr>
          <w:rFonts w:ascii="Times New Roman" w:hAnsi="Times New Roman" w:cs="Times New Roman"/>
          <w:bCs/>
          <w:iCs/>
          <w:sz w:val="28"/>
          <w:szCs w:val="28"/>
          <w:lang w:val="ro-MD" w:eastAsia="ro-RO"/>
        </w:rPr>
        <w:t>(7</w:t>
      </w:r>
      <w:r w:rsidRPr="00A77528">
        <w:rPr>
          <w:rFonts w:ascii="Times New Roman" w:hAnsi="Times New Roman" w:cs="Times New Roman"/>
          <w:bCs/>
          <w:iCs/>
          <w:sz w:val="28"/>
          <w:szCs w:val="28"/>
          <w:vertAlign w:val="superscript"/>
          <w:lang w:val="ro-MD" w:eastAsia="ro-RO"/>
        </w:rPr>
        <w:t>1</w:t>
      </w:r>
      <w:r w:rsidRPr="00A77528">
        <w:rPr>
          <w:rFonts w:ascii="Times New Roman" w:hAnsi="Times New Roman" w:cs="Times New Roman"/>
          <w:bCs/>
          <w:iCs/>
          <w:sz w:val="28"/>
          <w:szCs w:val="28"/>
          <w:lang w:val="ro-MD" w:eastAsia="ro-RO"/>
        </w:rPr>
        <w:t xml:space="preserve">) </w:t>
      </w:r>
      <w:r w:rsidR="00CC65BF" w:rsidRPr="00A77528">
        <w:rPr>
          <w:rFonts w:ascii="Times New Roman" w:eastAsia="Times New Roman" w:hAnsi="Times New Roman" w:cs="Times New Roman"/>
          <w:sz w:val="28"/>
          <w:szCs w:val="28"/>
          <w:lang w:val="ro-RO" w:eastAsia="ru-RU"/>
        </w:rPr>
        <w:t xml:space="preserve">Entitatea contractantă nu poate utiliza criteriul prețului cel mai scăzut sau costului cel mai scăzut </w:t>
      </w:r>
      <w:r w:rsidR="00CC65BF" w:rsidRPr="00A77528">
        <w:rPr>
          <w:rFonts w:ascii="Times New Roman" w:hAnsi="Times New Roman" w:cs="Times New Roman"/>
          <w:bCs/>
          <w:iCs/>
          <w:sz w:val="28"/>
          <w:szCs w:val="28"/>
          <w:lang w:val="ro-RO" w:eastAsia="ro-RO"/>
        </w:rPr>
        <w:t>în situaţia în care achiziţionează</w:t>
      </w:r>
      <w:r w:rsidR="00CC65BF" w:rsidRPr="00A77528">
        <w:rPr>
          <w:rFonts w:ascii="Times New Roman" w:eastAsia="Times New Roman" w:hAnsi="Times New Roman" w:cs="Times New Roman"/>
          <w:sz w:val="28"/>
          <w:szCs w:val="28"/>
          <w:lang w:val="ro-RO" w:eastAsia="ru-RU"/>
        </w:rPr>
        <w:t xml:space="preserve"> bunuri, lucrări sau servicii a căror valoare estimată depășește pragurile prevăzute la art. 1 alin. </w:t>
      </w:r>
      <w:r w:rsidR="00CC65BF" w:rsidRPr="00A77528">
        <w:rPr>
          <w:rFonts w:ascii="Times New Roman" w:eastAsia="Times New Roman" w:hAnsi="Times New Roman" w:cs="Times New Roman"/>
          <w:sz w:val="28"/>
          <w:szCs w:val="28"/>
          <w:lang w:eastAsia="ru-RU"/>
        </w:rPr>
        <w:t>(1</w:t>
      </w:r>
      <w:r w:rsidR="00CC65BF" w:rsidRPr="00A77528">
        <w:rPr>
          <w:rFonts w:ascii="Times New Roman" w:eastAsia="Times New Roman" w:hAnsi="Times New Roman" w:cs="Times New Roman"/>
          <w:sz w:val="28"/>
          <w:szCs w:val="28"/>
          <w:vertAlign w:val="superscript"/>
          <w:lang w:eastAsia="ru-RU"/>
        </w:rPr>
        <w:t>1</w:t>
      </w:r>
      <w:r w:rsidR="00CC65BF" w:rsidRPr="00A77528">
        <w:rPr>
          <w:rFonts w:ascii="Times New Roman" w:eastAsia="Times New Roman" w:hAnsi="Times New Roman" w:cs="Times New Roman"/>
          <w:sz w:val="28"/>
          <w:szCs w:val="28"/>
          <w:lang w:eastAsia="ru-RU"/>
        </w:rPr>
        <w:t>)</w:t>
      </w:r>
      <w:r w:rsidRPr="00A77528">
        <w:rPr>
          <w:rFonts w:ascii="Times New Roman" w:hAnsi="Times New Roman" w:cs="Times New Roman"/>
          <w:bCs/>
          <w:iCs/>
          <w:sz w:val="28"/>
          <w:szCs w:val="28"/>
          <w:lang w:eastAsia="ro-RO"/>
        </w:rPr>
        <w:t>.</w:t>
      </w:r>
    </w:p>
    <w:p w14:paraId="4BD73160" w14:textId="183D0942" w:rsidR="00E25E7E" w:rsidRPr="00A77528" w:rsidRDefault="00583987" w:rsidP="00B709C7">
      <w:pPr>
        <w:spacing w:after="0"/>
        <w:ind w:firstLine="709"/>
        <w:jc w:val="both"/>
        <w:rPr>
          <w:rFonts w:ascii="Times New Roman" w:hAnsi="Times New Roman" w:cs="Times New Roman"/>
          <w:bCs/>
          <w:iCs/>
          <w:sz w:val="28"/>
          <w:szCs w:val="28"/>
          <w:lang w:eastAsia="ro-RO"/>
        </w:rPr>
      </w:pPr>
      <w:r w:rsidRPr="00A77528">
        <w:rPr>
          <w:rFonts w:ascii="Times New Roman" w:hAnsi="Times New Roman" w:cs="Times New Roman"/>
          <w:sz w:val="28"/>
          <w:szCs w:val="28"/>
          <w:lang w:val="es-ES"/>
        </w:rPr>
        <w:t>(7</w:t>
      </w:r>
      <w:r w:rsidRPr="00A77528">
        <w:rPr>
          <w:rFonts w:ascii="Times New Roman" w:hAnsi="Times New Roman" w:cs="Times New Roman"/>
          <w:sz w:val="28"/>
          <w:szCs w:val="28"/>
          <w:vertAlign w:val="superscript"/>
          <w:lang w:val="es-ES"/>
        </w:rPr>
        <w:t>2</w:t>
      </w:r>
      <w:r w:rsidRPr="00A77528">
        <w:rPr>
          <w:rFonts w:ascii="Times New Roman" w:hAnsi="Times New Roman" w:cs="Times New Roman"/>
          <w:sz w:val="28"/>
          <w:szCs w:val="28"/>
          <w:lang w:val="es-ES"/>
        </w:rPr>
        <w:t>) Prevederile alin. (7</w:t>
      </w:r>
      <w:r w:rsidRPr="00A77528">
        <w:rPr>
          <w:rFonts w:ascii="Times New Roman" w:hAnsi="Times New Roman" w:cs="Times New Roman"/>
          <w:sz w:val="28"/>
          <w:szCs w:val="28"/>
          <w:vertAlign w:val="superscript"/>
          <w:lang w:val="es-ES"/>
        </w:rPr>
        <w:t>1</w:t>
      </w:r>
      <w:r w:rsidRPr="00A77528">
        <w:rPr>
          <w:rFonts w:ascii="Times New Roman" w:hAnsi="Times New Roman" w:cs="Times New Roman"/>
          <w:sz w:val="28"/>
          <w:szCs w:val="28"/>
          <w:lang w:val="es-ES"/>
        </w:rPr>
        <w:t xml:space="preserve">) nu se aplică contractelor de achiziții sectoriale atribuite prin procedura de negociere fără publicarea prealabilă a unui anunţ de participare, în conformitate cu dispozițiile art. 40 alin. </w:t>
      </w:r>
      <w:r w:rsidRPr="00A77528">
        <w:rPr>
          <w:rFonts w:ascii="Times New Roman" w:hAnsi="Times New Roman" w:cs="Times New Roman"/>
          <w:sz w:val="28"/>
          <w:szCs w:val="28"/>
        </w:rPr>
        <w:t>(1).</w:t>
      </w:r>
      <w:r w:rsidR="00E25E7E" w:rsidRPr="00A77528">
        <w:rPr>
          <w:rFonts w:ascii="Times New Roman" w:hAnsi="Times New Roman" w:cs="Times New Roman"/>
          <w:bCs/>
          <w:iCs/>
          <w:sz w:val="28"/>
          <w:szCs w:val="28"/>
          <w:lang w:eastAsia="ro-RO"/>
        </w:rPr>
        <w:t>”;</w:t>
      </w:r>
    </w:p>
    <w:p w14:paraId="198E1D0C" w14:textId="16DE3D29" w:rsidR="00E25E7E" w:rsidRPr="00A77528" w:rsidRDefault="00E25E7E" w:rsidP="00E25E7E">
      <w:pPr>
        <w:tabs>
          <w:tab w:val="left" w:pos="1260"/>
        </w:tabs>
        <w:spacing w:after="0"/>
        <w:ind w:firstLine="720"/>
        <w:jc w:val="both"/>
        <w:rPr>
          <w:rFonts w:ascii="Times New Roman" w:hAnsi="Times New Roman" w:cs="Times New Roman"/>
          <w:bCs/>
          <w:iCs/>
          <w:sz w:val="28"/>
          <w:szCs w:val="28"/>
          <w:lang w:eastAsia="ro-RO"/>
        </w:rPr>
      </w:pPr>
      <w:r w:rsidRPr="00A77528">
        <w:rPr>
          <w:rFonts w:ascii="Times New Roman" w:hAnsi="Times New Roman" w:cs="Times New Roman"/>
          <w:bCs/>
          <w:iCs/>
          <w:sz w:val="28"/>
          <w:szCs w:val="28"/>
          <w:lang w:eastAsia="ro-RO"/>
        </w:rPr>
        <w:t>alin</w:t>
      </w:r>
      <w:r w:rsidR="00B44F8A" w:rsidRPr="00A77528">
        <w:rPr>
          <w:rFonts w:ascii="Times New Roman" w:hAnsi="Times New Roman" w:cs="Times New Roman"/>
          <w:bCs/>
          <w:iCs/>
          <w:sz w:val="28"/>
          <w:szCs w:val="28"/>
          <w:lang w:eastAsia="ro-RO"/>
        </w:rPr>
        <w:t>e</w:t>
      </w:r>
      <w:r w:rsidRPr="00A77528">
        <w:rPr>
          <w:rFonts w:ascii="Times New Roman" w:hAnsi="Times New Roman" w:cs="Times New Roman"/>
          <w:bCs/>
          <w:iCs/>
          <w:sz w:val="28"/>
          <w:szCs w:val="28"/>
          <w:lang w:eastAsia="ro-RO"/>
        </w:rPr>
        <w:t xml:space="preserve">atul (8) </w:t>
      </w:r>
      <w:r w:rsidR="00EE6D70" w:rsidRPr="00A77528">
        <w:rPr>
          <w:rFonts w:ascii="Times New Roman" w:hAnsi="Times New Roman" w:cs="Times New Roman"/>
          <w:bCs/>
          <w:iCs/>
          <w:sz w:val="28"/>
          <w:szCs w:val="28"/>
          <w:lang w:eastAsia="ro-RO"/>
        </w:rPr>
        <w:t>va avea următorul cuprins:</w:t>
      </w:r>
    </w:p>
    <w:p w14:paraId="36BBC295" w14:textId="48EA9A95" w:rsidR="00EE6D70" w:rsidRPr="00A77528" w:rsidRDefault="00EE6D70" w:rsidP="00B709C7">
      <w:pPr>
        <w:spacing w:after="0"/>
        <w:ind w:firstLine="709"/>
        <w:jc w:val="both"/>
        <w:rPr>
          <w:rFonts w:ascii="Times New Roman" w:hAnsi="Times New Roman" w:cs="Times New Roman"/>
          <w:sz w:val="28"/>
          <w:szCs w:val="28"/>
          <w:lang w:val="ro-RO"/>
        </w:rPr>
      </w:pPr>
      <w:r w:rsidRPr="00A77528">
        <w:rPr>
          <w:rFonts w:ascii="Times New Roman" w:hAnsi="Times New Roman" w:cs="Times New Roman"/>
          <w:bCs/>
          <w:iCs/>
          <w:sz w:val="28"/>
          <w:szCs w:val="28"/>
          <w:lang w:eastAsia="ro-RO"/>
        </w:rPr>
        <w:t>„</w:t>
      </w:r>
      <w:r w:rsidRPr="00A77528">
        <w:rPr>
          <w:rFonts w:ascii="Times New Roman" w:hAnsi="Times New Roman" w:cs="Times New Roman"/>
          <w:sz w:val="28"/>
          <w:szCs w:val="28"/>
          <w:lang w:val="ro-RO"/>
        </w:rPr>
        <w:t>(8) Factorii de evaluare prevăzuţi la alin. (6) au legătură directă cu obiectul contractului de achiziţie sectorială atunci când se referă la bunurile, lucrările sau serviciile care urmează a fi livrate/executate/prestate în baza contractului de achiziţie sectorială şi în orice stadiu al ciclului lor de viaţă, chiar dacă aceşti factori nu fac parte din structura materială a bunurilor, lucrărilor sau serviciilor respective.</w:t>
      </w:r>
      <w:r w:rsidRPr="00A77528">
        <w:rPr>
          <w:rFonts w:ascii="Times New Roman" w:hAnsi="Times New Roman" w:cs="Times New Roman"/>
          <w:bCs/>
          <w:iCs/>
          <w:sz w:val="28"/>
          <w:szCs w:val="28"/>
          <w:lang w:eastAsia="ro-RO"/>
        </w:rPr>
        <w:t>”.</w:t>
      </w:r>
    </w:p>
    <w:p w14:paraId="4553CB63" w14:textId="3AAE7C4B" w:rsidR="00E25E7E" w:rsidRPr="00A77528" w:rsidRDefault="00E25E7E" w:rsidP="00D559C1">
      <w:pPr>
        <w:pStyle w:val="ListParagraph"/>
        <w:numPr>
          <w:ilvl w:val="0"/>
          <w:numId w:val="5"/>
        </w:numPr>
        <w:tabs>
          <w:tab w:val="clear" w:pos="426"/>
          <w:tab w:val="left" w:pos="1260"/>
        </w:tabs>
        <w:spacing w:after="0"/>
        <w:ind w:left="0" w:firstLine="720"/>
        <w:rPr>
          <w:rFonts w:eastAsia="Calibri"/>
          <w:bCs/>
          <w:lang w:val="ro-MD"/>
        </w:rPr>
      </w:pPr>
      <w:r w:rsidRPr="00A77528">
        <w:t>Articolul 77:</w:t>
      </w:r>
    </w:p>
    <w:p w14:paraId="1E8680DF" w14:textId="1706141A" w:rsidR="00EE6D70" w:rsidRPr="00A77528" w:rsidRDefault="00EE6D70" w:rsidP="00E25E7E">
      <w:pPr>
        <w:pStyle w:val="ListParagraph"/>
        <w:tabs>
          <w:tab w:val="left" w:pos="993"/>
        </w:tabs>
        <w:spacing w:after="0"/>
        <w:ind w:firstLine="720"/>
        <w:rPr>
          <w:rFonts w:eastAsia="Calibri"/>
          <w:lang w:val="ro-MD" w:eastAsia="ru-RU"/>
        </w:rPr>
      </w:pPr>
      <w:r w:rsidRPr="00A77528">
        <w:rPr>
          <w:rFonts w:eastAsia="Calibri"/>
          <w:lang w:val="ro-MD" w:eastAsia="ru-RU"/>
        </w:rPr>
        <w:t>denumirea va avea următorul cuprins:</w:t>
      </w:r>
    </w:p>
    <w:p w14:paraId="5F3DD4FA" w14:textId="45C302BC" w:rsidR="00EE6D70" w:rsidRPr="00A77528" w:rsidRDefault="00EE6D70" w:rsidP="00B709C7">
      <w:pPr>
        <w:spacing w:after="0"/>
        <w:ind w:firstLine="709"/>
        <w:jc w:val="both"/>
        <w:rPr>
          <w:rFonts w:ascii="Times New Roman" w:hAnsi="Times New Roman" w:cs="Times New Roman"/>
          <w:b/>
          <w:lang w:val="ro-RO"/>
        </w:rPr>
      </w:pPr>
      <w:r w:rsidRPr="00A77528">
        <w:rPr>
          <w:rFonts w:ascii="Times New Roman" w:eastAsia="Calibri" w:hAnsi="Times New Roman" w:cs="Times New Roman"/>
          <w:sz w:val="28"/>
          <w:szCs w:val="28"/>
          <w:lang w:val="ro-MD" w:eastAsia="ru-RU"/>
        </w:rPr>
        <w:t>„</w:t>
      </w:r>
      <w:r w:rsidRPr="00A77528">
        <w:rPr>
          <w:rFonts w:ascii="Times New Roman" w:hAnsi="Times New Roman" w:cs="Times New Roman"/>
          <w:b/>
          <w:sz w:val="28"/>
          <w:szCs w:val="28"/>
          <w:lang w:val="ro-RO"/>
        </w:rPr>
        <w:t xml:space="preserve">Articolul 77. </w:t>
      </w:r>
      <w:r w:rsidRPr="00A77528">
        <w:rPr>
          <w:rFonts w:ascii="Times New Roman" w:hAnsi="Times New Roman" w:cs="Times New Roman"/>
          <w:sz w:val="28"/>
          <w:szCs w:val="28"/>
          <w:lang w:val="ro-RO"/>
        </w:rPr>
        <w:t>Calculul costurilor pe ciclul de viaţă</w:t>
      </w:r>
      <w:r w:rsidRPr="00A77528">
        <w:rPr>
          <w:rFonts w:ascii="Times New Roman" w:eastAsia="Calibri" w:hAnsi="Times New Roman" w:cs="Times New Roman"/>
          <w:sz w:val="28"/>
          <w:szCs w:val="28"/>
          <w:lang w:val="ro-MD" w:eastAsia="ru-RU"/>
        </w:rPr>
        <w:t>”</w:t>
      </w:r>
      <w:r w:rsidR="00D658BA" w:rsidRPr="00A77528">
        <w:rPr>
          <w:rFonts w:ascii="Times New Roman" w:eastAsia="Calibri" w:hAnsi="Times New Roman" w:cs="Times New Roman"/>
          <w:sz w:val="28"/>
          <w:szCs w:val="28"/>
          <w:lang w:val="ro-MD" w:eastAsia="ru-RU"/>
        </w:rPr>
        <w:t>;</w:t>
      </w:r>
    </w:p>
    <w:p w14:paraId="075E2467" w14:textId="7B88A3A2" w:rsidR="00EE6D70" w:rsidRPr="00A77528" w:rsidRDefault="00EE6D70" w:rsidP="00E25E7E">
      <w:pPr>
        <w:pStyle w:val="ListParagraph"/>
        <w:tabs>
          <w:tab w:val="left" w:pos="993"/>
        </w:tabs>
        <w:spacing w:after="0"/>
        <w:ind w:firstLine="720"/>
        <w:rPr>
          <w:rFonts w:eastAsia="Calibri"/>
          <w:lang w:val="ro-MD" w:eastAsia="ru-RU"/>
        </w:rPr>
      </w:pPr>
      <w:r w:rsidRPr="00A77528">
        <w:rPr>
          <w:rFonts w:eastAsia="Calibri"/>
          <w:lang w:val="ro-MD" w:eastAsia="ru-RU"/>
        </w:rPr>
        <w:t>alineatul (1) va avea următorul cuprins:</w:t>
      </w:r>
    </w:p>
    <w:p w14:paraId="43FA6A1F" w14:textId="694B93FF" w:rsidR="00EE6D70" w:rsidRPr="00A77528" w:rsidRDefault="00EE6D70" w:rsidP="00E25E7E">
      <w:pPr>
        <w:pStyle w:val="ListParagraph"/>
        <w:tabs>
          <w:tab w:val="left" w:pos="993"/>
        </w:tabs>
        <w:spacing w:after="0"/>
        <w:ind w:firstLine="720"/>
        <w:rPr>
          <w:rFonts w:eastAsia="Calibri"/>
          <w:lang w:val="ro-MD" w:eastAsia="ru-RU"/>
        </w:rPr>
      </w:pPr>
      <w:r w:rsidRPr="00A77528">
        <w:rPr>
          <w:rFonts w:eastAsia="Calibri"/>
          <w:lang w:val="ro-MD" w:eastAsia="ru-RU"/>
        </w:rPr>
        <w:t>„</w:t>
      </w:r>
      <w:r w:rsidR="00B116DC" w:rsidRPr="00A77528">
        <w:rPr>
          <w:rFonts w:eastAsia="Calibri"/>
          <w:lang w:val="ro-MD" w:eastAsia="ru-RU"/>
        </w:rPr>
        <w:t xml:space="preserve">(1) </w:t>
      </w:r>
      <w:r w:rsidRPr="00A77528">
        <w:t>Calcularea costurilor pe parcursul ciclului de viaţă al unui bun, al unei lucrări sau al unui serviciu acoperă, în măsura în care sunt relevante, toate sau o parte din următoarele costuri</w:t>
      </w:r>
      <w:r w:rsidR="00D658BA" w:rsidRPr="00A77528">
        <w:t>:</w:t>
      </w:r>
      <w:r w:rsidRPr="00A77528">
        <w:rPr>
          <w:rFonts w:eastAsia="Calibri"/>
          <w:lang w:val="ro-MD" w:eastAsia="ru-RU"/>
        </w:rPr>
        <w:t>”</w:t>
      </w:r>
      <w:r w:rsidR="00D658BA" w:rsidRPr="00A77528">
        <w:rPr>
          <w:rFonts w:eastAsia="Calibri"/>
          <w:lang w:val="ro-MD" w:eastAsia="ru-RU"/>
        </w:rPr>
        <w:t>;</w:t>
      </w:r>
    </w:p>
    <w:p w14:paraId="4B5FDCCD" w14:textId="6F4EC0B4" w:rsidR="00D658BA" w:rsidRPr="00A77528" w:rsidRDefault="00D658BA" w:rsidP="00E25E7E">
      <w:pPr>
        <w:pStyle w:val="ListParagraph"/>
        <w:tabs>
          <w:tab w:val="left" w:pos="993"/>
        </w:tabs>
        <w:spacing w:after="0"/>
        <w:ind w:firstLine="720"/>
        <w:rPr>
          <w:rFonts w:eastAsia="Calibri"/>
          <w:lang w:val="ro-MD" w:eastAsia="ru-RU"/>
        </w:rPr>
      </w:pPr>
      <w:r w:rsidRPr="00A77528">
        <w:rPr>
          <w:rFonts w:eastAsia="Calibri"/>
          <w:lang w:val="ro-MD" w:eastAsia="ru-RU"/>
        </w:rPr>
        <w:t>alineatul (1) litera b) cuvintele „serviciul sau lucrarea” se substituie „lucrarea sau serviciul”;</w:t>
      </w:r>
    </w:p>
    <w:p w14:paraId="3B43ACB5" w14:textId="63677521" w:rsidR="00D658BA" w:rsidRPr="00A77528" w:rsidRDefault="00D658BA" w:rsidP="00E25E7E">
      <w:pPr>
        <w:pStyle w:val="ListParagraph"/>
        <w:tabs>
          <w:tab w:val="left" w:pos="993"/>
        </w:tabs>
        <w:spacing w:after="0"/>
        <w:ind w:firstLine="720"/>
        <w:rPr>
          <w:rFonts w:eastAsia="Calibri"/>
          <w:lang w:val="ro-MD" w:eastAsia="ru-RU"/>
        </w:rPr>
      </w:pPr>
      <w:r w:rsidRPr="00A77528">
        <w:rPr>
          <w:rFonts w:eastAsia="Calibri"/>
          <w:lang w:val="ro-MD" w:eastAsia="ru-RU"/>
        </w:rPr>
        <w:t>alineatul (2) după cuvintele „ciclului de viață” se completează cu textul „</w:t>
      </w:r>
      <w:r w:rsidRPr="00A77528">
        <w:t>al bunului, lucrării sau serviciului</w:t>
      </w:r>
      <w:r w:rsidRPr="00A77528">
        <w:rPr>
          <w:rFonts w:eastAsia="Calibri"/>
          <w:lang w:val="ro-MD" w:eastAsia="ru-RU"/>
        </w:rPr>
        <w:t>”;</w:t>
      </w:r>
    </w:p>
    <w:p w14:paraId="13055825" w14:textId="3E368B49" w:rsidR="00D658BA" w:rsidRPr="00A77528" w:rsidRDefault="00D658BA" w:rsidP="00E25E7E">
      <w:pPr>
        <w:pStyle w:val="ListParagraph"/>
        <w:tabs>
          <w:tab w:val="left" w:pos="993"/>
        </w:tabs>
        <w:spacing w:after="0"/>
        <w:ind w:firstLine="720"/>
        <w:rPr>
          <w:rFonts w:eastAsia="Calibri"/>
          <w:lang w:val="ro-MD" w:eastAsia="ru-RU"/>
        </w:rPr>
      </w:pPr>
      <w:r w:rsidRPr="00A77528">
        <w:rPr>
          <w:rFonts w:eastAsia="Calibri"/>
          <w:lang w:val="ro-MD" w:eastAsia="ru-RU"/>
        </w:rPr>
        <w:t xml:space="preserve">la alineatul (3) litera c) cuvintele „Organizației Mondiale a Comerțului” se substituie cu cuvântul „OMC”; </w:t>
      </w:r>
    </w:p>
    <w:p w14:paraId="7129154B" w14:textId="654CB8F1" w:rsidR="00E25E7E" w:rsidRPr="00A77528" w:rsidRDefault="00E25E7E" w:rsidP="00E25E7E">
      <w:pPr>
        <w:pStyle w:val="ListParagraph"/>
        <w:tabs>
          <w:tab w:val="left" w:pos="993"/>
        </w:tabs>
        <w:spacing w:after="0"/>
        <w:ind w:firstLine="720"/>
        <w:rPr>
          <w:lang w:val="ro-MD"/>
        </w:rPr>
      </w:pPr>
      <w:r w:rsidRPr="00A77528">
        <w:rPr>
          <w:rFonts w:eastAsia="Calibri"/>
          <w:lang w:val="ro-MD" w:eastAsia="ru-RU"/>
        </w:rPr>
        <w:t xml:space="preserve">articolul se completează </w:t>
      </w:r>
      <w:r w:rsidRPr="00A77528">
        <w:rPr>
          <w:rStyle w:val="3195"/>
          <w:lang w:val="ro-MD"/>
        </w:rPr>
        <w:t xml:space="preserve">cu </w:t>
      </w:r>
      <w:r w:rsidRPr="00A77528">
        <w:rPr>
          <w:lang w:val="ro-MD"/>
        </w:rPr>
        <w:t>alin</w:t>
      </w:r>
      <w:r w:rsidR="00B44F8A" w:rsidRPr="00A77528">
        <w:rPr>
          <w:lang w:val="ro-MD"/>
        </w:rPr>
        <w:t>e</w:t>
      </w:r>
      <w:r w:rsidRPr="00A77528">
        <w:rPr>
          <w:lang w:val="ro-MD"/>
        </w:rPr>
        <w:t xml:space="preserve">atul (4) cu următorul cuprins: </w:t>
      </w:r>
    </w:p>
    <w:p w14:paraId="5022DCE0" w14:textId="66DD1500" w:rsidR="00E25E7E" w:rsidRPr="00A77528" w:rsidRDefault="00E25E7E" w:rsidP="00E25E7E">
      <w:pPr>
        <w:spacing w:after="0"/>
        <w:ind w:firstLine="720"/>
        <w:jc w:val="both"/>
        <w:rPr>
          <w:rFonts w:ascii="Times New Roman" w:hAnsi="Times New Roman" w:cs="Times New Roman"/>
          <w:bCs/>
          <w:iCs/>
          <w:sz w:val="28"/>
          <w:szCs w:val="28"/>
          <w:lang w:eastAsia="ro-RO"/>
        </w:rPr>
      </w:pPr>
      <w:r w:rsidRPr="00A77528">
        <w:rPr>
          <w:rFonts w:ascii="Times New Roman" w:hAnsi="Times New Roman" w:cs="Times New Roman"/>
          <w:sz w:val="28"/>
          <w:szCs w:val="28"/>
          <w:lang w:val="ro-RO"/>
        </w:rPr>
        <w:lastRenderedPageBreak/>
        <w:t xml:space="preserve"> „</w:t>
      </w:r>
      <w:r w:rsidRPr="00A77528">
        <w:rPr>
          <w:rFonts w:ascii="Times New Roman" w:hAnsi="Times New Roman" w:cs="Times New Roman"/>
          <w:bCs/>
          <w:iCs/>
          <w:sz w:val="28"/>
          <w:szCs w:val="28"/>
          <w:lang w:eastAsia="ro-RO"/>
        </w:rPr>
        <w:t xml:space="preserve">(4) Instrumentele de calcul al costurilor </w:t>
      </w:r>
      <w:r w:rsidR="00D658BA" w:rsidRPr="00A77528">
        <w:rPr>
          <w:rFonts w:ascii="Times New Roman" w:hAnsi="Times New Roman" w:cs="Times New Roman"/>
          <w:bCs/>
          <w:iCs/>
          <w:sz w:val="28"/>
          <w:szCs w:val="28"/>
          <w:lang w:eastAsia="ro-RO"/>
        </w:rPr>
        <w:t xml:space="preserve">suportate </w:t>
      </w:r>
      <w:r w:rsidRPr="00A77528">
        <w:rPr>
          <w:rFonts w:ascii="Times New Roman" w:hAnsi="Times New Roman" w:cs="Times New Roman"/>
          <w:bCs/>
          <w:iCs/>
          <w:sz w:val="28"/>
          <w:szCs w:val="28"/>
          <w:lang w:eastAsia="ro-RO"/>
        </w:rPr>
        <w:t>pe întreg</w:t>
      </w:r>
      <w:r w:rsidR="00D658BA" w:rsidRPr="00A77528">
        <w:rPr>
          <w:rFonts w:ascii="Times New Roman" w:hAnsi="Times New Roman" w:cs="Times New Roman"/>
          <w:bCs/>
          <w:iCs/>
          <w:sz w:val="28"/>
          <w:szCs w:val="28"/>
          <w:lang w:eastAsia="ro-RO"/>
        </w:rPr>
        <w:t>a</w:t>
      </w:r>
      <w:r w:rsidRPr="00A77528">
        <w:rPr>
          <w:rFonts w:ascii="Times New Roman" w:hAnsi="Times New Roman" w:cs="Times New Roman"/>
          <w:bCs/>
          <w:iCs/>
          <w:sz w:val="28"/>
          <w:szCs w:val="28"/>
          <w:lang w:eastAsia="ro-RO"/>
        </w:rPr>
        <w:t xml:space="preserve"> </w:t>
      </w:r>
      <w:r w:rsidR="00D658BA" w:rsidRPr="00A77528">
        <w:rPr>
          <w:rFonts w:ascii="Times New Roman" w:hAnsi="Times New Roman" w:cs="Times New Roman"/>
          <w:bCs/>
          <w:iCs/>
          <w:sz w:val="28"/>
          <w:szCs w:val="28"/>
          <w:lang w:eastAsia="ro-RO"/>
        </w:rPr>
        <w:t xml:space="preserve">durată a </w:t>
      </w:r>
      <w:r w:rsidRPr="00A77528">
        <w:rPr>
          <w:rFonts w:ascii="Times New Roman" w:hAnsi="Times New Roman" w:cs="Times New Roman"/>
          <w:bCs/>
          <w:iCs/>
          <w:sz w:val="28"/>
          <w:szCs w:val="28"/>
          <w:lang w:eastAsia="ro-RO"/>
        </w:rPr>
        <w:t>ciclul</w:t>
      </w:r>
      <w:r w:rsidR="00D658BA" w:rsidRPr="00A77528">
        <w:rPr>
          <w:rFonts w:ascii="Times New Roman" w:hAnsi="Times New Roman" w:cs="Times New Roman"/>
          <w:bCs/>
          <w:iCs/>
          <w:sz w:val="28"/>
          <w:szCs w:val="28"/>
          <w:lang w:eastAsia="ro-RO"/>
        </w:rPr>
        <w:t>ui</w:t>
      </w:r>
      <w:r w:rsidRPr="00A77528">
        <w:rPr>
          <w:rFonts w:ascii="Times New Roman" w:hAnsi="Times New Roman" w:cs="Times New Roman"/>
          <w:bCs/>
          <w:iCs/>
          <w:sz w:val="28"/>
          <w:szCs w:val="28"/>
          <w:lang w:eastAsia="ro-RO"/>
        </w:rPr>
        <w:t xml:space="preserve"> de viață a</w:t>
      </w:r>
      <w:r w:rsidR="00D658BA" w:rsidRPr="00A77528">
        <w:rPr>
          <w:rFonts w:ascii="Times New Roman" w:hAnsi="Times New Roman" w:cs="Times New Roman"/>
          <w:bCs/>
          <w:iCs/>
          <w:sz w:val="28"/>
          <w:szCs w:val="28"/>
          <w:lang w:eastAsia="ro-RO"/>
        </w:rPr>
        <w:t>l</w:t>
      </w:r>
      <w:r w:rsidRPr="00A77528">
        <w:rPr>
          <w:rFonts w:ascii="Times New Roman" w:hAnsi="Times New Roman" w:cs="Times New Roman"/>
          <w:bCs/>
          <w:iCs/>
          <w:sz w:val="28"/>
          <w:szCs w:val="28"/>
          <w:lang w:eastAsia="ro-RO"/>
        </w:rPr>
        <w:t xml:space="preserve"> bunului, lucrării sau </w:t>
      </w:r>
      <w:r w:rsidR="00D658BA" w:rsidRPr="00A77528">
        <w:rPr>
          <w:rFonts w:ascii="Times New Roman" w:hAnsi="Times New Roman" w:cs="Times New Roman"/>
          <w:bCs/>
          <w:iCs/>
          <w:sz w:val="28"/>
          <w:szCs w:val="28"/>
          <w:lang w:eastAsia="ro-RO"/>
        </w:rPr>
        <w:t xml:space="preserve">al </w:t>
      </w:r>
      <w:r w:rsidRPr="00A77528">
        <w:rPr>
          <w:rFonts w:ascii="Times New Roman" w:hAnsi="Times New Roman" w:cs="Times New Roman"/>
          <w:bCs/>
          <w:iCs/>
          <w:sz w:val="28"/>
          <w:szCs w:val="28"/>
          <w:lang w:eastAsia="ro-RO"/>
        </w:rPr>
        <w:t>serviciului sunt stabilite în condițiile și potrivit procedurilor reglementate de Guvern.”.</w:t>
      </w:r>
    </w:p>
    <w:p w14:paraId="70FB29F9" w14:textId="6E863668" w:rsidR="00EF0E59" w:rsidRPr="00A77528" w:rsidRDefault="00884E48" w:rsidP="00D559C1">
      <w:pPr>
        <w:pStyle w:val="ListParagraph"/>
        <w:numPr>
          <w:ilvl w:val="0"/>
          <w:numId w:val="5"/>
        </w:numPr>
        <w:tabs>
          <w:tab w:val="clear" w:pos="426"/>
          <w:tab w:val="left" w:pos="1260"/>
        </w:tabs>
        <w:spacing w:after="0"/>
        <w:ind w:left="0" w:firstLine="720"/>
        <w:rPr>
          <w:rFonts w:eastAsia="Calibri"/>
          <w:bCs/>
          <w:lang w:val="ro-MD"/>
        </w:rPr>
      </w:pPr>
      <w:r w:rsidRPr="00A77528">
        <w:rPr>
          <w:bCs/>
          <w:iCs/>
          <w:lang w:eastAsia="ro-RO"/>
        </w:rPr>
        <w:t xml:space="preserve">Articolul 78 </w:t>
      </w:r>
      <w:r w:rsidR="000326B5" w:rsidRPr="00A77528">
        <w:rPr>
          <w:bCs/>
          <w:iCs/>
          <w:lang w:eastAsia="ro-RO"/>
        </w:rPr>
        <w:t xml:space="preserve">va avea următorul cuprins: </w:t>
      </w:r>
    </w:p>
    <w:p w14:paraId="42677A1E" w14:textId="77777777" w:rsidR="00EF0E59" w:rsidRPr="00A77528" w:rsidRDefault="00EF0E59" w:rsidP="00EF0E59">
      <w:pPr>
        <w:spacing w:after="0"/>
        <w:ind w:firstLine="709"/>
        <w:jc w:val="both"/>
        <w:rPr>
          <w:rFonts w:ascii="Times New Roman" w:hAnsi="Times New Roman" w:cs="Times New Roman"/>
          <w:b/>
          <w:sz w:val="28"/>
          <w:szCs w:val="28"/>
          <w:lang w:val="ro-RO"/>
        </w:rPr>
      </w:pPr>
      <w:r w:rsidRPr="00A77528">
        <w:rPr>
          <w:rFonts w:ascii="Times New Roman" w:hAnsi="Times New Roman" w:cs="Times New Roman"/>
          <w:bCs/>
          <w:iCs/>
          <w:sz w:val="28"/>
          <w:szCs w:val="28"/>
          <w:lang w:eastAsia="ro-RO"/>
        </w:rPr>
        <w:t>„</w:t>
      </w:r>
      <w:r w:rsidRPr="00A77528">
        <w:rPr>
          <w:rFonts w:ascii="Times New Roman" w:hAnsi="Times New Roman" w:cs="Times New Roman"/>
          <w:b/>
          <w:sz w:val="28"/>
          <w:szCs w:val="28"/>
          <w:lang w:val="ro-RO"/>
        </w:rPr>
        <w:t xml:space="preserve">Articolul 78. </w:t>
      </w:r>
      <w:r w:rsidRPr="00A77528">
        <w:rPr>
          <w:rFonts w:ascii="Times New Roman" w:hAnsi="Times New Roman" w:cs="Times New Roman"/>
          <w:sz w:val="28"/>
          <w:szCs w:val="28"/>
          <w:lang w:val="ro-RO"/>
        </w:rPr>
        <w:t>Oferta anormal de scăzută</w:t>
      </w:r>
    </w:p>
    <w:p w14:paraId="16C4A32C" w14:textId="004F22D2" w:rsidR="00EF0E59" w:rsidRPr="00A77528" w:rsidRDefault="00EF0E59" w:rsidP="00EF0E59">
      <w:pPr>
        <w:spacing w:after="0"/>
        <w:ind w:firstLine="709"/>
        <w:jc w:val="both"/>
        <w:rPr>
          <w:rFonts w:ascii="Times New Roman" w:hAnsi="Times New Roman" w:cs="Times New Roman"/>
          <w:sz w:val="28"/>
          <w:szCs w:val="28"/>
        </w:rPr>
      </w:pPr>
      <w:r w:rsidRPr="00A77528">
        <w:rPr>
          <w:rFonts w:ascii="Times New Roman" w:hAnsi="Times New Roman" w:cs="Times New Roman"/>
          <w:sz w:val="28"/>
          <w:szCs w:val="28"/>
          <w:lang w:val="ro-RO"/>
        </w:rPr>
        <w:t xml:space="preserve">(1) </w:t>
      </w:r>
      <w:r w:rsidRPr="00A77528">
        <w:rPr>
          <w:rFonts w:ascii="Times New Roman" w:eastAsia="Times New Roman" w:hAnsi="Times New Roman" w:cs="Times New Roman"/>
          <w:bCs/>
          <w:sz w:val="28"/>
          <w:szCs w:val="28"/>
          <w:lang w:eastAsia="en-GB"/>
        </w:rPr>
        <w:t xml:space="preserve">Entitatea contractantă are obligaţia de a solicita de la ofertant clarificări cu privire la preţul sau costurile propuse în ofertă în cazul unei propuneri financiare </w:t>
      </w:r>
      <w:r w:rsidR="00D658BA" w:rsidRPr="00A77528">
        <w:rPr>
          <w:rFonts w:ascii="Times New Roman" w:eastAsia="Times New Roman" w:hAnsi="Times New Roman" w:cs="Times New Roman"/>
          <w:bCs/>
          <w:sz w:val="28"/>
          <w:szCs w:val="28"/>
          <w:lang w:eastAsia="en-GB"/>
        </w:rPr>
        <w:t xml:space="preserve">care este </w:t>
      </w:r>
      <w:r w:rsidRPr="00A77528">
        <w:rPr>
          <w:rFonts w:ascii="Times New Roman" w:eastAsia="Times New Roman" w:hAnsi="Times New Roman" w:cs="Times New Roman"/>
          <w:bCs/>
          <w:sz w:val="28"/>
          <w:szCs w:val="28"/>
          <w:lang w:eastAsia="en-GB"/>
        </w:rPr>
        <w:t xml:space="preserve">aparent anormal de scăzută în raport cu bunurile, lucrările sau serviciile </w:t>
      </w:r>
      <w:r w:rsidR="00D658BA" w:rsidRPr="00A77528">
        <w:rPr>
          <w:rFonts w:ascii="Times New Roman" w:eastAsia="Times New Roman" w:hAnsi="Times New Roman" w:cs="Times New Roman"/>
          <w:bCs/>
          <w:sz w:val="28"/>
          <w:szCs w:val="28"/>
          <w:lang w:eastAsia="en-GB"/>
        </w:rPr>
        <w:t xml:space="preserve">ce </w:t>
      </w:r>
      <w:r w:rsidRPr="00A77528">
        <w:rPr>
          <w:rFonts w:ascii="Times New Roman" w:eastAsia="Times New Roman" w:hAnsi="Times New Roman" w:cs="Times New Roman"/>
          <w:bCs/>
          <w:sz w:val="28"/>
          <w:szCs w:val="28"/>
          <w:lang w:eastAsia="en-GB"/>
        </w:rPr>
        <w:t>constituie obiectul contractului de achiziţie sectorială.</w:t>
      </w:r>
    </w:p>
    <w:p w14:paraId="10B49366" w14:textId="2C47CA08" w:rsidR="00EF0E59" w:rsidRPr="00A77528" w:rsidRDefault="00EF0E59" w:rsidP="00EF0E59">
      <w:pPr>
        <w:spacing w:after="0"/>
        <w:ind w:firstLine="709"/>
        <w:jc w:val="both"/>
        <w:rPr>
          <w:rFonts w:ascii="Times New Roman" w:hAnsi="Times New Roman" w:cs="Times New Roman"/>
          <w:sz w:val="28"/>
          <w:szCs w:val="28"/>
        </w:rPr>
      </w:pPr>
      <w:r w:rsidRPr="00A77528">
        <w:rPr>
          <w:rFonts w:ascii="Times New Roman" w:hAnsi="Times New Roman" w:cs="Times New Roman"/>
          <w:sz w:val="28"/>
          <w:szCs w:val="28"/>
          <w:lang w:val="ro-RO"/>
        </w:rPr>
        <w:t xml:space="preserve">(2) </w:t>
      </w:r>
      <w:r w:rsidRPr="00A77528">
        <w:rPr>
          <w:rFonts w:ascii="Times New Roman" w:hAnsi="Times New Roman" w:cs="Times New Roman"/>
          <w:bCs/>
          <w:iCs/>
          <w:sz w:val="28"/>
          <w:szCs w:val="28"/>
        </w:rPr>
        <w:t xml:space="preserve">În cazul achiziției sectoriale de bunuri sau servicii, o ofertă prezintă un preţ aparent anormal de scăzut dacă operatorul economic a oferit un preț care este cu cel puțin 20% mai mic decât media aritmetică a prețurilor oferite de către toți </w:t>
      </w:r>
      <w:r w:rsidR="00B21734" w:rsidRPr="00A77528">
        <w:rPr>
          <w:rFonts w:ascii="Times New Roman" w:hAnsi="Times New Roman" w:cs="Times New Roman"/>
          <w:bCs/>
          <w:iCs/>
          <w:sz w:val="28"/>
          <w:szCs w:val="28"/>
        </w:rPr>
        <w:t xml:space="preserve">ceilalți </w:t>
      </w:r>
      <w:r w:rsidRPr="00A77528">
        <w:rPr>
          <w:rFonts w:ascii="Times New Roman" w:hAnsi="Times New Roman" w:cs="Times New Roman"/>
          <w:bCs/>
          <w:iCs/>
          <w:sz w:val="28"/>
          <w:szCs w:val="28"/>
        </w:rPr>
        <w:t>ofertanți, cu excepția ofertei cu cel mai mic preț</w:t>
      </w:r>
      <w:r w:rsidR="00D658BA" w:rsidRPr="00A77528">
        <w:rPr>
          <w:rFonts w:ascii="Times New Roman" w:hAnsi="Times New Roman" w:cs="Times New Roman"/>
          <w:bCs/>
          <w:iCs/>
          <w:sz w:val="28"/>
          <w:szCs w:val="28"/>
        </w:rPr>
        <w:t>,</w:t>
      </w:r>
      <w:r w:rsidRPr="00A77528">
        <w:rPr>
          <w:rFonts w:ascii="Times New Roman" w:hAnsi="Times New Roman" w:cs="Times New Roman"/>
          <w:bCs/>
          <w:iCs/>
          <w:sz w:val="28"/>
          <w:szCs w:val="28"/>
        </w:rPr>
        <w:t xml:space="preserve"> sau </w:t>
      </w:r>
      <w:r w:rsidR="00D658BA" w:rsidRPr="00A77528">
        <w:rPr>
          <w:rFonts w:ascii="Times New Roman" w:hAnsi="Times New Roman" w:cs="Times New Roman"/>
          <w:bCs/>
          <w:iCs/>
          <w:sz w:val="28"/>
          <w:szCs w:val="28"/>
        </w:rPr>
        <w:t xml:space="preserve">dacă prețul ofertat, </w:t>
      </w:r>
      <w:r w:rsidRPr="00A77528">
        <w:rPr>
          <w:rFonts w:ascii="Times New Roman" w:hAnsi="Times New Roman" w:cs="Times New Roman"/>
          <w:bCs/>
          <w:iCs/>
          <w:sz w:val="28"/>
          <w:szCs w:val="28"/>
        </w:rPr>
        <w:t xml:space="preserve">în raport cu bunurile ce urmează a fi livrate sau serviciile ce urmează a fi prestate, reprezintă mai puţin de 80% din valoarea </w:t>
      </w:r>
      <w:r w:rsidR="00D658BA" w:rsidRPr="00A77528">
        <w:rPr>
          <w:rFonts w:ascii="Times New Roman" w:hAnsi="Times New Roman" w:cs="Times New Roman"/>
          <w:bCs/>
          <w:iCs/>
          <w:sz w:val="28"/>
          <w:szCs w:val="28"/>
        </w:rPr>
        <w:t xml:space="preserve">acestor </w:t>
      </w:r>
      <w:r w:rsidRPr="00A77528">
        <w:rPr>
          <w:rFonts w:ascii="Times New Roman" w:hAnsi="Times New Roman" w:cs="Times New Roman"/>
          <w:bCs/>
          <w:iCs/>
          <w:sz w:val="28"/>
          <w:szCs w:val="28"/>
        </w:rPr>
        <w:t>bunuri sau servicii, calculată de entitatea contractantă în modul stabilit.</w:t>
      </w:r>
    </w:p>
    <w:p w14:paraId="7A875D4F" w14:textId="10630AD7" w:rsidR="00EF0E59" w:rsidRPr="00A77528" w:rsidRDefault="00EF0E59" w:rsidP="00EF0E59">
      <w:pPr>
        <w:spacing w:after="0"/>
        <w:ind w:firstLine="709"/>
        <w:jc w:val="both"/>
        <w:rPr>
          <w:rFonts w:ascii="Times New Roman" w:hAnsi="Times New Roman" w:cs="Times New Roman"/>
          <w:sz w:val="28"/>
          <w:szCs w:val="28"/>
          <w:lang w:val="ro-RO"/>
        </w:rPr>
      </w:pPr>
      <w:r w:rsidRPr="00A77528">
        <w:rPr>
          <w:rFonts w:ascii="Times New Roman" w:hAnsi="Times New Roman" w:cs="Times New Roman"/>
          <w:bCs/>
          <w:iCs/>
          <w:sz w:val="28"/>
          <w:szCs w:val="28"/>
          <w:lang w:val="ro-RO"/>
        </w:rPr>
        <w:t>(3) În cazul achiziției sectoriale de lucrări, o ofertă prezintă un preţ aparent anormal de scăzut dacă operatorul economic a oferit un preț care este cu cel puțin 15% mai mic decât media aritmetică a prețurilor oferite de către toți</w:t>
      </w:r>
      <w:r w:rsidR="00B21734" w:rsidRPr="00A77528">
        <w:rPr>
          <w:rFonts w:ascii="Times New Roman" w:hAnsi="Times New Roman" w:cs="Times New Roman"/>
          <w:bCs/>
          <w:iCs/>
          <w:sz w:val="28"/>
          <w:szCs w:val="28"/>
          <w:lang w:val="ro-RO"/>
        </w:rPr>
        <w:t xml:space="preserve"> ceilalți</w:t>
      </w:r>
      <w:r w:rsidRPr="00A77528">
        <w:rPr>
          <w:rFonts w:ascii="Times New Roman" w:hAnsi="Times New Roman" w:cs="Times New Roman"/>
          <w:bCs/>
          <w:iCs/>
          <w:sz w:val="28"/>
          <w:szCs w:val="28"/>
          <w:lang w:val="ro-RO"/>
        </w:rPr>
        <w:t xml:space="preserve"> ofertanți, cu excepția ofertei cu cel mai mic preț</w:t>
      </w:r>
      <w:r w:rsidR="00D658BA" w:rsidRPr="00A77528">
        <w:rPr>
          <w:rFonts w:ascii="Times New Roman" w:hAnsi="Times New Roman" w:cs="Times New Roman"/>
          <w:bCs/>
          <w:iCs/>
          <w:sz w:val="28"/>
          <w:szCs w:val="28"/>
          <w:lang w:val="ro-RO"/>
        </w:rPr>
        <w:t>,</w:t>
      </w:r>
      <w:r w:rsidRPr="00A77528">
        <w:rPr>
          <w:rFonts w:ascii="Times New Roman" w:hAnsi="Times New Roman" w:cs="Times New Roman"/>
          <w:bCs/>
          <w:iCs/>
          <w:sz w:val="28"/>
          <w:szCs w:val="28"/>
          <w:lang w:val="ro-RO"/>
        </w:rPr>
        <w:t xml:space="preserve"> sau </w:t>
      </w:r>
      <w:r w:rsidR="00D658BA" w:rsidRPr="00A77528">
        <w:rPr>
          <w:rFonts w:ascii="Times New Roman" w:hAnsi="Times New Roman" w:cs="Times New Roman"/>
          <w:bCs/>
          <w:iCs/>
          <w:sz w:val="28"/>
          <w:szCs w:val="28"/>
          <w:lang w:val="ro-RO"/>
        </w:rPr>
        <w:t xml:space="preserve">dacă prețul ofertat, </w:t>
      </w:r>
      <w:r w:rsidRPr="00A77528">
        <w:rPr>
          <w:rFonts w:ascii="Times New Roman" w:hAnsi="Times New Roman" w:cs="Times New Roman"/>
          <w:bCs/>
          <w:iCs/>
          <w:sz w:val="28"/>
          <w:szCs w:val="28"/>
          <w:lang w:val="ro-RO"/>
        </w:rPr>
        <w:t>în raport cu lucrările ce urmează a fi executate</w:t>
      </w:r>
      <w:r w:rsidR="00D658BA" w:rsidRPr="00A77528">
        <w:rPr>
          <w:rFonts w:ascii="Times New Roman" w:hAnsi="Times New Roman" w:cs="Times New Roman"/>
          <w:bCs/>
          <w:iCs/>
          <w:sz w:val="28"/>
          <w:szCs w:val="28"/>
          <w:lang w:val="ro-RO"/>
        </w:rPr>
        <w:t>,</w:t>
      </w:r>
      <w:r w:rsidRPr="00A77528">
        <w:rPr>
          <w:rFonts w:ascii="Times New Roman" w:hAnsi="Times New Roman" w:cs="Times New Roman"/>
          <w:bCs/>
          <w:iCs/>
          <w:sz w:val="28"/>
          <w:szCs w:val="28"/>
          <w:lang w:val="ro-RO"/>
        </w:rPr>
        <w:t xml:space="preserve"> reprezintă mai puţin de 85% din valoarea </w:t>
      </w:r>
      <w:r w:rsidR="00D658BA" w:rsidRPr="00A77528">
        <w:rPr>
          <w:rFonts w:ascii="Times New Roman" w:hAnsi="Times New Roman" w:cs="Times New Roman"/>
          <w:bCs/>
          <w:iCs/>
          <w:sz w:val="28"/>
          <w:szCs w:val="28"/>
          <w:lang w:val="ro-RO"/>
        </w:rPr>
        <w:t xml:space="preserve">acestor </w:t>
      </w:r>
      <w:r w:rsidRPr="00A77528">
        <w:rPr>
          <w:rFonts w:ascii="Times New Roman" w:hAnsi="Times New Roman" w:cs="Times New Roman"/>
          <w:bCs/>
          <w:iCs/>
          <w:sz w:val="28"/>
          <w:szCs w:val="28"/>
          <w:lang w:val="ro-RO"/>
        </w:rPr>
        <w:t>lucrări, calculată de entitatea contractantă în modul stabilit.</w:t>
      </w:r>
    </w:p>
    <w:p w14:paraId="361394D0" w14:textId="77777777" w:rsidR="00EF0E59" w:rsidRPr="00A77528" w:rsidRDefault="00EF0E59" w:rsidP="00EF0E59">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(4) </w:t>
      </w:r>
      <w:r w:rsidRPr="00A77528">
        <w:rPr>
          <w:rFonts w:ascii="Times New Roman" w:hAnsi="Times New Roman" w:cs="Times New Roman"/>
          <w:bCs/>
          <w:sz w:val="28"/>
          <w:szCs w:val="28"/>
          <w:lang w:val="ro-RO"/>
        </w:rPr>
        <w:t>Clarificările prevăzute la alin. (1)-(3) se pot referi în special la:</w:t>
      </w:r>
    </w:p>
    <w:p w14:paraId="2840C5CF" w14:textId="77777777" w:rsidR="00EF0E59" w:rsidRPr="00A77528" w:rsidRDefault="00EF0E59" w:rsidP="00D559C1">
      <w:pPr>
        <w:pStyle w:val="ListParagraph"/>
        <w:numPr>
          <w:ilvl w:val="0"/>
          <w:numId w:val="14"/>
        </w:numPr>
        <w:tabs>
          <w:tab w:val="clear" w:pos="426"/>
          <w:tab w:val="left" w:pos="1080"/>
        </w:tabs>
        <w:spacing w:after="0"/>
        <w:ind w:left="0" w:firstLine="709"/>
        <w:contextualSpacing/>
      </w:pPr>
      <w:r w:rsidRPr="00A77528">
        <w:t>fundamentarea economică a modului de formare a preţului, aferent procesului de producţie, metodelor de execuţie utilizate sau serviciilor prestate;</w:t>
      </w:r>
    </w:p>
    <w:p w14:paraId="57F14C4C" w14:textId="42A3906E" w:rsidR="00EF0E59" w:rsidRPr="00A77528" w:rsidRDefault="00EF0E59" w:rsidP="00D559C1">
      <w:pPr>
        <w:pStyle w:val="ListParagraph"/>
        <w:numPr>
          <w:ilvl w:val="0"/>
          <w:numId w:val="14"/>
        </w:numPr>
        <w:tabs>
          <w:tab w:val="clear" w:pos="426"/>
          <w:tab w:val="left" w:pos="1080"/>
        </w:tabs>
        <w:spacing w:after="0"/>
        <w:ind w:left="0" w:firstLine="709"/>
        <w:contextualSpacing/>
      </w:pPr>
      <w:r w:rsidRPr="00A77528">
        <w:t xml:space="preserve">soluţiile tehnice adoptate şi/sau orice condiţii deosebit de favorabile de care beneficiază ofertantul pentru furnizarea bunurilor, </w:t>
      </w:r>
      <w:r w:rsidR="00D658BA" w:rsidRPr="00A77528">
        <w:t xml:space="preserve">execuția </w:t>
      </w:r>
      <w:r w:rsidRPr="00A77528">
        <w:t>lucrărilor sau prestarea serviciilor;</w:t>
      </w:r>
    </w:p>
    <w:p w14:paraId="5F08DEFE" w14:textId="5E575998" w:rsidR="00EF0E59" w:rsidRPr="00A77528" w:rsidRDefault="00EF0E59" w:rsidP="00D559C1">
      <w:pPr>
        <w:pStyle w:val="ListParagraph"/>
        <w:numPr>
          <w:ilvl w:val="0"/>
          <w:numId w:val="14"/>
        </w:numPr>
        <w:tabs>
          <w:tab w:val="clear" w:pos="426"/>
          <w:tab w:val="left" w:pos="1080"/>
        </w:tabs>
        <w:spacing w:after="0"/>
        <w:ind w:left="0" w:firstLine="709"/>
        <w:contextualSpacing/>
      </w:pPr>
      <w:r w:rsidRPr="00A77528">
        <w:t xml:space="preserve">originalitatea </w:t>
      </w:r>
      <w:r w:rsidRPr="00A77528">
        <w:rPr>
          <w:bCs/>
          <w:lang w:val="en-US" w:eastAsia="en-GB"/>
        </w:rPr>
        <w:t xml:space="preserve">bunurilor, </w:t>
      </w:r>
      <w:r w:rsidR="00D658BA" w:rsidRPr="00A77528">
        <w:rPr>
          <w:bCs/>
          <w:lang w:val="en-US" w:eastAsia="en-GB"/>
        </w:rPr>
        <w:t xml:space="preserve">a </w:t>
      </w:r>
      <w:r w:rsidRPr="00A77528">
        <w:rPr>
          <w:bCs/>
          <w:lang w:val="en-US" w:eastAsia="en-GB"/>
        </w:rPr>
        <w:t xml:space="preserve">lucrărilor sau </w:t>
      </w:r>
      <w:r w:rsidR="00D658BA" w:rsidRPr="00A77528">
        <w:rPr>
          <w:bCs/>
          <w:lang w:val="en-US" w:eastAsia="en-GB"/>
        </w:rPr>
        <w:t xml:space="preserve">a </w:t>
      </w:r>
      <w:r w:rsidRPr="00A77528">
        <w:rPr>
          <w:bCs/>
          <w:lang w:val="en-US" w:eastAsia="en-GB"/>
        </w:rPr>
        <w:t>serviciilor propuse de ofertant</w:t>
      </w:r>
      <w:r w:rsidRPr="00A77528">
        <w:rPr>
          <w:bCs/>
          <w:lang w:eastAsia="en-GB"/>
        </w:rPr>
        <w:t>;</w:t>
      </w:r>
      <w:r w:rsidRPr="00A77528">
        <w:t xml:space="preserve"> </w:t>
      </w:r>
    </w:p>
    <w:p w14:paraId="725F98E0" w14:textId="51646FB5" w:rsidR="00EF0E59" w:rsidRPr="00A77528" w:rsidRDefault="00EF0E59" w:rsidP="00D559C1">
      <w:pPr>
        <w:pStyle w:val="ListParagraph"/>
        <w:numPr>
          <w:ilvl w:val="0"/>
          <w:numId w:val="14"/>
        </w:numPr>
        <w:tabs>
          <w:tab w:val="clear" w:pos="426"/>
          <w:tab w:val="left" w:pos="1080"/>
        </w:tabs>
        <w:spacing w:after="0"/>
        <w:ind w:left="0" w:firstLine="709"/>
        <w:contextualSpacing/>
      </w:pPr>
      <w:r w:rsidRPr="00A77528">
        <w:t xml:space="preserve">respectarea </w:t>
      </w:r>
      <w:r w:rsidRPr="00A77528">
        <w:rPr>
          <w:bCs/>
        </w:rPr>
        <w:t xml:space="preserve">obligațiilor aplicabile în </w:t>
      </w:r>
      <w:r w:rsidR="00D658BA" w:rsidRPr="00A77528">
        <w:rPr>
          <w:bCs/>
        </w:rPr>
        <w:t xml:space="preserve">domeniile </w:t>
      </w:r>
      <w:r w:rsidRPr="00A77528">
        <w:rPr>
          <w:bCs/>
        </w:rPr>
        <w:t xml:space="preserve">mediului, social și al muncii, instituite prin actele normative naționale sau prin dispozițiile </w:t>
      </w:r>
      <w:r w:rsidR="00D658BA" w:rsidRPr="00A77528">
        <w:rPr>
          <w:bCs/>
        </w:rPr>
        <w:t xml:space="preserve">de drept </w:t>
      </w:r>
      <w:r w:rsidRPr="00A77528">
        <w:rPr>
          <w:bCs/>
        </w:rPr>
        <w:t xml:space="preserve">internaționale </w:t>
      </w:r>
      <w:r w:rsidRPr="00A77528">
        <w:t xml:space="preserve">; </w:t>
      </w:r>
    </w:p>
    <w:p w14:paraId="5878CB13" w14:textId="77777777" w:rsidR="00EF0E59" w:rsidRPr="00A77528" w:rsidRDefault="00EF0E59" w:rsidP="00D559C1">
      <w:pPr>
        <w:pStyle w:val="ListParagraph"/>
        <w:numPr>
          <w:ilvl w:val="0"/>
          <w:numId w:val="14"/>
        </w:numPr>
        <w:tabs>
          <w:tab w:val="clear" w:pos="426"/>
          <w:tab w:val="left" w:pos="1080"/>
        </w:tabs>
        <w:spacing w:after="0"/>
        <w:ind w:left="0" w:firstLine="709"/>
        <w:contextualSpacing/>
      </w:pPr>
      <w:r w:rsidRPr="00A77528">
        <w:t>posibilitatea ca ofertantul să beneficieze de un ajutor de stat;</w:t>
      </w:r>
    </w:p>
    <w:p w14:paraId="2D1381ED" w14:textId="77777777" w:rsidR="00EF0E59" w:rsidRPr="00A77528" w:rsidRDefault="00EF0E59" w:rsidP="00D559C1">
      <w:pPr>
        <w:pStyle w:val="ListParagraph"/>
        <w:numPr>
          <w:ilvl w:val="0"/>
          <w:numId w:val="14"/>
        </w:numPr>
        <w:tabs>
          <w:tab w:val="clear" w:pos="426"/>
          <w:tab w:val="left" w:pos="1080"/>
        </w:tabs>
        <w:spacing w:after="0"/>
        <w:ind w:left="0" w:firstLine="709"/>
        <w:contextualSpacing/>
        <w:rPr>
          <w:lang w:val="en-US"/>
        </w:rPr>
      </w:pPr>
      <w:r w:rsidRPr="00A77528">
        <w:rPr>
          <w:bCs/>
          <w:iCs/>
          <w:lang w:val="en-US"/>
        </w:rPr>
        <w:t>respectarea obligaţiilor prevăzute la art. 81</w:t>
      </w:r>
      <w:r w:rsidRPr="00A77528">
        <w:rPr>
          <w:bCs/>
          <w:lang w:val="en-US" w:eastAsia="en-GB"/>
        </w:rPr>
        <w:t>.</w:t>
      </w:r>
    </w:p>
    <w:p w14:paraId="606C3BC2" w14:textId="151E4F38" w:rsidR="00EF0E59" w:rsidRPr="00A77528" w:rsidRDefault="00EF0E59" w:rsidP="00EF0E59">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(5) Entitatea contractantă</w:t>
      </w:r>
      <w:r w:rsidRPr="00A77528">
        <w:rPr>
          <w:rFonts w:ascii="Times New Roman" w:eastAsia="Calibri" w:hAnsi="Times New Roman" w:cs="Times New Roman"/>
          <w:bCs/>
          <w:iCs/>
          <w:sz w:val="28"/>
          <w:szCs w:val="28"/>
          <w:lang w:val="ro-RO"/>
        </w:rPr>
        <w:t xml:space="preserve"> </w:t>
      </w:r>
      <w:r w:rsidRPr="00A77528">
        <w:rPr>
          <w:rFonts w:ascii="Times New Roman" w:hAnsi="Times New Roman" w:cs="Times New Roman"/>
          <w:bCs/>
          <w:iCs/>
          <w:sz w:val="28"/>
          <w:szCs w:val="28"/>
          <w:lang w:val="ro-RO"/>
        </w:rPr>
        <w:t xml:space="preserve">evaluează informaţiile şi documentele furnizate de ofertantul a cărui ofertă are un preţ aparent anormal de scăzut şi respinge </w:t>
      </w:r>
      <w:r w:rsidR="00D658BA" w:rsidRPr="00A77528">
        <w:rPr>
          <w:rFonts w:ascii="Times New Roman" w:hAnsi="Times New Roman" w:cs="Times New Roman"/>
          <w:bCs/>
          <w:iCs/>
          <w:sz w:val="28"/>
          <w:szCs w:val="28"/>
          <w:lang w:val="ro-RO"/>
        </w:rPr>
        <w:t>oferta respectivă</w:t>
      </w:r>
      <w:r w:rsidRPr="00A77528">
        <w:rPr>
          <w:rFonts w:ascii="Times New Roman" w:hAnsi="Times New Roman" w:cs="Times New Roman"/>
          <w:bCs/>
          <w:iCs/>
          <w:sz w:val="28"/>
          <w:szCs w:val="28"/>
          <w:lang w:val="ro-RO"/>
        </w:rPr>
        <w:t xml:space="preserve"> doar dacă dovezile furnizate nu justifică, în mod corespunzător, nivelul scăzut al preţului sau al costurilor propuse, ţinând cont de elementele menţionate la alin. (4).</w:t>
      </w:r>
      <w:r w:rsidRPr="00A77528">
        <w:rPr>
          <w:rFonts w:ascii="Times New Roman" w:hAnsi="Times New Roman" w:cs="Times New Roman"/>
          <w:sz w:val="28"/>
          <w:szCs w:val="28"/>
          <w:lang w:val="ro-RO"/>
        </w:rPr>
        <w:t xml:space="preserve"> </w:t>
      </w:r>
    </w:p>
    <w:p w14:paraId="333D7970" w14:textId="7A336263" w:rsidR="00EF0E59" w:rsidRPr="00A77528" w:rsidRDefault="00EF0E59" w:rsidP="00EF0E59">
      <w:pPr>
        <w:spacing w:after="0"/>
        <w:ind w:firstLine="709"/>
        <w:jc w:val="both"/>
        <w:rPr>
          <w:rFonts w:ascii="Times New Roman" w:hAnsi="Times New Roman" w:cs="Times New Roman"/>
          <w:sz w:val="28"/>
          <w:szCs w:val="28"/>
          <w:lang w:val="ro-RO"/>
        </w:rPr>
      </w:pPr>
      <w:r w:rsidRPr="00A77528">
        <w:rPr>
          <w:rFonts w:ascii="Times New Roman" w:hAnsi="Times New Roman" w:cs="Times New Roman"/>
          <w:bCs/>
          <w:iCs/>
          <w:sz w:val="28"/>
          <w:szCs w:val="28"/>
          <w:lang w:val="ro-RO"/>
        </w:rPr>
        <w:t>(6) Entitatea contractantă respinge în toate cazurile o ofertă atunci când constată că aceasta are un preţ anormal de scăzut</w:t>
      </w:r>
      <w:r w:rsidR="00B21734" w:rsidRPr="00A77528">
        <w:rPr>
          <w:rFonts w:ascii="Times New Roman" w:hAnsi="Times New Roman" w:cs="Times New Roman"/>
          <w:bCs/>
          <w:iCs/>
          <w:sz w:val="28"/>
          <w:szCs w:val="28"/>
          <w:lang w:val="ro-RO"/>
        </w:rPr>
        <w:t>,</w:t>
      </w:r>
      <w:r w:rsidRPr="00A77528">
        <w:rPr>
          <w:rFonts w:ascii="Times New Roman" w:hAnsi="Times New Roman" w:cs="Times New Roman"/>
          <w:bCs/>
          <w:iCs/>
          <w:sz w:val="28"/>
          <w:szCs w:val="28"/>
          <w:lang w:val="ro-RO"/>
        </w:rPr>
        <w:t xml:space="preserve"> deoarece nu respectă obligaţiile </w:t>
      </w:r>
      <w:r w:rsidRPr="00A77528">
        <w:rPr>
          <w:rFonts w:ascii="Times New Roman" w:hAnsi="Times New Roman" w:cs="Times New Roman"/>
          <w:bCs/>
          <w:iCs/>
          <w:sz w:val="28"/>
          <w:szCs w:val="28"/>
          <w:lang w:val="ro-RO"/>
        </w:rPr>
        <w:lastRenderedPageBreak/>
        <w:t xml:space="preserve">aplicabile în </w:t>
      </w:r>
      <w:r w:rsidR="00D658BA" w:rsidRPr="00A77528">
        <w:rPr>
          <w:rFonts w:ascii="Times New Roman" w:hAnsi="Times New Roman" w:cs="Times New Roman"/>
          <w:bCs/>
          <w:iCs/>
          <w:sz w:val="28"/>
          <w:szCs w:val="28"/>
          <w:lang w:val="ro-RO"/>
        </w:rPr>
        <w:t xml:space="preserve">domeniile </w:t>
      </w:r>
      <w:r w:rsidRPr="00A77528">
        <w:rPr>
          <w:rFonts w:ascii="Times New Roman" w:hAnsi="Times New Roman" w:cs="Times New Roman"/>
          <w:bCs/>
          <w:iCs/>
          <w:sz w:val="28"/>
          <w:szCs w:val="28"/>
          <w:lang w:val="ro-RO"/>
        </w:rPr>
        <w:t>mediului, social și al muncii, instituite prin acte</w:t>
      </w:r>
      <w:r w:rsidR="00D658BA" w:rsidRPr="00A77528">
        <w:rPr>
          <w:rFonts w:ascii="Times New Roman" w:hAnsi="Times New Roman" w:cs="Times New Roman"/>
          <w:bCs/>
          <w:iCs/>
          <w:sz w:val="28"/>
          <w:szCs w:val="28"/>
          <w:lang w:val="ro-RO"/>
        </w:rPr>
        <w:t>le</w:t>
      </w:r>
      <w:r w:rsidRPr="00A77528">
        <w:rPr>
          <w:rFonts w:ascii="Times New Roman" w:hAnsi="Times New Roman" w:cs="Times New Roman"/>
          <w:bCs/>
          <w:iCs/>
          <w:sz w:val="28"/>
          <w:szCs w:val="28"/>
          <w:lang w:val="ro-RO"/>
        </w:rPr>
        <w:t xml:space="preserve"> normative naționale sau prin dispoziții </w:t>
      </w:r>
      <w:r w:rsidR="00D658BA" w:rsidRPr="00A77528">
        <w:rPr>
          <w:rFonts w:ascii="Times New Roman" w:hAnsi="Times New Roman" w:cs="Times New Roman"/>
          <w:bCs/>
          <w:iCs/>
          <w:sz w:val="28"/>
          <w:szCs w:val="28"/>
          <w:lang w:val="ro-RO"/>
        </w:rPr>
        <w:t xml:space="preserve">de drept </w:t>
      </w:r>
      <w:r w:rsidRPr="00A77528">
        <w:rPr>
          <w:rFonts w:ascii="Times New Roman" w:hAnsi="Times New Roman" w:cs="Times New Roman"/>
          <w:bCs/>
          <w:iCs/>
          <w:sz w:val="28"/>
          <w:szCs w:val="28"/>
          <w:lang w:val="ro-RO"/>
        </w:rPr>
        <w:t xml:space="preserve">internaționale </w:t>
      </w:r>
      <w:r w:rsidR="00D658BA" w:rsidRPr="00A77528">
        <w:rPr>
          <w:rFonts w:ascii="Times New Roman" w:hAnsi="Times New Roman" w:cs="Times New Roman"/>
          <w:bCs/>
          <w:iCs/>
          <w:sz w:val="28"/>
          <w:szCs w:val="28"/>
          <w:lang w:val="ro-RO"/>
        </w:rPr>
        <w:t>din domeniile menționate</w:t>
      </w:r>
      <w:r w:rsidRPr="00A77528">
        <w:rPr>
          <w:rFonts w:ascii="Times New Roman" w:hAnsi="Times New Roman" w:cs="Times New Roman"/>
          <w:bCs/>
          <w:iCs/>
          <w:sz w:val="28"/>
          <w:szCs w:val="28"/>
          <w:lang w:val="ro-RO"/>
        </w:rPr>
        <w:t>.</w:t>
      </w:r>
    </w:p>
    <w:p w14:paraId="5868901C" w14:textId="2AE57250" w:rsidR="00EF0E59" w:rsidRPr="00A77528" w:rsidRDefault="00EF0E59" w:rsidP="00EF0E59">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(7) </w:t>
      </w:r>
      <w:r w:rsidR="00D658BA" w:rsidRPr="00A77528">
        <w:rPr>
          <w:rFonts w:ascii="Times New Roman" w:hAnsi="Times New Roman" w:cs="Times New Roman"/>
          <w:sz w:val="28"/>
          <w:szCs w:val="28"/>
          <w:lang w:val="ro-RO"/>
        </w:rPr>
        <w:t>În cazul în care</w:t>
      </w:r>
      <w:r w:rsidRPr="00A77528">
        <w:rPr>
          <w:rFonts w:ascii="Times New Roman" w:hAnsi="Times New Roman" w:cs="Times New Roman"/>
          <w:sz w:val="28"/>
          <w:szCs w:val="28"/>
          <w:lang w:val="ro-RO"/>
        </w:rPr>
        <w:t xml:space="preserve"> entitatea contractantă constată că o ofertă </w:t>
      </w:r>
      <w:r w:rsidR="00D658BA" w:rsidRPr="00A77528">
        <w:rPr>
          <w:rFonts w:ascii="Times New Roman" w:hAnsi="Times New Roman" w:cs="Times New Roman"/>
          <w:sz w:val="28"/>
          <w:szCs w:val="28"/>
          <w:lang w:val="ro-RO"/>
        </w:rPr>
        <w:t xml:space="preserve">prezintă </w:t>
      </w:r>
      <w:r w:rsidRPr="00A77528">
        <w:rPr>
          <w:rFonts w:ascii="Times New Roman" w:hAnsi="Times New Roman" w:cs="Times New Roman"/>
          <w:sz w:val="28"/>
          <w:szCs w:val="28"/>
          <w:lang w:val="ro-RO"/>
        </w:rPr>
        <w:t xml:space="preserve">un preţ anormal de scăzut deoarece ofertantul beneficiază de un ajutor de stat, oferta respectivă va fi respinsă </w:t>
      </w:r>
      <w:r w:rsidR="00D658BA" w:rsidRPr="00A77528">
        <w:rPr>
          <w:rFonts w:ascii="Times New Roman" w:hAnsi="Times New Roman" w:cs="Times New Roman"/>
          <w:sz w:val="28"/>
          <w:szCs w:val="28"/>
          <w:lang w:val="ro-RO"/>
        </w:rPr>
        <w:t>în temeiul menționat</w:t>
      </w:r>
      <w:r w:rsidRPr="00A77528">
        <w:rPr>
          <w:rFonts w:ascii="Times New Roman" w:hAnsi="Times New Roman" w:cs="Times New Roman"/>
          <w:sz w:val="28"/>
          <w:szCs w:val="28"/>
          <w:lang w:val="ro-RO"/>
        </w:rPr>
        <w:t xml:space="preserve"> numai dacă, în urma clarificărilor solicitate, ofertantul </w:t>
      </w:r>
      <w:r w:rsidR="00D658BA" w:rsidRPr="00A77528">
        <w:rPr>
          <w:rFonts w:ascii="Times New Roman" w:hAnsi="Times New Roman" w:cs="Times New Roman"/>
          <w:sz w:val="28"/>
          <w:szCs w:val="28"/>
          <w:lang w:val="ro-RO"/>
        </w:rPr>
        <w:t>nu va putea</w:t>
      </w:r>
      <w:r w:rsidRPr="00A77528">
        <w:rPr>
          <w:rFonts w:ascii="Times New Roman" w:hAnsi="Times New Roman" w:cs="Times New Roman"/>
          <w:sz w:val="28"/>
          <w:szCs w:val="28"/>
          <w:lang w:val="ro-RO"/>
        </w:rPr>
        <w:t xml:space="preserve"> demonstra, într-o perioadă de timp rezonabilă, stabilită de entitatea contractantă, că </w:t>
      </w:r>
      <w:r w:rsidR="00BA33CA" w:rsidRPr="00A77528">
        <w:rPr>
          <w:rFonts w:ascii="Times New Roman" w:hAnsi="Times New Roman" w:cs="Times New Roman"/>
          <w:sz w:val="28"/>
          <w:szCs w:val="28"/>
          <w:lang w:val="ro-RO"/>
        </w:rPr>
        <w:t xml:space="preserve">ajutorul </w:t>
      </w:r>
      <w:r w:rsidR="00D658BA" w:rsidRPr="00A77528">
        <w:rPr>
          <w:rFonts w:ascii="Times New Roman" w:hAnsi="Times New Roman" w:cs="Times New Roman"/>
          <w:sz w:val="28"/>
          <w:szCs w:val="28"/>
          <w:lang w:val="ro-RO"/>
        </w:rPr>
        <w:t>de stat a fost acordat în mod legal</w:t>
      </w:r>
      <w:r w:rsidRPr="00A77528">
        <w:rPr>
          <w:rFonts w:ascii="Times New Roman" w:hAnsi="Times New Roman" w:cs="Times New Roman"/>
          <w:sz w:val="28"/>
          <w:szCs w:val="28"/>
          <w:lang w:val="ro-RO"/>
        </w:rPr>
        <w:t>.</w:t>
      </w:r>
    </w:p>
    <w:p w14:paraId="3E6D5485" w14:textId="77777777" w:rsidR="00EF0E59" w:rsidRPr="00A77528" w:rsidRDefault="00EF0E59" w:rsidP="00EF0E59">
      <w:pPr>
        <w:spacing w:after="0"/>
        <w:ind w:firstLine="709"/>
        <w:jc w:val="both"/>
        <w:rPr>
          <w:rFonts w:ascii="Times New Roman" w:hAnsi="Times New Roman" w:cs="Times New Roman"/>
          <w:bCs/>
          <w:iCs/>
          <w:sz w:val="28"/>
          <w:szCs w:val="28"/>
          <w:lang w:val="ro-RO"/>
        </w:rPr>
      </w:pPr>
      <w:r w:rsidRPr="00A77528">
        <w:rPr>
          <w:rFonts w:ascii="Times New Roman" w:hAnsi="Times New Roman" w:cs="Times New Roman"/>
          <w:bCs/>
          <w:iCs/>
          <w:sz w:val="28"/>
          <w:szCs w:val="28"/>
        </w:rPr>
        <w:t xml:space="preserve">(8) Entitatea contractantă informează Agenția Achiziții Publice și Consiliul Concurenței privind cazurile de respingere a ofertei pentru motivul prevăzut la alin. </w:t>
      </w:r>
      <w:r w:rsidRPr="00A77528">
        <w:rPr>
          <w:rFonts w:ascii="Times New Roman" w:hAnsi="Times New Roman" w:cs="Times New Roman"/>
          <w:bCs/>
          <w:iCs/>
          <w:sz w:val="28"/>
          <w:szCs w:val="28"/>
          <w:lang w:val="ro-RO"/>
        </w:rPr>
        <w:t>(7).</w:t>
      </w:r>
    </w:p>
    <w:p w14:paraId="03503DB3" w14:textId="3F5F3271" w:rsidR="00EF0E59" w:rsidRPr="00A77528" w:rsidRDefault="00EF0E59" w:rsidP="00EF0E59">
      <w:pPr>
        <w:spacing w:after="0"/>
        <w:ind w:firstLine="709"/>
        <w:jc w:val="both"/>
        <w:rPr>
          <w:rFonts w:ascii="Times New Roman" w:hAnsi="Times New Roman" w:cs="Times New Roman"/>
          <w:sz w:val="28"/>
          <w:szCs w:val="28"/>
          <w:lang w:val="ro-RO"/>
        </w:rPr>
      </w:pPr>
      <w:r w:rsidRPr="00A77528">
        <w:rPr>
          <w:rFonts w:ascii="Times New Roman" w:hAnsi="Times New Roman" w:cs="Times New Roman"/>
          <w:bCs/>
          <w:iCs/>
          <w:sz w:val="28"/>
          <w:szCs w:val="28"/>
        </w:rPr>
        <w:t xml:space="preserve">(9) Agenția Achiziții Publice pune la dispoziția statelor membre </w:t>
      </w:r>
      <w:r w:rsidR="00D658BA" w:rsidRPr="00A77528">
        <w:rPr>
          <w:rFonts w:ascii="Times New Roman" w:hAnsi="Times New Roman" w:cs="Times New Roman"/>
          <w:bCs/>
          <w:iCs/>
          <w:sz w:val="28"/>
          <w:szCs w:val="28"/>
        </w:rPr>
        <w:t xml:space="preserve">ale </w:t>
      </w:r>
      <w:r w:rsidRPr="00A77528">
        <w:rPr>
          <w:rFonts w:ascii="Times New Roman" w:hAnsi="Times New Roman" w:cs="Times New Roman"/>
          <w:bCs/>
          <w:iCs/>
          <w:sz w:val="28"/>
          <w:szCs w:val="28"/>
        </w:rPr>
        <w:t>UE, la cerere, orice informații de care dispune, precum legi, regulamente, contracte colective de muncă universal aplicabile sau standarde tehnice naționale, referitoare la dovezile și documentele prezentate în legătură cu elementele menționate la alin. (4).</w:t>
      </w:r>
      <w:r w:rsidRPr="00A77528">
        <w:rPr>
          <w:rFonts w:ascii="Times New Roman" w:hAnsi="Times New Roman" w:cs="Times New Roman"/>
          <w:bCs/>
          <w:iCs/>
          <w:sz w:val="28"/>
          <w:szCs w:val="28"/>
          <w:lang w:eastAsia="ro-RO"/>
        </w:rPr>
        <w:t>”.</w:t>
      </w:r>
    </w:p>
    <w:p w14:paraId="5474B293" w14:textId="421EE88D" w:rsidR="00EF0E59" w:rsidRPr="00A77528" w:rsidRDefault="00C70A3F" w:rsidP="00D559C1">
      <w:pPr>
        <w:pStyle w:val="ListParagraph"/>
        <w:numPr>
          <w:ilvl w:val="0"/>
          <w:numId w:val="5"/>
        </w:numPr>
        <w:tabs>
          <w:tab w:val="clear" w:pos="426"/>
          <w:tab w:val="left" w:pos="1260"/>
        </w:tabs>
        <w:spacing w:after="0"/>
        <w:ind w:left="0" w:firstLine="709"/>
        <w:rPr>
          <w:rFonts w:eastAsia="Calibri"/>
          <w:bCs/>
          <w:lang w:val="ro-MD"/>
        </w:rPr>
      </w:pPr>
      <w:r w:rsidRPr="00A77528">
        <w:rPr>
          <w:rFonts w:eastAsia="Calibri"/>
          <w:lang w:val="ro-MD"/>
        </w:rPr>
        <w:t>Legea se completează cu articol</w:t>
      </w:r>
      <w:r w:rsidR="00DC5634" w:rsidRPr="00A77528">
        <w:rPr>
          <w:rFonts w:eastAsia="Calibri"/>
          <w:lang w:val="ro-MD"/>
        </w:rPr>
        <w:t>ele</w:t>
      </w:r>
      <w:r w:rsidRPr="00A77528">
        <w:rPr>
          <w:rFonts w:eastAsia="Calibri"/>
          <w:lang w:val="ro-MD"/>
        </w:rPr>
        <w:t xml:space="preserve"> 78</w:t>
      </w:r>
      <w:r w:rsidRPr="00A77528">
        <w:rPr>
          <w:rFonts w:eastAsia="Calibri"/>
          <w:vertAlign w:val="superscript"/>
          <w:lang w:val="ro-MD"/>
        </w:rPr>
        <w:t>1</w:t>
      </w:r>
      <w:r w:rsidRPr="00A77528">
        <w:rPr>
          <w:rFonts w:eastAsia="Calibri"/>
          <w:lang w:val="ro-MD"/>
        </w:rPr>
        <w:t xml:space="preserve"> </w:t>
      </w:r>
      <w:r w:rsidR="00DC5634" w:rsidRPr="00A77528">
        <w:rPr>
          <w:rFonts w:eastAsia="Calibri"/>
          <w:lang w:val="ro-MD"/>
        </w:rPr>
        <w:t>și 78</w:t>
      </w:r>
      <w:r w:rsidR="00DC5634" w:rsidRPr="00A77528">
        <w:rPr>
          <w:rFonts w:eastAsia="Calibri"/>
          <w:vertAlign w:val="superscript"/>
          <w:lang w:val="ro-MD"/>
        </w:rPr>
        <w:t>2</w:t>
      </w:r>
      <w:r w:rsidR="00DC5634" w:rsidRPr="00A77528">
        <w:rPr>
          <w:rFonts w:eastAsia="Calibri"/>
          <w:lang w:val="ro-MD"/>
        </w:rPr>
        <w:t xml:space="preserve"> </w:t>
      </w:r>
      <w:r w:rsidRPr="00A77528">
        <w:rPr>
          <w:rFonts w:eastAsia="Calibri"/>
          <w:lang w:val="ro-MD"/>
        </w:rPr>
        <w:t xml:space="preserve">cu următorul cuprins: </w:t>
      </w:r>
    </w:p>
    <w:p w14:paraId="76128D4A" w14:textId="77777777" w:rsidR="00EF0E59" w:rsidRPr="00A77528" w:rsidRDefault="00EF0E59" w:rsidP="00EF0E59">
      <w:pPr>
        <w:spacing w:after="0"/>
        <w:ind w:firstLine="709"/>
        <w:jc w:val="both"/>
        <w:rPr>
          <w:rFonts w:ascii="Times New Roman" w:eastAsia="Calibri" w:hAnsi="Times New Roman" w:cs="Times New Roman"/>
          <w:sz w:val="28"/>
          <w:szCs w:val="28"/>
          <w:lang w:val="ro-RO"/>
        </w:rPr>
      </w:pPr>
      <w:r w:rsidRPr="00A77528">
        <w:rPr>
          <w:rFonts w:ascii="Times New Roman" w:eastAsia="Calibri" w:hAnsi="Times New Roman" w:cs="Times New Roman"/>
          <w:sz w:val="28"/>
          <w:szCs w:val="28"/>
          <w:lang w:val="ro-MD"/>
        </w:rPr>
        <w:t>„</w:t>
      </w:r>
      <w:r w:rsidRPr="00A77528">
        <w:rPr>
          <w:rFonts w:ascii="Times New Roman" w:eastAsia="Calibri" w:hAnsi="Times New Roman" w:cs="Times New Roman"/>
          <w:b/>
          <w:sz w:val="28"/>
          <w:szCs w:val="28"/>
          <w:lang w:val="ro-RO"/>
        </w:rPr>
        <w:t>Articolul 78</w:t>
      </w:r>
      <w:r w:rsidRPr="00A77528">
        <w:rPr>
          <w:rFonts w:ascii="Times New Roman" w:eastAsia="Calibri" w:hAnsi="Times New Roman" w:cs="Times New Roman"/>
          <w:b/>
          <w:sz w:val="28"/>
          <w:szCs w:val="28"/>
          <w:vertAlign w:val="superscript"/>
          <w:lang w:val="ro-RO"/>
        </w:rPr>
        <w:t>1</w:t>
      </w:r>
      <w:r w:rsidRPr="00A77528">
        <w:rPr>
          <w:rFonts w:ascii="Times New Roman" w:eastAsia="Calibri" w:hAnsi="Times New Roman" w:cs="Times New Roman"/>
          <w:b/>
          <w:sz w:val="28"/>
          <w:szCs w:val="28"/>
          <w:lang w:val="ro-RO"/>
        </w:rPr>
        <w:t>.</w:t>
      </w:r>
      <w:r w:rsidRPr="00A77528">
        <w:rPr>
          <w:rFonts w:ascii="Times New Roman" w:eastAsia="Calibri" w:hAnsi="Times New Roman" w:cs="Times New Roman"/>
          <w:sz w:val="28"/>
          <w:szCs w:val="28"/>
          <w:lang w:val="ro-RO"/>
        </w:rPr>
        <w:t xml:space="preserve"> Anularea procedurii de achiziție sectorială</w:t>
      </w:r>
    </w:p>
    <w:p w14:paraId="40C33E2E" w14:textId="77777777" w:rsidR="00EF0E59" w:rsidRPr="00A77528" w:rsidRDefault="00EF0E59" w:rsidP="00EF0E59">
      <w:pPr>
        <w:spacing w:after="0"/>
        <w:ind w:firstLine="709"/>
        <w:jc w:val="both"/>
        <w:rPr>
          <w:rFonts w:ascii="Times New Roman" w:eastAsia="Calibri" w:hAnsi="Times New Roman" w:cs="Times New Roman"/>
          <w:sz w:val="28"/>
          <w:szCs w:val="28"/>
          <w:lang w:val="ro-RO"/>
        </w:rPr>
      </w:pPr>
      <w:r w:rsidRPr="00A77528">
        <w:rPr>
          <w:rFonts w:ascii="Times New Roman" w:eastAsia="Calibri" w:hAnsi="Times New Roman" w:cs="Times New Roman"/>
          <w:sz w:val="28"/>
          <w:szCs w:val="28"/>
          <w:lang w:val="ro-RO"/>
        </w:rPr>
        <w:t>(1) Procedura de atribuire se finalizează prin:</w:t>
      </w:r>
    </w:p>
    <w:p w14:paraId="1D3543A7" w14:textId="77777777" w:rsidR="00EF0E59" w:rsidRPr="00A77528" w:rsidRDefault="00EF0E59" w:rsidP="00EF0E59">
      <w:pPr>
        <w:tabs>
          <w:tab w:val="left" w:pos="1080"/>
        </w:tabs>
        <w:spacing w:after="0"/>
        <w:ind w:firstLine="709"/>
        <w:jc w:val="both"/>
        <w:rPr>
          <w:rFonts w:ascii="Times New Roman" w:eastAsia="Calibri" w:hAnsi="Times New Roman" w:cs="Times New Roman"/>
          <w:sz w:val="28"/>
          <w:szCs w:val="28"/>
          <w:lang w:val="ro-RO"/>
        </w:rPr>
      </w:pPr>
      <w:r w:rsidRPr="00A77528">
        <w:rPr>
          <w:rFonts w:ascii="Times New Roman" w:eastAsia="Calibri" w:hAnsi="Times New Roman" w:cs="Times New Roman"/>
          <w:sz w:val="28"/>
          <w:szCs w:val="28"/>
          <w:lang w:val="ro-RO"/>
        </w:rPr>
        <w:t>a)</w:t>
      </w:r>
      <w:r w:rsidRPr="00A77528">
        <w:rPr>
          <w:rFonts w:ascii="Times New Roman" w:eastAsia="Calibri" w:hAnsi="Times New Roman" w:cs="Times New Roman"/>
          <w:sz w:val="28"/>
          <w:szCs w:val="28"/>
          <w:lang w:val="ro-RO"/>
        </w:rPr>
        <w:tab/>
        <w:t>încheierea contractului de achiziţie sectorială/acordului-cadru; sau</w:t>
      </w:r>
    </w:p>
    <w:p w14:paraId="1F712873" w14:textId="77777777" w:rsidR="00EF0E59" w:rsidRPr="00A77528" w:rsidRDefault="00EF0E59" w:rsidP="00EF0E59">
      <w:pPr>
        <w:tabs>
          <w:tab w:val="left" w:pos="1080"/>
        </w:tabs>
        <w:spacing w:after="0"/>
        <w:ind w:firstLine="709"/>
        <w:jc w:val="both"/>
        <w:rPr>
          <w:rFonts w:ascii="Times New Roman" w:eastAsia="Calibri" w:hAnsi="Times New Roman" w:cs="Times New Roman"/>
          <w:sz w:val="28"/>
          <w:szCs w:val="28"/>
          <w:lang w:val="ro-RO"/>
        </w:rPr>
      </w:pPr>
      <w:r w:rsidRPr="00A77528">
        <w:rPr>
          <w:rFonts w:ascii="Times New Roman" w:eastAsia="Calibri" w:hAnsi="Times New Roman" w:cs="Times New Roman"/>
          <w:sz w:val="28"/>
          <w:szCs w:val="28"/>
          <w:lang w:val="ro-RO"/>
        </w:rPr>
        <w:t>b)</w:t>
      </w:r>
      <w:r w:rsidRPr="00A77528">
        <w:rPr>
          <w:rFonts w:ascii="Times New Roman" w:eastAsia="Calibri" w:hAnsi="Times New Roman" w:cs="Times New Roman"/>
          <w:sz w:val="28"/>
          <w:szCs w:val="28"/>
          <w:lang w:val="ro-RO"/>
        </w:rPr>
        <w:tab/>
        <w:t>anularea procedurii de atribuire.</w:t>
      </w:r>
    </w:p>
    <w:p w14:paraId="532981E4" w14:textId="77777777" w:rsidR="00EF0E59" w:rsidRPr="00A77528" w:rsidRDefault="00EF0E59" w:rsidP="00EF0E59">
      <w:pPr>
        <w:tabs>
          <w:tab w:val="left" w:pos="1080"/>
        </w:tabs>
        <w:spacing w:after="0"/>
        <w:ind w:firstLine="709"/>
        <w:jc w:val="both"/>
        <w:rPr>
          <w:rFonts w:ascii="Times New Roman" w:eastAsia="Calibri" w:hAnsi="Times New Roman" w:cs="Times New Roman"/>
          <w:sz w:val="28"/>
          <w:szCs w:val="28"/>
          <w:lang w:val="ro-RO"/>
        </w:rPr>
      </w:pPr>
      <w:r w:rsidRPr="00A77528">
        <w:rPr>
          <w:rFonts w:ascii="Times New Roman" w:eastAsia="Calibri" w:hAnsi="Times New Roman" w:cs="Times New Roman"/>
          <w:sz w:val="28"/>
          <w:szCs w:val="28"/>
          <w:lang w:val="ro-RO"/>
        </w:rPr>
        <w:t>(2) Entitatea contractantă are obligaţia de a anula procedura de atribuire a contractului de achiziţie sectorială/acordului-cadru în următoarele cazuri:</w:t>
      </w:r>
    </w:p>
    <w:p w14:paraId="7A68F7EB" w14:textId="36CC3859" w:rsidR="00EF0E59" w:rsidRPr="00A77528" w:rsidRDefault="00EF0E59" w:rsidP="00EF0E59">
      <w:pPr>
        <w:tabs>
          <w:tab w:val="left" w:pos="1080"/>
        </w:tabs>
        <w:spacing w:after="0"/>
        <w:ind w:firstLine="709"/>
        <w:jc w:val="both"/>
        <w:rPr>
          <w:rFonts w:ascii="Times New Roman" w:eastAsia="Calibri" w:hAnsi="Times New Roman" w:cs="Times New Roman"/>
          <w:sz w:val="28"/>
          <w:szCs w:val="28"/>
          <w:lang w:val="ro-RO"/>
        </w:rPr>
      </w:pPr>
      <w:r w:rsidRPr="00A77528">
        <w:rPr>
          <w:rFonts w:ascii="Times New Roman" w:eastAsia="Calibri" w:hAnsi="Times New Roman" w:cs="Times New Roman"/>
          <w:sz w:val="28"/>
          <w:szCs w:val="28"/>
          <w:lang w:val="ro-RO"/>
        </w:rPr>
        <w:t>a)</w:t>
      </w:r>
      <w:r w:rsidRPr="00A77528">
        <w:rPr>
          <w:rFonts w:ascii="Times New Roman" w:eastAsia="Calibri" w:hAnsi="Times New Roman" w:cs="Times New Roman"/>
          <w:sz w:val="28"/>
          <w:szCs w:val="28"/>
          <w:lang w:val="ro-RO"/>
        </w:rPr>
        <w:tab/>
        <w:t>nu a fost depusă nicio ofertă/cerere de participare sau dacă nu a fost depusă nicio ofertă admisibilă;</w:t>
      </w:r>
    </w:p>
    <w:p w14:paraId="27FBE863" w14:textId="539A80FA" w:rsidR="00EF0E59" w:rsidRPr="00A77528" w:rsidRDefault="00EF0E59" w:rsidP="00EF0E59">
      <w:pPr>
        <w:tabs>
          <w:tab w:val="left" w:pos="1080"/>
        </w:tabs>
        <w:spacing w:after="0"/>
        <w:ind w:firstLine="720"/>
        <w:jc w:val="both"/>
        <w:rPr>
          <w:rFonts w:ascii="Times New Roman" w:eastAsia="Calibri" w:hAnsi="Times New Roman" w:cs="Times New Roman"/>
          <w:sz w:val="28"/>
          <w:szCs w:val="28"/>
          <w:lang w:val="ro-RO"/>
        </w:rPr>
      </w:pPr>
      <w:r w:rsidRPr="00A77528">
        <w:rPr>
          <w:rFonts w:ascii="Times New Roman" w:eastAsia="Calibri" w:hAnsi="Times New Roman" w:cs="Times New Roman"/>
          <w:sz w:val="28"/>
          <w:szCs w:val="28"/>
          <w:lang w:val="ro-RO"/>
        </w:rPr>
        <w:t>b)</w:t>
      </w:r>
      <w:r w:rsidRPr="00A77528">
        <w:rPr>
          <w:rFonts w:ascii="Times New Roman" w:eastAsia="Calibri" w:hAnsi="Times New Roman" w:cs="Times New Roman"/>
          <w:sz w:val="28"/>
          <w:szCs w:val="28"/>
          <w:lang w:val="ro-RO"/>
        </w:rPr>
        <w:tab/>
        <w:t>au fost depuse oferte admisibile care nu pot fi comparate din cauza modului neuniform de abordare a soluţiilor tehnice şi/sau financiare;</w:t>
      </w:r>
    </w:p>
    <w:p w14:paraId="060ED4BE" w14:textId="76014533" w:rsidR="00EF0E59" w:rsidRPr="00A77528" w:rsidRDefault="00EF0E59" w:rsidP="00EF0E59">
      <w:pPr>
        <w:tabs>
          <w:tab w:val="left" w:pos="1080"/>
        </w:tabs>
        <w:spacing w:after="0"/>
        <w:ind w:firstLine="720"/>
        <w:jc w:val="both"/>
        <w:rPr>
          <w:rFonts w:ascii="Times New Roman" w:eastAsia="Calibri" w:hAnsi="Times New Roman" w:cs="Times New Roman"/>
          <w:sz w:val="28"/>
          <w:szCs w:val="28"/>
          <w:lang w:val="ro-RO"/>
        </w:rPr>
      </w:pPr>
      <w:r w:rsidRPr="00A77528">
        <w:rPr>
          <w:rFonts w:ascii="Times New Roman" w:eastAsia="Calibri" w:hAnsi="Times New Roman" w:cs="Times New Roman"/>
          <w:sz w:val="28"/>
          <w:szCs w:val="28"/>
          <w:lang w:val="ro-RO"/>
        </w:rPr>
        <w:t>c)</w:t>
      </w:r>
      <w:r w:rsidRPr="00A77528">
        <w:rPr>
          <w:rFonts w:ascii="Times New Roman" w:eastAsia="Calibri" w:hAnsi="Times New Roman" w:cs="Times New Roman"/>
          <w:sz w:val="28"/>
          <w:szCs w:val="28"/>
          <w:lang w:val="ro-RO"/>
        </w:rPr>
        <w:tab/>
        <w:t>există abateri grave de la prevederile legale care afectează rezultatul procedurii de atribuire sau face imposibilă încheierea contractului</w:t>
      </w:r>
      <w:r w:rsidR="00D658BA" w:rsidRPr="00A77528">
        <w:rPr>
          <w:rFonts w:ascii="Times New Roman" w:eastAsia="Calibri" w:hAnsi="Times New Roman" w:cs="Times New Roman"/>
          <w:sz w:val="28"/>
          <w:szCs w:val="28"/>
          <w:lang w:val="ro-RO"/>
        </w:rPr>
        <w:t>/acordului-cadru</w:t>
      </w:r>
      <w:r w:rsidRPr="00A77528">
        <w:rPr>
          <w:rFonts w:ascii="Times New Roman" w:eastAsia="Calibri" w:hAnsi="Times New Roman" w:cs="Times New Roman"/>
          <w:sz w:val="28"/>
          <w:szCs w:val="28"/>
          <w:lang w:val="ro-RO"/>
        </w:rPr>
        <w:t xml:space="preserve">; </w:t>
      </w:r>
    </w:p>
    <w:p w14:paraId="02042809" w14:textId="0629D848" w:rsidR="00EF0E59" w:rsidRPr="00A77528" w:rsidRDefault="00EF0E59" w:rsidP="00EF0E59">
      <w:pPr>
        <w:tabs>
          <w:tab w:val="left" w:pos="1080"/>
        </w:tabs>
        <w:spacing w:after="0"/>
        <w:ind w:firstLine="720"/>
        <w:jc w:val="both"/>
        <w:rPr>
          <w:rFonts w:ascii="Times New Roman" w:eastAsia="Calibri" w:hAnsi="Times New Roman" w:cs="Times New Roman"/>
          <w:sz w:val="28"/>
          <w:szCs w:val="28"/>
          <w:lang w:val="ro-RO"/>
        </w:rPr>
      </w:pPr>
      <w:r w:rsidRPr="00A77528">
        <w:rPr>
          <w:rFonts w:ascii="Times New Roman" w:eastAsia="Calibri" w:hAnsi="Times New Roman" w:cs="Times New Roman"/>
          <w:sz w:val="28"/>
          <w:szCs w:val="28"/>
          <w:lang w:val="ro-RO"/>
        </w:rPr>
        <w:t>d)</w:t>
      </w:r>
      <w:r w:rsidRPr="00A77528">
        <w:rPr>
          <w:rFonts w:ascii="Times New Roman" w:eastAsia="Calibri" w:hAnsi="Times New Roman" w:cs="Times New Roman"/>
          <w:sz w:val="28"/>
          <w:szCs w:val="28"/>
          <w:lang w:val="ro-RO"/>
        </w:rPr>
        <w:tab/>
        <w:t>Autoritatea Naţională pentru Soluţionarea Contestaţiilor sau instanţa de judecată dispune modificarea/excluderea unor specificaţii tehnice/cerinţe din caietul de sarcini ori din alte documente elaborate în legătură cu procedura de atribuire astfel încât nu mai poate fi atins în mod corespunzător scopul achiziţiei, iar entitatea contractantă se află în imposibilitatea de a adopta măsuri de remediere, fără ca acestea să afecteze principiile achiziţiilor sectoriale</w:t>
      </w:r>
      <w:r w:rsidR="00E52256" w:rsidRPr="00A77528">
        <w:rPr>
          <w:rFonts w:ascii="Times New Roman" w:eastAsia="Calibri" w:hAnsi="Times New Roman" w:cs="Times New Roman"/>
          <w:sz w:val="28"/>
          <w:szCs w:val="28"/>
          <w:lang w:val="ro-RO"/>
        </w:rPr>
        <w:t>,</w:t>
      </w:r>
      <w:r w:rsidRPr="00A77528">
        <w:rPr>
          <w:rFonts w:ascii="Times New Roman" w:eastAsia="Calibri" w:hAnsi="Times New Roman" w:cs="Times New Roman"/>
          <w:sz w:val="28"/>
          <w:szCs w:val="28"/>
          <w:lang w:val="ro-RO"/>
        </w:rPr>
        <w:t xml:space="preserve"> reglementate la art. 28;</w:t>
      </w:r>
    </w:p>
    <w:p w14:paraId="74809EC8" w14:textId="6952DE12" w:rsidR="00EF0E59" w:rsidRPr="00A77528" w:rsidRDefault="00EF0E59" w:rsidP="00EF0E59">
      <w:pPr>
        <w:tabs>
          <w:tab w:val="left" w:pos="1080"/>
        </w:tabs>
        <w:spacing w:after="0"/>
        <w:ind w:firstLine="810"/>
        <w:jc w:val="both"/>
        <w:rPr>
          <w:rFonts w:ascii="Times New Roman" w:eastAsia="Calibri" w:hAnsi="Times New Roman" w:cs="Times New Roman"/>
          <w:sz w:val="28"/>
          <w:szCs w:val="28"/>
          <w:lang w:val="ro-RO"/>
        </w:rPr>
      </w:pPr>
      <w:r w:rsidRPr="00A77528">
        <w:rPr>
          <w:rFonts w:ascii="Times New Roman" w:eastAsia="Calibri" w:hAnsi="Times New Roman" w:cs="Times New Roman"/>
          <w:sz w:val="28"/>
          <w:szCs w:val="28"/>
          <w:lang w:val="ro-RO"/>
        </w:rPr>
        <w:t>e)</w:t>
      </w:r>
      <w:r w:rsidRPr="00A77528">
        <w:rPr>
          <w:rFonts w:ascii="Times New Roman" w:eastAsia="Calibri" w:hAnsi="Times New Roman" w:cs="Times New Roman"/>
          <w:sz w:val="28"/>
          <w:szCs w:val="28"/>
          <w:lang w:val="ro-RO"/>
        </w:rPr>
        <w:tab/>
        <w:t xml:space="preserve">contractul/acordul-cadru nu poate fi încheiat cu ofertantul a cărui ofertă a fost stabilită câştigătoare din motivul că ofertantul în cauză se află în imposibilitatea fortuită de a executa contractul/acordul-cadru şi nu există o ofertă admisibilă clasată pe locul următor. </w:t>
      </w:r>
    </w:p>
    <w:p w14:paraId="055863BC" w14:textId="77777777" w:rsidR="00EF0E59" w:rsidRPr="00A77528" w:rsidRDefault="00EF0E59" w:rsidP="00EF0E59">
      <w:pPr>
        <w:spacing w:after="0"/>
        <w:ind w:firstLine="720"/>
        <w:jc w:val="both"/>
        <w:rPr>
          <w:rFonts w:ascii="Times New Roman" w:eastAsia="Calibri" w:hAnsi="Times New Roman" w:cs="Times New Roman"/>
          <w:sz w:val="28"/>
          <w:szCs w:val="28"/>
          <w:lang w:val="ro-RO"/>
        </w:rPr>
      </w:pPr>
      <w:r w:rsidRPr="00A77528">
        <w:rPr>
          <w:rFonts w:ascii="Times New Roman" w:eastAsia="Calibri" w:hAnsi="Times New Roman" w:cs="Times New Roman"/>
          <w:sz w:val="28"/>
          <w:szCs w:val="28"/>
          <w:lang w:val="ro-RO"/>
        </w:rPr>
        <w:t xml:space="preserve">(3) În sensul prevederilor alin. (2) lit. c), prin abateri grave de la prevederile legale se înţelege situaţia în care, pe parcursul procedurii de atribuire, se constată erori sau omisiuni, iar entitatea contractantă se află în imposibilitatea de a adopta </w:t>
      </w:r>
      <w:r w:rsidRPr="00A77528">
        <w:rPr>
          <w:rFonts w:ascii="Times New Roman" w:eastAsia="Calibri" w:hAnsi="Times New Roman" w:cs="Times New Roman"/>
          <w:sz w:val="28"/>
          <w:szCs w:val="28"/>
          <w:lang w:val="ro-RO"/>
        </w:rPr>
        <w:lastRenderedPageBreak/>
        <w:t>măsuri corective fără ca aceasta să conducă la încălcarea principiilor prevăzute la art. 28.</w:t>
      </w:r>
    </w:p>
    <w:p w14:paraId="77E22408" w14:textId="7E4279D4" w:rsidR="00765C8F" w:rsidRPr="00A77528" w:rsidRDefault="00EF0E59" w:rsidP="000E7223">
      <w:pPr>
        <w:spacing w:after="0"/>
        <w:ind w:firstLine="720"/>
        <w:jc w:val="both"/>
        <w:rPr>
          <w:rFonts w:ascii="Times New Roman" w:eastAsia="Calibri" w:hAnsi="Times New Roman" w:cs="Times New Roman"/>
          <w:sz w:val="28"/>
          <w:szCs w:val="28"/>
          <w:lang w:val="ro-RO"/>
        </w:rPr>
      </w:pPr>
      <w:r w:rsidRPr="00A77528">
        <w:rPr>
          <w:rFonts w:ascii="Times New Roman" w:eastAsia="Calibri" w:hAnsi="Times New Roman" w:cs="Times New Roman"/>
          <w:sz w:val="28"/>
          <w:szCs w:val="28"/>
          <w:lang w:val="ro-RO"/>
        </w:rPr>
        <w:t xml:space="preserve">(4) Entitatea contractantă are dreptul de a anula procedura de atribuire a contractului de achiziţie sectorială/acordului-cadru în situația în care numărul candidaților selectați este mai mic decât cel stabilit în anunțul/invitația de participare sau în cazul în care a decăzut necesitatea de </w:t>
      </w:r>
      <w:r w:rsidR="00D658BA" w:rsidRPr="00A77528">
        <w:rPr>
          <w:rFonts w:ascii="Times New Roman" w:eastAsia="Calibri" w:hAnsi="Times New Roman" w:cs="Times New Roman"/>
          <w:sz w:val="28"/>
          <w:szCs w:val="28"/>
          <w:lang w:val="ro-RO"/>
        </w:rPr>
        <w:t xml:space="preserve">achiziție </w:t>
      </w:r>
      <w:r w:rsidRPr="00A77528">
        <w:rPr>
          <w:rFonts w:ascii="Times New Roman" w:eastAsia="Calibri" w:hAnsi="Times New Roman" w:cs="Times New Roman"/>
          <w:sz w:val="28"/>
          <w:szCs w:val="28"/>
          <w:lang w:val="ro-RO"/>
        </w:rPr>
        <w:t xml:space="preserve">a bunurilor, lucrărilor sau </w:t>
      </w:r>
      <w:r w:rsidR="00D658BA" w:rsidRPr="00A77528">
        <w:rPr>
          <w:rFonts w:ascii="Times New Roman" w:eastAsia="Calibri" w:hAnsi="Times New Roman" w:cs="Times New Roman"/>
          <w:sz w:val="28"/>
          <w:szCs w:val="28"/>
          <w:lang w:val="ro-RO"/>
        </w:rPr>
        <w:t xml:space="preserve">a </w:t>
      </w:r>
      <w:r w:rsidRPr="00A77528">
        <w:rPr>
          <w:rFonts w:ascii="Times New Roman" w:eastAsia="Calibri" w:hAnsi="Times New Roman" w:cs="Times New Roman"/>
          <w:sz w:val="28"/>
          <w:szCs w:val="28"/>
          <w:lang w:val="ro-RO"/>
        </w:rPr>
        <w:t>serviciilor</w:t>
      </w:r>
      <w:r w:rsidR="00D658BA" w:rsidRPr="00A77528">
        <w:rPr>
          <w:rFonts w:ascii="Times New Roman" w:eastAsia="Calibri" w:hAnsi="Times New Roman" w:cs="Times New Roman"/>
          <w:sz w:val="28"/>
          <w:szCs w:val="28"/>
          <w:lang w:val="ro-RO"/>
        </w:rPr>
        <w:t xml:space="preserve"> respective</w:t>
      </w:r>
      <w:r w:rsidRPr="00A77528">
        <w:rPr>
          <w:rFonts w:ascii="Times New Roman" w:eastAsia="Calibri" w:hAnsi="Times New Roman" w:cs="Times New Roman"/>
          <w:sz w:val="28"/>
          <w:szCs w:val="28"/>
          <w:lang w:val="ro-RO"/>
        </w:rPr>
        <w:t>, argumentată în mod corespunzător.”.</w:t>
      </w:r>
    </w:p>
    <w:p w14:paraId="7ABB9F6D" w14:textId="0BA205B8" w:rsidR="00765C8F" w:rsidRPr="00A77528" w:rsidRDefault="00765C8F" w:rsidP="00765C8F">
      <w:pPr>
        <w:tabs>
          <w:tab w:val="left" w:pos="1260"/>
        </w:tabs>
        <w:spacing w:after="0"/>
        <w:ind w:firstLine="709"/>
        <w:jc w:val="both"/>
        <w:rPr>
          <w:rFonts w:ascii="Times New Roman" w:eastAsia="Calibri" w:hAnsi="Times New Roman" w:cs="Times New Roman"/>
          <w:b/>
          <w:bCs/>
          <w:sz w:val="28"/>
          <w:szCs w:val="28"/>
          <w:lang w:val="ro-RO"/>
        </w:rPr>
      </w:pPr>
      <w:r w:rsidRPr="00A77528">
        <w:rPr>
          <w:rFonts w:ascii="Times New Roman" w:eastAsia="Calibri" w:hAnsi="Times New Roman" w:cs="Times New Roman"/>
          <w:b/>
          <w:bCs/>
          <w:sz w:val="28"/>
          <w:szCs w:val="28"/>
          <w:lang w:val="ro-RO"/>
        </w:rPr>
        <w:t>Articolul 78</w:t>
      </w:r>
      <w:r w:rsidRPr="00A77528">
        <w:rPr>
          <w:rFonts w:ascii="Times New Roman" w:eastAsia="Calibri" w:hAnsi="Times New Roman" w:cs="Times New Roman"/>
          <w:b/>
          <w:bCs/>
          <w:sz w:val="28"/>
          <w:szCs w:val="28"/>
          <w:vertAlign w:val="superscript"/>
          <w:lang w:val="ro-RO"/>
        </w:rPr>
        <w:t>2</w:t>
      </w:r>
      <w:r w:rsidRPr="00A77528">
        <w:rPr>
          <w:rFonts w:ascii="Times New Roman" w:eastAsia="Calibri" w:hAnsi="Times New Roman" w:cs="Times New Roman"/>
          <w:b/>
          <w:bCs/>
          <w:sz w:val="28"/>
          <w:szCs w:val="28"/>
          <w:lang w:val="ro-RO"/>
        </w:rPr>
        <w:t xml:space="preserve">. </w:t>
      </w:r>
      <w:r w:rsidRPr="00A77528">
        <w:rPr>
          <w:rFonts w:ascii="Times New Roman" w:eastAsia="Calibri" w:hAnsi="Times New Roman" w:cs="Times New Roman"/>
          <w:bCs/>
          <w:sz w:val="28"/>
          <w:szCs w:val="28"/>
          <w:lang w:val="ro-RO"/>
        </w:rPr>
        <w:t>Oferte care conțin bunuri originare din alte state</w:t>
      </w:r>
    </w:p>
    <w:p w14:paraId="0AE01E59" w14:textId="77777777" w:rsidR="00765C8F" w:rsidRPr="00A77528" w:rsidRDefault="00765C8F" w:rsidP="00765C8F">
      <w:pPr>
        <w:tabs>
          <w:tab w:val="left" w:pos="1260"/>
        </w:tabs>
        <w:spacing w:after="0"/>
        <w:ind w:firstLine="709"/>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(1) Prevederile prezentului articol se aplică ofertelor care conțin bunuri originare din state cu care Republica Moldova nu a încheiat acorduri internaționale care să asigure operatorilor economici din Republica Moldova un acces efectiv, reciproc și nediscriminatoriu pe piețele respective. Aceste cerințe se aplică fără a aduce atingere obligațiilor Republicii Moldova față de alte state.</w:t>
      </w:r>
    </w:p>
    <w:p w14:paraId="52F8F8A6" w14:textId="61C21465" w:rsidR="00765C8F" w:rsidRPr="00A77528" w:rsidRDefault="00765C8F" w:rsidP="00765C8F">
      <w:pPr>
        <w:tabs>
          <w:tab w:val="left" w:pos="1260"/>
        </w:tabs>
        <w:spacing w:after="0"/>
        <w:ind w:firstLine="709"/>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 xml:space="preserve">(2) Entitatea contractantă este în drept să respingă orice ofertă prezentată pentru atribuirea unui contract </w:t>
      </w:r>
      <w:r w:rsidR="00332D07" w:rsidRPr="00A77528">
        <w:rPr>
          <w:rFonts w:ascii="Times New Roman" w:eastAsia="Calibri" w:hAnsi="Times New Roman" w:cs="Times New Roman"/>
          <w:bCs/>
          <w:sz w:val="28"/>
          <w:szCs w:val="28"/>
          <w:lang w:val="ro-RO"/>
        </w:rPr>
        <w:t xml:space="preserve">de achiziție sectorială </w:t>
      </w:r>
      <w:r w:rsidRPr="00A77528">
        <w:rPr>
          <w:rFonts w:ascii="Times New Roman" w:eastAsia="Calibri" w:hAnsi="Times New Roman" w:cs="Times New Roman"/>
          <w:bCs/>
          <w:sz w:val="28"/>
          <w:szCs w:val="28"/>
          <w:lang w:val="ro-RO"/>
        </w:rPr>
        <w:t xml:space="preserve">de bunuri în cazul în care ponderea bunurilor originare din alte state, determinată în conformitate cu normele de stabilire a originii prevăzute de Codul Vamal nr. 95/2021, depășește 50% din valoarea totală a bunurilor care constituie oferta. </w:t>
      </w:r>
    </w:p>
    <w:p w14:paraId="3467DA9D" w14:textId="77777777" w:rsidR="00765C8F" w:rsidRPr="00A77528" w:rsidRDefault="00765C8F" w:rsidP="00765C8F">
      <w:pPr>
        <w:tabs>
          <w:tab w:val="left" w:pos="1260"/>
        </w:tabs>
        <w:spacing w:after="0"/>
        <w:ind w:firstLine="709"/>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(3) În sensul prezentului articol, programele informatice integrate în echipamentele destinate rețelelor de telecomunicații sunt considerate bunuri.</w:t>
      </w:r>
    </w:p>
    <w:p w14:paraId="0F3A7881" w14:textId="6D955B81" w:rsidR="00765C8F" w:rsidRPr="00A77528" w:rsidRDefault="00765C8F" w:rsidP="00765C8F">
      <w:pPr>
        <w:tabs>
          <w:tab w:val="left" w:pos="1260"/>
        </w:tabs>
        <w:spacing w:after="0"/>
        <w:ind w:firstLine="709"/>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 xml:space="preserve">(4) În cazul în care două sau mai multe oferte sunt considerate echivalente din punctul de vedere al criteriilor de atribuire prevăzute la art. 76, entitatea contractantă acordă </w:t>
      </w:r>
      <w:r w:rsidR="009A2A77" w:rsidRPr="00A77528">
        <w:rPr>
          <w:rFonts w:ascii="Times New Roman" w:eastAsia="Calibri" w:hAnsi="Times New Roman" w:cs="Times New Roman"/>
          <w:bCs/>
          <w:sz w:val="28"/>
          <w:szCs w:val="28"/>
          <w:lang w:val="ro-RO"/>
        </w:rPr>
        <w:t xml:space="preserve">preferință </w:t>
      </w:r>
      <w:r w:rsidRPr="00A77528">
        <w:rPr>
          <w:rFonts w:ascii="Times New Roman" w:eastAsia="Calibri" w:hAnsi="Times New Roman" w:cs="Times New Roman"/>
          <w:bCs/>
          <w:sz w:val="28"/>
          <w:szCs w:val="28"/>
          <w:lang w:val="ro-RO"/>
        </w:rPr>
        <w:t xml:space="preserve">ofertelor care nu pot fi respinse în temeiul alin. (2). </w:t>
      </w:r>
    </w:p>
    <w:p w14:paraId="512D9A92" w14:textId="77777777" w:rsidR="00765C8F" w:rsidRPr="00A77528" w:rsidRDefault="00765C8F" w:rsidP="00765C8F">
      <w:pPr>
        <w:tabs>
          <w:tab w:val="left" w:pos="1260"/>
        </w:tabs>
        <w:spacing w:after="0"/>
        <w:ind w:firstLine="709"/>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(5) În sensul alin. (4), ofertele sunt considerate echivalente în cazul în care diferența de preț nu depășește 3%.</w:t>
      </w:r>
    </w:p>
    <w:p w14:paraId="6D5D2D25" w14:textId="77777777" w:rsidR="002D5785" w:rsidRPr="00A77528" w:rsidRDefault="00765C8F" w:rsidP="00765C8F">
      <w:pPr>
        <w:tabs>
          <w:tab w:val="left" w:pos="1260"/>
        </w:tabs>
        <w:spacing w:after="0"/>
        <w:ind w:firstLine="709"/>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(6) Prevederile alin. (4) nu se aplică în cazul în care acceptarea ofertei prioritare ar impune entității contractante achiziționarea unui bun cu caracteristici tehnice incompatibile cu cele ale bunurilor deja utilizate, ceea ce ar determina dificultăți tehnice de operare și întreținere sau costuri disproporționate.</w:t>
      </w:r>
    </w:p>
    <w:p w14:paraId="5D8FA53C" w14:textId="2E835124" w:rsidR="00765C8F" w:rsidRPr="00A77528" w:rsidRDefault="002D5785" w:rsidP="00765C8F">
      <w:pPr>
        <w:tabs>
          <w:tab w:val="left" w:pos="1260"/>
        </w:tabs>
        <w:spacing w:after="0"/>
        <w:ind w:firstLine="709"/>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 xml:space="preserve">(7) </w:t>
      </w:r>
      <w:r w:rsidR="00257FA0" w:rsidRPr="00A77528">
        <w:rPr>
          <w:rFonts w:ascii="Times New Roman" w:eastAsia="Calibri" w:hAnsi="Times New Roman" w:cs="Times New Roman"/>
          <w:bCs/>
          <w:sz w:val="28"/>
          <w:szCs w:val="28"/>
          <w:lang w:val="ro-RO"/>
        </w:rPr>
        <w:t>În sensul prezentului articol, acele state pentru care beneficiul prezentei legi a fost extins printr-un acord internațional încheiat de Republica Moldova, în conformitate cu alin. (1) nu se iau în considerare la stabilirea proporției bunurilor originare din alte state, prevăzută la alin. (2).</w:t>
      </w:r>
      <w:r w:rsidR="00765C8F" w:rsidRPr="00A77528">
        <w:rPr>
          <w:rFonts w:ascii="Times New Roman" w:eastAsia="Calibri" w:hAnsi="Times New Roman" w:cs="Times New Roman"/>
          <w:bCs/>
          <w:sz w:val="28"/>
          <w:szCs w:val="28"/>
          <w:lang w:val="ro-RO"/>
        </w:rPr>
        <w:t>”.</w:t>
      </w:r>
    </w:p>
    <w:p w14:paraId="6BCE3C3C" w14:textId="61E9AD26" w:rsidR="00B96B86" w:rsidRPr="00A77528" w:rsidRDefault="00765C8F" w:rsidP="00D559C1">
      <w:pPr>
        <w:pStyle w:val="ListParagraph"/>
        <w:numPr>
          <w:ilvl w:val="0"/>
          <w:numId w:val="5"/>
        </w:numPr>
        <w:tabs>
          <w:tab w:val="clear" w:pos="426"/>
          <w:tab w:val="left" w:pos="1260"/>
        </w:tabs>
        <w:spacing w:after="0"/>
        <w:ind w:left="0" w:firstLine="720"/>
        <w:rPr>
          <w:rFonts w:eastAsia="Calibri"/>
          <w:bCs/>
        </w:rPr>
      </w:pPr>
      <w:r w:rsidRPr="00A77528">
        <w:rPr>
          <w:rFonts w:eastAsia="Calibri"/>
          <w:bCs/>
        </w:rPr>
        <w:t xml:space="preserve">Articolul 79 </w:t>
      </w:r>
      <w:r w:rsidR="00C70A3F" w:rsidRPr="00A77528">
        <w:rPr>
          <w:rFonts w:eastAsia="Calibri"/>
          <w:bCs/>
        </w:rPr>
        <w:t xml:space="preserve">va avea următorul cuprins: </w:t>
      </w:r>
    </w:p>
    <w:p w14:paraId="6F2CF40A" w14:textId="71258871" w:rsidR="00B96B86" w:rsidRPr="00A77528" w:rsidRDefault="00B96B86" w:rsidP="00B96B86">
      <w:pPr>
        <w:tabs>
          <w:tab w:val="left" w:pos="1260"/>
        </w:tabs>
        <w:spacing w:after="0"/>
        <w:ind w:firstLine="720"/>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w:t>
      </w:r>
      <w:r w:rsidRPr="00A77528">
        <w:rPr>
          <w:rFonts w:ascii="Times New Roman" w:eastAsia="Calibri" w:hAnsi="Times New Roman" w:cs="Times New Roman"/>
          <w:b/>
          <w:bCs/>
          <w:sz w:val="28"/>
          <w:szCs w:val="28"/>
          <w:lang w:val="ro-RO"/>
        </w:rPr>
        <w:t xml:space="preserve">Articolul 79. </w:t>
      </w:r>
      <w:r w:rsidRPr="00A77528">
        <w:rPr>
          <w:rFonts w:ascii="Times New Roman" w:eastAsia="Calibri" w:hAnsi="Times New Roman" w:cs="Times New Roman"/>
          <w:bCs/>
          <w:sz w:val="28"/>
          <w:szCs w:val="28"/>
          <w:lang w:val="ro-RO"/>
        </w:rPr>
        <w:t xml:space="preserve">Condiţii de executare a contractului de </w:t>
      </w:r>
      <w:r w:rsidR="00332D07" w:rsidRPr="00A77528">
        <w:rPr>
          <w:rFonts w:ascii="Times New Roman" w:eastAsia="Calibri" w:hAnsi="Times New Roman" w:cs="Times New Roman"/>
          <w:bCs/>
          <w:sz w:val="28"/>
          <w:szCs w:val="28"/>
          <w:lang w:val="ro-RO"/>
        </w:rPr>
        <w:t>achiziție sectorială</w:t>
      </w:r>
    </w:p>
    <w:p w14:paraId="2A9B06C4" w14:textId="09798FA8" w:rsidR="00B96B86" w:rsidRPr="00A77528" w:rsidRDefault="00B96B86" w:rsidP="00B96B86">
      <w:pPr>
        <w:tabs>
          <w:tab w:val="left" w:pos="1260"/>
        </w:tabs>
        <w:spacing w:after="0"/>
        <w:ind w:firstLine="720"/>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 xml:space="preserve">(1) Entitatea contractantă are dreptul de a stabili în documentaţia de atribuire </w:t>
      </w:r>
      <w:r w:rsidR="008F74D7" w:rsidRPr="00A77528">
        <w:rPr>
          <w:rFonts w:ascii="Times New Roman" w:eastAsia="Calibri" w:hAnsi="Times New Roman" w:cs="Times New Roman"/>
          <w:bCs/>
          <w:sz w:val="28"/>
          <w:szCs w:val="28"/>
          <w:lang w:val="ro-RO"/>
        </w:rPr>
        <w:t>condiții ce</w:t>
      </w:r>
      <w:r w:rsidR="00AE02AF" w:rsidRPr="00A77528">
        <w:rPr>
          <w:rFonts w:ascii="Times New Roman" w:eastAsia="Calibri" w:hAnsi="Times New Roman" w:cs="Times New Roman"/>
          <w:bCs/>
          <w:sz w:val="28"/>
          <w:szCs w:val="28"/>
          <w:lang w:val="ro-RO"/>
        </w:rPr>
        <w:t xml:space="preserve"> </w:t>
      </w:r>
      <w:r w:rsidRPr="00A77528">
        <w:rPr>
          <w:rFonts w:ascii="Times New Roman" w:eastAsia="Calibri" w:hAnsi="Times New Roman" w:cs="Times New Roman"/>
          <w:bCs/>
          <w:sz w:val="28"/>
          <w:szCs w:val="28"/>
          <w:lang w:val="ro-RO"/>
        </w:rPr>
        <w:t xml:space="preserve">trebuie respectate </w:t>
      </w:r>
      <w:r w:rsidR="008F74D7" w:rsidRPr="00A77528">
        <w:rPr>
          <w:rFonts w:ascii="Times New Roman" w:eastAsia="Calibri" w:hAnsi="Times New Roman" w:cs="Times New Roman"/>
          <w:bCs/>
          <w:sz w:val="28"/>
          <w:szCs w:val="28"/>
          <w:lang w:val="ro-RO"/>
        </w:rPr>
        <w:t>în timpul</w:t>
      </w:r>
      <w:r w:rsidRPr="00A77528">
        <w:rPr>
          <w:rFonts w:ascii="Times New Roman" w:eastAsia="Calibri" w:hAnsi="Times New Roman" w:cs="Times New Roman"/>
          <w:bCs/>
          <w:sz w:val="28"/>
          <w:szCs w:val="28"/>
          <w:lang w:val="ro-RO"/>
        </w:rPr>
        <w:t xml:space="preserve"> executării contractului de achiziţie</w:t>
      </w:r>
      <w:r w:rsidR="008F74D7" w:rsidRPr="00A77528">
        <w:rPr>
          <w:rFonts w:ascii="Times New Roman" w:eastAsia="Calibri" w:hAnsi="Times New Roman" w:cs="Times New Roman"/>
          <w:bCs/>
          <w:sz w:val="28"/>
          <w:szCs w:val="28"/>
          <w:lang w:val="ro-RO"/>
        </w:rPr>
        <w:t xml:space="preserve"> sectorială</w:t>
      </w:r>
      <w:r w:rsidRPr="00A77528">
        <w:rPr>
          <w:rFonts w:ascii="Times New Roman" w:eastAsia="Calibri" w:hAnsi="Times New Roman" w:cs="Times New Roman"/>
          <w:bCs/>
          <w:sz w:val="28"/>
          <w:szCs w:val="28"/>
          <w:lang w:val="ro-RO"/>
        </w:rPr>
        <w:t xml:space="preserve">, </w:t>
      </w:r>
      <w:r w:rsidR="008F74D7" w:rsidRPr="00A77528">
        <w:rPr>
          <w:rFonts w:ascii="Times New Roman" w:eastAsia="Calibri" w:hAnsi="Times New Roman" w:cs="Times New Roman"/>
          <w:bCs/>
          <w:sz w:val="28"/>
          <w:szCs w:val="28"/>
          <w:lang w:val="ro-RO"/>
        </w:rPr>
        <w:t>în măsura în care</w:t>
      </w:r>
      <w:r w:rsidRPr="00A77528">
        <w:rPr>
          <w:rFonts w:ascii="Times New Roman" w:eastAsia="Calibri" w:hAnsi="Times New Roman" w:cs="Times New Roman"/>
          <w:bCs/>
          <w:sz w:val="28"/>
          <w:szCs w:val="28"/>
          <w:lang w:val="ro-RO"/>
        </w:rPr>
        <w:t xml:space="preserve"> acestea </w:t>
      </w:r>
      <w:r w:rsidR="008F74D7" w:rsidRPr="00A77528">
        <w:rPr>
          <w:rFonts w:ascii="Times New Roman" w:eastAsia="Calibri" w:hAnsi="Times New Roman" w:cs="Times New Roman"/>
          <w:bCs/>
          <w:sz w:val="28"/>
          <w:szCs w:val="28"/>
          <w:lang w:val="ro-RO"/>
        </w:rPr>
        <w:t>sunt</w:t>
      </w:r>
      <w:r w:rsidRPr="00A77528">
        <w:rPr>
          <w:rFonts w:ascii="Times New Roman" w:eastAsia="Calibri" w:hAnsi="Times New Roman" w:cs="Times New Roman"/>
          <w:bCs/>
          <w:sz w:val="28"/>
          <w:szCs w:val="28"/>
          <w:lang w:val="ro-RO"/>
        </w:rPr>
        <w:t xml:space="preserve"> legate de obiectul contractului în sensul art. 76 alin. (8) și (9). Aceste condiții pot include aspecte economice, legate de inovare, de mediu, sociale sau </w:t>
      </w:r>
      <w:r w:rsidR="008F74D7" w:rsidRPr="00A77528">
        <w:rPr>
          <w:rFonts w:ascii="Times New Roman" w:eastAsia="Calibri" w:hAnsi="Times New Roman" w:cs="Times New Roman"/>
          <w:bCs/>
          <w:sz w:val="28"/>
          <w:szCs w:val="28"/>
          <w:lang w:val="ro-RO"/>
        </w:rPr>
        <w:t xml:space="preserve">aspecte </w:t>
      </w:r>
      <w:r w:rsidRPr="00A77528">
        <w:rPr>
          <w:rFonts w:ascii="Times New Roman" w:eastAsia="Calibri" w:hAnsi="Times New Roman" w:cs="Times New Roman"/>
          <w:bCs/>
          <w:sz w:val="28"/>
          <w:szCs w:val="28"/>
          <w:lang w:val="ro-RO"/>
        </w:rPr>
        <w:t>legate de ocuparea forței de muncă.</w:t>
      </w:r>
    </w:p>
    <w:p w14:paraId="185F4CAC" w14:textId="1788C31A" w:rsidR="00B96B86" w:rsidRPr="00A77528" w:rsidRDefault="00B96B86" w:rsidP="00B96B86">
      <w:pPr>
        <w:tabs>
          <w:tab w:val="left" w:pos="1260"/>
        </w:tabs>
        <w:spacing w:after="0"/>
        <w:ind w:firstLine="720"/>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lastRenderedPageBreak/>
        <w:t>(2) În cazul prevăzut la alin. (1), entitatea contractantă are obligaţia de a solicita operatorilor economici să specifice în oferta sa faptul că</w:t>
      </w:r>
      <w:r w:rsidR="008F74D7" w:rsidRPr="00A77528">
        <w:rPr>
          <w:rFonts w:ascii="Times New Roman" w:eastAsia="Calibri" w:hAnsi="Times New Roman" w:cs="Times New Roman"/>
          <w:bCs/>
          <w:sz w:val="28"/>
          <w:szCs w:val="28"/>
          <w:lang w:val="ro-RO"/>
        </w:rPr>
        <w:t>,</w:t>
      </w:r>
      <w:r w:rsidRPr="00A77528">
        <w:rPr>
          <w:rFonts w:ascii="Times New Roman" w:eastAsia="Calibri" w:hAnsi="Times New Roman" w:cs="Times New Roman"/>
          <w:bCs/>
          <w:sz w:val="28"/>
          <w:szCs w:val="28"/>
          <w:lang w:val="ro-RO"/>
        </w:rPr>
        <w:t xml:space="preserve"> la elaborarea acesteia</w:t>
      </w:r>
      <w:r w:rsidR="008F74D7" w:rsidRPr="00A77528">
        <w:rPr>
          <w:rFonts w:ascii="Times New Roman" w:eastAsia="Calibri" w:hAnsi="Times New Roman" w:cs="Times New Roman"/>
          <w:bCs/>
          <w:sz w:val="28"/>
          <w:szCs w:val="28"/>
          <w:lang w:val="ro-RO"/>
        </w:rPr>
        <w:t xml:space="preserve"> ei</w:t>
      </w:r>
      <w:r w:rsidRPr="00A77528">
        <w:rPr>
          <w:rFonts w:ascii="Times New Roman" w:eastAsia="Calibri" w:hAnsi="Times New Roman" w:cs="Times New Roman"/>
          <w:bCs/>
          <w:sz w:val="28"/>
          <w:szCs w:val="28"/>
          <w:lang w:val="ro-RO"/>
        </w:rPr>
        <w:t xml:space="preserve"> au ţinut cont de obligaţiile relevante din domeniul </w:t>
      </w:r>
      <w:r w:rsidR="008F74D7" w:rsidRPr="00A77528">
        <w:rPr>
          <w:rFonts w:ascii="Times New Roman" w:eastAsia="Calibri" w:hAnsi="Times New Roman" w:cs="Times New Roman"/>
          <w:bCs/>
          <w:sz w:val="28"/>
          <w:szCs w:val="28"/>
          <w:lang w:val="ro-RO"/>
        </w:rPr>
        <w:t xml:space="preserve">inovării, </w:t>
      </w:r>
      <w:r w:rsidRPr="00A77528">
        <w:rPr>
          <w:rFonts w:ascii="Times New Roman" w:eastAsia="Calibri" w:hAnsi="Times New Roman" w:cs="Times New Roman"/>
          <w:bCs/>
          <w:sz w:val="28"/>
          <w:szCs w:val="28"/>
          <w:lang w:val="ro-RO"/>
        </w:rPr>
        <w:t>mediului, social</w:t>
      </w:r>
      <w:r w:rsidR="008F74D7" w:rsidRPr="00A77528">
        <w:rPr>
          <w:rFonts w:ascii="Times New Roman" w:eastAsia="Calibri" w:hAnsi="Times New Roman" w:cs="Times New Roman"/>
          <w:bCs/>
          <w:sz w:val="28"/>
          <w:szCs w:val="28"/>
          <w:lang w:val="ro-RO"/>
        </w:rPr>
        <w:t>, economic</w:t>
      </w:r>
      <w:r w:rsidRPr="00A77528">
        <w:rPr>
          <w:rFonts w:ascii="Times New Roman" w:eastAsia="Calibri" w:hAnsi="Times New Roman" w:cs="Times New Roman"/>
          <w:bCs/>
          <w:sz w:val="28"/>
          <w:szCs w:val="28"/>
          <w:lang w:val="ro-RO"/>
        </w:rPr>
        <w:t xml:space="preserve"> </w:t>
      </w:r>
      <w:r w:rsidR="008F74D7" w:rsidRPr="00A77528">
        <w:rPr>
          <w:rFonts w:ascii="Times New Roman" w:eastAsia="Calibri" w:hAnsi="Times New Roman" w:cs="Times New Roman"/>
          <w:bCs/>
          <w:sz w:val="28"/>
          <w:szCs w:val="28"/>
          <w:lang w:val="ro-RO"/>
        </w:rPr>
        <w:t xml:space="preserve">sau al </w:t>
      </w:r>
      <w:r w:rsidRPr="00A77528">
        <w:rPr>
          <w:rFonts w:ascii="Times New Roman" w:eastAsia="Calibri" w:hAnsi="Times New Roman" w:cs="Times New Roman"/>
          <w:bCs/>
          <w:sz w:val="28"/>
          <w:szCs w:val="28"/>
          <w:lang w:val="ro-RO"/>
        </w:rPr>
        <w:t>muncii.”.</w:t>
      </w:r>
    </w:p>
    <w:p w14:paraId="6971E912" w14:textId="52075139" w:rsidR="00667E31" w:rsidRPr="00A77528" w:rsidRDefault="001260CF" w:rsidP="00D559C1">
      <w:pPr>
        <w:pStyle w:val="ListParagraph"/>
        <w:numPr>
          <w:ilvl w:val="0"/>
          <w:numId w:val="5"/>
        </w:numPr>
        <w:tabs>
          <w:tab w:val="clear" w:pos="426"/>
          <w:tab w:val="left" w:pos="1260"/>
        </w:tabs>
        <w:spacing w:after="0"/>
        <w:ind w:left="0" w:firstLine="720"/>
        <w:rPr>
          <w:rFonts w:eastAsia="Calibri"/>
          <w:bCs/>
        </w:rPr>
      </w:pPr>
      <w:r w:rsidRPr="00A77528">
        <w:rPr>
          <w:rFonts w:eastAsia="Calibri"/>
          <w:bCs/>
        </w:rPr>
        <w:t>Articolul 80:</w:t>
      </w:r>
    </w:p>
    <w:p w14:paraId="2542A7B6" w14:textId="69EE40ED" w:rsidR="008F74D7" w:rsidRPr="00A77528" w:rsidRDefault="008F74D7" w:rsidP="00667E31">
      <w:pPr>
        <w:spacing w:after="0"/>
        <w:ind w:firstLine="720"/>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denumirea va avea următorul cuprins:</w:t>
      </w:r>
    </w:p>
    <w:p w14:paraId="1765B1DA" w14:textId="4A9954AB" w:rsidR="008F74D7" w:rsidRPr="00A77528" w:rsidRDefault="008F74D7" w:rsidP="00667E31">
      <w:pPr>
        <w:spacing w:after="0"/>
        <w:ind w:firstLine="720"/>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w:t>
      </w:r>
      <w:r w:rsidRPr="00A77528">
        <w:rPr>
          <w:rFonts w:ascii="Times New Roman" w:eastAsia="Calibri" w:hAnsi="Times New Roman" w:cs="Times New Roman"/>
          <w:b/>
          <w:bCs/>
          <w:sz w:val="28"/>
          <w:szCs w:val="28"/>
          <w:lang w:val="ro-RO"/>
        </w:rPr>
        <w:t>Articolul 80.</w:t>
      </w:r>
      <w:r w:rsidRPr="00A77528">
        <w:rPr>
          <w:rFonts w:ascii="Times New Roman" w:eastAsia="Calibri" w:hAnsi="Times New Roman" w:cs="Times New Roman"/>
          <w:bCs/>
          <w:sz w:val="28"/>
          <w:szCs w:val="28"/>
          <w:lang w:val="ro-RO"/>
        </w:rPr>
        <w:t xml:space="preserve"> </w:t>
      </w:r>
      <w:r w:rsidRPr="00A77528">
        <w:rPr>
          <w:rFonts w:ascii="Times New Roman" w:hAnsi="Times New Roman" w:cs="Times New Roman"/>
          <w:sz w:val="28"/>
          <w:szCs w:val="28"/>
          <w:lang w:val="ro-RO"/>
        </w:rPr>
        <w:t>Contractul de achiziţie sectorială</w:t>
      </w:r>
      <w:r w:rsidRPr="00A77528">
        <w:rPr>
          <w:rFonts w:ascii="Times New Roman" w:eastAsia="Calibri" w:hAnsi="Times New Roman" w:cs="Times New Roman"/>
          <w:bCs/>
          <w:sz w:val="28"/>
          <w:szCs w:val="28"/>
          <w:lang w:val="ro-RO"/>
        </w:rPr>
        <w:t>”;</w:t>
      </w:r>
    </w:p>
    <w:p w14:paraId="1D5865C8" w14:textId="7751F6D7" w:rsidR="008F74D7" w:rsidRPr="00A77528" w:rsidRDefault="008F74D7" w:rsidP="00667E31">
      <w:pPr>
        <w:spacing w:after="0"/>
        <w:ind w:firstLine="720"/>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la alineatul (1) cuvintele „achiziții sectoriale” se substituie cu cuvintele „achiziție sectorială”;</w:t>
      </w:r>
    </w:p>
    <w:p w14:paraId="1E778454" w14:textId="5363757A" w:rsidR="008F74D7" w:rsidRPr="00A77528" w:rsidRDefault="008F74D7" w:rsidP="00667E31">
      <w:pPr>
        <w:spacing w:after="0"/>
        <w:ind w:firstLine="720"/>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la alineatul (2) cuvintele „achiziții sectoriale” se substituie cu textul „achiziție sectorială/acordului-cadru”;</w:t>
      </w:r>
    </w:p>
    <w:p w14:paraId="299EBC30" w14:textId="03D45D52" w:rsidR="007A2C15" w:rsidRPr="00A77528" w:rsidRDefault="007A2C15" w:rsidP="00667E31">
      <w:pPr>
        <w:spacing w:after="0"/>
        <w:ind w:firstLine="720"/>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alineatul (3) va avea următorul cuprins:</w:t>
      </w:r>
    </w:p>
    <w:p w14:paraId="050CCCB6" w14:textId="74A3825A" w:rsidR="007A2C15" w:rsidRPr="00A77528" w:rsidRDefault="007A2C15" w:rsidP="00B709C7">
      <w:pPr>
        <w:spacing w:after="0"/>
        <w:ind w:firstLine="709"/>
        <w:jc w:val="both"/>
        <w:rPr>
          <w:rFonts w:ascii="Times New Roman" w:hAnsi="Times New Roman" w:cs="Times New Roman"/>
          <w:sz w:val="28"/>
          <w:szCs w:val="28"/>
          <w:lang w:val="ro-RO"/>
        </w:rPr>
      </w:pPr>
      <w:r w:rsidRPr="00A77528">
        <w:rPr>
          <w:rFonts w:ascii="Times New Roman" w:eastAsia="Calibri" w:hAnsi="Times New Roman" w:cs="Times New Roman"/>
          <w:bCs/>
          <w:sz w:val="28"/>
          <w:szCs w:val="28"/>
          <w:lang w:val="ro-RO"/>
        </w:rPr>
        <w:t>„</w:t>
      </w:r>
      <w:r w:rsidRPr="00A77528">
        <w:rPr>
          <w:rFonts w:ascii="Times New Roman" w:hAnsi="Times New Roman" w:cs="Times New Roman"/>
          <w:sz w:val="28"/>
          <w:szCs w:val="28"/>
          <w:lang w:val="ro-RO"/>
        </w:rPr>
        <w:t xml:space="preserve">(3) În cazul în care procedura de achiziţie a fost supusă monitorizării </w:t>
      </w:r>
      <w:r w:rsidRPr="00A77528">
        <w:rPr>
          <w:rFonts w:ascii="Times New Roman" w:eastAsia="Calibri" w:hAnsi="Times New Roman" w:cs="Times New Roman"/>
          <w:bCs/>
          <w:iCs/>
          <w:sz w:val="28"/>
          <w:szCs w:val="28"/>
          <w:lang w:val="ro-RO"/>
        </w:rPr>
        <w:t>conformității de către Agenția Achiziții Publice</w:t>
      </w:r>
      <w:r w:rsidRPr="00A77528">
        <w:rPr>
          <w:rFonts w:ascii="Times New Roman" w:hAnsi="Times New Roman" w:cs="Times New Roman"/>
          <w:sz w:val="28"/>
          <w:szCs w:val="28"/>
          <w:lang w:val="ro-RO"/>
        </w:rPr>
        <w:t>, contractul de achiziţie sectorială se va încheia după remedierea tuturor abaterilor identificate.</w:t>
      </w:r>
      <w:r w:rsidRPr="00A77528">
        <w:rPr>
          <w:rFonts w:ascii="Times New Roman" w:eastAsia="Calibri" w:hAnsi="Times New Roman" w:cs="Times New Roman"/>
          <w:bCs/>
          <w:sz w:val="28"/>
          <w:szCs w:val="28"/>
          <w:lang w:val="ro-RO"/>
        </w:rPr>
        <w:t>”;</w:t>
      </w:r>
    </w:p>
    <w:p w14:paraId="72BCF173" w14:textId="30CF5764" w:rsidR="00667E31" w:rsidRPr="00A77528" w:rsidRDefault="00667E31" w:rsidP="00667E31">
      <w:pPr>
        <w:spacing w:after="0"/>
        <w:ind w:firstLine="720"/>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articolul se completează cu alin</w:t>
      </w:r>
      <w:r w:rsidR="00B44F8A" w:rsidRPr="00A77528">
        <w:rPr>
          <w:rFonts w:ascii="Times New Roman" w:eastAsia="Calibri" w:hAnsi="Times New Roman" w:cs="Times New Roman"/>
          <w:bCs/>
          <w:sz w:val="28"/>
          <w:szCs w:val="28"/>
          <w:lang w:val="ro-RO"/>
        </w:rPr>
        <w:t>e</w:t>
      </w:r>
      <w:r w:rsidRPr="00A77528">
        <w:rPr>
          <w:rFonts w:ascii="Times New Roman" w:eastAsia="Calibri" w:hAnsi="Times New Roman" w:cs="Times New Roman"/>
          <w:bCs/>
          <w:sz w:val="28"/>
          <w:szCs w:val="28"/>
          <w:lang w:val="ro-RO"/>
        </w:rPr>
        <w:t>atele (3</w:t>
      </w:r>
      <w:r w:rsidRPr="00A77528">
        <w:rPr>
          <w:rFonts w:ascii="Times New Roman" w:eastAsia="Calibri" w:hAnsi="Times New Roman" w:cs="Times New Roman"/>
          <w:bCs/>
          <w:sz w:val="28"/>
          <w:szCs w:val="28"/>
          <w:vertAlign w:val="superscript"/>
          <w:lang w:val="ro-RO"/>
        </w:rPr>
        <w:t>1</w:t>
      </w:r>
      <w:r w:rsidRPr="00A77528">
        <w:rPr>
          <w:rFonts w:ascii="Times New Roman" w:eastAsia="Calibri" w:hAnsi="Times New Roman" w:cs="Times New Roman"/>
          <w:bCs/>
          <w:sz w:val="28"/>
          <w:szCs w:val="28"/>
          <w:lang w:val="ro-RO"/>
        </w:rPr>
        <w:t>) și (3</w:t>
      </w:r>
      <w:r w:rsidRPr="00A77528">
        <w:rPr>
          <w:rFonts w:ascii="Times New Roman" w:eastAsia="Calibri" w:hAnsi="Times New Roman" w:cs="Times New Roman"/>
          <w:bCs/>
          <w:sz w:val="28"/>
          <w:szCs w:val="28"/>
          <w:vertAlign w:val="superscript"/>
          <w:lang w:val="ro-RO"/>
        </w:rPr>
        <w:t>2</w:t>
      </w:r>
      <w:r w:rsidRPr="00A77528">
        <w:rPr>
          <w:rFonts w:ascii="Times New Roman" w:eastAsia="Calibri" w:hAnsi="Times New Roman" w:cs="Times New Roman"/>
          <w:bCs/>
          <w:sz w:val="28"/>
          <w:szCs w:val="28"/>
          <w:lang w:val="ro-RO"/>
        </w:rPr>
        <w:t>) cu următorul cuprins:</w:t>
      </w:r>
    </w:p>
    <w:p w14:paraId="5587CED3" w14:textId="6BFAC66E" w:rsidR="00667E31" w:rsidRPr="00A77528" w:rsidRDefault="00667E31" w:rsidP="00667E31">
      <w:pPr>
        <w:spacing w:after="0"/>
        <w:ind w:firstLine="72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sz w:val="28"/>
          <w:szCs w:val="28"/>
          <w:lang w:val="ro-RO"/>
        </w:rPr>
        <w:t>„</w:t>
      </w:r>
      <w:r w:rsidRPr="00A77528">
        <w:rPr>
          <w:rFonts w:ascii="Times New Roman" w:eastAsia="Calibri" w:hAnsi="Times New Roman" w:cs="Times New Roman"/>
          <w:bCs/>
          <w:iCs/>
          <w:sz w:val="28"/>
          <w:szCs w:val="28"/>
          <w:lang w:val="ro-RO"/>
        </w:rPr>
        <w:t>(3</w:t>
      </w:r>
      <w:r w:rsidRPr="00A77528">
        <w:rPr>
          <w:rFonts w:ascii="Times New Roman" w:eastAsia="Calibri" w:hAnsi="Times New Roman" w:cs="Times New Roman"/>
          <w:bCs/>
          <w:iCs/>
          <w:sz w:val="28"/>
          <w:szCs w:val="28"/>
          <w:vertAlign w:val="superscript"/>
          <w:lang w:val="ro-RO"/>
        </w:rPr>
        <w:t>1</w:t>
      </w:r>
      <w:r w:rsidRPr="00A77528">
        <w:rPr>
          <w:rFonts w:ascii="Times New Roman" w:eastAsia="Calibri" w:hAnsi="Times New Roman" w:cs="Times New Roman"/>
          <w:bCs/>
          <w:iCs/>
          <w:sz w:val="28"/>
          <w:szCs w:val="28"/>
          <w:lang w:val="ro-RO"/>
        </w:rPr>
        <w:t xml:space="preserve">) La încheierea contracului de achiziție </w:t>
      </w:r>
      <w:r w:rsidR="008F74D7" w:rsidRPr="00A77528">
        <w:rPr>
          <w:rFonts w:ascii="Times New Roman" w:eastAsia="Calibri" w:hAnsi="Times New Roman" w:cs="Times New Roman"/>
          <w:bCs/>
          <w:iCs/>
          <w:sz w:val="28"/>
          <w:szCs w:val="28"/>
          <w:lang w:val="ro-RO"/>
        </w:rPr>
        <w:t xml:space="preserve">sectorială </w:t>
      </w:r>
      <w:r w:rsidRPr="00A77528">
        <w:rPr>
          <w:rFonts w:ascii="Times New Roman" w:eastAsia="Calibri" w:hAnsi="Times New Roman" w:cs="Times New Roman"/>
          <w:bCs/>
          <w:iCs/>
          <w:sz w:val="28"/>
          <w:szCs w:val="28"/>
          <w:lang w:val="ro-RO"/>
        </w:rPr>
        <w:t>entitatea contractantă are obligația de a specifica următo</w:t>
      </w:r>
      <w:r w:rsidR="004130C3" w:rsidRPr="00A77528">
        <w:rPr>
          <w:rFonts w:ascii="Times New Roman" w:eastAsia="Calibri" w:hAnsi="Times New Roman" w:cs="Times New Roman"/>
          <w:bCs/>
          <w:iCs/>
          <w:sz w:val="28"/>
          <w:szCs w:val="28"/>
          <w:lang w:val="ro-RO"/>
        </w:rPr>
        <w:t>arele</w:t>
      </w:r>
      <w:r w:rsidRPr="00A77528">
        <w:rPr>
          <w:rFonts w:ascii="Times New Roman" w:eastAsia="Calibri" w:hAnsi="Times New Roman" w:cs="Times New Roman"/>
          <w:bCs/>
          <w:iCs/>
          <w:sz w:val="28"/>
          <w:szCs w:val="28"/>
          <w:lang w:val="ro-RO"/>
        </w:rPr>
        <w:t xml:space="preserve"> termen</w:t>
      </w:r>
      <w:r w:rsidR="004130C3" w:rsidRPr="00A77528">
        <w:rPr>
          <w:rFonts w:ascii="Times New Roman" w:eastAsia="Calibri" w:hAnsi="Times New Roman" w:cs="Times New Roman"/>
          <w:bCs/>
          <w:iCs/>
          <w:sz w:val="28"/>
          <w:szCs w:val="28"/>
          <w:lang w:val="ro-RO"/>
        </w:rPr>
        <w:t>e</w:t>
      </w:r>
      <w:r w:rsidRPr="00A77528">
        <w:rPr>
          <w:rFonts w:ascii="Times New Roman" w:eastAsia="Calibri" w:hAnsi="Times New Roman" w:cs="Times New Roman"/>
          <w:bCs/>
          <w:iCs/>
          <w:sz w:val="28"/>
          <w:szCs w:val="28"/>
          <w:lang w:val="ro-RO"/>
        </w:rPr>
        <w:t>:</w:t>
      </w:r>
    </w:p>
    <w:p w14:paraId="56164CD8" w14:textId="77777777" w:rsidR="00667E31" w:rsidRPr="00A77528" w:rsidRDefault="00667E31" w:rsidP="00667E31">
      <w:pPr>
        <w:tabs>
          <w:tab w:val="left" w:pos="1080"/>
        </w:tabs>
        <w:spacing w:after="0"/>
        <w:ind w:firstLine="72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iCs/>
          <w:sz w:val="28"/>
          <w:szCs w:val="28"/>
          <w:lang w:val="ro-RO"/>
        </w:rPr>
        <w:t>a)</w:t>
      </w:r>
      <w:r w:rsidRPr="00A77528">
        <w:rPr>
          <w:rFonts w:ascii="Times New Roman" w:eastAsia="Calibri" w:hAnsi="Times New Roman" w:cs="Times New Roman"/>
          <w:bCs/>
          <w:iCs/>
          <w:sz w:val="28"/>
          <w:szCs w:val="28"/>
          <w:lang w:val="ro-RO"/>
        </w:rPr>
        <w:tab/>
        <w:t>termenul de valabilitate a contractului, care implică perioada generală în care contractul produce efecte juridice între părți;</w:t>
      </w:r>
    </w:p>
    <w:p w14:paraId="308ECC4B" w14:textId="74B17038" w:rsidR="00667E31" w:rsidRPr="00A77528" w:rsidRDefault="00667E31" w:rsidP="00667E31">
      <w:pPr>
        <w:tabs>
          <w:tab w:val="left" w:pos="1080"/>
        </w:tabs>
        <w:spacing w:after="0"/>
        <w:ind w:firstLine="72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iCs/>
          <w:sz w:val="28"/>
          <w:szCs w:val="28"/>
          <w:lang w:val="ro-RO"/>
        </w:rPr>
        <w:t>b)</w:t>
      </w:r>
      <w:r w:rsidRPr="00A77528">
        <w:rPr>
          <w:rFonts w:ascii="Times New Roman" w:eastAsia="Calibri" w:hAnsi="Times New Roman" w:cs="Times New Roman"/>
          <w:bCs/>
          <w:iCs/>
          <w:sz w:val="28"/>
          <w:szCs w:val="28"/>
          <w:lang w:val="ro-RO"/>
        </w:rPr>
        <w:tab/>
        <w:t xml:space="preserve">termenul de executare a contractului, care reprezintă perioada specifică în care trebuie realizată prestația contractuală (livrare de bunuri, </w:t>
      </w:r>
      <w:r w:rsidR="007A2C15" w:rsidRPr="00A77528">
        <w:rPr>
          <w:rFonts w:ascii="Times New Roman" w:eastAsia="Calibri" w:hAnsi="Times New Roman" w:cs="Times New Roman"/>
          <w:bCs/>
          <w:iCs/>
          <w:sz w:val="28"/>
          <w:szCs w:val="28"/>
          <w:lang w:val="ro-RO"/>
        </w:rPr>
        <w:t xml:space="preserve">execuție </w:t>
      </w:r>
      <w:r w:rsidRPr="00A77528">
        <w:rPr>
          <w:rFonts w:ascii="Times New Roman" w:eastAsia="Calibri" w:hAnsi="Times New Roman" w:cs="Times New Roman"/>
          <w:bCs/>
          <w:iCs/>
          <w:sz w:val="28"/>
          <w:szCs w:val="28"/>
          <w:lang w:val="ro-RO"/>
        </w:rPr>
        <w:t>de lucrări, prestare de servicii);</w:t>
      </w:r>
    </w:p>
    <w:p w14:paraId="71401A35" w14:textId="77777777" w:rsidR="00667E31" w:rsidRPr="00A77528" w:rsidRDefault="00667E31" w:rsidP="00667E31">
      <w:pPr>
        <w:tabs>
          <w:tab w:val="left" w:pos="1080"/>
        </w:tabs>
        <w:spacing w:after="0"/>
        <w:ind w:firstLine="72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iCs/>
          <w:sz w:val="28"/>
          <w:szCs w:val="28"/>
          <w:lang w:val="ro-RO"/>
        </w:rPr>
        <w:t>c)</w:t>
      </w:r>
      <w:r w:rsidRPr="00A77528">
        <w:rPr>
          <w:rFonts w:ascii="Times New Roman" w:eastAsia="Calibri" w:hAnsi="Times New Roman" w:cs="Times New Roman"/>
          <w:bCs/>
          <w:iCs/>
          <w:sz w:val="28"/>
          <w:szCs w:val="28"/>
          <w:lang w:val="ro-RO"/>
        </w:rPr>
        <w:tab/>
        <w:t xml:space="preserve">termenul de asumare a angajamentelor, care reprezintă perioada de asumare a obligațiilor financiare de către părți, în special de către entitatea contractantă. </w:t>
      </w:r>
    </w:p>
    <w:p w14:paraId="433A4F9A" w14:textId="7CB6D687" w:rsidR="00667E31" w:rsidRPr="00A77528" w:rsidRDefault="00667E31" w:rsidP="00667E31">
      <w:pPr>
        <w:spacing w:after="0"/>
        <w:ind w:firstLine="72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iCs/>
          <w:sz w:val="28"/>
          <w:szCs w:val="28"/>
          <w:lang w:val="ro-RO"/>
        </w:rPr>
        <w:t>(3</w:t>
      </w:r>
      <w:r w:rsidRPr="00A77528">
        <w:rPr>
          <w:rFonts w:ascii="Times New Roman" w:eastAsia="Calibri" w:hAnsi="Times New Roman" w:cs="Times New Roman"/>
          <w:bCs/>
          <w:iCs/>
          <w:sz w:val="28"/>
          <w:szCs w:val="28"/>
          <w:vertAlign w:val="superscript"/>
          <w:lang w:val="ro-RO"/>
        </w:rPr>
        <w:t>2</w:t>
      </w:r>
      <w:r w:rsidRPr="00A77528">
        <w:rPr>
          <w:rFonts w:ascii="Times New Roman" w:eastAsia="Calibri" w:hAnsi="Times New Roman" w:cs="Times New Roman"/>
          <w:bCs/>
          <w:iCs/>
          <w:sz w:val="28"/>
          <w:szCs w:val="28"/>
          <w:lang w:val="ro-RO"/>
        </w:rPr>
        <w:t xml:space="preserve">) Termenul de executare a contractului </w:t>
      </w:r>
      <w:r w:rsidR="007A2C15" w:rsidRPr="00A77528">
        <w:rPr>
          <w:rFonts w:ascii="Times New Roman" w:eastAsia="Calibri" w:hAnsi="Times New Roman" w:cs="Times New Roman"/>
          <w:bCs/>
          <w:iCs/>
          <w:sz w:val="28"/>
          <w:szCs w:val="28"/>
          <w:lang w:val="ro-RO"/>
        </w:rPr>
        <w:t xml:space="preserve">de achiziție sectorială </w:t>
      </w:r>
      <w:r w:rsidRPr="00A77528">
        <w:rPr>
          <w:rFonts w:ascii="Times New Roman" w:eastAsia="Calibri" w:hAnsi="Times New Roman" w:cs="Times New Roman"/>
          <w:bCs/>
          <w:iCs/>
          <w:sz w:val="28"/>
          <w:szCs w:val="28"/>
          <w:lang w:val="ro-RO"/>
        </w:rPr>
        <w:t>nu poate depăși termenul de asumare a angajamentelor.”;</w:t>
      </w:r>
    </w:p>
    <w:p w14:paraId="2B1F487F" w14:textId="4AF450E2" w:rsidR="00433F3E" w:rsidRPr="00A77528" w:rsidRDefault="00667E31" w:rsidP="00667E31">
      <w:pPr>
        <w:spacing w:after="0"/>
        <w:ind w:firstLine="72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iCs/>
          <w:sz w:val="28"/>
          <w:szCs w:val="28"/>
          <w:lang w:val="ro-RO"/>
        </w:rPr>
        <w:t>la alin</w:t>
      </w:r>
      <w:r w:rsidR="00B44F8A" w:rsidRPr="00A77528">
        <w:rPr>
          <w:rFonts w:ascii="Times New Roman" w:eastAsia="Calibri" w:hAnsi="Times New Roman" w:cs="Times New Roman"/>
          <w:bCs/>
          <w:iCs/>
          <w:sz w:val="28"/>
          <w:szCs w:val="28"/>
          <w:lang w:val="ro-RO"/>
        </w:rPr>
        <w:t>e</w:t>
      </w:r>
      <w:r w:rsidRPr="00A77528">
        <w:rPr>
          <w:rFonts w:ascii="Times New Roman" w:eastAsia="Calibri" w:hAnsi="Times New Roman" w:cs="Times New Roman"/>
          <w:bCs/>
          <w:iCs/>
          <w:sz w:val="28"/>
          <w:szCs w:val="28"/>
          <w:lang w:val="ro-RO"/>
        </w:rPr>
        <w:t xml:space="preserve">atul (4) </w:t>
      </w:r>
      <w:r w:rsidR="00433F3E" w:rsidRPr="00A77528">
        <w:rPr>
          <w:rFonts w:ascii="Times New Roman" w:eastAsia="Calibri" w:hAnsi="Times New Roman" w:cs="Times New Roman"/>
          <w:bCs/>
          <w:iCs/>
          <w:sz w:val="28"/>
          <w:szCs w:val="28"/>
          <w:lang w:val="ro-RO"/>
        </w:rPr>
        <w:t xml:space="preserve">cuvintele „achiziții sectoriale” se substituie cu cuvintele „achiziție sectorială”, după cuvântul „achiziției” se completează cu cuvântul „sectoriale”, iar </w:t>
      </w:r>
      <w:r w:rsidRPr="00A77528">
        <w:rPr>
          <w:rFonts w:ascii="Times New Roman" w:eastAsia="Calibri" w:hAnsi="Times New Roman" w:cs="Times New Roman"/>
          <w:bCs/>
          <w:iCs/>
          <w:sz w:val="28"/>
          <w:szCs w:val="28"/>
          <w:lang w:val="ro-RO"/>
        </w:rPr>
        <w:t xml:space="preserve">după textul „transportarea bunurilor de la punctele de furnizare” se completează cu cuvintele „ , </w:t>
      </w:r>
      <w:r w:rsidR="00433F3E" w:rsidRPr="00A77528">
        <w:rPr>
          <w:rFonts w:ascii="Times New Roman" w:eastAsia="Calibri" w:hAnsi="Times New Roman" w:cs="Times New Roman"/>
          <w:bCs/>
          <w:iCs/>
          <w:sz w:val="28"/>
          <w:szCs w:val="28"/>
          <w:lang w:val="ro-RO"/>
        </w:rPr>
        <w:t xml:space="preserve">execuția </w:t>
      </w:r>
      <w:r w:rsidRPr="00A77528">
        <w:rPr>
          <w:rFonts w:ascii="Times New Roman" w:eastAsia="Calibri" w:hAnsi="Times New Roman" w:cs="Times New Roman"/>
          <w:bCs/>
          <w:iCs/>
          <w:sz w:val="28"/>
          <w:szCs w:val="28"/>
          <w:lang w:val="ro-RO"/>
        </w:rPr>
        <w:t>lucrărilor”</w:t>
      </w:r>
      <w:r w:rsidR="00433F3E" w:rsidRPr="00A77528">
        <w:rPr>
          <w:rFonts w:ascii="Times New Roman" w:eastAsia="Calibri" w:hAnsi="Times New Roman" w:cs="Times New Roman"/>
          <w:bCs/>
          <w:iCs/>
          <w:sz w:val="28"/>
          <w:szCs w:val="28"/>
          <w:lang w:val="ro-RO"/>
        </w:rPr>
        <w:t>;</w:t>
      </w:r>
    </w:p>
    <w:p w14:paraId="2F0C9399" w14:textId="38D3E9C2" w:rsidR="00667E31" w:rsidRPr="00A77528" w:rsidRDefault="00433F3E" w:rsidP="00667E31">
      <w:pPr>
        <w:spacing w:after="0"/>
        <w:ind w:firstLine="72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iCs/>
          <w:sz w:val="28"/>
          <w:szCs w:val="28"/>
          <w:lang w:val="ro-RO"/>
        </w:rPr>
        <w:t>la alineatul (5) cuvintele „achiziții sectoriale” se substituie cu cuvintele „achiziție sectorială”</w:t>
      </w:r>
      <w:r w:rsidR="00667E31" w:rsidRPr="00A77528">
        <w:rPr>
          <w:rFonts w:ascii="Times New Roman" w:eastAsia="Calibri" w:hAnsi="Times New Roman" w:cs="Times New Roman"/>
          <w:bCs/>
          <w:iCs/>
          <w:sz w:val="28"/>
          <w:szCs w:val="28"/>
          <w:lang w:val="ro-RO"/>
        </w:rPr>
        <w:t>.</w:t>
      </w:r>
    </w:p>
    <w:p w14:paraId="247C3A8A" w14:textId="4CDE73D5" w:rsidR="00667E31" w:rsidRPr="00A77528" w:rsidRDefault="00667E31" w:rsidP="00D559C1">
      <w:pPr>
        <w:pStyle w:val="ListParagraph"/>
        <w:numPr>
          <w:ilvl w:val="0"/>
          <w:numId w:val="5"/>
        </w:numPr>
        <w:tabs>
          <w:tab w:val="clear" w:pos="426"/>
          <w:tab w:val="left" w:pos="1260"/>
        </w:tabs>
        <w:spacing w:after="0"/>
        <w:ind w:left="0" w:firstLine="720"/>
        <w:rPr>
          <w:rFonts w:eastAsia="Calibri"/>
          <w:bCs/>
        </w:rPr>
      </w:pPr>
      <w:r w:rsidRPr="00A77528">
        <w:rPr>
          <w:rFonts w:eastAsia="Calibri"/>
          <w:bCs/>
        </w:rPr>
        <w:t>Articolul 81:</w:t>
      </w:r>
    </w:p>
    <w:p w14:paraId="57D6FB2A" w14:textId="56580FEA" w:rsidR="00667E31" w:rsidRPr="00A77528" w:rsidRDefault="00667E31" w:rsidP="00667E31">
      <w:pPr>
        <w:spacing w:after="0"/>
        <w:ind w:firstLine="720"/>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articolul se completează cu alin</w:t>
      </w:r>
      <w:r w:rsidR="00B44F8A" w:rsidRPr="00A77528">
        <w:rPr>
          <w:rFonts w:ascii="Times New Roman" w:eastAsia="Calibri" w:hAnsi="Times New Roman" w:cs="Times New Roman"/>
          <w:bCs/>
          <w:sz w:val="28"/>
          <w:szCs w:val="28"/>
          <w:lang w:val="ro-RO"/>
        </w:rPr>
        <w:t>e</w:t>
      </w:r>
      <w:r w:rsidRPr="00A77528">
        <w:rPr>
          <w:rFonts w:ascii="Times New Roman" w:eastAsia="Calibri" w:hAnsi="Times New Roman" w:cs="Times New Roman"/>
          <w:bCs/>
          <w:sz w:val="28"/>
          <w:szCs w:val="28"/>
          <w:lang w:val="ro-RO"/>
        </w:rPr>
        <w:t>atul (1</w:t>
      </w:r>
      <w:r w:rsidRPr="00A77528">
        <w:rPr>
          <w:rFonts w:ascii="Times New Roman" w:eastAsia="Calibri" w:hAnsi="Times New Roman" w:cs="Times New Roman"/>
          <w:bCs/>
          <w:sz w:val="28"/>
          <w:szCs w:val="28"/>
          <w:vertAlign w:val="superscript"/>
          <w:lang w:val="ro-RO"/>
        </w:rPr>
        <w:t>1</w:t>
      </w:r>
      <w:r w:rsidRPr="00A77528">
        <w:rPr>
          <w:rFonts w:ascii="Times New Roman" w:eastAsia="Calibri" w:hAnsi="Times New Roman" w:cs="Times New Roman"/>
          <w:bCs/>
          <w:sz w:val="28"/>
          <w:szCs w:val="28"/>
          <w:lang w:val="ro-RO"/>
        </w:rPr>
        <w:t xml:space="preserve">) cu următorul cuprins: </w:t>
      </w:r>
    </w:p>
    <w:p w14:paraId="6D6E5525" w14:textId="5CBA5F7F" w:rsidR="00667E31" w:rsidRPr="00A77528" w:rsidRDefault="00667E31" w:rsidP="00667E31">
      <w:pPr>
        <w:spacing w:after="0"/>
        <w:ind w:firstLine="720"/>
        <w:jc w:val="both"/>
        <w:rPr>
          <w:rFonts w:ascii="Times New Roman" w:eastAsia="Calibri" w:hAnsi="Times New Roman" w:cs="Times New Roman"/>
          <w:bCs/>
          <w:iCs/>
          <w:sz w:val="28"/>
          <w:szCs w:val="28"/>
        </w:rPr>
      </w:pPr>
      <w:r w:rsidRPr="00A77528">
        <w:rPr>
          <w:rFonts w:ascii="Times New Roman" w:eastAsia="Calibri" w:hAnsi="Times New Roman" w:cs="Times New Roman"/>
          <w:bCs/>
          <w:sz w:val="28"/>
          <w:szCs w:val="28"/>
          <w:lang w:val="ro-RO"/>
        </w:rPr>
        <w:t>„</w:t>
      </w:r>
      <w:r w:rsidRPr="00A77528">
        <w:rPr>
          <w:rFonts w:ascii="Times New Roman" w:eastAsia="Calibri" w:hAnsi="Times New Roman" w:cs="Times New Roman"/>
          <w:bCs/>
          <w:iCs/>
          <w:sz w:val="28"/>
          <w:szCs w:val="28"/>
        </w:rPr>
        <w:t>(1</w:t>
      </w:r>
      <w:r w:rsidRPr="00A77528">
        <w:rPr>
          <w:rFonts w:ascii="Times New Roman" w:eastAsia="Calibri" w:hAnsi="Times New Roman" w:cs="Times New Roman"/>
          <w:bCs/>
          <w:iCs/>
          <w:sz w:val="28"/>
          <w:szCs w:val="28"/>
          <w:vertAlign w:val="superscript"/>
        </w:rPr>
        <w:t>1</w:t>
      </w:r>
      <w:r w:rsidRPr="00A77528">
        <w:rPr>
          <w:rFonts w:ascii="Times New Roman" w:eastAsia="Calibri" w:hAnsi="Times New Roman" w:cs="Times New Roman"/>
          <w:bCs/>
          <w:iCs/>
          <w:sz w:val="28"/>
          <w:szCs w:val="28"/>
        </w:rPr>
        <w:t xml:space="preserve">) Entitatea contractantă se asigură că, în executarea contractelor de achiziții sectoriale, subcontractanţii propuşi în ofertă sau implicaţi/declaraţi ulterior semnării contractului respectă obligațiile aplicabile în </w:t>
      </w:r>
      <w:r w:rsidR="00D45F32" w:rsidRPr="00A77528">
        <w:rPr>
          <w:rFonts w:ascii="Times New Roman" w:eastAsia="Calibri" w:hAnsi="Times New Roman" w:cs="Times New Roman"/>
          <w:bCs/>
          <w:iCs/>
          <w:sz w:val="28"/>
          <w:szCs w:val="28"/>
        </w:rPr>
        <w:t xml:space="preserve">domeniile </w:t>
      </w:r>
      <w:r w:rsidRPr="00A77528">
        <w:rPr>
          <w:rFonts w:ascii="Times New Roman" w:eastAsia="Calibri" w:hAnsi="Times New Roman" w:cs="Times New Roman"/>
          <w:bCs/>
          <w:iCs/>
          <w:sz w:val="28"/>
          <w:szCs w:val="28"/>
        </w:rPr>
        <w:t xml:space="preserve">mediului, social și al muncii, instituite prin actele normative naționale sau prin dispozițiile </w:t>
      </w:r>
      <w:r w:rsidR="00D45F32" w:rsidRPr="00A77528">
        <w:rPr>
          <w:rFonts w:ascii="Times New Roman" w:eastAsia="Calibri" w:hAnsi="Times New Roman" w:cs="Times New Roman"/>
          <w:bCs/>
          <w:iCs/>
          <w:sz w:val="28"/>
          <w:szCs w:val="28"/>
        </w:rPr>
        <w:t xml:space="preserve">de drept </w:t>
      </w:r>
      <w:r w:rsidRPr="00A77528">
        <w:rPr>
          <w:rFonts w:ascii="Times New Roman" w:eastAsia="Calibri" w:hAnsi="Times New Roman" w:cs="Times New Roman"/>
          <w:bCs/>
          <w:iCs/>
          <w:sz w:val="28"/>
          <w:szCs w:val="28"/>
        </w:rPr>
        <w:t xml:space="preserve">internaționale </w:t>
      </w:r>
      <w:r w:rsidR="00D45F32" w:rsidRPr="00A77528">
        <w:rPr>
          <w:rFonts w:ascii="Times New Roman" w:eastAsia="Calibri" w:hAnsi="Times New Roman" w:cs="Times New Roman"/>
          <w:bCs/>
          <w:iCs/>
          <w:sz w:val="28"/>
          <w:szCs w:val="28"/>
        </w:rPr>
        <w:t>din domeniile menționate</w:t>
      </w:r>
      <w:r w:rsidRPr="00A77528">
        <w:rPr>
          <w:rFonts w:ascii="Times New Roman" w:eastAsia="Calibri" w:hAnsi="Times New Roman" w:cs="Times New Roman"/>
          <w:bCs/>
          <w:iCs/>
          <w:sz w:val="28"/>
          <w:szCs w:val="28"/>
        </w:rPr>
        <w:t xml:space="preserve"> la care Republica Moldova este parte. </w:t>
      </w:r>
      <w:r w:rsidRPr="00A77528">
        <w:rPr>
          <w:rFonts w:ascii="Times New Roman" w:eastAsia="Calibri" w:hAnsi="Times New Roman" w:cs="Times New Roman"/>
          <w:bCs/>
          <w:iCs/>
          <w:sz w:val="28"/>
          <w:szCs w:val="28"/>
        </w:rPr>
        <w:lastRenderedPageBreak/>
        <w:t xml:space="preserve">Autoritățile naționale competente exercită suprevegherea și controlul respectării de către subcontractanți a cadrului normativ în </w:t>
      </w:r>
      <w:r w:rsidR="00D45F32" w:rsidRPr="00A77528">
        <w:rPr>
          <w:rFonts w:ascii="Times New Roman" w:eastAsia="Calibri" w:hAnsi="Times New Roman" w:cs="Times New Roman"/>
          <w:bCs/>
          <w:iCs/>
          <w:sz w:val="28"/>
          <w:szCs w:val="28"/>
        </w:rPr>
        <w:t xml:space="preserve">domeniile </w:t>
      </w:r>
      <w:r w:rsidRPr="00A77528">
        <w:rPr>
          <w:rFonts w:ascii="Times New Roman" w:eastAsia="Calibri" w:hAnsi="Times New Roman" w:cs="Times New Roman"/>
          <w:bCs/>
          <w:iCs/>
          <w:sz w:val="28"/>
          <w:szCs w:val="28"/>
        </w:rPr>
        <w:t>mediului, social și al muncii.”;</w:t>
      </w:r>
    </w:p>
    <w:p w14:paraId="5A0A29DF" w14:textId="759C4335" w:rsidR="00321F53" w:rsidRPr="00A77528" w:rsidRDefault="00321F53" w:rsidP="00667E31">
      <w:pPr>
        <w:spacing w:after="0"/>
        <w:ind w:firstLine="720"/>
        <w:jc w:val="both"/>
        <w:rPr>
          <w:rFonts w:ascii="Times New Roman" w:eastAsia="Calibri" w:hAnsi="Times New Roman" w:cs="Times New Roman"/>
          <w:bCs/>
          <w:iCs/>
          <w:sz w:val="28"/>
          <w:szCs w:val="28"/>
        </w:rPr>
      </w:pPr>
      <w:r w:rsidRPr="00A77528">
        <w:rPr>
          <w:rFonts w:ascii="Times New Roman" w:eastAsia="Calibri" w:hAnsi="Times New Roman" w:cs="Times New Roman"/>
          <w:bCs/>
          <w:iCs/>
          <w:sz w:val="28"/>
          <w:szCs w:val="28"/>
        </w:rPr>
        <w:t>alineatul (2) după cuvântul „achiziții” se completează cu cuvântul „sectoriale”, iar textul „în cee ace privește serviciile” se substituie cu textul „al serviciilor”;</w:t>
      </w:r>
    </w:p>
    <w:p w14:paraId="06CB51D3" w14:textId="699AF4EF" w:rsidR="00321F53" w:rsidRPr="00A77528" w:rsidRDefault="00321F53" w:rsidP="00667E31">
      <w:pPr>
        <w:spacing w:after="0"/>
        <w:ind w:firstLine="720"/>
        <w:jc w:val="both"/>
        <w:rPr>
          <w:rFonts w:ascii="Times New Roman" w:eastAsia="Calibri" w:hAnsi="Times New Roman" w:cs="Times New Roman"/>
          <w:bCs/>
          <w:iCs/>
          <w:sz w:val="28"/>
          <w:szCs w:val="28"/>
        </w:rPr>
      </w:pPr>
      <w:r w:rsidRPr="00A77528">
        <w:rPr>
          <w:rFonts w:ascii="Times New Roman" w:eastAsia="Calibri" w:hAnsi="Times New Roman" w:cs="Times New Roman"/>
          <w:bCs/>
          <w:iCs/>
          <w:sz w:val="28"/>
          <w:szCs w:val="28"/>
        </w:rPr>
        <w:t>alineatul (3) după cuvântul „contractului” se completează cu cuvintele „de achiziție sectorială”;</w:t>
      </w:r>
    </w:p>
    <w:p w14:paraId="78B36F8E" w14:textId="21804609" w:rsidR="00321F53" w:rsidRPr="00A77528" w:rsidRDefault="00321F53" w:rsidP="00667E31">
      <w:pPr>
        <w:spacing w:after="0"/>
        <w:ind w:firstLine="720"/>
        <w:jc w:val="both"/>
        <w:rPr>
          <w:rFonts w:ascii="Times New Roman" w:eastAsia="Calibri" w:hAnsi="Times New Roman" w:cs="Times New Roman"/>
          <w:bCs/>
          <w:iCs/>
          <w:sz w:val="28"/>
          <w:szCs w:val="28"/>
        </w:rPr>
      </w:pPr>
      <w:r w:rsidRPr="00A77528">
        <w:rPr>
          <w:rFonts w:ascii="Times New Roman" w:eastAsia="Calibri" w:hAnsi="Times New Roman" w:cs="Times New Roman"/>
          <w:bCs/>
          <w:iCs/>
          <w:sz w:val="28"/>
          <w:szCs w:val="28"/>
        </w:rPr>
        <w:t>alineatul (4) litera a) după cuvântul „achiziții” se completează cu cuvântul „sectoriale”;</w:t>
      </w:r>
    </w:p>
    <w:p w14:paraId="7724798E" w14:textId="237F6F3E" w:rsidR="00321F53" w:rsidRPr="00A77528" w:rsidRDefault="00667E31" w:rsidP="00667E31">
      <w:pPr>
        <w:spacing w:after="0"/>
        <w:ind w:firstLine="720"/>
        <w:jc w:val="both"/>
        <w:rPr>
          <w:rFonts w:ascii="Times New Roman" w:eastAsia="Calibri" w:hAnsi="Times New Roman" w:cs="Times New Roman"/>
          <w:bCs/>
          <w:iCs/>
          <w:sz w:val="28"/>
          <w:szCs w:val="28"/>
        </w:rPr>
      </w:pPr>
      <w:r w:rsidRPr="00A77528">
        <w:rPr>
          <w:rFonts w:ascii="Times New Roman" w:eastAsia="Calibri" w:hAnsi="Times New Roman" w:cs="Times New Roman"/>
          <w:bCs/>
          <w:iCs/>
          <w:sz w:val="28"/>
          <w:szCs w:val="28"/>
        </w:rPr>
        <w:t>alin</w:t>
      </w:r>
      <w:r w:rsidR="00B44F8A" w:rsidRPr="00A77528">
        <w:rPr>
          <w:rFonts w:ascii="Times New Roman" w:eastAsia="Calibri" w:hAnsi="Times New Roman" w:cs="Times New Roman"/>
          <w:bCs/>
          <w:iCs/>
          <w:sz w:val="28"/>
          <w:szCs w:val="28"/>
        </w:rPr>
        <w:t>e</w:t>
      </w:r>
      <w:r w:rsidRPr="00A77528">
        <w:rPr>
          <w:rFonts w:ascii="Times New Roman" w:eastAsia="Calibri" w:hAnsi="Times New Roman" w:cs="Times New Roman"/>
          <w:bCs/>
          <w:iCs/>
          <w:sz w:val="28"/>
          <w:szCs w:val="28"/>
        </w:rPr>
        <w:t>atul (5)</w:t>
      </w:r>
      <w:r w:rsidR="00321F53" w:rsidRPr="00A77528">
        <w:rPr>
          <w:rFonts w:ascii="Times New Roman" w:eastAsia="Calibri" w:hAnsi="Times New Roman" w:cs="Times New Roman"/>
          <w:bCs/>
          <w:iCs/>
          <w:sz w:val="28"/>
          <w:szCs w:val="28"/>
        </w:rPr>
        <w:t xml:space="preserve"> va avea următorul cuprins;</w:t>
      </w:r>
    </w:p>
    <w:p w14:paraId="3CC552F2" w14:textId="6ADB6B99" w:rsidR="00667E31" w:rsidRPr="00A77528" w:rsidRDefault="00321F53" w:rsidP="00B709C7">
      <w:pPr>
        <w:spacing w:after="0"/>
        <w:ind w:firstLine="709"/>
        <w:jc w:val="both"/>
        <w:rPr>
          <w:rFonts w:ascii="Times New Roman" w:hAnsi="Times New Roman" w:cs="Times New Roman"/>
          <w:sz w:val="28"/>
          <w:szCs w:val="28"/>
          <w:lang w:val="ro-RO"/>
        </w:rPr>
      </w:pPr>
      <w:r w:rsidRPr="00A77528">
        <w:rPr>
          <w:rFonts w:ascii="Times New Roman" w:eastAsia="Calibri" w:hAnsi="Times New Roman" w:cs="Times New Roman"/>
          <w:bCs/>
          <w:iCs/>
          <w:sz w:val="28"/>
          <w:szCs w:val="28"/>
        </w:rPr>
        <w:t>„</w:t>
      </w:r>
      <w:r w:rsidRPr="00A77528">
        <w:rPr>
          <w:rFonts w:ascii="Times New Roman" w:hAnsi="Times New Roman" w:cs="Times New Roman"/>
          <w:sz w:val="28"/>
          <w:szCs w:val="28"/>
          <w:lang w:val="ro-RO"/>
        </w:rPr>
        <w:t xml:space="preserve">(5) Entitatea contractantă verifică dacă există motive de excludere a subcontractanţilor din cauza necorespunderii criteriilor de calificare și selecție. </w:t>
      </w:r>
      <w:r w:rsidRPr="00A77528">
        <w:rPr>
          <w:rFonts w:ascii="Times New Roman" w:eastAsia="Calibri" w:hAnsi="Times New Roman" w:cs="Times New Roman"/>
          <w:bCs/>
          <w:iCs/>
          <w:sz w:val="28"/>
          <w:szCs w:val="28"/>
          <w:lang w:val="ro-RO"/>
        </w:rPr>
        <w:t xml:space="preserve">Dacă în urma unei astfel de verificări a rezultat că există motive obligatorii de excludere a unui subcontractant, </w:t>
      </w:r>
      <w:r w:rsidR="0033331F" w:rsidRPr="00A77528">
        <w:rPr>
          <w:rFonts w:ascii="Times New Roman" w:eastAsia="Calibri" w:hAnsi="Times New Roman" w:cs="Times New Roman"/>
          <w:bCs/>
          <w:iCs/>
          <w:sz w:val="28"/>
          <w:szCs w:val="28"/>
          <w:lang w:val="ro-RO"/>
        </w:rPr>
        <w:t>entitatea</w:t>
      </w:r>
      <w:r w:rsidRPr="00A77528">
        <w:rPr>
          <w:rFonts w:ascii="Times New Roman" w:eastAsia="Calibri" w:hAnsi="Times New Roman" w:cs="Times New Roman"/>
          <w:bCs/>
          <w:iCs/>
          <w:sz w:val="28"/>
          <w:szCs w:val="28"/>
          <w:lang w:val="ro-RO"/>
        </w:rPr>
        <w:t xml:space="preserve"> contractantă solicită ofertantului ca acesta să fie înlocuit</w:t>
      </w:r>
      <w:r w:rsidRPr="00A77528">
        <w:rPr>
          <w:rFonts w:ascii="Times New Roman" w:hAnsi="Times New Roman" w:cs="Times New Roman"/>
          <w:sz w:val="28"/>
          <w:szCs w:val="28"/>
          <w:lang w:val="ro-RO"/>
        </w:rPr>
        <w:t>.</w:t>
      </w:r>
      <w:r w:rsidRPr="00A77528">
        <w:rPr>
          <w:rFonts w:ascii="Times New Roman" w:eastAsia="Calibri" w:hAnsi="Times New Roman" w:cs="Times New Roman"/>
          <w:bCs/>
          <w:iCs/>
          <w:sz w:val="28"/>
          <w:szCs w:val="28"/>
        </w:rPr>
        <w:t>”</w:t>
      </w:r>
      <w:r w:rsidR="00667E31" w:rsidRPr="00A77528">
        <w:rPr>
          <w:rFonts w:ascii="Times New Roman" w:eastAsia="Calibri" w:hAnsi="Times New Roman" w:cs="Times New Roman"/>
          <w:bCs/>
          <w:iCs/>
          <w:sz w:val="28"/>
          <w:szCs w:val="28"/>
          <w:lang w:val="ro-RO"/>
        </w:rPr>
        <w:t>;</w:t>
      </w:r>
    </w:p>
    <w:p w14:paraId="790BD3F8" w14:textId="187994A5" w:rsidR="00667E31" w:rsidRPr="00A77528" w:rsidRDefault="00667E31" w:rsidP="00667E31">
      <w:pPr>
        <w:spacing w:after="0"/>
        <w:ind w:firstLine="72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iCs/>
          <w:sz w:val="28"/>
          <w:szCs w:val="28"/>
          <w:lang w:val="ro-RO"/>
        </w:rPr>
        <w:t>alin</w:t>
      </w:r>
      <w:r w:rsidR="00B44F8A" w:rsidRPr="00A77528">
        <w:rPr>
          <w:rFonts w:ascii="Times New Roman" w:eastAsia="Calibri" w:hAnsi="Times New Roman" w:cs="Times New Roman"/>
          <w:bCs/>
          <w:iCs/>
          <w:sz w:val="28"/>
          <w:szCs w:val="28"/>
          <w:lang w:val="ro-RO"/>
        </w:rPr>
        <w:t>e</w:t>
      </w:r>
      <w:r w:rsidRPr="00A77528">
        <w:rPr>
          <w:rFonts w:ascii="Times New Roman" w:eastAsia="Calibri" w:hAnsi="Times New Roman" w:cs="Times New Roman"/>
          <w:bCs/>
          <w:iCs/>
          <w:sz w:val="28"/>
          <w:szCs w:val="28"/>
          <w:lang w:val="ro-RO"/>
        </w:rPr>
        <w:t xml:space="preserve">atul (6) va avea următorul cuprins: </w:t>
      </w:r>
    </w:p>
    <w:p w14:paraId="55CFCAED" w14:textId="58EFFEED" w:rsidR="00667E31" w:rsidRPr="00A77528" w:rsidRDefault="00667E31" w:rsidP="00667E31">
      <w:pPr>
        <w:spacing w:after="0"/>
        <w:ind w:firstLine="72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iCs/>
          <w:sz w:val="28"/>
          <w:szCs w:val="28"/>
          <w:lang w:val="ro-RO"/>
        </w:rPr>
        <w:t>„(6) În scopul aplicării alin. (5), entitatea contractantă verifică dacă există motive de excludere a subcontractanților în conformitate cu prevederile art. 68</w:t>
      </w:r>
      <w:r w:rsidR="0033331F" w:rsidRPr="00A77528">
        <w:rPr>
          <w:rFonts w:ascii="Times New Roman" w:eastAsia="Calibri" w:hAnsi="Times New Roman" w:cs="Times New Roman"/>
          <w:bCs/>
          <w:iCs/>
          <w:sz w:val="28"/>
          <w:szCs w:val="28"/>
          <w:lang w:val="ro-RO"/>
        </w:rPr>
        <w:t xml:space="preserve"> alin. (3)</w:t>
      </w:r>
      <w:r w:rsidRPr="00A77528">
        <w:rPr>
          <w:rFonts w:ascii="Times New Roman" w:eastAsia="Calibri" w:hAnsi="Times New Roman" w:cs="Times New Roman"/>
          <w:bCs/>
          <w:iCs/>
          <w:sz w:val="28"/>
          <w:szCs w:val="28"/>
          <w:lang w:val="ro-RO"/>
        </w:rPr>
        <w:t>, 70 și 72.”;</w:t>
      </w:r>
    </w:p>
    <w:p w14:paraId="37C62F0E" w14:textId="00E6DDAB" w:rsidR="00321F53" w:rsidRPr="00A77528" w:rsidRDefault="00321F53" w:rsidP="00667E31">
      <w:pPr>
        <w:spacing w:after="0"/>
        <w:ind w:firstLine="810"/>
        <w:jc w:val="both"/>
        <w:rPr>
          <w:rFonts w:ascii="Times New Roman" w:eastAsia="Calibri" w:hAnsi="Times New Roman" w:cs="Times New Roman"/>
          <w:bCs/>
          <w:iCs/>
          <w:sz w:val="28"/>
          <w:szCs w:val="28"/>
        </w:rPr>
      </w:pPr>
      <w:r w:rsidRPr="00A77528">
        <w:rPr>
          <w:rFonts w:ascii="Times New Roman" w:eastAsia="Calibri" w:hAnsi="Times New Roman" w:cs="Times New Roman"/>
          <w:bCs/>
          <w:iCs/>
          <w:sz w:val="28"/>
          <w:szCs w:val="28"/>
        </w:rPr>
        <w:t>alineatul (7) după cuvântul „contractului” se completează cu cuvintele „de achiziție sectorială”;</w:t>
      </w:r>
    </w:p>
    <w:p w14:paraId="33D2890B" w14:textId="42F556F1" w:rsidR="00321F53" w:rsidRPr="00A77528" w:rsidRDefault="00321F53" w:rsidP="00667E31">
      <w:pPr>
        <w:spacing w:after="0"/>
        <w:ind w:firstLine="81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iCs/>
          <w:sz w:val="28"/>
          <w:szCs w:val="28"/>
          <w:lang w:val="ro-RO"/>
        </w:rPr>
        <w:t>la alineatul (8) cuvintele „achiziții sectoriale” se substituie cu cuvintele „achiziție sectorială”;</w:t>
      </w:r>
    </w:p>
    <w:p w14:paraId="591524AE" w14:textId="7B04229E" w:rsidR="00FB4BBB" w:rsidRPr="00A77528" w:rsidRDefault="00FB4BBB" w:rsidP="00667E31">
      <w:pPr>
        <w:spacing w:after="0"/>
        <w:ind w:firstLine="81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iCs/>
          <w:sz w:val="28"/>
          <w:szCs w:val="28"/>
          <w:lang w:val="ro-RO"/>
        </w:rPr>
        <w:t>la alineatul (9) cuvintele „achiziții sectoriale” se substituie cu cuvintele „achiziție sectorială”, iar textul „contractul de achiziții sectoriale” se substituie cu cuvântul „contract”;</w:t>
      </w:r>
    </w:p>
    <w:p w14:paraId="7B7CCDE8" w14:textId="1993E888" w:rsidR="00FB4BBB" w:rsidRPr="00A77528" w:rsidRDefault="00281C4D" w:rsidP="00667E31">
      <w:pPr>
        <w:spacing w:after="0"/>
        <w:ind w:firstLine="81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iCs/>
          <w:sz w:val="28"/>
          <w:szCs w:val="28"/>
          <w:lang w:val="ro-RO"/>
        </w:rPr>
        <w:t>aline</w:t>
      </w:r>
      <w:r w:rsidR="00667E31" w:rsidRPr="00A77528">
        <w:rPr>
          <w:rFonts w:ascii="Times New Roman" w:eastAsia="Calibri" w:hAnsi="Times New Roman" w:cs="Times New Roman"/>
          <w:bCs/>
          <w:iCs/>
          <w:sz w:val="28"/>
          <w:szCs w:val="28"/>
          <w:lang w:val="ro-RO"/>
        </w:rPr>
        <w:t>atul (10)</w:t>
      </w:r>
      <w:r w:rsidR="00FB4BBB" w:rsidRPr="00A77528">
        <w:rPr>
          <w:rFonts w:ascii="Times New Roman" w:eastAsia="Calibri" w:hAnsi="Times New Roman" w:cs="Times New Roman"/>
          <w:bCs/>
          <w:iCs/>
          <w:sz w:val="28"/>
          <w:szCs w:val="28"/>
          <w:lang w:val="ro-RO"/>
        </w:rPr>
        <w:t xml:space="preserve"> va avea următorul cuprins:</w:t>
      </w:r>
    </w:p>
    <w:p w14:paraId="1C12D26A" w14:textId="14C9F0AE" w:rsidR="00FB4BBB" w:rsidRPr="00A77528" w:rsidRDefault="00FB4BBB" w:rsidP="00667E31">
      <w:pPr>
        <w:spacing w:after="0"/>
        <w:ind w:firstLine="81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iCs/>
          <w:sz w:val="28"/>
          <w:szCs w:val="28"/>
          <w:lang w:val="ro-RO"/>
        </w:rPr>
        <w:t xml:space="preserve">„(10) </w:t>
      </w:r>
      <w:r w:rsidRPr="00A77528">
        <w:rPr>
          <w:rFonts w:ascii="Times New Roman" w:hAnsi="Times New Roman" w:cs="Times New Roman"/>
          <w:sz w:val="28"/>
          <w:szCs w:val="28"/>
          <w:lang w:val="ro-RO"/>
        </w:rPr>
        <w:t>Entitatea contractantă efectuează plăţile directe către subcontractanţii agreaţi doar atunci când prestaţia acestora este confirmată prin documente aprobate de entitatea contractantă, de ofertant şi de subcontractant și nu există obiecții din partea ofertantului referitor la executarea obligaţiilor asumate de subcontractant.</w:t>
      </w:r>
      <w:r w:rsidRPr="00A77528">
        <w:rPr>
          <w:rFonts w:ascii="Times New Roman" w:eastAsia="Calibri" w:hAnsi="Times New Roman" w:cs="Times New Roman"/>
          <w:bCs/>
          <w:iCs/>
          <w:sz w:val="28"/>
          <w:szCs w:val="28"/>
          <w:lang w:val="ro-RO"/>
        </w:rPr>
        <w:t>”</w:t>
      </w:r>
      <w:r w:rsidR="00667E31" w:rsidRPr="00A77528">
        <w:rPr>
          <w:rFonts w:ascii="Times New Roman" w:eastAsia="Calibri" w:hAnsi="Times New Roman" w:cs="Times New Roman"/>
          <w:bCs/>
          <w:iCs/>
          <w:sz w:val="28"/>
          <w:szCs w:val="28"/>
          <w:lang w:val="ro-RO"/>
        </w:rPr>
        <w:t>;</w:t>
      </w:r>
    </w:p>
    <w:p w14:paraId="2E82815B" w14:textId="77777777" w:rsidR="00FB4BBB" w:rsidRPr="00A77528" w:rsidRDefault="00FB4BBB" w:rsidP="00667E31">
      <w:pPr>
        <w:spacing w:after="0"/>
        <w:ind w:firstLine="81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iCs/>
          <w:sz w:val="28"/>
          <w:szCs w:val="28"/>
          <w:lang w:val="ro-RO"/>
        </w:rPr>
        <w:t>alineatul (11) va avea următorul cuprins:</w:t>
      </w:r>
    </w:p>
    <w:p w14:paraId="1FA8CD6D" w14:textId="7A2C6920" w:rsidR="00667E31" w:rsidRPr="00A77528" w:rsidRDefault="00FB4BBB" w:rsidP="00667E31">
      <w:pPr>
        <w:spacing w:after="0"/>
        <w:ind w:firstLine="81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iCs/>
          <w:sz w:val="28"/>
          <w:szCs w:val="28"/>
          <w:lang w:val="ro-RO"/>
        </w:rPr>
        <w:t xml:space="preserve">„(11) </w:t>
      </w:r>
      <w:r w:rsidRPr="00A77528">
        <w:rPr>
          <w:rFonts w:ascii="Times New Roman" w:hAnsi="Times New Roman" w:cs="Times New Roman"/>
          <w:sz w:val="28"/>
          <w:szCs w:val="28"/>
          <w:lang w:val="ro-RO"/>
        </w:rPr>
        <w:t>În cazul în care un subcontractant îşi exprimă opţiunea de a fi plătit direct de entitatea contractantă, aceasta are obligaţia de a stabili în contractul de achiziţie sectorială clauze obligatorii ce prevăd transferul de drept al obligaţiilor de plată către subcontractant pentru partea din contract aferentă acestuia, în momentul în care a fost confirmată îndeplinirea obligaţiilor asumate prin contractul de subcontractare, în conformitate cu prevederile alin. (10).</w:t>
      </w:r>
      <w:r w:rsidRPr="00A77528">
        <w:rPr>
          <w:rFonts w:ascii="Times New Roman" w:eastAsia="Calibri" w:hAnsi="Times New Roman" w:cs="Times New Roman"/>
          <w:bCs/>
          <w:iCs/>
          <w:sz w:val="28"/>
          <w:szCs w:val="28"/>
          <w:lang w:val="ro-RO"/>
        </w:rPr>
        <w:t>”;</w:t>
      </w:r>
      <w:r w:rsidR="00667E31" w:rsidRPr="00A77528">
        <w:rPr>
          <w:rFonts w:ascii="Times New Roman" w:eastAsia="Calibri" w:hAnsi="Times New Roman" w:cs="Times New Roman"/>
          <w:bCs/>
          <w:iCs/>
          <w:sz w:val="28"/>
          <w:szCs w:val="28"/>
          <w:lang w:val="ro-RO"/>
        </w:rPr>
        <w:t xml:space="preserve"> </w:t>
      </w:r>
    </w:p>
    <w:p w14:paraId="29DD9495" w14:textId="6B68E9DE" w:rsidR="00667E31" w:rsidRPr="00A77528" w:rsidRDefault="00667E31" w:rsidP="00667E31">
      <w:pPr>
        <w:spacing w:after="0"/>
        <w:ind w:firstLine="81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iCs/>
          <w:sz w:val="28"/>
          <w:szCs w:val="28"/>
          <w:lang w:val="ro-RO"/>
        </w:rPr>
        <w:t>alin</w:t>
      </w:r>
      <w:r w:rsidR="00B44F8A" w:rsidRPr="00A77528">
        <w:rPr>
          <w:rFonts w:ascii="Times New Roman" w:eastAsia="Calibri" w:hAnsi="Times New Roman" w:cs="Times New Roman"/>
          <w:bCs/>
          <w:iCs/>
          <w:sz w:val="28"/>
          <w:szCs w:val="28"/>
          <w:lang w:val="ro-RO"/>
        </w:rPr>
        <w:t>e</w:t>
      </w:r>
      <w:r w:rsidRPr="00A77528">
        <w:rPr>
          <w:rFonts w:ascii="Times New Roman" w:eastAsia="Calibri" w:hAnsi="Times New Roman" w:cs="Times New Roman"/>
          <w:bCs/>
          <w:iCs/>
          <w:sz w:val="28"/>
          <w:szCs w:val="28"/>
          <w:lang w:val="ro-RO"/>
        </w:rPr>
        <w:t>atele (12) și (13) se abrogă</w:t>
      </w:r>
      <w:r w:rsidR="00C91D34" w:rsidRPr="00A77528">
        <w:rPr>
          <w:rFonts w:ascii="Times New Roman" w:eastAsia="Calibri" w:hAnsi="Times New Roman" w:cs="Times New Roman"/>
          <w:bCs/>
          <w:iCs/>
          <w:sz w:val="28"/>
          <w:szCs w:val="28"/>
          <w:lang w:val="ro-RO"/>
        </w:rPr>
        <w:t>;</w:t>
      </w:r>
    </w:p>
    <w:p w14:paraId="3499E4A2" w14:textId="32E0E6DB" w:rsidR="00667E31" w:rsidRPr="00A77528" w:rsidRDefault="00667E31" w:rsidP="00667E31">
      <w:pPr>
        <w:spacing w:after="0"/>
        <w:ind w:firstLine="81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iCs/>
          <w:sz w:val="28"/>
          <w:szCs w:val="28"/>
          <w:lang w:val="ro-RO"/>
        </w:rPr>
        <w:t>alin</w:t>
      </w:r>
      <w:r w:rsidR="00B44F8A" w:rsidRPr="00A77528">
        <w:rPr>
          <w:rFonts w:ascii="Times New Roman" w:eastAsia="Calibri" w:hAnsi="Times New Roman" w:cs="Times New Roman"/>
          <w:bCs/>
          <w:iCs/>
          <w:sz w:val="28"/>
          <w:szCs w:val="28"/>
          <w:lang w:val="ro-RO"/>
        </w:rPr>
        <w:t>e</w:t>
      </w:r>
      <w:r w:rsidRPr="00A77528">
        <w:rPr>
          <w:rFonts w:ascii="Times New Roman" w:eastAsia="Calibri" w:hAnsi="Times New Roman" w:cs="Times New Roman"/>
          <w:bCs/>
          <w:iCs/>
          <w:sz w:val="28"/>
          <w:szCs w:val="28"/>
          <w:lang w:val="ro-RO"/>
        </w:rPr>
        <w:t xml:space="preserve">atul (14) va avea următorul cuprins: </w:t>
      </w:r>
    </w:p>
    <w:p w14:paraId="0EE4DFCA" w14:textId="77777777" w:rsidR="00667E31" w:rsidRPr="00A77528" w:rsidRDefault="00667E31" w:rsidP="00667E31">
      <w:pPr>
        <w:spacing w:after="0"/>
        <w:ind w:firstLine="81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iCs/>
          <w:sz w:val="28"/>
          <w:szCs w:val="28"/>
          <w:lang w:val="ro-RO"/>
        </w:rPr>
        <w:lastRenderedPageBreak/>
        <w:t xml:space="preserve">„(14) Prevederile alin. (8)-(11) nu </w:t>
      </w:r>
      <w:r w:rsidRPr="00A77528">
        <w:rPr>
          <w:rFonts w:ascii="Times New Roman" w:eastAsia="Calibri" w:hAnsi="Times New Roman" w:cs="Times New Roman"/>
          <w:bCs/>
          <w:iCs/>
          <w:sz w:val="28"/>
          <w:szCs w:val="28"/>
        </w:rPr>
        <w:t xml:space="preserve">aduc atingere răspunderii </w:t>
      </w:r>
      <w:r w:rsidRPr="00A77528">
        <w:rPr>
          <w:rFonts w:ascii="Times New Roman" w:eastAsia="Calibri" w:hAnsi="Times New Roman" w:cs="Times New Roman"/>
          <w:bCs/>
          <w:iCs/>
          <w:sz w:val="28"/>
          <w:szCs w:val="28"/>
          <w:lang w:val="ro-RO"/>
        </w:rPr>
        <w:t>contractantului principal.”;</w:t>
      </w:r>
    </w:p>
    <w:p w14:paraId="7D6A000D" w14:textId="7905271D" w:rsidR="00667E31" w:rsidRPr="00A77528" w:rsidRDefault="00667E31" w:rsidP="00667E31">
      <w:pPr>
        <w:spacing w:after="0"/>
        <w:ind w:firstLine="81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iCs/>
          <w:sz w:val="28"/>
          <w:szCs w:val="28"/>
          <w:lang w:val="ro-RO"/>
        </w:rPr>
        <w:t>alin</w:t>
      </w:r>
      <w:r w:rsidR="00B44F8A" w:rsidRPr="00A77528">
        <w:rPr>
          <w:rFonts w:ascii="Times New Roman" w:eastAsia="Calibri" w:hAnsi="Times New Roman" w:cs="Times New Roman"/>
          <w:bCs/>
          <w:iCs/>
          <w:sz w:val="28"/>
          <w:szCs w:val="28"/>
          <w:lang w:val="ro-RO"/>
        </w:rPr>
        <w:t>e</w:t>
      </w:r>
      <w:r w:rsidRPr="00A77528">
        <w:rPr>
          <w:rFonts w:ascii="Times New Roman" w:eastAsia="Calibri" w:hAnsi="Times New Roman" w:cs="Times New Roman"/>
          <w:bCs/>
          <w:iCs/>
          <w:sz w:val="28"/>
          <w:szCs w:val="28"/>
          <w:lang w:val="ro-RO"/>
        </w:rPr>
        <w:t>atul (15) se abrogă.</w:t>
      </w:r>
    </w:p>
    <w:p w14:paraId="603C4C64" w14:textId="044B6F06" w:rsidR="007D265F" w:rsidRPr="00A77528" w:rsidRDefault="00667E31" w:rsidP="00D559C1">
      <w:pPr>
        <w:pStyle w:val="ListParagraph"/>
        <w:numPr>
          <w:ilvl w:val="0"/>
          <w:numId w:val="5"/>
        </w:numPr>
        <w:tabs>
          <w:tab w:val="clear" w:pos="426"/>
          <w:tab w:val="left" w:pos="1260"/>
        </w:tabs>
        <w:spacing w:after="0"/>
        <w:ind w:left="0" w:firstLine="720"/>
        <w:rPr>
          <w:rFonts w:eastAsia="Calibri"/>
          <w:bCs/>
          <w:iCs/>
        </w:rPr>
      </w:pPr>
      <w:r w:rsidRPr="00A77528">
        <w:rPr>
          <w:rFonts w:eastAsia="Calibri"/>
          <w:bCs/>
          <w:iCs/>
        </w:rPr>
        <w:t xml:space="preserve">Articolul 82 </w:t>
      </w:r>
      <w:r w:rsidR="00231AFE" w:rsidRPr="00A77528">
        <w:rPr>
          <w:rFonts w:eastAsia="Calibri"/>
          <w:bCs/>
          <w:iCs/>
        </w:rPr>
        <w:t xml:space="preserve">va avea următorul cuprins: </w:t>
      </w:r>
    </w:p>
    <w:p w14:paraId="49587B4E" w14:textId="5A4C6174" w:rsidR="007D265F" w:rsidRPr="00A77528" w:rsidRDefault="007D265F" w:rsidP="007D265F">
      <w:pPr>
        <w:spacing w:after="0"/>
        <w:ind w:firstLine="720"/>
        <w:jc w:val="both"/>
        <w:rPr>
          <w:rFonts w:ascii="Times New Roman" w:eastAsia="Calibri" w:hAnsi="Times New Roman" w:cs="Times New Roman"/>
          <w:bCs/>
          <w:iCs/>
          <w:sz w:val="28"/>
          <w:szCs w:val="28"/>
          <w:lang w:val="ro-RO"/>
        </w:rPr>
      </w:pPr>
      <w:r w:rsidRPr="00A77528">
        <w:rPr>
          <w:rFonts w:ascii="Times New Roman" w:eastAsia="Calibri" w:hAnsi="Times New Roman" w:cs="Times New Roman"/>
          <w:bCs/>
          <w:iCs/>
          <w:sz w:val="28"/>
          <w:szCs w:val="28"/>
          <w:lang w:val="ro-RO"/>
        </w:rPr>
        <w:t>„</w:t>
      </w:r>
      <w:r w:rsidRPr="00A77528">
        <w:rPr>
          <w:rFonts w:ascii="Times New Roman" w:eastAsia="Calibri" w:hAnsi="Times New Roman" w:cs="Times New Roman"/>
          <w:b/>
          <w:bCs/>
          <w:iCs/>
          <w:sz w:val="28"/>
          <w:szCs w:val="28"/>
          <w:lang w:val="ro-RO"/>
        </w:rPr>
        <w:t xml:space="preserve">Articolul 82. </w:t>
      </w:r>
      <w:r w:rsidRPr="00A77528">
        <w:rPr>
          <w:rFonts w:ascii="Times New Roman" w:eastAsia="Calibri" w:hAnsi="Times New Roman" w:cs="Times New Roman"/>
          <w:bCs/>
          <w:iCs/>
          <w:sz w:val="28"/>
          <w:szCs w:val="28"/>
          <w:lang w:val="ro-RO"/>
        </w:rPr>
        <w:t xml:space="preserve">Modificarea contractului </w:t>
      </w:r>
      <w:r w:rsidR="00FB4BBB" w:rsidRPr="00A77528">
        <w:rPr>
          <w:rFonts w:ascii="Times New Roman" w:eastAsia="Calibri" w:hAnsi="Times New Roman" w:cs="Times New Roman"/>
          <w:bCs/>
          <w:iCs/>
          <w:sz w:val="28"/>
          <w:szCs w:val="28"/>
          <w:lang w:val="ro-RO"/>
        </w:rPr>
        <w:t>de achiziție sectorială în perioada</w:t>
      </w:r>
      <w:r w:rsidRPr="00A77528">
        <w:rPr>
          <w:rFonts w:ascii="Times New Roman" w:eastAsia="Calibri" w:hAnsi="Times New Roman" w:cs="Times New Roman"/>
          <w:bCs/>
          <w:iCs/>
          <w:sz w:val="28"/>
          <w:szCs w:val="28"/>
          <w:lang w:val="ro-RO"/>
        </w:rPr>
        <w:t xml:space="preserve"> de valabilitate</w:t>
      </w:r>
      <w:r w:rsidR="00FB4BBB" w:rsidRPr="00A77528">
        <w:rPr>
          <w:rFonts w:ascii="Times New Roman" w:eastAsia="Calibri" w:hAnsi="Times New Roman" w:cs="Times New Roman"/>
          <w:bCs/>
          <w:iCs/>
          <w:sz w:val="28"/>
          <w:szCs w:val="28"/>
          <w:lang w:val="ro-RO"/>
        </w:rPr>
        <w:t xml:space="preserve"> a acestuia</w:t>
      </w:r>
    </w:p>
    <w:p w14:paraId="627F40D1" w14:textId="1B7ACBD7" w:rsidR="007D265F" w:rsidRPr="00A77528" w:rsidRDefault="007D265F" w:rsidP="007D265F">
      <w:pPr>
        <w:tabs>
          <w:tab w:val="left" w:pos="1080"/>
        </w:tabs>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(1) Operatorul economic execută necondiţionat clauzele contractului de </w:t>
      </w:r>
      <w:r w:rsidR="00FB4BBB" w:rsidRPr="00A77528">
        <w:rPr>
          <w:rFonts w:ascii="Times New Roman" w:hAnsi="Times New Roman" w:cs="Times New Roman"/>
          <w:sz w:val="28"/>
          <w:szCs w:val="28"/>
          <w:lang w:val="ro-RO"/>
        </w:rPr>
        <w:t>achiziție sectorială</w:t>
      </w:r>
      <w:r w:rsidRPr="00A77528">
        <w:rPr>
          <w:rFonts w:ascii="Times New Roman" w:hAnsi="Times New Roman" w:cs="Times New Roman"/>
          <w:sz w:val="28"/>
          <w:szCs w:val="28"/>
          <w:lang w:val="ro-RO"/>
        </w:rPr>
        <w:t xml:space="preserve"> încheiat, respectând cerinţele de calitate şi preţul stabilit. Neîndeplinirea sau îndeplinirea necorespunzătoare a obligaţiilor contractuale atrage după sine răspunderea operatorului economic conform legislaţiei şi clauzelor contractului de </w:t>
      </w:r>
      <w:r w:rsidR="00FB4BBB" w:rsidRPr="00A77528">
        <w:rPr>
          <w:rFonts w:ascii="Times New Roman" w:hAnsi="Times New Roman" w:cs="Times New Roman"/>
          <w:sz w:val="28"/>
          <w:szCs w:val="28"/>
          <w:lang w:val="ro-RO"/>
        </w:rPr>
        <w:t>achiziție sectorială</w:t>
      </w:r>
      <w:r w:rsidRPr="00A77528">
        <w:rPr>
          <w:rFonts w:ascii="Times New Roman" w:hAnsi="Times New Roman" w:cs="Times New Roman"/>
          <w:sz w:val="28"/>
          <w:szCs w:val="28"/>
          <w:lang w:val="ro-RO"/>
        </w:rPr>
        <w:t>.</w:t>
      </w:r>
    </w:p>
    <w:p w14:paraId="46E677D4" w14:textId="1AEA48C7" w:rsidR="007D265F" w:rsidRPr="00A77528" w:rsidRDefault="007D265F" w:rsidP="007D265F">
      <w:pPr>
        <w:tabs>
          <w:tab w:val="left" w:pos="1080"/>
        </w:tabs>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(2) Contractul de achiziție</w:t>
      </w:r>
      <w:r w:rsidR="00FB4BBB" w:rsidRPr="00A77528">
        <w:rPr>
          <w:rFonts w:ascii="Times New Roman" w:hAnsi="Times New Roman" w:cs="Times New Roman"/>
          <w:sz w:val="28"/>
          <w:szCs w:val="28"/>
          <w:lang w:val="ro-RO"/>
        </w:rPr>
        <w:t xml:space="preserve"> sectorială</w:t>
      </w:r>
      <w:r w:rsidRPr="00A77528">
        <w:rPr>
          <w:rFonts w:ascii="Times New Roman" w:hAnsi="Times New Roman" w:cs="Times New Roman"/>
          <w:sz w:val="28"/>
          <w:szCs w:val="28"/>
          <w:lang w:val="ro-RO"/>
        </w:rPr>
        <w:t>/</w:t>
      </w:r>
      <w:r w:rsidRPr="00A77528" w:rsidDel="00EE372F">
        <w:rPr>
          <w:rFonts w:ascii="Times New Roman" w:hAnsi="Times New Roman" w:cs="Times New Roman"/>
          <w:sz w:val="28"/>
          <w:szCs w:val="28"/>
          <w:lang w:val="ro-RO"/>
        </w:rPr>
        <w:t xml:space="preserve"> </w:t>
      </w:r>
      <w:r w:rsidRPr="00A77528">
        <w:rPr>
          <w:rFonts w:ascii="Times New Roman" w:hAnsi="Times New Roman" w:cs="Times New Roman"/>
          <w:sz w:val="28"/>
          <w:szCs w:val="28"/>
          <w:lang w:val="ro-RO"/>
        </w:rPr>
        <w:t>acordul-cadru poate fi modificat, fără organizarea unei noi proceduri de achiziţie, în următoarele situaţii:</w:t>
      </w:r>
    </w:p>
    <w:p w14:paraId="128FDB0E" w14:textId="50EAA689" w:rsidR="007D265F" w:rsidRPr="00A77528" w:rsidRDefault="007D265F" w:rsidP="00D559C1">
      <w:pPr>
        <w:pStyle w:val="ListParagraph"/>
        <w:numPr>
          <w:ilvl w:val="0"/>
          <w:numId w:val="18"/>
        </w:numPr>
        <w:tabs>
          <w:tab w:val="clear" w:pos="426"/>
          <w:tab w:val="left" w:pos="1080"/>
          <w:tab w:val="left" w:pos="1260"/>
        </w:tabs>
        <w:spacing w:after="0"/>
        <w:ind w:left="0" w:firstLine="709"/>
        <w:contextualSpacing/>
      </w:pPr>
      <w:r w:rsidRPr="00A77528">
        <w:t xml:space="preserve">atunci când modificările, indiferent de valoarea acestora, au fost prevăzute în documentația de atribuire sub forma unor clauze de revizuire clare, precise şi fără echivoc, care pot include clauze de revizuire a preţului. Astfel de clauze precizează limitele și natura posibilelor modificări sau opțiuni, precum și condițiile în care se poate recurge la acestea, și nu prevăd modificări sau opțiuni </w:t>
      </w:r>
      <w:r w:rsidR="00FB4BBB" w:rsidRPr="00A77528">
        <w:t xml:space="preserve">ce </w:t>
      </w:r>
      <w:r w:rsidRPr="00A77528">
        <w:t>ar schimba caracterul general al contractului de achiziție</w:t>
      </w:r>
      <w:r w:rsidR="00FB4BBB" w:rsidRPr="00A77528">
        <w:t xml:space="preserve"> sectorială</w:t>
      </w:r>
      <w:r w:rsidRPr="00A77528">
        <w:t>/acordului-cadru;</w:t>
      </w:r>
    </w:p>
    <w:p w14:paraId="33D3762A" w14:textId="77777777" w:rsidR="007D265F" w:rsidRPr="00A77528" w:rsidRDefault="007D265F" w:rsidP="00D559C1">
      <w:pPr>
        <w:pStyle w:val="ListParagraph"/>
        <w:numPr>
          <w:ilvl w:val="0"/>
          <w:numId w:val="18"/>
        </w:numPr>
        <w:tabs>
          <w:tab w:val="clear" w:pos="426"/>
          <w:tab w:val="left" w:pos="1080"/>
          <w:tab w:val="left" w:pos="1260"/>
        </w:tabs>
        <w:spacing w:after="0"/>
        <w:ind w:left="0" w:firstLine="709"/>
        <w:contextualSpacing/>
      </w:pPr>
      <w:r w:rsidRPr="00A77528">
        <w:t xml:space="preserve">pentru bunurile, lucrările sau serviciile adiţionale din partea contractantului iniţial, în limita a maximum 25% din valoarea contractului iniţial, care au devenit necesare şi nu au fost incluse în procedura de achiziţie iniţială, iar schimbarea contractantului: </w:t>
      </w:r>
    </w:p>
    <w:p w14:paraId="5268E713" w14:textId="5503AEC9" w:rsidR="007D265F" w:rsidRPr="00A77528" w:rsidRDefault="007D265F" w:rsidP="00D559C1">
      <w:pPr>
        <w:pStyle w:val="ListParagraph"/>
        <w:numPr>
          <w:ilvl w:val="0"/>
          <w:numId w:val="15"/>
        </w:numPr>
        <w:tabs>
          <w:tab w:val="clear" w:pos="426"/>
          <w:tab w:val="left" w:pos="1080"/>
          <w:tab w:val="left" w:pos="1260"/>
        </w:tabs>
        <w:spacing w:after="0"/>
        <w:ind w:left="0" w:firstLine="709"/>
        <w:contextualSpacing/>
      </w:pPr>
      <w:r w:rsidRPr="00A77528">
        <w:t xml:space="preserve">este imposibilă din motive economice sau tehnice, </w:t>
      </w:r>
      <w:r w:rsidR="00FB4BBB" w:rsidRPr="00A77528">
        <w:t xml:space="preserve">cum ar fi </w:t>
      </w:r>
      <w:r w:rsidRPr="00A77528">
        <w:t>cerinţe</w:t>
      </w:r>
      <w:r w:rsidR="00FB4BBB" w:rsidRPr="00A77528">
        <w:t>le</w:t>
      </w:r>
      <w:r w:rsidRPr="00A77528">
        <w:t xml:space="preserve"> privind interschimbabilitatea sau interoperabilitatea cu echipamentele, serviciile sau instalaţiile existente achiziţionate în cadrul procedurii de achiziţie iniţiale; și</w:t>
      </w:r>
    </w:p>
    <w:p w14:paraId="1D759820" w14:textId="7EF2EB60" w:rsidR="007D265F" w:rsidRPr="00A77528" w:rsidRDefault="007D265F" w:rsidP="00D559C1">
      <w:pPr>
        <w:pStyle w:val="ListParagraph"/>
        <w:numPr>
          <w:ilvl w:val="0"/>
          <w:numId w:val="15"/>
        </w:numPr>
        <w:tabs>
          <w:tab w:val="clear" w:pos="426"/>
          <w:tab w:val="left" w:pos="1080"/>
          <w:tab w:val="left" w:pos="1260"/>
        </w:tabs>
        <w:spacing w:after="0"/>
        <w:ind w:left="0" w:firstLine="709"/>
        <w:contextualSpacing/>
      </w:pPr>
      <w:r w:rsidRPr="00A77528">
        <w:t>ar cauza e</w:t>
      </w:r>
      <w:r w:rsidR="004130C3" w:rsidRPr="00A77528">
        <w:t>ntității</w:t>
      </w:r>
      <w:r w:rsidRPr="00A77528">
        <w:t xml:space="preserve"> contractante dificultăți semnificative sau o creştere semnificativă a costurilor.</w:t>
      </w:r>
    </w:p>
    <w:p w14:paraId="4359BD65" w14:textId="77777777" w:rsidR="007D265F" w:rsidRPr="00A77528" w:rsidRDefault="007D265F" w:rsidP="00D559C1">
      <w:pPr>
        <w:pStyle w:val="ListParagraph"/>
        <w:numPr>
          <w:ilvl w:val="0"/>
          <w:numId w:val="18"/>
        </w:numPr>
        <w:tabs>
          <w:tab w:val="clear" w:pos="426"/>
          <w:tab w:val="left" w:pos="1080"/>
          <w:tab w:val="left" w:pos="1260"/>
        </w:tabs>
        <w:spacing w:after="0"/>
        <w:ind w:left="0" w:firstLine="709"/>
        <w:contextualSpacing/>
      </w:pPr>
      <w:r w:rsidRPr="00A77528">
        <w:t xml:space="preserve">atunci când sunt îndeplinite în mod cumulativ următoarele condiţii: </w:t>
      </w:r>
    </w:p>
    <w:p w14:paraId="64C3A740" w14:textId="22BD0D90" w:rsidR="007D265F" w:rsidRPr="00A77528" w:rsidRDefault="007D265F" w:rsidP="00D559C1">
      <w:pPr>
        <w:pStyle w:val="ListParagraph"/>
        <w:numPr>
          <w:ilvl w:val="0"/>
          <w:numId w:val="16"/>
        </w:numPr>
        <w:tabs>
          <w:tab w:val="clear" w:pos="426"/>
          <w:tab w:val="left" w:pos="1080"/>
          <w:tab w:val="left" w:pos="1260"/>
        </w:tabs>
        <w:spacing w:after="0"/>
        <w:ind w:left="0" w:firstLine="709"/>
        <w:contextualSpacing/>
      </w:pPr>
      <w:r w:rsidRPr="00A77528">
        <w:t xml:space="preserve">modificarea a devenit necesară </w:t>
      </w:r>
      <w:r w:rsidR="00FB4BBB" w:rsidRPr="00A77528">
        <w:t>ca urmare a</w:t>
      </w:r>
      <w:r w:rsidRPr="00A77528">
        <w:t xml:space="preserve"> unor circumstanţe pe care </w:t>
      </w:r>
      <w:r w:rsidR="00FB4BBB" w:rsidRPr="00A77528">
        <w:t xml:space="preserve">o </w:t>
      </w:r>
      <w:r w:rsidRPr="00A77528">
        <w:t xml:space="preserve">entitate contractantă care acţionează cu diligenţă nu ar fi putut să le prevadă; </w:t>
      </w:r>
    </w:p>
    <w:p w14:paraId="40F4411B" w14:textId="3852A1DB" w:rsidR="007D265F" w:rsidRPr="00A77528" w:rsidRDefault="007D265F" w:rsidP="00B709C7">
      <w:pPr>
        <w:pStyle w:val="ListParagraph"/>
        <w:numPr>
          <w:ilvl w:val="0"/>
          <w:numId w:val="16"/>
        </w:numPr>
        <w:tabs>
          <w:tab w:val="clear" w:pos="426"/>
          <w:tab w:val="left" w:pos="1260"/>
        </w:tabs>
        <w:spacing w:after="0"/>
        <w:ind w:left="0" w:firstLine="709"/>
        <w:contextualSpacing/>
      </w:pPr>
      <w:r w:rsidRPr="00A77528">
        <w:t>modificarea nu afectează caracterul general al contractului</w:t>
      </w:r>
      <w:r w:rsidR="00FB4BBB" w:rsidRPr="00A77528">
        <w:t xml:space="preserve"> de achiziție sectorială/acordului-cadru</w:t>
      </w:r>
      <w:r w:rsidRPr="00A77528">
        <w:t xml:space="preserve">; </w:t>
      </w:r>
    </w:p>
    <w:p w14:paraId="75727023" w14:textId="662CF815" w:rsidR="007D265F" w:rsidRPr="00A77528" w:rsidRDefault="007D265F" w:rsidP="00D559C1">
      <w:pPr>
        <w:pStyle w:val="ListParagraph"/>
        <w:numPr>
          <w:ilvl w:val="0"/>
          <w:numId w:val="16"/>
        </w:numPr>
        <w:tabs>
          <w:tab w:val="clear" w:pos="426"/>
          <w:tab w:val="left" w:pos="1080"/>
          <w:tab w:val="left" w:pos="1260"/>
        </w:tabs>
        <w:spacing w:after="0"/>
        <w:ind w:left="0" w:firstLine="709"/>
        <w:contextualSpacing/>
      </w:pPr>
      <w:r w:rsidRPr="00A77528">
        <w:t>creşterea preţului nu depăşeşte 25% din valoarea contractului de achiziţie</w:t>
      </w:r>
      <w:r w:rsidR="00FB4BBB" w:rsidRPr="00A77528">
        <w:t xml:space="preserve"> sectorială</w:t>
      </w:r>
      <w:r w:rsidRPr="00A77528">
        <w:t>/acordului-cadru iniţial</w:t>
      </w:r>
      <w:r w:rsidR="00654105" w:rsidRPr="00A77528">
        <w:t>.</w:t>
      </w:r>
    </w:p>
    <w:p w14:paraId="4244EBEC" w14:textId="0995C99F" w:rsidR="007D265F" w:rsidRPr="00A77528" w:rsidRDefault="007D265F" w:rsidP="00D559C1">
      <w:pPr>
        <w:pStyle w:val="ListParagraph"/>
        <w:numPr>
          <w:ilvl w:val="0"/>
          <w:numId w:val="18"/>
        </w:numPr>
        <w:tabs>
          <w:tab w:val="clear" w:pos="426"/>
          <w:tab w:val="left" w:pos="1080"/>
          <w:tab w:val="left" w:pos="1260"/>
        </w:tabs>
        <w:spacing w:after="0"/>
        <w:ind w:left="0" w:firstLine="709"/>
        <w:contextualSpacing/>
      </w:pPr>
      <w:r w:rsidRPr="00A77528">
        <w:t>atunci când un nou contractant înlocuiește contractantul căruia entitatea contractantă i-a atribuit iniţial contractul de achiziţie</w:t>
      </w:r>
      <w:r w:rsidR="00FB4BBB" w:rsidRPr="00A77528">
        <w:t xml:space="preserve"> sectorială</w:t>
      </w:r>
      <w:r w:rsidRPr="00A77528">
        <w:t>, ca urmare:</w:t>
      </w:r>
    </w:p>
    <w:p w14:paraId="691B844A" w14:textId="77777777" w:rsidR="007D265F" w:rsidRPr="00A77528" w:rsidRDefault="007D265F" w:rsidP="00D559C1">
      <w:pPr>
        <w:pStyle w:val="ListParagraph"/>
        <w:numPr>
          <w:ilvl w:val="0"/>
          <w:numId w:val="17"/>
        </w:numPr>
        <w:tabs>
          <w:tab w:val="clear" w:pos="426"/>
          <w:tab w:val="left" w:pos="1080"/>
          <w:tab w:val="left" w:pos="1170"/>
        </w:tabs>
        <w:spacing w:after="0"/>
        <w:ind w:left="0" w:firstLine="709"/>
        <w:contextualSpacing/>
      </w:pPr>
      <w:r w:rsidRPr="00A77528">
        <w:t xml:space="preserve">a unei clauze de revizuire sau a unei opţiuni stabilite de entitatea contractantă potrivit alin. (2) pct. 1) și alin. (3); </w:t>
      </w:r>
    </w:p>
    <w:p w14:paraId="5FAEF6A1" w14:textId="3A05ACC8" w:rsidR="007D265F" w:rsidRPr="00A77528" w:rsidRDefault="00FB4BBB" w:rsidP="00D559C1">
      <w:pPr>
        <w:pStyle w:val="ListParagraph"/>
        <w:numPr>
          <w:ilvl w:val="0"/>
          <w:numId w:val="17"/>
        </w:numPr>
        <w:tabs>
          <w:tab w:val="clear" w:pos="426"/>
          <w:tab w:val="left" w:pos="1080"/>
          <w:tab w:val="left" w:pos="1170"/>
        </w:tabs>
        <w:spacing w:after="0"/>
        <w:ind w:left="0" w:firstLine="709"/>
        <w:contextualSpacing/>
      </w:pPr>
      <w:r w:rsidRPr="00A77528">
        <w:t xml:space="preserve">a preluării drepturilor </w:t>
      </w:r>
      <w:r w:rsidR="007D265F" w:rsidRPr="00A77528">
        <w:t xml:space="preserve">şi </w:t>
      </w:r>
      <w:r w:rsidRPr="00A77528">
        <w:t xml:space="preserve">obligaţiilor </w:t>
      </w:r>
      <w:r w:rsidR="007D265F" w:rsidRPr="00A77528">
        <w:t>contractantului iniţial</w:t>
      </w:r>
      <w:r w:rsidR="00B161E1" w:rsidRPr="00A77528">
        <w:t>,</w:t>
      </w:r>
      <w:r w:rsidR="007D265F" w:rsidRPr="00A77528">
        <w:t xml:space="preserve"> rezultate din contractul de achiziţie </w:t>
      </w:r>
      <w:r w:rsidRPr="00A77528">
        <w:t>sectorială</w:t>
      </w:r>
      <w:r w:rsidR="007D265F" w:rsidRPr="00A77528">
        <w:t xml:space="preserve">, </w:t>
      </w:r>
      <w:r w:rsidRPr="00A77528">
        <w:t>prin succesiune universală</w:t>
      </w:r>
      <w:r w:rsidR="007D265F" w:rsidRPr="00A77528">
        <w:t xml:space="preserve"> sau cu titlu universal în cadrul unui proces de reorganizare, inclusiv prin fuziune, divizare, achiziţie sau insolvenţă, de către un alt operator economic care îndeplineşte criteriile de calificare </w:t>
      </w:r>
      <w:r w:rsidR="007D265F" w:rsidRPr="00A77528">
        <w:lastRenderedPageBreak/>
        <w:t xml:space="preserve">şi selecţie stabilite iniţial, cu condiţia ca această modificare să nu presupună alte modificări substanţiale ale contractului de achiziţie </w:t>
      </w:r>
      <w:r w:rsidRPr="00A77528">
        <w:t xml:space="preserve">sectorială </w:t>
      </w:r>
      <w:r w:rsidR="007D265F" w:rsidRPr="00A77528">
        <w:t>şi să nu se realizeze cu scopul de a eluda aplicarea procedurilor de atribuire prevăzute de prezenta lege;</w:t>
      </w:r>
    </w:p>
    <w:p w14:paraId="56385FF8" w14:textId="06C24B0D" w:rsidR="007D265F" w:rsidRPr="00A77528" w:rsidRDefault="00FB4BBB" w:rsidP="00D559C1">
      <w:pPr>
        <w:pStyle w:val="ListParagraph"/>
        <w:numPr>
          <w:ilvl w:val="0"/>
          <w:numId w:val="17"/>
        </w:numPr>
        <w:tabs>
          <w:tab w:val="clear" w:pos="426"/>
          <w:tab w:val="left" w:pos="1080"/>
          <w:tab w:val="left" w:pos="1170"/>
        </w:tabs>
        <w:spacing w:after="0"/>
        <w:ind w:left="0" w:firstLine="709"/>
        <w:contextualSpacing/>
      </w:pPr>
      <w:r w:rsidRPr="00A77528">
        <w:t xml:space="preserve">a </w:t>
      </w:r>
      <w:r w:rsidR="007D265F" w:rsidRPr="00A77528">
        <w:t xml:space="preserve">asumării de către entitatea contractantă a obligaţiilor contractantului principal faţă de subcontractanţii acestuia, respectiv </w:t>
      </w:r>
      <w:r w:rsidRPr="00A77528">
        <w:t xml:space="preserve">a subcontractanților </w:t>
      </w:r>
      <w:r w:rsidR="007D265F" w:rsidRPr="00A77528">
        <w:t>faţă de entitatea contractantă.</w:t>
      </w:r>
    </w:p>
    <w:p w14:paraId="4BC692FF" w14:textId="77777777" w:rsidR="007D265F" w:rsidRPr="00A77528" w:rsidRDefault="007D265F" w:rsidP="00D559C1">
      <w:pPr>
        <w:pStyle w:val="ListParagraph"/>
        <w:numPr>
          <w:ilvl w:val="0"/>
          <w:numId w:val="18"/>
        </w:numPr>
        <w:tabs>
          <w:tab w:val="clear" w:pos="426"/>
          <w:tab w:val="left" w:pos="1080"/>
          <w:tab w:val="left" w:pos="1260"/>
        </w:tabs>
        <w:spacing w:after="0"/>
        <w:ind w:left="0" w:firstLine="709"/>
        <w:contextualSpacing/>
      </w:pPr>
      <w:r w:rsidRPr="00A77528">
        <w:t>atunci când modificările, indiferent de valoarea lor, nu sunt substanţiale.</w:t>
      </w:r>
    </w:p>
    <w:p w14:paraId="1C021BAD" w14:textId="66C5F5C1" w:rsidR="007D265F" w:rsidRPr="00A77528" w:rsidRDefault="007D265F" w:rsidP="007D265F">
      <w:pPr>
        <w:tabs>
          <w:tab w:val="left" w:pos="1080"/>
        </w:tabs>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(3) În sensul alin. (2) pct. 1) clauzele de revizuire precizează limitele și natura posibilelor modificări sau opțiuni, precum și condițiile în care se poate recurge la acestea. Aceste</w:t>
      </w:r>
      <w:r w:rsidR="00FB4BBB" w:rsidRPr="00A77528">
        <w:rPr>
          <w:rFonts w:ascii="Times New Roman" w:hAnsi="Times New Roman" w:cs="Times New Roman"/>
          <w:sz w:val="28"/>
          <w:szCs w:val="28"/>
          <w:lang w:val="ro-RO"/>
        </w:rPr>
        <w:t xml:space="preserve"> clauze</w:t>
      </w:r>
      <w:r w:rsidRPr="00A77528">
        <w:rPr>
          <w:rFonts w:ascii="Times New Roman" w:hAnsi="Times New Roman" w:cs="Times New Roman"/>
          <w:sz w:val="28"/>
          <w:szCs w:val="28"/>
          <w:lang w:val="ro-RO"/>
        </w:rPr>
        <w:t xml:space="preserve"> nu prevăd modificări sau opțiuni care ar schimba caracterul general al contractului </w:t>
      </w:r>
      <w:r w:rsidR="00FB4BBB" w:rsidRPr="00A77528">
        <w:rPr>
          <w:rFonts w:ascii="Times New Roman" w:hAnsi="Times New Roman" w:cs="Times New Roman"/>
          <w:sz w:val="28"/>
          <w:szCs w:val="28"/>
          <w:lang w:val="ro-RO"/>
        </w:rPr>
        <w:t xml:space="preserve">de achiziție sectorială </w:t>
      </w:r>
      <w:r w:rsidRPr="00A77528">
        <w:rPr>
          <w:rFonts w:ascii="Times New Roman" w:hAnsi="Times New Roman" w:cs="Times New Roman"/>
          <w:sz w:val="28"/>
          <w:szCs w:val="28"/>
          <w:lang w:val="ro-RO"/>
        </w:rPr>
        <w:t>sau al acordului-cadru.</w:t>
      </w:r>
    </w:p>
    <w:p w14:paraId="17EC89ED" w14:textId="43681A5E" w:rsidR="007D265F" w:rsidRPr="00A77528" w:rsidRDefault="007D265F" w:rsidP="007D265F">
      <w:pPr>
        <w:tabs>
          <w:tab w:val="left" w:pos="1080"/>
        </w:tabs>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(4) În cazul în care se efectuează mai multe modificări succesive</w:t>
      </w:r>
      <w:r w:rsidR="00FB4BBB" w:rsidRPr="00A77528">
        <w:rPr>
          <w:rFonts w:ascii="Times New Roman" w:hAnsi="Times New Roman" w:cs="Times New Roman"/>
          <w:sz w:val="28"/>
          <w:szCs w:val="28"/>
          <w:lang w:val="ro-RO"/>
        </w:rPr>
        <w:t xml:space="preserve"> ale unui contract de achiziție sectorială/unui acord-cadru</w:t>
      </w:r>
      <w:r w:rsidRPr="00A77528">
        <w:rPr>
          <w:rFonts w:ascii="Times New Roman" w:hAnsi="Times New Roman" w:cs="Times New Roman"/>
          <w:sz w:val="28"/>
          <w:szCs w:val="28"/>
          <w:lang w:val="ro-RO"/>
        </w:rPr>
        <w:t>, în conformitate cu alin. (2) pct. 2) și 3), valoarea cumulată a modificărilor nu va depăși 25% din valoarea contractului inițial. Astfel de modificări succesive nu se efectuează în scopul eludării aplicării prezentei legi.</w:t>
      </w:r>
    </w:p>
    <w:p w14:paraId="687406E9" w14:textId="6AEEFF98" w:rsidR="007D265F" w:rsidRPr="00A77528" w:rsidRDefault="007D265F" w:rsidP="007D265F">
      <w:pPr>
        <w:tabs>
          <w:tab w:val="left" w:pos="1080"/>
        </w:tabs>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(5) Entitatea contractantă care modifică un contract de </w:t>
      </w:r>
      <w:r w:rsidR="00FB4BBB" w:rsidRPr="00A77528">
        <w:rPr>
          <w:rFonts w:ascii="Times New Roman" w:hAnsi="Times New Roman" w:cs="Times New Roman"/>
          <w:sz w:val="28"/>
          <w:szCs w:val="28"/>
          <w:lang w:val="ro-RO"/>
        </w:rPr>
        <w:t>achiziţie sectorială</w:t>
      </w:r>
      <w:r w:rsidRPr="00A77528">
        <w:rPr>
          <w:rFonts w:ascii="Times New Roman" w:hAnsi="Times New Roman" w:cs="Times New Roman"/>
          <w:sz w:val="28"/>
          <w:szCs w:val="28"/>
          <w:lang w:val="ro-RO"/>
        </w:rPr>
        <w:t>/</w:t>
      </w:r>
      <w:r w:rsidR="00FB4BBB" w:rsidRPr="00A77528">
        <w:rPr>
          <w:rFonts w:ascii="Times New Roman" w:hAnsi="Times New Roman" w:cs="Times New Roman"/>
          <w:sz w:val="28"/>
          <w:szCs w:val="28"/>
          <w:lang w:val="ro-RO"/>
        </w:rPr>
        <w:t xml:space="preserve">un </w:t>
      </w:r>
      <w:r w:rsidRPr="00A77528">
        <w:rPr>
          <w:rFonts w:ascii="Times New Roman" w:hAnsi="Times New Roman" w:cs="Times New Roman"/>
          <w:sz w:val="28"/>
          <w:szCs w:val="28"/>
          <w:lang w:val="ro-RO"/>
        </w:rPr>
        <w:t xml:space="preserve">acord-cadru în </w:t>
      </w:r>
      <w:r w:rsidR="00FB4BBB" w:rsidRPr="00A77528">
        <w:rPr>
          <w:rFonts w:ascii="Times New Roman" w:hAnsi="Times New Roman" w:cs="Times New Roman"/>
          <w:sz w:val="28"/>
          <w:szCs w:val="28"/>
          <w:lang w:val="ro-RO"/>
        </w:rPr>
        <w:t xml:space="preserve">situațiile </w:t>
      </w:r>
      <w:r w:rsidRPr="00A77528">
        <w:rPr>
          <w:rFonts w:ascii="Times New Roman" w:hAnsi="Times New Roman" w:cs="Times New Roman"/>
          <w:sz w:val="28"/>
          <w:szCs w:val="28"/>
          <w:lang w:val="ro-RO"/>
        </w:rPr>
        <w:t>prevăzute la alin. (2) pct. 2) şi 3) are obligaţia de a publica un anunţ în acest sens în</w:t>
      </w:r>
      <w:r w:rsidRPr="00A77528">
        <w:rPr>
          <w:rFonts w:ascii="Times New Roman" w:hAnsi="Times New Roman" w:cs="Times New Roman"/>
          <w:sz w:val="28"/>
          <w:szCs w:val="28"/>
        </w:rPr>
        <w:t xml:space="preserve"> </w:t>
      </w:r>
      <w:r w:rsidRPr="00A77528">
        <w:rPr>
          <w:rFonts w:ascii="Times New Roman" w:hAnsi="Times New Roman" w:cs="Times New Roman"/>
          <w:sz w:val="28"/>
          <w:szCs w:val="28"/>
          <w:lang w:val="ro-RO"/>
        </w:rPr>
        <w:t>Sistemul informațional „Registrul de stat al achizițiilor publice”</w:t>
      </w:r>
      <w:r w:rsidR="000D01BD" w:rsidRPr="00A77528">
        <w:rPr>
          <w:rFonts w:ascii="Times New Roman" w:hAnsi="Times New Roman" w:cs="Times New Roman"/>
          <w:sz w:val="28"/>
          <w:szCs w:val="28"/>
          <w:lang w:val="ro-RO"/>
        </w:rPr>
        <w:t>,</w:t>
      </w:r>
      <w:r w:rsidRPr="00A77528">
        <w:rPr>
          <w:rFonts w:ascii="Times New Roman" w:hAnsi="Times New Roman" w:cs="Times New Roman"/>
          <w:sz w:val="28"/>
          <w:szCs w:val="28"/>
          <w:lang w:val="ro-RO"/>
        </w:rPr>
        <w:t xml:space="preserve"> la compartimentul „Buletinul achiziţii publice”, iar în cazul achizițiilor </w:t>
      </w:r>
      <w:r w:rsidR="00FB4BBB" w:rsidRPr="00A77528">
        <w:rPr>
          <w:rFonts w:ascii="Times New Roman" w:hAnsi="Times New Roman" w:cs="Times New Roman"/>
          <w:sz w:val="28"/>
          <w:szCs w:val="28"/>
          <w:lang w:val="ro-RO"/>
        </w:rPr>
        <w:t xml:space="preserve">sectoriale </w:t>
      </w:r>
      <w:r w:rsidRPr="00A77528">
        <w:rPr>
          <w:rFonts w:ascii="Times New Roman" w:hAnsi="Times New Roman" w:cs="Times New Roman"/>
          <w:sz w:val="28"/>
          <w:szCs w:val="28"/>
          <w:lang w:val="ro-RO"/>
        </w:rPr>
        <w:t>prevăzute la art. 1 alin. (1</w:t>
      </w:r>
      <w:r w:rsidRPr="00A77528">
        <w:rPr>
          <w:rFonts w:ascii="Times New Roman" w:hAnsi="Times New Roman" w:cs="Times New Roman"/>
          <w:sz w:val="28"/>
          <w:szCs w:val="28"/>
          <w:vertAlign w:val="superscript"/>
          <w:lang w:val="ro-RO"/>
        </w:rPr>
        <w:t>1</w:t>
      </w:r>
      <w:r w:rsidRPr="00A77528">
        <w:rPr>
          <w:rFonts w:ascii="Times New Roman" w:hAnsi="Times New Roman" w:cs="Times New Roman"/>
          <w:sz w:val="28"/>
          <w:szCs w:val="28"/>
          <w:lang w:val="ro-RO"/>
        </w:rPr>
        <w:t xml:space="preserve">), publicarea anunțului </w:t>
      </w:r>
      <w:r w:rsidR="00FB4BBB" w:rsidRPr="00A77528">
        <w:rPr>
          <w:rFonts w:ascii="Times New Roman" w:hAnsi="Times New Roman" w:cs="Times New Roman"/>
          <w:sz w:val="28"/>
          <w:szCs w:val="28"/>
          <w:lang w:val="ro-RO"/>
        </w:rPr>
        <w:t xml:space="preserve">este obligatorie </w:t>
      </w:r>
      <w:r w:rsidRPr="00A77528">
        <w:rPr>
          <w:rFonts w:ascii="Times New Roman" w:hAnsi="Times New Roman" w:cs="Times New Roman"/>
          <w:sz w:val="28"/>
          <w:szCs w:val="28"/>
          <w:lang w:val="ro-RO"/>
        </w:rPr>
        <w:t>și în Jurnalul Oficial al Uniunii Europene. Anunțul de modificare conține informațiile prevăzute în anexa nr. 10.</w:t>
      </w:r>
    </w:p>
    <w:p w14:paraId="463A133A" w14:textId="6AA010B1" w:rsidR="007D265F" w:rsidRPr="00A77528" w:rsidRDefault="007D265F" w:rsidP="007D265F">
      <w:pPr>
        <w:tabs>
          <w:tab w:val="left" w:pos="1080"/>
        </w:tabs>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(6) Contractul de achiziție</w:t>
      </w:r>
      <w:r w:rsidR="00FB4BBB" w:rsidRPr="00A77528">
        <w:rPr>
          <w:rFonts w:ascii="Times New Roman" w:hAnsi="Times New Roman" w:cs="Times New Roman"/>
          <w:sz w:val="28"/>
          <w:szCs w:val="28"/>
          <w:lang w:val="ro-RO"/>
        </w:rPr>
        <w:t xml:space="preserve"> sectorială</w:t>
      </w:r>
      <w:r w:rsidRPr="00A77528">
        <w:rPr>
          <w:rFonts w:ascii="Times New Roman" w:hAnsi="Times New Roman" w:cs="Times New Roman"/>
          <w:sz w:val="28"/>
          <w:szCs w:val="28"/>
          <w:lang w:val="ro-RO"/>
        </w:rPr>
        <w:t>/acordul-cadru poate fi modificat, fără organizarea unei noi proceduri de achiziție și fără a exista necesitatea de a verifica dacă sunt îndeplinite condiţiile prevăzute la alin. (9), atunci când sunt îndeplinite în mod cumulativ următoarele condiţii:</w:t>
      </w:r>
    </w:p>
    <w:p w14:paraId="3D007834" w14:textId="77777777" w:rsidR="007D265F" w:rsidRPr="00A77528" w:rsidRDefault="007D265F" w:rsidP="00D559C1">
      <w:pPr>
        <w:pStyle w:val="ListParagraph"/>
        <w:numPr>
          <w:ilvl w:val="0"/>
          <w:numId w:val="19"/>
        </w:numPr>
        <w:tabs>
          <w:tab w:val="clear" w:pos="426"/>
          <w:tab w:val="left" w:pos="1080"/>
          <w:tab w:val="left" w:pos="1260"/>
        </w:tabs>
        <w:spacing w:after="0"/>
        <w:ind w:left="0" w:firstLine="709"/>
        <w:contextualSpacing/>
      </w:pPr>
      <w:r w:rsidRPr="00A77528">
        <w:t xml:space="preserve">valoarea modificării este mai mică decât pragurile valorice corespunzătoare prevăzute la art. 1 alin. (1); </w:t>
      </w:r>
    </w:p>
    <w:p w14:paraId="56103E74" w14:textId="6C08EB96" w:rsidR="007D265F" w:rsidRPr="00A77528" w:rsidRDefault="007D265F" w:rsidP="00D559C1">
      <w:pPr>
        <w:pStyle w:val="ListParagraph"/>
        <w:numPr>
          <w:ilvl w:val="0"/>
          <w:numId w:val="19"/>
        </w:numPr>
        <w:tabs>
          <w:tab w:val="clear" w:pos="426"/>
          <w:tab w:val="left" w:pos="1080"/>
          <w:tab w:val="left" w:pos="1260"/>
        </w:tabs>
        <w:spacing w:after="0"/>
        <w:ind w:left="0" w:firstLine="709"/>
        <w:contextualSpacing/>
      </w:pPr>
      <w:r w:rsidRPr="00A77528">
        <w:t xml:space="preserve">valoarea modificării este mai mică decât 10% din preţul contractului de achiziţie </w:t>
      </w:r>
      <w:r w:rsidR="00FB4BBB" w:rsidRPr="00A77528">
        <w:t>sectorial</w:t>
      </w:r>
      <w:r w:rsidR="000D01BD" w:rsidRPr="00A77528">
        <w:t>ă</w:t>
      </w:r>
      <w:r w:rsidR="00FB4BBB" w:rsidRPr="00A77528">
        <w:t xml:space="preserve"> </w:t>
      </w:r>
      <w:r w:rsidRPr="00A77528">
        <w:t xml:space="preserve">iniţial, în cazul contractelor de achiziţii </w:t>
      </w:r>
      <w:r w:rsidR="00FB4BBB" w:rsidRPr="00A77528">
        <w:t xml:space="preserve">sectoriale </w:t>
      </w:r>
      <w:r w:rsidRPr="00A77528">
        <w:t xml:space="preserve">de bunuri sau de servicii, sau mai mică decât 15% din preţul contractului de achiziţie </w:t>
      </w:r>
      <w:r w:rsidR="00FB4BBB" w:rsidRPr="00A77528">
        <w:t xml:space="preserve">sectorială </w:t>
      </w:r>
      <w:r w:rsidRPr="00A77528">
        <w:t xml:space="preserve">iniţial, în cazul contractelor de achiziţii </w:t>
      </w:r>
      <w:r w:rsidR="00FB4BBB" w:rsidRPr="00A77528">
        <w:t xml:space="preserve">sectoriale </w:t>
      </w:r>
      <w:r w:rsidRPr="00A77528">
        <w:t>de lucrări</w:t>
      </w:r>
      <w:r w:rsidR="00FB4BBB" w:rsidRPr="00A77528">
        <w:t xml:space="preserve">; </w:t>
      </w:r>
      <w:r w:rsidRPr="00A77528">
        <w:t xml:space="preserve">în cazul în care se efectuează mai multe modificări succesive, evaluarea se face pe baza valorii nete cumulate a acestora; </w:t>
      </w:r>
    </w:p>
    <w:p w14:paraId="4838C0A1" w14:textId="2D42D5F3" w:rsidR="007D265F" w:rsidRPr="00A77528" w:rsidRDefault="007D265F" w:rsidP="00D559C1">
      <w:pPr>
        <w:pStyle w:val="ListParagraph"/>
        <w:numPr>
          <w:ilvl w:val="0"/>
          <w:numId w:val="19"/>
        </w:numPr>
        <w:tabs>
          <w:tab w:val="clear" w:pos="426"/>
          <w:tab w:val="left" w:pos="1080"/>
          <w:tab w:val="left" w:pos="1260"/>
        </w:tabs>
        <w:spacing w:after="0"/>
        <w:ind w:left="0" w:firstLine="709"/>
        <w:contextualSpacing/>
      </w:pPr>
      <w:r w:rsidRPr="00A77528">
        <w:t xml:space="preserve">modificarea nu aduce atingere caracterului general al contractului </w:t>
      </w:r>
      <w:r w:rsidR="00FB4BBB" w:rsidRPr="00A77528">
        <w:t>de achiziție sectorială/</w:t>
      </w:r>
      <w:r w:rsidRPr="00A77528">
        <w:t>al acordului-cadru în baza căruia se atribuie contractul subsecvent respectiv.</w:t>
      </w:r>
    </w:p>
    <w:p w14:paraId="4442CE2F" w14:textId="161A14F9" w:rsidR="007D265F" w:rsidRPr="00A77528" w:rsidRDefault="007D265F" w:rsidP="007D265F">
      <w:pPr>
        <w:tabs>
          <w:tab w:val="left" w:pos="1080"/>
        </w:tabs>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(7) Pentru calcularea preţului menţionat la alin. (2) pct. 2) şi 3) și alin. (6) se utilizează preţul actualizat al contractului de </w:t>
      </w:r>
      <w:r w:rsidR="00FB4BBB" w:rsidRPr="00A77528">
        <w:rPr>
          <w:rFonts w:ascii="Times New Roman" w:hAnsi="Times New Roman" w:cs="Times New Roman"/>
          <w:sz w:val="28"/>
          <w:szCs w:val="28"/>
          <w:lang w:val="ro-RO"/>
        </w:rPr>
        <w:t>achiziție sectorială</w:t>
      </w:r>
      <w:r w:rsidRPr="00A77528">
        <w:rPr>
          <w:rFonts w:ascii="Times New Roman" w:hAnsi="Times New Roman" w:cs="Times New Roman"/>
          <w:sz w:val="28"/>
          <w:szCs w:val="28"/>
          <w:lang w:val="ro-RO"/>
        </w:rPr>
        <w:t xml:space="preserve">/acordului-cadru, care constituie valoarea de referinţă atunci când contractul de </w:t>
      </w:r>
      <w:r w:rsidR="00FB4BBB" w:rsidRPr="00A77528">
        <w:rPr>
          <w:rFonts w:ascii="Times New Roman" w:hAnsi="Times New Roman" w:cs="Times New Roman"/>
          <w:sz w:val="28"/>
          <w:szCs w:val="28"/>
          <w:lang w:val="ro-RO"/>
        </w:rPr>
        <w:t xml:space="preserve">achiziție sectorială/acordul-cadru </w:t>
      </w:r>
      <w:r w:rsidRPr="00A77528">
        <w:rPr>
          <w:rFonts w:ascii="Times New Roman" w:hAnsi="Times New Roman" w:cs="Times New Roman"/>
          <w:sz w:val="28"/>
          <w:szCs w:val="28"/>
          <w:lang w:val="ro-RO"/>
        </w:rPr>
        <w:t xml:space="preserve">include o clauză de indexare. </w:t>
      </w:r>
    </w:p>
    <w:p w14:paraId="51ECB7EA" w14:textId="6D89A6E8" w:rsidR="007D265F" w:rsidRPr="00A77528" w:rsidRDefault="007D265F" w:rsidP="007D265F">
      <w:pPr>
        <w:tabs>
          <w:tab w:val="left" w:pos="1080"/>
        </w:tabs>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lastRenderedPageBreak/>
        <w:t>(8) O modificare a unui contract de achiziţie</w:t>
      </w:r>
      <w:r w:rsidR="00FB4BBB" w:rsidRPr="00A77528">
        <w:rPr>
          <w:rFonts w:ascii="Times New Roman" w:hAnsi="Times New Roman" w:cs="Times New Roman"/>
          <w:sz w:val="28"/>
          <w:szCs w:val="28"/>
          <w:lang w:val="ro-RO"/>
        </w:rPr>
        <w:t xml:space="preserve"> sectorială</w:t>
      </w:r>
      <w:r w:rsidRPr="00A77528">
        <w:rPr>
          <w:rFonts w:ascii="Times New Roman" w:hAnsi="Times New Roman" w:cs="Times New Roman"/>
          <w:sz w:val="28"/>
          <w:szCs w:val="28"/>
          <w:lang w:val="ro-RO"/>
        </w:rPr>
        <w:t xml:space="preserve">/acord-cadru în perioada de valabilitate este considerată modificare substanţială în sensul alin. (2) pct. 5) atunci când, prin această modificare, contractul sau acordul-cadru prezintă caracteristici care diferă în mod substanțial de cele ale documentului inițial. </w:t>
      </w:r>
    </w:p>
    <w:p w14:paraId="015879DB" w14:textId="55959DF2" w:rsidR="007D265F" w:rsidRPr="00A77528" w:rsidRDefault="007D265F" w:rsidP="007D265F">
      <w:pPr>
        <w:tabs>
          <w:tab w:val="left" w:pos="1080"/>
        </w:tabs>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(9) În orice caz, fără a aduce atingere prevederilor alin. (2)-(6)</w:t>
      </w:r>
      <w:r w:rsidR="000D01BD" w:rsidRPr="00A77528">
        <w:rPr>
          <w:rFonts w:ascii="Times New Roman" w:hAnsi="Times New Roman" w:cs="Times New Roman"/>
          <w:sz w:val="28"/>
          <w:szCs w:val="28"/>
          <w:lang w:val="ro-RO"/>
        </w:rPr>
        <w:t>,</w:t>
      </w:r>
      <w:r w:rsidRPr="00A77528">
        <w:rPr>
          <w:rFonts w:ascii="Times New Roman" w:hAnsi="Times New Roman" w:cs="Times New Roman"/>
          <w:sz w:val="28"/>
          <w:szCs w:val="28"/>
          <w:lang w:val="ro-RO"/>
        </w:rPr>
        <w:t xml:space="preserve"> o modificare este considerată substanțială dacă este îndeplinită cel puţin una dintre următoarele condiţii:</w:t>
      </w:r>
    </w:p>
    <w:p w14:paraId="3A4784F9" w14:textId="01A34BD5" w:rsidR="007D265F" w:rsidRPr="00A77528" w:rsidRDefault="007D265F" w:rsidP="00885484">
      <w:pPr>
        <w:pStyle w:val="ListParagraph"/>
        <w:numPr>
          <w:ilvl w:val="0"/>
          <w:numId w:val="20"/>
        </w:numPr>
        <w:tabs>
          <w:tab w:val="clear" w:pos="426"/>
          <w:tab w:val="left" w:pos="1080"/>
        </w:tabs>
        <w:spacing w:after="0"/>
        <w:ind w:left="0" w:firstLine="709"/>
        <w:contextualSpacing/>
      </w:pPr>
      <w:r w:rsidRPr="00A77528">
        <w:t xml:space="preserve">modificarea </w:t>
      </w:r>
      <w:r w:rsidR="000D01BD" w:rsidRPr="00A77528">
        <w:t>introduce</w:t>
      </w:r>
      <w:r w:rsidRPr="00A77528">
        <w:t xml:space="preserve"> condiţii care, dacă ar fi fost incluse în procedura de atribuire iniţială, ar fi permis selecţia altor candidaţi decât cei selectaţi iniţial sau acceptarea unei alte oferte decât cea acceptată iniţial ori ar fi atras şi alţi participanţi la procedura de atribuire;</w:t>
      </w:r>
    </w:p>
    <w:p w14:paraId="64C52A0F" w14:textId="659B66EC" w:rsidR="007D265F" w:rsidRPr="00A77528" w:rsidRDefault="007D265F" w:rsidP="00D559C1">
      <w:pPr>
        <w:pStyle w:val="ListParagraph"/>
        <w:numPr>
          <w:ilvl w:val="0"/>
          <w:numId w:val="20"/>
        </w:numPr>
        <w:tabs>
          <w:tab w:val="clear" w:pos="426"/>
          <w:tab w:val="left" w:pos="1080"/>
          <w:tab w:val="left" w:pos="1260"/>
        </w:tabs>
        <w:spacing w:after="0"/>
        <w:ind w:left="0" w:firstLine="709"/>
        <w:contextualSpacing/>
      </w:pPr>
      <w:r w:rsidRPr="00A77528">
        <w:t>modificarea schimbă echilibrul economic al contractului de achiziţie</w:t>
      </w:r>
      <w:r w:rsidR="00FB4BBB" w:rsidRPr="00A77528">
        <w:t xml:space="preserve"> sectorială</w:t>
      </w:r>
      <w:r w:rsidRPr="00A77528">
        <w:t>/acordului-cadru în favoarea contractantului într-un mod care nu a fost prevăzut în contractul de achiziţie</w:t>
      </w:r>
      <w:r w:rsidR="00FB4BBB" w:rsidRPr="00A77528">
        <w:t xml:space="preserve"> sectorială</w:t>
      </w:r>
      <w:r w:rsidRPr="00A77528">
        <w:t>/acordul-cadru iniţial;</w:t>
      </w:r>
    </w:p>
    <w:p w14:paraId="7AEB7270" w14:textId="4E562C9E" w:rsidR="007D265F" w:rsidRPr="00A77528" w:rsidRDefault="007D265F" w:rsidP="00D559C1">
      <w:pPr>
        <w:pStyle w:val="ListParagraph"/>
        <w:numPr>
          <w:ilvl w:val="0"/>
          <w:numId w:val="20"/>
        </w:numPr>
        <w:tabs>
          <w:tab w:val="clear" w:pos="426"/>
          <w:tab w:val="left" w:pos="1080"/>
          <w:tab w:val="left" w:pos="1260"/>
        </w:tabs>
        <w:spacing w:after="0"/>
        <w:ind w:left="0" w:firstLine="709"/>
        <w:contextualSpacing/>
      </w:pPr>
      <w:r w:rsidRPr="00A77528">
        <w:t>modificarea extinde în mod considerabil obiectul contractului de achiziţie</w:t>
      </w:r>
      <w:r w:rsidR="00FB4BBB" w:rsidRPr="00A77528">
        <w:t xml:space="preserve"> sectorială</w:t>
      </w:r>
      <w:r w:rsidRPr="00A77528">
        <w:t>/acordului-cadru;</w:t>
      </w:r>
    </w:p>
    <w:p w14:paraId="35922F98" w14:textId="605C7CF6" w:rsidR="007D265F" w:rsidRPr="00A77528" w:rsidRDefault="007D265F" w:rsidP="00D559C1">
      <w:pPr>
        <w:pStyle w:val="ListParagraph"/>
        <w:numPr>
          <w:ilvl w:val="0"/>
          <w:numId w:val="20"/>
        </w:numPr>
        <w:tabs>
          <w:tab w:val="clear" w:pos="426"/>
          <w:tab w:val="left" w:pos="1080"/>
          <w:tab w:val="left" w:pos="1260"/>
        </w:tabs>
        <w:spacing w:after="0"/>
        <w:ind w:left="0" w:firstLine="709"/>
        <w:contextualSpacing/>
      </w:pPr>
      <w:r w:rsidRPr="00A77528">
        <w:t xml:space="preserve">un contractant </w:t>
      </w:r>
      <w:r w:rsidR="00C46383" w:rsidRPr="00A77528">
        <w:t xml:space="preserve">nou </w:t>
      </w:r>
      <w:r w:rsidRPr="00A77528">
        <w:t>înlocuieşte contractantul iniţial, în alte cazuri decât cele prevăzute la alin. (2) pct. 4).</w:t>
      </w:r>
    </w:p>
    <w:p w14:paraId="4438AC44" w14:textId="60995B35" w:rsidR="007D265F" w:rsidRPr="00A77528" w:rsidRDefault="007D265F" w:rsidP="007D265F">
      <w:pPr>
        <w:tabs>
          <w:tab w:val="left" w:pos="1080"/>
        </w:tabs>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(10) Pentru modificările care se intenţionează a fi operate </w:t>
      </w:r>
      <w:r w:rsidR="00FB4BBB" w:rsidRPr="00A77528">
        <w:rPr>
          <w:rFonts w:ascii="Times New Roman" w:hAnsi="Times New Roman" w:cs="Times New Roman"/>
          <w:sz w:val="28"/>
          <w:szCs w:val="28"/>
          <w:lang w:val="ro-RO"/>
        </w:rPr>
        <w:t xml:space="preserve">într-un </w:t>
      </w:r>
      <w:r w:rsidRPr="00A77528">
        <w:rPr>
          <w:rFonts w:ascii="Times New Roman" w:hAnsi="Times New Roman" w:cs="Times New Roman"/>
          <w:sz w:val="28"/>
          <w:szCs w:val="28"/>
          <w:lang w:val="ro-RO"/>
        </w:rPr>
        <w:t xml:space="preserve">contract de </w:t>
      </w:r>
      <w:r w:rsidR="00FB4BBB" w:rsidRPr="00A77528">
        <w:rPr>
          <w:rFonts w:ascii="Times New Roman" w:hAnsi="Times New Roman" w:cs="Times New Roman"/>
          <w:sz w:val="28"/>
          <w:szCs w:val="28"/>
          <w:lang w:val="ro-RO"/>
        </w:rPr>
        <w:t>achiziţie sectorială</w:t>
      </w:r>
      <w:r w:rsidRPr="00A77528">
        <w:rPr>
          <w:rFonts w:ascii="Times New Roman" w:hAnsi="Times New Roman" w:cs="Times New Roman"/>
          <w:sz w:val="28"/>
          <w:szCs w:val="28"/>
          <w:lang w:val="ro-RO"/>
        </w:rPr>
        <w:t xml:space="preserve">/acord-cadru în perioada sa de valabilitate, altfel decât în cazurile şi condiţiile prevăzute de prezentul articol, se organizează noi proceduri de </w:t>
      </w:r>
      <w:r w:rsidR="00FB4BBB" w:rsidRPr="00A77528">
        <w:rPr>
          <w:rFonts w:ascii="Times New Roman" w:hAnsi="Times New Roman" w:cs="Times New Roman"/>
          <w:sz w:val="28"/>
          <w:szCs w:val="28"/>
          <w:lang w:val="ro-RO"/>
        </w:rPr>
        <w:t>achiziții sectoriale</w:t>
      </w:r>
      <w:r w:rsidRPr="00A77528">
        <w:rPr>
          <w:rFonts w:ascii="Times New Roman" w:hAnsi="Times New Roman" w:cs="Times New Roman"/>
          <w:sz w:val="28"/>
          <w:szCs w:val="28"/>
          <w:lang w:val="ro-RO"/>
        </w:rPr>
        <w:t>, în conformitate cu dispoziţiile prezentei legi.</w:t>
      </w:r>
    </w:p>
    <w:p w14:paraId="4D358292" w14:textId="7DB77056" w:rsidR="007D265F" w:rsidRPr="00A77528" w:rsidRDefault="007D265F" w:rsidP="007D265F">
      <w:pPr>
        <w:tabs>
          <w:tab w:val="left" w:pos="1080"/>
        </w:tabs>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(11) Darea de seamă privind modificarea </w:t>
      </w:r>
      <w:r w:rsidR="00FB4BBB" w:rsidRPr="00A77528">
        <w:rPr>
          <w:rFonts w:ascii="Times New Roman" w:hAnsi="Times New Roman" w:cs="Times New Roman"/>
          <w:sz w:val="28"/>
          <w:szCs w:val="28"/>
          <w:lang w:val="ro-RO"/>
        </w:rPr>
        <w:t xml:space="preserve">unui </w:t>
      </w:r>
      <w:r w:rsidRPr="00A77528">
        <w:rPr>
          <w:rFonts w:ascii="Times New Roman" w:hAnsi="Times New Roman" w:cs="Times New Roman"/>
          <w:sz w:val="28"/>
          <w:szCs w:val="28"/>
          <w:lang w:val="ro-RO"/>
        </w:rPr>
        <w:t>contract de achiziție</w:t>
      </w:r>
      <w:r w:rsidR="00FB4BBB" w:rsidRPr="00A77528">
        <w:rPr>
          <w:rFonts w:ascii="Times New Roman" w:hAnsi="Times New Roman" w:cs="Times New Roman"/>
          <w:sz w:val="28"/>
          <w:szCs w:val="28"/>
          <w:lang w:val="ro-RO"/>
        </w:rPr>
        <w:t xml:space="preserve"> sectorială</w:t>
      </w:r>
      <w:r w:rsidRPr="00A77528">
        <w:rPr>
          <w:rFonts w:ascii="Times New Roman" w:hAnsi="Times New Roman" w:cs="Times New Roman"/>
          <w:sz w:val="28"/>
          <w:szCs w:val="28"/>
          <w:lang w:val="ro-RO"/>
        </w:rPr>
        <w:t>/</w:t>
      </w:r>
      <w:r w:rsidR="00FB4BBB" w:rsidRPr="00A77528">
        <w:rPr>
          <w:rFonts w:ascii="Times New Roman" w:hAnsi="Times New Roman" w:cs="Times New Roman"/>
          <w:sz w:val="28"/>
          <w:szCs w:val="28"/>
          <w:lang w:val="ro-RO"/>
        </w:rPr>
        <w:t xml:space="preserve">unui </w:t>
      </w:r>
      <w:r w:rsidRPr="00A77528">
        <w:rPr>
          <w:rFonts w:ascii="Times New Roman" w:hAnsi="Times New Roman" w:cs="Times New Roman"/>
          <w:sz w:val="28"/>
          <w:szCs w:val="28"/>
          <w:lang w:val="ro-RO"/>
        </w:rPr>
        <w:t xml:space="preserve">acord-cadru este expediată Agenției Achiziții Publice în termen de 3 zile lucrătoare de la data </w:t>
      </w:r>
      <w:r w:rsidR="00221B76" w:rsidRPr="00A77528">
        <w:rPr>
          <w:rFonts w:ascii="Times New Roman" w:hAnsi="Times New Roman" w:cs="Times New Roman"/>
          <w:sz w:val="28"/>
          <w:szCs w:val="28"/>
          <w:lang w:val="ro-RO"/>
        </w:rPr>
        <w:t>încheierii actului adițional</w:t>
      </w:r>
      <w:r w:rsidRPr="00A77528">
        <w:rPr>
          <w:rFonts w:ascii="Times New Roman" w:hAnsi="Times New Roman" w:cs="Times New Roman"/>
          <w:sz w:val="28"/>
          <w:szCs w:val="28"/>
          <w:lang w:val="ro-RO"/>
        </w:rPr>
        <w:t>.</w:t>
      </w:r>
      <w:r w:rsidRPr="00A77528">
        <w:rPr>
          <w:rFonts w:ascii="Times New Roman" w:eastAsia="Calibri" w:hAnsi="Times New Roman" w:cs="Times New Roman"/>
          <w:bCs/>
          <w:iCs/>
          <w:sz w:val="28"/>
          <w:szCs w:val="28"/>
          <w:lang w:val="ro-RO"/>
        </w:rPr>
        <w:t>”.</w:t>
      </w:r>
    </w:p>
    <w:p w14:paraId="3392AF41" w14:textId="1D5A1014" w:rsidR="0077615A" w:rsidRPr="00A77528" w:rsidRDefault="002824A3" w:rsidP="00D559C1">
      <w:pPr>
        <w:pStyle w:val="ListParagraph"/>
        <w:numPr>
          <w:ilvl w:val="0"/>
          <w:numId w:val="5"/>
        </w:numPr>
        <w:tabs>
          <w:tab w:val="clear" w:pos="426"/>
          <w:tab w:val="left" w:pos="1260"/>
        </w:tabs>
        <w:spacing w:after="0"/>
        <w:ind w:left="0" w:firstLine="720"/>
        <w:rPr>
          <w:rFonts w:eastAsia="Calibri"/>
          <w:bCs/>
          <w:iCs/>
        </w:rPr>
      </w:pPr>
      <w:r w:rsidRPr="00A77528">
        <w:rPr>
          <w:rFonts w:eastAsia="Calibri"/>
          <w:bCs/>
          <w:iCs/>
        </w:rPr>
        <w:t>Articolul 83</w:t>
      </w:r>
      <w:r w:rsidR="007D265F" w:rsidRPr="00A77528">
        <w:rPr>
          <w:rFonts w:eastAsia="Calibri"/>
          <w:bCs/>
          <w:iCs/>
        </w:rPr>
        <w:t>:</w:t>
      </w:r>
    </w:p>
    <w:p w14:paraId="4B35429B" w14:textId="015D8D01" w:rsidR="0077615A" w:rsidRPr="00A77528" w:rsidRDefault="0077615A" w:rsidP="0077615A">
      <w:pPr>
        <w:pStyle w:val="ListParagraph"/>
        <w:spacing w:after="0"/>
        <w:ind w:firstLine="720"/>
        <w:rPr>
          <w:rFonts w:eastAsia="Calibri"/>
          <w:lang w:val="ro-MD" w:eastAsia="ru-RU"/>
        </w:rPr>
      </w:pPr>
      <w:r w:rsidRPr="00A77528">
        <w:rPr>
          <w:rFonts w:eastAsia="Calibri"/>
          <w:lang w:val="ro-MD" w:eastAsia="ru-RU"/>
        </w:rPr>
        <w:t>denumirea va avea următorul cuprins:</w:t>
      </w:r>
    </w:p>
    <w:p w14:paraId="55490A7A" w14:textId="7B43F5D2" w:rsidR="0077615A" w:rsidRPr="00A77528" w:rsidRDefault="0077615A" w:rsidP="0077615A">
      <w:pPr>
        <w:pStyle w:val="ListParagraph"/>
        <w:spacing w:after="0"/>
        <w:ind w:firstLine="720"/>
        <w:rPr>
          <w:lang w:val="ro-MD"/>
        </w:rPr>
      </w:pPr>
      <w:r w:rsidRPr="00A77528">
        <w:rPr>
          <w:rFonts w:eastAsia="Calibri"/>
          <w:lang w:val="ro-MD" w:eastAsia="ru-RU"/>
        </w:rPr>
        <w:t>,,</w:t>
      </w:r>
      <w:r w:rsidRPr="00A77528">
        <w:rPr>
          <w:rFonts w:eastAsia="Calibri"/>
          <w:b/>
          <w:lang w:val="ro-MD" w:eastAsia="ru-RU"/>
        </w:rPr>
        <w:t>Articolul 83.</w:t>
      </w:r>
      <w:r w:rsidRPr="00A77528">
        <w:t xml:space="preserve"> </w:t>
      </w:r>
      <w:r w:rsidRPr="00A77528">
        <w:rPr>
          <w:rFonts w:eastAsia="Calibri"/>
          <w:lang w:val="ro-MD" w:eastAsia="ru-RU"/>
        </w:rPr>
        <w:t>Încetarea contractului</w:t>
      </w:r>
      <w:r w:rsidR="00FB4BBB" w:rsidRPr="00A77528">
        <w:rPr>
          <w:rFonts w:eastAsia="Calibri"/>
          <w:lang w:val="ro-MD" w:eastAsia="ru-RU"/>
        </w:rPr>
        <w:t xml:space="preserve"> de achiziție sectorială</w:t>
      </w:r>
      <w:r w:rsidRPr="00A77528">
        <w:rPr>
          <w:lang w:val="ro-MD"/>
        </w:rPr>
        <w:t xml:space="preserve">”; </w:t>
      </w:r>
    </w:p>
    <w:p w14:paraId="7CBA1703" w14:textId="7CF71948" w:rsidR="00DF0B6D" w:rsidRPr="00A77528" w:rsidRDefault="0077615A" w:rsidP="0077615A">
      <w:pPr>
        <w:spacing w:after="0"/>
        <w:ind w:firstLine="720"/>
        <w:jc w:val="both"/>
        <w:rPr>
          <w:rFonts w:ascii="Times New Roman" w:eastAsia="Calibri" w:hAnsi="Times New Roman" w:cs="Times New Roman"/>
          <w:bCs/>
          <w:iCs/>
          <w:sz w:val="28"/>
          <w:szCs w:val="28"/>
          <w:lang w:val="ro-MD"/>
        </w:rPr>
      </w:pPr>
      <w:r w:rsidRPr="00A77528">
        <w:rPr>
          <w:rFonts w:ascii="Times New Roman" w:eastAsia="Calibri" w:hAnsi="Times New Roman" w:cs="Times New Roman"/>
          <w:bCs/>
          <w:iCs/>
          <w:sz w:val="28"/>
          <w:szCs w:val="28"/>
          <w:lang w:val="ro-MD"/>
        </w:rPr>
        <w:t>alin</w:t>
      </w:r>
      <w:r w:rsidR="00B44F8A" w:rsidRPr="00A77528">
        <w:rPr>
          <w:rFonts w:ascii="Times New Roman" w:eastAsia="Calibri" w:hAnsi="Times New Roman" w:cs="Times New Roman"/>
          <w:bCs/>
          <w:iCs/>
          <w:sz w:val="28"/>
          <w:szCs w:val="28"/>
          <w:lang w:val="ro-MD"/>
        </w:rPr>
        <w:t>e</w:t>
      </w:r>
      <w:r w:rsidRPr="00A77528">
        <w:rPr>
          <w:rFonts w:ascii="Times New Roman" w:eastAsia="Calibri" w:hAnsi="Times New Roman" w:cs="Times New Roman"/>
          <w:bCs/>
          <w:iCs/>
          <w:sz w:val="28"/>
          <w:szCs w:val="28"/>
          <w:lang w:val="ro-MD"/>
        </w:rPr>
        <w:t xml:space="preserve">atul (1) </w:t>
      </w:r>
      <w:r w:rsidR="00FB4BBB" w:rsidRPr="00A77528">
        <w:rPr>
          <w:rFonts w:ascii="Times New Roman" w:eastAsia="Calibri" w:hAnsi="Times New Roman" w:cs="Times New Roman"/>
          <w:bCs/>
          <w:iCs/>
          <w:sz w:val="28"/>
          <w:szCs w:val="28"/>
          <w:lang w:val="ro-MD"/>
        </w:rPr>
        <w:t>va avea următorul cuprins:</w:t>
      </w:r>
    </w:p>
    <w:p w14:paraId="5542B066" w14:textId="23FEF63D" w:rsidR="00FB4BBB" w:rsidRPr="00A77528" w:rsidRDefault="00FB4BBB" w:rsidP="0077615A">
      <w:pPr>
        <w:spacing w:after="0"/>
        <w:ind w:firstLine="720"/>
        <w:jc w:val="both"/>
        <w:rPr>
          <w:rFonts w:ascii="Times New Roman" w:eastAsia="Calibri" w:hAnsi="Times New Roman" w:cs="Times New Roman"/>
          <w:bCs/>
          <w:iCs/>
          <w:sz w:val="28"/>
          <w:szCs w:val="28"/>
          <w:lang w:val="ro-MD"/>
        </w:rPr>
      </w:pPr>
      <w:r w:rsidRPr="00A77528">
        <w:rPr>
          <w:rFonts w:ascii="Times New Roman" w:eastAsia="Calibri" w:hAnsi="Times New Roman" w:cs="Times New Roman"/>
          <w:bCs/>
          <w:iCs/>
          <w:sz w:val="28"/>
          <w:szCs w:val="28"/>
          <w:lang w:val="ro-MD"/>
        </w:rPr>
        <w:t xml:space="preserve">„(1) </w:t>
      </w:r>
      <w:r w:rsidRPr="00A77528">
        <w:rPr>
          <w:rFonts w:ascii="Times New Roman" w:hAnsi="Times New Roman" w:cs="Times New Roman"/>
          <w:sz w:val="28"/>
          <w:szCs w:val="28"/>
          <w:lang w:val="ro-RO"/>
        </w:rPr>
        <w:t>Fără a aduce atingere cadrului legal privind încetarea unui contract sau prevederilor prezentei legi referitoare la nulitatea contractului de achiziţie sectorială, entitatea contractantă are dreptul de a rezolvi unilateral un contract de achiziţie sectorială în perioada de valabilitate a acestuia în una dintre următoarele situaţii:</w:t>
      </w:r>
      <w:r w:rsidRPr="00A77528">
        <w:rPr>
          <w:rFonts w:ascii="Times New Roman" w:eastAsia="Calibri" w:hAnsi="Times New Roman" w:cs="Times New Roman"/>
          <w:bCs/>
          <w:iCs/>
          <w:sz w:val="28"/>
          <w:szCs w:val="28"/>
          <w:lang w:val="ro-MD"/>
        </w:rPr>
        <w:t>”;</w:t>
      </w:r>
    </w:p>
    <w:p w14:paraId="6E23BFD0" w14:textId="2E91C8A8" w:rsidR="0077615A" w:rsidRPr="00A77528" w:rsidRDefault="00FB4BBB" w:rsidP="00FB4BBB">
      <w:pPr>
        <w:spacing w:after="0"/>
        <w:ind w:firstLine="720"/>
        <w:jc w:val="both"/>
        <w:rPr>
          <w:rFonts w:ascii="Times New Roman" w:eastAsia="Calibri" w:hAnsi="Times New Roman" w:cs="Times New Roman"/>
          <w:bCs/>
          <w:iCs/>
          <w:sz w:val="28"/>
          <w:szCs w:val="28"/>
          <w:lang w:val="ro-MD"/>
        </w:rPr>
      </w:pPr>
      <w:r w:rsidRPr="00A77528">
        <w:rPr>
          <w:rFonts w:ascii="Times New Roman" w:eastAsia="Calibri" w:hAnsi="Times New Roman" w:cs="Times New Roman"/>
          <w:bCs/>
          <w:iCs/>
          <w:sz w:val="28"/>
          <w:szCs w:val="28"/>
          <w:lang w:val="ro-MD"/>
        </w:rPr>
        <w:t xml:space="preserve">alineatul (1) </w:t>
      </w:r>
      <w:r w:rsidR="0077615A" w:rsidRPr="00A77528">
        <w:rPr>
          <w:rFonts w:ascii="Times New Roman" w:eastAsia="Calibri" w:hAnsi="Times New Roman" w:cs="Times New Roman"/>
          <w:bCs/>
          <w:iCs/>
          <w:sz w:val="28"/>
          <w:szCs w:val="28"/>
          <w:lang w:val="ro-MD"/>
        </w:rPr>
        <w:t>litera a) după cuvintele „</w:t>
      </w:r>
      <w:r w:rsidR="0077615A" w:rsidRPr="00A77528">
        <w:rPr>
          <w:rFonts w:ascii="Times New Roman" w:eastAsia="Calibri" w:hAnsi="Times New Roman" w:cs="Times New Roman"/>
          <w:bCs/>
          <w:iCs/>
          <w:sz w:val="28"/>
          <w:szCs w:val="28"/>
          <w:lang w:val="ro-RO"/>
        </w:rPr>
        <w:t xml:space="preserve">în una dintre situaţiile” se </w:t>
      </w:r>
      <w:r w:rsidR="00807BB7" w:rsidRPr="00A77528">
        <w:rPr>
          <w:rFonts w:ascii="Times New Roman" w:eastAsia="Calibri" w:hAnsi="Times New Roman" w:cs="Times New Roman"/>
          <w:bCs/>
          <w:iCs/>
          <w:sz w:val="28"/>
          <w:szCs w:val="28"/>
          <w:lang w:val="ro-RO"/>
        </w:rPr>
        <w:t>completează cu</w:t>
      </w:r>
      <w:r w:rsidR="0077615A" w:rsidRPr="00A77528">
        <w:rPr>
          <w:rFonts w:ascii="Times New Roman" w:eastAsia="Calibri" w:hAnsi="Times New Roman" w:cs="Times New Roman"/>
          <w:bCs/>
          <w:iCs/>
          <w:sz w:val="28"/>
          <w:szCs w:val="28"/>
          <w:lang w:val="ro-RO"/>
        </w:rPr>
        <w:t xml:space="preserve"> textul „menționate la art. 58 alin. (1) și (2) din </w:t>
      </w:r>
      <w:r w:rsidRPr="00A77528">
        <w:rPr>
          <w:rFonts w:ascii="Times New Roman" w:eastAsia="Calibri" w:hAnsi="Times New Roman" w:cs="Times New Roman"/>
          <w:bCs/>
          <w:iCs/>
          <w:sz w:val="28"/>
          <w:szCs w:val="28"/>
          <w:lang w:val="ro-RO"/>
        </w:rPr>
        <w:t xml:space="preserve">Legea nr. 325/2025 </w:t>
      </w:r>
      <w:r w:rsidR="0077615A" w:rsidRPr="00A77528">
        <w:rPr>
          <w:rFonts w:ascii="Times New Roman" w:eastAsia="Calibri" w:hAnsi="Times New Roman" w:cs="Times New Roman"/>
          <w:bCs/>
          <w:iCs/>
          <w:sz w:val="28"/>
          <w:szCs w:val="28"/>
          <w:lang w:val="ro-RO"/>
        </w:rPr>
        <w:t>privind achizițiile publice”, iar textul „potrivit art. 67 și 68” se substituie cu textul „în temeiul art. 70 alin. (2)”;</w:t>
      </w:r>
    </w:p>
    <w:p w14:paraId="66779856" w14:textId="433BD025" w:rsidR="00DF0B6D" w:rsidRPr="00A77528" w:rsidRDefault="00DF0B6D" w:rsidP="00FB4BBB">
      <w:pPr>
        <w:spacing w:after="0"/>
        <w:ind w:firstLine="720"/>
        <w:jc w:val="both"/>
        <w:rPr>
          <w:rFonts w:ascii="Times New Roman" w:eastAsia="Calibri" w:hAnsi="Times New Roman" w:cs="Times New Roman"/>
          <w:bCs/>
          <w:iCs/>
          <w:sz w:val="28"/>
          <w:szCs w:val="28"/>
          <w:lang w:val="ro-MD"/>
        </w:rPr>
      </w:pPr>
      <w:r w:rsidRPr="00A77528">
        <w:rPr>
          <w:rFonts w:ascii="Times New Roman" w:eastAsia="Calibri" w:hAnsi="Times New Roman" w:cs="Times New Roman"/>
          <w:bCs/>
          <w:iCs/>
          <w:sz w:val="28"/>
          <w:szCs w:val="28"/>
          <w:lang w:val="ro-RO"/>
        </w:rPr>
        <w:t xml:space="preserve">la </w:t>
      </w:r>
      <w:r w:rsidR="00FB4BBB" w:rsidRPr="00A77528">
        <w:rPr>
          <w:rFonts w:ascii="Times New Roman" w:eastAsia="Calibri" w:hAnsi="Times New Roman" w:cs="Times New Roman"/>
          <w:bCs/>
          <w:iCs/>
          <w:sz w:val="28"/>
          <w:szCs w:val="28"/>
          <w:lang w:val="ro-MD"/>
        </w:rPr>
        <w:t xml:space="preserve">alineatul (1) </w:t>
      </w:r>
      <w:r w:rsidRPr="00A77528">
        <w:rPr>
          <w:rFonts w:ascii="Times New Roman" w:eastAsia="Calibri" w:hAnsi="Times New Roman" w:cs="Times New Roman"/>
          <w:bCs/>
          <w:iCs/>
          <w:sz w:val="28"/>
          <w:szCs w:val="28"/>
          <w:lang w:val="ro-RO"/>
        </w:rPr>
        <w:t>litera c) cuvintele „achiziții publice” se substituie cu cuvântul „achiziție</w:t>
      </w:r>
      <w:r w:rsidR="00FB4BBB" w:rsidRPr="00A77528">
        <w:rPr>
          <w:rFonts w:ascii="Times New Roman" w:eastAsia="Calibri" w:hAnsi="Times New Roman" w:cs="Times New Roman"/>
          <w:bCs/>
          <w:iCs/>
          <w:sz w:val="28"/>
          <w:szCs w:val="28"/>
          <w:lang w:val="ro-RO"/>
        </w:rPr>
        <w:t xml:space="preserve"> sectorială</w:t>
      </w:r>
      <w:r w:rsidRPr="00A77528">
        <w:rPr>
          <w:rFonts w:ascii="Times New Roman" w:eastAsia="Calibri" w:hAnsi="Times New Roman" w:cs="Times New Roman"/>
          <w:bCs/>
          <w:iCs/>
          <w:sz w:val="28"/>
          <w:szCs w:val="28"/>
          <w:lang w:val="ro-RO"/>
        </w:rPr>
        <w:t>”;</w:t>
      </w:r>
    </w:p>
    <w:p w14:paraId="6C827211" w14:textId="0D633E20" w:rsidR="0077615A" w:rsidRPr="00A77528" w:rsidRDefault="0077615A" w:rsidP="0077615A">
      <w:pPr>
        <w:spacing w:after="0"/>
        <w:ind w:firstLine="720"/>
        <w:jc w:val="both"/>
        <w:rPr>
          <w:rFonts w:ascii="Times New Roman" w:eastAsia="Calibri" w:hAnsi="Times New Roman" w:cs="Times New Roman"/>
          <w:bCs/>
          <w:iCs/>
          <w:sz w:val="28"/>
          <w:szCs w:val="28"/>
          <w:lang w:val="ro-MD"/>
        </w:rPr>
      </w:pPr>
      <w:r w:rsidRPr="00A77528">
        <w:rPr>
          <w:rFonts w:ascii="Times New Roman" w:eastAsia="Calibri" w:hAnsi="Times New Roman" w:cs="Times New Roman"/>
          <w:bCs/>
          <w:iCs/>
          <w:sz w:val="28"/>
          <w:szCs w:val="28"/>
          <w:lang w:val="ro-MD"/>
        </w:rPr>
        <w:t>la alin</w:t>
      </w:r>
      <w:r w:rsidR="00B44F8A" w:rsidRPr="00A77528">
        <w:rPr>
          <w:rFonts w:ascii="Times New Roman" w:eastAsia="Calibri" w:hAnsi="Times New Roman" w:cs="Times New Roman"/>
          <w:bCs/>
          <w:iCs/>
          <w:sz w:val="28"/>
          <w:szCs w:val="28"/>
          <w:lang w:val="ro-MD"/>
        </w:rPr>
        <w:t>e</w:t>
      </w:r>
      <w:r w:rsidRPr="00A77528">
        <w:rPr>
          <w:rFonts w:ascii="Times New Roman" w:eastAsia="Calibri" w:hAnsi="Times New Roman" w:cs="Times New Roman"/>
          <w:bCs/>
          <w:iCs/>
          <w:sz w:val="28"/>
          <w:szCs w:val="28"/>
          <w:lang w:val="ro-MD"/>
        </w:rPr>
        <w:t xml:space="preserve">atul (2) </w:t>
      </w:r>
      <w:r w:rsidR="00FB4BBB" w:rsidRPr="00A77528">
        <w:rPr>
          <w:rFonts w:ascii="Times New Roman" w:eastAsia="Calibri" w:hAnsi="Times New Roman" w:cs="Times New Roman"/>
          <w:bCs/>
          <w:iCs/>
          <w:sz w:val="28"/>
          <w:szCs w:val="28"/>
          <w:lang w:val="ro-MD"/>
        </w:rPr>
        <w:t xml:space="preserve">cuvintele </w:t>
      </w:r>
      <w:r w:rsidRPr="00A77528">
        <w:rPr>
          <w:rFonts w:ascii="Times New Roman" w:eastAsia="Calibri" w:hAnsi="Times New Roman" w:cs="Times New Roman"/>
          <w:bCs/>
          <w:iCs/>
          <w:sz w:val="28"/>
          <w:szCs w:val="28"/>
          <w:lang w:val="ro-MD"/>
        </w:rPr>
        <w:t>„reziliere</w:t>
      </w:r>
      <w:r w:rsidR="00FB4BBB" w:rsidRPr="00A77528">
        <w:rPr>
          <w:rFonts w:ascii="Times New Roman" w:eastAsia="Calibri" w:hAnsi="Times New Roman" w:cs="Times New Roman"/>
          <w:bCs/>
          <w:iCs/>
          <w:sz w:val="28"/>
          <w:szCs w:val="28"/>
          <w:lang w:val="ro-MD"/>
        </w:rPr>
        <w:t xml:space="preserve"> unilaterală</w:t>
      </w:r>
      <w:r w:rsidRPr="00A77528">
        <w:rPr>
          <w:rFonts w:ascii="Times New Roman" w:eastAsia="Calibri" w:hAnsi="Times New Roman" w:cs="Times New Roman"/>
          <w:bCs/>
          <w:iCs/>
          <w:sz w:val="28"/>
          <w:szCs w:val="28"/>
          <w:lang w:val="ro-MD"/>
        </w:rPr>
        <w:t xml:space="preserve">” se substituie cu </w:t>
      </w:r>
      <w:r w:rsidR="00FB4BBB" w:rsidRPr="00A77528">
        <w:rPr>
          <w:rFonts w:ascii="Times New Roman" w:eastAsia="Calibri" w:hAnsi="Times New Roman" w:cs="Times New Roman"/>
          <w:bCs/>
          <w:iCs/>
          <w:sz w:val="28"/>
          <w:szCs w:val="28"/>
          <w:lang w:val="ro-MD"/>
        </w:rPr>
        <w:t xml:space="preserve">textul </w:t>
      </w:r>
      <w:r w:rsidRPr="00A77528">
        <w:rPr>
          <w:rFonts w:ascii="Times New Roman" w:eastAsia="Calibri" w:hAnsi="Times New Roman" w:cs="Times New Roman"/>
          <w:bCs/>
          <w:iCs/>
          <w:sz w:val="28"/>
          <w:szCs w:val="28"/>
          <w:lang w:val="ro-MD"/>
        </w:rPr>
        <w:t>„</w:t>
      </w:r>
      <w:r w:rsidR="00FB4BBB" w:rsidRPr="00A77528">
        <w:rPr>
          <w:rFonts w:ascii="Times New Roman" w:hAnsi="Times New Roman" w:cs="Times New Roman"/>
          <w:sz w:val="28"/>
          <w:szCs w:val="28"/>
          <w:lang w:val="ro-RO"/>
        </w:rPr>
        <w:t xml:space="preserve">rezoluțiune unilaterală </w:t>
      </w:r>
      <w:r w:rsidR="00FB4BBB" w:rsidRPr="00A77528">
        <w:rPr>
          <w:rFonts w:ascii="Times New Roman" w:eastAsia="Calibri" w:hAnsi="Times New Roman" w:cs="Times New Roman"/>
          <w:bCs/>
          <w:iCs/>
          <w:sz w:val="28"/>
          <w:szCs w:val="28"/>
          <w:lang w:val="ro-RO"/>
        </w:rPr>
        <w:t>a contractului de achiziție sectorială,</w:t>
      </w:r>
      <w:r w:rsidRPr="00A77528">
        <w:rPr>
          <w:rFonts w:ascii="Times New Roman" w:eastAsia="Calibri" w:hAnsi="Times New Roman" w:cs="Times New Roman"/>
          <w:bCs/>
          <w:iCs/>
          <w:sz w:val="28"/>
          <w:szCs w:val="28"/>
          <w:lang w:val="ro-MD"/>
        </w:rPr>
        <w:t>”.</w:t>
      </w:r>
    </w:p>
    <w:p w14:paraId="36D9395F" w14:textId="467AC8A7" w:rsidR="0077615A" w:rsidRPr="00A77528" w:rsidRDefault="0077615A" w:rsidP="00D559C1">
      <w:pPr>
        <w:pStyle w:val="ListParagraph"/>
        <w:numPr>
          <w:ilvl w:val="0"/>
          <w:numId w:val="5"/>
        </w:numPr>
        <w:tabs>
          <w:tab w:val="clear" w:pos="426"/>
          <w:tab w:val="left" w:pos="1260"/>
        </w:tabs>
        <w:spacing w:after="0"/>
        <w:ind w:left="0" w:firstLine="720"/>
        <w:rPr>
          <w:rFonts w:eastAsia="Calibri"/>
          <w:bCs/>
          <w:iCs/>
        </w:rPr>
      </w:pPr>
      <w:r w:rsidRPr="00A77528">
        <w:rPr>
          <w:rFonts w:eastAsia="Calibri"/>
          <w:bCs/>
          <w:iCs/>
          <w:lang w:val="ro-MD"/>
        </w:rPr>
        <w:t>Articolul 84</w:t>
      </w:r>
      <w:r w:rsidR="002E5F80" w:rsidRPr="00A77528">
        <w:rPr>
          <w:rFonts w:eastAsia="Calibri"/>
          <w:bCs/>
          <w:iCs/>
        </w:rPr>
        <w:t xml:space="preserve"> va avea următorul cuprins: </w:t>
      </w:r>
    </w:p>
    <w:p w14:paraId="2FDF3CE9" w14:textId="77777777" w:rsidR="0077615A" w:rsidRPr="00A77528" w:rsidRDefault="0077615A" w:rsidP="0077615A">
      <w:pPr>
        <w:spacing w:after="0"/>
        <w:ind w:firstLine="720"/>
        <w:jc w:val="both"/>
        <w:rPr>
          <w:rFonts w:ascii="Times New Roman" w:hAnsi="Times New Roman" w:cs="Times New Roman"/>
          <w:b/>
          <w:sz w:val="28"/>
          <w:szCs w:val="28"/>
          <w:lang w:val="ro-RO"/>
        </w:rPr>
      </w:pPr>
      <w:r w:rsidRPr="00A77528">
        <w:rPr>
          <w:rFonts w:ascii="Times New Roman" w:eastAsia="Calibri" w:hAnsi="Times New Roman" w:cs="Times New Roman"/>
          <w:bCs/>
          <w:iCs/>
          <w:sz w:val="28"/>
          <w:szCs w:val="28"/>
          <w:lang w:val="ro-RO"/>
        </w:rPr>
        <w:lastRenderedPageBreak/>
        <w:t>„</w:t>
      </w:r>
      <w:r w:rsidRPr="00A77528">
        <w:rPr>
          <w:rFonts w:ascii="Times New Roman" w:hAnsi="Times New Roman" w:cs="Times New Roman"/>
          <w:b/>
          <w:sz w:val="28"/>
          <w:szCs w:val="28"/>
          <w:lang w:val="ro-RO"/>
        </w:rPr>
        <w:t xml:space="preserve">Articolul 84. </w:t>
      </w:r>
      <w:r w:rsidRPr="00A77528">
        <w:rPr>
          <w:rFonts w:ascii="Times New Roman" w:hAnsi="Times New Roman" w:cs="Times New Roman"/>
          <w:sz w:val="28"/>
          <w:szCs w:val="28"/>
          <w:lang w:val="ro-RO"/>
        </w:rPr>
        <w:t>Darea de seamă privind procedura de achiziţie sectorială</w:t>
      </w:r>
    </w:p>
    <w:p w14:paraId="22308FBD" w14:textId="3353033B" w:rsidR="0077615A" w:rsidRPr="00A77528" w:rsidRDefault="0077615A" w:rsidP="0077615A">
      <w:pPr>
        <w:spacing w:after="0"/>
        <w:ind w:firstLine="720"/>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(1) Darea de seamă privind procedura de achiziţie sectorială, precum şi darea de seamă privind anularea procedurii de achiziţie </w:t>
      </w:r>
      <w:r w:rsidR="00FB4BBB" w:rsidRPr="00A77528">
        <w:rPr>
          <w:rFonts w:ascii="Times New Roman" w:hAnsi="Times New Roman" w:cs="Times New Roman"/>
          <w:sz w:val="28"/>
          <w:szCs w:val="28"/>
          <w:lang w:val="ro-RO"/>
        </w:rPr>
        <w:t xml:space="preserve">sectorială </w:t>
      </w:r>
      <w:r w:rsidRPr="00A77528">
        <w:rPr>
          <w:rFonts w:ascii="Times New Roman" w:hAnsi="Times New Roman" w:cs="Times New Roman"/>
          <w:sz w:val="28"/>
          <w:szCs w:val="28"/>
          <w:lang w:val="ro-RO"/>
        </w:rPr>
        <w:t xml:space="preserve">sunt întocmite de către entitatea contractantă şi sunt expediate Agenţiei Achiziţii Publice în termen de 3 zile lucrătoare de la data încheierii contractului </w:t>
      </w:r>
      <w:r w:rsidR="00FB4BBB" w:rsidRPr="00A77528">
        <w:rPr>
          <w:rFonts w:ascii="Times New Roman" w:hAnsi="Times New Roman" w:cs="Times New Roman"/>
          <w:sz w:val="28"/>
          <w:szCs w:val="28"/>
          <w:lang w:val="ro-RO"/>
        </w:rPr>
        <w:t xml:space="preserve">de achiziție sectorială </w:t>
      </w:r>
      <w:r w:rsidRPr="00A77528">
        <w:rPr>
          <w:rFonts w:ascii="Times New Roman" w:hAnsi="Times New Roman" w:cs="Times New Roman"/>
          <w:sz w:val="28"/>
          <w:szCs w:val="28"/>
          <w:lang w:val="ro-RO"/>
        </w:rPr>
        <w:t xml:space="preserve">sau de la data emiterii deciziei de anulare a procedurii. </w:t>
      </w:r>
    </w:p>
    <w:p w14:paraId="3C06F803" w14:textId="12AFAB5A" w:rsidR="0077615A" w:rsidRPr="00A77528" w:rsidRDefault="0077615A" w:rsidP="0077615A">
      <w:pPr>
        <w:spacing w:after="0"/>
        <w:ind w:firstLine="720"/>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(2) Darea de seamă include informația privind fiecare contract de achiziție </w:t>
      </w:r>
      <w:r w:rsidR="00FB4BBB" w:rsidRPr="00A77528">
        <w:rPr>
          <w:rFonts w:ascii="Times New Roman" w:hAnsi="Times New Roman" w:cs="Times New Roman"/>
          <w:sz w:val="28"/>
          <w:szCs w:val="28"/>
          <w:lang w:val="ro-RO"/>
        </w:rPr>
        <w:t xml:space="preserve">sectorială </w:t>
      </w:r>
      <w:r w:rsidRPr="00A77528">
        <w:rPr>
          <w:rFonts w:ascii="Times New Roman" w:hAnsi="Times New Roman" w:cs="Times New Roman"/>
          <w:sz w:val="28"/>
          <w:szCs w:val="28"/>
          <w:lang w:val="ro-RO"/>
        </w:rPr>
        <w:t>atribuit</w:t>
      </w:r>
      <w:r w:rsidR="00FB4BBB" w:rsidRPr="00A77528">
        <w:rPr>
          <w:rFonts w:ascii="Times New Roman" w:hAnsi="Times New Roman" w:cs="Times New Roman"/>
          <w:sz w:val="28"/>
          <w:szCs w:val="28"/>
          <w:lang w:val="ro-RO"/>
        </w:rPr>
        <w:t>,</w:t>
      </w:r>
      <w:r w:rsidRPr="00A77528">
        <w:rPr>
          <w:rFonts w:ascii="Times New Roman" w:hAnsi="Times New Roman" w:cs="Times New Roman"/>
          <w:sz w:val="28"/>
          <w:szCs w:val="28"/>
          <w:lang w:val="ro-RO"/>
        </w:rPr>
        <w:t xml:space="preserve"> acord-cadru încheiat sau sistem dinamic lansat, iar în cazul anulării procedurii de achiziție </w:t>
      </w:r>
      <w:r w:rsidR="00FB4BBB" w:rsidRPr="00A77528">
        <w:rPr>
          <w:rFonts w:ascii="Times New Roman" w:hAnsi="Times New Roman" w:cs="Times New Roman"/>
          <w:sz w:val="28"/>
          <w:szCs w:val="28"/>
          <w:lang w:val="ro-RO"/>
        </w:rPr>
        <w:t xml:space="preserve">sectorială - </w:t>
      </w:r>
      <w:r w:rsidRPr="00A77528">
        <w:rPr>
          <w:rFonts w:ascii="Times New Roman" w:hAnsi="Times New Roman" w:cs="Times New Roman"/>
          <w:sz w:val="28"/>
          <w:szCs w:val="28"/>
          <w:lang w:val="ro-RO"/>
        </w:rPr>
        <w:t>motivele întemeiate de anulare a procedurii</w:t>
      </w:r>
      <w:r w:rsidR="00FB4BBB" w:rsidRPr="00A77528">
        <w:rPr>
          <w:rFonts w:ascii="Times New Roman" w:hAnsi="Times New Roman" w:cs="Times New Roman"/>
          <w:sz w:val="28"/>
          <w:szCs w:val="28"/>
          <w:lang w:val="ro-RO"/>
        </w:rPr>
        <w:t xml:space="preserve"> în cauză</w:t>
      </w:r>
      <w:r w:rsidRPr="00A77528">
        <w:rPr>
          <w:rFonts w:ascii="Times New Roman" w:hAnsi="Times New Roman" w:cs="Times New Roman"/>
          <w:sz w:val="28"/>
          <w:szCs w:val="28"/>
          <w:lang w:val="ro-RO"/>
        </w:rPr>
        <w:t>.</w:t>
      </w:r>
    </w:p>
    <w:p w14:paraId="72656753" w14:textId="77777777" w:rsidR="0077615A" w:rsidRPr="00A77528" w:rsidRDefault="0077615A" w:rsidP="0077615A">
      <w:pPr>
        <w:spacing w:after="0"/>
        <w:ind w:firstLine="720"/>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(3) Darea de seamă conţine:</w:t>
      </w:r>
    </w:p>
    <w:p w14:paraId="3739CBFF" w14:textId="784D6905" w:rsidR="0077615A" w:rsidRPr="00A77528" w:rsidRDefault="0077615A" w:rsidP="00D559C1">
      <w:pPr>
        <w:pStyle w:val="ListParagraph"/>
        <w:numPr>
          <w:ilvl w:val="0"/>
          <w:numId w:val="21"/>
        </w:numPr>
        <w:tabs>
          <w:tab w:val="clear" w:pos="426"/>
          <w:tab w:val="left" w:pos="1080"/>
        </w:tabs>
        <w:spacing w:after="0"/>
        <w:ind w:left="0" w:firstLine="720"/>
        <w:contextualSpacing/>
      </w:pPr>
      <w:r w:rsidRPr="00A77528">
        <w:t>denumirea și adresa entității contractante, obiectul și valoarea contractului de achiziție</w:t>
      </w:r>
      <w:r w:rsidR="00AB5530" w:rsidRPr="00A77528">
        <w:t xml:space="preserve"> sectorială, ale </w:t>
      </w:r>
      <w:r w:rsidRPr="00A77528">
        <w:t>acordului-cadru sau a</w:t>
      </w:r>
      <w:r w:rsidR="00AB5530" w:rsidRPr="00A77528">
        <w:t>le</w:t>
      </w:r>
      <w:r w:rsidRPr="00A77528">
        <w:t xml:space="preserve"> sistemului dinamic de achiziții;</w:t>
      </w:r>
    </w:p>
    <w:p w14:paraId="3F53BE64" w14:textId="77777777" w:rsidR="0077615A" w:rsidRPr="00A77528" w:rsidRDefault="0077615A" w:rsidP="00D559C1">
      <w:pPr>
        <w:pStyle w:val="ListParagraph"/>
        <w:numPr>
          <w:ilvl w:val="0"/>
          <w:numId w:val="21"/>
        </w:numPr>
        <w:tabs>
          <w:tab w:val="clear" w:pos="426"/>
          <w:tab w:val="left" w:pos="1080"/>
        </w:tabs>
        <w:spacing w:after="0"/>
        <w:ind w:left="0" w:firstLine="720"/>
        <w:contextualSpacing/>
      </w:pPr>
      <w:r w:rsidRPr="00A77528">
        <w:t>dacă este cazul, rezultatele procesului de calificare și/sau selecție a candidaților/ofertanților și/sau reducerea numărului acestora pe parcursul procedurii de atribuire;</w:t>
      </w:r>
    </w:p>
    <w:p w14:paraId="0ABBEA7B" w14:textId="77777777" w:rsidR="0077615A" w:rsidRPr="00A77528" w:rsidRDefault="0077615A" w:rsidP="00D559C1">
      <w:pPr>
        <w:pStyle w:val="ListParagraph"/>
        <w:numPr>
          <w:ilvl w:val="0"/>
          <w:numId w:val="21"/>
        </w:numPr>
        <w:tabs>
          <w:tab w:val="clear" w:pos="426"/>
          <w:tab w:val="left" w:pos="1080"/>
        </w:tabs>
        <w:spacing w:after="0"/>
        <w:ind w:left="0" w:firstLine="720"/>
        <w:contextualSpacing/>
      </w:pPr>
      <w:r w:rsidRPr="00A77528">
        <w:t>motivele respingerii unei oferte care are un preț anormal de scăzut;</w:t>
      </w:r>
    </w:p>
    <w:p w14:paraId="661F3697" w14:textId="6127A02C" w:rsidR="0077615A" w:rsidRPr="00A77528" w:rsidRDefault="00AB5530" w:rsidP="00D559C1">
      <w:pPr>
        <w:pStyle w:val="ListParagraph"/>
        <w:numPr>
          <w:ilvl w:val="0"/>
          <w:numId w:val="21"/>
        </w:numPr>
        <w:tabs>
          <w:tab w:val="clear" w:pos="426"/>
          <w:tab w:val="left" w:pos="1080"/>
        </w:tabs>
        <w:spacing w:after="0"/>
        <w:ind w:left="0" w:firstLine="720"/>
        <w:contextualSpacing/>
      </w:pPr>
      <w:r w:rsidRPr="00A77528">
        <w:t>numele/</w:t>
      </w:r>
      <w:r w:rsidR="0077615A" w:rsidRPr="00A77528">
        <w:t>denumirea ofertantului declarat câștigător și motivele pentru care oferta acestuia a fost desemnată câștigătoare;</w:t>
      </w:r>
    </w:p>
    <w:p w14:paraId="567E2AC0" w14:textId="3C6E3B35" w:rsidR="0077615A" w:rsidRPr="00A77528" w:rsidRDefault="0077615A" w:rsidP="00D559C1">
      <w:pPr>
        <w:pStyle w:val="ListParagraph"/>
        <w:numPr>
          <w:ilvl w:val="0"/>
          <w:numId w:val="21"/>
        </w:numPr>
        <w:tabs>
          <w:tab w:val="clear" w:pos="426"/>
          <w:tab w:val="left" w:pos="1080"/>
        </w:tabs>
        <w:spacing w:after="0"/>
        <w:ind w:left="0" w:firstLine="720"/>
        <w:contextualSpacing/>
      </w:pPr>
      <w:r w:rsidRPr="00A77528">
        <w:t>în măsura în care sunt cunoscute, partea/părțile din contractul de achiziție</w:t>
      </w:r>
      <w:r w:rsidR="00AB5530" w:rsidRPr="00A77528">
        <w:t xml:space="preserve"> sectorială</w:t>
      </w:r>
      <w:r w:rsidRPr="00A77528">
        <w:t xml:space="preserve">/acordul-cadru pe care ofertantul declarat câștigător intenționează să o/le subcontracteze </w:t>
      </w:r>
      <w:r w:rsidR="00AB5530" w:rsidRPr="00A77528">
        <w:t>unui terț/</w:t>
      </w:r>
      <w:r w:rsidRPr="00A77528">
        <w:t xml:space="preserve">unor terți și </w:t>
      </w:r>
      <w:r w:rsidR="00AB5530" w:rsidRPr="00A77528">
        <w:t>numele/</w:t>
      </w:r>
      <w:r w:rsidRPr="00A77528">
        <w:t xml:space="preserve">denumirea </w:t>
      </w:r>
      <w:r w:rsidR="00AB5530" w:rsidRPr="00A77528">
        <w:t>subcontractantului/</w:t>
      </w:r>
      <w:r w:rsidRPr="00A77528">
        <w:t>subcontractanților;</w:t>
      </w:r>
    </w:p>
    <w:p w14:paraId="413AF72B" w14:textId="77777777" w:rsidR="0077615A" w:rsidRPr="00A77528" w:rsidRDefault="0077615A" w:rsidP="00D559C1">
      <w:pPr>
        <w:pStyle w:val="ListParagraph"/>
        <w:numPr>
          <w:ilvl w:val="0"/>
          <w:numId w:val="21"/>
        </w:numPr>
        <w:tabs>
          <w:tab w:val="clear" w:pos="426"/>
          <w:tab w:val="left" w:pos="1080"/>
        </w:tabs>
        <w:spacing w:after="0"/>
        <w:ind w:left="0" w:firstLine="720"/>
        <w:contextualSpacing/>
      </w:pPr>
      <w:r w:rsidRPr="00A77528">
        <w:t>justificarea motivelor privind alegerea procedurii de atribuire, în cazul aplicării procedurilor de negociere competitivă, dialog competitiv sau negociere fără publicarea prealabilă a unui anunț de participare;</w:t>
      </w:r>
    </w:p>
    <w:p w14:paraId="0E290A49" w14:textId="77777777" w:rsidR="0077615A" w:rsidRPr="00A77528" w:rsidRDefault="0077615A" w:rsidP="00D559C1">
      <w:pPr>
        <w:pStyle w:val="ListParagraph"/>
        <w:numPr>
          <w:ilvl w:val="0"/>
          <w:numId w:val="21"/>
        </w:numPr>
        <w:tabs>
          <w:tab w:val="clear" w:pos="426"/>
          <w:tab w:val="left" w:pos="1080"/>
        </w:tabs>
        <w:spacing w:after="0"/>
        <w:ind w:left="0" w:firstLine="720"/>
        <w:contextualSpacing/>
      </w:pPr>
      <w:r w:rsidRPr="00A77528">
        <w:t>justificarea motivelor pentru care entitatea contractantă a decis anularea procedurii de atribuire;</w:t>
      </w:r>
    </w:p>
    <w:p w14:paraId="577C47F1" w14:textId="53D0272E" w:rsidR="0077615A" w:rsidRPr="00A77528" w:rsidRDefault="0077615A" w:rsidP="00D559C1">
      <w:pPr>
        <w:pStyle w:val="ListParagraph"/>
        <w:numPr>
          <w:ilvl w:val="0"/>
          <w:numId w:val="21"/>
        </w:numPr>
        <w:tabs>
          <w:tab w:val="clear" w:pos="426"/>
          <w:tab w:val="left" w:pos="1080"/>
        </w:tabs>
        <w:spacing w:after="0"/>
        <w:ind w:left="0" w:firstLine="720"/>
        <w:contextualSpacing/>
      </w:pPr>
      <w:r w:rsidRPr="00A77528">
        <w:t>atunci când este cazul, motivele pentru care au fost folosite alte mijloace de comunicare decât cele electronice pentru depunerea ofertelor</w:t>
      </w:r>
      <w:r w:rsidR="00AB5530" w:rsidRPr="00A77528">
        <w:t>/cererilor de participare</w:t>
      </w:r>
      <w:r w:rsidRPr="00A77528">
        <w:t>;</w:t>
      </w:r>
    </w:p>
    <w:p w14:paraId="55E0D5F2" w14:textId="77777777" w:rsidR="0077615A" w:rsidRPr="00A77528" w:rsidRDefault="0077615A" w:rsidP="00D559C1">
      <w:pPr>
        <w:pStyle w:val="ListParagraph"/>
        <w:numPr>
          <w:ilvl w:val="0"/>
          <w:numId w:val="21"/>
        </w:numPr>
        <w:tabs>
          <w:tab w:val="clear" w:pos="426"/>
          <w:tab w:val="left" w:pos="1080"/>
        </w:tabs>
        <w:spacing w:after="0"/>
        <w:ind w:left="0" w:firstLine="720"/>
        <w:contextualSpacing/>
      </w:pPr>
      <w:r w:rsidRPr="00A77528">
        <w:t>atunci când este cazul, conflictele de interese identificate și măsurile luate în acest sens.</w:t>
      </w:r>
    </w:p>
    <w:p w14:paraId="2D7C863F" w14:textId="77777777" w:rsidR="0077615A" w:rsidRPr="00A77528" w:rsidRDefault="0077615A" w:rsidP="0077615A">
      <w:pPr>
        <w:spacing w:after="0"/>
        <w:ind w:firstLine="720"/>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(4) Informațiile menționate la alin. (3) lit. b) cuprind:</w:t>
      </w:r>
    </w:p>
    <w:p w14:paraId="1D36F6DB" w14:textId="07362DA5" w:rsidR="0077615A" w:rsidRPr="00A77528" w:rsidRDefault="00AB5530" w:rsidP="00D559C1">
      <w:pPr>
        <w:pStyle w:val="ListParagraph"/>
        <w:numPr>
          <w:ilvl w:val="0"/>
          <w:numId w:val="22"/>
        </w:numPr>
        <w:tabs>
          <w:tab w:val="clear" w:pos="426"/>
          <w:tab w:val="left" w:pos="1080"/>
        </w:tabs>
        <w:spacing w:after="0"/>
        <w:ind w:left="0" w:firstLine="720"/>
        <w:contextualSpacing/>
      </w:pPr>
      <w:r w:rsidRPr="00A77528">
        <w:t>numele/</w:t>
      </w:r>
      <w:r w:rsidR="0077615A" w:rsidRPr="00A77528">
        <w:t>denumirea candidaților/ofertanților calificați și/sau selectați și motivele care au stat la baza acestor decizii;</w:t>
      </w:r>
    </w:p>
    <w:p w14:paraId="60A8EC79" w14:textId="6CB46A9C" w:rsidR="0077615A" w:rsidRPr="00A77528" w:rsidRDefault="00AB5530" w:rsidP="00D559C1">
      <w:pPr>
        <w:pStyle w:val="ListParagraph"/>
        <w:numPr>
          <w:ilvl w:val="0"/>
          <w:numId w:val="22"/>
        </w:numPr>
        <w:tabs>
          <w:tab w:val="clear" w:pos="426"/>
          <w:tab w:val="left" w:pos="1080"/>
        </w:tabs>
        <w:spacing w:after="0"/>
        <w:ind w:left="0" w:firstLine="720"/>
        <w:contextualSpacing/>
      </w:pPr>
      <w:r w:rsidRPr="00A77528">
        <w:t>numele/</w:t>
      </w:r>
      <w:r w:rsidR="0077615A" w:rsidRPr="00A77528">
        <w:t>denumirea candidaților/ofertanților respinși și motivele respingerii.</w:t>
      </w:r>
    </w:p>
    <w:p w14:paraId="4B84D1A5" w14:textId="77777777" w:rsidR="0077615A" w:rsidRPr="00A77528" w:rsidRDefault="0077615A" w:rsidP="0077615A">
      <w:pPr>
        <w:spacing w:after="0"/>
        <w:ind w:firstLine="720"/>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(5) Entitatea contractantă nu este obligată să întocmească și să transmită darea de seamă privind contractele subsecvente atribuite în executarea unui acord-cadru, în situația în care acordul-cadru este încheiat în conformitate cu prevederile art. 43 alin. (10), (10</w:t>
      </w:r>
      <w:r w:rsidRPr="00A77528">
        <w:rPr>
          <w:rFonts w:ascii="Times New Roman" w:hAnsi="Times New Roman" w:cs="Times New Roman"/>
          <w:sz w:val="28"/>
          <w:szCs w:val="28"/>
          <w:vertAlign w:val="superscript"/>
          <w:lang w:val="ro-RO"/>
        </w:rPr>
        <w:t>1</w:t>
      </w:r>
      <w:r w:rsidRPr="00A77528">
        <w:rPr>
          <w:rFonts w:ascii="Times New Roman" w:hAnsi="Times New Roman" w:cs="Times New Roman"/>
          <w:sz w:val="28"/>
          <w:szCs w:val="28"/>
          <w:lang w:val="ro-RO"/>
        </w:rPr>
        <w:t>) sau (11) lit. a).</w:t>
      </w:r>
    </w:p>
    <w:p w14:paraId="416B922A" w14:textId="68B3E6C6" w:rsidR="0077615A" w:rsidRPr="00A77528" w:rsidRDefault="0077615A" w:rsidP="0077615A">
      <w:pPr>
        <w:spacing w:after="0"/>
        <w:ind w:firstLine="720"/>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(6) În cazul în care anunțul de atribuire conține informațiile prevăzute la alin. (3)-(5) și este publicat în termen de 3 zile lucrătoare de la data încheierii contractului</w:t>
      </w:r>
      <w:r w:rsidR="00AB5530" w:rsidRPr="00A77528">
        <w:rPr>
          <w:rFonts w:ascii="Times New Roman" w:hAnsi="Times New Roman" w:cs="Times New Roman"/>
          <w:sz w:val="28"/>
          <w:szCs w:val="28"/>
          <w:lang w:val="ro-RO"/>
        </w:rPr>
        <w:t xml:space="preserve"> </w:t>
      </w:r>
      <w:r w:rsidR="00AB5530" w:rsidRPr="00A77528">
        <w:rPr>
          <w:rFonts w:ascii="Times New Roman" w:hAnsi="Times New Roman" w:cs="Times New Roman"/>
          <w:sz w:val="28"/>
          <w:szCs w:val="28"/>
          <w:lang w:val="ro-RO"/>
        </w:rPr>
        <w:lastRenderedPageBreak/>
        <w:t>de achiziție sectorială</w:t>
      </w:r>
      <w:r w:rsidRPr="00A77528">
        <w:rPr>
          <w:rFonts w:ascii="Times New Roman" w:hAnsi="Times New Roman" w:cs="Times New Roman"/>
          <w:sz w:val="28"/>
          <w:szCs w:val="28"/>
          <w:lang w:val="ro-RO"/>
        </w:rPr>
        <w:t xml:space="preserve">, întocmirea și prezentarea dării de seamă nu este obligatorie, Agenției Achiziții Publice </w:t>
      </w:r>
      <w:r w:rsidR="00AB5530" w:rsidRPr="00A77528">
        <w:rPr>
          <w:rFonts w:ascii="Times New Roman" w:hAnsi="Times New Roman" w:cs="Times New Roman"/>
          <w:sz w:val="28"/>
          <w:szCs w:val="28"/>
          <w:lang w:val="ro-RO"/>
        </w:rPr>
        <w:t xml:space="preserve">fiind informată cu privire la </w:t>
      </w:r>
      <w:r w:rsidRPr="00A77528">
        <w:rPr>
          <w:rFonts w:ascii="Times New Roman" w:hAnsi="Times New Roman" w:cs="Times New Roman"/>
          <w:sz w:val="28"/>
          <w:szCs w:val="28"/>
          <w:lang w:val="ro-RO"/>
        </w:rPr>
        <w:t>acest fapt.</w:t>
      </w:r>
      <w:r w:rsidRPr="00A77528">
        <w:rPr>
          <w:rFonts w:ascii="Times New Roman" w:eastAsia="Calibri" w:hAnsi="Times New Roman" w:cs="Times New Roman"/>
          <w:bCs/>
          <w:iCs/>
          <w:sz w:val="28"/>
          <w:szCs w:val="28"/>
          <w:lang w:val="ro-RO"/>
        </w:rPr>
        <w:t>”.</w:t>
      </w:r>
    </w:p>
    <w:p w14:paraId="355CD1BE" w14:textId="44E72543" w:rsidR="00F21330" w:rsidRPr="00A77528" w:rsidRDefault="004E0C80" w:rsidP="00D559C1">
      <w:pPr>
        <w:pStyle w:val="ListParagraph"/>
        <w:numPr>
          <w:ilvl w:val="0"/>
          <w:numId w:val="5"/>
        </w:numPr>
        <w:tabs>
          <w:tab w:val="clear" w:pos="426"/>
          <w:tab w:val="left" w:pos="1260"/>
        </w:tabs>
        <w:spacing w:after="0"/>
        <w:ind w:left="0" w:firstLine="810"/>
        <w:rPr>
          <w:rFonts w:eastAsia="Calibri"/>
          <w:bCs/>
          <w:iCs/>
        </w:rPr>
      </w:pPr>
      <w:r w:rsidRPr="00A77528">
        <w:rPr>
          <w:rFonts w:eastAsia="Calibri"/>
          <w:bCs/>
          <w:iCs/>
        </w:rPr>
        <w:t xml:space="preserve">Capitolul XII va avea următorul cuprins: </w:t>
      </w:r>
    </w:p>
    <w:p w14:paraId="5CEC74DF" w14:textId="77777777" w:rsidR="00F21330" w:rsidRPr="00A77528" w:rsidRDefault="00F21330" w:rsidP="00F21330">
      <w:pPr>
        <w:spacing w:after="0"/>
        <w:ind w:firstLine="810"/>
        <w:jc w:val="center"/>
        <w:rPr>
          <w:rFonts w:ascii="Times New Roman" w:eastAsia="Calibri" w:hAnsi="Times New Roman" w:cs="Times New Roman"/>
          <w:b/>
          <w:bCs/>
          <w:iCs/>
          <w:sz w:val="28"/>
          <w:szCs w:val="28"/>
          <w:lang w:val="ro-RO"/>
        </w:rPr>
      </w:pPr>
      <w:r w:rsidRPr="00A77528">
        <w:rPr>
          <w:rFonts w:ascii="Times New Roman" w:eastAsia="Calibri" w:hAnsi="Times New Roman" w:cs="Times New Roman"/>
          <w:bCs/>
          <w:iCs/>
          <w:sz w:val="28"/>
          <w:szCs w:val="28"/>
          <w:lang w:val="ro-RO"/>
        </w:rPr>
        <w:t>„</w:t>
      </w:r>
      <w:r w:rsidRPr="00A77528">
        <w:rPr>
          <w:rFonts w:ascii="Times New Roman" w:eastAsia="Calibri" w:hAnsi="Times New Roman" w:cs="Times New Roman"/>
          <w:b/>
          <w:bCs/>
          <w:iCs/>
          <w:sz w:val="28"/>
          <w:szCs w:val="28"/>
          <w:lang w:val="ro-RO"/>
        </w:rPr>
        <w:t>Capitolul XII</w:t>
      </w:r>
    </w:p>
    <w:p w14:paraId="764C6C98" w14:textId="77777777" w:rsidR="00F21330" w:rsidRPr="00A77528" w:rsidRDefault="00F21330" w:rsidP="00F21330">
      <w:pPr>
        <w:spacing w:after="0"/>
        <w:ind w:firstLine="810"/>
        <w:jc w:val="center"/>
        <w:rPr>
          <w:rFonts w:ascii="Times New Roman" w:eastAsia="Calibri" w:hAnsi="Times New Roman" w:cs="Times New Roman"/>
          <w:b/>
          <w:bCs/>
          <w:iCs/>
          <w:sz w:val="28"/>
          <w:szCs w:val="28"/>
          <w:lang w:val="ro-RO"/>
        </w:rPr>
      </w:pPr>
      <w:r w:rsidRPr="00A77528">
        <w:rPr>
          <w:rFonts w:ascii="Times New Roman" w:eastAsia="Calibri" w:hAnsi="Times New Roman" w:cs="Times New Roman"/>
          <w:b/>
          <w:bCs/>
          <w:iCs/>
          <w:sz w:val="28"/>
          <w:szCs w:val="28"/>
          <w:lang w:val="ro-RO"/>
        </w:rPr>
        <w:t>REGIMURI SPECIALE DE ACHIZIŢII</w:t>
      </w:r>
    </w:p>
    <w:p w14:paraId="6CEEFE66" w14:textId="77777777" w:rsidR="00F21330" w:rsidRPr="00A77528" w:rsidRDefault="00F21330" w:rsidP="00F21330">
      <w:pPr>
        <w:spacing w:after="0"/>
        <w:ind w:firstLine="810"/>
        <w:jc w:val="center"/>
        <w:rPr>
          <w:rFonts w:ascii="Times New Roman" w:eastAsia="Calibri" w:hAnsi="Times New Roman" w:cs="Times New Roman"/>
          <w:b/>
          <w:bCs/>
          <w:iCs/>
          <w:sz w:val="28"/>
          <w:szCs w:val="28"/>
          <w:lang w:val="ro-RO"/>
        </w:rPr>
      </w:pPr>
      <w:r w:rsidRPr="00A77528">
        <w:rPr>
          <w:rFonts w:ascii="Times New Roman" w:eastAsia="Calibri" w:hAnsi="Times New Roman" w:cs="Times New Roman"/>
          <w:b/>
          <w:bCs/>
          <w:iCs/>
          <w:sz w:val="28"/>
          <w:szCs w:val="28"/>
          <w:lang w:val="ro-RO"/>
        </w:rPr>
        <w:t>Secțiunea 1</w:t>
      </w:r>
    </w:p>
    <w:p w14:paraId="202B4213" w14:textId="742EC36F" w:rsidR="00F21330" w:rsidRPr="00A77528" w:rsidRDefault="00F21330" w:rsidP="006A223A">
      <w:pPr>
        <w:spacing w:after="0"/>
        <w:ind w:firstLine="810"/>
        <w:jc w:val="center"/>
        <w:rPr>
          <w:rFonts w:ascii="Times New Roman" w:eastAsia="Calibri" w:hAnsi="Times New Roman" w:cs="Times New Roman"/>
          <w:b/>
          <w:bCs/>
          <w:iCs/>
          <w:sz w:val="28"/>
          <w:szCs w:val="28"/>
          <w:lang w:val="ro-RO"/>
        </w:rPr>
      </w:pPr>
      <w:r w:rsidRPr="00A77528">
        <w:rPr>
          <w:rFonts w:ascii="Times New Roman" w:eastAsia="Calibri" w:hAnsi="Times New Roman" w:cs="Times New Roman"/>
          <w:b/>
          <w:bCs/>
          <w:iCs/>
          <w:sz w:val="28"/>
          <w:szCs w:val="28"/>
          <w:lang w:val="ro-RO"/>
        </w:rPr>
        <w:t>Servicii soc</w:t>
      </w:r>
      <w:r w:rsidR="006A223A" w:rsidRPr="00A77528">
        <w:rPr>
          <w:rFonts w:ascii="Times New Roman" w:eastAsia="Calibri" w:hAnsi="Times New Roman" w:cs="Times New Roman"/>
          <w:b/>
          <w:bCs/>
          <w:iCs/>
          <w:sz w:val="28"/>
          <w:szCs w:val="28"/>
          <w:lang w:val="ro-RO"/>
        </w:rPr>
        <w:t>iale și alte servicii specifice</w:t>
      </w:r>
    </w:p>
    <w:p w14:paraId="36928EFF" w14:textId="3630C6EE" w:rsidR="00F21330" w:rsidRPr="00A77528" w:rsidRDefault="00F21330" w:rsidP="00F21330">
      <w:pPr>
        <w:tabs>
          <w:tab w:val="left" w:pos="1260"/>
        </w:tabs>
        <w:spacing w:after="0" w:line="240" w:lineRule="auto"/>
        <w:ind w:firstLine="720"/>
        <w:jc w:val="both"/>
        <w:rPr>
          <w:rFonts w:ascii="Times New Roman" w:hAnsi="Times New Roman" w:cs="Times New Roman"/>
          <w:b/>
          <w:bCs/>
          <w:sz w:val="28"/>
          <w:szCs w:val="28"/>
          <w:lang w:val="ro-RO"/>
        </w:rPr>
      </w:pPr>
      <w:r w:rsidRPr="00A77528">
        <w:rPr>
          <w:rFonts w:ascii="Times New Roman" w:hAnsi="Times New Roman" w:cs="Times New Roman"/>
          <w:b/>
          <w:bCs/>
          <w:sz w:val="28"/>
          <w:szCs w:val="28"/>
          <w:lang w:val="ro-RO"/>
        </w:rPr>
        <w:t xml:space="preserve">Articolul 85. </w:t>
      </w:r>
      <w:r w:rsidRPr="00A77528">
        <w:rPr>
          <w:rFonts w:ascii="Times New Roman" w:hAnsi="Times New Roman" w:cs="Times New Roman"/>
          <w:bCs/>
          <w:sz w:val="28"/>
          <w:szCs w:val="28"/>
          <w:lang w:val="ro-RO"/>
        </w:rPr>
        <w:t xml:space="preserve">Atribuirea contractelor </w:t>
      </w:r>
      <w:r w:rsidR="00AB5530" w:rsidRPr="00A77528">
        <w:rPr>
          <w:rFonts w:ascii="Times New Roman" w:hAnsi="Times New Roman" w:cs="Times New Roman"/>
          <w:bCs/>
          <w:sz w:val="28"/>
          <w:szCs w:val="28"/>
          <w:lang w:val="ro-RO"/>
        </w:rPr>
        <w:t xml:space="preserve">de achiziții sectoriale </w:t>
      </w:r>
      <w:r w:rsidRPr="00A77528">
        <w:rPr>
          <w:rFonts w:ascii="Times New Roman" w:hAnsi="Times New Roman" w:cs="Times New Roman"/>
          <w:bCs/>
          <w:sz w:val="28"/>
          <w:szCs w:val="28"/>
          <w:lang w:val="ro-RO"/>
        </w:rPr>
        <w:t>care au ca obiect servicii sociale și alte servicii specifice</w:t>
      </w:r>
    </w:p>
    <w:p w14:paraId="2F849A0A" w14:textId="58A91D49" w:rsidR="00F21330" w:rsidRPr="00A77528" w:rsidRDefault="00F21330" w:rsidP="00F21330">
      <w:pPr>
        <w:tabs>
          <w:tab w:val="left" w:pos="1260"/>
        </w:tabs>
        <w:spacing w:after="0" w:line="240" w:lineRule="auto"/>
        <w:ind w:firstLine="720"/>
        <w:jc w:val="both"/>
        <w:rPr>
          <w:rFonts w:ascii="Times New Roman" w:hAnsi="Times New Roman" w:cs="Times New Roman"/>
          <w:bCs/>
          <w:sz w:val="28"/>
          <w:szCs w:val="28"/>
          <w:lang w:val="ro-RO"/>
        </w:rPr>
      </w:pPr>
      <w:r w:rsidRPr="00A77528">
        <w:rPr>
          <w:rFonts w:ascii="Times New Roman" w:hAnsi="Times New Roman" w:cs="Times New Roman"/>
          <w:bCs/>
          <w:sz w:val="28"/>
          <w:szCs w:val="28"/>
          <w:lang w:val="ro-RO"/>
        </w:rPr>
        <w:t xml:space="preserve">În cazul în care entitatea contractantă atribuie un contract de </w:t>
      </w:r>
      <w:r w:rsidR="00AB5530" w:rsidRPr="00A77528">
        <w:rPr>
          <w:rFonts w:ascii="Times New Roman" w:hAnsi="Times New Roman" w:cs="Times New Roman"/>
          <w:bCs/>
          <w:sz w:val="28"/>
          <w:szCs w:val="28"/>
          <w:lang w:val="ro-RO"/>
        </w:rPr>
        <w:t xml:space="preserve">achiziție sectorială </w:t>
      </w:r>
      <w:r w:rsidRPr="00A77528">
        <w:rPr>
          <w:rFonts w:ascii="Times New Roman" w:hAnsi="Times New Roman" w:cs="Times New Roman"/>
          <w:bCs/>
          <w:sz w:val="28"/>
          <w:szCs w:val="28"/>
          <w:lang w:val="ro-RO"/>
        </w:rPr>
        <w:t xml:space="preserve">ce are ca obiect prestarea de servicii sociale și </w:t>
      </w:r>
      <w:r w:rsidR="00AB5530" w:rsidRPr="00A77528">
        <w:rPr>
          <w:rFonts w:ascii="Times New Roman" w:hAnsi="Times New Roman" w:cs="Times New Roman"/>
          <w:bCs/>
          <w:sz w:val="28"/>
          <w:szCs w:val="28"/>
          <w:lang w:val="ro-RO"/>
        </w:rPr>
        <w:t xml:space="preserve">de </w:t>
      </w:r>
      <w:r w:rsidRPr="00A77528">
        <w:rPr>
          <w:rFonts w:ascii="Times New Roman" w:hAnsi="Times New Roman" w:cs="Times New Roman"/>
          <w:bCs/>
          <w:sz w:val="28"/>
          <w:szCs w:val="28"/>
          <w:lang w:val="ro-RO"/>
        </w:rPr>
        <w:t xml:space="preserve">alte servicii specifice, prevăzute în anexa nr. 1, a căror valoare este egală sau mai mare decât cea prevăzută la art. 1 alin. (1) lit. c), </w:t>
      </w:r>
      <w:r w:rsidRPr="00A77528">
        <w:rPr>
          <w:rFonts w:ascii="Times New Roman" w:hAnsi="Times New Roman" w:cs="Times New Roman"/>
          <w:bCs/>
          <w:iCs/>
          <w:sz w:val="28"/>
          <w:szCs w:val="28"/>
        </w:rPr>
        <w:t>atribuirea se desfășoară în conformitate cu dispozițiile prezentei secțiuni</w:t>
      </w:r>
      <w:r w:rsidRPr="00A77528">
        <w:rPr>
          <w:rFonts w:ascii="Times New Roman" w:hAnsi="Times New Roman" w:cs="Times New Roman"/>
          <w:bCs/>
          <w:sz w:val="28"/>
          <w:szCs w:val="28"/>
          <w:lang w:val="ro-RO"/>
        </w:rPr>
        <w:t>.</w:t>
      </w:r>
    </w:p>
    <w:p w14:paraId="0D163D77" w14:textId="77777777" w:rsidR="00F21330" w:rsidRPr="00A77528" w:rsidRDefault="00F21330" w:rsidP="00F21330">
      <w:pPr>
        <w:tabs>
          <w:tab w:val="left" w:pos="1260"/>
        </w:tabs>
        <w:spacing w:after="0" w:line="240" w:lineRule="auto"/>
        <w:ind w:firstLine="720"/>
        <w:jc w:val="both"/>
        <w:rPr>
          <w:rFonts w:ascii="Times New Roman" w:hAnsi="Times New Roman" w:cs="Times New Roman"/>
          <w:b/>
          <w:sz w:val="28"/>
          <w:szCs w:val="28"/>
          <w:lang w:val="ro-RO"/>
        </w:rPr>
      </w:pPr>
      <w:r w:rsidRPr="00A77528">
        <w:rPr>
          <w:rFonts w:ascii="Times New Roman" w:hAnsi="Times New Roman" w:cs="Times New Roman"/>
          <w:b/>
          <w:sz w:val="28"/>
          <w:szCs w:val="28"/>
          <w:lang w:val="ro-RO"/>
        </w:rPr>
        <w:t>Articolul 85</w:t>
      </w:r>
      <w:r w:rsidRPr="00A77528">
        <w:rPr>
          <w:rFonts w:ascii="Times New Roman" w:hAnsi="Times New Roman" w:cs="Times New Roman"/>
          <w:b/>
          <w:sz w:val="28"/>
          <w:szCs w:val="28"/>
          <w:vertAlign w:val="superscript"/>
          <w:lang w:val="ro-RO"/>
        </w:rPr>
        <w:t>1</w:t>
      </w:r>
      <w:r w:rsidRPr="00A77528">
        <w:rPr>
          <w:rFonts w:ascii="Times New Roman" w:hAnsi="Times New Roman" w:cs="Times New Roman"/>
          <w:b/>
          <w:sz w:val="28"/>
          <w:szCs w:val="28"/>
          <w:lang w:val="ro-RO"/>
        </w:rPr>
        <w:t xml:space="preserve">. </w:t>
      </w:r>
      <w:r w:rsidRPr="00A77528">
        <w:rPr>
          <w:rFonts w:ascii="Times New Roman" w:hAnsi="Times New Roman" w:cs="Times New Roman"/>
          <w:sz w:val="28"/>
          <w:szCs w:val="28"/>
          <w:lang w:val="ro-RO"/>
        </w:rPr>
        <w:t>Publicarea anunțurilor</w:t>
      </w:r>
    </w:p>
    <w:p w14:paraId="2940AAD1" w14:textId="7DA88D1B" w:rsidR="00F21330" w:rsidRPr="00A77528" w:rsidRDefault="00F21330" w:rsidP="00F21330">
      <w:pPr>
        <w:tabs>
          <w:tab w:val="left" w:pos="1260"/>
        </w:tabs>
        <w:spacing w:after="0" w:line="240" w:lineRule="auto"/>
        <w:ind w:firstLine="720"/>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(1) Entitatea contractantă care intenționează să atribuie un contract de achiziție </w:t>
      </w:r>
      <w:r w:rsidR="00AB5530" w:rsidRPr="00A77528">
        <w:rPr>
          <w:rFonts w:ascii="Times New Roman" w:hAnsi="Times New Roman" w:cs="Times New Roman"/>
          <w:sz w:val="28"/>
          <w:szCs w:val="28"/>
          <w:lang w:val="ro-RO"/>
        </w:rPr>
        <w:t xml:space="preserve">sectorială </w:t>
      </w:r>
      <w:r w:rsidRPr="00A77528">
        <w:rPr>
          <w:rFonts w:ascii="Times New Roman" w:hAnsi="Times New Roman" w:cs="Times New Roman"/>
          <w:sz w:val="28"/>
          <w:szCs w:val="28"/>
          <w:lang w:val="ro-RO"/>
        </w:rPr>
        <w:t>pentru serviciile menționate la art. 85 își face cunoscută intenția prin oricare dintre următoarele mijloace:</w:t>
      </w:r>
    </w:p>
    <w:p w14:paraId="30E5CA53" w14:textId="6AD54DD0" w:rsidR="00F21330" w:rsidRPr="00A77528" w:rsidRDefault="00F21330" w:rsidP="00D559C1">
      <w:pPr>
        <w:pStyle w:val="ListParagraph"/>
        <w:numPr>
          <w:ilvl w:val="0"/>
          <w:numId w:val="23"/>
        </w:numPr>
        <w:tabs>
          <w:tab w:val="clear" w:pos="426"/>
          <w:tab w:val="left" w:pos="1080"/>
        </w:tabs>
        <w:spacing w:after="0"/>
        <w:ind w:left="0" w:firstLine="720"/>
        <w:contextualSpacing/>
      </w:pPr>
      <w:r w:rsidRPr="00A77528">
        <w:t>prin intermediul unui anunț de participare, care conține informațiile menționate în anexa nr. 11, în conformitate cu formularele standard specificate la art. 62</w:t>
      </w:r>
      <w:r w:rsidRPr="00A77528">
        <w:rPr>
          <w:vertAlign w:val="superscript"/>
        </w:rPr>
        <w:t>1</w:t>
      </w:r>
      <w:r w:rsidRPr="00A77528">
        <w:t xml:space="preserve">; </w:t>
      </w:r>
    </w:p>
    <w:p w14:paraId="7A8FA70B" w14:textId="77777777" w:rsidR="00F21330" w:rsidRPr="00A77528" w:rsidRDefault="00F21330" w:rsidP="00D559C1">
      <w:pPr>
        <w:pStyle w:val="ListParagraph"/>
        <w:numPr>
          <w:ilvl w:val="0"/>
          <w:numId w:val="23"/>
        </w:numPr>
        <w:tabs>
          <w:tab w:val="clear" w:pos="426"/>
          <w:tab w:val="left" w:pos="1080"/>
        </w:tabs>
        <w:spacing w:after="0"/>
        <w:ind w:left="0" w:firstLine="720"/>
        <w:contextualSpacing/>
      </w:pPr>
      <w:r w:rsidRPr="00A77528">
        <w:t>prin intermediul unui anunț de intenție, valabil în mod continuu, care conține informațiile menționate în anexa nr. 12;</w:t>
      </w:r>
    </w:p>
    <w:p w14:paraId="7408497A" w14:textId="7988C8C1" w:rsidR="00F21330" w:rsidRPr="00A77528" w:rsidRDefault="00F21330" w:rsidP="00D559C1">
      <w:pPr>
        <w:pStyle w:val="ListParagraph"/>
        <w:numPr>
          <w:ilvl w:val="0"/>
          <w:numId w:val="23"/>
        </w:numPr>
        <w:tabs>
          <w:tab w:val="clear" w:pos="426"/>
          <w:tab w:val="left" w:pos="1080"/>
        </w:tabs>
        <w:spacing w:after="0"/>
        <w:ind w:left="0" w:firstLine="720"/>
        <w:contextualSpacing/>
      </w:pPr>
      <w:r w:rsidRPr="00A77528">
        <w:t>prin intermediul unui anunț privind existența unui sistem de calificare, valabil în mod continuu, care conține informațiile menționate în anexa nr. 13</w:t>
      </w:r>
      <w:r w:rsidR="00654105" w:rsidRPr="00A77528">
        <w:t>.</w:t>
      </w:r>
      <w:r w:rsidRPr="00A77528">
        <w:t xml:space="preserve"> </w:t>
      </w:r>
    </w:p>
    <w:p w14:paraId="7CF7D084" w14:textId="29A16BA5" w:rsidR="00F21330" w:rsidRPr="00A77528" w:rsidRDefault="00F21330" w:rsidP="00F21330">
      <w:pPr>
        <w:tabs>
          <w:tab w:val="left" w:pos="1260"/>
        </w:tabs>
        <w:spacing w:after="0" w:line="240" w:lineRule="auto"/>
        <w:ind w:firstLine="720"/>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 xml:space="preserve">(2) În sensul alin. (1) lit. b), anunțul de intenție se referă la tipurile de servicii care vor face obiectul </w:t>
      </w:r>
      <w:r w:rsidR="00AB5530" w:rsidRPr="00A77528">
        <w:rPr>
          <w:rFonts w:ascii="Times New Roman" w:hAnsi="Times New Roman" w:cs="Times New Roman"/>
          <w:sz w:val="28"/>
          <w:szCs w:val="28"/>
          <w:lang w:val="ro-RO"/>
        </w:rPr>
        <w:t>contractului de achiziție sectorială ce</w:t>
      </w:r>
      <w:r w:rsidRPr="00A77528">
        <w:rPr>
          <w:rFonts w:ascii="Times New Roman" w:hAnsi="Times New Roman" w:cs="Times New Roman"/>
          <w:sz w:val="28"/>
          <w:szCs w:val="28"/>
          <w:lang w:val="ro-RO"/>
        </w:rPr>
        <w:t xml:space="preserve"> urmează a fi atribuit</w:t>
      </w:r>
      <w:r w:rsidR="00AB5530" w:rsidRPr="00A77528">
        <w:rPr>
          <w:rFonts w:ascii="Times New Roman" w:hAnsi="Times New Roman" w:cs="Times New Roman"/>
          <w:sz w:val="28"/>
          <w:szCs w:val="28"/>
          <w:lang w:val="ro-RO"/>
        </w:rPr>
        <w:t>,</w:t>
      </w:r>
      <w:r w:rsidRPr="00A77528">
        <w:rPr>
          <w:rFonts w:ascii="Times New Roman" w:hAnsi="Times New Roman" w:cs="Times New Roman"/>
          <w:sz w:val="28"/>
          <w:szCs w:val="28"/>
          <w:lang w:val="ro-RO"/>
        </w:rPr>
        <w:t xml:space="preserve"> specifică faptul că </w:t>
      </w:r>
      <w:r w:rsidR="00AB5530" w:rsidRPr="00A77528">
        <w:rPr>
          <w:rFonts w:ascii="Times New Roman" w:hAnsi="Times New Roman" w:cs="Times New Roman"/>
          <w:sz w:val="28"/>
          <w:szCs w:val="28"/>
          <w:lang w:val="ro-RO"/>
        </w:rPr>
        <w:t xml:space="preserve">contractul va </w:t>
      </w:r>
      <w:r w:rsidRPr="00A77528">
        <w:rPr>
          <w:rFonts w:ascii="Times New Roman" w:hAnsi="Times New Roman" w:cs="Times New Roman"/>
          <w:sz w:val="28"/>
          <w:szCs w:val="28"/>
          <w:lang w:val="ro-RO"/>
        </w:rPr>
        <w:t xml:space="preserve">fi atribuit fără publicare ulterioară </w:t>
      </w:r>
      <w:r w:rsidR="00AB5530" w:rsidRPr="00A77528">
        <w:rPr>
          <w:rFonts w:ascii="Times New Roman" w:hAnsi="Times New Roman" w:cs="Times New Roman"/>
          <w:sz w:val="28"/>
          <w:szCs w:val="28"/>
          <w:lang w:val="ro-RO"/>
        </w:rPr>
        <w:t xml:space="preserve">a anunțului de participare </w:t>
      </w:r>
      <w:r w:rsidRPr="00A77528">
        <w:rPr>
          <w:rFonts w:ascii="Times New Roman" w:hAnsi="Times New Roman" w:cs="Times New Roman"/>
          <w:sz w:val="28"/>
          <w:szCs w:val="28"/>
          <w:lang w:val="ro-RO"/>
        </w:rPr>
        <w:t>și invită operatorii economici interesați să își exprime interesul în scris.</w:t>
      </w:r>
    </w:p>
    <w:p w14:paraId="4A075A41" w14:textId="2BA969FC" w:rsidR="00F21330" w:rsidRPr="00A77528" w:rsidRDefault="00F21330" w:rsidP="00F21330">
      <w:pPr>
        <w:tabs>
          <w:tab w:val="left" w:pos="1260"/>
        </w:tabs>
        <w:spacing w:after="0" w:line="240" w:lineRule="auto"/>
        <w:ind w:firstLine="720"/>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(3) Prevederile alin. (1) lit. a) nu se aplică contractelor de achiziții</w:t>
      </w:r>
      <w:r w:rsidR="00AB5530" w:rsidRPr="00A77528">
        <w:rPr>
          <w:rFonts w:ascii="Times New Roman" w:hAnsi="Times New Roman" w:cs="Times New Roman"/>
          <w:sz w:val="28"/>
          <w:szCs w:val="28"/>
          <w:lang w:val="ro-RO"/>
        </w:rPr>
        <w:t xml:space="preserve"> sectoriale</w:t>
      </w:r>
      <w:r w:rsidRPr="00A77528">
        <w:rPr>
          <w:rFonts w:ascii="Times New Roman" w:hAnsi="Times New Roman" w:cs="Times New Roman"/>
          <w:sz w:val="28"/>
          <w:szCs w:val="28"/>
          <w:lang w:val="ro-RO"/>
        </w:rPr>
        <w:t xml:space="preserve"> care au ca obiect servicii sociale și alte servicii specifice, atribuite prin procedura de negociere fără publicare prealabilă</w:t>
      </w:r>
      <w:r w:rsidR="00AB5530" w:rsidRPr="00A77528">
        <w:rPr>
          <w:rFonts w:ascii="Times New Roman" w:hAnsi="Times New Roman" w:cs="Times New Roman"/>
          <w:sz w:val="28"/>
          <w:szCs w:val="28"/>
          <w:lang w:val="ro-RO"/>
        </w:rPr>
        <w:t xml:space="preserve"> a unui anunț de participare</w:t>
      </w:r>
      <w:r w:rsidRPr="00A77528">
        <w:rPr>
          <w:rFonts w:ascii="Times New Roman" w:hAnsi="Times New Roman" w:cs="Times New Roman"/>
          <w:sz w:val="28"/>
          <w:szCs w:val="28"/>
          <w:lang w:val="ro-RO"/>
        </w:rPr>
        <w:t>, în conformitate cu prevederile art. 40 privind atribuirea contractelor de achiziții sectoriale de servicii.</w:t>
      </w:r>
    </w:p>
    <w:p w14:paraId="171E44A9" w14:textId="3A374D29" w:rsidR="00F21330" w:rsidRPr="00A77528" w:rsidRDefault="00F21330" w:rsidP="00F21330">
      <w:pPr>
        <w:tabs>
          <w:tab w:val="left" w:pos="1260"/>
        </w:tabs>
        <w:spacing w:after="0" w:line="240" w:lineRule="auto"/>
        <w:ind w:firstLine="720"/>
        <w:jc w:val="both"/>
        <w:rPr>
          <w:rFonts w:ascii="Times New Roman" w:hAnsi="Times New Roman" w:cs="Times New Roman"/>
          <w:bCs/>
          <w:sz w:val="28"/>
          <w:szCs w:val="28"/>
          <w:lang w:val="ro-RO"/>
        </w:rPr>
      </w:pPr>
      <w:r w:rsidRPr="00A77528">
        <w:rPr>
          <w:rFonts w:ascii="Times New Roman" w:hAnsi="Times New Roman" w:cs="Times New Roman"/>
          <w:bCs/>
          <w:sz w:val="28"/>
          <w:szCs w:val="28"/>
          <w:lang w:val="ro-RO"/>
        </w:rPr>
        <w:t xml:space="preserve">(4) Entitatea contractantă care a atribuit un contract de </w:t>
      </w:r>
      <w:r w:rsidR="00AB5530" w:rsidRPr="00A77528">
        <w:rPr>
          <w:rFonts w:ascii="Times New Roman" w:hAnsi="Times New Roman" w:cs="Times New Roman"/>
          <w:bCs/>
          <w:sz w:val="28"/>
          <w:szCs w:val="28"/>
          <w:lang w:val="ro-RO"/>
        </w:rPr>
        <w:t xml:space="preserve">achiziție sectorială </w:t>
      </w:r>
      <w:r w:rsidRPr="00A77528">
        <w:rPr>
          <w:rFonts w:ascii="Times New Roman" w:hAnsi="Times New Roman" w:cs="Times New Roman"/>
          <w:bCs/>
          <w:sz w:val="28"/>
          <w:szCs w:val="28"/>
          <w:lang w:val="ro-RO"/>
        </w:rPr>
        <w:t xml:space="preserve">pentru serviciile </w:t>
      </w:r>
      <w:r w:rsidR="00AB5530" w:rsidRPr="00A77528">
        <w:rPr>
          <w:rFonts w:ascii="Times New Roman" w:hAnsi="Times New Roman" w:cs="Times New Roman"/>
          <w:bCs/>
          <w:sz w:val="28"/>
          <w:szCs w:val="28"/>
          <w:lang w:val="ro-RO"/>
        </w:rPr>
        <w:t xml:space="preserve">menționate </w:t>
      </w:r>
      <w:r w:rsidRPr="00A77528">
        <w:rPr>
          <w:rFonts w:ascii="Times New Roman" w:hAnsi="Times New Roman" w:cs="Times New Roman"/>
          <w:bCs/>
          <w:sz w:val="28"/>
          <w:szCs w:val="28"/>
          <w:lang w:val="ro-RO"/>
        </w:rPr>
        <w:t xml:space="preserve">la art. 85 publică un anunț de atribuire a contractului, </w:t>
      </w:r>
      <w:r w:rsidRPr="00A77528">
        <w:rPr>
          <w:rFonts w:ascii="Times New Roman" w:hAnsi="Times New Roman" w:cs="Times New Roman"/>
          <w:bCs/>
          <w:iCs/>
          <w:sz w:val="28"/>
          <w:szCs w:val="28"/>
        </w:rPr>
        <w:t>care conține informațiile menționate în anexa nr. 14</w:t>
      </w:r>
      <w:r w:rsidR="00AB5530" w:rsidRPr="00A77528">
        <w:rPr>
          <w:rFonts w:ascii="Times New Roman" w:hAnsi="Times New Roman" w:cs="Times New Roman"/>
          <w:bCs/>
          <w:iCs/>
          <w:sz w:val="28"/>
          <w:szCs w:val="28"/>
        </w:rPr>
        <w:t>,</w:t>
      </w:r>
      <w:r w:rsidRPr="00A77528">
        <w:rPr>
          <w:rFonts w:ascii="Times New Roman" w:hAnsi="Times New Roman" w:cs="Times New Roman"/>
          <w:bCs/>
          <w:iCs/>
          <w:sz w:val="28"/>
          <w:szCs w:val="28"/>
        </w:rPr>
        <w:t xml:space="preserve"> în conformitate cu formularele standard specificate la art. 62</w:t>
      </w:r>
      <w:r w:rsidRPr="00A77528">
        <w:rPr>
          <w:rFonts w:ascii="Times New Roman" w:hAnsi="Times New Roman" w:cs="Times New Roman"/>
          <w:bCs/>
          <w:iCs/>
          <w:sz w:val="28"/>
          <w:szCs w:val="28"/>
          <w:vertAlign w:val="superscript"/>
        </w:rPr>
        <w:t>1</w:t>
      </w:r>
      <w:r w:rsidRPr="00A77528">
        <w:rPr>
          <w:rFonts w:ascii="Times New Roman" w:hAnsi="Times New Roman" w:cs="Times New Roman"/>
          <w:bCs/>
          <w:sz w:val="28"/>
          <w:szCs w:val="28"/>
          <w:lang w:val="ro-RO"/>
        </w:rPr>
        <w:t xml:space="preserve">. </w:t>
      </w:r>
    </w:p>
    <w:p w14:paraId="7F3CC116" w14:textId="00696571" w:rsidR="00F21330" w:rsidRPr="00A77528" w:rsidRDefault="00F21330" w:rsidP="00F21330">
      <w:pPr>
        <w:tabs>
          <w:tab w:val="left" w:pos="1260"/>
        </w:tabs>
        <w:spacing w:after="0" w:line="240" w:lineRule="auto"/>
        <w:ind w:firstLine="720"/>
        <w:jc w:val="both"/>
        <w:rPr>
          <w:rFonts w:ascii="Times New Roman" w:hAnsi="Times New Roman" w:cs="Times New Roman"/>
          <w:bCs/>
          <w:iCs/>
          <w:sz w:val="28"/>
          <w:szCs w:val="28"/>
        </w:rPr>
      </w:pPr>
      <w:r w:rsidRPr="00A77528">
        <w:rPr>
          <w:rFonts w:ascii="Times New Roman" w:hAnsi="Times New Roman" w:cs="Times New Roman"/>
          <w:bCs/>
          <w:sz w:val="28"/>
          <w:szCs w:val="28"/>
          <w:lang w:val="ro-RO"/>
        </w:rPr>
        <w:t xml:space="preserve">(5) </w:t>
      </w:r>
      <w:r w:rsidRPr="00A77528">
        <w:rPr>
          <w:rFonts w:ascii="Times New Roman" w:hAnsi="Times New Roman" w:cs="Times New Roman"/>
          <w:bCs/>
          <w:iCs/>
          <w:sz w:val="28"/>
          <w:szCs w:val="28"/>
        </w:rPr>
        <w:t xml:space="preserve">La atribuirea contractelor de achiziții </w:t>
      </w:r>
      <w:r w:rsidR="00AB5530" w:rsidRPr="00A77528">
        <w:rPr>
          <w:rFonts w:ascii="Times New Roman" w:hAnsi="Times New Roman" w:cs="Times New Roman"/>
          <w:bCs/>
          <w:iCs/>
          <w:sz w:val="28"/>
          <w:szCs w:val="28"/>
        </w:rPr>
        <w:t xml:space="preserve">sectoriale </w:t>
      </w:r>
      <w:r w:rsidRPr="00A77528">
        <w:rPr>
          <w:rFonts w:ascii="Times New Roman" w:hAnsi="Times New Roman" w:cs="Times New Roman"/>
          <w:bCs/>
          <w:iCs/>
          <w:sz w:val="28"/>
          <w:szCs w:val="28"/>
        </w:rPr>
        <w:t>pentru serviciile menționate la art. 85, entitatea contractantă are dreptul de a grupa trimestrial anunţurile de atribuire. În acest caz, entitatea contractantă are obligaţia de a transmite spre publicare anunţurile de atribuire astfel grupate în termen de 30 de zile de la încheierea fiecărui trimestru.</w:t>
      </w:r>
    </w:p>
    <w:p w14:paraId="58C863F3" w14:textId="77777777" w:rsidR="00F21330" w:rsidRPr="00A77528" w:rsidRDefault="00F21330" w:rsidP="00F21330">
      <w:pPr>
        <w:tabs>
          <w:tab w:val="left" w:pos="1260"/>
        </w:tabs>
        <w:spacing w:after="0" w:line="240" w:lineRule="auto"/>
        <w:ind w:firstLine="720"/>
        <w:jc w:val="both"/>
        <w:rPr>
          <w:rFonts w:ascii="Times New Roman" w:hAnsi="Times New Roman" w:cs="Times New Roman"/>
          <w:bCs/>
          <w:iCs/>
          <w:sz w:val="28"/>
          <w:szCs w:val="28"/>
        </w:rPr>
      </w:pPr>
      <w:r w:rsidRPr="00A77528">
        <w:rPr>
          <w:rFonts w:ascii="Times New Roman" w:hAnsi="Times New Roman" w:cs="Times New Roman"/>
          <w:bCs/>
          <w:iCs/>
          <w:sz w:val="28"/>
          <w:szCs w:val="28"/>
        </w:rPr>
        <w:lastRenderedPageBreak/>
        <w:t>(6) Publicarea anunțurilor prevăzute la prezentul articol se realizează în conformitate cu prevederile art. 62</w:t>
      </w:r>
      <w:r w:rsidRPr="00A77528">
        <w:rPr>
          <w:rFonts w:ascii="Times New Roman" w:hAnsi="Times New Roman" w:cs="Times New Roman"/>
          <w:bCs/>
          <w:iCs/>
          <w:sz w:val="28"/>
          <w:szCs w:val="28"/>
          <w:vertAlign w:val="superscript"/>
        </w:rPr>
        <w:t>1</w:t>
      </w:r>
      <w:r w:rsidRPr="00A77528">
        <w:rPr>
          <w:rFonts w:ascii="Times New Roman" w:hAnsi="Times New Roman" w:cs="Times New Roman"/>
          <w:bCs/>
          <w:iCs/>
          <w:sz w:val="28"/>
          <w:szCs w:val="28"/>
        </w:rPr>
        <w:t>.</w:t>
      </w:r>
    </w:p>
    <w:p w14:paraId="1AAF3DF7" w14:textId="55B6BCA4" w:rsidR="00F21330" w:rsidRPr="00A77528" w:rsidRDefault="00F21330" w:rsidP="00F21330">
      <w:pPr>
        <w:tabs>
          <w:tab w:val="left" w:pos="1260"/>
        </w:tabs>
        <w:spacing w:after="0" w:line="240" w:lineRule="auto"/>
        <w:ind w:firstLine="720"/>
        <w:jc w:val="both"/>
        <w:rPr>
          <w:rFonts w:ascii="Times New Roman" w:hAnsi="Times New Roman" w:cs="Times New Roman"/>
          <w:b/>
          <w:bCs/>
          <w:iCs/>
          <w:sz w:val="28"/>
          <w:szCs w:val="28"/>
          <w:lang w:val="ro-RO"/>
        </w:rPr>
      </w:pPr>
      <w:r w:rsidRPr="00A77528">
        <w:rPr>
          <w:rFonts w:ascii="Times New Roman" w:hAnsi="Times New Roman" w:cs="Times New Roman"/>
          <w:b/>
          <w:bCs/>
          <w:iCs/>
          <w:sz w:val="28"/>
          <w:szCs w:val="28"/>
          <w:lang w:val="ro-RO"/>
        </w:rPr>
        <w:t>Articolul 85</w:t>
      </w:r>
      <w:r w:rsidRPr="00A77528">
        <w:rPr>
          <w:rFonts w:ascii="Times New Roman" w:hAnsi="Times New Roman" w:cs="Times New Roman"/>
          <w:b/>
          <w:bCs/>
          <w:iCs/>
          <w:sz w:val="28"/>
          <w:szCs w:val="28"/>
          <w:vertAlign w:val="superscript"/>
          <w:lang w:val="ro-RO"/>
        </w:rPr>
        <w:t>2</w:t>
      </w:r>
      <w:r w:rsidRPr="00A77528">
        <w:rPr>
          <w:rFonts w:ascii="Times New Roman" w:hAnsi="Times New Roman" w:cs="Times New Roman"/>
          <w:b/>
          <w:bCs/>
          <w:iCs/>
          <w:sz w:val="28"/>
          <w:szCs w:val="28"/>
          <w:lang w:val="ro-RO"/>
        </w:rPr>
        <w:t xml:space="preserve">. </w:t>
      </w:r>
      <w:r w:rsidRPr="00A77528">
        <w:rPr>
          <w:rFonts w:ascii="Times New Roman" w:hAnsi="Times New Roman" w:cs="Times New Roman"/>
          <w:bCs/>
          <w:iCs/>
          <w:sz w:val="28"/>
          <w:szCs w:val="28"/>
          <w:lang w:val="ro-RO"/>
        </w:rPr>
        <w:t>Principii de atribuire a contractelor</w:t>
      </w:r>
      <w:r w:rsidR="00AB5530" w:rsidRPr="00A77528">
        <w:rPr>
          <w:rFonts w:ascii="Times New Roman" w:hAnsi="Times New Roman" w:cs="Times New Roman"/>
          <w:bCs/>
          <w:iCs/>
          <w:sz w:val="28"/>
          <w:szCs w:val="28"/>
          <w:lang w:val="ro-RO"/>
        </w:rPr>
        <w:t xml:space="preserve"> de achiziții sectoriale care au ca obiect servicii sociale și alte servicii specifice</w:t>
      </w:r>
    </w:p>
    <w:p w14:paraId="4FE8FAA8" w14:textId="7ACCA0CB" w:rsidR="00F21330" w:rsidRPr="00A77528" w:rsidRDefault="00F21330" w:rsidP="00F21330">
      <w:pPr>
        <w:tabs>
          <w:tab w:val="left" w:pos="1260"/>
        </w:tabs>
        <w:spacing w:after="0" w:line="240" w:lineRule="auto"/>
        <w:ind w:firstLine="720"/>
        <w:jc w:val="both"/>
        <w:rPr>
          <w:rFonts w:ascii="Times New Roman" w:hAnsi="Times New Roman" w:cs="Times New Roman"/>
          <w:bCs/>
          <w:iCs/>
          <w:sz w:val="28"/>
          <w:szCs w:val="28"/>
        </w:rPr>
      </w:pPr>
      <w:r w:rsidRPr="00A77528">
        <w:rPr>
          <w:rFonts w:ascii="Times New Roman" w:hAnsi="Times New Roman" w:cs="Times New Roman"/>
          <w:bCs/>
          <w:iCs/>
          <w:sz w:val="28"/>
          <w:szCs w:val="28"/>
        </w:rPr>
        <w:t>(1) Entitatea contractantă care intenționează să atribuie contracte de achiziții</w:t>
      </w:r>
      <w:r w:rsidR="00AB5530" w:rsidRPr="00A77528">
        <w:rPr>
          <w:rFonts w:ascii="Times New Roman" w:hAnsi="Times New Roman" w:cs="Times New Roman"/>
          <w:bCs/>
          <w:iCs/>
          <w:sz w:val="28"/>
          <w:szCs w:val="28"/>
        </w:rPr>
        <w:t xml:space="preserve"> sectoriale</w:t>
      </w:r>
      <w:r w:rsidRPr="00A77528">
        <w:rPr>
          <w:rFonts w:ascii="Times New Roman" w:hAnsi="Times New Roman" w:cs="Times New Roman"/>
          <w:bCs/>
          <w:iCs/>
          <w:sz w:val="28"/>
          <w:szCs w:val="28"/>
        </w:rPr>
        <w:t xml:space="preserve"> pentru serviciile menționate la art. 85 utilizează normele aplicabile desfășurării procedurilor de licitație restrânsă sau negociere competitivă.</w:t>
      </w:r>
    </w:p>
    <w:p w14:paraId="37E4D546" w14:textId="7697E8E5" w:rsidR="00F21330" w:rsidRPr="00A77528" w:rsidRDefault="00F21330" w:rsidP="00F21330">
      <w:pPr>
        <w:tabs>
          <w:tab w:val="left" w:pos="1260"/>
        </w:tabs>
        <w:spacing w:after="0" w:line="240" w:lineRule="auto"/>
        <w:ind w:firstLine="720"/>
        <w:jc w:val="both"/>
        <w:rPr>
          <w:rFonts w:ascii="Times New Roman" w:hAnsi="Times New Roman" w:cs="Times New Roman"/>
          <w:bCs/>
          <w:iCs/>
          <w:sz w:val="28"/>
          <w:szCs w:val="28"/>
          <w:lang w:val="ro-RO"/>
        </w:rPr>
      </w:pPr>
      <w:r w:rsidRPr="00A77528" w:rsidDel="009E5CB4">
        <w:rPr>
          <w:rFonts w:ascii="Times New Roman" w:hAnsi="Times New Roman" w:cs="Times New Roman"/>
          <w:b/>
          <w:bCs/>
          <w:iCs/>
          <w:sz w:val="28"/>
          <w:szCs w:val="28"/>
          <w:lang w:val="ro-RO"/>
        </w:rPr>
        <w:t xml:space="preserve"> </w:t>
      </w:r>
      <w:r w:rsidRPr="00A77528">
        <w:rPr>
          <w:rFonts w:ascii="Times New Roman" w:hAnsi="Times New Roman" w:cs="Times New Roman"/>
          <w:bCs/>
          <w:iCs/>
          <w:sz w:val="28"/>
          <w:szCs w:val="28"/>
          <w:lang w:val="ro-RO"/>
        </w:rPr>
        <w:t>(2) Criteriile de atribuire utilizate pentru atribuirea contractelor de achiziții</w:t>
      </w:r>
      <w:r w:rsidR="00AB5530" w:rsidRPr="00A77528">
        <w:rPr>
          <w:rFonts w:ascii="Times New Roman" w:hAnsi="Times New Roman" w:cs="Times New Roman"/>
          <w:bCs/>
          <w:iCs/>
          <w:sz w:val="28"/>
          <w:szCs w:val="28"/>
          <w:lang w:val="ro-RO"/>
        </w:rPr>
        <w:t xml:space="preserve"> sectoriale</w:t>
      </w:r>
      <w:r w:rsidRPr="00A77528">
        <w:rPr>
          <w:rFonts w:ascii="Times New Roman" w:hAnsi="Times New Roman" w:cs="Times New Roman"/>
          <w:bCs/>
          <w:iCs/>
          <w:sz w:val="28"/>
          <w:szCs w:val="28"/>
          <w:lang w:val="ro-RO"/>
        </w:rPr>
        <w:t xml:space="preserve"> având ca obiect servicii sociale și alte servicii specifice sunt cel mai bun raport calitate-preț sau cel mai bun raport calitate-cost, ținându-se seama de criteriile de calitate și de durabilitate ale serviciilor sociale.</w:t>
      </w:r>
    </w:p>
    <w:p w14:paraId="60D6BAE4" w14:textId="10FC1C25" w:rsidR="00F21330" w:rsidRPr="00A77528" w:rsidRDefault="00F21330" w:rsidP="00F21330">
      <w:pPr>
        <w:tabs>
          <w:tab w:val="left" w:pos="1260"/>
        </w:tabs>
        <w:spacing w:after="0" w:line="240" w:lineRule="auto"/>
        <w:ind w:firstLine="720"/>
        <w:jc w:val="both"/>
        <w:rPr>
          <w:rFonts w:ascii="Times New Roman" w:hAnsi="Times New Roman" w:cs="Times New Roman"/>
          <w:b/>
          <w:bCs/>
          <w:iCs/>
          <w:sz w:val="28"/>
          <w:szCs w:val="28"/>
          <w:lang w:val="ro-RO"/>
        </w:rPr>
      </w:pPr>
      <w:r w:rsidRPr="00A77528">
        <w:rPr>
          <w:rFonts w:ascii="Times New Roman" w:hAnsi="Times New Roman" w:cs="Times New Roman"/>
          <w:b/>
          <w:bCs/>
          <w:iCs/>
          <w:sz w:val="28"/>
          <w:szCs w:val="28"/>
          <w:lang w:val="ro-RO"/>
        </w:rPr>
        <w:t>Articolul 85</w:t>
      </w:r>
      <w:r w:rsidRPr="00A77528">
        <w:rPr>
          <w:rFonts w:ascii="Times New Roman" w:hAnsi="Times New Roman" w:cs="Times New Roman"/>
          <w:b/>
          <w:bCs/>
          <w:iCs/>
          <w:sz w:val="28"/>
          <w:szCs w:val="28"/>
          <w:vertAlign w:val="superscript"/>
          <w:lang w:val="ro-RO"/>
        </w:rPr>
        <w:t>3</w:t>
      </w:r>
      <w:r w:rsidRPr="00A77528">
        <w:rPr>
          <w:rFonts w:ascii="Times New Roman" w:hAnsi="Times New Roman" w:cs="Times New Roman"/>
          <w:b/>
          <w:bCs/>
          <w:iCs/>
          <w:sz w:val="28"/>
          <w:szCs w:val="28"/>
          <w:lang w:val="ro-RO"/>
        </w:rPr>
        <w:t xml:space="preserve">. </w:t>
      </w:r>
      <w:r w:rsidRPr="00A77528">
        <w:rPr>
          <w:rFonts w:ascii="Times New Roman" w:hAnsi="Times New Roman" w:cs="Times New Roman"/>
          <w:bCs/>
          <w:iCs/>
          <w:sz w:val="28"/>
          <w:szCs w:val="28"/>
          <w:lang w:val="ro-RO"/>
        </w:rPr>
        <w:t>Contracte</w:t>
      </w:r>
      <w:r w:rsidR="00AB5530" w:rsidRPr="00A77528">
        <w:rPr>
          <w:rFonts w:ascii="Times New Roman" w:hAnsi="Times New Roman" w:cs="Times New Roman"/>
          <w:bCs/>
          <w:iCs/>
          <w:sz w:val="28"/>
          <w:szCs w:val="28"/>
          <w:lang w:val="ro-RO"/>
        </w:rPr>
        <w:t>le de achiziții sectoriale</w:t>
      </w:r>
      <w:r w:rsidRPr="00A77528">
        <w:rPr>
          <w:rFonts w:ascii="Times New Roman" w:hAnsi="Times New Roman" w:cs="Times New Roman"/>
          <w:bCs/>
          <w:iCs/>
          <w:sz w:val="28"/>
          <w:szCs w:val="28"/>
          <w:lang w:val="ro-RO"/>
        </w:rPr>
        <w:t xml:space="preserve"> rezervate pentru anumite servicii</w:t>
      </w:r>
    </w:p>
    <w:p w14:paraId="28CC9C37" w14:textId="5182C385" w:rsidR="00F21330" w:rsidRPr="00A77528" w:rsidRDefault="00F21330" w:rsidP="00F21330">
      <w:pPr>
        <w:tabs>
          <w:tab w:val="left" w:pos="1260"/>
        </w:tabs>
        <w:spacing w:after="0" w:line="240" w:lineRule="auto"/>
        <w:ind w:firstLine="720"/>
        <w:jc w:val="both"/>
        <w:rPr>
          <w:rFonts w:ascii="Times New Roman" w:hAnsi="Times New Roman" w:cs="Times New Roman"/>
          <w:bCs/>
          <w:iCs/>
          <w:sz w:val="28"/>
          <w:szCs w:val="28"/>
          <w:lang w:val="ro-RO"/>
        </w:rPr>
      </w:pPr>
      <w:r w:rsidRPr="00A77528">
        <w:rPr>
          <w:rFonts w:ascii="Times New Roman" w:hAnsi="Times New Roman" w:cs="Times New Roman"/>
          <w:bCs/>
          <w:iCs/>
          <w:sz w:val="28"/>
          <w:szCs w:val="28"/>
          <w:lang w:val="ro-RO"/>
        </w:rPr>
        <w:t xml:space="preserve">(1) Entitatea contractantă </w:t>
      </w:r>
      <w:r w:rsidRPr="00A77528">
        <w:rPr>
          <w:rFonts w:ascii="Times New Roman" w:hAnsi="Times New Roman" w:cs="Times New Roman"/>
          <w:bCs/>
          <w:iCs/>
          <w:sz w:val="28"/>
          <w:szCs w:val="28"/>
        </w:rPr>
        <w:t>poate rezerva dreptul de participare</w:t>
      </w:r>
      <w:r w:rsidRPr="00A77528">
        <w:rPr>
          <w:rFonts w:ascii="Times New Roman" w:hAnsi="Times New Roman" w:cs="Times New Roman"/>
          <w:bCs/>
          <w:iCs/>
          <w:sz w:val="28"/>
          <w:szCs w:val="28"/>
          <w:lang w:val="ro-RO"/>
        </w:rPr>
        <w:t xml:space="preserve"> la procedurile de atribuire a contractelor de achiziții sectoriale care au ca obiect exclusiv serviciile de sănătate, sociale și culturale, cărora li se atribuie codurile CPV 75121000-0, 75122000-7, 75123000-4, 79622000-0, 79624000-4, 79625000-1, 80110000-8, 80300000-7, 80420000-4, 80430000-7, 80511000-9, 80520000-5, 80590000-6, de la 85000000-9 la 85323000-9, 92500000-6, 92600000-7, 98133000-4, 98133110-8, unor organizații, cum ar fi persoane juridice fără scop lucrativ, întreprinderi sociale </w:t>
      </w:r>
      <w:r w:rsidR="004130C3" w:rsidRPr="00A77528">
        <w:rPr>
          <w:rFonts w:ascii="Times New Roman" w:hAnsi="Times New Roman" w:cs="Times New Roman"/>
          <w:bCs/>
          <w:iCs/>
          <w:sz w:val="28"/>
          <w:szCs w:val="28"/>
          <w:lang w:val="ro-RO"/>
        </w:rPr>
        <w:t>și ateliere protejate, acreditate ca prestatori de servicii sociale, prestatori publici de servicii sociale.</w:t>
      </w:r>
    </w:p>
    <w:p w14:paraId="4C91A639" w14:textId="3CCE9293" w:rsidR="00F21330" w:rsidRPr="00A77528" w:rsidRDefault="00F21330" w:rsidP="00F21330">
      <w:pPr>
        <w:tabs>
          <w:tab w:val="left" w:pos="1260"/>
        </w:tabs>
        <w:spacing w:after="0" w:line="240" w:lineRule="auto"/>
        <w:ind w:firstLine="720"/>
        <w:jc w:val="both"/>
        <w:rPr>
          <w:rFonts w:ascii="Times New Roman" w:hAnsi="Times New Roman" w:cs="Times New Roman"/>
          <w:bCs/>
          <w:sz w:val="28"/>
          <w:szCs w:val="28"/>
          <w:lang w:val="ro-RO"/>
        </w:rPr>
      </w:pPr>
      <w:r w:rsidRPr="00A77528">
        <w:rPr>
          <w:rFonts w:ascii="Times New Roman" w:hAnsi="Times New Roman" w:cs="Times New Roman"/>
          <w:bCs/>
          <w:sz w:val="28"/>
          <w:szCs w:val="28"/>
          <w:lang w:val="ro-RO"/>
        </w:rPr>
        <w:t>(2) Organizațiile cărora le poate fi rezervată participarea la procedurile de atribuire prevăzute la alin. (1) trebuie să îndeplinească cumulativ următoarele condiții:</w:t>
      </w:r>
    </w:p>
    <w:p w14:paraId="0AA2B40C" w14:textId="77777777" w:rsidR="00F21330" w:rsidRPr="00A77528" w:rsidRDefault="00F21330" w:rsidP="00D559C1">
      <w:pPr>
        <w:pStyle w:val="ListParagraph"/>
        <w:numPr>
          <w:ilvl w:val="0"/>
          <w:numId w:val="24"/>
        </w:numPr>
        <w:tabs>
          <w:tab w:val="clear" w:pos="426"/>
          <w:tab w:val="left" w:pos="1080"/>
        </w:tabs>
        <w:spacing w:after="0"/>
        <w:ind w:left="0" w:firstLine="720"/>
        <w:contextualSpacing/>
        <w:rPr>
          <w:bCs/>
        </w:rPr>
      </w:pPr>
      <w:r w:rsidRPr="00A77528">
        <w:rPr>
          <w:bCs/>
        </w:rPr>
        <w:t>scopul pentru care a fost înființată organizația este îndeplinirea unor obiective în domeniul prestării serviciilor publice prevăzute la alin. (1);</w:t>
      </w:r>
    </w:p>
    <w:p w14:paraId="1EE1F3F2" w14:textId="5BD9F521" w:rsidR="00F21330" w:rsidRPr="00A77528" w:rsidRDefault="00F21330" w:rsidP="00D559C1">
      <w:pPr>
        <w:pStyle w:val="ListParagraph"/>
        <w:numPr>
          <w:ilvl w:val="0"/>
          <w:numId w:val="24"/>
        </w:numPr>
        <w:tabs>
          <w:tab w:val="clear" w:pos="426"/>
          <w:tab w:val="left" w:pos="1080"/>
        </w:tabs>
        <w:spacing w:after="0"/>
        <w:ind w:left="0" w:firstLine="720"/>
        <w:contextualSpacing/>
        <w:rPr>
          <w:bCs/>
        </w:rPr>
      </w:pPr>
      <w:r w:rsidRPr="00A77528">
        <w:rPr>
          <w:bCs/>
        </w:rPr>
        <w:t>profitul obținut de organizație este reinvestit în vederea îndeplinirii scopului pentru care acesta a fost înființată</w:t>
      </w:r>
      <w:r w:rsidR="00531374" w:rsidRPr="00A77528">
        <w:rPr>
          <w:bCs/>
        </w:rPr>
        <w:t>;</w:t>
      </w:r>
      <w:r w:rsidRPr="00A77528">
        <w:rPr>
          <w:bCs/>
        </w:rPr>
        <w:t xml:space="preserve"> în cazul în care profitul este distribuit sau redistribuit, acest lucru se bazează pe considerente legate de participarea angajaților la beneficiile activității organizației;</w:t>
      </w:r>
    </w:p>
    <w:p w14:paraId="5D585E9C" w14:textId="6C2BA01E" w:rsidR="00F21330" w:rsidRPr="00A77528" w:rsidRDefault="00F21330" w:rsidP="00B709C7">
      <w:pPr>
        <w:pStyle w:val="ListParagraph"/>
        <w:numPr>
          <w:ilvl w:val="0"/>
          <w:numId w:val="24"/>
        </w:numPr>
        <w:tabs>
          <w:tab w:val="clear" w:pos="426"/>
          <w:tab w:val="left" w:pos="1080"/>
          <w:tab w:val="left" w:pos="1710"/>
        </w:tabs>
        <w:spacing w:after="0"/>
        <w:ind w:left="0" w:firstLine="709"/>
        <w:contextualSpacing/>
        <w:rPr>
          <w:bCs/>
        </w:rPr>
      </w:pPr>
      <w:r w:rsidRPr="00A77528">
        <w:rPr>
          <w:bCs/>
        </w:rPr>
        <w:t xml:space="preserve">organizarea structurilor de conducere sau </w:t>
      </w:r>
      <w:r w:rsidRPr="00A77528">
        <w:rPr>
          <w:bCs/>
          <w:iCs/>
          <w:lang w:val="en-US"/>
        </w:rPr>
        <w:t xml:space="preserve">de </w:t>
      </w:r>
      <w:r w:rsidR="00AB5530" w:rsidRPr="00A77528">
        <w:rPr>
          <w:lang w:val="ro-MD"/>
        </w:rPr>
        <w:t>proprietate</w:t>
      </w:r>
      <w:r w:rsidRPr="00A77528">
        <w:rPr>
          <w:bCs/>
          <w:iCs/>
          <w:lang w:val="en-US"/>
        </w:rPr>
        <w:t xml:space="preserve"> ale organizației</w:t>
      </w:r>
      <w:r w:rsidRPr="00A77528">
        <w:rPr>
          <w:bCs/>
        </w:rPr>
        <w:t xml:space="preserve"> care execută contractul se bazează pe principiul participării angajaților la capital sau </w:t>
      </w:r>
      <w:r w:rsidR="00AB5530" w:rsidRPr="00A77528">
        <w:rPr>
          <w:bCs/>
        </w:rPr>
        <w:t xml:space="preserve">pe alte principii participative ori </w:t>
      </w:r>
      <w:r w:rsidRPr="00A77528">
        <w:rPr>
          <w:bCs/>
        </w:rPr>
        <w:t xml:space="preserve">necesită participarea activă a angajaților, a utilizatorilor sau a altor </w:t>
      </w:r>
      <w:r w:rsidR="00AB5530" w:rsidRPr="00A77528">
        <w:rPr>
          <w:bCs/>
        </w:rPr>
        <w:t>părți</w:t>
      </w:r>
      <w:r w:rsidRPr="00A77528">
        <w:rPr>
          <w:bCs/>
        </w:rPr>
        <w:t xml:space="preserve"> interesate;</w:t>
      </w:r>
      <w:r w:rsidR="0033264C" w:rsidRPr="00A77528">
        <w:rPr>
          <w:bCs/>
        </w:rPr>
        <w:t xml:space="preserve"> și</w:t>
      </w:r>
    </w:p>
    <w:p w14:paraId="22325C64" w14:textId="492675B0" w:rsidR="00F21330" w:rsidRPr="00A77528" w:rsidRDefault="0033264C" w:rsidP="00D559C1">
      <w:pPr>
        <w:pStyle w:val="ListParagraph"/>
        <w:numPr>
          <w:ilvl w:val="0"/>
          <w:numId w:val="24"/>
        </w:numPr>
        <w:tabs>
          <w:tab w:val="clear" w:pos="426"/>
          <w:tab w:val="left" w:pos="1080"/>
        </w:tabs>
        <w:spacing w:after="0"/>
        <w:ind w:left="0" w:firstLine="720"/>
        <w:contextualSpacing/>
        <w:rPr>
          <w:bCs/>
        </w:rPr>
      </w:pPr>
      <w:r w:rsidRPr="00A77528">
        <w:rPr>
          <w:bCs/>
        </w:rPr>
        <w:t xml:space="preserve">în ultimii 3 ani, </w:t>
      </w:r>
      <w:r w:rsidR="00F21330" w:rsidRPr="00A77528">
        <w:rPr>
          <w:bCs/>
        </w:rPr>
        <w:t>organizației nu i-a fost atribuit un contract pentru serviciile în cauză de către entitatea contractantă respectivă, în temeiul prezentului articol.</w:t>
      </w:r>
    </w:p>
    <w:p w14:paraId="010F3A61" w14:textId="457EC726" w:rsidR="00F21330" w:rsidRPr="00A77528" w:rsidRDefault="00F21330" w:rsidP="00F21330">
      <w:pPr>
        <w:tabs>
          <w:tab w:val="left" w:pos="1260"/>
        </w:tabs>
        <w:spacing w:after="0" w:line="240" w:lineRule="auto"/>
        <w:ind w:firstLine="720"/>
        <w:jc w:val="both"/>
        <w:rPr>
          <w:rFonts w:ascii="Times New Roman" w:hAnsi="Times New Roman" w:cs="Times New Roman"/>
          <w:bCs/>
          <w:sz w:val="28"/>
          <w:szCs w:val="28"/>
          <w:lang w:val="ro-RO"/>
        </w:rPr>
      </w:pPr>
      <w:r w:rsidRPr="00A77528">
        <w:rPr>
          <w:rFonts w:ascii="Times New Roman" w:hAnsi="Times New Roman" w:cs="Times New Roman"/>
          <w:bCs/>
          <w:sz w:val="28"/>
          <w:szCs w:val="28"/>
          <w:lang w:val="ro-RO"/>
        </w:rPr>
        <w:t xml:space="preserve">(3) Durata maximă a contractelor de achiziții </w:t>
      </w:r>
      <w:r w:rsidR="0033264C" w:rsidRPr="00A77528">
        <w:rPr>
          <w:rFonts w:ascii="Times New Roman" w:hAnsi="Times New Roman" w:cs="Times New Roman"/>
          <w:bCs/>
          <w:sz w:val="28"/>
          <w:szCs w:val="28"/>
          <w:lang w:val="ro-RO"/>
        </w:rPr>
        <w:t xml:space="preserve">sectoriale care au ca obiect exclusiv serviciile </w:t>
      </w:r>
      <w:r w:rsidRPr="00A77528">
        <w:rPr>
          <w:rFonts w:ascii="Times New Roman" w:hAnsi="Times New Roman" w:cs="Times New Roman"/>
          <w:bCs/>
          <w:sz w:val="28"/>
          <w:szCs w:val="28"/>
          <w:lang w:val="ro-RO"/>
        </w:rPr>
        <w:t>prevăzute la alin. (</w:t>
      </w:r>
      <w:r w:rsidR="003764FD" w:rsidRPr="00A77528">
        <w:rPr>
          <w:rFonts w:ascii="Times New Roman" w:hAnsi="Times New Roman" w:cs="Times New Roman"/>
          <w:bCs/>
          <w:sz w:val="28"/>
          <w:szCs w:val="28"/>
          <w:lang w:val="ro-RO"/>
        </w:rPr>
        <w:t>1</w:t>
      </w:r>
      <w:r w:rsidRPr="00A77528">
        <w:rPr>
          <w:rFonts w:ascii="Times New Roman" w:hAnsi="Times New Roman" w:cs="Times New Roman"/>
          <w:bCs/>
          <w:sz w:val="28"/>
          <w:szCs w:val="28"/>
          <w:lang w:val="ro-RO"/>
        </w:rPr>
        <w:t>) este de 3 ani.</w:t>
      </w:r>
    </w:p>
    <w:p w14:paraId="403F4ABE" w14:textId="77777777" w:rsidR="00F21330" w:rsidRPr="00A77528" w:rsidRDefault="00F21330" w:rsidP="00F21330">
      <w:pPr>
        <w:tabs>
          <w:tab w:val="left" w:pos="1260"/>
        </w:tabs>
        <w:spacing w:after="0" w:line="240" w:lineRule="auto"/>
        <w:ind w:firstLine="720"/>
        <w:jc w:val="both"/>
        <w:rPr>
          <w:rFonts w:ascii="Times New Roman" w:hAnsi="Times New Roman" w:cs="Times New Roman"/>
          <w:bCs/>
          <w:iCs/>
          <w:sz w:val="28"/>
          <w:szCs w:val="28"/>
          <w:lang w:val="ro-RO"/>
        </w:rPr>
      </w:pPr>
      <w:r w:rsidRPr="00A77528">
        <w:rPr>
          <w:rFonts w:ascii="Times New Roman" w:hAnsi="Times New Roman" w:cs="Times New Roman"/>
          <w:bCs/>
          <w:sz w:val="28"/>
          <w:szCs w:val="28"/>
          <w:lang w:val="ro-RO"/>
        </w:rPr>
        <w:t xml:space="preserve">(4) </w:t>
      </w:r>
      <w:r w:rsidRPr="00A77528">
        <w:rPr>
          <w:rFonts w:ascii="Times New Roman" w:hAnsi="Times New Roman" w:cs="Times New Roman"/>
          <w:bCs/>
          <w:iCs/>
          <w:sz w:val="28"/>
          <w:szCs w:val="28"/>
          <w:lang w:val="ro-RO"/>
        </w:rPr>
        <w:t xml:space="preserve">În cazul aplicării prevederilor prezentului articol, entitatea contractantă are obligația de a menționa acest fapt în anunțul de intenție, anunțul de participare, </w:t>
      </w:r>
      <w:r w:rsidRPr="00A77528">
        <w:rPr>
          <w:rFonts w:ascii="Times New Roman" w:hAnsi="Times New Roman" w:cs="Times New Roman"/>
          <w:bCs/>
          <w:iCs/>
          <w:sz w:val="28"/>
          <w:szCs w:val="28"/>
        </w:rPr>
        <w:t>anunțul privind existența unui sistem de calificare</w:t>
      </w:r>
      <w:r w:rsidRPr="00A77528">
        <w:rPr>
          <w:rFonts w:ascii="Times New Roman" w:hAnsi="Times New Roman" w:cs="Times New Roman"/>
          <w:bCs/>
          <w:iCs/>
          <w:sz w:val="28"/>
          <w:szCs w:val="28"/>
          <w:lang w:val="ro-RO"/>
        </w:rPr>
        <w:t xml:space="preserve"> și anunțul de atribuire.</w:t>
      </w:r>
    </w:p>
    <w:p w14:paraId="7D9B94D0" w14:textId="16E3EC10" w:rsidR="00F21330" w:rsidRPr="00A77528" w:rsidRDefault="00F21330" w:rsidP="0069589D">
      <w:pPr>
        <w:tabs>
          <w:tab w:val="left" w:pos="1260"/>
        </w:tabs>
        <w:spacing w:after="0" w:line="240" w:lineRule="auto"/>
        <w:ind w:firstLine="720"/>
        <w:jc w:val="both"/>
        <w:rPr>
          <w:rFonts w:ascii="Times New Roman" w:hAnsi="Times New Roman" w:cs="Times New Roman"/>
          <w:sz w:val="28"/>
          <w:szCs w:val="28"/>
          <w:lang w:val="ro-RO"/>
        </w:rPr>
      </w:pPr>
      <w:r w:rsidRPr="00A77528">
        <w:rPr>
          <w:rFonts w:ascii="Times New Roman" w:hAnsi="Times New Roman" w:cs="Times New Roman"/>
          <w:bCs/>
          <w:iCs/>
          <w:sz w:val="28"/>
          <w:szCs w:val="28"/>
        </w:rPr>
        <w:t>(5) Agenția Achiziții Publice evaluează efectele aplicării prezentului articol și include constatările în Rapoartele anuale privind sistemul de achiziții sectoriale.</w:t>
      </w:r>
    </w:p>
    <w:p w14:paraId="54A8EEA4" w14:textId="77777777" w:rsidR="00F21330" w:rsidRPr="00A77528" w:rsidRDefault="00F21330" w:rsidP="00F21330">
      <w:pPr>
        <w:tabs>
          <w:tab w:val="left" w:pos="1260"/>
        </w:tabs>
        <w:spacing w:after="0" w:line="240" w:lineRule="auto"/>
        <w:ind w:firstLine="720"/>
        <w:jc w:val="center"/>
        <w:rPr>
          <w:rFonts w:ascii="Times New Roman" w:hAnsi="Times New Roman" w:cs="Times New Roman"/>
          <w:b/>
          <w:bCs/>
          <w:sz w:val="28"/>
          <w:szCs w:val="28"/>
          <w:lang w:val="ro-RO"/>
        </w:rPr>
      </w:pPr>
      <w:r w:rsidRPr="00A77528">
        <w:rPr>
          <w:rFonts w:ascii="Times New Roman" w:hAnsi="Times New Roman" w:cs="Times New Roman"/>
          <w:b/>
          <w:bCs/>
          <w:sz w:val="28"/>
          <w:szCs w:val="28"/>
          <w:lang w:val="ro-RO"/>
        </w:rPr>
        <w:lastRenderedPageBreak/>
        <w:t>Secțiunea 2</w:t>
      </w:r>
    </w:p>
    <w:p w14:paraId="6FD7E5D0" w14:textId="77777777" w:rsidR="00F21330" w:rsidRPr="00A77528" w:rsidRDefault="00F21330" w:rsidP="00F21330">
      <w:pPr>
        <w:tabs>
          <w:tab w:val="left" w:pos="1260"/>
        </w:tabs>
        <w:spacing w:after="0" w:line="240" w:lineRule="auto"/>
        <w:ind w:firstLine="720"/>
        <w:jc w:val="center"/>
        <w:rPr>
          <w:rFonts w:ascii="Times New Roman" w:hAnsi="Times New Roman" w:cs="Times New Roman"/>
          <w:b/>
          <w:sz w:val="28"/>
          <w:szCs w:val="28"/>
          <w:lang w:val="ro-RO"/>
        </w:rPr>
      </w:pPr>
      <w:r w:rsidRPr="00A77528">
        <w:rPr>
          <w:rFonts w:ascii="Times New Roman" w:hAnsi="Times New Roman" w:cs="Times New Roman"/>
          <w:b/>
          <w:sz w:val="28"/>
          <w:szCs w:val="28"/>
          <w:lang w:val="ro-RO"/>
        </w:rPr>
        <w:t>Norme aplicabile concursurilor de soluții</w:t>
      </w:r>
    </w:p>
    <w:p w14:paraId="48984D68" w14:textId="77777777" w:rsidR="00F21330" w:rsidRPr="00A77528" w:rsidRDefault="00F21330" w:rsidP="00F21330">
      <w:pPr>
        <w:tabs>
          <w:tab w:val="left" w:pos="1260"/>
        </w:tabs>
        <w:spacing w:after="0" w:line="240" w:lineRule="auto"/>
        <w:ind w:firstLine="720"/>
        <w:jc w:val="center"/>
        <w:rPr>
          <w:rFonts w:ascii="Times New Roman" w:hAnsi="Times New Roman" w:cs="Times New Roman"/>
          <w:b/>
          <w:sz w:val="28"/>
          <w:szCs w:val="28"/>
          <w:lang w:val="ro-RO"/>
        </w:rPr>
      </w:pPr>
    </w:p>
    <w:p w14:paraId="15DE578A" w14:textId="1FF07851" w:rsidR="00F21330" w:rsidRPr="00A77528" w:rsidRDefault="00F21330" w:rsidP="00F21330">
      <w:pPr>
        <w:tabs>
          <w:tab w:val="left" w:pos="1260"/>
        </w:tabs>
        <w:spacing w:after="0" w:line="240" w:lineRule="auto"/>
        <w:ind w:firstLine="720"/>
        <w:jc w:val="both"/>
        <w:rPr>
          <w:rFonts w:ascii="Times New Roman" w:hAnsi="Times New Roman" w:cs="Times New Roman"/>
          <w:b/>
          <w:bCs/>
          <w:sz w:val="28"/>
          <w:szCs w:val="28"/>
          <w:lang w:val="ro-RO"/>
        </w:rPr>
      </w:pPr>
      <w:r w:rsidRPr="00A77528">
        <w:rPr>
          <w:rFonts w:ascii="Times New Roman" w:hAnsi="Times New Roman" w:cs="Times New Roman"/>
          <w:b/>
          <w:bCs/>
          <w:sz w:val="28"/>
          <w:szCs w:val="28"/>
          <w:lang w:val="ro-RO"/>
        </w:rPr>
        <w:t xml:space="preserve">Articolul 86. </w:t>
      </w:r>
      <w:r w:rsidRPr="00A77528">
        <w:rPr>
          <w:rFonts w:ascii="Times New Roman" w:hAnsi="Times New Roman" w:cs="Times New Roman"/>
          <w:bCs/>
          <w:sz w:val="28"/>
          <w:szCs w:val="28"/>
          <w:lang w:val="ro-RO"/>
        </w:rPr>
        <w:t>Domeniu</w:t>
      </w:r>
      <w:r w:rsidR="00E25C49" w:rsidRPr="00A77528">
        <w:rPr>
          <w:rFonts w:ascii="Times New Roman" w:hAnsi="Times New Roman" w:cs="Times New Roman"/>
          <w:bCs/>
          <w:sz w:val="28"/>
          <w:szCs w:val="28"/>
          <w:lang w:val="ro-RO"/>
        </w:rPr>
        <w:t>l</w:t>
      </w:r>
      <w:r w:rsidRPr="00A77528">
        <w:rPr>
          <w:rFonts w:ascii="Times New Roman" w:hAnsi="Times New Roman" w:cs="Times New Roman"/>
          <w:bCs/>
          <w:sz w:val="28"/>
          <w:szCs w:val="28"/>
          <w:lang w:val="ro-RO"/>
        </w:rPr>
        <w:t xml:space="preserve"> de aplicare a concursurilor de soluții</w:t>
      </w:r>
    </w:p>
    <w:p w14:paraId="0DD10AEC" w14:textId="6B0883BA" w:rsidR="00F21330" w:rsidRPr="00A77528" w:rsidRDefault="00F21330" w:rsidP="00F21330">
      <w:pPr>
        <w:tabs>
          <w:tab w:val="left" w:pos="1260"/>
        </w:tabs>
        <w:spacing w:after="0" w:line="240" w:lineRule="auto"/>
        <w:ind w:firstLine="720"/>
        <w:jc w:val="both"/>
        <w:rPr>
          <w:rFonts w:ascii="Times New Roman" w:hAnsi="Times New Roman" w:cs="Times New Roman"/>
          <w:bCs/>
          <w:sz w:val="28"/>
          <w:szCs w:val="28"/>
          <w:lang w:val="ro-RO"/>
        </w:rPr>
      </w:pPr>
      <w:r w:rsidRPr="00A77528">
        <w:rPr>
          <w:rFonts w:ascii="Times New Roman" w:hAnsi="Times New Roman" w:cs="Times New Roman"/>
          <w:bCs/>
          <w:sz w:val="28"/>
          <w:szCs w:val="28"/>
          <w:lang w:val="ro-RO"/>
        </w:rPr>
        <w:t xml:space="preserve">În cazul în care entitatea contractantă își propune să organizeze un concurs de soluții, valoarea estimată </w:t>
      </w:r>
      <w:r w:rsidR="00E25C49" w:rsidRPr="00A77528">
        <w:rPr>
          <w:rFonts w:ascii="Times New Roman" w:hAnsi="Times New Roman" w:cs="Times New Roman"/>
          <w:bCs/>
          <w:sz w:val="28"/>
          <w:szCs w:val="28"/>
          <w:lang w:val="ro-RO"/>
        </w:rPr>
        <w:t xml:space="preserve">ce </w:t>
      </w:r>
      <w:r w:rsidRPr="00A77528">
        <w:rPr>
          <w:rFonts w:ascii="Times New Roman" w:hAnsi="Times New Roman" w:cs="Times New Roman"/>
          <w:bCs/>
          <w:sz w:val="28"/>
          <w:szCs w:val="28"/>
          <w:lang w:val="ro-RO"/>
        </w:rPr>
        <w:t xml:space="preserve">trebuie luată în considerare se determină </w:t>
      </w:r>
      <w:r w:rsidR="00E25C49" w:rsidRPr="00A77528">
        <w:rPr>
          <w:rFonts w:ascii="Times New Roman" w:hAnsi="Times New Roman" w:cs="Times New Roman"/>
          <w:bCs/>
          <w:sz w:val="28"/>
          <w:szCs w:val="28"/>
          <w:lang w:val="ro-RO"/>
        </w:rPr>
        <w:t>în felul următor</w:t>
      </w:r>
      <w:r w:rsidRPr="00A77528">
        <w:rPr>
          <w:rFonts w:ascii="Times New Roman" w:hAnsi="Times New Roman" w:cs="Times New Roman"/>
          <w:bCs/>
          <w:sz w:val="28"/>
          <w:szCs w:val="28"/>
          <w:lang w:val="ro-RO"/>
        </w:rPr>
        <w:t>:</w:t>
      </w:r>
    </w:p>
    <w:p w14:paraId="279CC5A5" w14:textId="189A863B" w:rsidR="00F21330" w:rsidRPr="00A77528" w:rsidRDefault="00F21330" w:rsidP="00D559C1">
      <w:pPr>
        <w:pStyle w:val="ListParagraph"/>
        <w:numPr>
          <w:ilvl w:val="0"/>
          <w:numId w:val="25"/>
        </w:numPr>
        <w:tabs>
          <w:tab w:val="clear" w:pos="426"/>
          <w:tab w:val="left" w:pos="1080"/>
        </w:tabs>
        <w:spacing w:after="0"/>
        <w:ind w:left="0" w:firstLine="720"/>
        <w:contextualSpacing/>
        <w:rPr>
          <w:bCs/>
        </w:rPr>
      </w:pPr>
      <w:r w:rsidRPr="00A77528">
        <w:rPr>
          <w:bCs/>
        </w:rPr>
        <w:t>dacă concursul de soluții este organizat ca o procedură independentă, valoarea estimată include valoarea tuturor premiilor/</w:t>
      </w:r>
      <w:r w:rsidR="00E25C49" w:rsidRPr="00A77528">
        <w:rPr>
          <w:bCs/>
        </w:rPr>
        <w:t>plăților ce</w:t>
      </w:r>
      <w:r w:rsidRPr="00A77528">
        <w:rPr>
          <w:bCs/>
        </w:rPr>
        <w:t xml:space="preserve"> urmează a fi acordate concurenților, inclusiv valoarea estimată a contractului de </w:t>
      </w:r>
      <w:r w:rsidR="00E25C49" w:rsidRPr="00A77528">
        <w:rPr>
          <w:bCs/>
        </w:rPr>
        <w:t xml:space="preserve">achiziție sectorială </w:t>
      </w:r>
      <w:r w:rsidRPr="00A77528">
        <w:rPr>
          <w:bCs/>
        </w:rPr>
        <w:t>de servicii care ar putea fi încheiat ulterior, în cazul în care entitatea contractantă nu a exclus această posibilitate în anunțul de participare;</w:t>
      </w:r>
    </w:p>
    <w:p w14:paraId="4457107A" w14:textId="79456BEF" w:rsidR="00F21330" w:rsidRPr="00A77528" w:rsidRDefault="00F21330" w:rsidP="00D559C1">
      <w:pPr>
        <w:pStyle w:val="ListParagraph"/>
        <w:numPr>
          <w:ilvl w:val="0"/>
          <w:numId w:val="25"/>
        </w:numPr>
        <w:tabs>
          <w:tab w:val="clear" w:pos="426"/>
          <w:tab w:val="left" w:pos="1080"/>
        </w:tabs>
        <w:spacing w:after="0"/>
        <w:ind w:left="0" w:firstLine="720"/>
        <w:contextualSpacing/>
        <w:rPr>
          <w:bCs/>
        </w:rPr>
      </w:pPr>
      <w:r w:rsidRPr="00A77528">
        <w:rPr>
          <w:bCs/>
        </w:rPr>
        <w:t xml:space="preserve">dacă concursul de soluții este organizat ca parte a unei proceduri de atribuire a unui contract de </w:t>
      </w:r>
      <w:r w:rsidR="00E25C49" w:rsidRPr="00A77528">
        <w:rPr>
          <w:bCs/>
        </w:rPr>
        <w:t xml:space="preserve">achiziție sectorială </w:t>
      </w:r>
      <w:r w:rsidRPr="00A77528">
        <w:rPr>
          <w:bCs/>
        </w:rPr>
        <w:t>de servicii, valoarea estimată luată în considerare este valoarea estimată a contractului respectiv, în care se include valoarea eventualelor premii/</w:t>
      </w:r>
      <w:r w:rsidR="00E25C49" w:rsidRPr="00A77528">
        <w:rPr>
          <w:bCs/>
        </w:rPr>
        <w:t>plăți ce</w:t>
      </w:r>
      <w:r w:rsidRPr="00A77528">
        <w:rPr>
          <w:bCs/>
        </w:rPr>
        <w:t xml:space="preserve"> urmează a fi acordate concurenților.</w:t>
      </w:r>
    </w:p>
    <w:p w14:paraId="5B1FE160" w14:textId="093A298B" w:rsidR="00F21330" w:rsidRPr="00A77528" w:rsidRDefault="00F21330" w:rsidP="00F21330">
      <w:pPr>
        <w:tabs>
          <w:tab w:val="left" w:pos="1260"/>
        </w:tabs>
        <w:spacing w:after="0" w:line="240" w:lineRule="auto"/>
        <w:ind w:firstLine="720"/>
        <w:jc w:val="both"/>
        <w:rPr>
          <w:rFonts w:ascii="Times New Roman" w:hAnsi="Times New Roman" w:cs="Times New Roman"/>
          <w:b/>
          <w:bCs/>
          <w:sz w:val="28"/>
          <w:szCs w:val="28"/>
          <w:lang w:val="ro-RO"/>
        </w:rPr>
      </w:pPr>
      <w:r w:rsidRPr="00A77528">
        <w:rPr>
          <w:rFonts w:ascii="Times New Roman" w:hAnsi="Times New Roman" w:cs="Times New Roman"/>
          <w:b/>
          <w:bCs/>
          <w:sz w:val="28"/>
          <w:szCs w:val="28"/>
          <w:lang w:val="ro-RO"/>
        </w:rPr>
        <w:t>Articolul 86</w:t>
      </w:r>
      <w:r w:rsidRPr="00A77528">
        <w:rPr>
          <w:rFonts w:ascii="Times New Roman" w:hAnsi="Times New Roman" w:cs="Times New Roman"/>
          <w:b/>
          <w:bCs/>
          <w:sz w:val="28"/>
          <w:szCs w:val="28"/>
          <w:vertAlign w:val="superscript"/>
          <w:lang w:val="ro-RO"/>
        </w:rPr>
        <w:t>1</w:t>
      </w:r>
      <w:r w:rsidRPr="00A77528">
        <w:rPr>
          <w:rFonts w:ascii="Times New Roman" w:hAnsi="Times New Roman" w:cs="Times New Roman"/>
          <w:b/>
          <w:bCs/>
          <w:sz w:val="28"/>
          <w:szCs w:val="28"/>
          <w:lang w:val="ro-RO"/>
        </w:rPr>
        <w:t xml:space="preserve">. </w:t>
      </w:r>
      <w:r w:rsidRPr="00A77528">
        <w:rPr>
          <w:rFonts w:ascii="Times New Roman" w:hAnsi="Times New Roman" w:cs="Times New Roman"/>
          <w:bCs/>
          <w:sz w:val="28"/>
          <w:szCs w:val="28"/>
          <w:lang w:val="ro-RO"/>
        </w:rPr>
        <w:t>Anunțuri</w:t>
      </w:r>
      <w:r w:rsidR="00E25C49" w:rsidRPr="00A77528">
        <w:rPr>
          <w:rFonts w:ascii="Times New Roman" w:hAnsi="Times New Roman" w:cs="Times New Roman"/>
          <w:bCs/>
          <w:sz w:val="28"/>
          <w:szCs w:val="28"/>
          <w:lang w:val="ro-RO"/>
        </w:rPr>
        <w:t>le</w:t>
      </w:r>
    </w:p>
    <w:p w14:paraId="7115FD88" w14:textId="3AF1652F" w:rsidR="00F21330" w:rsidRPr="00A77528" w:rsidRDefault="00F21330" w:rsidP="00F21330">
      <w:pPr>
        <w:tabs>
          <w:tab w:val="left" w:pos="1260"/>
        </w:tabs>
        <w:spacing w:after="0" w:line="240" w:lineRule="auto"/>
        <w:ind w:firstLine="720"/>
        <w:jc w:val="both"/>
        <w:rPr>
          <w:rFonts w:ascii="Times New Roman" w:hAnsi="Times New Roman" w:cs="Times New Roman"/>
          <w:bCs/>
          <w:sz w:val="28"/>
          <w:szCs w:val="28"/>
          <w:lang w:val="ro-RO"/>
        </w:rPr>
      </w:pPr>
      <w:r w:rsidRPr="00A77528">
        <w:rPr>
          <w:rFonts w:ascii="Times New Roman" w:hAnsi="Times New Roman" w:cs="Times New Roman"/>
          <w:bCs/>
          <w:sz w:val="28"/>
          <w:szCs w:val="28"/>
          <w:lang w:val="ro-RO"/>
        </w:rPr>
        <w:t>(1) Concursul de soluţii se iniţiază prin publicarea de către entitatea contractantă a unui anunţ de concurs</w:t>
      </w:r>
      <w:r w:rsidR="00531374" w:rsidRPr="00A77528">
        <w:rPr>
          <w:rFonts w:ascii="Times New Roman" w:hAnsi="Times New Roman" w:cs="Times New Roman"/>
          <w:bCs/>
          <w:sz w:val="28"/>
          <w:szCs w:val="28"/>
          <w:lang w:val="ro-RO"/>
        </w:rPr>
        <w:t>,</w:t>
      </w:r>
      <w:r w:rsidRPr="00A77528">
        <w:rPr>
          <w:rFonts w:ascii="Times New Roman" w:hAnsi="Times New Roman" w:cs="Times New Roman"/>
          <w:bCs/>
          <w:sz w:val="28"/>
          <w:szCs w:val="28"/>
          <w:lang w:val="ro-RO"/>
        </w:rPr>
        <w:t xml:space="preserve"> prin care solicită operatorilor economici interesaţi depunerea de proiecte. Anunțul trebuie să conțină cel puțin informațiile prevăzute în anexa nr. 15.</w:t>
      </w:r>
    </w:p>
    <w:p w14:paraId="73AC4C8E" w14:textId="0821A4C7" w:rsidR="00F21330" w:rsidRPr="00A77528" w:rsidRDefault="00F21330" w:rsidP="00F21330">
      <w:pPr>
        <w:tabs>
          <w:tab w:val="left" w:pos="1260"/>
        </w:tabs>
        <w:spacing w:after="0" w:line="240" w:lineRule="auto"/>
        <w:ind w:firstLine="720"/>
        <w:jc w:val="both"/>
        <w:rPr>
          <w:rFonts w:ascii="Times New Roman" w:hAnsi="Times New Roman" w:cs="Times New Roman"/>
          <w:bCs/>
          <w:iCs/>
          <w:sz w:val="28"/>
          <w:szCs w:val="28"/>
        </w:rPr>
      </w:pPr>
      <w:r w:rsidRPr="00A77528">
        <w:rPr>
          <w:rFonts w:ascii="Times New Roman" w:hAnsi="Times New Roman" w:cs="Times New Roman"/>
          <w:bCs/>
          <w:sz w:val="28"/>
          <w:szCs w:val="28"/>
          <w:lang w:val="ro-RO"/>
        </w:rPr>
        <w:t xml:space="preserve">(2) </w:t>
      </w:r>
      <w:r w:rsidRPr="00A77528">
        <w:rPr>
          <w:rFonts w:ascii="Times New Roman" w:hAnsi="Times New Roman" w:cs="Times New Roman"/>
          <w:bCs/>
          <w:iCs/>
          <w:sz w:val="28"/>
          <w:szCs w:val="28"/>
        </w:rPr>
        <w:t xml:space="preserve">În cazul în care intenţionează să atribuie un contract de </w:t>
      </w:r>
      <w:r w:rsidR="00E25C49" w:rsidRPr="00A77528">
        <w:rPr>
          <w:rFonts w:ascii="Times New Roman" w:hAnsi="Times New Roman" w:cs="Times New Roman"/>
          <w:bCs/>
          <w:iCs/>
          <w:sz w:val="28"/>
          <w:szCs w:val="28"/>
        </w:rPr>
        <w:t xml:space="preserve">achiziție sectorială </w:t>
      </w:r>
      <w:r w:rsidRPr="00A77528">
        <w:rPr>
          <w:rFonts w:ascii="Times New Roman" w:hAnsi="Times New Roman" w:cs="Times New Roman"/>
          <w:bCs/>
          <w:iCs/>
          <w:sz w:val="28"/>
          <w:szCs w:val="28"/>
        </w:rPr>
        <w:t>de servicii ca urmare a unui concurs în conformitate cu prevederile art. 40 alin. (4), entitatea contractantă indică acest lucru în anunţul de concurs.</w:t>
      </w:r>
    </w:p>
    <w:p w14:paraId="3401D10F" w14:textId="5EB2E268" w:rsidR="00F21330" w:rsidRPr="00A77528" w:rsidRDefault="00F21330" w:rsidP="00F21330">
      <w:pPr>
        <w:tabs>
          <w:tab w:val="left" w:pos="1260"/>
        </w:tabs>
        <w:spacing w:after="0" w:line="240" w:lineRule="auto"/>
        <w:ind w:firstLine="720"/>
        <w:jc w:val="both"/>
        <w:rPr>
          <w:rFonts w:ascii="Times New Roman" w:hAnsi="Times New Roman" w:cs="Times New Roman"/>
          <w:bCs/>
          <w:iCs/>
          <w:sz w:val="28"/>
          <w:szCs w:val="28"/>
        </w:rPr>
      </w:pPr>
      <w:r w:rsidRPr="00A77528">
        <w:rPr>
          <w:rFonts w:ascii="Times New Roman" w:hAnsi="Times New Roman" w:cs="Times New Roman"/>
          <w:bCs/>
          <w:iCs/>
          <w:sz w:val="28"/>
          <w:szCs w:val="28"/>
        </w:rPr>
        <w:t xml:space="preserve">(3) </w:t>
      </w:r>
      <w:r w:rsidR="00E25C49" w:rsidRPr="00A77528">
        <w:rPr>
          <w:rFonts w:ascii="Times New Roman" w:hAnsi="Times New Roman" w:cs="Times New Roman"/>
          <w:bCs/>
          <w:sz w:val="28"/>
          <w:szCs w:val="28"/>
          <w:lang w:val="ro-RO"/>
        </w:rPr>
        <w:t>Entitatea contractantă</w:t>
      </w:r>
      <w:r w:rsidRPr="00A77528">
        <w:rPr>
          <w:rFonts w:ascii="Times New Roman" w:hAnsi="Times New Roman" w:cs="Times New Roman"/>
          <w:bCs/>
          <w:sz w:val="28"/>
          <w:szCs w:val="28"/>
          <w:lang w:val="ro-RO"/>
        </w:rPr>
        <w:t xml:space="preserve"> care a organizat un concurs de soluții, fac cunoscute rezultatele prin </w:t>
      </w:r>
      <w:r w:rsidRPr="00A77528">
        <w:rPr>
          <w:rFonts w:ascii="Times New Roman" w:hAnsi="Times New Roman" w:cs="Times New Roman"/>
          <w:bCs/>
          <w:iCs/>
          <w:sz w:val="28"/>
          <w:szCs w:val="28"/>
        </w:rPr>
        <w:t>intermediul unui anunț, care conține informațiile menționate în anexa nr. 16.</w:t>
      </w:r>
    </w:p>
    <w:p w14:paraId="44BDEE76" w14:textId="7A858107" w:rsidR="00F21330" w:rsidRPr="00A77528" w:rsidRDefault="00F21330" w:rsidP="00F21330">
      <w:pPr>
        <w:tabs>
          <w:tab w:val="left" w:pos="1260"/>
        </w:tabs>
        <w:spacing w:after="0" w:line="240" w:lineRule="auto"/>
        <w:ind w:firstLine="720"/>
        <w:jc w:val="both"/>
        <w:rPr>
          <w:rFonts w:ascii="Times New Roman" w:hAnsi="Times New Roman" w:cs="Times New Roman"/>
          <w:bCs/>
          <w:sz w:val="28"/>
          <w:szCs w:val="28"/>
        </w:rPr>
      </w:pPr>
      <w:r w:rsidRPr="00A77528">
        <w:rPr>
          <w:rFonts w:ascii="Times New Roman" w:hAnsi="Times New Roman" w:cs="Times New Roman"/>
          <w:sz w:val="28"/>
          <w:szCs w:val="28"/>
          <w:lang w:val="ro-RO"/>
        </w:rPr>
        <w:t xml:space="preserve">(4) În cazul în care </w:t>
      </w:r>
      <w:r w:rsidR="00E25C49" w:rsidRPr="00A77528">
        <w:rPr>
          <w:rFonts w:ascii="Times New Roman" w:hAnsi="Times New Roman" w:cs="Times New Roman"/>
          <w:sz w:val="28"/>
          <w:szCs w:val="28"/>
          <w:lang w:val="ro-RO"/>
        </w:rPr>
        <w:t xml:space="preserve">comunicarea informațiilor </w:t>
      </w:r>
      <w:r w:rsidRPr="00A77528">
        <w:rPr>
          <w:rFonts w:ascii="Times New Roman" w:hAnsi="Times New Roman" w:cs="Times New Roman"/>
          <w:sz w:val="28"/>
          <w:szCs w:val="28"/>
          <w:lang w:val="ro-RO"/>
        </w:rPr>
        <w:t xml:space="preserve">privind rezultatele concursului </w:t>
      </w:r>
      <w:r w:rsidR="00E25C49" w:rsidRPr="00A77528">
        <w:rPr>
          <w:rFonts w:ascii="Times New Roman" w:hAnsi="Times New Roman" w:cs="Times New Roman"/>
          <w:sz w:val="28"/>
          <w:szCs w:val="28"/>
          <w:lang w:val="ro-RO"/>
        </w:rPr>
        <w:t xml:space="preserve">de soluții </w:t>
      </w:r>
      <w:r w:rsidRPr="00A77528">
        <w:rPr>
          <w:rFonts w:ascii="Times New Roman" w:hAnsi="Times New Roman" w:cs="Times New Roman"/>
          <w:sz w:val="28"/>
          <w:szCs w:val="28"/>
          <w:lang w:val="ro-RO"/>
        </w:rPr>
        <w:t xml:space="preserve">ar împiedica aplicarea </w:t>
      </w:r>
      <w:r w:rsidR="00E25C49" w:rsidRPr="00A77528">
        <w:rPr>
          <w:rFonts w:ascii="Times New Roman" w:hAnsi="Times New Roman" w:cs="Times New Roman"/>
          <w:sz w:val="28"/>
          <w:szCs w:val="28"/>
          <w:lang w:val="ro-RO"/>
        </w:rPr>
        <w:t xml:space="preserve">unor </w:t>
      </w:r>
      <w:r w:rsidRPr="00A77528">
        <w:rPr>
          <w:rFonts w:ascii="Times New Roman" w:hAnsi="Times New Roman" w:cs="Times New Roman"/>
          <w:sz w:val="28"/>
          <w:szCs w:val="28"/>
          <w:lang w:val="ro-RO"/>
        </w:rPr>
        <w:t xml:space="preserve">acte normative sau ar fi </w:t>
      </w:r>
      <w:r w:rsidR="00E25C49" w:rsidRPr="00A77528">
        <w:rPr>
          <w:rFonts w:ascii="Times New Roman" w:hAnsi="Times New Roman" w:cs="Times New Roman"/>
          <w:sz w:val="28"/>
          <w:szCs w:val="28"/>
          <w:lang w:val="ro-RO"/>
        </w:rPr>
        <w:t xml:space="preserve">contrară </w:t>
      </w:r>
      <w:r w:rsidRPr="00A77528">
        <w:rPr>
          <w:rFonts w:ascii="Times New Roman" w:hAnsi="Times New Roman" w:cs="Times New Roman"/>
          <w:sz w:val="28"/>
          <w:szCs w:val="28"/>
          <w:lang w:val="ro-RO"/>
        </w:rPr>
        <w:t xml:space="preserve">în alt mod interesului public, sau ar aduce atingere intereselor comerciale legitime ale unui anumit operator economic, inclusiv </w:t>
      </w:r>
      <w:r w:rsidR="00E25C49" w:rsidRPr="00A77528">
        <w:rPr>
          <w:rFonts w:ascii="Times New Roman" w:hAnsi="Times New Roman" w:cs="Times New Roman"/>
          <w:sz w:val="28"/>
          <w:szCs w:val="28"/>
          <w:lang w:val="ro-RO"/>
        </w:rPr>
        <w:t xml:space="preserve">a informațiilor </w:t>
      </w:r>
      <w:r w:rsidRPr="00A77528">
        <w:rPr>
          <w:rFonts w:ascii="Times New Roman" w:hAnsi="Times New Roman" w:cs="Times New Roman"/>
          <w:sz w:val="28"/>
          <w:szCs w:val="28"/>
          <w:lang w:val="ro-RO"/>
        </w:rPr>
        <w:t>ce se referă la secretul comercial sau secretul de stat, conform prevederilor Legii nr. 384/2023 privind protecția secretelor comerciale</w:t>
      </w:r>
      <w:r w:rsidR="00E25C49" w:rsidRPr="00A77528">
        <w:rPr>
          <w:rFonts w:ascii="Times New Roman" w:hAnsi="Times New Roman" w:cs="Times New Roman"/>
          <w:sz w:val="28"/>
          <w:szCs w:val="28"/>
          <w:lang w:val="ro-RO"/>
        </w:rPr>
        <w:t xml:space="preserve"> și ale </w:t>
      </w:r>
      <w:r w:rsidRPr="00A77528">
        <w:rPr>
          <w:rFonts w:ascii="Times New Roman" w:hAnsi="Times New Roman" w:cs="Times New Roman"/>
          <w:sz w:val="28"/>
          <w:szCs w:val="28"/>
          <w:lang w:val="ro-RO"/>
        </w:rPr>
        <w:t>Legii nr. 245/2008 cu privire la secretul de stat, ori ar putea aduce atingere concurenței loiale dintre operatorii economici, comunicarea acestor informații nu este obligatorie.</w:t>
      </w:r>
    </w:p>
    <w:p w14:paraId="4571FFAE" w14:textId="6EB3EE3D" w:rsidR="00F21330" w:rsidRPr="00A77528" w:rsidRDefault="00F21330" w:rsidP="00F21330">
      <w:pPr>
        <w:tabs>
          <w:tab w:val="left" w:pos="1260"/>
        </w:tabs>
        <w:spacing w:after="0" w:line="240" w:lineRule="auto"/>
        <w:ind w:firstLine="720"/>
        <w:jc w:val="both"/>
        <w:rPr>
          <w:rFonts w:ascii="Times New Roman" w:hAnsi="Times New Roman" w:cs="Times New Roman"/>
          <w:bCs/>
          <w:iCs/>
          <w:sz w:val="28"/>
          <w:szCs w:val="28"/>
        </w:rPr>
      </w:pPr>
      <w:r w:rsidRPr="00A77528">
        <w:rPr>
          <w:rFonts w:ascii="Times New Roman" w:hAnsi="Times New Roman" w:cs="Times New Roman"/>
          <w:bCs/>
          <w:iCs/>
          <w:sz w:val="28"/>
          <w:szCs w:val="28"/>
        </w:rPr>
        <w:t>(5) Anunțurile prevăzute la alin. (1) și (3) se publică în conformitate cu prevederile art. 62</w:t>
      </w:r>
      <w:r w:rsidRPr="00A77528">
        <w:rPr>
          <w:rFonts w:ascii="Times New Roman" w:hAnsi="Times New Roman" w:cs="Times New Roman"/>
          <w:bCs/>
          <w:iCs/>
          <w:sz w:val="28"/>
          <w:szCs w:val="28"/>
          <w:vertAlign w:val="superscript"/>
        </w:rPr>
        <w:t>1</w:t>
      </w:r>
      <w:r w:rsidRPr="00A77528">
        <w:rPr>
          <w:rFonts w:ascii="Times New Roman" w:hAnsi="Times New Roman" w:cs="Times New Roman"/>
          <w:bCs/>
          <w:iCs/>
          <w:sz w:val="28"/>
          <w:szCs w:val="28"/>
        </w:rPr>
        <w:t xml:space="preserve"> alin. (3)-(9) și art. 62</w:t>
      </w:r>
      <w:r w:rsidRPr="00A77528">
        <w:rPr>
          <w:rFonts w:ascii="Times New Roman" w:hAnsi="Times New Roman" w:cs="Times New Roman"/>
          <w:bCs/>
          <w:iCs/>
          <w:sz w:val="28"/>
          <w:szCs w:val="28"/>
          <w:vertAlign w:val="superscript"/>
        </w:rPr>
        <w:t>2</w:t>
      </w:r>
      <w:r w:rsidRPr="00A77528">
        <w:rPr>
          <w:rFonts w:ascii="Times New Roman" w:hAnsi="Times New Roman" w:cs="Times New Roman"/>
          <w:bCs/>
          <w:iCs/>
          <w:sz w:val="28"/>
          <w:szCs w:val="28"/>
        </w:rPr>
        <w:t xml:space="preserve">, conform formularelor standard </w:t>
      </w:r>
      <w:r w:rsidR="00E25C49" w:rsidRPr="00A77528">
        <w:rPr>
          <w:rFonts w:ascii="Times New Roman" w:hAnsi="Times New Roman" w:cs="Times New Roman"/>
          <w:bCs/>
          <w:iCs/>
          <w:sz w:val="28"/>
          <w:szCs w:val="28"/>
        </w:rPr>
        <w:t xml:space="preserve">aprobate </w:t>
      </w:r>
      <w:r w:rsidRPr="00A77528">
        <w:rPr>
          <w:rFonts w:ascii="Times New Roman" w:hAnsi="Times New Roman" w:cs="Times New Roman"/>
          <w:bCs/>
          <w:iCs/>
          <w:sz w:val="28"/>
          <w:szCs w:val="28"/>
        </w:rPr>
        <w:t>de Guvern.</w:t>
      </w:r>
    </w:p>
    <w:p w14:paraId="416A95BF" w14:textId="07C78E61" w:rsidR="00F21330" w:rsidRPr="00A77528" w:rsidRDefault="00F21330" w:rsidP="00F21330">
      <w:pPr>
        <w:tabs>
          <w:tab w:val="left" w:pos="1260"/>
        </w:tabs>
        <w:spacing w:after="0" w:line="240" w:lineRule="auto"/>
        <w:ind w:firstLine="720"/>
        <w:jc w:val="both"/>
        <w:rPr>
          <w:rFonts w:ascii="Times New Roman" w:hAnsi="Times New Roman" w:cs="Times New Roman"/>
          <w:b/>
          <w:bCs/>
          <w:iCs/>
          <w:sz w:val="28"/>
          <w:szCs w:val="28"/>
          <w:lang w:val="ro-RO"/>
        </w:rPr>
      </w:pPr>
      <w:r w:rsidRPr="00A77528">
        <w:rPr>
          <w:rFonts w:ascii="Times New Roman" w:hAnsi="Times New Roman" w:cs="Times New Roman"/>
          <w:b/>
          <w:bCs/>
          <w:iCs/>
          <w:sz w:val="28"/>
          <w:szCs w:val="28"/>
          <w:lang w:val="ro-RO"/>
        </w:rPr>
        <w:t>Articolul 86</w:t>
      </w:r>
      <w:r w:rsidRPr="00A77528">
        <w:rPr>
          <w:rFonts w:ascii="Times New Roman" w:hAnsi="Times New Roman" w:cs="Times New Roman"/>
          <w:b/>
          <w:bCs/>
          <w:iCs/>
          <w:sz w:val="28"/>
          <w:szCs w:val="28"/>
          <w:vertAlign w:val="superscript"/>
          <w:lang w:val="ro-RO"/>
        </w:rPr>
        <w:t>2</w:t>
      </w:r>
      <w:r w:rsidRPr="00A77528">
        <w:rPr>
          <w:rFonts w:ascii="Times New Roman" w:hAnsi="Times New Roman" w:cs="Times New Roman"/>
          <w:b/>
          <w:bCs/>
          <w:iCs/>
          <w:sz w:val="28"/>
          <w:szCs w:val="28"/>
          <w:lang w:val="ro-RO"/>
        </w:rPr>
        <w:t xml:space="preserve">. </w:t>
      </w:r>
      <w:r w:rsidRPr="00A77528">
        <w:rPr>
          <w:rFonts w:ascii="Times New Roman" w:hAnsi="Times New Roman" w:cs="Times New Roman"/>
          <w:bCs/>
          <w:iCs/>
          <w:sz w:val="28"/>
          <w:szCs w:val="28"/>
          <w:lang w:val="ro-RO"/>
        </w:rPr>
        <w:t xml:space="preserve">Norme privind organizarea concursurilor de </w:t>
      </w:r>
      <w:r w:rsidR="00E25C49" w:rsidRPr="00A77528">
        <w:rPr>
          <w:rFonts w:ascii="Times New Roman" w:hAnsi="Times New Roman" w:cs="Times New Roman"/>
          <w:bCs/>
          <w:iCs/>
          <w:sz w:val="28"/>
          <w:szCs w:val="28"/>
          <w:lang w:val="ro-RO"/>
        </w:rPr>
        <w:t xml:space="preserve">soluții </w:t>
      </w:r>
      <w:r w:rsidRPr="00A77528">
        <w:rPr>
          <w:rFonts w:ascii="Times New Roman" w:hAnsi="Times New Roman" w:cs="Times New Roman"/>
          <w:bCs/>
          <w:iCs/>
          <w:sz w:val="28"/>
          <w:szCs w:val="28"/>
          <w:lang w:val="ro-RO"/>
        </w:rPr>
        <w:t>și selecția participanților</w:t>
      </w:r>
    </w:p>
    <w:p w14:paraId="30FF8A91" w14:textId="0DADC83A" w:rsidR="00F21330" w:rsidRPr="00A77528" w:rsidRDefault="00F21330" w:rsidP="00F21330">
      <w:pPr>
        <w:tabs>
          <w:tab w:val="left" w:pos="1260"/>
        </w:tabs>
        <w:spacing w:after="0" w:line="240" w:lineRule="auto"/>
        <w:ind w:firstLine="720"/>
        <w:jc w:val="both"/>
        <w:rPr>
          <w:rFonts w:ascii="Times New Roman" w:hAnsi="Times New Roman" w:cs="Times New Roman"/>
          <w:bCs/>
          <w:iCs/>
          <w:sz w:val="28"/>
          <w:szCs w:val="28"/>
          <w:lang w:val="ro-RO"/>
        </w:rPr>
      </w:pPr>
      <w:r w:rsidRPr="00A77528">
        <w:rPr>
          <w:rFonts w:ascii="Times New Roman" w:hAnsi="Times New Roman" w:cs="Times New Roman"/>
          <w:bCs/>
          <w:iCs/>
          <w:sz w:val="28"/>
          <w:szCs w:val="28"/>
          <w:lang w:val="ro-RO"/>
        </w:rPr>
        <w:t>(1</w:t>
      </w:r>
      <w:r w:rsidRPr="00A77528">
        <w:rPr>
          <w:rFonts w:ascii="Times New Roman" w:hAnsi="Times New Roman" w:cs="Times New Roman"/>
          <w:bCs/>
          <w:iCs/>
          <w:sz w:val="28"/>
          <w:szCs w:val="28"/>
        </w:rPr>
        <w:t>)</w:t>
      </w:r>
      <w:r w:rsidR="00E25C49" w:rsidRPr="00A77528">
        <w:rPr>
          <w:rFonts w:ascii="Times New Roman" w:hAnsi="Times New Roman" w:cs="Times New Roman"/>
          <w:bCs/>
          <w:iCs/>
          <w:sz w:val="28"/>
          <w:szCs w:val="28"/>
        </w:rPr>
        <w:t xml:space="preserve">La </w:t>
      </w:r>
      <w:r w:rsidRPr="00A77528">
        <w:rPr>
          <w:rFonts w:ascii="Times New Roman" w:hAnsi="Times New Roman" w:cs="Times New Roman"/>
          <w:bCs/>
          <w:iCs/>
          <w:sz w:val="28"/>
          <w:szCs w:val="28"/>
        </w:rPr>
        <w:t xml:space="preserve">organizarea concursurilor de soluții, </w:t>
      </w:r>
      <w:r w:rsidR="00E25C49" w:rsidRPr="00A77528">
        <w:rPr>
          <w:rFonts w:ascii="Times New Roman" w:hAnsi="Times New Roman" w:cs="Times New Roman"/>
          <w:bCs/>
          <w:iCs/>
          <w:sz w:val="28"/>
          <w:szCs w:val="28"/>
        </w:rPr>
        <w:t xml:space="preserve">entitatea contractantă </w:t>
      </w:r>
      <w:r w:rsidRPr="00A77528">
        <w:rPr>
          <w:rFonts w:ascii="Times New Roman" w:hAnsi="Times New Roman" w:cs="Times New Roman"/>
          <w:bCs/>
          <w:iCs/>
          <w:sz w:val="28"/>
          <w:szCs w:val="28"/>
        </w:rPr>
        <w:t>aplică prevederile Capitolelor I – IV și ale prezentei secțiuni.</w:t>
      </w:r>
    </w:p>
    <w:p w14:paraId="5673AFC5" w14:textId="77777777" w:rsidR="00F21330" w:rsidRPr="00A77528" w:rsidRDefault="00F21330" w:rsidP="00F21330">
      <w:pPr>
        <w:tabs>
          <w:tab w:val="left" w:pos="1260"/>
        </w:tabs>
        <w:spacing w:after="0" w:line="240" w:lineRule="auto"/>
        <w:ind w:firstLine="720"/>
        <w:jc w:val="both"/>
        <w:rPr>
          <w:rFonts w:ascii="Times New Roman" w:hAnsi="Times New Roman" w:cs="Times New Roman"/>
          <w:bCs/>
          <w:iCs/>
          <w:sz w:val="28"/>
          <w:szCs w:val="28"/>
        </w:rPr>
      </w:pPr>
      <w:r w:rsidRPr="00A77528">
        <w:rPr>
          <w:rFonts w:ascii="Times New Roman" w:hAnsi="Times New Roman" w:cs="Times New Roman"/>
          <w:bCs/>
          <w:iCs/>
          <w:sz w:val="28"/>
          <w:szCs w:val="28"/>
        </w:rPr>
        <w:t>(2) Accesul participanților la concursurile de soluții nu poate fi limitat:</w:t>
      </w:r>
    </w:p>
    <w:p w14:paraId="2F2B0344" w14:textId="62E730DD" w:rsidR="00F21330" w:rsidRPr="00A77528" w:rsidRDefault="00F21330" w:rsidP="00D559C1">
      <w:pPr>
        <w:pStyle w:val="ListParagraph"/>
        <w:numPr>
          <w:ilvl w:val="0"/>
          <w:numId w:val="26"/>
        </w:numPr>
        <w:tabs>
          <w:tab w:val="clear" w:pos="426"/>
          <w:tab w:val="left" w:pos="1080"/>
        </w:tabs>
        <w:spacing w:after="0"/>
        <w:ind w:left="0" w:firstLine="720"/>
        <w:contextualSpacing/>
        <w:rPr>
          <w:bCs/>
          <w:iCs/>
          <w:lang w:val="en-US"/>
        </w:rPr>
      </w:pPr>
      <w:r w:rsidRPr="00A77528">
        <w:rPr>
          <w:bCs/>
          <w:iCs/>
          <w:lang w:val="en-US"/>
        </w:rPr>
        <w:t xml:space="preserve">la </w:t>
      </w:r>
      <w:r w:rsidR="00E25C49" w:rsidRPr="00A77528">
        <w:rPr>
          <w:rFonts w:eastAsia="Calibri"/>
          <w:bCs/>
          <w:iCs/>
        </w:rPr>
        <w:t>un teritoriu sau la o regiune geografică</w:t>
      </w:r>
      <w:r w:rsidRPr="00A77528">
        <w:rPr>
          <w:bCs/>
          <w:iCs/>
          <w:lang w:val="en-US"/>
        </w:rPr>
        <w:t>;</w:t>
      </w:r>
    </w:p>
    <w:p w14:paraId="2029145B" w14:textId="77777777" w:rsidR="00F21330" w:rsidRPr="00A77528" w:rsidRDefault="00F21330" w:rsidP="00D559C1">
      <w:pPr>
        <w:pStyle w:val="ListParagraph"/>
        <w:numPr>
          <w:ilvl w:val="0"/>
          <w:numId w:val="26"/>
        </w:numPr>
        <w:tabs>
          <w:tab w:val="clear" w:pos="426"/>
          <w:tab w:val="left" w:pos="1080"/>
        </w:tabs>
        <w:spacing w:after="0"/>
        <w:ind w:left="0" w:firstLine="720"/>
        <w:contextualSpacing/>
        <w:rPr>
          <w:bCs/>
          <w:iCs/>
          <w:lang w:val="en-US"/>
        </w:rPr>
      </w:pPr>
      <w:r w:rsidRPr="00A77528">
        <w:rPr>
          <w:bCs/>
          <w:iCs/>
          <w:lang w:val="en-US"/>
        </w:rPr>
        <w:lastRenderedPageBreak/>
        <w:t>de faptul că, în conformitate cu legislația națională, acest tip de activitate poate fi prestat numai de către persoane juridice sau numai de către persoane fizice.</w:t>
      </w:r>
    </w:p>
    <w:p w14:paraId="62FEB9ED" w14:textId="457BD585" w:rsidR="00F21330" w:rsidRPr="00A77528" w:rsidRDefault="00F21330" w:rsidP="00F21330">
      <w:pPr>
        <w:tabs>
          <w:tab w:val="left" w:pos="1260"/>
        </w:tabs>
        <w:spacing w:after="0" w:line="240" w:lineRule="auto"/>
        <w:ind w:firstLine="720"/>
        <w:jc w:val="both"/>
        <w:rPr>
          <w:rFonts w:ascii="Times New Roman" w:hAnsi="Times New Roman" w:cs="Times New Roman"/>
          <w:bCs/>
          <w:iCs/>
          <w:sz w:val="28"/>
          <w:szCs w:val="28"/>
          <w:lang w:val="ro-RO"/>
        </w:rPr>
      </w:pPr>
      <w:r w:rsidRPr="00A77528">
        <w:rPr>
          <w:rFonts w:ascii="Times New Roman" w:hAnsi="Times New Roman" w:cs="Times New Roman"/>
          <w:bCs/>
          <w:iCs/>
          <w:sz w:val="28"/>
          <w:szCs w:val="28"/>
          <w:lang w:val="ro-RO"/>
        </w:rPr>
        <w:t xml:space="preserve">(3) În cazul în care intenţionează să limiteze numărul de participanţi în cadrul unui concurs de soluţii, </w:t>
      </w:r>
      <w:r w:rsidR="004450E6" w:rsidRPr="00A77528">
        <w:rPr>
          <w:rFonts w:ascii="Times New Roman" w:hAnsi="Times New Roman" w:cs="Times New Roman"/>
          <w:bCs/>
          <w:iCs/>
          <w:sz w:val="28"/>
          <w:szCs w:val="28"/>
          <w:lang w:val="ro-RO"/>
        </w:rPr>
        <w:t>entitatea contractantă</w:t>
      </w:r>
      <w:r w:rsidRPr="00A77528">
        <w:rPr>
          <w:rFonts w:ascii="Times New Roman" w:hAnsi="Times New Roman" w:cs="Times New Roman"/>
          <w:bCs/>
          <w:iCs/>
          <w:sz w:val="28"/>
          <w:szCs w:val="28"/>
          <w:lang w:val="ro-RO"/>
        </w:rPr>
        <w:t xml:space="preserve"> stabileşte criterii de calificare şi selecţie clare, obiective şi nediscriminatorii, care trebuie precizate în mod explicit în documentația de atribuire.</w:t>
      </w:r>
    </w:p>
    <w:p w14:paraId="612FB541" w14:textId="77777777" w:rsidR="00F21330" w:rsidRPr="00A77528" w:rsidRDefault="00F21330" w:rsidP="00F21330">
      <w:pPr>
        <w:tabs>
          <w:tab w:val="left" w:pos="1260"/>
        </w:tabs>
        <w:spacing w:after="0" w:line="240" w:lineRule="auto"/>
        <w:ind w:firstLine="720"/>
        <w:jc w:val="both"/>
        <w:rPr>
          <w:rFonts w:ascii="Times New Roman" w:hAnsi="Times New Roman" w:cs="Times New Roman"/>
          <w:bCs/>
          <w:iCs/>
          <w:sz w:val="28"/>
          <w:szCs w:val="28"/>
          <w:lang w:val="ro-RO"/>
        </w:rPr>
      </w:pPr>
      <w:r w:rsidRPr="00A77528">
        <w:rPr>
          <w:rFonts w:ascii="Times New Roman" w:hAnsi="Times New Roman" w:cs="Times New Roman"/>
          <w:bCs/>
          <w:iCs/>
          <w:sz w:val="28"/>
          <w:szCs w:val="28"/>
          <w:lang w:val="ro-RO"/>
        </w:rPr>
        <w:t>(4) Pentru a asigura o concurență reală, entitatea contractantă trebuie să invite la concurs cel puțin 3 participanți.</w:t>
      </w:r>
    </w:p>
    <w:p w14:paraId="7E4957A0" w14:textId="3ABB36A5" w:rsidR="00F21330" w:rsidRPr="00A77528" w:rsidRDefault="00F21330" w:rsidP="00F21330">
      <w:pPr>
        <w:tabs>
          <w:tab w:val="left" w:pos="1260"/>
        </w:tabs>
        <w:spacing w:after="0" w:line="240" w:lineRule="auto"/>
        <w:ind w:firstLine="720"/>
        <w:jc w:val="both"/>
        <w:rPr>
          <w:rFonts w:ascii="Times New Roman" w:hAnsi="Times New Roman" w:cs="Times New Roman"/>
          <w:bCs/>
          <w:sz w:val="28"/>
          <w:szCs w:val="28"/>
          <w:lang w:val="ro-RO"/>
        </w:rPr>
      </w:pPr>
      <w:r w:rsidRPr="00A77528">
        <w:rPr>
          <w:rFonts w:ascii="Times New Roman" w:hAnsi="Times New Roman" w:cs="Times New Roman"/>
          <w:bCs/>
          <w:sz w:val="28"/>
          <w:szCs w:val="28"/>
          <w:lang w:val="ro-RO"/>
        </w:rPr>
        <w:t xml:space="preserve">(5) În scopul evaluării proiectelor prezentate </w:t>
      </w:r>
      <w:r w:rsidR="004450E6" w:rsidRPr="00A77528">
        <w:rPr>
          <w:rFonts w:ascii="Times New Roman" w:hAnsi="Times New Roman" w:cs="Times New Roman"/>
          <w:bCs/>
          <w:sz w:val="28"/>
          <w:szCs w:val="28"/>
          <w:lang w:val="ro-RO"/>
        </w:rPr>
        <w:t xml:space="preserve">în cadrul unui </w:t>
      </w:r>
      <w:r w:rsidRPr="00A77528">
        <w:rPr>
          <w:rFonts w:ascii="Times New Roman" w:hAnsi="Times New Roman" w:cs="Times New Roman"/>
          <w:bCs/>
          <w:sz w:val="28"/>
          <w:szCs w:val="28"/>
          <w:lang w:val="ro-RO"/>
        </w:rPr>
        <w:t>concurs de soluții, entitatea contractantă numeşte un juriu alcătuit exclusiv din persoane fizice independente faţă de participanţii la concurs.</w:t>
      </w:r>
    </w:p>
    <w:p w14:paraId="5EB38D3C" w14:textId="519CADE1" w:rsidR="00F21330" w:rsidRPr="00A77528" w:rsidRDefault="00F21330" w:rsidP="00F21330">
      <w:pPr>
        <w:tabs>
          <w:tab w:val="left" w:pos="1260"/>
        </w:tabs>
        <w:spacing w:after="0" w:line="240" w:lineRule="auto"/>
        <w:ind w:firstLine="720"/>
        <w:jc w:val="both"/>
        <w:rPr>
          <w:rFonts w:ascii="Times New Roman" w:hAnsi="Times New Roman" w:cs="Times New Roman"/>
          <w:bCs/>
          <w:sz w:val="28"/>
          <w:szCs w:val="28"/>
          <w:lang w:val="ro-RO"/>
        </w:rPr>
      </w:pPr>
      <w:r w:rsidRPr="00A77528">
        <w:rPr>
          <w:rFonts w:ascii="Times New Roman" w:hAnsi="Times New Roman" w:cs="Times New Roman"/>
          <w:bCs/>
          <w:sz w:val="28"/>
          <w:szCs w:val="28"/>
          <w:lang w:val="ro-RO"/>
        </w:rPr>
        <w:t xml:space="preserve">(6) În cazul în care </w:t>
      </w:r>
      <w:r w:rsidRPr="00A77528">
        <w:rPr>
          <w:rFonts w:ascii="Times New Roman" w:hAnsi="Times New Roman" w:cs="Times New Roman"/>
          <w:bCs/>
          <w:iCs/>
          <w:sz w:val="28"/>
          <w:szCs w:val="28"/>
        </w:rPr>
        <w:t>participanţilor la concurs</w:t>
      </w:r>
      <w:r w:rsidRPr="00A77528">
        <w:rPr>
          <w:rFonts w:ascii="Times New Roman" w:hAnsi="Times New Roman" w:cs="Times New Roman"/>
          <w:bCs/>
          <w:sz w:val="28"/>
          <w:szCs w:val="28"/>
          <w:lang w:val="ro-RO"/>
        </w:rPr>
        <w:t xml:space="preserve"> li </w:t>
      </w:r>
      <w:r w:rsidR="004450E6" w:rsidRPr="00A77528">
        <w:rPr>
          <w:rFonts w:ascii="Times New Roman" w:hAnsi="Times New Roman" w:cs="Times New Roman"/>
          <w:bCs/>
          <w:sz w:val="28"/>
          <w:szCs w:val="28"/>
          <w:lang w:val="ro-RO"/>
        </w:rPr>
        <w:t>se</w:t>
      </w:r>
      <w:r w:rsidRPr="00A77528">
        <w:rPr>
          <w:rFonts w:ascii="Times New Roman" w:hAnsi="Times New Roman" w:cs="Times New Roman"/>
          <w:bCs/>
          <w:sz w:val="28"/>
          <w:szCs w:val="28"/>
          <w:lang w:val="ro-RO"/>
        </w:rPr>
        <w:t xml:space="preserve"> </w:t>
      </w:r>
      <w:r w:rsidR="004450E6" w:rsidRPr="00A77528">
        <w:rPr>
          <w:rFonts w:ascii="Times New Roman" w:hAnsi="Times New Roman" w:cs="Times New Roman"/>
          <w:bCs/>
          <w:sz w:val="28"/>
          <w:szCs w:val="28"/>
          <w:lang w:val="ro-RO"/>
        </w:rPr>
        <w:t xml:space="preserve">solicită </w:t>
      </w:r>
      <w:r w:rsidRPr="00A77528">
        <w:rPr>
          <w:rFonts w:ascii="Times New Roman" w:hAnsi="Times New Roman" w:cs="Times New Roman"/>
          <w:bCs/>
          <w:sz w:val="28"/>
          <w:szCs w:val="28"/>
          <w:lang w:val="ro-RO"/>
        </w:rPr>
        <w:t>o anumită calificare profesională, cel puțin o treime din numărul membrilor juriului trebuie să dețină calificarea respectivă sau o calificare echivalentă.</w:t>
      </w:r>
    </w:p>
    <w:p w14:paraId="293E173B" w14:textId="77777777" w:rsidR="00F21330" w:rsidRPr="00A77528" w:rsidRDefault="00F21330" w:rsidP="00F21330">
      <w:pPr>
        <w:tabs>
          <w:tab w:val="left" w:pos="1260"/>
        </w:tabs>
        <w:spacing w:after="0" w:line="240" w:lineRule="auto"/>
        <w:ind w:firstLine="720"/>
        <w:jc w:val="both"/>
        <w:rPr>
          <w:rFonts w:ascii="Times New Roman" w:hAnsi="Times New Roman" w:cs="Times New Roman"/>
          <w:b/>
          <w:sz w:val="28"/>
          <w:szCs w:val="28"/>
          <w:u w:val="single"/>
          <w:lang w:val="ro-RO"/>
        </w:rPr>
      </w:pPr>
      <w:r w:rsidRPr="00A77528">
        <w:rPr>
          <w:rFonts w:ascii="Times New Roman" w:hAnsi="Times New Roman" w:cs="Times New Roman"/>
          <w:b/>
          <w:bCs/>
          <w:sz w:val="28"/>
          <w:szCs w:val="28"/>
          <w:lang w:val="ro-RO"/>
        </w:rPr>
        <w:t>Articolul 86</w:t>
      </w:r>
      <w:r w:rsidRPr="00A77528">
        <w:rPr>
          <w:rFonts w:ascii="Times New Roman" w:hAnsi="Times New Roman" w:cs="Times New Roman"/>
          <w:b/>
          <w:bCs/>
          <w:sz w:val="28"/>
          <w:szCs w:val="28"/>
          <w:vertAlign w:val="superscript"/>
          <w:lang w:val="ro-RO"/>
        </w:rPr>
        <w:t>3</w:t>
      </w:r>
      <w:r w:rsidRPr="00A77528">
        <w:rPr>
          <w:rFonts w:ascii="Times New Roman" w:hAnsi="Times New Roman" w:cs="Times New Roman"/>
          <w:b/>
          <w:bCs/>
          <w:sz w:val="28"/>
          <w:szCs w:val="28"/>
          <w:lang w:val="ro-RO"/>
        </w:rPr>
        <w:t xml:space="preserve">. </w:t>
      </w:r>
      <w:r w:rsidRPr="00A77528">
        <w:rPr>
          <w:rFonts w:ascii="Times New Roman" w:hAnsi="Times New Roman" w:cs="Times New Roman"/>
          <w:bCs/>
          <w:sz w:val="28"/>
          <w:szCs w:val="28"/>
          <w:lang w:val="ro-RO"/>
        </w:rPr>
        <w:t>Deciziile juriului</w:t>
      </w:r>
      <w:r w:rsidRPr="00A77528" w:rsidDel="004E5D1E">
        <w:rPr>
          <w:rFonts w:ascii="Times New Roman" w:hAnsi="Times New Roman" w:cs="Times New Roman"/>
          <w:b/>
          <w:sz w:val="28"/>
          <w:szCs w:val="28"/>
          <w:u w:val="single"/>
          <w:lang w:val="ro-RO"/>
        </w:rPr>
        <w:t xml:space="preserve"> </w:t>
      </w:r>
    </w:p>
    <w:p w14:paraId="4E0E0381" w14:textId="77777777" w:rsidR="00F21330" w:rsidRPr="00A77528" w:rsidRDefault="00F21330" w:rsidP="00F21330">
      <w:pPr>
        <w:tabs>
          <w:tab w:val="left" w:pos="1260"/>
        </w:tabs>
        <w:spacing w:after="0" w:line="240" w:lineRule="auto"/>
        <w:ind w:firstLine="720"/>
        <w:jc w:val="both"/>
        <w:rPr>
          <w:rFonts w:ascii="Times New Roman" w:hAnsi="Times New Roman" w:cs="Times New Roman"/>
          <w:sz w:val="28"/>
          <w:szCs w:val="28"/>
          <w:lang w:val="ro-RO"/>
        </w:rPr>
      </w:pPr>
      <w:r w:rsidRPr="00A77528">
        <w:rPr>
          <w:rFonts w:ascii="Times New Roman" w:hAnsi="Times New Roman" w:cs="Times New Roman"/>
          <w:bCs/>
          <w:sz w:val="28"/>
          <w:szCs w:val="28"/>
          <w:lang w:val="ro-RO"/>
        </w:rPr>
        <w:t>(1) Juriul este autonom în deciziile și opiniile pe care le emite.</w:t>
      </w:r>
    </w:p>
    <w:p w14:paraId="0AA95A3C" w14:textId="02C76EC7" w:rsidR="00F21330" w:rsidRPr="00A77528" w:rsidRDefault="00F21330" w:rsidP="00F21330">
      <w:pPr>
        <w:tabs>
          <w:tab w:val="left" w:pos="1260"/>
        </w:tabs>
        <w:spacing w:after="0" w:line="240" w:lineRule="auto"/>
        <w:ind w:firstLine="720"/>
        <w:jc w:val="both"/>
        <w:rPr>
          <w:rFonts w:ascii="Times New Roman" w:hAnsi="Times New Roman" w:cs="Times New Roman"/>
          <w:bCs/>
          <w:sz w:val="28"/>
          <w:szCs w:val="28"/>
          <w:lang w:val="ro-RO"/>
        </w:rPr>
      </w:pPr>
      <w:r w:rsidRPr="00A77528">
        <w:rPr>
          <w:rFonts w:ascii="Times New Roman" w:hAnsi="Times New Roman" w:cs="Times New Roman"/>
          <w:bCs/>
          <w:sz w:val="28"/>
          <w:szCs w:val="28"/>
          <w:lang w:val="ro-RO"/>
        </w:rPr>
        <w:t xml:space="preserve">(2) Juriul are obligația de a evalua proiectele depuse </w:t>
      </w:r>
      <w:r w:rsidRPr="00A77528">
        <w:rPr>
          <w:rFonts w:ascii="Times New Roman" w:hAnsi="Times New Roman" w:cs="Times New Roman"/>
          <w:bCs/>
          <w:iCs/>
          <w:sz w:val="28"/>
          <w:szCs w:val="28"/>
        </w:rPr>
        <w:t>de către participanți</w:t>
      </w:r>
      <w:r w:rsidR="00757C45" w:rsidRPr="00A77528">
        <w:rPr>
          <w:rFonts w:ascii="Times New Roman" w:hAnsi="Times New Roman" w:cs="Times New Roman"/>
          <w:bCs/>
          <w:iCs/>
          <w:sz w:val="28"/>
          <w:szCs w:val="28"/>
        </w:rPr>
        <w:t>i</w:t>
      </w:r>
      <w:r w:rsidR="004450E6" w:rsidRPr="00A77528">
        <w:rPr>
          <w:rFonts w:ascii="Times New Roman" w:hAnsi="Times New Roman" w:cs="Times New Roman"/>
          <w:bCs/>
          <w:iCs/>
          <w:sz w:val="28"/>
          <w:szCs w:val="28"/>
        </w:rPr>
        <w:t xml:space="preserve"> la concurs</w:t>
      </w:r>
      <w:r w:rsidRPr="00A77528">
        <w:rPr>
          <w:rFonts w:ascii="Times New Roman" w:hAnsi="Times New Roman" w:cs="Times New Roman"/>
          <w:bCs/>
          <w:iCs/>
          <w:sz w:val="28"/>
          <w:szCs w:val="28"/>
        </w:rPr>
        <w:t xml:space="preserve">, asigurând anonimatul acestora, </w:t>
      </w:r>
      <w:r w:rsidRPr="00A77528">
        <w:rPr>
          <w:rFonts w:ascii="Times New Roman" w:hAnsi="Times New Roman" w:cs="Times New Roman"/>
          <w:bCs/>
          <w:sz w:val="28"/>
          <w:szCs w:val="28"/>
          <w:lang w:val="ro-RO"/>
        </w:rPr>
        <w:t>exclusiv în baza criteriilor de evaluare indicate în anunțul de concurs.</w:t>
      </w:r>
    </w:p>
    <w:p w14:paraId="1DF778A1" w14:textId="77777777" w:rsidR="00F21330" w:rsidRPr="00A77528" w:rsidRDefault="00F21330" w:rsidP="00F21330">
      <w:pPr>
        <w:tabs>
          <w:tab w:val="left" w:pos="1260"/>
        </w:tabs>
        <w:spacing w:after="0" w:line="240" w:lineRule="auto"/>
        <w:ind w:firstLine="720"/>
        <w:jc w:val="both"/>
        <w:rPr>
          <w:rFonts w:ascii="Times New Roman" w:hAnsi="Times New Roman" w:cs="Times New Roman"/>
          <w:bCs/>
          <w:sz w:val="28"/>
          <w:szCs w:val="28"/>
          <w:lang w:val="ro-RO"/>
        </w:rPr>
      </w:pPr>
      <w:r w:rsidRPr="00A77528">
        <w:rPr>
          <w:rFonts w:ascii="Times New Roman" w:hAnsi="Times New Roman" w:cs="Times New Roman"/>
          <w:bCs/>
          <w:sz w:val="28"/>
          <w:szCs w:val="28"/>
          <w:lang w:val="ro-RO"/>
        </w:rPr>
        <w:t xml:space="preserve">(3) Juriul are obligația de a întocmi un raport, semnat de toți membrii săi, care </w:t>
      </w:r>
      <w:r w:rsidRPr="00A77528">
        <w:rPr>
          <w:rFonts w:ascii="Times New Roman" w:hAnsi="Times New Roman" w:cs="Times New Roman"/>
          <w:bCs/>
          <w:iCs/>
          <w:sz w:val="28"/>
          <w:szCs w:val="28"/>
        </w:rPr>
        <w:t>stabileşte clasamentul proiectelor în baza evaluării calitative a fiecărui proiect, precum și</w:t>
      </w:r>
      <w:r w:rsidRPr="00A77528">
        <w:rPr>
          <w:rFonts w:ascii="Times New Roman" w:hAnsi="Times New Roman" w:cs="Times New Roman"/>
          <w:bCs/>
          <w:sz w:val="28"/>
          <w:szCs w:val="28"/>
          <w:lang w:val="ro-RO"/>
        </w:rPr>
        <w:t xml:space="preserve"> observațiile specifice și, dacă este cazul, aspectele care urmează a fi clarificate.</w:t>
      </w:r>
    </w:p>
    <w:p w14:paraId="39DB813F" w14:textId="45E9A8F5" w:rsidR="00F21330" w:rsidRPr="00A77528" w:rsidRDefault="00F21330" w:rsidP="00F21330">
      <w:pPr>
        <w:tabs>
          <w:tab w:val="left" w:pos="1260"/>
        </w:tabs>
        <w:spacing w:after="0" w:line="240" w:lineRule="auto"/>
        <w:ind w:firstLine="720"/>
        <w:jc w:val="both"/>
        <w:rPr>
          <w:rFonts w:ascii="Times New Roman" w:hAnsi="Times New Roman" w:cs="Times New Roman"/>
          <w:sz w:val="28"/>
          <w:szCs w:val="28"/>
          <w:lang w:val="ro-RO"/>
        </w:rPr>
      </w:pPr>
      <w:r w:rsidRPr="00A77528">
        <w:rPr>
          <w:rFonts w:ascii="Times New Roman" w:hAnsi="Times New Roman" w:cs="Times New Roman"/>
          <w:bCs/>
          <w:sz w:val="28"/>
          <w:szCs w:val="28"/>
          <w:lang w:val="ro-RO"/>
        </w:rPr>
        <w:t xml:space="preserve">(4) Proiectele trebuie să fie prezentate anonim, anonimatul urmând a fi păstrat până </w:t>
      </w:r>
      <w:r w:rsidR="00735C25" w:rsidRPr="00A77528">
        <w:rPr>
          <w:rFonts w:ascii="Times New Roman" w:hAnsi="Times New Roman" w:cs="Times New Roman"/>
          <w:bCs/>
          <w:sz w:val="28"/>
          <w:szCs w:val="28"/>
          <w:lang w:val="ro-RO"/>
        </w:rPr>
        <w:t xml:space="preserve">la </w:t>
      </w:r>
      <w:r w:rsidRPr="00A77528">
        <w:rPr>
          <w:rFonts w:ascii="Times New Roman" w:hAnsi="Times New Roman" w:cs="Times New Roman"/>
          <w:bCs/>
          <w:sz w:val="28"/>
          <w:szCs w:val="28"/>
          <w:lang w:val="ro-RO"/>
        </w:rPr>
        <w:t xml:space="preserve">momentul </w:t>
      </w:r>
      <w:r w:rsidR="00735C25" w:rsidRPr="00A77528">
        <w:rPr>
          <w:rFonts w:ascii="Times New Roman" w:hAnsi="Times New Roman" w:cs="Times New Roman"/>
          <w:bCs/>
          <w:sz w:val="28"/>
          <w:szCs w:val="28"/>
          <w:lang w:val="ro-RO"/>
        </w:rPr>
        <w:t>adoptării deciziei sau formulării opiniei juriului</w:t>
      </w:r>
      <w:r w:rsidRPr="00A77528">
        <w:rPr>
          <w:rFonts w:ascii="Times New Roman" w:hAnsi="Times New Roman" w:cs="Times New Roman"/>
          <w:bCs/>
          <w:sz w:val="28"/>
          <w:szCs w:val="28"/>
          <w:lang w:val="ro-RO"/>
        </w:rPr>
        <w:t>.</w:t>
      </w:r>
    </w:p>
    <w:p w14:paraId="34FA0FAD" w14:textId="7BA5EF36" w:rsidR="00F21330" w:rsidRPr="00A77528" w:rsidRDefault="00F21330" w:rsidP="00F21330">
      <w:pPr>
        <w:tabs>
          <w:tab w:val="left" w:pos="1260"/>
        </w:tabs>
        <w:spacing w:after="0" w:line="240" w:lineRule="auto"/>
        <w:ind w:firstLine="720"/>
        <w:jc w:val="both"/>
        <w:rPr>
          <w:rFonts w:ascii="Times New Roman" w:hAnsi="Times New Roman" w:cs="Times New Roman"/>
          <w:bCs/>
          <w:sz w:val="28"/>
          <w:szCs w:val="28"/>
          <w:lang w:val="ro-RO"/>
        </w:rPr>
      </w:pPr>
      <w:r w:rsidRPr="00A77528">
        <w:rPr>
          <w:rFonts w:ascii="Times New Roman" w:hAnsi="Times New Roman" w:cs="Times New Roman"/>
          <w:bCs/>
          <w:sz w:val="28"/>
          <w:szCs w:val="28"/>
          <w:lang w:val="ro-RO"/>
        </w:rPr>
        <w:t xml:space="preserve">(5) Juriul are dreptul de a invita </w:t>
      </w:r>
      <w:r w:rsidR="00735C25" w:rsidRPr="00A77528">
        <w:rPr>
          <w:rFonts w:ascii="Times New Roman" w:hAnsi="Times New Roman" w:cs="Times New Roman"/>
          <w:bCs/>
          <w:sz w:val="28"/>
          <w:szCs w:val="28"/>
          <w:lang w:val="ro-RO"/>
        </w:rPr>
        <w:t xml:space="preserve">participanții la concurs </w:t>
      </w:r>
      <w:r w:rsidRPr="00A77528">
        <w:rPr>
          <w:rFonts w:ascii="Times New Roman" w:hAnsi="Times New Roman" w:cs="Times New Roman"/>
          <w:bCs/>
          <w:sz w:val="28"/>
          <w:szCs w:val="28"/>
          <w:lang w:val="ro-RO"/>
        </w:rPr>
        <w:t xml:space="preserve">să răspundă la aspectele care au fost consemnate în raportul prevăzut la alin. (3), </w:t>
      </w:r>
      <w:r w:rsidR="00735C25" w:rsidRPr="00A77528">
        <w:rPr>
          <w:rFonts w:ascii="Times New Roman" w:hAnsi="Times New Roman" w:cs="Times New Roman"/>
          <w:bCs/>
          <w:sz w:val="28"/>
          <w:szCs w:val="28"/>
          <w:lang w:val="ro-RO"/>
        </w:rPr>
        <w:t>pentru a clarifica orice</w:t>
      </w:r>
      <w:r w:rsidRPr="00A77528">
        <w:rPr>
          <w:rFonts w:ascii="Times New Roman" w:hAnsi="Times New Roman" w:cs="Times New Roman"/>
          <w:bCs/>
          <w:sz w:val="28"/>
          <w:szCs w:val="28"/>
          <w:lang w:val="ro-RO"/>
        </w:rPr>
        <w:t xml:space="preserve"> detalii referitoare la soluția/proiectul propus.</w:t>
      </w:r>
    </w:p>
    <w:p w14:paraId="783825C1" w14:textId="77777777" w:rsidR="00F21330" w:rsidRPr="00A77528" w:rsidRDefault="00F21330" w:rsidP="00F21330">
      <w:pPr>
        <w:tabs>
          <w:tab w:val="left" w:pos="1260"/>
        </w:tabs>
        <w:spacing w:after="0" w:line="240" w:lineRule="auto"/>
        <w:ind w:firstLine="720"/>
        <w:jc w:val="both"/>
        <w:rPr>
          <w:rFonts w:ascii="Times New Roman" w:hAnsi="Times New Roman" w:cs="Times New Roman"/>
          <w:sz w:val="28"/>
          <w:szCs w:val="28"/>
          <w:lang w:val="ro-RO"/>
        </w:rPr>
      </w:pPr>
      <w:r w:rsidRPr="00A77528">
        <w:rPr>
          <w:rFonts w:ascii="Times New Roman" w:hAnsi="Times New Roman" w:cs="Times New Roman"/>
          <w:bCs/>
          <w:sz w:val="28"/>
          <w:szCs w:val="28"/>
          <w:lang w:val="ro-RO"/>
        </w:rPr>
        <w:t>(6) Juriul are obligația de a elabora procese-verbale complete ale discuțiilor derulate conform prevederilor alin. (5).</w:t>
      </w:r>
      <w:r w:rsidRPr="00A77528">
        <w:rPr>
          <w:rFonts w:ascii="Times New Roman" w:eastAsia="Calibri" w:hAnsi="Times New Roman" w:cs="Times New Roman"/>
          <w:bCs/>
          <w:sz w:val="28"/>
          <w:szCs w:val="28"/>
          <w:lang w:val="ro-RO"/>
        </w:rPr>
        <w:t>”.</w:t>
      </w:r>
    </w:p>
    <w:p w14:paraId="31D94AC3" w14:textId="7815F0EE" w:rsidR="009149AD" w:rsidRPr="00A77528" w:rsidRDefault="00874122" w:rsidP="00D559C1">
      <w:pPr>
        <w:pStyle w:val="ListParagraph"/>
        <w:numPr>
          <w:ilvl w:val="0"/>
          <w:numId w:val="5"/>
        </w:numPr>
        <w:tabs>
          <w:tab w:val="clear" w:pos="426"/>
          <w:tab w:val="left" w:pos="1260"/>
        </w:tabs>
        <w:spacing w:after="0"/>
        <w:ind w:left="0" w:firstLine="720"/>
        <w:rPr>
          <w:rFonts w:eastAsia="Calibri"/>
          <w:bCs/>
          <w:iCs/>
        </w:rPr>
      </w:pPr>
      <w:r w:rsidRPr="00A77528">
        <w:rPr>
          <w:rFonts w:eastAsia="Calibri"/>
          <w:bCs/>
        </w:rPr>
        <w:t xml:space="preserve">Denumirea </w:t>
      </w:r>
      <w:r w:rsidR="004E0C80" w:rsidRPr="00A77528">
        <w:rPr>
          <w:rFonts w:eastAsia="Calibri"/>
          <w:bCs/>
        </w:rPr>
        <w:t xml:space="preserve">capitolului </w:t>
      </w:r>
      <w:r w:rsidRPr="00A77528">
        <w:rPr>
          <w:rFonts w:eastAsia="Calibri"/>
          <w:bCs/>
        </w:rPr>
        <w:t>XIII va avea următorul cuprins:</w:t>
      </w:r>
    </w:p>
    <w:p w14:paraId="710BE22C" w14:textId="77777777" w:rsidR="009149AD" w:rsidRPr="00A77528" w:rsidRDefault="009149AD" w:rsidP="009149AD">
      <w:pPr>
        <w:spacing w:after="0"/>
        <w:ind w:firstLine="720"/>
        <w:jc w:val="center"/>
        <w:rPr>
          <w:rFonts w:ascii="Times New Roman" w:eastAsia="Calibri" w:hAnsi="Times New Roman" w:cs="Times New Roman"/>
          <w:b/>
          <w:bCs/>
          <w:sz w:val="28"/>
          <w:szCs w:val="28"/>
          <w:lang w:val="ro-RO"/>
        </w:rPr>
      </w:pPr>
      <w:r w:rsidRPr="00A77528">
        <w:rPr>
          <w:rFonts w:ascii="Times New Roman" w:eastAsia="Calibri" w:hAnsi="Times New Roman" w:cs="Times New Roman"/>
          <w:bCs/>
          <w:sz w:val="28"/>
          <w:szCs w:val="28"/>
          <w:lang w:val="ro-RO"/>
        </w:rPr>
        <w:t>„</w:t>
      </w:r>
      <w:r w:rsidRPr="00A77528">
        <w:rPr>
          <w:rFonts w:ascii="Times New Roman" w:eastAsia="Calibri" w:hAnsi="Times New Roman" w:cs="Times New Roman"/>
          <w:b/>
          <w:bCs/>
          <w:sz w:val="28"/>
          <w:szCs w:val="28"/>
          <w:lang w:val="ro-RO"/>
        </w:rPr>
        <w:t>Capitolul XIII</w:t>
      </w:r>
    </w:p>
    <w:p w14:paraId="6FF09AA8" w14:textId="77777777" w:rsidR="009149AD" w:rsidRPr="00A77528" w:rsidRDefault="009149AD" w:rsidP="009149AD">
      <w:pPr>
        <w:spacing w:after="0"/>
        <w:ind w:firstLine="720"/>
        <w:jc w:val="center"/>
        <w:rPr>
          <w:rFonts w:ascii="Times New Roman" w:eastAsia="Calibri" w:hAnsi="Times New Roman" w:cs="Times New Roman"/>
          <w:b/>
          <w:bCs/>
          <w:sz w:val="28"/>
          <w:szCs w:val="28"/>
        </w:rPr>
      </w:pPr>
      <w:r w:rsidRPr="00A77528">
        <w:rPr>
          <w:rFonts w:ascii="Times New Roman" w:eastAsia="Calibri" w:hAnsi="Times New Roman" w:cs="Times New Roman"/>
          <w:b/>
          <w:bCs/>
          <w:sz w:val="28"/>
          <w:szCs w:val="28"/>
        </w:rPr>
        <w:t>COMPETENȚELE ȘI RESPONSABILITĂȚILE ÎN DOMENIUL ACHIZIȚIILOR SECTORIALE</w:t>
      </w:r>
      <w:r w:rsidRPr="00A77528">
        <w:rPr>
          <w:rFonts w:ascii="Times New Roman" w:eastAsia="Calibri" w:hAnsi="Times New Roman" w:cs="Times New Roman"/>
          <w:bCs/>
          <w:sz w:val="28"/>
          <w:szCs w:val="28"/>
        </w:rPr>
        <w:t>”.</w:t>
      </w:r>
    </w:p>
    <w:p w14:paraId="044548F0" w14:textId="77777777" w:rsidR="009149AD" w:rsidRPr="00A77528" w:rsidRDefault="009149AD" w:rsidP="009149AD">
      <w:pPr>
        <w:pStyle w:val="ListParagraph"/>
        <w:tabs>
          <w:tab w:val="clear" w:pos="426"/>
          <w:tab w:val="left" w:pos="1260"/>
        </w:tabs>
        <w:spacing w:after="0"/>
        <w:ind w:left="810" w:firstLine="720"/>
        <w:rPr>
          <w:rFonts w:eastAsia="Calibri"/>
          <w:bCs/>
          <w:iCs/>
          <w:lang w:val="en-US"/>
        </w:rPr>
      </w:pPr>
    </w:p>
    <w:p w14:paraId="22B98E63" w14:textId="439833BF" w:rsidR="00B95874" w:rsidRPr="00A77528" w:rsidRDefault="00425BC6" w:rsidP="00D559C1">
      <w:pPr>
        <w:pStyle w:val="ListParagraph"/>
        <w:numPr>
          <w:ilvl w:val="0"/>
          <w:numId w:val="5"/>
        </w:numPr>
        <w:tabs>
          <w:tab w:val="clear" w:pos="426"/>
          <w:tab w:val="left" w:pos="1260"/>
        </w:tabs>
        <w:spacing w:after="0"/>
        <w:ind w:left="0" w:firstLine="720"/>
        <w:rPr>
          <w:rFonts w:eastAsia="Calibri"/>
          <w:bCs/>
          <w:iCs/>
        </w:rPr>
      </w:pPr>
      <w:r w:rsidRPr="00A77528">
        <w:rPr>
          <w:rFonts w:eastAsia="Calibri"/>
          <w:bCs/>
        </w:rPr>
        <w:t>Articolul 87</w:t>
      </w:r>
      <w:r w:rsidRPr="00A77528">
        <w:rPr>
          <w:rFonts w:eastAsia="Calibri"/>
          <w:bCs/>
          <w:vertAlign w:val="superscript"/>
        </w:rPr>
        <w:t>1</w:t>
      </w:r>
      <w:r w:rsidR="009149AD" w:rsidRPr="00A77528">
        <w:rPr>
          <w:rFonts w:eastAsia="Calibri"/>
          <w:bCs/>
        </w:rPr>
        <w:t>:</w:t>
      </w:r>
    </w:p>
    <w:p w14:paraId="47106DF3" w14:textId="33797D87" w:rsidR="00B95874" w:rsidRPr="00A77528" w:rsidRDefault="00281C4D" w:rsidP="00B95874">
      <w:pPr>
        <w:spacing w:after="0"/>
        <w:ind w:firstLine="720"/>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rPr>
        <w:t>la aline</w:t>
      </w:r>
      <w:r w:rsidR="00B95874" w:rsidRPr="00A77528">
        <w:rPr>
          <w:rFonts w:ascii="Times New Roman" w:eastAsia="Calibri" w:hAnsi="Times New Roman" w:cs="Times New Roman"/>
          <w:bCs/>
          <w:sz w:val="28"/>
          <w:szCs w:val="28"/>
        </w:rPr>
        <w:t>atul (2) litera d), textul „editează Buletinul achizițiilor publice” se substituie cu textul „</w:t>
      </w:r>
      <w:r w:rsidR="00B95874" w:rsidRPr="00A77528">
        <w:rPr>
          <w:rFonts w:ascii="Times New Roman" w:eastAsia="Calibri" w:hAnsi="Times New Roman" w:cs="Times New Roman"/>
          <w:bCs/>
          <w:sz w:val="28"/>
          <w:szCs w:val="28"/>
          <w:lang w:val="ro-RO"/>
        </w:rPr>
        <w:t>pune în aplicare mecanismele de certificare a specialiștilor în domeniul achizițiilor sectoriale”;</w:t>
      </w:r>
    </w:p>
    <w:p w14:paraId="3E929D6A" w14:textId="3B544AE9" w:rsidR="00FF39BE" w:rsidRPr="00A77528" w:rsidRDefault="00FF39BE" w:rsidP="00B95874">
      <w:pPr>
        <w:spacing w:after="0"/>
        <w:ind w:firstLine="720"/>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la alineatul (3) textul „de către Agenția Achiziții Publice a”</w:t>
      </w:r>
      <w:r w:rsidR="003478A2" w:rsidRPr="00A77528">
        <w:rPr>
          <w:rFonts w:ascii="Times New Roman" w:eastAsia="Calibri" w:hAnsi="Times New Roman" w:cs="Times New Roman"/>
          <w:bCs/>
          <w:sz w:val="28"/>
          <w:szCs w:val="28"/>
          <w:lang w:val="ro-RO"/>
        </w:rPr>
        <w:t xml:space="preserve"> se exclude;</w:t>
      </w:r>
    </w:p>
    <w:p w14:paraId="5C56E043" w14:textId="27D6E799" w:rsidR="00B95874" w:rsidRPr="00A77528" w:rsidRDefault="00B95874" w:rsidP="00B95874">
      <w:pPr>
        <w:spacing w:after="0"/>
        <w:ind w:firstLine="720"/>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 xml:space="preserve">la </w:t>
      </w:r>
      <w:r w:rsidR="00281C4D" w:rsidRPr="00A77528">
        <w:rPr>
          <w:rFonts w:ascii="Times New Roman" w:eastAsia="Calibri" w:hAnsi="Times New Roman" w:cs="Times New Roman"/>
          <w:bCs/>
          <w:sz w:val="28"/>
          <w:szCs w:val="28"/>
        </w:rPr>
        <w:t>alineatul</w:t>
      </w:r>
      <w:r w:rsidRPr="00A77528">
        <w:rPr>
          <w:rFonts w:ascii="Times New Roman" w:eastAsia="Calibri" w:hAnsi="Times New Roman" w:cs="Times New Roman"/>
          <w:bCs/>
          <w:sz w:val="28"/>
          <w:szCs w:val="28"/>
          <w:lang w:val="ro-RO"/>
        </w:rPr>
        <w:t xml:space="preserve"> (3) litera d) </w:t>
      </w:r>
      <w:r w:rsidR="00F21B95" w:rsidRPr="00A77528">
        <w:rPr>
          <w:rFonts w:ascii="Times New Roman" w:eastAsia="Calibri" w:hAnsi="Times New Roman" w:cs="Times New Roman"/>
          <w:bCs/>
          <w:sz w:val="28"/>
          <w:szCs w:val="28"/>
          <w:lang w:val="ro-RO"/>
        </w:rPr>
        <w:t>sintagma</w:t>
      </w:r>
      <w:r w:rsidRPr="00A77528">
        <w:rPr>
          <w:rFonts w:ascii="Times New Roman" w:eastAsia="Calibri" w:hAnsi="Times New Roman" w:cs="Times New Roman"/>
          <w:bCs/>
          <w:sz w:val="28"/>
          <w:szCs w:val="28"/>
          <w:lang w:val="ro-RO"/>
        </w:rPr>
        <w:t xml:space="preserve"> „concurență neloială” se exclud;</w:t>
      </w:r>
    </w:p>
    <w:p w14:paraId="0BE65424" w14:textId="0FCA2C76" w:rsidR="00B95874" w:rsidRPr="00A77528" w:rsidRDefault="00B95874" w:rsidP="00B95874">
      <w:pPr>
        <w:spacing w:after="0"/>
        <w:ind w:firstLine="720"/>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 xml:space="preserve">la </w:t>
      </w:r>
      <w:r w:rsidR="00281C4D" w:rsidRPr="00A77528">
        <w:rPr>
          <w:rFonts w:ascii="Times New Roman" w:eastAsia="Calibri" w:hAnsi="Times New Roman" w:cs="Times New Roman"/>
          <w:bCs/>
          <w:sz w:val="28"/>
          <w:szCs w:val="28"/>
        </w:rPr>
        <w:t>alineatul</w:t>
      </w:r>
      <w:r w:rsidRPr="00A77528">
        <w:rPr>
          <w:rFonts w:ascii="Times New Roman" w:eastAsia="Calibri" w:hAnsi="Times New Roman" w:cs="Times New Roman"/>
          <w:bCs/>
          <w:sz w:val="28"/>
          <w:szCs w:val="28"/>
          <w:lang w:val="ro-RO"/>
        </w:rPr>
        <w:t xml:space="preserve"> (4) </w:t>
      </w:r>
      <w:r w:rsidR="00F21B95" w:rsidRPr="00A77528">
        <w:rPr>
          <w:rFonts w:ascii="Times New Roman" w:eastAsia="Calibri" w:hAnsi="Times New Roman" w:cs="Times New Roman"/>
          <w:bCs/>
          <w:sz w:val="28"/>
          <w:szCs w:val="28"/>
          <w:lang w:val="ro-RO"/>
        </w:rPr>
        <w:t>sintagma</w:t>
      </w:r>
      <w:r w:rsidRPr="00A77528">
        <w:rPr>
          <w:rFonts w:ascii="Times New Roman" w:eastAsia="Calibri" w:hAnsi="Times New Roman" w:cs="Times New Roman"/>
          <w:bCs/>
          <w:sz w:val="28"/>
          <w:szCs w:val="28"/>
          <w:lang w:val="ro-RO"/>
        </w:rPr>
        <w:t xml:space="preserve"> „pagina web oficială” se substituie cu </w:t>
      </w:r>
      <w:r w:rsidR="00F21B95" w:rsidRPr="00A77528">
        <w:rPr>
          <w:rFonts w:ascii="Times New Roman" w:eastAsia="Calibri" w:hAnsi="Times New Roman" w:cs="Times New Roman"/>
          <w:bCs/>
          <w:sz w:val="28"/>
          <w:szCs w:val="28"/>
          <w:lang w:val="ro-RO"/>
        </w:rPr>
        <w:t>sintagma</w:t>
      </w:r>
      <w:r w:rsidRPr="00A77528">
        <w:rPr>
          <w:rFonts w:ascii="Times New Roman" w:eastAsia="Calibri" w:hAnsi="Times New Roman" w:cs="Times New Roman"/>
          <w:bCs/>
          <w:sz w:val="28"/>
          <w:szCs w:val="28"/>
          <w:lang w:val="ro-RO"/>
        </w:rPr>
        <w:t xml:space="preserve"> „site-ul web oficial”</w:t>
      </w:r>
      <w:r w:rsidR="003478A2" w:rsidRPr="00A77528">
        <w:rPr>
          <w:rFonts w:ascii="Times New Roman" w:eastAsia="Calibri" w:hAnsi="Times New Roman" w:cs="Times New Roman"/>
          <w:bCs/>
          <w:sz w:val="28"/>
          <w:szCs w:val="28"/>
          <w:lang w:val="ro-RO"/>
        </w:rPr>
        <w:t>;</w:t>
      </w:r>
    </w:p>
    <w:p w14:paraId="53A1EF57" w14:textId="46AECB35" w:rsidR="003478A2" w:rsidRPr="00A77528" w:rsidRDefault="003478A2" w:rsidP="00B95874">
      <w:pPr>
        <w:spacing w:after="0"/>
        <w:ind w:firstLine="720"/>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lastRenderedPageBreak/>
        <w:t>alineatul (4) după textul „sectoriale,” se completează cu cuvântul „elaborate”;</w:t>
      </w:r>
    </w:p>
    <w:p w14:paraId="1E36AED7" w14:textId="235A209D" w:rsidR="00B95874" w:rsidRPr="00A77528" w:rsidRDefault="00B95874" w:rsidP="00B95874">
      <w:pPr>
        <w:spacing w:after="0"/>
        <w:ind w:firstLine="720"/>
        <w:jc w:val="both"/>
        <w:rPr>
          <w:rFonts w:ascii="Times New Roman" w:eastAsia="Calibri" w:hAnsi="Times New Roman" w:cs="Times New Roman"/>
          <w:bCs/>
          <w:sz w:val="28"/>
          <w:szCs w:val="28"/>
          <w:lang w:val="ro-RO"/>
        </w:rPr>
      </w:pPr>
      <w:r w:rsidRPr="00A77528">
        <w:rPr>
          <w:rFonts w:ascii="Times New Roman" w:eastAsia="Calibri" w:hAnsi="Times New Roman" w:cs="Times New Roman"/>
          <w:bCs/>
          <w:sz w:val="28"/>
          <w:szCs w:val="28"/>
          <w:lang w:val="ro-RO"/>
        </w:rPr>
        <w:t xml:space="preserve">articolul se completează cu </w:t>
      </w:r>
      <w:r w:rsidR="00281C4D" w:rsidRPr="00A77528">
        <w:rPr>
          <w:rFonts w:ascii="Times New Roman" w:eastAsia="Calibri" w:hAnsi="Times New Roman" w:cs="Times New Roman"/>
          <w:bCs/>
          <w:sz w:val="28"/>
          <w:szCs w:val="28"/>
        </w:rPr>
        <w:t>alineatul</w:t>
      </w:r>
      <w:r w:rsidRPr="00A77528">
        <w:rPr>
          <w:rFonts w:ascii="Times New Roman" w:eastAsia="Calibri" w:hAnsi="Times New Roman" w:cs="Times New Roman"/>
          <w:bCs/>
          <w:sz w:val="28"/>
          <w:szCs w:val="28"/>
          <w:lang w:val="ro-RO"/>
        </w:rPr>
        <w:t xml:space="preserve"> (4</w:t>
      </w:r>
      <w:r w:rsidRPr="00A77528">
        <w:rPr>
          <w:rFonts w:ascii="Times New Roman" w:eastAsia="Calibri" w:hAnsi="Times New Roman" w:cs="Times New Roman"/>
          <w:bCs/>
          <w:sz w:val="28"/>
          <w:szCs w:val="28"/>
          <w:vertAlign w:val="superscript"/>
          <w:lang w:val="ro-RO"/>
        </w:rPr>
        <w:t>1</w:t>
      </w:r>
      <w:r w:rsidRPr="00A77528">
        <w:rPr>
          <w:rFonts w:ascii="Times New Roman" w:eastAsia="Calibri" w:hAnsi="Times New Roman" w:cs="Times New Roman"/>
          <w:bCs/>
          <w:sz w:val="28"/>
          <w:szCs w:val="28"/>
          <w:lang w:val="ro-RO"/>
        </w:rPr>
        <w:t>) cu următorul cuprins:</w:t>
      </w:r>
    </w:p>
    <w:p w14:paraId="32DE25B4" w14:textId="4E0DDCF9" w:rsidR="00B95874" w:rsidRPr="00A77528" w:rsidRDefault="00B95874" w:rsidP="00B95874">
      <w:pPr>
        <w:spacing w:after="0"/>
        <w:ind w:firstLine="720"/>
        <w:jc w:val="both"/>
        <w:rPr>
          <w:rFonts w:ascii="Times New Roman" w:eastAsia="Calibri" w:hAnsi="Times New Roman" w:cs="Times New Roman"/>
          <w:bCs/>
          <w:iCs/>
          <w:sz w:val="28"/>
          <w:szCs w:val="28"/>
        </w:rPr>
      </w:pPr>
      <w:r w:rsidRPr="00A77528">
        <w:rPr>
          <w:rFonts w:ascii="Times New Roman" w:eastAsia="Calibri" w:hAnsi="Times New Roman" w:cs="Times New Roman"/>
          <w:bCs/>
          <w:sz w:val="28"/>
          <w:szCs w:val="28"/>
          <w:lang w:val="ro-RO"/>
        </w:rPr>
        <w:t>„</w:t>
      </w:r>
      <w:r w:rsidRPr="00A77528">
        <w:rPr>
          <w:rFonts w:ascii="Times New Roman" w:eastAsia="Calibri" w:hAnsi="Times New Roman" w:cs="Times New Roman"/>
          <w:bCs/>
          <w:iCs/>
          <w:sz w:val="28"/>
          <w:szCs w:val="28"/>
        </w:rPr>
        <w:t>(4</w:t>
      </w:r>
      <w:r w:rsidRPr="00A77528">
        <w:rPr>
          <w:rFonts w:ascii="Times New Roman" w:eastAsia="Calibri" w:hAnsi="Times New Roman" w:cs="Times New Roman"/>
          <w:bCs/>
          <w:iCs/>
          <w:sz w:val="28"/>
          <w:szCs w:val="28"/>
          <w:vertAlign w:val="superscript"/>
        </w:rPr>
        <w:t>1</w:t>
      </w:r>
      <w:r w:rsidRPr="00A77528">
        <w:rPr>
          <w:rFonts w:ascii="Times New Roman" w:eastAsia="Calibri" w:hAnsi="Times New Roman" w:cs="Times New Roman"/>
          <w:bCs/>
          <w:iCs/>
          <w:sz w:val="28"/>
          <w:szCs w:val="28"/>
        </w:rPr>
        <w:t xml:space="preserve">) Rapoartele anuale privind sistemul de achiziții sectoriale includ informații privind cele mai frecvente cazuri de aplicare greșită </w:t>
      </w:r>
      <w:r w:rsidR="003478A2" w:rsidRPr="00A77528">
        <w:rPr>
          <w:rFonts w:ascii="Times New Roman" w:eastAsia="Calibri" w:hAnsi="Times New Roman" w:cs="Times New Roman"/>
          <w:bCs/>
          <w:iCs/>
          <w:sz w:val="28"/>
          <w:szCs w:val="28"/>
        </w:rPr>
        <w:t xml:space="preserve">a normelor </w:t>
      </w:r>
      <w:r w:rsidRPr="00A77528">
        <w:rPr>
          <w:rFonts w:ascii="Times New Roman" w:eastAsia="Calibri" w:hAnsi="Times New Roman" w:cs="Times New Roman"/>
          <w:bCs/>
          <w:iCs/>
          <w:sz w:val="28"/>
          <w:szCs w:val="28"/>
        </w:rPr>
        <w:t>sau de incertitudine juridică, inclusiv posibile probleme structurale sau recurente în aplicarea normelor</w:t>
      </w:r>
      <w:r w:rsidR="003478A2" w:rsidRPr="00A77528">
        <w:rPr>
          <w:rFonts w:ascii="Times New Roman" w:eastAsia="Calibri" w:hAnsi="Times New Roman" w:cs="Times New Roman"/>
          <w:bCs/>
          <w:iCs/>
          <w:sz w:val="28"/>
          <w:szCs w:val="28"/>
        </w:rPr>
        <w:t xml:space="preserve"> legale</w:t>
      </w:r>
      <w:r w:rsidRPr="00A77528">
        <w:rPr>
          <w:rFonts w:ascii="Times New Roman" w:eastAsia="Calibri" w:hAnsi="Times New Roman" w:cs="Times New Roman"/>
          <w:bCs/>
          <w:iCs/>
          <w:sz w:val="28"/>
          <w:szCs w:val="28"/>
        </w:rPr>
        <w:t xml:space="preserve">, </w:t>
      </w:r>
      <w:r w:rsidR="003478A2" w:rsidRPr="00A77528">
        <w:rPr>
          <w:rFonts w:ascii="Times New Roman" w:eastAsia="Calibri" w:hAnsi="Times New Roman" w:cs="Times New Roman"/>
          <w:bCs/>
          <w:iCs/>
          <w:sz w:val="28"/>
          <w:szCs w:val="28"/>
        </w:rPr>
        <w:t xml:space="preserve">informații </w:t>
      </w:r>
      <w:r w:rsidRPr="00A77528">
        <w:rPr>
          <w:rFonts w:ascii="Times New Roman" w:eastAsia="Calibri" w:hAnsi="Times New Roman" w:cs="Times New Roman"/>
          <w:bCs/>
          <w:iCs/>
          <w:sz w:val="28"/>
          <w:szCs w:val="28"/>
        </w:rPr>
        <w:t>privind nivelul participării IMM-urilor la achiziții</w:t>
      </w:r>
      <w:r w:rsidR="003478A2" w:rsidRPr="00A77528">
        <w:rPr>
          <w:rFonts w:ascii="Times New Roman" w:eastAsia="Calibri" w:hAnsi="Times New Roman" w:cs="Times New Roman"/>
          <w:bCs/>
          <w:iCs/>
          <w:sz w:val="28"/>
          <w:szCs w:val="28"/>
        </w:rPr>
        <w:t>le sectoriale, percum</w:t>
      </w:r>
      <w:r w:rsidRPr="00A77528">
        <w:rPr>
          <w:rFonts w:ascii="Times New Roman" w:eastAsia="Calibri" w:hAnsi="Times New Roman" w:cs="Times New Roman"/>
          <w:bCs/>
          <w:iCs/>
          <w:sz w:val="28"/>
          <w:szCs w:val="28"/>
        </w:rPr>
        <w:t xml:space="preserve"> și </w:t>
      </w:r>
      <w:r w:rsidR="003478A2" w:rsidRPr="00A77528">
        <w:rPr>
          <w:rFonts w:ascii="Times New Roman" w:eastAsia="Calibri" w:hAnsi="Times New Roman" w:cs="Times New Roman"/>
          <w:bCs/>
          <w:iCs/>
          <w:sz w:val="28"/>
          <w:szCs w:val="28"/>
        </w:rPr>
        <w:t xml:space="preserve">informații </w:t>
      </w:r>
      <w:r w:rsidRPr="00A77528">
        <w:rPr>
          <w:rFonts w:ascii="Times New Roman" w:eastAsia="Calibri" w:hAnsi="Times New Roman" w:cs="Times New Roman"/>
          <w:bCs/>
          <w:iCs/>
          <w:sz w:val="28"/>
          <w:szCs w:val="28"/>
        </w:rPr>
        <w:t>privind prevenirea, detectarea și raportarea adecvată a cazurilor de fraudă, corupție, conflict de interese și alte abateri grave în achizițiile sectoriale.”;</w:t>
      </w:r>
    </w:p>
    <w:p w14:paraId="0F593BB1" w14:textId="0F0931AD" w:rsidR="00B95874" w:rsidRPr="00A77528" w:rsidRDefault="00B95874" w:rsidP="00B95874">
      <w:pPr>
        <w:spacing w:after="0"/>
        <w:ind w:firstLine="720"/>
        <w:jc w:val="both"/>
        <w:rPr>
          <w:rFonts w:ascii="Times New Roman" w:eastAsia="Calibri" w:hAnsi="Times New Roman" w:cs="Times New Roman"/>
          <w:bCs/>
          <w:iCs/>
          <w:sz w:val="28"/>
          <w:szCs w:val="28"/>
        </w:rPr>
      </w:pPr>
      <w:r w:rsidRPr="00A77528">
        <w:rPr>
          <w:rFonts w:ascii="Times New Roman" w:eastAsia="Calibri" w:hAnsi="Times New Roman" w:cs="Times New Roman"/>
          <w:bCs/>
          <w:iCs/>
          <w:sz w:val="28"/>
          <w:szCs w:val="28"/>
        </w:rPr>
        <w:t xml:space="preserve">la </w:t>
      </w:r>
      <w:r w:rsidR="00281C4D" w:rsidRPr="00A77528">
        <w:rPr>
          <w:rFonts w:ascii="Times New Roman" w:eastAsia="Calibri" w:hAnsi="Times New Roman" w:cs="Times New Roman"/>
          <w:bCs/>
          <w:sz w:val="28"/>
          <w:szCs w:val="28"/>
        </w:rPr>
        <w:t>alineatul</w:t>
      </w:r>
      <w:r w:rsidRPr="00A77528">
        <w:rPr>
          <w:rFonts w:ascii="Times New Roman" w:eastAsia="Calibri" w:hAnsi="Times New Roman" w:cs="Times New Roman"/>
          <w:bCs/>
          <w:iCs/>
          <w:sz w:val="28"/>
          <w:szCs w:val="28"/>
        </w:rPr>
        <w:t xml:space="preserve"> (5), textul „pe pagina sa web oficială” se substituie cu textul „pe site-ul său web oficial”. </w:t>
      </w:r>
    </w:p>
    <w:p w14:paraId="1BACC668" w14:textId="4E444D5C" w:rsidR="00102ADE" w:rsidRPr="00A77528" w:rsidRDefault="00B95874" w:rsidP="00D559C1">
      <w:pPr>
        <w:pStyle w:val="ListParagraph"/>
        <w:numPr>
          <w:ilvl w:val="0"/>
          <w:numId w:val="5"/>
        </w:numPr>
        <w:tabs>
          <w:tab w:val="clear" w:pos="426"/>
          <w:tab w:val="left" w:pos="1260"/>
        </w:tabs>
        <w:spacing w:after="0"/>
        <w:ind w:left="0" w:firstLine="720"/>
        <w:rPr>
          <w:rFonts w:eastAsia="Calibri"/>
          <w:bCs/>
          <w:iCs/>
        </w:rPr>
      </w:pPr>
      <w:r w:rsidRPr="00A77528">
        <w:rPr>
          <w:rFonts w:eastAsia="Calibri"/>
          <w:bCs/>
          <w:iCs/>
        </w:rPr>
        <w:t xml:space="preserve">Articolul 88 </w:t>
      </w:r>
      <w:r w:rsidR="00425BC6" w:rsidRPr="00A77528">
        <w:rPr>
          <w:rFonts w:eastAsia="Calibri"/>
          <w:bCs/>
          <w:iCs/>
        </w:rPr>
        <w:t xml:space="preserve">va avea următorul cuprins: </w:t>
      </w:r>
    </w:p>
    <w:p w14:paraId="54D9276F" w14:textId="77777777" w:rsidR="00102ADE" w:rsidRPr="00A77528" w:rsidRDefault="00102ADE" w:rsidP="00102ADE">
      <w:pPr>
        <w:tabs>
          <w:tab w:val="left" w:pos="1260"/>
        </w:tabs>
        <w:spacing w:after="0"/>
        <w:ind w:firstLine="720"/>
        <w:jc w:val="both"/>
        <w:rPr>
          <w:rFonts w:ascii="Times New Roman" w:eastAsia="Calibri" w:hAnsi="Times New Roman" w:cs="Times New Roman"/>
          <w:b/>
          <w:bCs/>
          <w:iCs/>
          <w:sz w:val="28"/>
          <w:szCs w:val="28"/>
          <w:lang w:val="ro-RO"/>
        </w:rPr>
      </w:pPr>
      <w:r w:rsidRPr="00A77528">
        <w:rPr>
          <w:rFonts w:ascii="Times New Roman" w:eastAsia="Calibri" w:hAnsi="Times New Roman" w:cs="Times New Roman"/>
          <w:bCs/>
          <w:iCs/>
          <w:sz w:val="28"/>
          <w:szCs w:val="28"/>
        </w:rPr>
        <w:t>„</w:t>
      </w:r>
      <w:r w:rsidRPr="00A77528">
        <w:rPr>
          <w:rFonts w:ascii="Times New Roman" w:eastAsia="Calibri" w:hAnsi="Times New Roman" w:cs="Times New Roman"/>
          <w:b/>
          <w:bCs/>
          <w:iCs/>
          <w:sz w:val="28"/>
          <w:szCs w:val="28"/>
          <w:lang w:val="ro-RO"/>
        </w:rPr>
        <w:t xml:space="preserve">Articolul 88. </w:t>
      </w:r>
      <w:r w:rsidRPr="00A77528">
        <w:rPr>
          <w:rFonts w:ascii="Times New Roman" w:eastAsia="Calibri" w:hAnsi="Times New Roman" w:cs="Times New Roman"/>
          <w:bCs/>
          <w:iCs/>
          <w:sz w:val="28"/>
          <w:szCs w:val="28"/>
          <w:lang w:val="ro-RO"/>
        </w:rPr>
        <w:t>Cooperare administrativă</w:t>
      </w:r>
      <w:r w:rsidRPr="00A77528">
        <w:rPr>
          <w:rFonts w:ascii="Times New Roman" w:eastAsia="Calibri" w:hAnsi="Times New Roman" w:cs="Times New Roman"/>
          <w:b/>
          <w:bCs/>
          <w:iCs/>
          <w:sz w:val="28"/>
          <w:szCs w:val="28"/>
          <w:lang w:val="ro-RO"/>
        </w:rPr>
        <w:t xml:space="preserve"> </w:t>
      </w:r>
    </w:p>
    <w:p w14:paraId="29CAAE82" w14:textId="04F9762C" w:rsidR="00102ADE" w:rsidRPr="00A77528" w:rsidRDefault="00102ADE" w:rsidP="00102ADE">
      <w:pPr>
        <w:tabs>
          <w:tab w:val="left" w:pos="1260"/>
        </w:tabs>
        <w:spacing w:after="0"/>
        <w:ind w:firstLine="720"/>
        <w:jc w:val="both"/>
        <w:rPr>
          <w:rFonts w:ascii="Times New Roman" w:eastAsia="Calibri" w:hAnsi="Times New Roman" w:cs="Times New Roman"/>
          <w:bCs/>
          <w:iCs/>
          <w:sz w:val="28"/>
          <w:szCs w:val="28"/>
        </w:rPr>
      </w:pPr>
      <w:r w:rsidRPr="00A77528">
        <w:rPr>
          <w:rFonts w:ascii="Times New Roman" w:eastAsia="Calibri" w:hAnsi="Times New Roman" w:cs="Times New Roman"/>
          <w:bCs/>
          <w:iCs/>
          <w:sz w:val="28"/>
          <w:szCs w:val="28"/>
        </w:rPr>
        <w:t xml:space="preserve">(1) Agenția Achiziții Publice oferă sprijin reciproc și implementează măsuri de cooperare eficientă pentru a facilita schimbul </w:t>
      </w:r>
      <w:r w:rsidR="003478A2" w:rsidRPr="00A77528">
        <w:rPr>
          <w:rFonts w:ascii="Times New Roman" w:eastAsia="Calibri" w:hAnsi="Times New Roman" w:cs="Times New Roman"/>
          <w:bCs/>
          <w:iCs/>
          <w:sz w:val="28"/>
          <w:szCs w:val="28"/>
        </w:rPr>
        <w:t xml:space="preserve">reciproc </w:t>
      </w:r>
      <w:r w:rsidRPr="00A77528">
        <w:rPr>
          <w:rFonts w:ascii="Times New Roman" w:eastAsia="Calibri" w:hAnsi="Times New Roman" w:cs="Times New Roman"/>
          <w:bCs/>
          <w:iCs/>
          <w:sz w:val="28"/>
          <w:szCs w:val="28"/>
        </w:rPr>
        <w:t>de informații cu statele membre ale UE, respectând prevederile prezentei legi și garantând confidențialitatea informațiilor implicate în acest schimb.</w:t>
      </w:r>
    </w:p>
    <w:p w14:paraId="5F957B41" w14:textId="5A186922" w:rsidR="00102ADE" w:rsidRPr="00A77528" w:rsidRDefault="00102ADE" w:rsidP="00102ADE">
      <w:pPr>
        <w:tabs>
          <w:tab w:val="left" w:pos="1260"/>
        </w:tabs>
        <w:spacing w:after="0"/>
        <w:ind w:firstLine="720"/>
        <w:jc w:val="both"/>
        <w:rPr>
          <w:rFonts w:ascii="Times New Roman" w:eastAsia="Calibri" w:hAnsi="Times New Roman" w:cs="Times New Roman"/>
          <w:bCs/>
          <w:iCs/>
          <w:sz w:val="28"/>
          <w:szCs w:val="28"/>
        </w:rPr>
      </w:pPr>
      <w:r w:rsidRPr="00A77528">
        <w:rPr>
          <w:rFonts w:ascii="Times New Roman" w:eastAsia="Calibri" w:hAnsi="Times New Roman" w:cs="Times New Roman"/>
          <w:bCs/>
          <w:iCs/>
          <w:sz w:val="28"/>
          <w:szCs w:val="28"/>
        </w:rPr>
        <w:t xml:space="preserve">(2) Agenția Achiziții Publice face schimb de informații respectând normele privind protecția datelor cu caracter personal prevăzute în Legea nr. </w:t>
      </w:r>
      <w:r w:rsidR="003478A2" w:rsidRPr="00A77528">
        <w:rPr>
          <w:rFonts w:ascii="Times New Roman" w:eastAsia="Calibri" w:hAnsi="Times New Roman" w:cs="Times New Roman"/>
          <w:bCs/>
          <w:iCs/>
          <w:sz w:val="28"/>
          <w:szCs w:val="28"/>
        </w:rPr>
        <w:t>195/2024</w:t>
      </w:r>
      <w:r w:rsidRPr="00A77528">
        <w:rPr>
          <w:rFonts w:ascii="Times New Roman" w:eastAsia="Calibri" w:hAnsi="Times New Roman" w:cs="Times New Roman"/>
          <w:bCs/>
          <w:iCs/>
          <w:sz w:val="28"/>
          <w:szCs w:val="28"/>
        </w:rPr>
        <w:t xml:space="preserve"> privind protecţia datelor cu caracter personal.”.</w:t>
      </w:r>
    </w:p>
    <w:p w14:paraId="52C716B3" w14:textId="77777777" w:rsidR="00102ADE" w:rsidRPr="00A77528" w:rsidRDefault="00102ADE" w:rsidP="00D559C1">
      <w:pPr>
        <w:pStyle w:val="ListParagraph"/>
        <w:numPr>
          <w:ilvl w:val="0"/>
          <w:numId w:val="5"/>
        </w:numPr>
        <w:shd w:val="clear" w:color="auto" w:fill="FFFFFF"/>
        <w:tabs>
          <w:tab w:val="clear" w:pos="426"/>
          <w:tab w:val="left" w:pos="1260"/>
        </w:tabs>
        <w:spacing w:after="0"/>
        <w:ind w:left="0" w:firstLine="720"/>
        <w:rPr>
          <w:lang w:val="ro-MD"/>
        </w:rPr>
      </w:pPr>
      <w:r w:rsidRPr="00A77528">
        <w:rPr>
          <w:rFonts w:eastAsia="Calibri"/>
          <w:bCs/>
          <w:lang w:val="ro-MD"/>
        </w:rPr>
        <w:t>A</w:t>
      </w:r>
      <w:r w:rsidR="000D7E87" w:rsidRPr="00A77528">
        <w:rPr>
          <w:lang w:val="ro-MD"/>
        </w:rPr>
        <w:t>nexa nr. 1 devine Anexa nr. 2, iar Anexa nr. 2 devine Anexa nr. 1.</w:t>
      </w:r>
    </w:p>
    <w:p w14:paraId="3F91D4C6" w14:textId="589C9216" w:rsidR="00102ADE" w:rsidRPr="00A77528" w:rsidRDefault="000D7E87" w:rsidP="00D559C1">
      <w:pPr>
        <w:pStyle w:val="ListParagraph"/>
        <w:numPr>
          <w:ilvl w:val="0"/>
          <w:numId w:val="5"/>
        </w:numPr>
        <w:shd w:val="clear" w:color="auto" w:fill="FFFFFF"/>
        <w:tabs>
          <w:tab w:val="clear" w:pos="426"/>
          <w:tab w:val="left" w:pos="1260"/>
        </w:tabs>
        <w:spacing w:after="0"/>
        <w:ind w:left="0" w:firstLine="720"/>
        <w:rPr>
          <w:lang w:val="ro-MD"/>
        </w:rPr>
      </w:pPr>
      <w:r w:rsidRPr="00A77528">
        <w:rPr>
          <w:lang w:val="ro-MD"/>
        </w:rPr>
        <w:t xml:space="preserve">Anexa nr. 3 va avea următorul cuprins: </w:t>
      </w:r>
    </w:p>
    <w:p w14:paraId="5F085C83" w14:textId="77777777" w:rsidR="00102ADE" w:rsidRPr="00A77528" w:rsidRDefault="00102ADE" w:rsidP="00102ADE">
      <w:pPr>
        <w:shd w:val="clear" w:color="auto" w:fill="FFFFFF"/>
        <w:spacing w:after="0" w:line="240" w:lineRule="auto"/>
        <w:ind w:firstLine="720"/>
        <w:jc w:val="right"/>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lang w:val="ro-MD"/>
        </w:rPr>
        <w:t>„</w:t>
      </w:r>
      <w:r w:rsidRPr="00A77528">
        <w:rPr>
          <w:rFonts w:ascii="Times New Roman" w:eastAsia="Times New Roman" w:hAnsi="Times New Roman" w:cs="Times New Roman"/>
          <w:bCs/>
          <w:sz w:val="28"/>
          <w:szCs w:val="28"/>
          <w:lang w:val="ro-MD"/>
        </w:rPr>
        <w:t>Anexa nr. 3</w:t>
      </w:r>
    </w:p>
    <w:p w14:paraId="5ED1E687" w14:textId="4C4CAED9" w:rsidR="00102ADE" w:rsidRPr="00A77528" w:rsidRDefault="00102ADE" w:rsidP="00102ADE">
      <w:pPr>
        <w:shd w:val="clear" w:color="auto" w:fill="FFFFFF"/>
        <w:tabs>
          <w:tab w:val="left" w:pos="1080"/>
        </w:tabs>
        <w:spacing w:after="0" w:line="240" w:lineRule="auto"/>
        <w:ind w:firstLine="720"/>
        <w:jc w:val="center"/>
        <w:rPr>
          <w:rFonts w:ascii="Times New Roman" w:eastAsia="Times New Roman" w:hAnsi="Times New Roman" w:cs="Times New Roman"/>
          <w:b/>
          <w:sz w:val="28"/>
          <w:szCs w:val="28"/>
          <w:lang w:val="ro-MD"/>
        </w:rPr>
      </w:pPr>
      <w:r w:rsidRPr="00A77528">
        <w:rPr>
          <w:rFonts w:ascii="Times New Roman" w:eastAsia="Times New Roman" w:hAnsi="Times New Roman" w:cs="Times New Roman"/>
          <w:b/>
          <w:bCs/>
          <w:sz w:val="28"/>
          <w:szCs w:val="28"/>
          <w:lang w:val="ro-MD"/>
        </w:rPr>
        <w:t>Lista actelor normative naționale menționate la art. 26</w:t>
      </w:r>
      <w:r w:rsidR="00C91D34" w:rsidRPr="00A77528">
        <w:rPr>
          <w:rFonts w:ascii="Times New Roman" w:eastAsia="Times New Roman" w:hAnsi="Times New Roman" w:cs="Times New Roman"/>
          <w:b/>
          <w:bCs/>
          <w:sz w:val="28"/>
          <w:szCs w:val="28"/>
          <w:vertAlign w:val="superscript"/>
          <w:lang w:val="ro-MD"/>
        </w:rPr>
        <w:t>2</w:t>
      </w:r>
      <w:r w:rsidRPr="00A77528">
        <w:rPr>
          <w:rFonts w:ascii="Times New Roman" w:eastAsia="Times New Roman" w:hAnsi="Times New Roman" w:cs="Times New Roman"/>
          <w:b/>
          <w:bCs/>
          <w:sz w:val="28"/>
          <w:szCs w:val="28"/>
          <w:vertAlign w:val="superscript"/>
          <w:lang w:val="ro-MD"/>
        </w:rPr>
        <w:t> </w:t>
      </w:r>
      <w:r w:rsidRPr="00A77528">
        <w:rPr>
          <w:rFonts w:ascii="Times New Roman" w:eastAsia="Times New Roman" w:hAnsi="Times New Roman" w:cs="Times New Roman"/>
          <w:b/>
          <w:bCs/>
          <w:sz w:val="28"/>
          <w:szCs w:val="28"/>
          <w:lang w:val="ro-MD"/>
        </w:rPr>
        <w:t>alin. (8):</w:t>
      </w:r>
    </w:p>
    <w:p w14:paraId="3585BA30" w14:textId="75861504" w:rsidR="00102ADE" w:rsidRPr="00A77528" w:rsidRDefault="00102ADE" w:rsidP="00D559C1">
      <w:pPr>
        <w:pStyle w:val="ListParagraph"/>
        <w:numPr>
          <w:ilvl w:val="0"/>
          <w:numId w:val="27"/>
        </w:numPr>
        <w:shd w:val="clear" w:color="auto" w:fill="FFFFFF"/>
        <w:tabs>
          <w:tab w:val="left" w:pos="1080"/>
        </w:tabs>
        <w:spacing w:after="0"/>
        <w:ind w:left="0" w:firstLine="720"/>
        <w:rPr>
          <w:lang w:val="ro-MD"/>
        </w:rPr>
      </w:pPr>
      <w:r w:rsidRPr="00A77528">
        <w:rPr>
          <w:lang w:val="ro-MD"/>
        </w:rPr>
        <w:t>Codul subsolului nr. 246/2024;</w:t>
      </w:r>
    </w:p>
    <w:p w14:paraId="6644818D" w14:textId="33E12839" w:rsidR="00102ADE" w:rsidRPr="00A77528" w:rsidRDefault="00102ADE" w:rsidP="00D559C1">
      <w:pPr>
        <w:pStyle w:val="ListParagraph"/>
        <w:numPr>
          <w:ilvl w:val="0"/>
          <w:numId w:val="27"/>
        </w:numPr>
        <w:shd w:val="clear" w:color="auto" w:fill="FFFFFF"/>
        <w:tabs>
          <w:tab w:val="left" w:pos="1080"/>
        </w:tabs>
        <w:spacing w:after="0"/>
        <w:ind w:left="0" w:firstLine="720"/>
        <w:rPr>
          <w:lang w:val="ro-MD"/>
        </w:rPr>
      </w:pPr>
      <w:r w:rsidRPr="00A77528">
        <w:rPr>
          <w:lang w:val="ro-MD"/>
        </w:rPr>
        <w:t>Codul transportului feroviar </w:t>
      </w:r>
      <w:r w:rsidR="00314E9C" w:rsidRPr="00A77528" w:rsidDel="00314E9C">
        <w:rPr>
          <w:lang w:val="ro-MD"/>
        </w:rPr>
        <w:t xml:space="preserve"> </w:t>
      </w:r>
      <w:r w:rsidRPr="00A77528">
        <w:rPr>
          <w:lang w:val="ro-MD"/>
        </w:rPr>
        <w:t>nr. 19/2022;</w:t>
      </w:r>
    </w:p>
    <w:p w14:paraId="6D2AEE50" w14:textId="53809A80" w:rsidR="00102ADE" w:rsidRPr="00A77528" w:rsidRDefault="00102ADE" w:rsidP="00D559C1">
      <w:pPr>
        <w:pStyle w:val="ListParagraph"/>
        <w:numPr>
          <w:ilvl w:val="0"/>
          <w:numId w:val="27"/>
        </w:numPr>
        <w:shd w:val="clear" w:color="auto" w:fill="FFFFFF"/>
        <w:tabs>
          <w:tab w:val="left" w:pos="1080"/>
        </w:tabs>
        <w:spacing w:after="0"/>
        <w:ind w:left="0" w:firstLine="720"/>
        <w:rPr>
          <w:lang w:val="ro-MD"/>
        </w:rPr>
      </w:pPr>
      <w:r w:rsidRPr="00A77528">
        <w:rPr>
          <w:lang w:val="ro-MD"/>
        </w:rPr>
        <w:t>Legea nr. 108/2016 cu privire la gazele naturale;</w:t>
      </w:r>
    </w:p>
    <w:p w14:paraId="23056914" w14:textId="34DC8AB5" w:rsidR="00102ADE" w:rsidRPr="00A77528" w:rsidRDefault="00102ADE" w:rsidP="00D559C1">
      <w:pPr>
        <w:pStyle w:val="ListParagraph"/>
        <w:numPr>
          <w:ilvl w:val="0"/>
          <w:numId w:val="27"/>
        </w:numPr>
        <w:shd w:val="clear" w:color="auto" w:fill="FFFFFF"/>
        <w:tabs>
          <w:tab w:val="left" w:pos="1080"/>
        </w:tabs>
        <w:spacing w:after="0"/>
        <w:ind w:left="0" w:firstLine="720"/>
        <w:rPr>
          <w:lang w:val="ro-MD"/>
        </w:rPr>
      </w:pPr>
      <w:r w:rsidRPr="00A77528">
        <w:rPr>
          <w:lang w:val="ro-MD"/>
        </w:rPr>
        <w:t xml:space="preserve">Legea nr. </w:t>
      </w:r>
      <w:r w:rsidR="00314B54" w:rsidRPr="00A77528">
        <w:rPr>
          <w:lang w:val="ro-MD"/>
        </w:rPr>
        <w:t>164/2025</w:t>
      </w:r>
      <w:r w:rsidRPr="00A77528">
        <w:rPr>
          <w:lang w:val="ro-MD"/>
        </w:rPr>
        <w:t> cu privire la energia electrică;</w:t>
      </w:r>
    </w:p>
    <w:p w14:paraId="219CDB0A" w14:textId="0BC20D5C" w:rsidR="00102ADE" w:rsidRPr="00A77528" w:rsidRDefault="00102ADE" w:rsidP="00D559C1">
      <w:pPr>
        <w:pStyle w:val="ListParagraph"/>
        <w:numPr>
          <w:ilvl w:val="0"/>
          <w:numId w:val="27"/>
        </w:numPr>
        <w:shd w:val="clear" w:color="auto" w:fill="FFFFFF"/>
        <w:tabs>
          <w:tab w:val="left" w:pos="1080"/>
        </w:tabs>
        <w:spacing w:after="0"/>
        <w:ind w:left="0" w:firstLine="720"/>
        <w:rPr>
          <w:lang w:val="ro-MD"/>
        </w:rPr>
      </w:pPr>
      <w:r w:rsidRPr="00A77528">
        <w:rPr>
          <w:lang w:val="ro-MD"/>
        </w:rPr>
        <w:t>Legea nr. 36/2016 comunicațiilor poștale.”</w:t>
      </w:r>
      <w:r w:rsidR="00C91D34" w:rsidRPr="00A77528">
        <w:rPr>
          <w:lang w:val="ro-MD"/>
        </w:rPr>
        <w:t>.</w:t>
      </w:r>
    </w:p>
    <w:p w14:paraId="5C9AB431" w14:textId="4ACFF8E4" w:rsidR="00D466B9" w:rsidRPr="00A77528" w:rsidRDefault="000D7E87" w:rsidP="00D559C1">
      <w:pPr>
        <w:pStyle w:val="ListParagraph"/>
        <w:numPr>
          <w:ilvl w:val="0"/>
          <w:numId w:val="5"/>
        </w:numPr>
        <w:shd w:val="clear" w:color="auto" w:fill="FFFFFF"/>
        <w:tabs>
          <w:tab w:val="clear" w:pos="426"/>
          <w:tab w:val="left" w:pos="1260"/>
        </w:tabs>
        <w:spacing w:after="0"/>
        <w:ind w:left="0" w:firstLine="720"/>
        <w:rPr>
          <w:lang w:val="ro-MD"/>
        </w:rPr>
      </w:pPr>
      <w:r w:rsidRPr="00A77528">
        <w:rPr>
          <w:lang w:val="ro-MD"/>
        </w:rPr>
        <w:t>Legea se completează cu anexe</w:t>
      </w:r>
      <w:r w:rsidR="003D775E" w:rsidRPr="00A77528">
        <w:rPr>
          <w:lang w:val="ro-MD"/>
        </w:rPr>
        <w:t>le nr.</w:t>
      </w:r>
      <w:r w:rsidR="001E01DB" w:rsidRPr="00A77528">
        <w:rPr>
          <w:lang w:val="ro-MD"/>
        </w:rPr>
        <w:t xml:space="preserve"> </w:t>
      </w:r>
      <w:r w:rsidR="003D775E" w:rsidRPr="00A77528">
        <w:rPr>
          <w:lang w:val="ro-MD"/>
        </w:rPr>
        <w:t>4 – nr.</w:t>
      </w:r>
      <w:r w:rsidR="001E01DB" w:rsidRPr="00A77528">
        <w:rPr>
          <w:lang w:val="ro-MD"/>
        </w:rPr>
        <w:t xml:space="preserve"> </w:t>
      </w:r>
      <w:r w:rsidR="003D775E" w:rsidRPr="00A77528">
        <w:rPr>
          <w:lang w:val="ro-MD"/>
        </w:rPr>
        <w:t>16</w:t>
      </w:r>
      <w:r w:rsidRPr="00A77528">
        <w:rPr>
          <w:lang w:val="ro-MD"/>
        </w:rPr>
        <w:t xml:space="preserve"> cu următorul cuprins:</w:t>
      </w:r>
      <w:r w:rsidRPr="00A77528">
        <w:rPr>
          <w:sz w:val="24"/>
          <w:szCs w:val="24"/>
          <w:lang w:val="ro-MD" w:eastAsia="en-GB"/>
        </w:rPr>
        <w:t xml:space="preserve"> </w:t>
      </w:r>
    </w:p>
    <w:p w14:paraId="0D899E91" w14:textId="60E93286" w:rsidR="000D7E87" w:rsidRPr="00A77528" w:rsidRDefault="008957B0" w:rsidP="00102ADE">
      <w:pPr>
        <w:shd w:val="clear" w:color="auto" w:fill="FFFFFF"/>
        <w:spacing w:after="0" w:line="240" w:lineRule="auto"/>
        <w:ind w:firstLine="720"/>
        <w:jc w:val="right"/>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lang w:val="ro-RO"/>
        </w:rPr>
        <w:t>„</w:t>
      </w:r>
      <w:r w:rsidR="000D7E87" w:rsidRPr="00A77528">
        <w:rPr>
          <w:rFonts w:ascii="Times New Roman" w:eastAsia="Times New Roman" w:hAnsi="Times New Roman" w:cs="Times New Roman"/>
          <w:sz w:val="28"/>
          <w:szCs w:val="28"/>
          <w:lang w:val="ro-MD"/>
        </w:rPr>
        <w:t>Anexa nr. 4</w:t>
      </w:r>
    </w:p>
    <w:p w14:paraId="0DB325D9" w14:textId="77777777" w:rsidR="000D7E87" w:rsidRPr="00A77528" w:rsidRDefault="000D7E87" w:rsidP="00102ADE">
      <w:pPr>
        <w:shd w:val="clear" w:color="auto" w:fill="FFFFFF"/>
        <w:spacing w:after="0" w:line="240" w:lineRule="auto"/>
        <w:ind w:firstLine="720"/>
        <w:jc w:val="center"/>
        <w:rPr>
          <w:rFonts w:ascii="Times New Roman" w:eastAsia="Times New Roman" w:hAnsi="Times New Roman" w:cs="Times New Roman"/>
          <w:b/>
          <w:bCs/>
          <w:sz w:val="28"/>
          <w:szCs w:val="28"/>
          <w:lang w:val="ro-MD"/>
        </w:rPr>
      </w:pPr>
      <w:r w:rsidRPr="00A77528">
        <w:rPr>
          <w:rFonts w:ascii="Times New Roman" w:eastAsia="Times New Roman" w:hAnsi="Times New Roman" w:cs="Times New Roman"/>
          <w:b/>
          <w:bCs/>
          <w:sz w:val="28"/>
          <w:szCs w:val="28"/>
          <w:lang w:val="ro-MD"/>
        </w:rPr>
        <w:t>Informații care trebuie incluse în anunţul de intenţie</w:t>
      </w:r>
    </w:p>
    <w:p w14:paraId="136FC4F5" w14:textId="77777777" w:rsidR="000630DC" w:rsidRPr="00A77528" w:rsidRDefault="000630DC" w:rsidP="000630DC">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1.</w:t>
      </w:r>
      <w:r w:rsidRPr="00A77528">
        <w:rPr>
          <w:rFonts w:ascii="Times New Roman" w:eastAsia="Times New Roman" w:hAnsi="Times New Roman" w:cs="Times New Roman"/>
          <w:sz w:val="28"/>
          <w:szCs w:val="28"/>
          <w:lang w:val="en-GB" w:eastAsia="en-GB"/>
        </w:rPr>
        <w:t xml:space="preserve"> Denumirea, numărul de identificare de stat (IDNO), adresa fizică, codul NUTS, numărul de telefon, numărul de fax, adresa de e-mail şi cea de internet ale entităţii contractante şi, dacă sunt diferite, cele ale biroului de la care se pot obţine informaţii suplimentare.</w:t>
      </w:r>
    </w:p>
    <w:p w14:paraId="41E3B5EF" w14:textId="77777777" w:rsidR="000630DC" w:rsidRPr="00A77528" w:rsidRDefault="000630DC" w:rsidP="000630DC">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2.</w:t>
      </w:r>
      <w:r w:rsidRPr="00A77528">
        <w:rPr>
          <w:rFonts w:ascii="Times New Roman" w:eastAsia="Times New Roman" w:hAnsi="Times New Roman" w:cs="Times New Roman"/>
          <w:sz w:val="28"/>
          <w:szCs w:val="28"/>
          <w:lang w:val="en-GB" w:eastAsia="en-GB"/>
        </w:rPr>
        <w:t xml:space="preserve"> Adresa de e-mail sau cea de internet de la care se va putea obţine accesul liber, direct, total şi gratuit la documentaţia de atribuire.</w:t>
      </w:r>
    </w:p>
    <w:p w14:paraId="57C75DE0" w14:textId="77777777" w:rsidR="000630DC" w:rsidRPr="00A77528" w:rsidRDefault="000630DC" w:rsidP="000630DC">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sz w:val="28"/>
          <w:szCs w:val="28"/>
          <w:lang w:val="en-GB" w:eastAsia="en-GB"/>
        </w:rPr>
        <w:t>În cazul în care nu se asigură accesul liber, direct, total şi gratuit la documentația de atribuire, o mențiune privind modul în care poate fi accesată documentația respectivă.</w:t>
      </w:r>
    </w:p>
    <w:p w14:paraId="1669423A" w14:textId="77777777" w:rsidR="000630DC" w:rsidRPr="00A77528" w:rsidRDefault="000630DC" w:rsidP="000630DC">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3.</w:t>
      </w:r>
      <w:r w:rsidRPr="00A77528">
        <w:rPr>
          <w:rFonts w:ascii="Times New Roman" w:eastAsia="Times New Roman" w:hAnsi="Times New Roman" w:cs="Times New Roman"/>
          <w:sz w:val="28"/>
          <w:szCs w:val="28"/>
          <w:lang w:val="en-GB" w:eastAsia="en-GB"/>
        </w:rPr>
        <w:t xml:space="preserve"> Tipul entităţii contractante şi obiectul principal de activitate.</w:t>
      </w:r>
    </w:p>
    <w:p w14:paraId="5F1E7B78" w14:textId="77777777" w:rsidR="000630DC" w:rsidRPr="00A77528" w:rsidRDefault="000630DC" w:rsidP="000630DC">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lastRenderedPageBreak/>
        <w:t>4.</w:t>
      </w:r>
      <w:r w:rsidRPr="00A77528">
        <w:rPr>
          <w:rFonts w:ascii="Times New Roman" w:eastAsia="Times New Roman" w:hAnsi="Times New Roman" w:cs="Times New Roman"/>
          <w:sz w:val="28"/>
          <w:szCs w:val="28"/>
          <w:lang w:val="en-GB" w:eastAsia="en-GB"/>
        </w:rPr>
        <w:t xml:space="preserve"> Dacă este cazul, menţiunea că entitatea contractantă este o autoritate centrală de achiziţie sau că achiziţia sectorială implică ori ar putea implica o altă formă de achiziţie comună.</w:t>
      </w:r>
    </w:p>
    <w:p w14:paraId="2F73809D" w14:textId="77777777" w:rsidR="000630DC" w:rsidRPr="00A77528" w:rsidRDefault="000630DC" w:rsidP="000630DC">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5.</w:t>
      </w:r>
      <w:r w:rsidRPr="00A77528">
        <w:rPr>
          <w:rFonts w:ascii="Times New Roman" w:eastAsia="Times New Roman" w:hAnsi="Times New Roman" w:cs="Times New Roman"/>
          <w:sz w:val="28"/>
          <w:szCs w:val="28"/>
          <w:lang w:val="en-GB" w:eastAsia="en-GB"/>
        </w:rPr>
        <w:t xml:space="preserve"> Codurile CPV; în cazul în care contractul de achiziție sectorială este împărţit în loturi, aceste informaţii trebuie furnizate pentru fiecare lot.</w:t>
      </w:r>
    </w:p>
    <w:p w14:paraId="7D19CE97" w14:textId="77777777" w:rsidR="000630DC" w:rsidRPr="00A77528" w:rsidRDefault="000630DC" w:rsidP="000630DC">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6.</w:t>
      </w:r>
      <w:r w:rsidRPr="00A77528">
        <w:rPr>
          <w:rFonts w:ascii="Times New Roman" w:eastAsia="Times New Roman" w:hAnsi="Times New Roman" w:cs="Times New Roman"/>
          <w:sz w:val="28"/>
          <w:szCs w:val="28"/>
          <w:lang w:val="en-GB" w:eastAsia="en-GB"/>
        </w:rPr>
        <w:t xml:space="preserve"> O scurtă descriere a achiziţiei sectoriale: natura şi cantitatea sau valoarea bunurilor, natura şi amploarea lucrărilor, natura şi amploarea serviciilor.</w:t>
      </w:r>
    </w:p>
    <w:p w14:paraId="6217629A" w14:textId="77777777" w:rsidR="000630DC" w:rsidRPr="00A77528" w:rsidRDefault="000630DC" w:rsidP="000630DC">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7.</w:t>
      </w:r>
      <w:r w:rsidRPr="00A77528">
        <w:rPr>
          <w:rFonts w:ascii="Times New Roman" w:eastAsia="Times New Roman" w:hAnsi="Times New Roman" w:cs="Times New Roman"/>
          <w:sz w:val="28"/>
          <w:szCs w:val="28"/>
          <w:lang w:val="en-GB" w:eastAsia="en-GB"/>
        </w:rPr>
        <w:t xml:space="preserve"> Data transmiterii spre publicare a anunţului de intenţie.</w:t>
      </w:r>
    </w:p>
    <w:p w14:paraId="362E8F94" w14:textId="77777777" w:rsidR="000630DC" w:rsidRPr="00A77528" w:rsidRDefault="000630DC" w:rsidP="000630DC">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8.</w:t>
      </w:r>
      <w:r w:rsidRPr="00A77528">
        <w:rPr>
          <w:rFonts w:ascii="Times New Roman" w:eastAsia="Times New Roman" w:hAnsi="Times New Roman" w:cs="Times New Roman"/>
          <w:sz w:val="28"/>
          <w:szCs w:val="28"/>
          <w:lang w:val="en-GB" w:eastAsia="en-GB"/>
        </w:rPr>
        <w:t xml:space="preserve"> Orice alte informaţii relevante.</w:t>
      </w:r>
    </w:p>
    <w:p w14:paraId="37DA2692" w14:textId="77777777" w:rsidR="00102ADE" w:rsidRPr="00A77528" w:rsidRDefault="00102ADE" w:rsidP="00102ADE">
      <w:pPr>
        <w:shd w:val="clear" w:color="auto" w:fill="FFFFFF"/>
        <w:spacing w:after="0" w:line="240" w:lineRule="auto"/>
        <w:ind w:firstLine="720"/>
        <w:jc w:val="right"/>
        <w:rPr>
          <w:rFonts w:ascii="Times New Roman" w:eastAsia="Times New Roman" w:hAnsi="Times New Roman" w:cs="Times New Roman"/>
          <w:sz w:val="28"/>
          <w:szCs w:val="28"/>
          <w:lang w:val="ro-MD"/>
        </w:rPr>
      </w:pPr>
    </w:p>
    <w:p w14:paraId="6DBE91EB" w14:textId="3B2C9197" w:rsidR="00D466B9" w:rsidRPr="00A77528" w:rsidRDefault="000D7E87" w:rsidP="00102ADE">
      <w:pPr>
        <w:shd w:val="clear" w:color="auto" w:fill="FFFFFF"/>
        <w:spacing w:after="0" w:line="240" w:lineRule="auto"/>
        <w:ind w:firstLine="720"/>
        <w:jc w:val="right"/>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lang w:val="ro-MD"/>
        </w:rPr>
        <w:t>Anexa nr. 5</w:t>
      </w:r>
    </w:p>
    <w:p w14:paraId="54E4634A" w14:textId="13A97342" w:rsidR="000D7E87" w:rsidRPr="00A77528" w:rsidRDefault="000D7E87" w:rsidP="00102ADE">
      <w:pPr>
        <w:shd w:val="clear" w:color="auto" w:fill="FFFFFF"/>
        <w:spacing w:after="0" w:line="240" w:lineRule="auto"/>
        <w:ind w:firstLine="720"/>
        <w:jc w:val="center"/>
        <w:rPr>
          <w:rFonts w:ascii="Times New Roman" w:eastAsia="Times New Roman" w:hAnsi="Times New Roman" w:cs="Times New Roman"/>
          <w:b/>
          <w:bCs/>
          <w:sz w:val="28"/>
          <w:szCs w:val="28"/>
          <w:lang w:val="ro-MD"/>
        </w:rPr>
      </w:pPr>
      <w:r w:rsidRPr="00A77528">
        <w:rPr>
          <w:rFonts w:ascii="Times New Roman" w:eastAsia="Times New Roman" w:hAnsi="Times New Roman" w:cs="Times New Roman"/>
          <w:b/>
          <w:bCs/>
          <w:sz w:val="28"/>
          <w:szCs w:val="28"/>
          <w:lang w:val="ro-MD"/>
        </w:rPr>
        <w:t xml:space="preserve">Informații suplimentare </w:t>
      </w:r>
      <w:r w:rsidR="000630DC" w:rsidRPr="00A77528">
        <w:rPr>
          <w:rFonts w:ascii="Times New Roman" w:eastAsia="Times New Roman" w:hAnsi="Times New Roman" w:cs="Times New Roman"/>
          <w:b/>
          <w:bCs/>
          <w:sz w:val="28"/>
          <w:szCs w:val="28"/>
          <w:lang w:val="ro-MD"/>
        </w:rPr>
        <w:t xml:space="preserve">ce </w:t>
      </w:r>
      <w:r w:rsidRPr="00A77528">
        <w:rPr>
          <w:rFonts w:ascii="Times New Roman" w:eastAsia="Times New Roman" w:hAnsi="Times New Roman" w:cs="Times New Roman"/>
          <w:b/>
          <w:bCs/>
          <w:sz w:val="28"/>
          <w:szCs w:val="28"/>
          <w:lang w:val="ro-MD"/>
        </w:rPr>
        <w:t>trebuie furnizate în cazul în care anunțul de intenție este utilizat ca mijloc de invitație la procedura concurențială de ofertare sau permite reducerea termenelor de primire a ofertelor, conform art. 59 alin. (6)-(8)</w:t>
      </w:r>
    </w:p>
    <w:p w14:paraId="1408BFAD" w14:textId="77777777" w:rsidR="000630DC" w:rsidRPr="00A77528" w:rsidRDefault="000630DC" w:rsidP="000630DC">
      <w:pPr>
        <w:spacing w:after="0"/>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val="en-GB" w:eastAsia="en-GB"/>
        </w:rPr>
        <w:t xml:space="preserve">1. </w:t>
      </w:r>
      <w:r w:rsidRPr="00A77528">
        <w:rPr>
          <w:rFonts w:ascii="Times New Roman" w:eastAsia="Times New Roman" w:hAnsi="Times New Roman" w:cs="Times New Roman"/>
          <w:bCs/>
          <w:sz w:val="28"/>
          <w:szCs w:val="28"/>
          <w:lang w:eastAsia="en-GB"/>
        </w:rPr>
        <w:t>Menționarea faptului că operatorii economici interesați informează entitatea contractantă cu privire la interesul acestora față de contractul de achiziție sectorială/contractele de achiziții sectoriale;</w:t>
      </w:r>
    </w:p>
    <w:p w14:paraId="2EAE1A37" w14:textId="77777777" w:rsidR="000630DC" w:rsidRPr="00A77528" w:rsidRDefault="000630DC" w:rsidP="000630DC">
      <w:pPr>
        <w:spacing w:after="0"/>
        <w:ind w:firstLine="720"/>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eastAsia="en-GB"/>
        </w:rPr>
        <w:t xml:space="preserve">2. </w:t>
      </w:r>
      <w:r w:rsidRPr="00A77528">
        <w:rPr>
          <w:rFonts w:ascii="Times New Roman" w:eastAsia="Times New Roman" w:hAnsi="Times New Roman" w:cs="Times New Roman"/>
          <w:sz w:val="28"/>
          <w:szCs w:val="28"/>
          <w:lang w:val="en-GB" w:eastAsia="en-GB"/>
        </w:rPr>
        <w:t>Adresa de e-mail sau cea de internet de la care se va putea obţine accesul liber, direct, total şi gratuit la documentaţia de atribuire.</w:t>
      </w:r>
    </w:p>
    <w:p w14:paraId="68308150" w14:textId="77777777" w:rsidR="000630DC" w:rsidRPr="00A77528" w:rsidRDefault="000630DC" w:rsidP="000630DC">
      <w:pPr>
        <w:spacing w:after="0"/>
        <w:ind w:firstLine="720"/>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sz w:val="28"/>
          <w:szCs w:val="28"/>
          <w:lang w:val="en-GB" w:eastAsia="en-GB"/>
        </w:rPr>
        <w:t xml:space="preserve">În cazul în care nu se asigură accesul liber, direct, total şi gratuit </w:t>
      </w:r>
      <w:r w:rsidRPr="00A77528">
        <w:rPr>
          <w:rFonts w:ascii="Times New Roman" w:eastAsia="Calibri" w:hAnsi="Times New Roman" w:cs="Times New Roman"/>
          <w:bCs/>
          <w:iCs/>
          <w:sz w:val="28"/>
          <w:szCs w:val="28"/>
          <w:lang w:val="ro-RO"/>
        </w:rPr>
        <w:t>la documentația de atribuire, o mențiune privind modul în care poate fi accesată documentația respectivă</w:t>
      </w:r>
      <w:r w:rsidRPr="00A77528">
        <w:rPr>
          <w:rFonts w:ascii="Times New Roman" w:eastAsia="Times New Roman" w:hAnsi="Times New Roman" w:cs="Times New Roman"/>
          <w:sz w:val="28"/>
          <w:szCs w:val="28"/>
          <w:lang w:val="en-GB" w:eastAsia="en-GB"/>
        </w:rPr>
        <w:t>.</w:t>
      </w:r>
    </w:p>
    <w:p w14:paraId="27DDCDA4" w14:textId="77777777" w:rsidR="000630DC" w:rsidRPr="00A77528" w:rsidRDefault="000630DC" w:rsidP="000630DC">
      <w:pPr>
        <w:spacing w:after="0"/>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val="en-GB" w:eastAsia="en-GB"/>
        </w:rPr>
        <w:t xml:space="preserve">3. </w:t>
      </w:r>
      <w:r w:rsidRPr="00A77528">
        <w:rPr>
          <w:rFonts w:ascii="Times New Roman" w:eastAsia="Times New Roman" w:hAnsi="Times New Roman" w:cs="Times New Roman"/>
          <w:bCs/>
          <w:sz w:val="28"/>
          <w:szCs w:val="28"/>
          <w:lang w:eastAsia="en-GB"/>
        </w:rPr>
        <w:t>Dacă este cazul, se menționează că respectivul contract de achiziție sectorială este rezervat unor ateliere protejate sau întreprinderi sociale de inserție.</w:t>
      </w:r>
    </w:p>
    <w:p w14:paraId="0326DA35" w14:textId="77777777" w:rsidR="000630DC" w:rsidRPr="00A77528" w:rsidRDefault="000630DC" w:rsidP="000630DC">
      <w:pPr>
        <w:spacing w:after="0"/>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4. Termenul-limită de depunere a candidaturilor.</w:t>
      </w:r>
    </w:p>
    <w:p w14:paraId="048DDDA1" w14:textId="77777777" w:rsidR="000630DC" w:rsidRPr="00A77528" w:rsidRDefault="000630DC" w:rsidP="000630DC">
      <w:pPr>
        <w:spacing w:after="0"/>
        <w:ind w:firstLine="720"/>
        <w:jc w:val="both"/>
        <w:rPr>
          <w:rFonts w:ascii="Times New Roman" w:eastAsia="Times New Roman" w:hAnsi="Times New Roman" w:cs="Times New Roman"/>
          <w:bCs/>
          <w:sz w:val="28"/>
          <w:szCs w:val="28"/>
          <w:lang w:val="ro-MD" w:eastAsia="en-GB"/>
        </w:rPr>
      </w:pPr>
      <w:r w:rsidRPr="00A77528">
        <w:rPr>
          <w:rFonts w:ascii="Times New Roman" w:eastAsia="Times New Roman" w:hAnsi="Times New Roman" w:cs="Times New Roman"/>
          <w:bCs/>
          <w:sz w:val="28"/>
          <w:szCs w:val="28"/>
          <w:lang w:val="ro-MD" w:eastAsia="en-GB"/>
        </w:rPr>
        <w:t>5. Natura și cantitatea bunurilor care urmează să fie livrate sau natura generală a lucrării ori categoria serviciului, cu descrierea respectivă, indicând dacă se urmărește încheierea unuia sau mai multor acorduri‑cadru, inclusiv opțiunile de achiziție suplimentară și termenul estimat pentru exercitarea acestor opțiuni, precum și numărul eventualelor reînnoiri; în cazul contractelor recurente se indică calendarul provizoriu al invitațiilor ulterioare la procedura concurențială de ofertare; se precizează dacă contractul implică cumpărare, leasing, închiriere, cumpărare cu plata în rate sau orice combinație a acestora.</w:t>
      </w:r>
    </w:p>
    <w:p w14:paraId="517C09B6" w14:textId="77777777" w:rsidR="000630DC" w:rsidRPr="00A77528" w:rsidRDefault="000630DC" w:rsidP="000630DC">
      <w:pPr>
        <w:spacing w:after="0"/>
        <w:ind w:firstLine="720"/>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eastAsia="en-GB"/>
        </w:rPr>
        <w:t xml:space="preserve">6. </w:t>
      </w:r>
      <w:r w:rsidRPr="00A77528">
        <w:rPr>
          <w:rFonts w:ascii="Times New Roman" w:eastAsia="Times New Roman" w:hAnsi="Times New Roman" w:cs="Times New Roman"/>
          <w:sz w:val="28"/>
          <w:szCs w:val="28"/>
          <w:lang w:val="en-GB" w:eastAsia="en-GB"/>
        </w:rPr>
        <w:t xml:space="preserve">Codul NUTS al locului principal de execuție a lucrărilor, în cazul </w:t>
      </w:r>
      <w:r w:rsidRPr="00A77528">
        <w:rPr>
          <w:rFonts w:ascii="Times New Roman" w:hAnsi="Times New Roman" w:cs="Times New Roman"/>
          <w:bCs/>
          <w:sz w:val="28"/>
          <w:szCs w:val="28"/>
          <w:lang w:val="ro-RO" w:eastAsia="en-GB"/>
        </w:rPr>
        <w:t xml:space="preserve">contractelor de </w:t>
      </w:r>
      <w:r w:rsidRPr="00A77528">
        <w:rPr>
          <w:rFonts w:ascii="Times New Roman" w:eastAsia="Calibri" w:hAnsi="Times New Roman" w:cs="Times New Roman"/>
          <w:bCs/>
          <w:iCs/>
          <w:sz w:val="28"/>
          <w:szCs w:val="28"/>
          <w:lang w:val="ro-RO"/>
        </w:rPr>
        <w:t xml:space="preserve">achiziții sectoriale de </w:t>
      </w:r>
      <w:r w:rsidRPr="00A77528">
        <w:rPr>
          <w:rFonts w:ascii="Times New Roman" w:hAnsi="Times New Roman" w:cs="Times New Roman"/>
          <w:bCs/>
          <w:sz w:val="28"/>
          <w:szCs w:val="28"/>
          <w:lang w:val="ro-RO" w:eastAsia="en-GB"/>
        </w:rPr>
        <w:t>lucrări</w:t>
      </w:r>
      <w:r w:rsidRPr="00A77528">
        <w:rPr>
          <w:rFonts w:ascii="Times New Roman" w:eastAsia="Times New Roman" w:hAnsi="Times New Roman" w:cs="Times New Roman"/>
          <w:sz w:val="28"/>
          <w:szCs w:val="28"/>
          <w:lang w:val="en-GB" w:eastAsia="en-GB"/>
        </w:rPr>
        <w:t xml:space="preserve">, ori codul NUTS al locului principal de furnizare sau de prestare, în cazul </w:t>
      </w:r>
      <w:r w:rsidRPr="00A77528">
        <w:rPr>
          <w:rFonts w:ascii="Times New Roman" w:hAnsi="Times New Roman" w:cs="Times New Roman"/>
          <w:bCs/>
          <w:sz w:val="28"/>
          <w:szCs w:val="28"/>
          <w:lang w:val="ro-RO" w:eastAsia="en-GB"/>
        </w:rPr>
        <w:t xml:space="preserve">contractelor de </w:t>
      </w:r>
      <w:r w:rsidRPr="00A77528">
        <w:rPr>
          <w:rFonts w:ascii="Times New Roman" w:eastAsia="Calibri" w:hAnsi="Times New Roman" w:cs="Times New Roman"/>
          <w:bCs/>
          <w:iCs/>
          <w:sz w:val="28"/>
          <w:szCs w:val="28"/>
          <w:lang w:val="ro-RO"/>
        </w:rPr>
        <w:t xml:space="preserve">achiziții sectoriale de </w:t>
      </w:r>
      <w:r w:rsidRPr="00A77528">
        <w:rPr>
          <w:rFonts w:ascii="Times New Roman" w:eastAsia="Times New Roman" w:hAnsi="Times New Roman" w:cs="Times New Roman"/>
          <w:sz w:val="28"/>
          <w:szCs w:val="28"/>
          <w:lang w:val="en-GB" w:eastAsia="en-GB"/>
        </w:rPr>
        <w:t>bunuri şi de serviciilor. În cazul în care contractul este împărţit în loturi, aceste informaţii trebuie furnizate pentru fiecare lot.</w:t>
      </w:r>
    </w:p>
    <w:p w14:paraId="1E8D59A3" w14:textId="77777777" w:rsidR="000630DC" w:rsidRPr="00A77528" w:rsidRDefault="000630DC" w:rsidP="000630DC">
      <w:pPr>
        <w:spacing w:after="0"/>
        <w:ind w:firstLine="720"/>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sz w:val="28"/>
          <w:szCs w:val="28"/>
          <w:lang w:val="en-GB" w:eastAsia="en-GB"/>
        </w:rPr>
        <w:t>7. Termenul de livrare sau de finalizare ori durata contractului şi, în măsura în care este posibil, data începerii livrării.</w:t>
      </w:r>
    </w:p>
    <w:p w14:paraId="2FB47431" w14:textId="77777777" w:rsidR="000630DC" w:rsidRPr="00A77528" w:rsidRDefault="000630DC" w:rsidP="000630DC">
      <w:pPr>
        <w:spacing w:after="0"/>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sz w:val="28"/>
          <w:szCs w:val="28"/>
          <w:lang w:val="en-GB" w:eastAsia="en-GB"/>
        </w:rPr>
        <w:lastRenderedPageBreak/>
        <w:t xml:space="preserve">8. </w:t>
      </w:r>
      <w:r w:rsidRPr="00A77528">
        <w:rPr>
          <w:rFonts w:ascii="Times New Roman" w:eastAsia="Times New Roman" w:hAnsi="Times New Roman" w:cs="Times New Roman"/>
          <w:bCs/>
          <w:sz w:val="28"/>
          <w:szCs w:val="28"/>
          <w:lang w:eastAsia="en-GB"/>
        </w:rPr>
        <w:t>Adresa la care trebuie transmise scrisorile de exprimare a interesului.</w:t>
      </w:r>
    </w:p>
    <w:p w14:paraId="38DA5B8F" w14:textId="77777777" w:rsidR="000630DC" w:rsidRPr="00A77528" w:rsidRDefault="000630DC" w:rsidP="000630DC">
      <w:pPr>
        <w:spacing w:after="0"/>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9.</w:t>
      </w:r>
      <w:r w:rsidRPr="00A77528">
        <w:rPr>
          <w:rFonts w:ascii="Times New Roman" w:hAnsi="Times New Roman" w:cs="Times New Roman"/>
          <w:sz w:val="28"/>
          <w:szCs w:val="28"/>
        </w:rPr>
        <w:t xml:space="preserve"> </w:t>
      </w:r>
      <w:r w:rsidRPr="00A77528">
        <w:rPr>
          <w:rFonts w:ascii="Times New Roman" w:eastAsia="Times New Roman" w:hAnsi="Times New Roman" w:cs="Times New Roman"/>
          <w:bCs/>
          <w:sz w:val="28"/>
          <w:szCs w:val="28"/>
          <w:lang w:eastAsia="en-GB"/>
        </w:rPr>
        <w:t>Termenul pentru primire a scrisorilor de exprimare a interesului.</w:t>
      </w:r>
    </w:p>
    <w:p w14:paraId="2BF75C09" w14:textId="77777777" w:rsidR="000630DC" w:rsidRPr="00A77528" w:rsidRDefault="000630DC" w:rsidP="000630DC">
      <w:pPr>
        <w:spacing w:after="0"/>
        <w:ind w:firstLine="720"/>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eastAsia="en-GB"/>
        </w:rPr>
        <w:t xml:space="preserve">10. </w:t>
      </w:r>
      <w:r w:rsidRPr="00A77528">
        <w:rPr>
          <w:rFonts w:ascii="Times New Roman" w:eastAsia="Times New Roman" w:hAnsi="Times New Roman" w:cs="Times New Roman"/>
          <w:sz w:val="28"/>
          <w:szCs w:val="28"/>
          <w:lang w:val="en-GB" w:eastAsia="en-GB"/>
        </w:rPr>
        <w:t>Limba sau limbile autorizate pentru prezentarea candidaturilor sau a ofertelor.</w:t>
      </w:r>
    </w:p>
    <w:p w14:paraId="4B928C00" w14:textId="77777777" w:rsidR="000630DC" w:rsidRPr="00A77528" w:rsidRDefault="000630DC" w:rsidP="000630DC">
      <w:pPr>
        <w:spacing w:after="0"/>
        <w:ind w:firstLine="720"/>
        <w:jc w:val="both"/>
        <w:rPr>
          <w:rStyle w:val="FontStyle81"/>
          <w:rFonts w:ascii="Times New Roman" w:hAnsi="Times New Roman" w:cs="Times New Roman"/>
          <w:b w:val="0"/>
          <w:sz w:val="28"/>
          <w:szCs w:val="28"/>
          <w:lang w:eastAsia="ro-RO"/>
        </w:rPr>
      </w:pPr>
      <w:r w:rsidRPr="00A77528">
        <w:rPr>
          <w:rFonts w:ascii="Times New Roman" w:eastAsia="Times New Roman" w:hAnsi="Times New Roman" w:cs="Times New Roman"/>
          <w:sz w:val="28"/>
          <w:szCs w:val="28"/>
          <w:lang w:val="en-GB" w:eastAsia="en-GB"/>
        </w:rPr>
        <w:t xml:space="preserve">11. </w:t>
      </w:r>
      <w:r w:rsidRPr="00A77528">
        <w:rPr>
          <w:rStyle w:val="FontStyle81"/>
          <w:rFonts w:ascii="Times New Roman" w:hAnsi="Times New Roman" w:cs="Times New Roman"/>
          <w:b w:val="0"/>
          <w:sz w:val="28"/>
          <w:szCs w:val="28"/>
          <w:lang w:eastAsia="ro-RO"/>
        </w:rPr>
        <w:t>Cerințele economice și tehnice, garanțiile financiare și informațiile necesare solicitate de la operatorii economici.</w:t>
      </w:r>
    </w:p>
    <w:p w14:paraId="5011C7D2" w14:textId="77777777" w:rsidR="000630DC" w:rsidRPr="00A77528" w:rsidRDefault="000630DC" w:rsidP="000630DC">
      <w:pPr>
        <w:spacing w:after="0"/>
        <w:ind w:firstLine="720"/>
        <w:jc w:val="both"/>
        <w:rPr>
          <w:rStyle w:val="FontStyle81"/>
          <w:rFonts w:ascii="Times New Roman" w:hAnsi="Times New Roman" w:cs="Times New Roman"/>
          <w:b w:val="0"/>
          <w:sz w:val="28"/>
          <w:szCs w:val="28"/>
          <w:lang w:eastAsia="ro-RO"/>
        </w:rPr>
      </w:pPr>
      <w:r w:rsidRPr="00A77528">
        <w:rPr>
          <w:rStyle w:val="FontStyle81"/>
          <w:rFonts w:ascii="Times New Roman" w:hAnsi="Times New Roman" w:cs="Times New Roman"/>
          <w:sz w:val="28"/>
          <w:szCs w:val="28"/>
          <w:lang w:eastAsia="ro-RO"/>
        </w:rPr>
        <w:t xml:space="preserve">12. </w:t>
      </w:r>
      <w:r w:rsidRPr="00A77528">
        <w:rPr>
          <w:rFonts w:ascii="Times New Roman" w:eastAsia="Times New Roman" w:hAnsi="Times New Roman" w:cs="Times New Roman"/>
          <w:sz w:val="28"/>
          <w:szCs w:val="28"/>
          <w:lang w:val="en-GB" w:eastAsia="en-GB"/>
        </w:rPr>
        <w:t>Data estimată pentru iniţierea procedurii de achiziţie sectorială pentru contractul sau contractele respective (dacă este cunoscută).</w:t>
      </w:r>
    </w:p>
    <w:p w14:paraId="552BABBD" w14:textId="77777777" w:rsidR="000630DC" w:rsidRPr="00A77528" w:rsidRDefault="000630DC" w:rsidP="000630DC">
      <w:pPr>
        <w:spacing w:after="0"/>
        <w:ind w:firstLine="720"/>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13. Tipul procedurii de achiziție sectorială (proceduri restrânse, care implică sau nu un sistem dinamic de achiziții, sau proceduri de negociere competitivă).</w:t>
      </w:r>
    </w:p>
    <w:p w14:paraId="07685372" w14:textId="77777777" w:rsidR="000630DC" w:rsidRPr="00A77528" w:rsidRDefault="000630DC" w:rsidP="000630DC">
      <w:pPr>
        <w:spacing w:after="0"/>
        <w:ind w:firstLine="720"/>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sz w:val="28"/>
          <w:szCs w:val="28"/>
          <w:lang w:val="en-GB" w:eastAsia="en-GB"/>
        </w:rPr>
        <w:t>14. Condiţiile speciale la care este supusă executarea contractului, după caz.</w:t>
      </w:r>
    </w:p>
    <w:p w14:paraId="4855F177" w14:textId="77777777" w:rsidR="000630DC" w:rsidRPr="00A77528" w:rsidRDefault="000630DC" w:rsidP="000630DC">
      <w:pPr>
        <w:spacing w:after="0"/>
        <w:ind w:firstLine="720"/>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sz w:val="28"/>
          <w:szCs w:val="28"/>
          <w:lang w:val="en-GB" w:eastAsia="en-GB"/>
        </w:rPr>
        <w:t>15. După caz, se menţionează faptul că:</w:t>
      </w:r>
    </w:p>
    <w:p w14:paraId="241D2CC9" w14:textId="77777777" w:rsidR="000630DC" w:rsidRPr="00A77528" w:rsidRDefault="000630DC" w:rsidP="000630DC">
      <w:pPr>
        <w:spacing w:after="0"/>
        <w:ind w:firstLine="720"/>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sz w:val="28"/>
          <w:szCs w:val="28"/>
          <w:lang w:val="en-GB" w:eastAsia="en-GB"/>
        </w:rPr>
        <w:t>a) este obligatorie ori se acceptă depunerea electronică a ofertelor sau a cererilor de participare;</w:t>
      </w:r>
    </w:p>
    <w:p w14:paraId="0E4BEA99" w14:textId="77777777" w:rsidR="000630DC" w:rsidRPr="00A77528" w:rsidRDefault="000630DC" w:rsidP="000630DC">
      <w:pPr>
        <w:spacing w:after="0"/>
        <w:ind w:firstLine="720"/>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sz w:val="28"/>
          <w:szCs w:val="28"/>
          <w:lang w:val="en-GB" w:eastAsia="en-GB"/>
        </w:rPr>
        <w:t>b) se va utiliza sistemul de comenzi electronice;</w:t>
      </w:r>
    </w:p>
    <w:p w14:paraId="11739F51" w14:textId="77777777" w:rsidR="000630DC" w:rsidRPr="00A77528" w:rsidRDefault="000630DC" w:rsidP="000630DC">
      <w:pPr>
        <w:spacing w:after="0"/>
        <w:ind w:firstLine="720"/>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sz w:val="28"/>
          <w:szCs w:val="28"/>
          <w:lang w:val="en-GB" w:eastAsia="en-GB"/>
        </w:rPr>
        <w:t>c) se va accepta facturarea electronică;</w:t>
      </w:r>
    </w:p>
    <w:p w14:paraId="1BB38E97" w14:textId="77777777" w:rsidR="000630DC" w:rsidRPr="00A77528" w:rsidRDefault="000630DC" w:rsidP="000630DC">
      <w:pPr>
        <w:spacing w:after="0"/>
        <w:ind w:firstLine="720"/>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sz w:val="28"/>
          <w:szCs w:val="28"/>
          <w:lang w:val="en-GB" w:eastAsia="en-GB"/>
        </w:rPr>
        <w:t>d) se vor utiliza plăţile electronice.</w:t>
      </w:r>
    </w:p>
    <w:p w14:paraId="5271F81E" w14:textId="77777777" w:rsidR="000630DC" w:rsidRPr="00A77528" w:rsidRDefault="000630DC" w:rsidP="000630DC">
      <w:pPr>
        <w:spacing w:after="0"/>
        <w:ind w:firstLine="720"/>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 xml:space="preserve">16. </w:t>
      </w:r>
      <w:r w:rsidRPr="00A77528">
        <w:rPr>
          <w:rFonts w:ascii="Times New Roman" w:eastAsia="Times New Roman" w:hAnsi="Times New Roman" w:cs="Times New Roman"/>
          <w:sz w:val="28"/>
          <w:szCs w:val="28"/>
          <w:lang w:val="en-GB" w:eastAsia="en-GB"/>
        </w:rPr>
        <w:t>Denumirea şi adresa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w:t>
      </w:r>
    </w:p>
    <w:p w14:paraId="1B1BE8E6" w14:textId="7B568EAF" w:rsidR="000D7E87" w:rsidRPr="00A77528" w:rsidRDefault="000630DC"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sz w:val="28"/>
          <w:szCs w:val="28"/>
          <w:lang w:val="en-GB" w:eastAsia="en-GB"/>
        </w:rPr>
        <w:t>17. Criteriile care urmează să fie utilizate pentru atribuirea contractului/contractelor. Cu excepţia cazului în care oferta cea mai avantajoasă din punct de vedere economic este identificată doar pe baza preţului, se menţionează criteriile corespunzătoare ofertei celei mai avantajoase din punct de vedere economic, precum şi ponderea lor dacă acestea nu figurează în caietele de sarcini sau, în cazul dialogului competitiv, în documentul descriptiv.</w:t>
      </w:r>
    </w:p>
    <w:p w14:paraId="18C27A9A"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p>
    <w:p w14:paraId="77E61E83" w14:textId="77777777" w:rsidR="000D7E87" w:rsidRPr="00A77528" w:rsidRDefault="000D7E87" w:rsidP="00102ADE">
      <w:pPr>
        <w:shd w:val="clear" w:color="auto" w:fill="FFFFFF"/>
        <w:spacing w:after="0" w:line="240" w:lineRule="auto"/>
        <w:ind w:firstLine="720"/>
        <w:jc w:val="right"/>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lang w:val="ro-MD"/>
        </w:rPr>
        <w:t>Anexa nr. 6</w:t>
      </w:r>
    </w:p>
    <w:p w14:paraId="522D8D1C" w14:textId="765F8A17" w:rsidR="000D7E87" w:rsidRPr="00A77528" w:rsidRDefault="000D7E87" w:rsidP="00102ADE">
      <w:pPr>
        <w:shd w:val="clear" w:color="auto" w:fill="FFFFFF"/>
        <w:spacing w:after="0" w:line="240" w:lineRule="auto"/>
        <w:ind w:firstLine="720"/>
        <w:jc w:val="center"/>
        <w:rPr>
          <w:rFonts w:ascii="Times New Roman" w:eastAsia="Times New Roman" w:hAnsi="Times New Roman" w:cs="Times New Roman"/>
          <w:b/>
          <w:bCs/>
          <w:sz w:val="28"/>
          <w:szCs w:val="28"/>
          <w:lang w:val="ro-MD"/>
        </w:rPr>
      </w:pPr>
      <w:r w:rsidRPr="00A77528">
        <w:rPr>
          <w:rFonts w:ascii="Times New Roman" w:eastAsia="Times New Roman" w:hAnsi="Times New Roman" w:cs="Times New Roman"/>
          <w:b/>
          <w:bCs/>
          <w:sz w:val="28"/>
          <w:szCs w:val="28"/>
          <w:lang w:val="ro-MD"/>
        </w:rPr>
        <w:t>Informații care trebuie incluse în anunţul de participare</w:t>
      </w:r>
    </w:p>
    <w:p w14:paraId="5A30AF6F"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1. Denumirea, numărul de identificare de stat (IDNO), adresa fizică, codul NUTS, numărul de telefon, numărul de fax, adresa de e-mail şi cea de internet ale entităţii contractante şi, dacă sunt diferite, cele ale biroului de la care se pot obţine informaţii suplimentare.</w:t>
      </w:r>
    </w:p>
    <w:p w14:paraId="18C71503"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2. Adresa de e-mail sau cea de internet de la care se va putea obţine accesul liber, direct, total şi gratuit la documentaţia de atribuire.</w:t>
      </w:r>
    </w:p>
    <w:p w14:paraId="287DC5D8"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În cazul în care nu se asigură accesul liber, direct, total şi gratuit</w:t>
      </w:r>
      <w:r w:rsidRPr="00A77528">
        <w:rPr>
          <w:rFonts w:ascii="Times New Roman" w:hAnsi="Times New Roman" w:cs="Times New Roman"/>
          <w:bCs/>
          <w:sz w:val="28"/>
          <w:szCs w:val="28"/>
          <w:lang w:val="ro-RO" w:eastAsia="en-GB"/>
        </w:rPr>
        <w:t xml:space="preserve"> la documentația de atribuire, o mențiune privind modul în care poate fi accesată documentația respectivă</w:t>
      </w:r>
      <w:r w:rsidRPr="00A77528">
        <w:rPr>
          <w:rFonts w:ascii="Times New Roman" w:eastAsia="Times New Roman" w:hAnsi="Times New Roman" w:cs="Times New Roman"/>
          <w:bCs/>
          <w:sz w:val="28"/>
          <w:szCs w:val="28"/>
          <w:lang w:val="en-GB" w:eastAsia="en-GB"/>
        </w:rPr>
        <w:t>.</w:t>
      </w:r>
    </w:p>
    <w:p w14:paraId="7C1BBA52"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3. Tipul entităţii contractante şi obiectul principal de activitate.</w:t>
      </w:r>
    </w:p>
    <w:p w14:paraId="4EC7C73C"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lastRenderedPageBreak/>
        <w:t>4. Dacă este cazul, mențiunea că respectivul contract de achiziție sectorială este rezervat unor ateliere protejate sau întreprinderi sociale de inserție.</w:t>
      </w:r>
    </w:p>
    <w:p w14:paraId="613334EB"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5. Natura contractului (bunuri, lucrări sau servicii; după caz, se precizează dacă este un acord-cadru sau un sistem dinamic de achiziții), descrierea (coduri CPV). După caz, se precizează dacă ofertele sunt solicitate pentru cumpărare, leasing, închiriere sau cumpărare cu plata în rate sau orice combinații ale acestora.</w:t>
      </w:r>
    </w:p>
    <w:p w14:paraId="0481F956"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 xml:space="preserve">6. Codul NUTS al locului principal de execuție a lucrărilor, în cazul </w:t>
      </w:r>
      <w:r w:rsidRPr="00A77528">
        <w:rPr>
          <w:rFonts w:ascii="Times New Roman" w:hAnsi="Times New Roman" w:cs="Times New Roman"/>
          <w:bCs/>
          <w:sz w:val="28"/>
          <w:szCs w:val="28"/>
          <w:lang w:val="ro-RO" w:eastAsia="en-GB"/>
        </w:rPr>
        <w:t xml:space="preserve">contractelor de </w:t>
      </w:r>
      <w:r w:rsidRPr="00A77528">
        <w:rPr>
          <w:rFonts w:ascii="Times New Roman" w:eastAsia="Calibri" w:hAnsi="Times New Roman" w:cs="Times New Roman"/>
          <w:bCs/>
          <w:iCs/>
          <w:sz w:val="28"/>
          <w:szCs w:val="28"/>
          <w:lang w:val="ro-RO"/>
        </w:rPr>
        <w:t>achiziții sectoriale</w:t>
      </w:r>
      <w:r w:rsidRPr="00A77528">
        <w:rPr>
          <w:rFonts w:ascii="Times New Roman" w:eastAsia="Times New Roman" w:hAnsi="Times New Roman" w:cs="Times New Roman"/>
          <w:bCs/>
          <w:sz w:val="28"/>
          <w:szCs w:val="28"/>
          <w:lang w:val="en-GB" w:eastAsia="en-GB"/>
        </w:rPr>
        <w:t xml:space="preserve"> de lucrări, ori codul NUTS al locului principal de furnizare sau de prestare, în cazul </w:t>
      </w:r>
      <w:r w:rsidRPr="00A77528">
        <w:rPr>
          <w:rFonts w:ascii="Times New Roman" w:hAnsi="Times New Roman" w:cs="Times New Roman"/>
          <w:bCs/>
          <w:sz w:val="28"/>
          <w:szCs w:val="28"/>
          <w:lang w:val="ro-RO" w:eastAsia="en-GB"/>
        </w:rPr>
        <w:t xml:space="preserve">contractelor de </w:t>
      </w:r>
      <w:r w:rsidRPr="00A77528">
        <w:rPr>
          <w:rFonts w:ascii="Times New Roman" w:eastAsia="Calibri" w:hAnsi="Times New Roman" w:cs="Times New Roman"/>
          <w:bCs/>
          <w:iCs/>
          <w:sz w:val="28"/>
          <w:szCs w:val="28"/>
          <w:lang w:val="ro-RO"/>
        </w:rPr>
        <w:t>achiziții sectoriale de</w:t>
      </w:r>
      <w:r w:rsidRPr="00A77528">
        <w:rPr>
          <w:rFonts w:ascii="Times New Roman" w:eastAsia="Times New Roman" w:hAnsi="Times New Roman" w:cs="Times New Roman"/>
          <w:bCs/>
          <w:sz w:val="28"/>
          <w:szCs w:val="28"/>
          <w:lang w:val="en-GB" w:eastAsia="en-GB"/>
        </w:rPr>
        <w:t xml:space="preserve"> bunuri şi servicii.</w:t>
      </w:r>
    </w:p>
    <w:p w14:paraId="0947032E"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7. Pentru bunuri și lucrări:</w:t>
      </w:r>
    </w:p>
    <w:p w14:paraId="0451B243"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a) natura și cantitatea bunurilor care urmează să fie livrate (coduri CPV), inclusiv opțiunile de achiziție suplimentară și, dacă este posibil, termenul estimat pentru exercitarea opțiunilor respective, precum și numărul eventual de reînnoiri. De asemenea, în cazul contractelor recurente trebuie, dacă este posibil, să se indice calendarul provizoriu al invitațiilor ulterioare la procedura concurențială de ofertare pentru bunurile care urmează să fie achiziționate sau natura și amploarea serviciilor care urmează să fie furnizate și caracteristicile generale ale lucrărilor (coduri CPV);</w:t>
      </w:r>
    </w:p>
    <w:p w14:paraId="4D3070CE"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b) dacă este cazul, se menționează că furnizorii pot prezenta oferte pentru o parte și/sau pentru toate bunurile solicitate.</w:t>
      </w:r>
    </w:p>
    <w:p w14:paraId="56647F14"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Dacă, pentru contractele de achiziții sectoriale de lucrări, lucrarea sau contractul este împărțit în mai multe loturi, ordinul de mărime al diferitelor loturi și posibilitatea de a prezenta oferte pentru un lot, pentru mai multe loturi sau pentru toate loturile;</w:t>
      </w:r>
    </w:p>
    <w:p w14:paraId="686BFFD9"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c) pentru contractele de achiziții sectoriale de lucrări: informații referitoare la scopul lucrării sau al contractului, în cazul în care acesta din urmă include și elaborarea de proiecte.</w:t>
      </w:r>
    </w:p>
    <w:p w14:paraId="12432304"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8. Pentru servicii:</w:t>
      </w:r>
    </w:p>
    <w:p w14:paraId="34A31B9B"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a) natura și cantitatea bunurilor care urmează să fie furnizate, inclusiv opțiunile de achiziții suplimentare și, dacă este posibil, termenul estimat pentru exercitarea opțiunilor respective, precum și numărul eventual de reînnoiri. De asemenea, în cazul contractelor recurente trebuie, dacă este posibil, să se indice calendarul provizoriu al invitațiilor ulterioare la procedura concurențială de ofertare pentru serviciile care urmează să fie achiziționate;</w:t>
      </w:r>
    </w:p>
    <w:p w14:paraId="7066EA43"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b) dacă este cazul, se menționează că prestarea serviciului este rezervată unei anumite profesii, cu indicarea actelor normative în temeiul cărora aceasta este stabilită;</w:t>
      </w:r>
    </w:p>
    <w:p w14:paraId="37360E31"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c) dacă este cazul, se menționează că persoanele juridice sunt obligate să specifice numele și calificările profesionale ale personalului responsabil cu prestarea serviciului;</w:t>
      </w:r>
    </w:p>
    <w:p w14:paraId="2FCB3F66"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lastRenderedPageBreak/>
        <w:t>d) dacă este cazul, se menționează că prestatorii de servicii pot prezenta oferte pentru o parte din serviciile în cauză.</w:t>
      </w:r>
    </w:p>
    <w:p w14:paraId="234BFE7A"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9. În cazul în care este cunoscut, se indică dacă sunt admise sau interzise ofertele alternative.</w:t>
      </w:r>
    </w:p>
    <w:p w14:paraId="356E60AB"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10. Termenul de livrare/execuție/prestare sau de finalizare ori durata contractului şi, în măsura în care este posibil, data începerii livrării/execuției/prestării.</w:t>
      </w:r>
    </w:p>
    <w:p w14:paraId="667F4B7F"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11. Dacă este cazul, se menționează forma juridică pe care trebuie să o adopte o asociație de operatori economici căreia i se atribuie contractual de achiziție sectorială.</w:t>
      </w:r>
    </w:p>
    <w:p w14:paraId="3C803D00"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12. Termenul-limită de primire a ofertelor (în cazul licitaţie deschise) sau a cererilor de participare (în cazul licitaţiei restrânse, negocierii competitive, sistemului dinamic de achiziţii, dialogului competitiv, parteneriatului pentru inovare).</w:t>
      </w:r>
    </w:p>
    <w:p w14:paraId="1EB0F820"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13. Adresa la care trebuie transmise ofertele sau cererile de participare.</w:t>
      </w:r>
    </w:p>
    <w:p w14:paraId="062BB646"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14. Limba sau limbile în care trebuie redactate ofertele sau cererile de participare.</w:t>
      </w:r>
    </w:p>
    <w:p w14:paraId="55FC5C51"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15. Dacă este cazul, data limită de transmitere a invitațiilor la procedura de ofertare.</w:t>
      </w:r>
    </w:p>
    <w:p w14:paraId="4D6E74CE"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16. Dacă este cazul, orice garanții solicitate.</w:t>
      </w:r>
    </w:p>
    <w:p w14:paraId="2183D376"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17. Principalele modalităţi de finanţare şi plată şi/sau trimiterile la dispoziţiile care le conţin.</w:t>
      </w:r>
    </w:p>
    <w:p w14:paraId="59541A6D"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18. Cerințele economice și tehnice, garanțiile financiare și informațiile necesare cerute de la operatorii economici.</w:t>
      </w:r>
    </w:p>
    <w:p w14:paraId="0A86A928"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19. Dacă este cazul, perioada de timp pe parcursul căreia ofertantul trebuie să îşi menţină oferta.</w:t>
      </w:r>
    </w:p>
    <w:p w14:paraId="6B142A09"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20. Dacă este cazul, condițiile speciale la care este supusă executarea contractului.</w:t>
      </w:r>
    </w:p>
    <w:p w14:paraId="7F9D988C"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21. Criteriile care urmează a fi utilizate pentru atribuirea contractului/contractelor. Cu excepţia cazului în care oferta cea mai avantajoasă din punct de vedere economic este identificată doar pe baza preţului, se menţionează criteriile corespunzătoare ofertei celei mai avantajoase din punct de vedere economic, precum şi ponderea lor dacă acestea nu figurează în caietele de sarcini sau în invitația de participare ori, în cazul dialogului competitiv, în documentul descriptiv.</w:t>
      </w:r>
    </w:p>
    <w:p w14:paraId="5BF227AC"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22. Dacă este cazul, numele și adresele operatorilor economici pe care entitatea contractantă i-a selectat deja.</w:t>
      </w:r>
    </w:p>
    <w:p w14:paraId="73E8D237"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23. Dacă este cazul, data/datele și referința/referințele la publicarea anunțului în Jurnalul Oficial al Uniunii Europene a anunțului periodic informativ sau a anunțului privind publicarea anunțului de participare pe profilul de cumpărător la care se referă contractul.</w:t>
      </w:r>
    </w:p>
    <w:p w14:paraId="45D574ED"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lastRenderedPageBreak/>
        <w:t xml:space="preserve">24. Denumirea şi adresa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 </w:t>
      </w:r>
    </w:p>
    <w:p w14:paraId="28F38622" w14:textId="77777777" w:rsidR="007D4984" w:rsidRPr="00A77528" w:rsidRDefault="007D4984" w:rsidP="007D4984">
      <w:pPr>
        <w:spacing w:after="0"/>
        <w:ind w:firstLine="567"/>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 xml:space="preserve">25. Data transmiterii spre publicare a anunțului de participare </w:t>
      </w:r>
    </w:p>
    <w:p w14:paraId="216D9E9F"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26. Orice alte informaţii relevante.</w:t>
      </w:r>
      <w:r w:rsidRPr="00A77528">
        <w:rPr>
          <w:rFonts w:ascii="Times New Roman" w:eastAsia="Times New Roman" w:hAnsi="Times New Roman" w:cs="Times New Roman"/>
          <w:sz w:val="28"/>
          <w:szCs w:val="28"/>
          <w:lang w:val="en-GB" w:eastAsia="en-GB"/>
        </w:rPr>
        <w:t> </w:t>
      </w:r>
    </w:p>
    <w:p w14:paraId="4A335833" w14:textId="33475A61"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lang w:val="ro-MD"/>
        </w:rPr>
        <w:t> </w:t>
      </w:r>
    </w:p>
    <w:p w14:paraId="43B17584" w14:textId="6119ED45" w:rsidR="008957B0" w:rsidRPr="00A77528" w:rsidRDefault="000D7E87" w:rsidP="00102ADE">
      <w:pPr>
        <w:shd w:val="clear" w:color="auto" w:fill="FFFFFF"/>
        <w:spacing w:after="0" w:line="240" w:lineRule="auto"/>
        <w:ind w:firstLine="720"/>
        <w:jc w:val="right"/>
        <w:rPr>
          <w:rFonts w:ascii="Times New Roman" w:eastAsia="Times New Roman" w:hAnsi="Times New Roman" w:cs="Times New Roman"/>
          <w:bCs/>
          <w:sz w:val="28"/>
          <w:szCs w:val="28"/>
          <w:lang w:val="ro-MD"/>
        </w:rPr>
      </w:pPr>
      <w:r w:rsidRPr="00A77528">
        <w:rPr>
          <w:rFonts w:ascii="Times New Roman" w:eastAsia="Times New Roman" w:hAnsi="Times New Roman" w:cs="Times New Roman"/>
          <w:sz w:val="28"/>
          <w:szCs w:val="28"/>
          <w:lang w:val="ro-MD"/>
        </w:rPr>
        <w:t>Anexa nr. 7</w:t>
      </w:r>
    </w:p>
    <w:p w14:paraId="4C162203" w14:textId="536305F1" w:rsidR="000D7E87" w:rsidRPr="00A77528" w:rsidRDefault="000D7E87" w:rsidP="00102ADE">
      <w:pPr>
        <w:shd w:val="clear" w:color="auto" w:fill="FFFFFF"/>
        <w:spacing w:after="0" w:line="240" w:lineRule="auto"/>
        <w:ind w:firstLine="720"/>
        <w:jc w:val="center"/>
        <w:rPr>
          <w:rFonts w:ascii="Times New Roman" w:eastAsia="Times New Roman" w:hAnsi="Times New Roman" w:cs="Times New Roman"/>
          <w:b/>
          <w:bCs/>
          <w:sz w:val="28"/>
          <w:szCs w:val="28"/>
          <w:lang w:val="ro-MD"/>
        </w:rPr>
      </w:pPr>
      <w:r w:rsidRPr="00A77528">
        <w:rPr>
          <w:rFonts w:ascii="Times New Roman" w:eastAsia="Times New Roman" w:hAnsi="Times New Roman" w:cs="Times New Roman"/>
          <w:b/>
          <w:bCs/>
          <w:sz w:val="28"/>
          <w:szCs w:val="28"/>
          <w:lang w:val="ro-MD"/>
        </w:rPr>
        <w:t>Informații care trebuie incluse în anunțul de atribuire a contractului</w:t>
      </w:r>
      <w:r w:rsidR="007D4984" w:rsidRPr="00A77528">
        <w:rPr>
          <w:rFonts w:ascii="Times New Roman" w:eastAsia="Times New Roman" w:hAnsi="Times New Roman" w:cs="Times New Roman"/>
          <w:b/>
          <w:bCs/>
          <w:sz w:val="28"/>
          <w:szCs w:val="28"/>
          <w:lang w:val="ro-MD"/>
        </w:rPr>
        <w:t xml:space="preserve"> de achiziție sectorială</w:t>
      </w:r>
    </w:p>
    <w:p w14:paraId="710D56BE" w14:textId="77777777" w:rsidR="007D4984" w:rsidRPr="00A77528" w:rsidRDefault="007D4984" w:rsidP="007D4984">
      <w:pPr>
        <w:spacing w:after="0"/>
        <w:ind w:firstLine="634"/>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1. Denumirea, numărul de identificare de stat (IDNO), adresa fizică, codul NUTS, numărul de telefon, numărul de fax, adresa de e-mail şi cea de internet ale entităţii contractante şi, dacă sunt diferite, cele ale biroului de la care se pot obţine informaţii suplimentare.</w:t>
      </w:r>
    </w:p>
    <w:p w14:paraId="27C5A159" w14:textId="77777777" w:rsidR="007D4984" w:rsidRPr="00A77528" w:rsidRDefault="007D4984" w:rsidP="007D4984">
      <w:pPr>
        <w:spacing w:after="0"/>
        <w:ind w:firstLine="634"/>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2. Tipul entităţii contractante şi obiectul principal de activitate.</w:t>
      </w:r>
    </w:p>
    <w:p w14:paraId="63CBA394" w14:textId="77777777" w:rsidR="007D4984" w:rsidRPr="00A77528" w:rsidRDefault="007D4984" w:rsidP="007D4984">
      <w:pPr>
        <w:spacing w:after="0"/>
        <w:ind w:firstLine="634"/>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3. Natura contractului (bunuri, lucrări sau servicii și coduri CPV; după caz, se precizează dacă atribuirea a implicat un acord-cadru).</w:t>
      </w:r>
    </w:p>
    <w:p w14:paraId="164F5336" w14:textId="77777777" w:rsidR="007D4984" w:rsidRPr="00A77528" w:rsidRDefault="007D4984" w:rsidP="007D4984">
      <w:pPr>
        <w:spacing w:after="0"/>
        <w:ind w:firstLine="634"/>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4. Descrierea achiziţiei sectoriale: natura şi cantitatea sau valoarea bunurilor, natura şi amploarea lucrărilor și ale  serviciilor. În cazul în care contractul este împărţit în loturi, aceste informaţii trebuie furnizate pentru fiecare lot.</w:t>
      </w:r>
    </w:p>
    <w:p w14:paraId="7C380E6A" w14:textId="77777777" w:rsidR="007D4984" w:rsidRPr="00A77528" w:rsidRDefault="007D4984" w:rsidP="007D4984">
      <w:pPr>
        <w:spacing w:after="0"/>
        <w:ind w:firstLine="634"/>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5. Forma invitației la procedura concurențială de ofertare.</w:t>
      </w:r>
    </w:p>
    <w:p w14:paraId="0D8DE382" w14:textId="77777777" w:rsidR="007D4984" w:rsidRPr="00A77528" w:rsidRDefault="007D4984" w:rsidP="007D4984">
      <w:pPr>
        <w:spacing w:after="0"/>
        <w:ind w:firstLine="634"/>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 xml:space="preserve">6. Data/datele și referința/referințele </w:t>
      </w:r>
      <w:r w:rsidRPr="00A77528">
        <w:rPr>
          <w:rFonts w:ascii="Times New Roman" w:hAnsi="Times New Roman" w:cs="Times New Roman"/>
          <w:sz w:val="28"/>
          <w:szCs w:val="28"/>
        </w:rPr>
        <w:t>la publicarea anunțului în </w:t>
      </w:r>
      <w:r w:rsidRPr="00A77528">
        <w:rPr>
          <w:rStyle w:val="italics"/>
          <w:rFonts w:ascii="Times New Roman" w:hAnsi="Times New Roman" w:cs="Times New Roman"/>
          <w:iCs/>
          <w:sz w:val="28"/>
          <w:szCs w:val="28"/>
        </w:rPr>
        <w:t>Jurnalul Oficial al Uniunii Europene</w:t>
      </w:r>
      <w:r w:rsidRPr="00A77528">
        <w:rPr>
          <w:rFonts w:ascii="Times New Roman" w:eastAsia="Times New Roman" w:hAnsi="Times New Roman" w:cs="Times New Roman"/>
          <w:bCs/>
          <w:sz w:val="28"/>
          <w:szCs w:val="28"/>
          <w:lang w:eastAsia="en-GB"/>
        </w:rPr>
        <w:t>.</w:t>
      </w:r>
    </w:p>
    <w:p w14:paraId="175DB464" w14:textId="77777777" w:rsidR="007D4984" w:rsidRPr="00A77528" w:rsidRDefault="007D4984" w:rsidP="007D4984">
      <w:pPr>
        <w:spacing w:after="0"/>
        <w:ind w:firstLine="634"/>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 xml:space="preserve">7. În cazul unei proceduri de negociere fără publicarea prealabilă a unui anunț de participare, justificarea alegerii acesteia. </w:t>
      </w:r>
    </w:p>
    <w:p w14:paraId="00DE22B8" w14:textId="77777777" w:rsidR="007D4984" w:rsidRPr="00A77528" w:rsidRDefault="007D4984" w:rsidP="007D4984">
      <w:pPr>
        <w:spacing w:after="0"/>
        <w:ind w:firstLine="634"/>
        <w:jc w:val="both"/>
        <w:rPr>
          <w:rFonts w:ascii="Times New Roman" w:eastAsia="Times New Roman" w:hAnsi="Times New Roman" w:cs="Times New Roman"/>
          <w:sz w:val="28"/>
          <w:szCs w:val="28"/>
          <w:lang w:eastAsia="en-GB"/>
        </w:rPr>
      </w:pPr>
      <w:r w:rsidRPr="00A77528">
        <w:rPr>
          <w:rFonts w:ascii="Times New Roman" w:eastAsia="Times New Roman" w:hAnsi="Times New Roman" w:cs="Times New Roman"/>
          <w:sz w:val="28"/>
          <w:szCs w:val="28"/>
          <w:lang w:eastAsia="en-GB"/>
        </w:rPr>
        <w:t>8. Tipul procedurii de atribuire.</w:t>
      </w:r>
    </w:p>
    <w:p w14:paraId="64E69DC5" w14:textId="77777777" w:rsidR="007D4984" w:rsidRPr="00A77528" w:rsidRDefault="007D4984" w:rsidP="007D4984">
      <w:pPr>
        <w:spacing w:after="0"/>
        <w:ind w:firstLine="634"/>
        <w:jc w:val="both"/>
        <w:rPr>
          <w:rFonts w:ascii="Times New Roman" w:eastAsia="Times New Roman" w:hAnsi="Times New Roman" w:cs="Times New Roman"/>
          <w:sz w:val="28"/>
          <w:szCs w:val="28"/>
          <w:lang w:eastAsia="en-GB"/>
        </w:rPr>
      </w:pPr>
      <w:r w:rsidRPr="00A77528">
        <w:rPr>
          <w:rFonts w:ascii="Times New Roman" w:eastAsia="Times New Roman" w:hAnsi="Times New Roman" w:cs="Times New Roman"/>
          <w:sz w:val="28"/>
          <w:szCs w:val="28"/>
          <w:lang w:eastAsia="en-GB"/>
        </w:rPr>
        <w:t>9. Numărul de oferte primite pentru fiecare atribuire, inclusiv:</w:t>
      </w:r>
    </w:p>
    <w:p w14:paraId="7E3F7FDB" w14:textId="77777777" w:rsidR="007D4984" w:rsidRPr="00A77528" w:rsidRDefault="007D4984" w:rsidP="007D4984">
      <w:pPr>
        <w:pStyle w:val="ListParagraph"/>
        <w:widowControl w:val="0"/>
        <w:numPr>
          <w:ilvl w:val="0"/>
          <w:numId w:val="3"/>
        </w:numPr>
        <w:tabs>
          <w:tab w:val="clear" w:pos="426"/>
          <w:tab w:val="left" w:pos="1080"/>
        </w:tabs>
        <w:spacing w:after="0"/>
        <w:ind w:left="0" w:firstLine="634"/>
        <w:rPr>
          <w:bCs/>
          <w:lang w:val="en-US" w:eastAsia="en-GB"/>
        </w:rPr>
      </w:pPr>
      <w:r w:rsidRPr="00A77528">
        <w:rPr>
          <w:lang w:val="en-US" w:eastAsia="en-GB"/>
        </w:rPr>
        <w:t>numărul de oferte primite de la operatori economici care sunt întreprinderi mici și mijlocii;</w:t>
      </w:r>
    </w:p>
    <w:p w14:paraId="6518F270" w14:textId="77777777" w:rsidR="007D4984" w:rsidRPr="00A77528" w:rsidRDefault="007D4984" w:rsidP="007D4984">
      <w:pPr>
        <w:pStyle w:val="ListParagraph"/>
        <w:widowControl w:val="0"/>
        <w:numPr>
          <w:ilvl w:val="0"/>
          <w:numId w:val="3"/>
        </w:numPr>
        <w:tabs>
          <w:tab w:val="clear" w:pos="426"/>
          <w:tab w:val="left" w:pos="1080"/>
        </w:tabs>
        <w:spacing w:after="0"/>
        <w:ind w:left="-14" w:firstLine="634"/>
        <w:rPr>
          <w:bCs/>
          <w:lang w:val="en-US" w:eastAsia="en-GB"/>
        </w:rPr>
      </w:pPr>
      <w:r w:rsidRPr="00A77528">
        <w:rPr>
          <w:lang w:val="en-US" w:eastAsia="en-GB"/>
        </w:rPr>
        <w:t>numărul de oferte primite de la operatori economici din străinătate;</w:t>
      </w:r>
    </w:p>
    <w:p w14:paraId="09199286" w14:textId="77777777" w:rsidR="007D4984" w:rsidRPr="00A77528" w:rsidRDefault="007D4984" w:rsidP="007D4984">
      <w:pPr>
        <w:pStyle w:val="ListParagraph"/>
        <w:widowControl w:val="0"/>
        <w:numPr>
          <w:ilvl w:val="0"/>
          <w:numId w:val="3"/>
        </w:numPr>
        <w:tabs>
          <w:tab w:val="clear" w:pos="426"/>
          <w:tab w:val="left" w:pos="1080"/>
        </w:tabs>
        <w:spacing w:after="0"/>
        <w:ind w:left="-14" w:firstLine="634"/>
        <w:rPr>
          <w:bCs/>
          <w:lang w:val="en-US" w:eastAsia="en-GB"/>
        </w:rPr>
      </w:pPr>
      <w:r w:rsidRPr="00A77528">
        <w:rPr>
          <w:lang w:val="en-US" w:eastAsia="en-GB"/>
        </w:rPr>
        <w:t xml:space="preserve">numărul de oferte primite pe cale electronică. </w:t>
      </w:r>
    </w:p>
    <w:p w14:paraId="3516DE5F" w14:textId="77777777" w:rsidR="007D4984" w:rsidRPr="00A77528" w:rsidRDefault="007D4984" w:rsidP="007D4984">
      <w:pPr>
        <w:spacing w:after="0"/>
        <w:ind w:firstLine="634"/>
        <w:jc w:val="both"/>
        <w:rPr>
          <w:rFonts w:ascii="Times New Roman" w:eastAsia="Times New Roman" w:hAnsi="Times New Roman" w:cs="Times New Roman"/>
          <w:sz w:val="28"/>
          <w:szCs w:val="28"/>
          <w:lang w:eastAsia="en-GB"/>
        </w:rPr>
      </w:pPr>
      <w:r w:rsidRPr="00A77528">
        <w:rPr>
          <w:rFonts w:ascii="Times New Roman" w:eastAsia="Times New Roman" w:hAnsi="Times New Roman" w:cs="Times New Roman"/>
          <w:sz w:val="28"/>
          <w:szCs w:val="28"/>
          <w:lang w:eastAsia="en-GB"/>
        </w:rPr>
        <w:t>10. Data încheierii contractului/contractelor sau a acordului-cadru/acordurilor-cadru ca urmare a deciziei de acordare sau încheiere a acestuia/acestora.</w:t>
      </w:r>
    </w:p>
    <w:p w14:paraId="495DA51F" w14:textId="77777777" w:rsidR="007D4984" w:rsidRPr="00A77528" w:rsidRDefault="007D4984" w:rsidP="007D4984">
      <w:pPr>
        <w:spacing w:after="0"/>
        <w:ind w:firstLine="634"/>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11. Valoarea contractului pentru achizițiile în condiții avantajoase realizate în conformitate cu art. 40 alin. (3) lit. e)</w:t>
      </w:r>
    </w:p>
    <w:p w14:paraId="28948276" w14:textId="77777777" w:rsidR="007D4984" w:rsidRPr="00A77528" w:rsidRDefault="007D4984" w:rsidP="007D4984">
      <w:pPr>
        <w:spacing w:after="0"/>
        <w:ind w:firstLine="634"/>
        <w:jc w:val="both"/>
        <w:rPr>
          <w:rFonts w:ascii="Times New Roman" w:eastAsia="Times New Roman" w:hAnsi="Times New Roman" w:cs="Times New Roman"/>
          <w:sz w:val="28"/>
          <w:szCs w:val="28"/>
          <w:lang w:val="ro-MD" w:eastAsia="en-GB"/>
        </w:rPr>
      </w:pPr>
      <w:r w:rsidRPr="00A77528">
        <w:rPr>
          <w:rFonts w:ascii="Times New Roman" w:eastAsia="Times New Roman" w:hAnsi="Times New Roman" w:cs="Times New Roman"/>
          <w:sz w:val="28"/>
          <w:szCs w:val="28"/>
          <w:lang w:val="ro-MD" w:eastAsia="en-GB"/>
        </w:rPr>
        <w:t xml:space="preserve">12. Pentru fiecare atribuire, numele, adresa fizică, </w:t>
      </w:r>
      <w:r w:rsidRPr="00A77528">
        <w:rPr>
          <w:rFonts w:ascii="Times New Roman" w:eastAsia="Times New Roman" w:hAnsi="Times New Roman" w:cs="Times New Roman"/>
          <w:bCs/>
          <w:sz w:val="28"/>
          <w:szCs w:val="28"/>
          <w:lang w:val="ro-MD" w:eastAsia="en-GB"/>
        </w:rPr>
        <w:t>codul NUTS,</w:t>
      </w:r>
      <w:r w:rsidRPr="00A77528">
        <w:rPr>
          <w:rFonts w:ascii="Times New Roman" w:eastAsia="Times New Roman" w:hAnsi="Times New Roman" w:cs="Times New Roman"/>
          <w:sz w:val="28"/>
          <w:szCs w:val="28"/>
          <w:lang w:val="ro-MD" w:eastAsia="en-GB"/>
        </w:rPr>
        <w:t xml:space="preserve"> numărul de telefon, numărul de fax, adresa de e-mail și adresa de internet ale ofertantului câștigător/ofertanților câștigători, precum și mențiunea dacă ofertantul câștigător este o întreprindere din categoria întreprinderilor mici și mijlocii sau dacă contractul a fost atribuit unei asociații de operatori economici (societate mixtă, consorțiu sau altele).</w:t>
      </w:r>
    </w:p>
    <w:p w14:paraId="645DA76E" w14:textId="77777777" w:rsidR="007D4984" w:rsidRPr="00A77528" w:rsidRDefault="007D4984" w:rsidP="007D4984">
      <w:pPr>
        <w:spacing w:after="0"/>
        <w:ind w:firstLine="634"/>
        <w:jc w:val="both"/>
        <w:rPr>
          <w:rFonts w:ascii="Times New Roman" w:eastAsia="Times New Roman" w:hAnsi="Times New Roman" w:cs="Times New Roman"/>
          <w:sz w:val="28"/>
          <w:szCs w:val="28"/>
          <w:lang w:eastAsia="en-GB"/>
        </w:rPr>
      </w:pPr>
      <w:r w:rsidRPr="00A77528">
        <w:rPr>
          <w:rFonts w:ascii="Times New Roman" w:eastAsia="Times New Roman" w:hAnsi="Times New Roman" w:cs="Times New Roman"/>
          <w:sz w:val="28"/>
          <w:szCs w:val="28"/>
          <w:lang w:eastAsia="en-GB"/>
        </w:rPr>
        <w:lastRenderedPageBreak/>
        <w:t>13. Dacă este cazul, se precizează că contractul a fost sau ar putea fi subcontractat.</w:t>
      </w:r>
    </w:p>
    <w:p w14:paraId="77ED1A7F" w14:textId="77777777" w:rsidR="007D4984" w:rsidRPr="00A77528" w:rsidRDefault="007D4984" w:rsidP="007D4984">
      <w:pPr>
        <w:spacing w:after="0"/>
        <w:ind w:firstLine="634"/>
        <w:jc w:val="both"/>
        <w:rPr>
          <w:rFonts w:ascii="Times New Roman" w:eastAsia="Times New Roman" w:hAnsi="Times New Roman" w:cs="Times New Roman"/>
          <w:sz w:val="28"/>
          <w:szCs w:val="28"/>
          <w:lang w:eastAsia="en-GB"/>
        </w:rPr>
      </w:pPr>
      <w:r w:rsidRPr="00A77528">
        <w:rPr>
          <w:rFonts w:ascii="Times New Roman" w:eastAsia="Times New Roman" w:hAnsi="Times New Roman" w:cs="Times New Roman"/>
          <w:sz w:val="28"/>
          <w:szCs w:val="28"/>
          <w:lang w:eastAsia="en-GB"/>
        </w:rPr>
        <w:t>14.</w:t>
      </w:r>
      <w:r w:rsidRPr="00A77528">
        <w:rPr>
          <w:rFonts w:ascii="Times New Roman" w:hAnsi="Times New Roman" w:cs="Times New Roman"/>
          <w:sz w:val="28"/>
          <w:szCs w:val="28"/>
        </w:rPr>
        <w:t xml:space="preserve"> </w:t>
      </w:r>
      <w:r w:rsidRPr="00A77528">
        <w:rPr>
          <w:rFonts w:ascii="Times New Roman" w:eastAsia="Times New Roman" w:hAnsi="Times New Roman" w:cs="Times New Roman"/>
          <w:sz w:val="28"/>
          <w:szCs w:val="28"/>
          <w:lang w:eastAsia="en-GB"/>
        </w:rPr>
        <w:t>Valoarea ofertei/ofertelor câștigătoare sau valorile ofertei celei mai ridicate și a ofertei celei mai scăzute luate în considerare pentru atribuirea contractului sau a contractelor.</w:t>
      </w:r>
    </w:p>
    <w:p w14:paraId="5E1E7DC9" w14:textId="77777777" w:rsidR="007D4984" w:rsidRPr="00A77528" w:rsidRDefault="007D4984" w:rsidP="007D4984">
      <w:pPr>
        <w:spacing w:after="0"/>
        <w:ind w:firstLine="634"/>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sz w:val="28"/>
          <w:szCs w:val="28"/>
          <w:lang w:eastAsia="en-GB"/>
        </w:rPr>
        <w:t xml:space="preserve">15. </w:t>
      </w:r>
      <w:r w:rsidRPr="00A77528">
        <w:rPr>
          <w:rFonts w:ascii="Times New Roman" w:eastAsia="Times New Roman" w:hAnsi="Times New Roman" w:cs="Times New Roman"/>
          <w:bCs/>
          <w:sz w:val="28"/>
          <w:szCs w:val="28"/>
          <w:lang w:eastAsia="en-GB"/>
        </w:rPr>
        <w:t>Denumirea şi adresa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w:t>
      </w:r>
    </w:p>
    <w:p w14:paraId="52CC6767" w14:textId="77777777" w:rsidR="007D4984" w:rsidRPr="00A77528" w:rsidRDefault="007D4984" w:rsidP="007D4984">
      <w:pPr>
        <w:spacing w:after="0"/>
        <w:ind w:firstLine="634"/>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16. Informații facultative:</w:t>
      </w:r>
    </w:p>
    <w:p w14:paraId="06A7BD07" w14:textId="77777777" w:rsidR="007D4984" w:rsidRPr="00A77528" w:rsidRDefault="007D4984" w:rsidP="007D4984">
      <w:pPr>
        <w:pStyle w:val="ListParagraph"/>
        <w:widowControl w:val="0"/>
        <w:numPr>
          <w:ilvl w:val="0"/>
          <w:numId w:val="4"/>
        </w:numPr>
        <w:shd w:val="clear" w:color="auto" w:fill="FFFFFF"/>
        <w:tabs>
          <w:tab w:val="clear" w:pos="426"/>
          <w:tab w:val="left" w:pos="1080"/>
        </w:tabs>
        <w:spacing w:after="0"/>
        <w:ind w:left="0" w:firstLine="634"/>
        <w:rPr>
          <w:lang w:val="en-US"/>
        </w:rPr>
      </w:pPr>
      <w:r w:rsidRPr="00A77528">
        <w:rPr>
          <w:lang w:val="en-US"/>
        </w:rPr>
        <w:t>valoarea și partea din contract care este sau poate fi subcontractată către terți;</w:t>
      </w:r>
    </w:p>
    <w:p w14:paraId="6C0B6A84" w14:textId="77777777" w:rsidR="007D4984" w:rsidRPr="00A77528" w:rsidRDefault="007D4984" w:rsidP="007D4984">
      <w:pPr>
        <w:pStyle w:val="ListParagraph"/>
        <w:widowControl w:val="0"/>
        <w:numPr>
          <w:ilvl w:val="0"/>
          <w:numId w:val="4"/>
        </w:numPr>
        <w:shd w:val="clear" w:color="auto" w:fill="FFFFFF"/>
        <w:tabs>
          <w:tab w:val="clear" w:pos="426"/>
          <w:tab w:val="left" w:pos="1080"/>
        </w:tabs>
        <w:spacing w:after="0"/>
        <w:ind w:left="0" w:firstLine="634"/>
        <w:rPr>
          <w:lang w:val="en-US"/>
        </w:rPr>
      </w:pPr>
      <w:r w:rsidRPr="00A77528">
        <w:rPr>
          <w:lang w:val="en-US"/>
        </w:rPr>
        <w:t>criteriile de atribuire a contractului.</w:t>
      </w:r>
    </w:p>
    <w:p w14:paraId="0D0233E8" w14:textId="77777777" w:rsidR="007D4984" w:rsidRPr="00A77528" w:rsidRDefault="007D4984" w:rsidP="007D4984">
      <w:pPr>
        <w:spacing w:after="0"/>
        <w:ind w:firstLine="634"/>
        <w:jc w:val="both"/>
        <w:rPr>
          <w:rStyle w:val="boldface"/>
          <w:rFonts w:ascii="Times New Roman" w:eastAsia="Arial" w:hAnsi="Times New Roman" w:cs="Times New Roman"/>
          <w:b/>
          <w:bCs/>
          <w:iCs/>
          <w:sz w:val="28"/>
          <w:szCs w:val="28"/>
        </w:rPr>
      </w:pPr>
      <w:r w:rsidRPr="00A77528">
        <w:rPr>
          <w:rStyle w:val="boldface"/>
          <w:rFonts w:ascii="Times New Roman" w:eastAsia="Arial" w:hAnsi="Times New Roman" w:cs="Times New Roman"/>
          <w:b/>
          <w:bCs/>
          <w:iCs/>
          <w:sz w:val="28"/>
          <w:szCs w:val="28"/>
        </w:rPr>
        <w:t>Informații care nu sunt destinate publicării</w:t>
      </w:r>
    </w:p>
    <w:p w14:paraId="288DF8C4" w14:textId="77777777" w:rsidR="007D4984" w:rsidRPr="00A77528" w:rsidRDefault="007D4984" w:rsidP="007D4984">
      <w:pPr>
        <w:spacing w:after="0"/>
        <w:ind w:firstLine="634"/>
        <w:jc w:val="both"/>
        <w:rPr>
          <w:rStyle w:val="boldface"/>
          <w:rFonts w:ascii="Times New Roman" w:eastAsia="Arial" w:hAnsi="Times New Roman" w:cs="Times New Roman"/>
          <w:bCs/>
          <w:iCs/>
          <w:sz w:val="28"/>
          <w:szCs w:val="28"/>
        </w:rPr>
      </w:pPr>
      <w:r w:rsidRPr="00A77528">
        <w:rPr>
          <w:rStyle w:val="boldface"/>
          <w:rFonts w:ascii="Times New Roman" w:eastAsia="Arial" w:hAnsi="Times New Roman" w:cs="Times New Roman"/>
          <w:bCs/>
          <w:iCs/>
          <w:sz w:val="28"/>
          <w:szCs w:val="28"/>
        </w:rPr>
        <w:t>17. Numărul contractelor atribuite (în cazul în care o atribuire s-a repartizat între mai mulți operatori economici).</w:t>
      </w:r>
    </w:p>
    <w:p w14:paraId="698D347E" w14:textId="77777777" w:rsidR="007D4984" w:rsidRPr="00A77528" w:rsidRDefault="007D4984" w:rsidP="007D4984">
      <w:pPr>
        <w:spacing w:after="0"/>
        <w:ind w:firstLine="634"/>
        <w:jc w:val="both"/>
        <w:rPr>
          <w:rStyle w:val="boldface"/>
          <w:rFonts w:ascii="Times New Roman" w:eastAsia="Arial" w:hAnsi="Times New Roman" w:cs="Times New Roman"/>
          <w:bCs/>
          <w:iCs/>
          <w:sz w:val="28"/>
          <w:szCs w:val="28"/>
        </w:rPr>
      </w:pPr>
      <w:r w:rsidRPr="00A77528">
        <w:rPr>
          <w:rStyle w:val="boldface"/>
          <w:rFonts w:ascii="Times New Roman" w:eastAsia="Arial" w:hAnsi="Times New Roman" w:cs="Times New Roman"/>
          <w:bCs/>
          <w:iCs/>
          <w:sz w:val="28"/>
          <w:szCs w:val="28"/>
        </w:rPr>
        <w:t>18. Valoarea fiecărui contract atribuit.</w:t>
      </w:r>
    </w:p>
    <w:p w14:paraId="6923B5F0" w14:textId="77777777" w:rsidR="007D4984" w:rsidRPr="00A77528" w:rsidRDefault="007D4984" w:rsidP="007D4984">
      <w:pPr>
        <w:spacing w:after="0"/>
        <w:ind w:firstLine="634"/>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19. Țara de origine a bunului sau a serviciului (originare din state membre ale UE, state cu care Republica Moldova a încheiat acorduri internaționale, state cu care Republica Moldova nu a încheiat acorduri internaționale).</w:t>
      </w:r>
    </w:p>
    <w:p w14:paraId="1A07B52C" w14:textId="77777777" w:rsidR="007D4984" w:rsidRPr="00A77528" w:rsidRDefault="007D4984" w:rsidP="007D4984">
      <w:pPr>
        <w:spacing w:after="0"/>
        <w:ind w:firstLine="634"/>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20. Criteriile care au fost utilizate pentru atribuirea contractului/contractelor.</w:t>
      </w:r>
    </w:p>
    <w:p w14:paraId="34BE0B90" w14:textId="77777777" w:rsidR="007D4984" w:rsidRPr="00A77528" w:rsidRDefault="007D4984" w:rsidP="007D4984">
      <w:pPr>
        <w:pStyle w:val="norm"/>
        <w:shd w:val="clear" w:color="auto" w:fill="FFFFFF"/>
        <w:spacing w:before="0" w:beforeAutospacing="0" w:after="0" w:afterAutospacing="0"/>
        <w:ind w:firstLine="634"/>
        <w:jc w:val="both"/>
        <w:rPr>
          <w:sz w:val="28"/>
          <w:szCs w:val="28"/>
        </w:rPr>
      </w:pPr>
      <w:r w:rsidRPr="00A77528">
        <w:rPr>
          <w:bCs/>
          <w:sz w:val="28"/>
          <w:szCs w:val="28"/>
          <w:lang w:eastAsia="en-GB"/>
        </w:rPr>
        <w:t xml:space="preserve">21. </w:t>
      </w:r>
      <w:r w:rsidRPr="00A77528">
        <w:rPr>
          <w:sz w:val="28"/>
          <w:szCs w:val="28"/>
        </w:rPr>
        <w:t>Contractul a fost atribuit ofertantului care a oferit o ofertă alternativă, în conformitate cu art. 55 alin. (7)-(12)?</w:t>
      </w:r>
    </w:p>
    <w:p w14:paraId="79CE5E16" w14:textId="77777777" w:rsidR="007D4984" w:rsidRPr="00A77528" w:rsidRDefault="007D4984" w:rsidP="007D4984">
      <w:pPr>
        <w:spacing w:after="0"/>
        <w:ind w:firstLine="634"/>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22. Au fost excluse oferte din cauza faptului că erau anormal de scăzute, în conformitate cu art. 78?</w:t>
      </w:r>
    </w:p>
    <w:p w14:paraId="7CFC7CD5" w14:textId="77777777" w:rsidR="007D4984" w:rsidRPr="00A77528" w:rsidRDefault="007D4984" w:rsidP="007D4984">
      <w:pPr>
        <w:spacing w:after="0"/>
        <w:ind w:firstLine="634"/>
        <w:jc w:val="both"/>
        <w:rPr>
          <w:rFonts w:ascii="Times New Roman" w:eastAsia="Times New Roman" w:hAnsi="Times New Roman" w:cs="Times New Roman"/>
          <w:bCs/>
          <w:sz w:val="28"/>
          <w:szCs w:val="28"/>
          <w:lang w:eastAsia="en-GB"/>
        </w:rPr>
      </w:pPr>
      <w:r w:rsidRPr="00A77528">
        <w:rPr>
          <w:rFonts w:ascii="Times New Roman" w:eastAsia="Times New Roman" w:hAnsi="Times New Roman" w:cs="Times New Roman"/>
          <w:bCs/>
          <w:sz w:val="28"/>
          <w:szCs w:val="28"/>
          <w:lang w:eastAsia="en-GB"/>
        </w:rPr>
        <w:t xml:space="preserve">23. </w:t>
      </w:r>
      <w:r w:rsidRPr="00A77528">
        <w:rPr>
          <w:rFonts w:ascii="Times New Roman" w:hAnsi="Times New Roman" w:cs="Times New Roman"/>
          <w:sz w:val="28"/>
          <w:szCs w:val="28"/>
          <w:lang w:val="ro-RO" w:eastAsia="en-GB"/>
        </w:rPr>
        <w:t>Data transmiterii spre publicare a anunțului de atribuire</w:t>
      </w:r>
      <w:r w:rsidRPr="00A77528">
        <w:rPr>
          <w:rFonts w:ascii="Times New Roman" w:eastAsia="Times New Roman" w:hAnsi="Times New Roman" w:cs="Times New Roman"/>
          <w:bCs/>
          <w:sz w:val="28"/>
          <w:szCs w:val="28"/>
          <w:lang w:eastAsia="en-GB"/>
        </w:rPr>
        <w:t>.</w:t>
      </w:r>
    </w:p>
    <w:p w14:paraId="4C43BAE8" w14:textId="486B90EE"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p>
    <w:p w14:paraId="5D66422D"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lang w:val="ro-MD"/>
        </w:rPr>
        <w:t> </w:t>
      </w:r>
    </w:p>
    <w:p w14:paraId="3705A7C4" w14:textId="0FA56EE6" w:rsidR="000D7E87" w:rsidRPr="00A77528" w:rsidRDefault="000D7E87" w:rsidP="00102ADE">
      <w:pPr>
        <w:shd w:val="clear" w:color="auto" w:fill="FFFFFF"/>
        <w:spacing w:after="0" w:line="240" w:lineRule="auto"/>
        <w:ind w:firstLine="720"/>
        <w:jc w:val="right"/>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Anexa nr. 8</w:t>
      </w:r>
    </w:p>
    <w:p w14:paraId="36E8D103" w14:textId="40862795" w:rsidR="000D7E87" w:rsidRPr="00A77528" w:rsidRDefault="000D7E87" w:rsidP="00102ADE">
      <w:pPr>
        <w:shd w:val="clear" w:color="auto" w:fill="FFFFFF"/>
        <w:spacing w:after="0" w:line="240" w:lineRule="auto"/>
        <w:ind w:firstLine="720"/>
        <w:jc w:val="center"/>
        <w:rPr>
          <w:rFonts w:ascii="Times New Roman" w:eastAsia="Times New Roman" w:hAnsi="Times New Roman" w:cs="Times New Roman"/>
          <w:b/>
          <w:bCs/>
          <w:sz w:val="28"/>
          <w:szCs w:val="28"/>
          <w:lang w:val="ro-MD"/>
        </w:rPr>
      </w:pPr>
      <w:r w:rsidRPr="00A77528">
        <w:rPr>
          <w:rFonts w:ascii="Times New Roman" w:eastAsia="Times New Roman" w:hAnsi="Times New Roman" w:cs="Times New Roman"/>
          <w:b/>
          <w:bCs/>
          <w:sz w:val="28"/>
          <w:szCs w:val="28"/>
          <w:lang w:val="ro-MD"/>
        </w:rPr>
        <w:t>Informații care trebuie incluse în anunţul  privind existenţa unui sistem de calificare</w:t>
      </w:r>
    </w:p>
    <w:p w14:paraId="6A96F940"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1.</w:t>
      </w:r>
      <w:r w:rsidRPr="00A77528">
        <w:rPr>
          <w:rFonts w:ascii="Times New Roman" w:eastAsia="Times New Roman" w:hAnsi="Times New Roman" w:cs="Times New Roman"/>
          <w:sz w:val="28"/>
          <w:szCs w:val="28"/>
          <w:lang w:val="en-GB" w:eastAsia="en-GB"/>
        </w:rPr>
        <w:t xml:space="preserve"> Denumirea, numărul de identificare de stat (IDNO), adresa fizică, codul NUTS, numărul de telefon, numărul de fax, adresa de e-mail şi cea de internet ale entităţii contractante şi, dacă sunt diferite, cele ale biroului de la care se pot obţine informaţii suplimentare.</w:t>
      </w:r>
    </w:p>
    <w:p w14:paraId="3CE4FFDD"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2.</w:t>
      </w:r>
      <w:r w:rsidRPr="00A77528">
        <w:rPr>
          <w:rFonts w:ascii="Times New Roman" w:eastAsia="Times New Roman" w:hAnsi="Times New Roman" w:cs="Times New Roman"/>
          <w:sz w:val="28"/>
          <w:szCs w:val="28"/>
          <w:lang w:val="en-GB" w:eastAsia="en-GB"/>
        </w:rPr>
        <w:t xml:space="preserve"> Tipul entităţii contractante şi obiectul principal de activitate.</w:t>
      </w:r>
    </w:p>
    <w:p w14:paraId="3838A58A"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3.</w:t>
      </w:r>
      <w:r w:rsidRPr="00A77528">
        <w:rPr>
          <w:rFonts w:ascii="Times New Roman" w:eastAsia="Times New Roman" w:hAnsi="Times New Roman" w:cs="Times New Roman"/>
          <w:sz w:val="28"/>
          <w:szCs w:val="28"/>
          <w:lang w:val="en-GB" w:eastAsia="en-GB"/>
        </w:rPr>
        <w:t xml:space="preserve"> Dacă este cazul, se menționează că respectivul contract de achiziție sectorială este rezervat unor ateliere protejate sau întreprinderi sociale de inserție.</w:t>
      </w:r>
    </w:p>
    <w:p w14:paraId="70337A51"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4.</w:t>
      </w:r>
      <w:r w:rsidRPr="00A77528">
        <w:rPr>
          <w:rFonts w:ascii="Times New Roman" w:eastAsia="Times New Roman" w:hAnsi="Times New Roman" w:cs="Times New Roman"/>
          <w:sz w:val="28"/>
          <w:szCs w:val="28"/>
          <w:lang w:val="en-GB" w:eastAsia="en-GB"/>
        </w:rPr>
        <w:t xml:space="preserve"> Obiectul sistemului de calificare (descrierea bunurilor, lucrărilor sau a serviciilor ori a categoriilor acestora, care urmează să fie achiziţionate prin intermediul sistemului – coduri CPV).</w:t>
      </w:r>
    </w:p>
    <w:p w14:paraId="01E877CE"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lastRenderedPageBreak/>
        <w:t>5.</w:t>
      </w:r>
      <w:r w:rsidRPr="00A77528">
        <w:rPr>
          <w:rFonts w:ascii="Times New Roman" w:eastAsia="Times New Roman" w:hAnsi="Times New Roman" w:cs="Times New Roman"/>
          <w:sz w:val="28"/>
          <w:szCs w:val="28"/>
          <w:lang w:val="en-GB" w:eastAsia="en-GB"/>
        </w:rPr>
        <w:t xml:space="preserve"> Codul NUTS al locului principal de execuție a lucrărilor, în cazul </w:t>
      </w:r>
      <w:r w:rsidRPr="00A77528">
        <w:rPr>
          <w:rFonts w:ascii="Times New Roman" w:hAnsi="Times New Roman" w:cs="Times New Roman"/>
          <w:bCs/>
          <w:sz w:val="28"/>
          <w:szCs w:val="28"/>
          <w:lang w:val="ro-RO" w:eastAsia="en-GB"/>
        </w:rPr>
        <w:t xml:space="preserve">contractelor de </w:t>
      </w:r>
      <w:r w:rsidRPr="00A77528">
        <w:rPr>
          <w:rFonts w:ascii="Times New Roman" w:eastAsia="Calibri" w:hAnsi="Times New Roman" w:cs="Times New Roman"/>
          <w:bCs/>
          <w:iCs/>
          <w:sz w:val="28"/>
          <w:szCs w:val="28"/>
          <w:lang w:val="ro-RO"/>
        </w:rPr>
        <w:t>achiziții sectoriale</w:t>
      </w:r>
      <w:r w:rsidRPr="00A77528">
        <w:rPr>
          <w:rFonts w:ascii="Times New Roman" w:eastAsia="Times New Roman" w:hAnsi="Times New Roman" w:cs="Times New Roman"/>
          <w:sz w:val="28"/>
          <w:szCs w:val="28"/>
          <w:lang w:val="en-GB" w:eastAsia="en-GB"/>
        </w:rPr>
        <w:t xml:space="preserve"> de lucrări, ori codul NUTS al locului principal de furnizare sau de prestare, în cazul </w:t>
      </w:r>
      <w:r w:rsidRPr="00A77528">
        <w:rPr>
          <w:rFonts w:ascii="Times New Roman" w:hAnsi="Times New Roman" w:cs="Times New Roman"/>
          <w:bCs/>
          <w:sz w:val="28"/>
          <w:szCs w:val="28"/>
          <w:lang w:val="ro-RO" w:eastAsia="en-GB"/>
        </w:rPr>
        <w:t xml:space="preserve">contractelor de </w:t>
      </w:r>
      <w:r w:rsidRPr="00A77528">
        <w:rPr>
          <w:rFonts w:ascii="Times New Roman" w:eastAsia="Calibri" w:hAnsi="Times New Roman" w:cs="Times New Roman"/>
          <w:bCs/>
          <w:iCs/>
          <w:sz w:val="28"/>
          <w:szCs w:val="28"/>
          <w:lang w:val="ro-RO"/>
        </w:rPr>
        <w:t>achiziții sectoriale</w:t>
      </w:r>
      <w:r w:rsidRPr="00A77528">
        <w:rPr>
          <w:rFonts w:ascii="Times New Roman" w:eastAsia="Times New Roman" w:hAnsi="Times New Roman" w:cs="Times New Roman"/>
          <w:sz w:val="28"/>
          <w:szCs w:val="28"/>
          <w:lang w:val="en-GB" w:eastAsia="en-GB"/>
        </w:rPr>
        <w:t xml:space="preserve"> de bunuri şi servicii.</w:t>
      </w:r>
    </w:p>
    <w:p w14:paraId="4E48CF69"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6.</w:t>
      </w:r>
      <w:r w:rsidRPr="00A77528">
        <w:rPr>
          <w:rFonts w:ascii="Times New Roman" w:eastAsia="Times New Roman" w:hAnsi="Times New Roman" w:cs="Times New Roman"/>
          <w:sz w:val="28"/>
          <w:szCs w:val="28"/>
          <w:lang w:val="en-GB" w:eastAsia="en-GB"/>
        </w:rPr>
        <w:t xml:space="preserve"> Condiţiile pe care trebuie să le îndeplinească operatorii economici pentru a se califica în conformitate cu sistemul şi metodele pe baza cărora se verifică fiecare dintre condiţiile respective. În cazul în care descrierea condiţiilor şi a metodelor de verificare este voluminoasă şi se bazează pe documente accesibile operatorilor economici interesaţi, sunt suficiente o descriere sumară a principalelor condiţii şi metode şi o trimitere la documentele respective.</w:t>
      </w:r>
    </w:p>
    <w:p w14:paraId="5A49C41D"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7.</w:t>
      </w:r>
      <w:r w:rsidRPr="00A77528">
        <w:rPr>
          <w:rFonts w:ascii="Times New Roman" w:eastAsia="Times New Roman" w:hAnsi="Times New Roman" w:cs="Times New Roman"/>
          <w:sz w:val="28"/>
          <w:szCs w:val="28"/>
          <w:lang w:val="en-GB" w:eastAsia="en-GB"/>
        </w:rPr>
        <w:t xml:space="preserve"> Perioada de valabilitate a sistemului de calificare şi formalităţile pentru reînnoirea acestuia.</w:t>
      </w:r>
    </w:p>
    <w:p w14:paraId="5AF57CA0"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8.</w:t>
      </w:r>
      <w:r w:rsidRPr="00A77528">
        <w:rPr>
          <w:rFonts w:ascii="Times New Roman" w:eastAsia="Times New Roman" w:hAnsi="Times New Roman" w:cs="Times New Roman"/>
          <w:sz w:val="28"/>
          <w:szCs w:val="28"/>
          <w:lang w:val="en-GB" w:eastAsia="en-GB"/>
        </w:rPr>
        <w:t xml:space="preserve"> Menţiunea că anunţul serveşte ca mijloc de invitaţie la procedura concurențială de ofertare.</w:t>
      </w:r>
    </w:p>
    <w:p w14:paraId="16BAFC24"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9.</w:t>
      </w:r>
      <w:r w:rsidRPr="00A77528">
        <w:rPr>
          <w:rFonts w:ascii="Times New Roman" w:eastAsia="Times New Roman" w:hAnsi="Times New Roman" w:cs="Times New Roman"/>
          <w:sz w:val="28"/>
          <w:szCs w:val="28"/>
          <w:lang w:val="en-GB" w:eastAsia="en-GB"/>
        </w:rPr>
        <w:t xml:space="preserve"> Adresa de la care se pot obţine informaţii şi documente suplimentare referitoare la sistemul de calificare (în cazul în care este alta decât adresele menţionate la pct.1).</w:t>
      </w:r>
    </w:p>
    <w:p w14:paraId="1E67A7C7"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10.</w:t>
      </w:r>
      <w:r w:rsidRPr="00A77528">
        <w:rPr>
          <w:rFonts w:ascii="Times New Roman" w:eastAsia="Times New Roman" w:hAnsi="Times New Roman" w:cs="Times New Roman"/>
          <w:sz w:val="28"/>
          <w:szCs w:val="28"/>
          <w:lang w:val="en-GB" w:eastAsia="en-GB"/>
        </w:rPr>
        <w:t xml:space="preserve"> Denumirea şi adresa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w:t>
      </w:r>
    </w:p>
    <w:p w14:paraId="099C47B3"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11.</w:t>
      </w:r>
      <w:r w:rsidRPr="00A77528">
        <w:rPr>
          <w:rFonts w:ascii="Times New Roman" w:eastAsia="Times New Roman" w:hAnsi="Times New Roman" w:cs="Times New Roman"/>
          <w:sz w:val="28"/>
          <w:szCs w:val="28"/>
          <w:lang w:val="en-GB" w:eastAsia="en-GB"/>
        </w:rPr>
        <w:t xml:space="preserve"> Dacă se cunosc, criteriile care urmează să fie utilizate pentru atribuirea contractului/contractelor. Cu excepţia cazului în care oferta cea mai avantajoasă din punct de vedere economic este identificată doar pe baza preţului, se menţionează criteriile corespunzătoare ofertei celei mai avantajoase din punct de vedere economic, precum şi ponderea lor dacă acestea nu figurează în caietele de sarcini sau nu sunt indicate în invitaţia de participare la procedura de ofertare sau la negociere.</w:t>
      </w:r>
    </w:p>
    <w:p w14:paraId="4B775FAA"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12.</w:t>
      </w:r>
      <w:r w:rsidRPr="00A77528">
        <w:rPr>
          <w:rFonts w:ascii="Times New Roman" w:eastAsia="Times New Roman" w:hAnsi="Times New Roman" w:cs="Times New Roman"/>
          <w:sz w:val="28"/>
          <w:szCs w:val="28"/>
          <w:lang w:val="en-GB" w:eastAsia="en-GB"/>
        </w:rPr>
        <w:t xml:space="preserve"> După caz, se menţionează dacă:</w:t>
      </w:r>
    </w:p>
    <w:p w14:paraId="3D9DDB18"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sz w:val="28"/>
          <w:szCs w:val="28"/>
          <w:lang w:val="en-GB" w:eastAsia="en-GB"/>
        </w:rPr>
        <w:t>a) este obligatorie ori se acceptă depunerea electronică a ofertelor sau a cererilor de participare;</w:t>
      </w:r>
    </w:p>
    <w:p w14:paraId="6BEAF57E"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sz w:val="28"/>
          <w:szCs w:val="28"/>
          <w:lang w:val="en-GB" w:eastAsia="en-GB"/>
        </w:rPr>
        <w:t>b) se va utiliza sistemul de comenzi electronice;</w:t>
      </w:r>
    </w:p>
    <w:p w14:paraId="2FD8D172"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sz w:val="28"/>
          <w:szCs w:val="28"/>
          <w:lang w:val="en-GB" w:eastAsia="en-GB"/>
        </w:rPr>
        <w:t>c) se va accepta facturarea electronică;</w:t>
      </w:r>
    </w:p>
    <w:p w14:paraId="2BE7C0D5"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sz w:val="28"/>
          <w:szCs w:val="28"/>
          <w:lang w:val="en-GB" w:eastAsia="en-GB"/>
        </w:rPr>
        <w:t>d) se vor utiliza plăţile electronice.</w:t>
      </w:r>
    </w:p>
    <w:p w14:paraId="55779FB6" w14:textId="447A7194" w:rsidR="000D7E87" w:rsidRPr="00A77528" w:rsidRDefault="007D4984" w:rsidP="00BA6E4B">
      <w:pPr>
        <w:shd w:val="clear" w:color="auto" w:fill="FFFFFF"/>
        <w:spacing w:after="0" w:line="240" w:lineRule="auto"/>
        <w:ind w:firstLine="720"/>
        <w:rPr>
          <w:rFonts w:ascii="Times New Roman" w:eastAsia="Times New Roman" w:hAnsi="Times New Roman" w:cs="Times New Roman"/>
          <w:sz w:val="28"/>
          <w:szCs w:val="28"/>
          <w:lang w:val="ro-MD"/>
        </w:rPr>
      </w:pPr>
      <w:bookmarkStart w:id="0" w:name="_GoBack"/>
      <w:bookmarkEnd w:id="0"/>
      <w:r w:rsidRPr="00A77528">
        <w:rPr>
          <w:rFonts w:ascii="Times New Roman" w:eastAsia="Times New Roman" w:hAnsi="Times New Roman" w:cs="Times New Roman"/>
          <w:bCs/>
          <w:sz w:val="28"/>
          <w:szCs w:val="28"/>
          <w:lang w:val="en-GB" w:eastAsia="en-GB"/>
        </w:rPr>
        <w:t>13.</w:t>
      </w:r>
      <w:r w:rsidRPr="00A77528">
        <w:rPr>
          <w:rFonts w:ascii="Times New Roman" w:eastAsia="Times New Roman" w:hAnsi="Times New Roman" w:cs="Times New Roman"/>
          <w:sz w:val="28"/>
          <w:szCs w:val="28"/>
          <w:lang w:val="en-GB" w:eastAsia="en-GB"/>
        </w:rPr>
        <w:t xml:space="preserve"> Orice alte informaţii relevante.</w:t>
      </w:r>
      <w:r w:rsidR="000D7E87" w:rsidRPr="00A77528">
        <w:rPr>
          <w:rFonts w:ascii="Times New Roman" w:eastAsia="Times New Roman" w:hAnsi="Times New Roman" w:cs="Times New Roman"/>
          <w:sz w:val="28"/>
          <w:szCs w:val="28"/>
          <w:lang w:val="ro-MD"/>
        </w:rPr>
        <w:t> </w:t>
      </w:r>
    </w:p>
    <w:p w14:paraId="6936EEA5" w14:textId="77777777" w:rsidR="000D7E87" w:rsidRPr="00A77528" w:rsidRDefault="000D7E87" w:rsidP="00102ADE">
      <w:pPr>
        <w:shd w:val="clear" w:color="auto" w:fill="FFFFFF"/>
        <w:spacing w:after="0" w:line="240" w:lineRule="auto"/>
        <w:ind w:firstLine="720"/>
        <w:jc w:val="right"/>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lang w:val="ro-MD"/>
        </w:rPr>
        <w:t>Anexa nr. 9</w:t>
      </w:r>
    </w:p>
    <w:p w14:paraId="2D4F1A3B" w14:textId="77777777" w:rsidR="007D4984" w:rsidRPr="00A77528" w:rsidRDefault="007D4984" w:rsidP="007D4984">
      <w:pPr>
        <w:spacing w:after="0"/>
        <w:ind w:firstLine="709"/>
        <w:jc w:val="center"/>
        <w:rPr>
          <w:rFonts w:ascii="Times New Roman" w:hAnsi="Times New Roman" w:cs="Times New Roman"/>
          <w:b/>
          <w:sz w:val="28"/>
          <w:szCs w:val="28"/>
          <w:lang w:val="ro-RO"/>
        </w:rPr>
      </w:pPr>
      <w:r w:rsidRPr="00A77528">
        <w:rPr>
          <w:rFonts w:ascii="Times New Roman" w:hAnsi="Times New Roman" w:cs="Times New Roman"/>
          <w:b/>
          <w:sz w:val="28"/>
          <w:szCs w:val="28"/>
          <w:lang w:val="ro-RO"/>
        </w:rPr>
        <w:t>Conținutul invitațiilor pentru depunerea ofertelor, pentru participarea la dialogul competitiv, la negociere sau pentru confirmarea interesului, prevăzute la art. 63</w:t>
      </w:r>
    </w:p>
    <w:p w14:paraId="482F272E" w14:textId="2864185A" w:rsidR="000D7E87" w:rsidRPr="00A77528" w:rsidRDefault="000D7E87" w:rsidP="00102ADE">
      <w:pPr>
        <w:shd w:val="clear" w:color="auto" w:fill="FFFFFF"/>
        <w:spacing w:after="0" w:line="240" w:lineRule="auto"/>
        <w:ind w:firstLine="720"/>
        <w:jc w:val="center"/>
        <w:rPr>
          <w:rFonts w:ascii="Times New Roman" w:eastAsia="Times New Roman" w:hAnsi="Times New Roman" w:cs="Times New Roman"/>
          <w:b/>
          <w:sz w:val="28"/>
          <w:szCs w:val="28"/>
          <w:lang w:val="ro-MD"/>
        </w:rPr>
      </w:pPr>
    </w:p>
    <w:p w14:paraId="57973D35" w14:textId="77777777" w:rsidR="007D4984" w:rsidRPr="00A77528" w:rsidRDefault="007D4984" w:rsidP="007D4984">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lastRenderedPageBreak/>
        <w:t xml:space="preserve">1. Invitațiile pentru depunerea ofertelor, pentru participarea la dialog competitiv sau la negociere trebuie să conțină cel puțin: </w:t>
      </w:r>
    </w:p>
    <w:p w14:paraId="6013FE22" w14:textId="77777777" w:rsidR="007D4984" w:rsidRPr="00A77528" w:rsidRDefault="007D4984" w:rsidP="007D4984">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a) termenullimită de primire a ofertelor, adresa la care trebuie trimise ofertele și limba/limbile în care trebuie redactate ofertele;</w:t>
      </w:r>
    </w:p>
    <w:p w14:paraId="7A093D0F" w14:textId="77777777" w:rsidR="007D4984" w:rsidRPr="00A77528" w:rsidRDefault="007D4984" w:rsidP="007D4984">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b) în cazul dialogului competitiv, data și adresa stabilite pentru începerea etapei de consultare, precum și limbile utilizate;</w:t>
      </w:r>
    </w:p>
    <w:p w14:paraId="4F785911" w14:textId="77777777" w:rsidR="007D4984" w:rsidRPr="00A77528" w:rsidRDefault="007D4984" w:rsidP="007D4984">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c) o trimitere la invitația la procedura concurențială de ofertare publicată;</w:t>
      </w:r>
    </w:p>
    <w:p w14:paraId="56FDBB50" w14:textId="77777777" w:rsidR="007D4984" w:rsidRPr="00A77528" w:rsidRDefault="007D4984" w:rsidP="007D4984">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d) indicarea eventualelor documente care trebuie anexate;</w:t>
      </w:r>
    </w:p>
    <w:p w14:paraId="5F07D99B" w14:textId="77777777" w:rsidR="007D4984" w:rsidRPr="00A77528" w:rsidRDefault="007D4984" w:rsidP="007D4984">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e) criteriile de atribuire a contractului de achiziție sectorială, în cazul în care nu sunt indicate în anunțul privind existența unui sistem de calificare folosit ca mijloc de invitație la procedura concurențială de ofertare</w:t>
      </w:r>
    </w:p>
    <w:p w14:paraId="4B33FE94" w14:textId="77777777" w:rsidR="007D4984" w:rsidRPr="00A77528" w:rsidRDefault="007D4984" w:rsidP="007D4984">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f) ponderea relativă a criteriilor de atribuire a contractului de achiziție sectorială sau, după caz, ordinea descrescătoare a importanței respectivelor criterii, în cazul în care acestea nu sunt menționate în anunțul de participare, în invitația pentru confirmarea interesului sau în specificațiile tehnice.</w:t>
      </w:r>
    </w:p>
    <w:p w14:paraId="24BA437E" w14:textId="77777777" w:rsidR="007D4984" w:rsidRPr="00A77528" w:rsidRDefault="007D4984" w:rsidP="007D4984">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2. În cazul contractelor de achiziții sectoriale atribuite prin dialog competitiv sau parteneriat pentru inovare, informațiile menționate la pct. 1 lit. a) nu se includ în invitația pentru participarea la dialog sau la negociere, dar trebuie menționate în invitația pentru depunerea unei oferte.</w:t>
      </w:r>
    </w:p>
    <w:p w14:paraId="18BBF671" w14:textId="77777777" w:rsidR="007D4984" w:rsidRPr="00A77528" w:rsidRDefault="007D4984" w:rsidP="007D4984">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3. În cazul în care se face o invitație la o procedură concurențială de ofertare prin intermediul unui anunț de intenție, entitatea contractantă invită ulterior toți candidații să își confirme interesul, pe baza informațiilor detaliate referitoare la contractul de achiziție sectorială respectiv, înainte de începerea selectării ofertanților sau a participanților la negociere.</w:t>
      </w:r>
    </w:p>
    <w:p w14:paraId="7DEA1354" w14:textId="77777777" w:rsidR="007D4984" w:rsidRPr="00A77528" w:rsidRDefault="007D4984" w:rsidP="007D4984">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Invitația respectivă include cel puțin următoarele informații:</w:t>
      </w:r>
    </w:p>
    <w:p w14:paraId="17F48C42" w14:textId="77777777" w:rsidR="007D4984" w:rsidRPr="00A77528" w:rsidRDefault="007D4984" w:rsidP="007D4984">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a) natura și cantitatea bunurilor, lucrărilor sau ale serviciilor, inclusiv toate opțiunile privind acordurile adiționale și, atunci când este posibil, termenul estimat pentru exercitare a acestor opțiuni în cazul contractelor care pot fi modificate și, dacă este posibil, termenele estimate pentru publicarea anunțurilor ulterioare privind procedurile concurențiale de ofertare pentru bunuri, lucrări sau servicii;</w:t>
      </w:r>
    </w:p>
    <w:p w14:paraId="1BB57481" w14:textId="77777777" w:rsidR="007D4984" w:rsidRPr="00A77528" w:rsidRDefault="007D4984" w:rsidP="007D4984">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b) tipul procedurii de atribuire: licitație restrânsă sau negociere competitivă;</w:t>
      </w:r>
    </w:p>
    <w:p w14:paraId="1B433901" w14:textId="77777777" w:rsidR="007D4984" w:rsidRPr="00A77528" w:rsidRDefault="007D4984" w:rsidP="007D4984">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c) după caz, data la care va începe sau se va finaliza livrarea bunurilor, execuția lucrărilor sau prestarea serviciilor;</w:t>
      </w:r>
    </w:p>
    <w:p w14:paraId="7CEEA16B" w14:textId="77777777" w:rsidR="007D4984" w:rsidRPr="00A77528" w:rsidRDefault="007D4984" w:rsidP="007D4984">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d) în cazul în care nu poate fi oferit acces electronic, adresa și termenul pentru depunerea cererilor pentru a obține documentația de atribuire și limba/limbile autorizate pentru prezentarea lor;</w:t>
      </w:r>
    </w:p>
    <w:p w14:paraId="69B37FB4" w14:textId="77777777" w:rsidR="007D4984" w:rsidRPr="00A77528" w:rsidRDefault="007D4984" w:rsidP="007D4984">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e) adresa entității contractante care urmează să atribuie contractul;</w:t>
      </w:r>
    </w:p>
    <w:p w14:paraId="263703B8" w14:textId="77777777" w:rsidR="007D4984" w:rsidRPr="00A77528" w:rsidRDefault="007D4984" w:rsidP="007D4984">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t>f) cerințele economice și tehnice, garanțiile financiare și informațiile necesare cerute de la operatorii economici;</w:t>
      </w:r>
    </w:p>
    <w:p w14:paraId="27966FD4" w14:textId="77777777" w:rsidR="007D4984" w:rsidRPr="00A77528" w:rsidRDefault="007D4984" w:rsidP="007D4984">
      <w:pPr>
        <w:spacing w:after="0"/>
        <w:ind w:firstLine="709"/>
        <w:jc w:val="both"/>
        <w:rPr>
          <w:rFonts w:ascii="Times New Roman" w:hAnsi="Times New Roman" w:cs="Times New Roman"/>
          <w:sz w:val="28"/>
          <w:szCs w:val="28"/>
          <w:lang w:val="ro-RO"/>
        </w:rPr>
      </w:pPr>
      <w:r w:rsidRPr="00A77528">
        <w:rPr>
          <w:rFonts w:ascii="Times New Roman" w:hAnsi="Times New Roman" w:cs="Times New Roman"/>
          <w:sz w:val="28"/>
          <w:szCs w:val="28"/>
          <w:lang w:val="ro-RO"/>
        </w:rPr>
        <w:lastRenderedPageBreak/>
        <w:t>g) forma contractului care face obiectul invitației de participare la procedura de ofertare: cumpărare, leasing, închiriere sau cumpărare cu plata în rate, sau orice combinație a acestora; și</w:t>
      </w:r>
    </w:p>
    <w:p w14:paraId="203D2856" w14:textId="70E8D2D7" w:rsidR="000D7E87" w:rsidRPr="00A77528" w:rsidRDefault="007D4984"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A77528">
        <w:rPr>
          <w:rFonts w:ascii="Times New Roman" w:hAnsi="Times New Roman" w:cs="Times New Roman"/>
          <w:sz w:val="28"/>
          <w:szCs w:val="28"/>
          <w:lang w:val="ro-RO"/>
        </w:rPr>
        <w:t xml:space="preserve">h) criteriile de atribuire a contractului și ponderile </w:t>
      </w:r>
      <w:r w:rsidRPr="00A77528">
        <w:rPr>
          <w:rFonts w:ascii="Times New Roman" w:eastAsia="Calibri" w:hAnsi="Times New Roman" w:cs="Times New Roman"/>
          <w:bCs/>
          <w:iCs/>
          <w:sz w:val="28"/>
          <w:szCs w:val="28"/>
          <w:lang w:val="ro-RO"/>
        </w:rPr>
        <w:t>acestor criterii</w:t>
      </w:r>
      <w:r w:rsidRPr="00A77528">
        <w:rPr>
          <w:rFonts w:ascii="Times New Roman" w:hAnsi="Times New Roman" w:cs="Times New Roman"/>
          <w:sz w:val="28"/>
          <w:szCs w:val="28"/>
          <w:lang w:val="ro-RO"/>
        </w:rPr>
        <w:t xml:space="preserve"> sau, după caz, ordinea importanței acestora, în cazul în care aceste informații nu sunt indicate în anunțul de intenție sau în specificațiile tehnice, ori în invitația de participare la procedura de ofertare sau de negociere.</w:t>
      </w:r>
    </w:p>
    <w:p w14:paraId="6541357F" w14:textId="77777777" w:rsidR="000D7E87" w:rsidRPr="00A77528" w:rsidRDefault="000D7E87" w:rsidP="00102ADE">
      <w:pPr>
        <w:shd w:val="clear" w:color="auto" w:fill="FFFFFF"/>
        <w:spacing w:after="0" w:line="240" w:lineRule="auto"/>
        <w:ind w:firstLine="720"/>
        <w:jc w:val="right"/>
        <w:rPr>
          <w:rFonts w:ascii="Times New Roman" w:eastAsia="Times New Roman" w:hAnsi="Times New Roman" w:cs="Times New Roman"/>
          <w:bCs/>
          <w:sz w:val="28"/>
          <w:szCs w:val="28"/>
          <w:lang w:val="ro-MD"/>
        </w:rPr>
      </w:pPr>
    </w:p>
    <w:p w14:paraId="11AE2334" w14:textId="77777777" w:rsidR="000D7E87" w:rsidRPr="00A77528" w:rsidRDefault="000D7E87" w:rsidP="00102ADE">
      <w:pPr>
        <w:shd w:val="clear" w:color="auto" w:fill="FFFFFF"/>
        <w:spacing w:after="0" w:line="240" w:lineRule="auto"/>
        <w:ind w:firstLine="720"/>
        <w:jc w:val="right"/>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Anexa nr. 10</w:t>
      </w:r>
    </w:p>
    <w:p w14:paraId="6089421A" w14:textId="577FD98F" w:rsidR="000D7E87" w:rsidRPr="00A77528" w:rsidRDefault="007D4984" w:rsidP="00102ADE">
      <w:pPr>
        <w:shd w:val="clear" w:color="auto" w:fill="FFFFFF"/>
        <w:spacing w:after="0" w:line="240" w:lineRule="auto"/>
        <w:ind w:firstLine="720"/>
        <w:jc w:val="center"/>
        <w:rPr>
          <w:rFonts w:ascii="Times New Roman" w:eastAsia="Times New Roman" w:hAnsi="Times New Roman" w:cs="Times New Roman"/>
          <w:b/>
          <w:bCs/>
          <w:sz w:val="28"/>
          <w:szCs w:val="28"/>
          <w:lang w:val="ro-MD"/>
        </w:rPr>
      </w:pPr>
      <w:r w:rsidRPr="00A77528">
        <w:rPr>
          <w:rFonts w:ascii="Times New Roman" w:eastAsia="Times New Roman" w:hAnsi="Times New Roman" w:cs="Times New Roman"/>
          <w:b/>
          <w:bCs/>
          <w:sz w:val="28"/>
          <w:szCs w:val="28"/>
          <w:lang w:val="en-GB" w:eastAsia="en-GB"/>
        </w:rPr>
        <w:t>Informații care trebuie incluse în anunțul privind modificarea unui contract de achiziție sectorială în perioada sa de valabilitate</w:t>
      </w:r>
    </w:p>
    <w:p w14:paraId="21BA029F"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1.</w:t>
      </w:r>
      <w:r w:rsidRPr="00A77528">
        <w:rPr>
          <w:rFonts w:ascii="Times New Roman" w:eastAsia="Times New Roman" w:hAnsi="Times New Roman" w:cs="Times New Roman"/>
          <w:sz w:val="28"/>
          <w:szCs w:val="28"/>
          <w:lang w:val="en-GB" w:eastAsia="en-GB"/>
        </w:rPr>
        <w:t xml:space="preserve"> Denumirea, numărul de identificare de stat (IDNO), adresa fizică, codul NUTS, numărul de telefon, numărul de fax, adresa de e-mail şi cea de internet ale entităţii contractante şi, dacă sunt diferite, cele ale biroului de la care se pot obţine informaţii suplimentare.</w:t>
      </w:r>
    </w:p>
    <w:p w14:paraId="78035251"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2</w:t>
      </w:r>
      <w:r w:rsidRPr="00A77528">
        <w:rPr>
          <w:rFonts w:ascii="Times New Roman" w:eastAsia="Times New Roman" w:hAnsi="Times New Roman" w:cs="Times New Roman"/>
          <w:sz w:val="28"/>
          <w:szCs w:val="28"/>
          <w:lang w:val="en-GB" w:eastAsia="en-GB"/>
        </w:rPr>
        <w:t>. Tipul entităţii contractante şi obiectul principal de activitate.</w:t>
      </w:r>
    </w:p>
    <w:p w14:paraId="3279F559"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3.</w:t>
      </w:r>
      <w:r w:rsidRPr="00A77528">
        <w:rPr>
          <w:rFonts w:ascii="Times New Roman" w:eastAsia="Times New Roman" w:hAnsi="Times New Roman" w:cs="Times New Roman"/>
          <w:sz w:val="28"/>
          <w:szCs w:val="28"/>
          <w:lang w:val="en-GB" w:eastAsia="en-GB"/>
        </w:rPr>
        <w:t xml:space="preserve"> Codurile CPV.</w:t>
      </w:r>
    </w:p>
    <w:p w14:paraId="0BC61DFE"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4.</w:t>
      </w:r>
      <w:r w:rsidRPr="00A77528">
        <w:rPr>
          <w:rFonts w:ascii="Times New Roman" w:eastAsia="Times New Roman" w:hAnsi="Times New Roman" w:cs="Times New Roman"/>
          <w:sz w:val="28"/>
          <w:szCs w:val="28"/>
          <w:lang w:val="en-GB" w:eastAsia="en-GB"/>
        </w:rPr>
        <w:t xml:space="preserve"> Codul NUTS al locului principal de execuție a lucrărilor, în cazul </w:t>
      </w:r>
      <w:r w:rsidRPr="00A77528">
        <w:rPr>
          <w:rFonts w:ascii="Times New Roman" w:eastAsia="Calibri" w:hAnsi="Times New Roman" w:cs="Times New Roman"/>
          <w:bCs/>
          <w:iCs/>
          <w:sz w:val="28"/>
          <w:szCs w:val="28"/>
          <w:lang w:val="ro-RO"/>
        </w:rPr>
        <w:t xml:space="preserve">contractelor </w:t>
      </w:r>
      <w:r w:rsidRPr="00A77528">
        <w:rPr>
          <w:rFonts w:ascii="Times New Roman" w:hAnsi="Times New Roman" w:cs="Times New Roman"/>
          <w:bCs/>
          <w:sz w:val="28"/>
          <w:szCs w:val="28"/>
          <w:lang w:val="ro-RO" w:eastAsia="en-GB"/>
        </w:rPr>
        <w:t xml:space="preserve">de achiziții </w:t>
      </w:r>
      <w:r w:rsidRPr="00A77528">
        <w:rPr>
          <w:rFonts w:ascii="Times New Roman" w:eastAsia="Calibri" w:hAnsi="Times New Roman" w:cs="Times New Roman"/>
          <w:bCs/>
          <w:iCs/>
          <w:sz w:val="28"/>
          <w:szCs w:val="28"/>
          <w:lang w:val="ro-RO"/>
        </w:rPr>
        <w:t>publice de</w:t>
      </w:r>
      <w:r w:rsidRPr="00A77528">
        <w:rPr>
          <w:rFonts w:ascii="Times New Roman" w:eastAsia="Times New Roman" w:hAnsi="Times New Roman" w:cs="Times New Roman"/>
          <w:sz w:val="28"/>
          <w:szCs w:val="28"/>
          <w:lang w:val="en-GB" w:eastAsia="en-GB"/>
        </w:rPr>
        <w:t xml:space="preserve"> lucrări, ori codul NUTS al locului principal de furnizare sau de prestare, în cazul </w:t>
      </w:r>
      <w:r w:rsidRPr="00A77528">
        <w:rPr>
          <w:rFonts w:ascii="Times New Roman" w:eastAsia="Calibri" w:hAnsi="Times New Roman" w:cs="Times New Roman"/>
          <w:bCs/>
          <w:iCs/>
          <w:sz w:val="28"/>
          <w:szCs w:val="28"/>
          <w:lang w:val="ro-RO"/>
        </w:rPr>
        <w:t xml:space="preserve">contractelor </w:t>
      </w:r>
      <w:r w:rsidRPr="00A77528">
        <w:rPr>
          <w:rFonts w:ascii="Times New Roman" w:hAnsi="Times New Roman" w:cs="Times New Roman"/>
          <w:bCs/>
          <w:sz w:val="28"/>
          <w:szCs w:val="28"/>
          <w:lang w:val="ro-RO" w:eastAsia="en-GB"/>
        </w:rPr>
        <w:t xml:space="preserve">de achiziții </w:t>
      </w:r>
      <w:r w:rsidRPr="00A77528">
        <w:rPr>
          <w:rFonts w:ascii="Times New Roman" w:eastAsia="Calibri" w:hAnsi="Times New Roman" w:cs="Times New Roman"/>
          <w:bCs/>
          <w:iCs/>
          <w:sz w:val="28"/>
          <w:szCs w:val="28"/>
          <w:lang w:val="ro-RO"/>
        </w:rPr>
        <w:t>publice de</w:t>
      </w:r>
      <w:r w:rsidRPr="00A77528">
        <w:rPr>
          <w:rFonts w:ascii="Times New Roman" w:eastAsia="Times New Roman" w:hAnsi="Times New Roman" w:cs="Times New Roman"/>
          <w:sz w:val="28"/>
          <w:szCs w:val="28"/>
          <w:lang w:val="en-GB" w:eastAsia="en-GB"/>
        </w:rPr>
        <w:t xml:space="preserve"> bunuri şi servicii.</w:t>
      </w:r>
    </w:p>
    <w:p w14:paraId="4A7957C3"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5.</w:t>
      </w:r>
      <w:r w:rsidRPr="00A77528">
        <w:rPr>
          <w:rFonts w:ascii="Times New Roman" w:eastAsia="Times New Roman" w:hAnsi="Times New Roman" w:cs="Times New Roman"/>
          <w:sz w:val="28"/>
          <w:szCs w:val="28"/>
          <w:lang w:val="en-GB" w:eastAsia="en-GB"/>
        </w:rPr>
        <w:t xml:space="preserve"> Descrierea achiziţiei sectoriale înainte și după modificare: natura şi cantitatea sau valoarea bunurilor, natura şi amploarea lucrărilor și serviciilor. În cazul în care contractul este împărţit în loturi, aceste informaţii trebuie furnizate pentru fiecare lot. Dacă este cazul, descrierea opțiunilor.</w:t>
      </w:r>
    </w:p>
    <w:p w14:paraId="2C28C06A"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6.</w:t>
      </w:r>
      <w:r w:rsidRPr="00A77528">
        <w:rPr>
          <w:rFonts w:ascii="Times New Roman" w:eastAsia="Times New Roman" w:hAnsi="Times New Roman" w:cs="Times New Roman"/>
          <w:sz w:val="28"/>
          <w:szCs w:val="28"/>
          <w:lang w:val="en-GB" w:eastAsia="en-GB"/>
        </w:rPr>
        <w:t xml:space="preserve"> Dacă este cazul, creşterea preţului ca urmare a modificării contractului.</w:t>
      </w:r>
    </w:p>
    <w:p w14:paraId="326A5D8D"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7.</w:t>
      </w:r>
      <w:r w:rsidRPr="00A77528">
        <w:rPr>
          <w:rFonts w:ascii="Times New Roman" w:eastAsia="Times New Roman" w:hAnsi="Times New Roman" w:cs="Times New Roman"/>
          <w:sz w:val="28"/>
          <w:szCs w:val="28"/>
          <w:lang w:val="en-GB" w:eastAsia="en-GB"/>
        </w:rPr>
        <w:t xml:space="preserve"> Descrierea circumstanţelor care au făcut necesară modificarea contractului.</w:t>
      </w:r>
    </w:p>
    <w:p w14:paraId="3593C928"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8.</w:t>
      </w:r>
      <w:r w:rsidRPr="00A77528">
        <w:rPr>
          <w:rFonts w:ascii="Times New Roman" w:eastAsia="Times New Roman" w:hAnsi="Times New Roman" w:cs="Times New Roman"/>
          <w:sz w:val="28"/>
          <w:szCs w:val="28"/>
          <w:lang w:val="en-GB" w:eastAsia="en-GB"/>
        </w:rPr>
        <w:t xml:space="preserve"> Data deciziei de atribuire a contractului.</w:t>
      </w:r>
    </w:p>
    <w:p w14:paraId="0198E2B2"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9.</w:t>
      </w:r>
      <w:r w:rsidRPr="00A77528">
        <w:rPr>
          <w:rFonts w:ascii="Times New Roman" w:eastAsia="Times New Roman" w:hAnsi="Times New Roman" w:cs="Times New Roman"/>
          <w:sz w:val="28"/>
          <w:szCs w:val="28"/>
          <w:lang w:val="en-GB" w:eastAsia="en-GB"/>
        </w:rPr>
        <w:t xml:space="preserve"> Dacă este cazul, numele, adresa fizică, codul NUTS, numărul de telefon, numărul de fax, adresa de e-mail şi adresa de internet ale noului operator economic sau ale noilor operatori economici.</w:t>
      </w:r>
    </w:p>
    <w:p w14:paraId="613D6E00"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10.</w:t>
      </w:r>
      <w:r w:rsidRPr="00A77528">
        <w:rPr>
          <w:rFonts w:ascii="Times New Roman" w:eastAsia="Times New Roman" w:hAnsi="Times New Roman" w:cs="Times New Roman"/>
          <w:sz w:val="28"/>
          <w:szCs w:val="28"/>
          <w:lang w:val="en-GB" w:eastAsia="en-GB"/>
        </w:rPr>
        <w:t xml:space="preserve"> Se specifică dacă respectivul contract se referă la un proiect şi/sau program finanţat din fondurile Uniunii Europene şi/sau din fondurile unuia dintre statele membre ale UE.</w:t>
      </w:r>
    </w:p>
    <w:p w14:paraId="0CB1DDB5"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11.</w:t>
      </w:r>
      <w:r w:rsidRPr="00A77528">
        <w:rPr>
          <w:rFonts w:ascii="Times New Roman" w:eastAsia="Times New Roman" w:hAnsi="Times New Roman" w:cs="Times New Roman"/>
          <w:sz w:val="28"/>
          <w:szCs w:val="28"/>
          <w:lang w:val="en-GB" w:eastAsia="en-GB"/>
        </w:rPr>
        <w:t xml:space="preserve"> Denumirea şi adresa organismului de supraveghere şi ale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w:t>
      </w:r>
    </w:p>
    <w:p w14:paraId="1E931052"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12.</w:t>
      </w:r>
      <w:r w:rsidRPr="00A77528">
        <w:rPr>
          <w:rFonts w:ascii="Times New Roman" w:eastAsia="Times New Roman" w:hAnsi="Times New Roman" w:cs="Times New Roman"/>
          <w:sz w:val="28"/>
          <w:szCs w:val="28"/>
          <w:lang w:val="en-GB" w:eastAsia="en-GB"/>
        </w:rPr>
        <w:t xml:space="preserve"> Data transmiterii spre publicare a anunţului privind modificarea contractului/contractelor.</w:t>
      </w:r>
    </w:p>
    <w:p w14:paraId="0AE5C9AC"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lastRenderedPageBreak/>
        <w:t>13.</w:t>
      </w:r>
      <w:r w:rsidRPr="00A77528">
        <w:rPr>
          <w:rFonts w:ascii="Times New Roman" w:eastAsia="Times New Roman" w:hAnsi="Times New Roman" w:cs="Times New Roman"/>
          <w:sz w:val="28"/>
          <w:szCs w:val="28"/>
          <w:lang w:val="en-GB" w:eastAsia="en-GB"/>
        </w:rPr>
        <w:t xml:space="preserve"> Orice alte informaţii relevante.</w:t>
      </w:r>
    </w:p>
    <w:p w14:paraId="4FD7012C" w14:textId="4270051C"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p>
    <w:p w14:paraId="0654D56C" w14:textId="77777777" w:rsidR="000D7E87" w:rsidRPr="00A77528" w:rsidRDefault="000D7E87" w:rsidP="00102ADE">
      <w:pPr>
        <w:shd w:val="clear" w:color="auto" w:fill="FFFFFF"/>
        <w:spacing w:after="0" w:line="240" w:lineRule="auto"/>
        <w:ind w:firstLine="720"/>
        <w:jc w:val="right"/>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Anexa nr. 11</w:t>
      </w:r>
    </w:p>
    <w:p w14:paraId="7F8C3AF1" w14:textId="2DF08A67" w:rsidR="000D7E87" w:rsidRPr="00A77528" w:rsidRDefault="000D7E87" w:rsidP="00102ADE">
      <w:pPr>
        <w:shd w:val="clear" w:color="auto" w:fill="FFFFFF"/>
        <w:spacing w:after="0" w:line="240" w:lineRule="auto"/>
        <w:ind w:firstLine="720"/>
        <w:jc w:val="center"/>
        <w:rPr>
          <w:rFonts w:ascii="Times New Roman" w:eastAsia="Times New Roman" w:hAnsi="Times New Roman" w:cs="Times New Roman"/>
          <w:b/>
          <w:bCs/>
          <w:sz w:val="28"/>
          <w:szCs w:val="28"/>
          <w:lang w:val="ro-MD"/>
        </w:rPr>
      </w:pPr>
      <w:r w:rsidRPr="00A77528">
        <w:rPr>
          <w:rFonts w:ascii="Times New Roman" w:eastAsia="Times New Roman" w:hAnsi="Times New Roman" w:cs="Times New Roman"/>
          <w:b/>
          <w:bCs/>
          <w:sz w:val="28"/>
          <w:szCs w:val="28"/>
          <w:lang w:val="ro-MD"/>
        </w:rPr>
        <w:t>Informații care trebuie incluse în</w:t>
      </w:r>
      <w:r w:rsidR="00102ADE" w:rsidRPr="00A77528">
        <w:rPr>
          <w:rFonts w:ascii="Times New Roman" w:eastAsia="Times New Roman" w:hAnsi="Times New Roman" w:cs="Times New Roman"/>
          <w:b/>
          <w:bCs/>
          <w:sz w:val="28"/>
          <w:szCs w:val="28"/>
          <w:lang w:val="ro-MD"/>
        </w:rPr>
        <w:t xml:space="preserve"> anunţul de participare privind </w:t>
      </w:r>
      <w:r w:rsidRPr="00A77528">
        <w:rPr>
          <w:rFonts w:ascii="Times New Roman" w:eastAsia="Times New Roman" w:hAnsi="Times New Roman" w:cs="Times New Roman"/>
          <w:b/>
          <w:bCs/>
          <w:sz w:val="28"/>
          <w:szCs w:val="28"/>
          <w:lang w:val="ro-MD"/>
        </w:rPr>
        <w:t xml:space="preserve">contractele </w:t>
      </w:r>
      <w:r w:rsidR="007D4984" w:rsidRPr="00A77528">
        <w:rPr>
          <w:rFonts w:ascii="Times New Roman" w:eastAsia="Times New Roman" w:hAnsi="Times New Roman" w:cs="Times New Roman"/>
          <w:b/>
          <w:bCs/>
          <w:sz w:val="28"/>
          <w:szCs w:val="28"/>
          <w:lang w:val="ro-MD"/>
        </w:rPr>
        <w:t xml:space="preserve">de achiziții sectoriale </w:t>
      </w:r>
      <w:r w:rsidRPr="00A77528">
        <w:rPr>
          <w:rFonts w:ascii="Times New Roman" w:eastAsia="Times New Roman" w:hAnsi="Times New Roman" w:cs="Times New Roman"/>
          <w:b/>
          <w:bCs/>
          <w:sz w:val="28"/>
          <w:szCs w:val="28"/>
          <w:lang w:val="ro-MD"/>
        </w:rPr>
        <w:t>care au ca obiect servicii sociale şi alte servicii specifice</w:t>
      </w:r>
    </w:p>
    <w:p w14:paraId="41BE1DEC" w14:textId="5E80E208"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A77528">
        <w:rPr>
          <w:rFonts w:ascii="Times New Roman" w:eastAsia="Times New Roman" w:hAnsi="Times New Roman" w:cs="Times New Roman"/>
          <w:bCs/>
          <w:sz w:val="28"/>
          <w:szCs w:val="28"/>
          <w:lang w:val="ro-MD"/>
        </w:rPr>
        <w:t>1.</w:t>
      </w:r>
      <w:r w:rsidRPr="00A77528">
        <w:rPr>
          <w:rFonts w:ascii="Times New Roman" w:eastAsia="Times New Roman" w:hAnsi="Times New Roman" w:cs="Times New Roman"/>
          <w:sz w:val="28"/>
          <w:szCs w:val="28"/>
          <w:lang w:val="ro-MD"/>
        </w:rPr>
        <w:t xml:space="preserve"> Denumirea, numărul de identificare de stat (IDNO), adresa</w:t>
      </w:r>
      <w:r w:rsidR="007D4984" w:rsidRPr="00A77528">
        <w:rPr>
          <w:rFonts w:ascii="Times New Roman" w:eastAsia="Times New Roman" w:hAnsi="Times New Roman" w:cs="Times New Roman"/>
          <w:sz w:val="28"/>
          <w:szCs w:val="28"/>
          <w:lang w:val="ro-MD"/>
        </w:rPr>
        <w:t xml:space="preserve"> fizică</w:t>
      </w:r>
      <w:r w:rsidRPr="00A77528">
        <w:rPr>
          <w:rFonts w:ascii="Times New Roman" w:eastAsia="Times New Roman" w:hAnsi="Times New Roman" w:cs="Times New Roman"/>
          <w:sz w:val="28"/>
          <w:szCs w:val="28"/>
          <w:lang w:val="ro-MD"/>
        </w:rPr>
        <w:t xml:space="preserve">, codul NUTS, numărul de telefon, numărul de fax, adresa de e-mail şi </w:t>
      </w:r>
      <w:r w:rsidR="007D4984" w:rsidRPr="00A77528">
        <w:rPr>
          <w:rFonts w:ascii="Times New Roman" w:eastAsia="Times New Roman" w:hAnsi="Times New Roman" w:cs="Times New Roman"/>
          <w:sz w:val="28"/>
          <w:szCs w:val="28"/>
          <w:lang w:val="ro-MD"/>
        </w:rPr>
        <w:t xml:space="preserve">cea </w:t>
      </w:r>
      <w:r w:rsidRPr="00A77528">
        <w:rPr>
          <w:rFonts w:ascii="Times New Roman" w:eastAsia="Times New Roman" w:hAnsi="Times New Roman" w:cs="Times New Roman"/>
          <w:sz w:val="28"/>
          <w:szCs w:val="28"/>
          <w:lang w:val="ro-MD"/>
        </w:rPr>
        <w:t>de internet ale entităţii contractante şi, dacă sunt diferite, cele ale serviciului de la care se pot obţine informaţii suplimentare.</w:t>
      </w:r>
    </w:p>
    <w:p w14:paraId="358EAFA4"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2. Tipul entităţii contractante şi obiectul principal de activitate.</w:t>
      </w:r>
    </w:p>
    <w:p w14:paraId="3DF4F64D"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3. Descrierea serviciilor sau a categoriilor de servicii și, după caz, a lucrărilor și bunurilor accesorii care urmează să fie achiziționate, cu indicarea cantităților, valorii estimate și a codurilor CPV.O scurtă descriere a contractului în cauză, inclusiv codurile CPV.</w:t>
      </w:r>
    </w:p>
    <w:p w14:paraId="7999CC00"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 xml:space="preserve">4. Codul NUTS al locului principal de prestare a serviciilor. </w:t>
      </w:r>
    </w:p>
    <w:p w14:paraId="1C3408A6" w14:textId="116C251A"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 xml:space="preserve">5. Dacă este cazul, se menționează că respectivul contract de </w:t>
      </w:r>
      <w:r w:rsidR="007D4984" w:rsidRPr="00A77528">
        <w:rPr>
          <w:rFonts w:ascii="Times New Roman" w:eastAsia="Times New Roman" w:hAnsi="Times New Roman" w:cs="Times New Roman"/>
          <w:bCs/>
          <w:sz w:val="28"/>
          <w:szCs w:val="28"/>
          <w:lang w:val="ro-MD"/>
        </w:rPr>
        <w:t xml:space="preserve">achiziție sectorială </w:t>
      </w:r>
      <w:r w:rsidRPr="00A77528">
        <w:rPr>
          <w:rFonts w:ascii="Times New Roman" w:eastAsia="Times New Roman" w:hAnsi="Times New Roman" w:cs="Times New Roman"/>
          <w:bCs/>
          <w:sz w:val="28"/>
          <w:szCs w:val="28"/>
          <w:lang w:val="ro-MD"/>
        </w:rPr>
        <w:t>este rezervat unor ateliere protejate sau întreprinderi sociale de inserție.</w:t>
      </w:r>
    </w:p>
    <w:p w14:paraId="133C8A78" w14:textId="23C29A45"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6. Principalele condiții care trebuie îndeplinite de operatorii economici pentru participarea lor, sau, după caz, adresa electronică unde pot fi obținute informații detaliate</w:t>
      </w:r>
      <w:r w:rsidR="00AC661D" w:rsidRPr="00A77528">
        <w:rPr>
          <w:rFonts w:ascii="Times New Roman" w:eastAsia="Times New Roman" w:hAnsi="Times New Roman" w:cs="Times New Roman"/>
          <w:bCs/>
          <w:sz w:val="28"/>
          <w:szCs w:val="28"/>
          <w:lang w:val="ro-MD"/>
        </w:rPr>
        <w:t>.</w:t>
      </w:r>
    </w:p>
    <w:p w14:paraId="1498DFFC"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7. Termenul (termenele) pentru contactarea entităţii contractante în vederea participării.</w:t>
      </w:r>
    </w:p>
    <w:p w14:paraId="47D5777A"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8. Orice alte informaţii relevante.</w:t>
      </w:r>
    </w:p>
    <w:p w14:paraId="63554E3F"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p>
    <w:p w14:paraId="5AA7B94D" w14:textId="77777777" w:rsidR="000D7E87" w:rsidRPr="00A77528" w:rsidRDefault="000D7E87" w:rsidP="00102ADE">
      <w:pPr>
        <w:shd w:val="clear" w:color="auto" w:fill="FFFFFF"/>
        <w:spacing w:after="0" w:line="240" w:lineRule="auto"/>
        <w:ind w:firstLine="720"/>
        <w:jc w:val="right"/>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Anexa nr. 12</w:t>
      </w:r>
    </w:p>
    <w:p w14:paraId="6F7CA6D2" w14:textId="466D50F2" w:rsidR="000D7E87" w:rsidRPr="00A77528" w:rsidRDefault="007D4984" w:rsidP="00102ADE">
      <w:pPr>
        <w:shd w:val="clear" w:color="auto" w:fill="FFFFFF"/>
        <w:spacing w:after="0" w:line="240" w:lineRule="auto"/>
        <w:ind w:firstLine="720"/>
        <w:jc w:val="center"/>
        <w:rPr>
          <w:rFonts w:ascii="Times New Roman" w:eastAsia="Times New Roman" w:hAnsi="Times New Roman" w:cs="Times New Roman"/>
          <w:b/>
          <w:bCs/>
          <w:sz w:val="28"/>
          <w:szCs w:val="28"/>
          <w:lang w:val="ro-MD"/>
        </w:rPr>
      </w:pPr>
      <w:r w:rsidRPr="00A77528">
        <w:rPr>
          <w:rFonts w:ascii="Times New Roman" w:eastAsia="Times New Roman" w:hAnsi="Times New Roman" w:cs="Times New Roman"/>
          <w:b/>
          <w:bCs/>
          <w:sz w:val="28"/>
          <w:szCs w:val="28"/>
          <w:lang w:val="en-GB" w:eastAsia="en-GB"/>
        </w:rPr>
        <w:t>Informații care trebuie incluse în anunţul de intenţie privind contractele de achiziții sectoriale care au ca obiect servicii sociale şi alte servicii specific</w:t>
      </w:r>
      <w:r w:rsidRPr="00A77528">
        <w:rPr>
          <w:rFonts w:ascii="Times New Roman" w:eastAsia="Times New Roman" w:hAnsi="Times New Roman" w:cs="Times New Roman"/>
          <w:b/>
          <w:bCs/>
          <w:sz w:val="28"/>
          <w:szCs w:val="28"/>
          <w:lang w:val="ro-MD"/>
        </w:rPr>
        <w:t>e</w:t>
      </w:r>
    </w:p>
    <w:p w14:paraId="01D581E0"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1.</w:t>
      </w:r>
      <w:r w:rsidRPr="00A77528">
        <w:rPr>
          <w:rFonts w:ascii="Times New Roman" w:eastAsia="Times New Roman" w:hAnsi="Times New Roman" w:cs="Times New Roman"/>
          <w:sz w:val="28"/>
          <w:szCs w:val="28"/>
          <w:lang w:val="en-GB" w:eastAsia="en-GB"/>
        </w:rPr>
        <w:t xml:space="preserve"> Denumirea, numărul de identificare de stat (IDNO), adresa fizică, codul NUTS, numărul de telefon, numărul de fax, adresa de e-mail şi cea de internet ale entităţii contractante şi, dacă sunt diferite, cele ale biroului de la care se pot obţine informaţii suplimentare.</w:t>
      </w:r>
    </w:p>
    <w:p w14:paraId="76E4297E"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2.</w:t>
      </w:r>
      <w:r w:rsidRPr="00A77528">
        <w:rPr>
          <w:rFonts w:ascii="Times New Roman" w:eastAsia="Times New Roman" w:hAnsi="Times New Roman" w:cs="Times New Roman"/>
          <w:sz w:val="28"/>
          <w:szCs w:val="28"/>
          <w:lang w:val="en-GB" w:eastAsia="en-GB"/>
        </w:rPr>
        <w:t xml:space="preserve"> O scurtă descriere a contractului în cauză, inclusiv codurile CPV.</w:t>
      </w:r>
    </w:p>
    <w:p w14:paraId="2A18ACAE"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3.</w:t>
      </w:r>
      <w:r w:rsidRPr="00A77528">
        <w:rPr>
          <w:rFonts w:ascii="Times New Roman" w:eastAsia="Times New Roman" w:hAnsi="Times New Roman" w:cs="Times New Roman"/>
          <w:sz w:val="28"/>
          <w:szCs w:val="28"/>
          <w:lang w:val="en-GB" w:eastAsia="en-GB"/>
        </w:rPr>
        <w:t xml:space="preserve"> În măsura în care sunt deja cunoscute:</w:t>
      </w:r>
    </w:p>
    <w:p w14:paraId="0FA55AF7"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sz w:val="28"/>
          <w:szCs w:val="28"/>
          <w:lang w:val="en-GB" w:eastAsia="en-GB"/>
        </w:rPr>
        <w:t xml:space="preserve">a) codul NUTS al locului principal de execuție a lucrărilor, în cazul </w:t>
      </w:r>
      <w:r w:rsidRPr="00A77528">
        <w:rPr>
          <w:rFonts w:ascii="Times New Roman" w:eastAsia="Calibri" w:hAnsi="Times New Roman" w:cs="Times New Roman"/>
          <w:bCs/>
          <w:iCs/>
          <w:sz w:val="28"/>
          <w:szCs w:val="28"/>
          <w:lang w:val="ro-RO"/>
        </w:rPr>
        <w:t xml:space="preserve">contractelor </w:t>
      </w:r>
      <w:r w:rsidRPr="00A77528">
        <w:rPr>
          <w:rFonts w:ascii="Times New Roman" w:hAnsi="Times New Roman" w:cs="Times New Roman"/>
          <w:bCs/>
          <w:sz w:val="28"/>
          <w:szCs w:val="28"/>
          <w:lang w:val="ro-RO" w:eastAsia="en-GB"/>
        </w:rPr>
        <w:t xml:space="preserve">de achiziții </w:t>
      </w:r>
      <w:r w:rsidRPr="00A77528">
        <w:rPr>
          <w:rFonts w:ascii="Times New Roman" w:eastAsia="Calibri" w:hAnsi="Times New Roman" w:cs="Times New Roman"/>
          <w:bCs/>
          <w:iCs/>
          <w:sz w:val="28"/>
          <w:szCs w:val="28"/>
          <w:lang w:val="ro-RO"/>
        </w:rPr>
        <w:t>publice de</w:t>
      </w:r>
      <w:r w:rsidRPr="00A77528">
        <w:rPr>
          <w:rFonts w:ascii="Times New Roman" w:eastAsia="Times New Roman" w:hAnsi="Times New Roman" w:cs="Times New Roman"/>
          <w:sz w:val="28"/>
          <w:szCs w:val="28"/>
          <w:lang w:val="en-GB" w:eastAsia="en-GB"/>
        </w:rPr>
        <w:t xml:space="preserve"> lucrări, ori codul NUTS al locului principal de furnizare sau de prestare, în cazul </w:t>
      </w:r>
      <w:r w:rsidRPr="00A77528">
        <w:rPr>
          <w:rFonts w:ascii="Times New Roman" w:eastAsia="Calibri" w:hAnsi="Times New Roman" w:cs="Times New Roman"/>
          <w:bCs/>
          <w:iCs/>
          <w:sz w:val="28"/>
          <w:szCs w:val="28"/>
          <w:lang w:val="ro-RO"/>
        </w:rPr>
        <w:t xml:space="preserve">contractelor </w:t>
      </w:r>
      <w:r w:rsidRPr="00A77528">
        <w:rPr>
          <w:rFonts w:ascii="Times New Roman" w:hAnsi="Times New Roman" w:cs="Times New Roman"/>
          <w:bCs/>
          <w:sz w:val="28"/>
          <w:szCs w:val="28"/>
          <w:lang w:val="ro-RO" w:eastAsia="en-GB"/>
        </w:rPr>
        <w:t xml:space="preserve">de achiziții </w:t>
      </w:r>
      <w:r w:rsidRPr="00A77528">
        <w:rPr>
          <w:rFonts w:ascii="Times New Roman" w:eastAsia="Calibri" w:hAnsi="Times New Roman" w:cs="Times New Roman"/>
          <w:bCs/>
          <w:iCs/>
          <w:sz w:val="28"/>
          <w:szCs w:val="28"/>
          <w:lang w:val="ro-RO"/>
        </w:rPr>
        <w:t>publice de</w:t>
      </w:r>
      <w:r w:rsidRPr="00A77528">
        <w:rPr>
          <w:rFonts w:ascii="Times New Roman" w:eastAsia="Times New Roman" w:hAnsi="Times New Roman" w:cs="Times New Roman"/>
          <w:sz w:val="28"/>
          <w:szCs w:val="28"/>
          <w:lang w:val="en-GB" w:eastAsia="en-GB"/>
        </w:rPr>
        <w:t xml:space="preserve"> bunuri şi servicii; </w:t>
      </w:r>
    </w:p>
    <w:p w14:paraId="559F81B5"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sz w:val="28"/>
          <w:szCs w:val="28"/>
          <w:lang w:val="en-GB" w:eastAsia="en-GB"/>
        </w:rPr>
        <w:t>b) termenul pentru livrarea sau furnizarea de bunuri, lucrări sau servicii şi durata contractului;</w:t>
      </w:r>
    </w:p>
    <w:p w14:paraId="633FDDA2"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sz w:val="28"/>
          <w:szCs w:val="28"/>
          <w:lang w:val="en-GB" w:eastAsia="en-GB"/>
        </w:rPr>
        <w:t>c) condiţiile de participare, inclusiv:</w:t>
      </w:r>
    </w:p>
    <w:p w14:paraId="24268ABC"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sz w:val="28"/>
          <w:szCs w:val="28"/>
          <w:lang w:val="en-GB" w:eastAsia="en-GB"/>
        </w:rPr>
        <w:t>– dacă este cazul, se menţionează că respectivul contract de achiziție sectorială este rezervat unor ateliere protejate sau întreprinderi sociale de inserție;</w:t>
      </w:r>
    </w:p>
    <w:p w14:paraId="75A523F0"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sz w:val="28"/>
          <w:szCs w:val="28"/>
          <w:lang w:val="en-GB" w:eastAsia="en-GB"/>
        </w:rPr>
        <w:lastRenderedPageBreak/>
        <w:t>– dacă este cazul, se menţionează că prestarea serviciului este rezervată unei anumite profesii în temeiul unor acte cu putere de lege sau al unor acte administrative;</w:t>
      </w:r>
    </w:p>
    <w:p w14:paraId="5B609FA1"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sz w:val="28"/>
          <w:szCs w:val="28"/>
          <w:lang w:val="en-GB" w:eastAsia="en-GB"/>
        </w:rPr>
        <w:t>d) o scurtă descriere a principalelor caracteristici ale procedurii de atribuire care urmează să fie aplicată.</w:t>
      </w:r>
    </w:p>
    <w:p w14:paraId="24D8BDA1"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4.</w:t>
      </w:r>
      <w:r w:rsidRPr="00A77528">
        <w:rPr>
          <w:rFonts w:ascii="Times New Roman" w:eastAsia="Times New Roman" w:hAnsi="Times New Roman" w:cs="Times New Roman"/>
          <w:sz w:val="28"/>
          <w:szCs w:val="28"/>
          <w:lang w:val="en-GB" w:eastAsia="en-GB"/>
        </w:rPr>
        <w:t xml:space="preserve"> Menționarea faptului că operatorii economici interesaţi trebuie să informeze entitatea contractantă cu privire la interesul acestora faţă de contract/ contracte, termenele pentru primirea scrisorilor de exprimare a interesului şi adresa la care trebuie transmisă scrisoarea de exprimare a interesului.</w:t>
      </w:r>
    </w:p>
    <w:p w14:paraId="4A909500" w14:textId="4053E79A"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p>
    <w:p w14:paraId="27B10C60"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p>
    <w:p w14:paraId="4E347D84" w14:textId="77777777" w:rsidR="000D7E87" w:rsidRPr="00A77528" w:rsidRDefault="000D7E87" w:rsidP="00102ADE">
      <w:pPr>
        <w:shd w:val="clear" w:color="auto" w:fill="FFFFFF"/>
        <w:spacing w:after="0" w:line="240" w:lineRule="auto"/>
        <w:ind w:firstLine="720"/>
        <w:jc w:val="right"/>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Anexa nr. 13</w:t>
      </w:r>
    </w:p>
    <w:p w14:paraId="66B3AE20" w14:textId="77777777" w:rsidR="007D4984" w:rsidRPr="00A77528" w:rsidRDefault="007D4984" w:rsidP="007D4984">
      <w:pPr>
        <w:spacing w:after="0"/>
        <w:jc w:val="center"/>
        <w:rPr>
          <w:rFonts w:ascii="Times New Roman" w:eastAsia="Times New Roman" w:hAnsi="Times New Roman" w:cs="Times New Roman"/>
          <w:b/>
          <w:bCs/>
          <w:sz w:val="28"/>
          <w:szCs w:val="28"/>
          <w:lang w:val="en-GB" w:eastAsia="en-GB"/>
        </w:rPr>
      </w:pPr>
      <w:r w:rsidRPr="00A77528">
        <w:rPr>
          <w:rFonts w:ascii="Times New Roman" w:eastAsia="Times New Roman" w:hAnsi="Times New Roman" w:cs="Times New Roman"/>
          <w:b/>
          <w:bCs/>
          <w:sz w:val="28"/>
          <w:szCs w:val="28"/>
          <w:lang w:val="en-GB" w:eastAsia="en-GB"/>
        </w:rPr>
        <w:t>Informații care trebuie incluse în anunţul privind existenţa unui sistem de calificare privind contractele de achiziții sectoriale care au ca obiect servicii sociale şi alte servicii specifice</w:t>
      </w:r>
    </w:p>
    <w:p w14:paraId="5ACEB03E" w14:textId="77777777" w:rsidR="007D4984" w:rsidRPr="00A77528" w:rsidRDefault="007D4984" w:rsidP="007D4984">
      <w:pPr>
        <w:spacing w:after="0"/>
        <w:ind w:firstLine="540"/>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1. Denumirea, numărul de identificare de stat (IDNO), adresa fizică, codul NUTS, numărul de telefon, numărul de fax, adresa de e-mail şi cea de internet ale entităţii contractante şi, dacă sunt diferite, cele ale biroului de la care se pot obţine informaţii suplimentare.</w:t>
      </w:r>
    </w:p>
    <w:p w14:paraId="464C30FC" w14:textId="77777777" w:rsidR="007D4984" w:rsidRPr="00A77528" w:rsidRDefault="007D4984" w:rsidP="007D4984">
      <w:pPr>
        <w:spacing w:after="0"/>
        <w:ind w:firstLine="540"/>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2. O scurtă descriere a contractului în cauză, inclusiv codurile CPV.</w:t>
      </w:r>
    </w:p>
    <w:p w14:paraId="7400140D" w14:textId="77777777" w:rsidR="007D4984" w:rsidRPr="00A77528" w:rsidRDefault="007D4984" w:rsidP="007D4984">
      <w:pPr>
        <w:spacing w:after="0"/>
        <w:ind w:firstLine="540"/>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3. În măsura în care sunt deja cunoscute:</w:t>
      </w:r>
    </w:p>
    <w:p w14:paraId="420E3520" w14:textId="77777777" w:rsidR="007D4984" w:rsidRPr="00A77528" w:rsidRDefault="007D4984" w:rsidP="007D4984">
      <w:pPr>
        <w:spacing w:after="0"/>
        <w:ind w:firstLine="540"/>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 xml:space="preserve">a) codul NUTS al locului principal de execuție a lucrărilor, în cazul </w:t>
      </w:r>
      <w:r w:rsidRPr="00A77528">
        <w:rPr>
          <w:rFonts w:ascii="Times New Roman" w:eastAsia="Calibri" w:hAnsi="Times New Roman" w:cs="Times New Roman"/>
          <w:bCs/>
          <w:iCs/>
          <w:sz w:val="28"/>
          <w:szCs w:val="28"/>
          <w:lang w:val="ro-RO"/>
        </w:rPr>
        <w:t xml:space="preserve">contractelor </w:t>
      </w:r>
      <w:r w:rsidRPr="00A77528">
        <w:rPr>
          <w:rFonts w:ascii="Times New Roman" w:hAnsi="Times New Roman" w:cs="Times New Roman"/>
          <w:bCs/>
          <w:sz w:val="28"/>
          <w:szCs w:val="28"/>
          <w:lang w:val="ro-RO" w:eastAsia="en-GB"/>
        </w:rPr>
        <w:t xml:space="preserve">de achiziții </w:t>
      </w:r>
      <w:r w:rsidRPr="00A77528">
        <w:rPr>
          <w:rFonts w:ascii="Times New Roman" w:eastAsia="Calibri" w:hAnsi="Times New Roman" w:cs="Times New Roman"/>
          <w:bCs/>
          <w:iCs/>
          <w:sz w:val="28"/>
          <w:szCs w:val="28"/>
          <w:lang w:val="ro-RO"/>
        </w:rPr>
        <w:t>publice de</w:t>
      </w:r>
      <w:r w:rsidRPr="00A77528">
        <w:rPr>
          <w:rFonts w:ascii="Times New Roman" w:eastAsia="Times New Roman" w:hAnsi="Times New Roman" w:cs="Times New Roman"/>
          <w:bCs/>
          <w:sz w:val="28"/>
          <w:szCs w:val="28"/>
          <w:lang w:val="en-GB" w:eastAsia="en-GB"/>
        </w:rPr>
        <w:t xml:space="preserve"> lucrări, ori codul NUTS al locului principal de furnizare sau de prestare, în cazul </w:t>
      </w:r>
      <w:r w:rsidRPr="00A77528">
        <w:rPr>
          <w:rFonts w:ascii="Times New Roman" w:eastAsia="Calibri" w:hAnsi="Times New Roman" w:cs="Times New Roman"/>
          <w:bCs/>
          <w:iCs/>
          <w:sz w:val="28"/>
          <w:szCs w:val="28"/>
          <w:lang w:val="ro-RO"/>
        </w:rPr>
        <w:t xml:space="preserve">contractelor </w:t>
      </w:r>
      <w:r w:rsidRPr="00A77528">
        <w:rPr>
          <w:rFonts w:ascii="Times New Roman" w:hAnsi="Times New Roman" w:cs="Times New Roman"/>
          <w:bCs/>
          <w:sz w:val="28"/>
          <w:szCs w:val="28"/>
          <w:lang w:val="ro-RO" w:eastAsia="en-GB"/>
        </w:rPr>
        <w:t xml:space="preserve">de achiziții </w:t>
      </w:r>
      <w:r w:rsidRPr="00A77528">
        <w:rPr>
          <w:rFonts w:ascii="Times New Roman" w:eastAsia="Calibri" w:hAnsi="Times New Roman" w:cs="Times New Roman"/>
          <w:bCs/>
          <w:iCs/>
          <w:sz w:val="28"/>
          <w:szCs w:val="28"/>
          <w:lang w:val="ro-RO"/>
        </w:rPr>
        <w:t>publice de</w:t>
      </w:r>
      <w:r w:rsidRPr="00A77528">
        <w:rPr>
          <w:rFonts w:ascii="Times New Roman" w:eastAsia="Times New Roman" w:hAnsi="Times New Roman" w:cs="Times New Roman"/>
          <w:bCs/>
          <w:sz w:val="28"/>
          <w:szCs w:val="28"/>
          <w:lang w:val="en-GB" w:eastAsia="en-GB"/>
        </w:rPr>
        <w:t xml:space="preserve"> bunuri şi servicii;</w:t>
      </w:r>
    </w:p>
    <w:p w14:paraId="3618F6F3" w14:textId="77777777" w:rsidR="007D4984" w:rsidRPr="00A77528" w:rsidRDefault="007D4984" w:rsidP="007D4984">
      <w:pPr>
        <w:spacing w:after="0"/>
        <w:ind w:firstLine="540"/>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b) termenul pentru livrarea sau furnizarea de bunuri, lucrări sau servicii şi durata contractului;</w:t>
      </w:r>
    </w:p>
    <w:p w14:paraId="76C69873" w14:textId="77777777" w:rsidR="007D4984" w:rsidRPr="00A77528" w:rsidRDefault="007D4984" w:rsidP="007D4984">
      <w:pPr>
        <w:spacing w:after="0"/>
        <w:ind w:firstLine="540"/>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c) condiţiile de participare, inclusiv:</w:t>
      </w:r>
    </w:p>
    <w:p w14:paraId="3BD35B41" w14:textId="77777777" w:rsidR="007D4984" w:rsidRPr="00A77528" w:rsidRDefault="007D4984" w:rsidP="007D4984">
      <w:pPr>
        <w:spacing w:after="0"/>
        <w:ind w:firstLine="540"/>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 dacă este cazul, se menţionează că respectivul contract de achiziție sectorială este rezervat unor ateliere protejate sau întreprinderi sociale de inserție;</w:t>
      </w:r>
    </w:p>
    <w:p w14:paraId="3660A09C" w14:textId="77777777" w:rsidR="007D4984" w:rsidRPr="00A77528" w:rsidRDefault="007D4984" w:rsidP="007D4984">
      <w:pPr>
        <w:spacing w:after="0"/>
        <w:ind w:firstLine="540"/>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 dacă este cazul, se menţionează că prestarea serviciului este rezervată unei anumite profesii în temeiul unor acte cu putere de lege sau al unor acte administrative;</w:t>
      </w:r>
    </w:p>
    <w:p w14:paraId="33FE4BE7" w14:textId="77777777" w:rsidR="007D4984" w:rsidRPr="00A77528" w:rsidRDefault="007D4984" w:rsidP="007D4984">
      <w:pPr>
        <w:spacing w:after="0"/>
        <w:ind w:firstLine="540"/>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d) o scurtă descriere a principalelor caracteristici ale procedurii de atribuire care urmează să fie aplicată.</w:t>
      </w:r>
    </w:p>
    <w:p w14:paraId="3DB29E7B" w14:textId="5C295666" w:rsidR="007D4984" w:rsidRPr="00A77528" w:rsidRDefault="007D4984" w:rsidP="007D4984">
      <w:pPr>
        <w:spacing w:after="0"/>
        <w:ind w:firstLine="540"/>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4. Menționarea faptului că operatorii economici interesaţi trebuie să informeze entitatea contractantă cu privire la interesul acestora faţă de contract/ contracte, termenele pentru primire a scrisorilor de exprimare a interesului şi adresa la care trebuie transmisă scrisoarea de exprimare a interesului.</w:t>
      </w:r>
    </w:p>
    <w:p w14:paraId="0876AC0E" w14:textId="77777777" w:rsidR="007D4984" w:rsidRPr="00A77528" w:rsidRDefault="007D4984" w:rsidP="007D4984">
      <w:pPr>
        <w:spacing w:after="0"/>
        <w:ind w:firstLine="540"/>
        <w:jc w:val="both"/>
        <w:rPr>
          <w:rFonts w:ascii="Times New Roman" w:eastAsia="Times New Roman" w:hAnsi="Times New Roman" w:cs="Times New Roman"/>
          <w:bCs/>
          <w:sz w:val="28"/>
          <w:szCs w:val="28"/>
          <w:lang w:val="en-GB" w:eastAsia="en-GB"/>
        </w:rPr>
      </w:pPr>
      <w:r w:rsidRPr="00A77528">
        <w:rPr>
          <w:rFonts w:ascii="Times New Roman" w:eastAsia="Times New Roman" w:hAnsi="Times New Roman" w:cs="Times New Roman"/>
          <w:bCs/>
          <w:sz w:val="28"/>
          <w:szCs w:val="28"/>
          <w:lang w:val="en-GB" w:eastAsia="en-GB"/>
        </w:rPr>
        <w:t>5. Perioada de valabilitate a sistemului de calificare şi formalităţile pentru reînnoirea acestuia.</w:t>
      </w:r>
    </w:p>
    <w:p w14:paraId="7AB9C7D3" w14:textId="77777777" w:rsidR="000D7E87" w:rsidRPr="00A77528" w:rsidRDefault="000D7E87" w:rsidP="00102ADE">
      <w:pPr>
        <w:shd w:val="clear" w:color="auto" w:fill="FFFFFF"/>
        <w:spacing w:after="0" w:line="240" w:lineRule="auto"/>
        <w:ind w:firstLine="720"/>
        <w:jc w:val="right"/>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Anexa nr. 14</w:t>
      </w:r>
    </w:p>
    <w:p w14:paraId="15E46011" w14:textId="77777777" w:rsidR="007D4984" w:rsidRPr="00A77528" w:rsidRDefault="007D4984" w:rsidP="007D4984">
      <w:pPr>
        <w:spacing w:after="0"/>
        <w:jc w:val="center"/>
        <w:rPr>
          <w:rFonts w:ascii="Times New Roman" w:eastAsia="Times New Roman" w:hAnsi="Times New Roman" w:cs="Times New Roman"/>
          <w:b/>
          <w:bCs/>
          <w:sz w:val="28"/>
          <w:szCs w:val="28"/>
          <w:lang w:val="en-GB" w:eastAsia="en-GB"/>
        </w:rPr>
      </w:pPr>
      <w:r w:rsidRPr="00A77528">
        <w:rPr>
          <w:rFonts w:ascii="Times New Roman" w:eastAsia="Times New Roman" w:hAnsi="Times New Roman" w:cs="Times New Roman"/>
          <w:b/>
          <w:bCs/>
          <w:sz w:val="28"/>
          <w:szCs w:val="28"/>
          <w:lang w:val="en-GB" w:eastAsia="en-GB"/>
        </w:rPr>
        <w:lastRenderedPageBreak/>
        <w:t>Informații care trebuie incluse în anunţul de atribuire al contractului de achiziție sectorială care are ca obiect servicii sociale şi alte servicii specifice</w:t>
      </w:r>
    </w:p>
    <w:p w14:paraId="4433DB2B" w14:textId="5DF3EF81" w:rsidR="000D7E87" w:rsidRPr="00A77528" w:rsidRDefault="000D7E87" w:rsidP="00102ADE">
      <w:pPr>
        <w:shd w:val="clear" w:color="auto" w:fill="FFFFFF"/>
        <w:spacing w:after="0" w:line="240" w:lineRule="auto"/>
        <w:ind w:firstLine="720"/>
        <w:jc w:val="center"/>
        <w:rPr>
          <w:rFonts w:ascii="Times New Roman" w:eastAsia="Times New Roman" w:hAnsi="Times New Roman" w:cs="Times New Roman"/>
          <w:b/>
          <w:bCs/>
          <w:sz w:val="28"/>
          <w:szCs w:val="28"/>
          <w:lang w:val="ro-MD"/>
        </w:rPr>
      </w:pPr>
    </w:p>
    <w:p w14:paraId="6DF881A4"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1.</w:t>
      </w:r>
      <w:r w:rsidRPr="00A77528">
        <w:rPr>
          <w:rFonts w:ascii="Times New Roman" w:eastAsia="Times New Roman" w:hAnsi="Times New Roman" w:cs="Times New Roman"/>
          <w:sz w:val="28"/>
          <w:szCs w:val="28"/>
          <w:lang w:val="en-GB" w:eastAsia="en-GB"/>
        </w:rPr>
        <w:t xml:space="preserve"> Denumirea, numărul de identificare de stat (IDNO), adresa fizică, codul NUTS, numărul de telefon, numărul de fax, adresa de e-mail şi cea de internet ale entităţii contractante şi, dacă sunt diferite, cele ale biroului de la care se pot obţine informaţii suplimentare.</w:t>
      </w:r>
    </w:p>
    <w:p w14:paraId="71926DDB"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2.</w:t>
      </w:r>
      <w:r w:rsidRPr="00A77528">
        <w:rPr>
          <w:rFonts w:ascii="Times New Roman" w:eastAsia="Times New Roman" w:hAnsi="Times New Roman" w:cs="Times New Roman"/>
          <w:sz w:val="28"/>
          <w:szCs w:val="28"/>
          <w:lang w:val="en-GB" w:eastAsia="en-GB"/>
        </w:rPr>
        <w:t xml:space="preserve"> Tipul entităţii contractante şi obiectul principal de activitate.</w:t>
      </w:r>
    </w:p>
    <w:p w14:paraId="198D5F60"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3.</w:t>
      </w:r>
      <w:r w:rsidRPr="00A77528">
        <w:rPr>
          <w:rFonts w:ascii="Times New Roman" w:eastAsia="Times New Roman" w:hAnsi="Times New Roman" w:cs="Times New Roman"/>
          <w:sz w:val="28"/>
          <w:szCs w:val="28"/>
          <w:lang w:val="en-GB" w:eastAsia="en-GB"/>
        </w:rPr>
        <w:t xml:space="preserve"> Un rezumat privind natura și cantitatea serviciilor și, după caz, ale lucrărilor și bunurilor furnizate cu titlu accesoriu.</w:t>
      </w:r>
    </w:p>
    <w:p w14:paraId="5F90A03E"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4.</w:t>
      </w:r>
      <w:r w:rsidRPr="00A77528">
        <w:rPr>
          <w:rFonts w:ascii="Times New Roman" w:eastAsia="Times New Roman" w:hAnsi="Times New Roman" w:cs="Times New Roman"/>
          <w:sz w:val="28"/>
          <w:szCs w:val="28"/>
          <w:lang w:val="en-GB" w:eastAsia="en-GB"/>
        </w:rPr>
        <w:t xml:space="preserve"> Trimiterea la publicarea anunțului în Jurnalul Oficial al Uniunii Europene.</w:t>
      </w:r>
    </w:p>
    <w:p w14:paraId="4A605778"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5.</w:t>
      </w:r>
      <w:r w:rsidRPr="00A77528">
        <w:rPr>
          <w:rFonts w:ascii="Times New Roman" w:eastAsia="Times New Roman" w:hAnsi="Times New Roman" w:cs="Times New Roman"/>
          <w:sz w:val="28"/>
          <w:szCs w:val="28"/>
          <w:lang w:val="en-GB" w:eastAsia="en-GB"/>
        </w:rPr>
        <w:t xml:space="preserve"> Numărul de oferte primite.</w:t>
      </w:r>
    </w:p>
    <w:p w14:paraId="6D08747A"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6.</w:t>
      </w:r>
      <w:r w:rsidRPr="00A77528">
        <w:rPr>
          <w:rFonts w:ascii="Times New Roman" w:eastAsia="Times New Roman" w:hAnsi="Times New Roman" w:cs="Times New Roman"/>
          <w:sz w:val="28"/>
          <w:szCs w:val="28"/>
          <w:lang w:val="en-GB" w:eastAsia="en-GB"/>
        </w:rPr>
        <w:t xml:space="preserve"> Pentru fiecare atribuire, numele, adresa, adresa de e-mail şi adresa de internet ale operatorului câştigător/operatorilor câştigători.</w:t>
      </w:r>
    </w:p>
    <w:p w14:paraId="78695D02" w14:textId="77777777" w:rsidR="007D4984" w:rsidRPr="00A77528" w:rsidRDefault="007D4984" w:rsidP="007D4984">
      <w:pPr>
        <w:spacing w:after="0"/>
        <w:ind w:firstLine="567"/>
        <w:jc w:val="both"/>
        <w:rPr>
          <w:rFonts w:ascii="Times New Roman" w:eastAsia="Times New Roman" w:hAnsi="Times New Roman" w:cs="Times New Roman"/>
          <w:sz w:val="28"/>
          <w:szCs w:val="28"/>
          <w:lang w:val="en-GB" w:eastAsia="en-GB"/>
        </w:rPr>
      </w:pPr>
      <w:r w:rsidRPr="00A77528">
        <w:rPr>
          <w:rFonts w:ascii="Times New Roman" w:eastAsia="Times New Roman" w:hAnsi="Times New Roman" w:cs="Times New Roman"/>
          <w:bCs/>
          <w:sz w:val="28"/>
          <w:szCs w:val="28"/>
          <w:lang w:val="en-GB" w:eastAsia="en-GB"/>
        </w:rPr>
        <w:t>7.</w:t>
      </w:r>
      <w:r w:rsidRPr="00A77528">
        <w:rPr>
          <w:rFonts w:ascii="Times New Roman" w:eastAsia="Times New Roman" w:hAnsi="Times New Roman" w:cs="Times New Roman"/>
          <w:sz w:val="28"/>
          <w:szCs w:val="28"/>
          <w:lang w:val="en-GB" w:eastAsia="en-GB"/>
        </w:rPr>
        <w:t xml:space="preserve"> Orice alte informaţii relevante.</w:t>
      </w:r>
    </w:p>
    <w:p w14:paraId="16145BB5"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p>
    <w:p w14:paraId="260EE53B" w14:textId="77777777" w:rsidR="000D7E87" w:rsidRPr="00A77528" w:rsidRDefault="000D7E87" w:rsidP="00102ADE">
      <w:pPr>
        <w:shd w:val="clear" w:color="auto" w:fill="FFFFFF"/>
        <w:spacing w:after="0" w:line="240" w:lineRule="auto"/>
        <w:ind w:firstLine="720"/>
        <w:jc w:val="right"/>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Anexa nr. 15</w:t>
      </w:r>
    </w:p>
    <w:p w14:paraId="608F47D3" w14:textId="63AEDC38" w:rsidR="000D7E87" w:rsidRPr="00A77528" w:rsidRDefault="000D7E87" w:rsidP="00102ADE">
      <w:pPr>
        <w:shd w:val="clear" w:color="auto" w:fill="FFFFFF"/>
        <w:spacing w:after="0" w:line="240" w:lineRule="auto"/>
        <w:ind w:firstLine="720"/>
        <w:jc w:val="center"/>
        <w:rPr>
          <w:rFonts w:ascii="Times New Roman" w:eastAsia="Times New Roman" w:hAnsi="Times New Roman" w:cs="Times New Roman"/>
          <w:b/>
          <w:bCs/>
          <w:sz w:val="28"/>
          <w:szCs w:val="28"/>
          <w:lang w:val="ro-MD"/>
        </w:rPr>
      </w:pPr>
      <w:r w:rsidRPr="00A77528">
        <w:rPr>
          <w:rFonts w:ascii="Times New Roman" w:eastAsia="Times New Roman" w:hAnsi="Times New Roman" w:cs="Times New Roman"/>
          <w:b/>
          <w:bCs/>
          <w:sz w:val="28"/>
          <w:szCs w:val="28"/>
          <w:lang w:val="ro-MD"/>
        </w:rPr>
        <w:t>Informații care trebuie incluse în anunţul privind concursul de soluţii</w:t>
      </w:r>
    </w:p>
    <w:p w14:paraId="73C346DC" w14:textId="0D5ABDBC"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1. Denumirea, numărul de identificare de stat (IDNO), adresa</w:t>
      </w:r>
      <w:r w:rsidR="007D4984" w:rsidRPr="00A77528">
        <w:rPr>
          <w:rFonts w:ascii="Times New Roman" w:eastAsia="Times New Roman" w:hAnsi="Times New Roman" w:cs="Times New Roman"/>
          <w:bCs/>
          <w:sz w:val="28"/>
          <w:szCs w:val="28"/>
          <w:lang w:val="ro-MD"/>
        </w:rPr>
        <w:t xml:space="preserve"> fizică</w:t>
      </w:r>
      <w:r w:rsidRPr="00A77528">
        <w:rPr>
          <w:rFonts w:ascii="Times New Roman" w:eastAsia="Times New Roman" w:hAnsi="Times New Roman" w:cs="Times New Roman"/>
          <w:bCs/>
          <w:sz w:val="28"/>
          <w:szCs w:val="28"/>
          <w:lang w:val="ro-MD"/>
        </w:rPr>
        <w:t xml:space="preserve">, codul NUTS, numărul de telefon, numărul de fax, adresa de e-mail şi </w:t>
      </w:r>
      <w:r w:rsidR="007D4984" w:rsidRPr="00A77528">
        <w:rPr>
          <w:rFonts w:ascii="Times New Roman" w:eastAsia="Times New Roman" w:hAnsi="Times New Roman" w:cs="Times New Roman"/>
          <w:bCs/>
          <w:sz w:val="28"/>
          <w:szCs w:val="28"/>
          <w:lang w:val="ro-MD"/>
        </w:rPr>
        <w:t xml:space="preserve">cea </w:t>
      </w:r>
      <w:r w:rsidRPr="00A77528">
        <w:rPr>
          <w:rFonts w:ascii="Times New Roman" w:eastAsia="Times New Roman" w:hAnsi="Times New Roman" w:cs="Times New Roman"/>
          <w:bCs/>
          <w:sz w:val="28"/>
          <w:szCs w:val="28"/>
          <w:lang w:val="ro-MD"/>
        </w:rPr>
        <w:t>de internet ale entităţii contractante şi, dacă sunt diferite, cele ale biroului de la care se pot obţine informaţii suplimentare.</w:t>
      </w:r>
    </w:p>
    <w:p w14:paraId="258264A1"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2. Tipul entităţii contractante şi obiectul principal de activitate.</w:t>
      </w:r>
    </w:p>
    <w:p w14:paraId="165B2DF6"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3. Descrierea proiectului (coduri CPV).</w:t>
      </w:r>
    </w:p>
    <w:p w14:paraId="42FEF60E"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4. Tipul concursului de soluţii (deschis sau restrâns).</w:t>
      </w:r>
    </w:p>
    <w:p w14:paraId="4A32600F"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5. În cazul unui concurs de soluţii deschis, termenul de depunere a proiectelor.</w:t>
      </w:r>
    </w:p>
    <w:p w14:paraId="099C0BA6"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6. În cazul unui concurs de soluţii restrâns:</w:t>
      </w:r>
    </w:p>
    <w:p w14:paraId="42779DDF"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a) numărul de participanţi avut în vedere;</w:t>
      </w:r>
    </w:p>
    <w:p w14:paraId="01F04131"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b) după caz, numele participanţilor deja selectaţi;</w:t>
      </w:r>
    </w:p>
    <w:p w14:paraId="7901ABB8"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c) criterii de selecţie a participanţilor;</w:t>
      </w:r>
    </w:p>
    <w:p w14:paraId="5025B784"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d) termenul de depunere a cererilor de participare.</w:t>
      </w:r>
    </w:p>
    <w:p w14:paraId="51FE35AB" w14:textId="358A69AD"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 xml:space="preserve">7. Dacă este cazul, se menţionează </w:t>
      </w:r>
      <w:r w:rsidR="007D4984" w:rsidRPr="00A77528">
        <w:rPr>
          <w:rFonts w:ascii="Times New Roman" w:eastAsia="Times New Roman" w:hAnsi="Times New Roman" w:cs="Times New Roman"/>
          <w:bCs/>
          <w:sz w:val="28"/>
          <w:szCs w:val="28"/>
          <w:lang w:val="ro-MD"/>
        </w:rPr>
        <w:t xml:space="preserve">faptul </w:t>
      </w:r>
      <w:r w:rsidRPr="00A77528">
        <w:rPr>
          <w:rFonts w:ascii="Times New Roman" w:eastAsia="Times New Roman" w:hAnsi="Times New Roman" w:cs="Times New Roman"/>
          <w:bCs/>
          <w:sz w:val="28"/>
          <w:szCs w:val="28"/>
          <w:lang w:val="ro-MD"/>
        </w:rPr>
        <w:t>că participarea este rezervată unei anumite profesii.</w:t>
      </w:r>
    </w:p>
    <w:p w14:paraId="205DBE7C"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8. Criteriile care urmează să fie aplicate la evaluarea proiectelor.</w:t>
      </w:r>
    </w:p>
    <w:p w14:paraId="47615AF6"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A77528">
        <w:rPr>
          <w:rFonts w:ascii="Times New Roman" w:eastAsia="Times New Roman" w:hAnsi="Times New Roman" w:cs="Times New Roman"/>
          <w:bCs/>
          <w:sz w:val="28"/>
          <w:szCs w:val="28"/>
          <w:lang w:val="ro-MD"/>
        </w:rPr>
        <w:t>9. Dacă este cazul</w:t>
      </w:r>
      <w:r w:rsidRPr="00A77528">
        <w:rPr>
          <w:rFonts w:ascii="Times New Roman" w:eastAsia="Times New Roman" w:hAnsi="Times New Roman" w:cs="Times New Roman"/>
          <w:sz w:val="28"/>
          <w:szCs w:val="28"/>
          <w:lang w:val="ro-MD"/>
        </w:rPr>
        <w:t>, numele membrilor juriului care au fost selectați.</w:t>
      </w:r>
    </w:p>
    <w:p w14:paraId="7CEB66E1" w14:textId="6A3A41B9"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10.</w:t>
      </w:r>
      <w:r w:rsidR="008957B0" w:rsidRPr="00A77528">
        <w:rPr>
          <w:rFonts w:ascii="Times New Roman" w:eastAsia="Times New Roman" w:hAnsi="Times New Roman" w:cs="Times New Roman"/>
          <w:bCs/>
          <w:sz w:val="28"/>
          <w:szCs w:val="28"/>
          <w:lang w:val="ro-MD"/>
        </w:rPr>
        <w:t xml:space="preserve"> </w:t>
      </w:r>
      <w:r w:rsidRPr="00A77528">
        <w:rPr>
          <w:rFonts w:ascii="Times New Roman" w:eastAsia="Times New Roman" w:hAnsi="Times New Roman" w:cs="Times New Roman"/>
          <w:bCs/>
          <w:sz w:val="28"/>
          <w:szCs w:val="28"/>
          <w:lang w:val="ro-MD"/>
        </w:rPr>
        <w:t>Se precizează dacă decizia juriului are caracter obligatoriu pentru entitatea contractantă.</w:t>
      </w:r>
    </w:p>
    <w:p w14:paraId="6DD6CBEF"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A77528">
        <w:rPr>
          <w:rFonts w:ascii="Times New Roman" w:eastAsia="Times New Roman" w:hAnsi="Times New Roman" w:cs="Times New Roman"/>
          <w:bCs/>
          <w:sz w:val="28"/>
          <w:szCs w:val="28"/>
          <w:lang w:val="ro-MD"/>
        </w:rPr>
        <w:t>11. Dacă este cazul</w:t>
      </w:r>
      <w:r w:rsidRPr="00A77528">
        <w:rPr>
          <w:rFonts w:ascii="Times New Roman" w:eastAsia="Times New Roman" w:hAnsi="Times New Roman" w:cs="Times New Roman"/>
          <w:sz w:val="28"/>
          <w:szCs w:val="28"/>
          <w:lang w:val="ro-MD"/>
        </w:rPr>
        <w:t>, numărul și valoarea premiilor.</w:t>
      </w:r>
    </w:p>
    <w:p w14:paraId="645A75F3"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12. Dacă este cazul, se indică plăţile care urmează să fie efectuate tuturor participanţilor.</w:t>
      </w:r>
    </w:p>
    <w:p w14:paraId="7D6BDB4B"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13. Se precizează dacă autorii proiectelor declarate câștigătoare pot încheia acorduri adiționale.</w:t>
      </w:r>
    </w:p>
    <w:p w14:paraId="2DC8BB4B"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lastRenderedPageBreak/>
        <w:t>14. Denumirea şi adresa organismului de supraveghere şi ale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w:t>
      </w:r>
    </w:p>
    <w:p w14:paraId="08C5E738"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15. Data expedierii anunţului.</w:t>
      </w:r>
    </w:p>
    <w:p w14:paraId="2B4400F3"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16. Orice alte informaţii relevante.</w:t>
      </w:r>
    </w:p>
    <w:p w14:paraId="6AE52731" w14:textId="77777777" w:rsidR="000D7E87" w:rsidRPr="00A77528" w:rsidRDefault="000D7E87" w:rsidP="00102ADE">
      <w:pPr>
        <w:shd w:val="clear" w:color="auto" w:fill="FFFFFF"/>
        <w:spacing w:after="0" w:line="240" w:lineRule="auto"/>
        <w:ind w:firstLine="720"/>
        <w:jc w:val="right"/>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lang w:val="ro-MD"/>
        </w:rPr>
        <w:t> </w:t>
      </w:r>
    </w:p>
    <w:p w14:paraId="741D767D" w14:textId="77777777" w:rsidR="000D7E87" w:rsidRPr="00A77528" w:rsidRDefault="000D7E87" w:rsidP="00102ADE">
      <w:pPr>
        <w:shd w:val="clear" w:color="auto" w:fill="FFFFFF"/>
        <w:spacing w:after="0" w:line="240" w:lineRule="auto"/>
        <w:ind w:firstLine="720"/>
        <w:jc w:val="right"/>
        <w:rPr>
          <w:rFonts w:ascii="Times New Roman" w:eastAsia="Times New Roman" w:hAnsi="Times New Roman" w:cs="Times New Roman"/>
          <w:bCs/>
          <w:sz w:val="28"/>
          <w:szCs w:val="28"/>
          <w:lang w:val="ro-MD"/>
        </w:rPr>
      </w:pPr>
      <w:r w:rsidRPr="00A77528">
        <w:rPr>
          <w:rFonts w:ascii="Times New Roman" w:eastAsia="Times New Roman" w:hAnsi="Times New Roman" w:cs="Times New Roman"/>
          <w:bCs/>
          <w:sz w:val="28"/>
          <w:szCs w:val="28"/>
          <w:lang w:val="ro-MD"/>
        </w:rPr>
        <w:t>Anexa nr. 16</w:t>
      </w:r>
    </w:p>
    <w:p w14:paraId="295784A2" w14:textId="07DC1A7C" w:rsidR="000D7E87" w:rsidRPr="00A77528" w:rsidRDefault="000D7E87" w:rsidP="00102ADE">
      <w:pPr>
        <w:shd w:val="clear" w:color="auto" w:fill="FFFFFF"/>
        <w:spacing w:after="0" w:line="240" w:lineRule="auto"/>
        <w:ind w:firstLine="720"/>
        <w:jc w:val="center"/>
        <w:rPr>
          <w:rFonts w:ascii="Times New Roman" w:eastAsia="Times New Roman" w:hAnsi="Times New Roman" w:cs="Times New Roman"/>
          <w:b/>
          <w:bCs/>
          <w:sz w:val="28"/>
          <w:szCs w:val="28"/>
          <w:lang w:val="ro-MD"/>
        </w:rPr>
      </w:pPr>
      <w:r w:rsidRPr="00A77528">
        <w:rPr>
          <w:rFonts w:ascii="Times New Roman" w:eastAsia="Times New Roman" w:hAnsi="Times New Roman" w:cs="Times New Roman"/>
          <w:b/>
          <w:bCs/>
          <w:sz w:val="28"/>
          <w:szCs w:val="28"/>
          <w:lang w:val="ro-MD"/>
        </w:rPr>
        <w:t>Informații care trebuie incluse în anunţul privind rezultat</w:t>
      </w:r>
      <w:r w:rsidR="00D3574C" w:rsidRPr="00A77528">
        <w:rPr>
          <w:rFonts w:ascii="Times New Roman" w:eastAsia="Times New Roman" w:hAnsi="Times New Roman" w:cs="Times New Roman"/>
          <w:b/>
          <w:bCs/>
          <w:sz w:val="28"/>
          <w:szCs w:val="28"/>
          <w:lang w:val="ro-MD"/>
        </w:rPr>
        <w:t>ele</w:t>
      </w:r>
      <w:r w:rsidRPr="00A77528">
        <w:rPr>
          <w:rFonts w:ascii="Times New Roman" w:eastAsia="Times New Roman" w:hAnsi="Times New Roman" w:cs="Times New Roman"/>
          <w:b/>
          <w:bCs/>
          <w:sz w:val="28"/>
          <w:szCs w:val="28"/>
          <w:lang w:val="ro-MD"/>
        </w:rPr>
        <w:t xml:space="preserve"> concursului de soluţii</w:t>
      </w:r>
    </w:p>
    <w:p w14:paraId="1D8811FF" w14:textId="21F0B0EF"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lang w:val="ro-MD"/>
        </w:rPr>
        <w:t xml:space="preserve">1. Denumirea, numărul de identificare de stat (IDNO), adresa, codul NUTS, numărul de telefon, numărul de fax, adresa de e-mail şi </w:t>
      </w:r>
      <w:r w:rsidR="00FE7A63" w:rsidRPr="00A77528">
        <w:rPr>
          <w:rFonts w:ascii="Times New Roman" w:eastAsia="Times New Roman" w:hAnsi="Times New Roman" w:cs="Times New Roman"/>
          <w:sz w:val="28"/>
          <w:szCs w:val="28"/>
          <w:lang w:val="ro-MD"/>
        </w:rPr>
        <w:t xml:space="preserve">cea </w:t>
      </w:r>
      <w:r w:rsidRPr="00A77528">
        <w:rPr>
          <w:rFonts w:ascii="Times New Roman" w:eastAsia="Times New Roman" w:hAnsi="Times New Roman" w:cs="Times New Roman"/>
          <w:sz w:val="28"/>
          <w:szCs w:val="28"/>
          <w:lang w:val="ro-MD"/>
        </w:rPr>
        <w:t>de internet ale entităţii contractante şi, dacă sunt diferite, cele ale biroului de la care se pot obţine informaţii suplimentare.</w:t>
      </w:r>
    </w:p>
    <w:p w14:paraId="082720A2"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lang w:val="ro-MD"/>
        </w:rPr>
        <w:t>2. Tipul entităţii contractante şi obiectul principal de activitate.</w:t>
      </w:r>
    </w:p>
    <w:p w14:paraId="601B94C8"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lang w:val="ro-MD"/>
        </w:rPr>
        <w:t>3. Descrierea proiectului (coduri CPV).</w:t>
      </w:r>
    </w:p>
    <w:p w14:paraId="1D27A3C3"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lang w:val="ro-MD"/>
        </w:rPr>
        <w:t>4. Numărul total de participanți.</w:t>
      </w:r>
    </w:p>
    <w:p w14:paraId="14C220EC"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lang w:val="ro-MD"/>
        </w:rPr>
        <w:t>5. Numărul total de participanți din străinătate.</w:t>
      </w:r>
    </w:p>
    <w:p w14:paraId="7675B03C" w14:textId="5A50FC14"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lang w:val="ro-MD"/>
        </w:rPr>
        <w:t>6. Numele câştigătorului</w:t>
      </w:r>
      <w:r w:rsidR="00FE7A63" w:rsidRPr="00A77528">
        <w:rPr>
          <w:rFonts w:ascii="Times New Roman" w:eastAsia="Times New Roman" w:hAnsi="Times New Roman" w:cs="Times New Roman"/>
          <w:sz w:val="28"/>
          <w:szCs w:val="28"/>
          <w:lang w:val="ro-MD"/>
        </w:rPr>
        <w:t>/</w:t>
      </w:r>
      <w:r w:rsidRPr="00A77528">
        <w:rPr>
          <w:rFonts w:ascii="Times New Roman" w:eastAsia="Times New Roman" w:hAnsi="Times New Roman" w:cs="Times New Roman"/>
          <w:sz w:val="28"/>
          <w:szCs w:val="28"/>
          <w:lang w:val="ro-MD"/>
        </w:rPr>
        <w:t>câştigătorilor concursului.</w:t>
      </w:r>
    </w:p>
    <w:p w14:paraId="1BF6D7F9" w14:textId="043CD0DE"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lang w:val="ro-MD"/>
        </w:rPr>
        <w:t>7. Dacă este cazul, premiul</w:t>
      </w:r>
      <w:r w:rsidR="00FE7A63" w:rsidRPr="00A77528">
        <w:rPr>
          <w:rFonts w:ascii="Times New Roman" w:eastAsia="Times New Roman" w:hAnsi="Times New Roman" w:cs="Times New Roman"/>
          <w:sz w:val="28"/>
          <w:szCs w:val="28"/>
          <w:lang w:val="ro-MD"/>
        </w:rPr>
        <w:t>/</w:t>
      </w:r>
      <w:r w:rsidRPr="00A77528">
        <w:rPr>
          <w:rFonts w:ascii="Times New Roman" w:eastAsia="Times New Roman" w:hAnsi="Times New Roman" w:cs="Times New Roman"/>
          <w:sz w:val="28"/>
          <w:szCs w:val="28"/>
          <w:lang w:val="ro-MD"/>
        </w:rPr>
        <w:t>premiile.</w:t>
      </w:r>
    </w:p>
    <w:p w14:paraId="67C82DC4"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lang w:val="ro-MD"/>
        </w:rPr>
        <w:t>8. Alte informații.</w:t>
      </w:r>
    </w:p>
    <w:p w14:paraId="0590AEE5"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lang w:val="ro-MD"/>
        </w:rPr>
        <w:t>9. Referința la anunţul privind concursul de soluţii.</w:t>
      </w:r>
    </w:p>
    <w:p w14:paraId="1A922FE1" w14:textId="777777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lang w:val="ro-MD"/>
        </w:rPr>
        <w:t>10. Denumirea şi adresa organismului de supraveghere şi ale organismului de soluţionare a contestaţiilor şi, după caz, de mediere. Informaţii exacte privind termenele pentru procedurile de contestare sau, după caz, denumirea, adresa, numărul de telefon, numărul de fax şi adresa de e-mail ale biroului de la care se pot obţine aceste informaţii.</w:t>
      </w:r>
    </w:p>
    <w:p w14:paraId="7543966A" w14:textId="6B13D977" w:rsidR="000D7E87" w:rsidRPr="00A77528" w:rsidRDefault="000D7E87" w:rsidP="00102ADE">
      <w:pPr>
        <w:shd w:val="clear" w:color="auto" w:fill="FFFFFF"/>
        <w:spacing w:after="0" w:line="240" w:lineRule="auto"/>
        <w:ind w:firstLine="720"/>
        <w:jc w:val="both"/>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lang w:val="ro-MD"/>
        </w:rPr>
        <w:t>11. Data expedierii anunţului.</w:t>
      </w:r>
      <w:r w:rsidR="008957B0" w:rsidRPr="00A77528">
        <w:rPr>
          <w:rFonts w:ascii="Times New Roman" w:eastAsia="Times New Roman" w:hAnsi="Times New Roman" w:cs="Times New Roman"/>
          <w:sz w:val="28"/>
          <w:szCs w:val="28"/>
          <w:lang w:val="ro-MD"/>
        </w:rPr>
        <w:t>”.</w:t>
      </w:r>
    </w:p>
    <w:p w14:paraId="4A030757" w14:textId="2C25971D" w:rsidR="008957B0" w:rsidRPr="00A77528" w:rsidRDefault="008957B0" w:rsidP="0051200B">
      <w:pPr>
        <w:shd w:val="clear" w:color="auto" w:fill="FFFFFF"/>
        <w:spacing w:after="0" w:line="240" w:lineRule="auto"/>
        <w:ind w:firstLine="720"/>
        <w:jc w:val="both"/>
        <w:rPr>
          <w:rFonts w:ascii="Times New Roman" w:eastAsia="Times New Roman" w:hAnsi="Times New Roman" w:cs="Times New Roman"/>
          <w:sz w:val="28"/>
          <w:szCs w:val="28"/>
        </w:rPr>
      </w:pPr>
      <w:r w:rsidRPr="00A77528">
        <w:rPr>
          <w:rFonts w:ascii="Times New Roman" w:eastAsia="Times New Roman" w:hAnsi="Times New Roman" w:cs="Times New Roman"/>
          <w:b/>
          <w:sz w:val="28"/>
          <w:szCs w:val="28"/>
          <w:lang w:val="en-GB"/>
        </w:rPr>
        <w:t>Art. II</w:t>
      </w:r>
      <w:r w:rsidR="00EB139B" w:rsidRPr="00A77528">
        <w:rPr>
          <w:rFonts w:ascii="Times New Roman" w:eastAsia="Times New Roman" w:hAnsi="Times New Roman" w:cs="Times New Roman"/>
          <w:b/>
          <w:sz w:val="28"/>
          <w:szCs w:val="28"/>
          <w:lang w:val="en-GB"/>
        </w:rPr>
        <w:t xml:space="preserve">. – </w:t>
      </w:r>
      <w:r w:rsidRPr="00A77528">
        <w:rPr>
          <w:rFonts w:ascii="Times New Roman" w:eastAsia="Times New Roman" w:hAnsi="Times New Roman" w:cs="Times New Roman"/>
          <w:sz w:val="28"/>
          <w:szCs w:val="28"/>
          <w:lang w:val="en-GB"/>
        </w:rPr>
        <w:t>(1) Prezenta lege intră în vigoare la data de 1 ianuarie 2027.</w:t>
      </w:r>
    </w:p>
    <w:p w14:paraId="713D6407" w14:textId="25BE017D" w:rsidR="008957B0" w:rsidRPr="00A77528" w:rsidRDefault="008957B0" w:rsidP="0051200B">
      <w:pPr>
        <w:shd w:val="clear" w:color="auto" w:fill="FFFFFF"/>
        <w:spacing w:after="0" w:line="240" w:lineRule="auto"/>
        <w:ind w:firstLine="720"/>
        <w:jc w:val="both"/>
        <w:rPr>
          <w:rFonts w:ascii="Times New Roman" w:eastAsia="Times New Roman" w:hAnsi="Times New Roman" w:cs="Times New Roman"/>
          <w:sz w:val="28"/>
          <w:szCs w:val="28"/>
        </w:rPr>
      </w:pPr>
      <w:r w:rsidRPr="00A77528">
        <w:rPr>
          <w:rFonts w:ascii="Times New Roman" w:eastAsia="Times New Roman" w:hAnsi="Times New Roman" w:cs="Times New Roman"/>
          <w:sz w:val="28"/>
          <w:szCs w:val="28"/>
          <w:lang w:val="en-GB"/>
        </w:rPr>
        <w:t>(2) Prin derogare de la prevederile art. 56 alineatul (1) din Legea nr.</w:t>
      </w:r>
      <w:r w:rsidR="0051200B" w:rsidRPr="00A77528">
        <w:rPr>
          <w:rFonts w:ascii="Times New Roman" w:eastAsia="Times New Roman" w:hAnsi="Times New Roman" w:cs="Times New Roman"/>
          <w:sz w:val="28"/>
          <w:szCs w:val="28"/>
          <w:lang w:val="en-GB"/>
        </w:rPr>
        <w:t xml:space="preserve"> </w:t>
      </w:r>
      <w:r w:rsidRPr="00A77528">
        <w:rPr>
          <w:rFonts w:ascii="Times New Roman" w:eastAsia="Times New Roman" w:hAnsi="Times New Roman" w:cs="Times New Roman"/>
          <w:sz w:val="28"/>
          <w:szCs w:val="28"/>
          <w:lang w:val="en-GB"/>
        </w:rPr>
        <w:t>100/2017 cu privire la actele normative, art. 26</w:t>
      </w:r>
      <w:r w:rsidR="000B7C71" w:rsidRPr="00A77528">
        <w:rPr>
          <w:rFonts w:ascii="Times New Roman" w:eastAsia="Times New Roman" w:hAnsi="Times New Roman" w:cs="Times New Roman"/>
          <w:sz w:val="28"/>
          <w:szCs w:val="28"/>
          <w:vertAlign w:val="superscript"/>
          <w:lang w:val="en-GB"/>
        </w:rPr>
        <w:t>2</w:t>
      </w:r>
      <w:r w:rsidRPr="00A77528">
        <w:rPr>
          <w:rFonts w:ascii="Times New Roman" w:eastAsia="Times New Roman" w:hAnsi="Times New Roman" w:cs="Times New Roman"/>
          <w:sz w:val="28"/>
          <w:szCs w:val="28"/>
          <w:lang w:val="en-GB"/>
        </w:rPr>
        <w:t> </w:t>
      </w:r>
      <w:r w:rsidR="000B7C71" w:rsidRPr="00A77528">
        <w:rPr>
          <w:rFonts w:ascii="Times New Roman" w:eastAsia="Times New Roman" w:hAnsi="Times New Roman" w:cs="Times New Roman"/>
          <w:sz w:val="28"/>
          <w:szCs w:val="28"/>
          <w:lang w:val="en-GB"/>
        </w:rPr>
        <w:t>,</w:t>
      </w:r>
      <w:r w:rsidRPr="00A77528">
        <w:rPr>
          <w:rFonts w:ascii="Times New Roman" w:eastAsia="Times New Roman" w:hAnsi="Times New Roman" w:cs="Times New Roman"/>
          <w:sz w:val="28"/>
          <w:szCs w:val="28"/>
          <w:lang w:val="en-GB"/>
        </w:rPr>
        <w:t>26</w:t>
      </w:r>
      <w:r w:rsidR="000B7C71" w:rsidRPr="00A77528">
        <w:rPr>
          <w:rFonts w:ascii="Times New Roman" w:eastAsia="Times New Roman" w:hAnsi="Times New Roman" w:cs="Times New Roman"/>
          <w:sz w:val="28"/>
          <w:szCs w:val="28"/>
          <w:vertAlign w:val="superscript"/>
          <w:lang w:val="en-GB"/>
        </w:rPr>
        <w:t>3</w:t>
      </w:r>
      <w:r w:rsidR="00FA1172" w:rsidRPr="00A77528">
        <w:rPr>
          <w:rFonts w:ascii="Times New Roman" w:eastAsia="Times New Roman" w:hAnsi="Times New Roman" w:cs="Times New Roman"/>
          <w:sz w:val="28"/>
          <w:szCs w:val="28"/>
          <w:vertAlign w:val="superscript"/>
          <w:lang w:val="en-GB"/>
        </w:rPr>
        <w:t xml:space="preserve"> </w:t>
      </w:r>
      <w:r w:rsidR="00FA1172" w:rsidRPr="00A77528">
        <w:rPr>
          <w:rFonts w:ascii="Times New Roman" w:eastAsia="Times New Roman" w:hAnsi="Times New Roman" w:cs="Times New Roman"/>
          <w:sz w:val="28"/>
          <w:szCs w:val="28"/>
          <w:lang w:val="en-GB"/>
        </w:rPr>
        <w:t>și anexa nr. 3</w:t>
      </w:r>
      <w:r w:rsidRPr="00A77528">
        <w:rPr>
          <w:rFonts w:ascii="Times New Roman" w:eastAsia="Times New Roman" w:hAnsi="Times New Roman" w:cs="Times New Roman"/>
          <w:sz w:val="28"/>
          <w:szCs w:val="28"/>
          <w:lang w:val="en-GB"/>
        </w:rPr>
        <w:t> intră în vigoare la data aderării Republicii Moldova la Uniunea Europeană.</w:t>
      </w:r>
    </w:p>
    <w:p w14:paraId="58985070" w14:textId="6740B418" w:rsidR="000B7C71" w:rsidRPr="00A77528" w:rsidRDefault="008957B0" w:rsidP="0051200B">
      <w:pPr>
        <w:shd w:val="clear" w:color="auto" w:fill="FFFFFF"/>
        <w:spacing w:after="0" w:line="240" w:lineRule="auto"/>
        <w:ind w:firstLine="720"/>
        <w:jc w:val="both"/>
        <w:rPr>
          <w:rFonts w:ascii="Times New Roman" w:eastAsia="Times New Roman" w:hAnsi="Times New Roman" w:cs="Times New Roman"/>
          <w:sz w:val="28"/>
          <w:szCs w:val="28"/>
          <w:lang w:val="en-GB"/>
        </w:rPr>
      </w:pPr>
      <w:r w:rsidRPr="00A77528">
        <w:rPr>
          <w:rFonts w:ascii="Times New Roman" w:eastAsia="Times New Roman" w:hAnsi="Times New Roman" w:cs="Times New Roman"/>
          <w:sz w:val="28"/>
          <w:szCs w:val="28"/>
          <w:lang w:val="en-GB"/>
        </w:rPr>
        <w:t xml:space="preserve">(3) </w:t>
      </w:r>
      <w:r w:rsidR="000B7C71" w:rsidRPr="00A77528">
        <w:rPr>
          <w:rFonts w:ascii="Times New Roman" w:eastAsia="Times New Roman" w:hAnsi="Times New Roman" w:cs="Times New Roman"/>
          <w:sz w:val="28"/>
          <w:szCs w:val="28"/>
          <w:lang w:val="en-GB"/>
        </w:rPr>
        <w:t>La data aderării Republicii Moldova la Uniunea Europeană art. 26</w:t>
      </w:r>
      <w:r w:rsidR="000B7C71" w:rsidRPr="00A77528">
        <w:rPr>
          <w:rFonts w:ascii="Times New Roman" w:eastAsia="Times New Roman" w:hAnsi="Times New Roman" w:cs="Times New Roman"/>
          <w:sz w:val="28"/>
          <w:szCs w:val="28"/>
          <w:vertAlign w:val="superscript"/>
          <w:lang w:val="en-GB"/>
        </w:rPr>
        <w:t>1</w:t>
      </w:r>
      <w:r w:rsidR="000B7C71" w:rsidRPr="00A77528">
        <w:rPr>
          <w:rFonts w:ascii="Times New Roman" w:eastAsia="Times New Roman" w:hAnsi="Times New Roman" w:cs="Times New Roman"/>
          <w:sz w:val="28"/>
          <w:szCs w:val="28"/>
          <w:lang w:val="en-GB"/>
        </w:rPr>
        <w:t xml:space="preserve"> se abrogă.</w:t>
      </w:r>
    </w:p>
    <w:p w14:paraId="5B334F10" w14:textId="0CA0E200" w:rsidR="008957B0" w:rsidRPr="00A77528" w:rsidRDefault="000B7C71" w:rsidP="0051200B">
      <w:pPr>
        <w:shd w:val="clear" w:color="auto" w:fill="FFFFFF"/>
        <w:spacing w:after="0" w:line="240" w:lineRule="auto"/>
        <w:ind w:firstLine="720"/>
        <w:jc w:val="both"/>
        <w:rPr>
          <w:rFonts w:ascii="Times New Roman" w:eastAsia="Times New Roman" w:hAnsi="Times New Roman" w:cs="Times New Roman"/>
          <w:sz w:val="28"/>
          <w:szCs w:val="28"/>
        </w:rPr>
      </w:pPr>
      <w:r w:rsidRPr="00A77528">
        <w:rPr>
          <w:rFonts w:ascii="Times New Roman" w:eastAsia="Times New Roman" w:hAnsi="Times New Roman" w:cs="Times New Roman"/>
          <w:sz w:val="28"/>
          <w:szCs w:val="28"/>
          <w:lang w:val="en-GB"/>
        </w:rPr>
        <w:t xml:space="preserve">(4) </w:t>
      </w:r>
      <w:r w:rsidR="008957B0" w:rsidRPr="00A77528">
        <w:rPr>
          <w:rFonts w:ascii="Times New Roman" w:eastAsia="Times New Roman" w:hAnsi="Times New Roman" w:cs="Times New Roman"/>
          <w:sz w:val="28"/>
          <w:szCs w:val="28"/>
          <w:lang w:val="en-GB"/>
        </w:rPr>
        <w:t>Guvernul, până la intrarea în vigoare a prezentei legi:</w:t>
      </w:r>
    </w:p>
    <w:p w14:paraId="5A6CEFA7" w14:textId="77777777" w:rsidR="008957B0" w:rsidRPr="00A77528" w:rsidRDefault="008957B0" w:rsidP="0051200B">
      <w:pPr>
        <w:shd w:val="clear" w:color="auto" w:fill="FFFFFF"/>
        <w:spacing w:after="0" w:line="240" w:lineRule="auto"/>
        <w:ind w:firstLine="720"/>
        <w:jc w:val="both"/>
        <w:rPr>
          <w:rFonts w:ascii="Times New Roman" w:eastAsia="Times New Roman" w:hAnsi="Times New Roman" w:cs="Times New Roman"/>
          <w:sz w:val="28"/>
          <w:szCs w:val="28"/>
        </w:rPr>
      </w:pPr>
      <w:r w:rsidRPr="00A77528">
        <w:rPr>
          <w:rFonts w:ascii="Times New Roman" w:eastAsia="Times New Roman" w:hAnsi="Times New Roman" w:cs="Times New Roman"/>
          <w:sz w:val="28"/>
          <w:szCs w:val="28"/>
          <w:lang w:val="en-GB"/>
        </w:rPr>
        <w:t>a) va prezenta Parlamentului propuneri privind aducerea legislaţiei în concordanţă cu prezenta lege;</w:t>
      </w:r>
    </w:p>
    <w:p w14:paraId="2032C784" w14:textId="77777777" w:rsidR="008957B0" w:rsidRPr="00A77528" w:rsidRDefault="008957B0" w:rsidP="0051200B">
      <w:pPr>
        <w:shd w:val="clear" w:color="auto" w:fill="FFFFFF"/>
        <w:spacing w:after="0" w:line="240" w:lineRule="auto"/>
        <w:ind w:firstLine="720"/>
        <w:jc w:val="both"/>
        <w:rPr>
          <w:rFonts w:ascii="Times New Roman" w:eastAsia="Times New Roman" w:hAnsi="Times New Roman" w:cs="Times New Roman"/>
          <w:sz w:val="28"/>
          <w:szCs w:val="28"/>
        </w:rPr>
      </w:pPr>
      <w:r w:rsidRPr="00A77528">
        <w:rPr>
          <w:rFonts w:ascii="Times New Roman" w:eastAsia="Times New Roman" w:hAnsi="Times New Roman" w:cs="Times New Roman"/>
          <w:sz w:val="28"/>
          <w:szCs w:val="28"/>
          <w:lang w:val="en-GB"/>
        </w:rPr>
        <w:t>b) va aduce actele sale normative în concordanţă cu prezenta lege;</w:t>
      </w:r>
    </w:p>
    <w:p w14:paraId="35254086" w14:textId="3922EB6F" w:rsidR="000D7E87" w:rsidRPr="00A77528" w:rsidRDefault="008957B0" w:rsidP="0051200B">
      <w:pPr>
        <w:shd w:val="clear" w:color="auto" w:fill="FFFFFF"/>
        <w:spacing w:after="0" w:line="240" w:lineRule="auto"/>
        <w:ind w:firstLine="720"/>
        <w:jc w:val="both"/>
        <w:rPr>
          <w:rFonts w:ascii="Times New Roman" w:eastAsia="Times New Roman" w:hAnsi="Times New Roman" w:cs="Times New Roman"/>
          <w:sz w:val="28"/>
          <w:szCs w:val="28"/>
        </w:rPr>
      </w:pPr>
      <w:r w:rsidRPr="00A77528">
        <w:rPr>
          <w:rFonts w:ascii="Times New Roman" w:eastAsia="Times New Roman" w:hAnsi="Times New Roman" w:cs="Times New Roman"/>
          <w:sz w:val="28"/>
          <w:szCs w:val="28"/>
          <w:lang w:val="en-GB"/>
        </w:rPr>
        <w:t>c) va asigura elaborarea și aprobarea actelor normative necesare pentru implementarea prezentei legi</w:t>
      </w:r>
      <w:r w:rsidR="00896B45" w:rsidRPr="00A77528">
        <w:rPr>
          <w:rFonts w:ascii="Times New Roman" w:eastAsia="Times New Roman" w:hAnsi="Times New Roman" w:cs="Times New Roman"/>
          <w:sz w:val="28"/>
          <w:szCs w:val="28"/>
          <w:lang w:val="en-GB"/>
        </w:rPr>
        <w:t>.</w:t>
      </w:r>
    </w:p>
    <w:p w14:paraId="7EEE5C5F" w14:textId="0BAEC823" w:rsidR="000D7E87" w:rsidRPr="00A77528" w:rsidRDefault="00896B45" w:rsidP="0051200B">
      <w:pPr>
        <w:shd w:val="clear" w:color="auto" w:fill="FFFFFF"/>
        <w:spacing w:after="0" w:line="240" w:lineRule="auto"/>
        <w:ind w:firstLine="720"/>
        <w:jc w:val="both"/>
        <w:rPr>
          <w:rFonts w:ascii="Times New Roman" w:eastAsia="Times New Roman" w:hAnsi="Times New Roman" w:cs="Times New Roman"/>
          <w:sz w:val="28"/>
          <w:szCs w:val="28"/>
          <w:lang w:val="ro-MD"/>
        </w:rPr>
      </w:pPr>
      <w:r w:rsidRPr="00A77528">
        <w:rPr>
          <w:rFonts w:ascii="Times New Roman" w:eastAsia="Times New Roman" w:hAnsi="Times New Roman" w:cs="Times New Roman"/>
          <w:sz w:val="28"/>
          <w:szCs w:val="28"/>
        </w:rPr>
        <w:t>(5)</w:t>
      </w:r>
      <w:r w:rsidR="00EB139B" w:rsidRPr="00A77528">
        <w:rPr>
          <w:rFonts w:ascii="Times New Roman" w:eastAsia="Times New Roman" w:hAnsi="Times New Roman" w:cs="Times New Roman"/>
          <w:sz w:val="28"/>
          <w:szCs w:val="28"/>
        </w:rPr>
        <w:t xml:space="preserve"> </w:t>
      </w:r>
      <w:r w:rsidR="002631D9" w:rsidRPr="00A77528">
        <w:rPr>
          <w:rFonts w:ascii="Times New Roman" w:eastAsia="Times New Roman" w:hAnsi="Times New Roman" w:cs="Times New Roman"/>
          <w:sz w:val="28"/>
          <w:szCs w:val="28"/>
        </w:rPr>
        <w:t xml:space="preserve">În </w:t>
      </w:r>
      <w:r w:rsidR="00EB139B" w:rsidRPr="00A77528">
        <w:rPr>
          <w:rFonts w:ascii="Times New Roman" w:eastAsia="Times New Roman" w:hAnsi="Times New Roman" w:cs="Times New Roman"/>
          <w:sz w:val="28"/>
          <w:szCs w:val="28"/>
        </w:rPr>
        <w:t>termen de două luni de la data publicării prezentei legi, va asigura republicarea în Monitorul Oficial al Republicii Moldova a Legii nr. 74/2020</w:t>
      </w:r>
      <w:r w:rsidR="00EB139B" w:rsidRPr="00A77528">
        <w:rPr>
          <w:rFonts w:ascii="Times New Roman" w:hAnsi="Times New Roman" w:cs="Times New Roman"/>
          <w:sz w:val="28"/>
          <w:szCs w:val="28"/>
          <w:lang w:val="ro-MD"/>
        </w:rPr>
        <w:t xml:space="preserve"> </w:t>
      </w:r>
      <w:r w:rsidR="00EB139B" w:rsidRPr="00A77528">
        <w:rPr>
          <w:rFonts w:ascii="Times New Roman" w:eastAsia="Times New Roman" w:hAnsi="Times New Roman" w:cs="Times New Roman"/>
          <w:sz w:val="28"/>
          <w:szCs w:val="28"/>
          <w:lang w:val="ro-MD"/>
        </w:rPr>
        <w:t>privind achizițiile în sectoarele energeticii, apei, transporturilor și serviciilor poștale</w:t>
      </w:r>
      <w:r w:rsidR="00EB139B" w:rsidRPr="00A77528">
        <w:rPr>
          <w:rFonts w:ascii="Times New Roman" w:eastAsia="Times New Roman" w:hAnsi="Times New Roman" w:cs="Times New Roman"/>
          <w:sz w:val="28"/>
          <w:szCs w:val="28"/>
        </w:rPr>
        <w:t xml:space="preserve">, cu </w:t>
      </w:r>
      <w:r w:rsidR="00EB139B" w:rsidRPr="00A77528">
        <w:rPr>
          <w:rFonts w:ascii="Times New Roman" w:eastAsia="Times New Roman" w:hAnsi="Times New Roman" w:cs="Times New Roman"/>
          <w:sz w:val="28"/>
          <w:szCs w:val="28"/>
        </w:rPr>
        <w:lastRenderedPageBreak/>
        <w:t>modificările ulterioare, inclusiv cele operate prin prezenta lege, dându-se o nouă numerotare elementelor acesteia și corectându-se, după caz, toate trimiterile.</w:t>
      </w:r>
    </w:p>
    <w:sectPr w:rsidR="000D7E87" w:rsidRPr="00A77528">
      <w:headerReference w:type="default" r:id="rId10"/>
      <w:pgSz w:w="11906" w:h="16838"/>
      <w:pgMar w:top="133" w:right="851" w:bottom="709" w:left="1701"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D6E69" w14:textId="77777777" w:rsidR="005D2EA4" w:rsidRDefault="005D2EA4">
      <w:pPr>
        <w:spacing w:line="240" w:lineRule="auto"/>
      </w:pPr>
      <w:r>
        <w:separator/>
      </w:r>
    </w:p>
  </w:endnote>
  <w:endnote w:type="continuationSeparator" w:id="0">
    <w:p w14:paraId="197BF724" w14:textId="77777777" w:rsidR="005D2EA4" w:rsidRDefault="005D2E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UAlbertina">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E9ADC" w14:textId="77777777" w:rsidR="005D2EA4" w:rsidRDefault="005D2EA4">
      <w:pPr>
        <w:spacing w:after="0" w:line="240" w:lineRule="auto"/>
      </w:pPr>
      <w:r>
        <w:separator/>
      </w:r>
    </w:p>
  </w:footnote>
  <w:footnote w:type="continuationSeparator" w:id="0">
    <w:p w14:paraId="5D0E59A3" w14:textId="77777777" w:rsidR="005D2EA4" w:rsidRDefault="005D2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A7CD6" w14:textId="77777777" w:rsidR="00D173FC" w:rsidRDefault="00D173FC">
    <w:pPr>
      <w:pStyle w:val="Header"/>
      <w:jc w:val="right"/>
    </w:pPr>
  </w:p>
  <w:p w14:paraId="1023FCC1" w14:textId="77777777" w:rsidR="00D173FC" w:rsidRDefault="00D173FC">
    <w:pPr>
      <w:pStyle w:val="Header"/>
      <w:jc w:val="right"/>
    </w:pPr>
  </w:p>
  <w:p w14:paraId="4FA437E0" w14:textId="77777777" w:rsidR="00D173FC" w:rsidRDefault="00D173FC">
    <w:pPr>
      <w:pStyle w:val="Header"/>
      <w:tabs>
        <w:tab w:val="clear" w:pos="4703"/>
        <w:tab w:val="clear" w:pos="9406"/>
        <w:tab w:val="left" w:pos="8116"/>
      </w:tabs>
    </w:pPr>
    <w:r>
      <w:tab/>
    </w:r>
  </w:p>
  <w:p w14:paraId="6A007C51" w14:textId="77777777" w:rsidR="00D173FC" w:rsidRDefault="00D17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056B"/>
    <w:multiLevelType w:val="hybridMultilevel"/>
    <w:tmpl w:val="5DB676A8"/>
    <w:lvl w:ilvl="0" w:tplc="ACD4B534">
      <w:start w:val="1"/>
      <w:numFmt w:val="lowerLetter"/>
      <w:lvlText w:val="%1)"/>
      <w:lvlJc w:val="left"/>
      <w:pPr>
        <w:ind w:left="1084" w:hanging="3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8D215C0"/>
    <w:multiLevelType w:val="hybridMultilevel"/>
    <w:tmpl w:val="3AA681DA"/>
    <w:lvl w:ilvl="0" w:tplc="64DCB2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F82637"/>
    <w:multiLevelType w:val="hybridMultilevel"/>
    <w:tmpl w:val="72C2EE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5DA5"/>
    <w:multiLevelType w:val="hybridMultilevel"/>
    <w:tmpl w:val="7FFEC4E0"/>
    <w:lvl w:ilvl="0" w:tplc="8F6E0164">
      <w:start w:val="1"/>
      <w:numFmt w:val="lowerLetter"/>
      <w:lvlText w:val="%1)"/>
      <w:lvlJc w:val="left"/>
      <w:pPr>
        <w:ind w:left="435" w:hanging="360"/>
      </w:pPr>
      <w:rPr>
        <w:rFonts w:hint="default"/>
      </w:rPr>
    </w:lvl>
    <w:lvl w:ilvl="1" w:tplc="6EEE1C42">
      <w:start w:val="1"/>
      <w:numFmt w:val="lowerLetter"/>
      <w:lvlText w:val="%2)"/>
      <w:lvlJc w:val="left"/>
      <w:pPr>
        <w:ind w:left="1155" w:hanging="360"/>
      </w:pPr>
      <w:rPr>
        <w:rFonts w:hint="default"/>
      </w:r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6EB5DCA"/>
    <w:multiLevelType w:val="hybridMultilevel"/>
    <w:tmpl w:val="296203FE"/>
    <w:lvl w:ilvl="0" w:tplc="48A077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879AA"/>
    <w:multiLevelType w:val="hybridMultilevel"/>
    <w:tmpl w:val="8FC038B4"/>
    <w:lvl w:ilvl="0" w:tplc="792E6C18">
      <w:start w:val="5"/>
      <w:numFmt w:val="lowerLetter"/>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02E39"/>
    <w:multiLevelType w:val="hybridMultilevel"/>
    <w:tmpl w:val="16EA5258"/>
    <w:lvl w:ilvl="0" w:tplc="AD4488C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B680A6A"/>
    <w:multiLevelType w:val="hybridMultilevel"/>
    <w:tmpl w:val="3F7A9374"/>
    <w:lvl w:ilvl="0" w:tplc="4C4674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44A6AEF"/>
    <w:multiLevelType w:val="hybridMultilevel"/>
    <w:tmpl w:val="67B890E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7F514F3"/>
    <w:multiLevelType w:val="hybridMultilevel"/>
    <w:tmpl w:val="C3DC4F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252DFB"/>
    <w:multiLevelType w:val="hybridMultilevel"/>
    <w:tmpl w:val="48E03E08"/>
    <w:lvl w:ilvl="0" w:tplc="2116AD60">
      <w:start w:val="1"/>
      <w:numFmt w:val="lowerLetter"/>
      <w:lvlText w:val="%1)"/>
      <w:lvlJc w:val="left"/>
      <w:pPr>
        <w:ind w:left="1069" w:hanging="360"/>
      </w:pPr>
      <w:rPr>
        <w:rFonts w:hint="default"/>
        <w:lang w:val="ro-MD"/>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EE05B19"/>
    <w:multiLevelType w:val="hybridMultilevel"/>
    <w:tmpl w:val="E8081B00"/>
    <w:lvl w:ilvl="0" w:tplc="5A10B06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EF452B8"/>
    <w:multiLevelType w:val="hybridMultilevel"/>
    <w:tmpl w:val="4654610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3FE15DB8"/>
    <w:multiLevelType w:val="hybridMultilevel"/>
    <w:tmpl w:val="CA48D922"/>
    <w:lvl w:ilvl="0" w:tplc="64DCB2C0">
      <w:start w:val="1"/>
      <w:numFmt w:val="lowerLetter"/>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756E70"/>
    <w:multiLevelType w:val="hybridMultilevel"/>
    <w:tmpl w:val="B204C394"/>
    <w:lvl w:ilvl="0" w:tplc="980477B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81942"/>
    <w:multiLevelType w:val="hybridMultilevel"/>
    <w:tmpl w:val="3B020D8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44330C56"/>
    <w:multiLevelType w:val="hybridMultilevel"/>
    <w:tmpl w:val="7D243F72"/>
    <w:lvl w:ilvl="0" w:tplc="4C4674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4564C12"/>
    <w:multiLevelType w:val="hybridMultilevel"/>
    <w:tmpl w:val="2FC60F52"/>
    <w:lvl w:ilvl="0" w:tplc="2766F398">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04A7A"/>
    <w:multiLevelType w:val="hybridMultilevel"/>
    <w:tmpl w:val="BD8664DE"/>
    <w:lvl w:ilvl="0" w:tplc="04090017">
      <w:start w:val="1"/>
      <w:numFmt w:val="lowerLetter"/>
      <w:lvlText w:val="%1)"/>
      <w:lvlJc w:val="left"/>
      <w:pPr>
        <w:ind w:left="720" w:hanging="360"/>
      </w:pPr>
      <w:rPr>
        <w:rFonts w:hint="default"/>
      </w:rPr>
    </w:lvl>
    <w:lvl w:ilvl="1" w:tplc="1B34FED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23CC4"/>
    <w:multiLevelType w:val="hybridMultilevel"/>
    <w:tmpl w:val="BD9CAC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02560"/>
    <w:multiLevelType w:val="hybridMultilevel"/>
    <w:tmpl w:val="407AE420"/>
    <w:lvl w:ilvl="0" w:tplc="2CAABF52">
      <w:start w:val="1"/>
      <w:numFmt w:val="decimal"/>
      <w:lvlText w:val="%1."/>
      <w:lvlJc w:val="left"/>
      <w:pPr>
        <w:ind w:left="5850" w:hanging="360"/>
      </w:pPr>
      <w:rPr>
        <w:rFonts w:hint="default"/>
        <w:b w:val="0"/>
        <w:lang w:val="ro-R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E7A3564"/>
    <w:multiLevelType w:val="hybridMultilevel"/>
    <w:tmpl w:val="0FA80CB0"/>
    <w:lvl w:ilvl="0" w:tplc="ACD4B534">
      <w:start w:val="1"/>
      <w:numFmt w:val="lowerLetter"/>
      <w:lvlText w:val="%1)"/>
      <w:lvlJc w:val="left"/>
      <w:pPr>
        <w:ind w:left="1084" w:hanging="3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F99402A"/>
    <w:multiLevelType w:val="hybridMultilevel"/>
    <w:tmpl w:val="62C0F812"/>
    <w:lvl w:ilvl="0" w:tplc="4C4674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4986E88"/>
    <w:multiLevelType w:val="hybridMultilevel"/>
    <w:tmpl w:val="ABEC03A2"/>
    <w:lvl w:ilvl="0" w:tplc="04090017">
      <w:start w:val="1"/>
      <w:numFmt w:val="lowerLetter"/>
      <w:lvlText w:val="%1)"/>
      <w:lvlJc w:val="left"/>
      <w:pPr>
        <w:ind w:left="2869" w:hanging="360"/>
      </w:pPr>
    </w:lvl>
    <w:lvl w:ilvl="1" w:tplc="04090019" w:tentative="1">
      <w:start w:val="1"/>
      <w:numFmt w:val="lowerLetter"/>
      <w:lvlText w:val="%2."/>
      <w:lvlJc w:val="left"/>
      <w:pPr>
        <w:ind w:left="3589" w:hanging="360"/>
      </w:pPr>
    </w:lvl>
    <w:lvl w:ilvl="2" w:tplc="0409001B" w:tentative="1">
      <w:start w:val="1"/>
      <w:numFmt w:val="lowerRoman"/>
      <w:lvlText w:val="%3."/>
      <w:lvlJc w:val="right"/>
      <w:pPr>
        <w:ind w:left="4309" w:hanging="180"/>
      </w:pPr>
    </w:lvl>
    <w:lvl w:ilvl="3" w:tplc="0409000F" w:tentative="1">
      <w:start w:val="1"/>
      <w:numFmt w:val="decimal"/>
      <w:lvlText w:val="%4."/>
      <w:lvlJc w:val="left"/>
      <w:pPr>
        <w:ind w:left="5029" w:hanging="360"/>
      </w:pPr>
    </w:lvl>
    <w:lvl w:ilvl="4" w:tplc="04090019" w:tentative="1">
      <w:start w:val="1"/>
      <w:numFmt w:val="lowerLetter"/>
      <w:lvlText w:val="%5."/>
      <w:lvlJc w:val="left"/>
      <w:pPr>
        <w:ind w:left="5749" w:hanging="360"/>
      </w:pPr>
    </w:lvl>
    <w:lvl w:ilvl="5" w:tplc="0409001B" w:tentative="1">
      <w:start w:val="1"/>
      <w:numFmt w:val="lowerRoman"/>
      <w:lvlText w:val="%6."/>
      <w:lvlJc w:val="right"/>
      <w:pPr>
        <w:ind w:left="6469" w:hanging="180"/>
      </w:pPr>
    </w:lvl>
    <w:lvl w:ilvl="6" w:tplc="0409000F" w:tentative="1">
      <w:start w:val="1"/>
      <w:numFmt w:val="decimal"/>
      <w:lvlText w:val="%7."/>
      <w:lvlJc w:val="left"/>
      <w:pPr>
        <w:ind w:left="7189" w:hanging="360"/>
      </w:pPr>
    </w:lvl>
    <w:lvl w:ilvl="7" w:tplc="04090019" w:tentative="1">
      <w:start w:val="1"/>
      <w:numFmt w:val="lowerLetter"/>
      <w:lvlText w:val="%8."/>
      <w:lvlJc w:val="left"/>
      <w:pPr>
        <w:ind w:left="7909" w:hanging="360"/>
      </w:pPr>
    </w:lvl>
    <w:lvl w:ilvl="8" w:tplc="0409001B" w:tentative="1">
      <w:start w:val="1"/>
      <w:numFmt w:val="lowerRoman"/>
      <w:lvlText w:val="%9."/>
      <w:lvlJc w:val="right"/>
      <w:pPr>
        <w:ind w:left="8629" w:hanging="180"/>
      </w:pPr>
    </w:lvl>
  </w:abstractNum>
  <w:abstractNum w:abstractNumId="24" w15:restartNumberingAfterBreak="0">
    <w:nsid w:val="656A5259"/>
    <w:multiLevelType w:val="hybridMultilevel"/>
    <w:tmpl w:val="464C601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6713048A"/>
    <w:multiLevelType w:val="hybridMultilevel"/>
    <w:tmpl w:val="D5DAB382"/>
    <w:lvl w:ilvl="0" w:tplc="B9D82E4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9356CD2"/>
    <w:multiLevelType w:val="hybridMultilevel"/>
    <w:tmpl w:val="4CAA74F8"/>
    <w:lvl w:ilvl="0" w:tplc="4C4674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737A674A"/>
    <w:multiLevelType w:val="hybridMultilevel"/>
    <w:tmpl w:val="86EA1F7A"/>
    <w:lvl w:ilvl="0" w:tplc="4C4674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7A403B2A"/>
    <w:multiLevelType w:val="hybridMultilevel"/>
    <w:tmpl w:val="1B4E02E8"/>
    <w:lvl w:ilvl="0" w:tplc="4C4674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AD21245"/>
    <w:multiLevelType w:val="hybridMultilevel"/>
    <w:tmpl w:val="2AB48A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E01FB"/>
    <w:multiLevelType w:val="hybridMultilevel"/>
    <w:tmpl w:val="B38EEAE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2934E7"/>
    <w:multiLevelType w:val="hybridMultilevel"/>
    <w:tmpl w:val="07660DA2"/>
    <w:lvl w:ilvl="0" w:tplc="4C46747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7F4E28D8"/>
    <w:multiLevelType w:val="hybridMultilevel"/>
    <w:tmpl w:val="A5007018"/>
    <w:lvl w:ilvl="0" w:tplc="BAA830A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30"/>
  </w:num>
  <w:num w:numId="2">
    <w:abstractNumId w:val="29"/>
  </w:num>
  <w:num w:numId="3">
    <w:abstractNumId w:val="17"/>
  </w:num>
  <w:num w:numId="4">
    <w:abstractNumId w:val="19"/>
  </w:num>
  <w:num w:numId="5">
    <w:abstractNumId w:val="20"/>
  </w:num>
  <w:num w:numId="6">
    <w:abstractNumId w:val="18"/>
  </w:num>
  <w:num w:numId="7">
    <w:abstractNumId w:val="3"/>
  </w:num>
  <w:num w:numId="8">
    <w:abstractNumId w:val="32"/>
  </w:num>
  <w:num w:numId="9">
    <w:abstractNumId w:val="4"/>
  </w:num>
  <w:num w:numId="10">
    <w:abstractNumId w:val="11"/>
  </w:num>
  <w:num w:numId="11">
    <w:abstractNumId w:val="13"/>
  </w:num>
  <w:num w:numId="12">
    <w:abstractNumId w:val="1"/>
  </w:num>
  <w:num w:numId="13">
    <w:abstractNumId w:val="23"/>
  </w:num>
  <w:num w:numId="14">
    <w:abstractNumId w:val="8"/>
  </w:num>
  <w:num w:numId="15">
    <w:abstractNumId w:val="6"/>
  </w:num>
  <w:num w:numId="16">
    <w:abstractNumId w:val="21"/>
  </w:num>
  <w:num w:numId="17">
    <w:abstractNumId w:val="0"/>
  </w:num>
  <w:num w:numId="18">
    <w:abstractNumId w:val="24"/>
  </w:num>
  <w:num w:numId="19">
    <w:abstractNumId w:val="12"/>
  </w:num>
  <w:num w:numId="20">
    <w:abstractNumId w:val="7"/>
  </w:num>
  <w:num w:numId="21">
    <w:abstractNumId w:val="16"/>
  </w:num>
  <w:num w:numId="22">
    <w:abstractNumId w:val="31"/>
  </w:num>
  <w:num w:numId="23">
    <w:abstractNumId w:val="22"/>
  </w:num>
  <w:num w:numId="24">
    <w:abstractNumId w:val="28"/>
  </w:num>
  <w:num w:numId="25">
    <w:abstractNumId w:val="27"/>
  </w:num>
  <w:num w:numId="26">
    <w:abstractNumId w:val="26"/>
  </w:num>
  <w:num w:numId="27">
    <w:abstractNumId w:val="9"/>
  </w:num>
  <w:num w:numId="28">
    <w:abstractNumId w:val="14"/>
  </w:num>
  <w:num w:numId="29">
    <w:abstractNumId w:val="2"/>
  </w:num>
  <w:num w:numId="30">
    <w:abstractNumId w:val="25"/>
  </w:num>
  <w:num w:numId="31">
    <w:abstractNumId w:val="10"/>
  </w:num>
  <w:num w:numId="32">
    <w:abstractNumId w:val="15"/>
  </w:num>
  <w:num w:numId="33">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B8F"/>
    <w:rsid w:val="00001FEA"/>
    <w:rsid w:val="000036AD"/>
    <w:rsid w:val="0000429A"/>
    <w:rsid w:val="00004784"/>
    <w:rsid w:val="0000734E"/>
    <w:rsid w:val="000111CD"/>
    <w:rsid w:val="00012182"/>
    <w:rsid w:val="0001728F"/>
    <w:rsid w:val="000206A3"/>
    <w:rsid w:val="00020CC3"/>
    <w:rsid w:val="00022525"/>
    <w:rsid w:val="00026904"/>
    <w:rsid w:val="000326B5"/>
    <w:rsid w:val="00040837"/>
    <w:rsid w:val="00042454"/>
    <w:rsid w:val="00044757"/>
    <w:rsid w:val="00047E2D"/>
    <w:rsid w:val="000503DE"/>
    <w:rsid w:val="000537E6"/>
    <w:rsid w:val="00056427"/>
    <w:rsid w:val="00061EB4"/>
    <w:rsid w:val="000630DC"/>
    <w:rsid w:val="00064F27"/>
    <w:rsid w:val="000776FD"/>
    <w:rsid w:val="0008340C"/>
    <w:rsid w:val="000843A2"/>
    <w:rsid w:val="000843F2"/>
    <w:rsid w:val="00094448"/>
    <w:rsid w:val="00096656"/>
    <w:rsid w:val="000A1EBB"/>
    <w:rsid w:val="000A32D9"/>
    <w:rsid w:val="000A367E"/>
    <w:rsid w:val="000A695F"/>
    <w:rsid w:val="000A7033"/>
    <w:rsid w:val="000A764F"/>
    <w:rsid w:val="000B06D4"/>
    <w:rsid w:val="000B7C71"/>
    <w:rsid w:val="000B7E54"/>
    <w:rsid w:val="000C0541"/>
    <w:rsid w:val="000D01BD"/>
    <w:rsid w:val="000D06CC"/>
    <w:rsid w:val="000D2C4A"/>
    <w:rsid w:val="000D3A82"/>
    <w:rsid w:val="000D4465"/>
    <w:rsid w:val="000D4A22"/>
    <w:rsid w:val="000D4E7A"/>
    <w:rsid w:val="000D7E87"/>
    <w:rsid w:val="000E0B72"/>
    <w:rsid w:val="000E10A8"/>
    <w:rsid w:val="000E1B5B"/>
    <w:rsid w:val="000E2563"/>
    <w:rsid w:val="000E60A2"/>
    <w:rsid w:val="000E7223"/>
    <w:rsid w:val="000F3045"/>
    <w:rsid w:val="000F4919"/>
    <w:rsid w:val="0010079A"/>
    <w:rsid w:val="001024B8"/>
    <w:rsid w:val="00102ADE"/>
    <w:rsid w:val="00103D38"/>
    <w:rsid w:val="0010454C"/>
    <w:rsid w:val="001052BF"/>
    <w:rsid w:val="00106288"/>
    <w:rsid w:val="00106422"/>
    <w:rsid w:val="001077E5"/>
    <w:rsid w:val="001115EC"/>
    <w:rsid w:val="00115AD2"/>
    <w:rsid w:val="00116D83"/>
    <w:rsid w:val="001201E1"/>
    <w:rsid w:val="00121BD5"/>
    <w:rsid w:val="001245CE"/>
    <w:rsid w:val="0012603E"/>
    <w:rsid w:val="001260CF"/>
    <w:rsid w:val="001300B5"/>
    <w:rsid w:val="00131518"/>
    <w:rsid w:val="0013415A"/>
    <w:rsid w:val="001427C7"/>
    <w:rsid w:val="00143BB6"/>
    <w:rsid w:val="00146E23"/>
    <w:rsid w:val="0015641D"/>
    <w:rsid w:val="001612C1"/>
    <w:rsid w:val="001626FD"/>
    <w:rsid w:val="00163845"/>
    <w:rsid w:val="00164473"/>
    <w:rsid w:val="001656C7"/>
    <w:rsid w:val="00165E56"/>
    <w:rsid w:val="00174B8C"/>
    <w:rsid w:val="001757E3"/>
    <w:rsid w:val="00180659"/>
    <w:rsid w:val="00180F22"/>
    <w:rsid w:val="00181FB0"/>
    <w:rsid w:val="00186B0A"/>
    <w:rsid w:val="00192412"/>
    <w:rsid w:val="00193BBF"/>
    <w:rsid w:val="001945AF"/>
    <w:rsid w:val="001946F0"/>
    <w:rsid w:val="00194A6C"/>
    <w:rsid w:val="0019549A"/>
    <w:rsid w:val="0019667B"/>
    <w:rsid w:val="001A09CB"/>
    <w:rsid w:val="001A20E3"/>
    <w:rsid w:val="001A5C63"/>
    <w:rsid w:val="001A6339"/>
    <w:rsid w:val="001A7014"/>
    <w:rsid w:val="001B5B8F"/>
    <w:rsid w:val="001B79BB"/>
    <w:rsid w:val="001C072C"/>
    <w:rsid w:val="001C1138"/>
    <w:rsid w:val="001C1964"/>
    <w:rsid w:val="001D3809"/>
    <w:rsid w:val="001D6C5F"/>
    <w:rsid w:val="001D7708"/>
    <w:rsid w:val="001E01DB"/>
    <w:rsid w:val="001E2770"/>
    <w:rsid w:val="001E4A09"/>
    <w:rsid w:val="001E4CF5"/>
    <w:rsid w:val="001E659A"/>
    <w:rsid w:val="001E6D4A"/>
    <w:rsid w:val="001F1510"/>
    <w:rsid w:val="001F1F02"/>
    <w:rsid w:val="001F3F22"/>
    <w:rsid w:val="001F5E6E"/>
    <w:rsid w:val="001F610F"/>
    <w:rsid w:val="0020194F"/>
    <w:rsid w:val="00203077"/>
    <w:rsid w:val="00204185"/>
    <w:rsid w:val="00213DB8"/>
    <w:rsid w:val="002140DC"/>
    <w:rsid w:val="002155C1"/>
    <w:rsid w:val="00216DA4"/>
    <w:rsid w:val="00221883"/>
    <w:rsid w:val="00221B76"/>
    <w:rsid w:val="0022211F"/>
    <w:rsid w:val="002225B6"/>
    <w:rsid w:val="002243B2"/>
    <w:rsid w:val="00224C6E"/>
    <w:rsid w:val="00226BD1"/>
    <w:rsid w:val="00227DFC"/>
    <w:rsid w:val="002317B9"/>
    <w:rsid w:val="00231AFE"/>
    <w:rsid w:val="00237957"/>
    <w:rsid w:val="00237FE7"/>
    <w:rsid w:val="0024221E"/>
    <w:rsid w:val="0024259E"/>
    <w:rsid w:val="00244936"/>
    <w:rsid w:val="00247F7F"/>
    <w:rsid w:val="00250AA9"/>
    <w:rsid w:val="0025351B"/>
    <w:rsid w:val="0025591D"/>
    <w:rsid w:val="00256F66"/>
    <w:rsid w:val="0025749B"/>
    <w:rsid w:val="00257FA0"/>
    <w:rsid w:val="00260F65"/>
    <w:rsid w:val="002631D9"/>
    <w:rsid w:val="002634BF"/>
    <w:rsid w:val="0026385F"/>
    <w:rsid w:val="00263C9C"/>
    <w:rsid w:val="00264F80"/>
    <w:rsid w:val="002678CF"/>
    <w:rsid w:val="0027185A"/>
    <w:rsid w:val="0027256A"/>
    <w:rsid w:val="00273A8B"/>
    <w:rsid w:val="00274507"/>
    <w:rsid w:val="00274E8B"/>
    <w:rsid w:val="00275229"/>
    <w:rsid w:val="00277A02"/>
    <w:rsid w:val="00281C4D"/>
    <w:rsid w:val="002824A3"/>
    <w:rsid w:val="002833EF"/>
    <w:rsid w:val="00284434"/>
    <w:rsid w:val="00284EA4"/>
    <w:rsid w:val="002878E7"/>
    <w:rsid w:val="00292690"/>
    <w:rsid w:val="00293093"/>
    <w:rsid w:val="002A246C"/>
    <w:rsid w:val="002A2693"/>
    <w:rsid w:val="002A2A51"/>
    <w:rsid w:val="002A388A"/>
    <w:rsid w:val="002A5CA1"/>
    <w:rsid w:val="002B02D5"/>
    <w:rsid w:val="002B187D"/>
    <w:rsid w:val="002B2231"/>
    <w:rsid w:val="002B2AC1"/>
    <w:rsid w:val="002B316C"/>
    <w:rsid w:val="002B7EED"/>
    <w:rsid w:val="002C168D"/>
    <w:rsid w:val="002C248C"/>
    <w:rsid w:val="002C3682"/>
    <w:rsid w:val="002C7EB0"/>
    <w:rsid w:val="002D06A3"/>
    <w:rsid w:val="002D0862"/>
    <w:rsid w:val="002D10DE"/>
    <w:rsid w:val="002D373E"/>
    <w:rsid w:val="002D4EDA"/>
    <w:rsid w:val="002D5785"/>
    <w:rsid w:val="002E223F"/>
    <w:rsid w:val="002E33F0"/>
    <w:rsid w:val="002E3490"/>
    <w:rsid w:val="002E5F80"/>
    <w:rsid w:val="002E65BA"/>
    <w:rsid w:val="002E68C4"/>
    <w:rsid w:val="002F1DBA"/>
    <w:rsid w:val="002F29DA"/>
    <w:rsid w:val="002F2B70"/>
    <w:rsid w:val="002F62F8"/>
    <w:rsid w:val="002F7654"/>
    <w:rsid w:val="002F76B3"/>
    <w:rsid w:val="002F7943"/>
    <w:rsid w:val="00300141"/>
    <w:rsid w:val="0030229C"/>
    <w:rsid w:val="0030278C"/>
    <w:rsid w:val="003033EC"/>
    <w:rsid w:val="00306462"/>
    <w:rsid w:val="00306B15"/>
    <w:rsid w:val="00306ED0"/>
    <w:rsid w:val="003114C6"/>
    <w:rsid w:val="00314B54"/>
    <w:rsid w:val="00314CE3"/>
    <w:rsid w:val="00314E9C"/>
    <w:rsid w:val="00317198"/>
    <w:rsid w:val="00321F53"/>
    <w:rsid w:val="00322CA9"/>
    <w:rsid w:val="00324299"/>
    <w:rsid w:val="003273AD"/>
    <w:rsid w:val="00327DA7"/>
    <w:rsid w:val="00330AAC"/>
    <w:rsid w:val="00330C97"/>
    <w:rsid w:val="00331FFE"/>
    <w:rsid w:val="0033264C"/>
    <w:rsid w:val="00332D07"/>
    <w:rsid w:val="0033331F"/>
    <w:rsid w:val="00334282"/>
    <w:rsid w:val="003358F4"/>
    <w:rsid w:val="00335CCB"/>
    <w:rsid w:val="00340D9C"/>
    <w:rsid w:val="003478A2"/>
    <w:rsid w:val="00350E55"/>
    <w:rsid w:val="003527B2"/>
    <w:rsid w:val="00353518"/>
    <w:rsid w:val="0035403C"/>
    <w:rsid w:val="003569D3"/>
    <w:rsid w:val="00360C8B"/>
    <w:rsid w:val="003611D5"/>
    <w:rsid w:val="0036527B"/>
    <w:rsid w:val="00366340"/>
    <w:rsid w:val="00366AE4"/>
    <w:rsid w:val="00370C74"/>
    <w:rsid w:val="00372769"/>
    <w:rsid w:val="0037493E"/>
    <w:rsid w:val="003764FD"/>
    <w:rsid w:val="00377968"/>
    <w:rsid w:val="003810B7"/>
    <w:rsid w:val="0039335D"/>
    <w:rsid w:val="0039533A"/>
    <w:rsid w:val="00397007"/>
    <w:rsid w:val="003A0820"/>
    <w:rsid w:val="003A6421"/>
    <w:rsid w:val="003A666A"/>
    <w:rsid w:val="003A7C2E"/>
    <w:rsid w:val="003B0A50"/>
    <w:rsid w:val="003B3842"/>
    <w:rsid w:val="003B5B6C"/>
    <w:rsid w:val="003B73DF"/>
    <w:rsid w:val="003B7997"/>
    <w:rsid w:val="003C2EAB"/>
    <w:rsid w:val="003C592C"/>
    <w:rsid w:val="003C6719"/>
    <w:rsid w:val="003D0420"/>
    <w:rsid w:val="003D06F2"/>
    <w:rsid w:val="003D37DC"/>
    <w:rsid w:val="003D48CC"/>
    <w:rsid w:val="003D65F7"/>
    <w:rsid w:val="003D775E"/>
    <w:rsid w:val="003D7D02"/>
    <w:rsid w:val="003F00FF"/>
    <w:rsid w:val="003F04F0"/>
    <w:rsid w:val="003F23B7"/>
    <w:rsid w:val="003F2BD6"/>
    <w:rsid w:val="003F780C"/>
    <w:rsid w:val="003F7BA8"/>
    <w:rsid w:val="0040146A"/>
    <w:rsid w:val="0040185F"/>
    <w:rsid w:val="00402D46"/>
    <w:rsid w:val="004047A6"/>
    <w:rsid w:val="004078A6"/>
    <w:rsid w:val="004130C3"/>
    <w:rsid w:val="004134E2"/>
    <w:rsid w:val="00415D26"/>
    <w:rsid w:val="00423613"/>
    <w:rsid w:val="00425BC6"/>
    <w:rsid w:val="004302EC"/>
    <w:rsid w:val="0043038C"/>
    <w:rsid w:val="00430B9D"/>
    <w:rsid w:val="00431E90"/>
    <w:rsid w:val="00432C3D"/>
    <w:rsid w:val="00433F3E"/>
    <w:rsid w:val="00436897"/>
    <w:rsid w:val="0043707A"/>
    <w:rsid w:val="00441CBD"/>
    <w:rsid w:val="004425AB"/>
    <w:rsid w:val="00443D4D"/>
    <w:rsid w:val="004447CF"/>
    <w:rsid w:val="004450E6"/>
    <w:rsid w:val="00453961"/>
    <w:rsid w:val="00456313"/>
    <w:rsid w:val="00456832"/>
    <w:rsid w:val="00456EBF"/>
    <w:rsid w:val="004632C7"/>
    <w:rsid w:val="00465816"/>
    <w:rsid w:val="004676F2"/>
    <w:rsid w:val="004719EE"/>
    <w:rsid w:val="0047406B"/>
    <w:rsid w:val="00474096"/>
    <w:rsid w:val="0048140B"/>
    <w:rsid w:val="004826E0"/>
    <w:rsid w:val="00485AEB"/>
    <w:rsid w:val="0049023B"/>
    <w:rsid w:val="004907E7"/>
    <w:rsid w:val="00491AF5"/>
    <w:rsid w:val="0049233B"/>
    <w:rsid w:val="004A2C8A"/>
    <w:rsid w:val="004A3E0E"/>
    <w:rsid w:val="004A3E76"/>
    <w:rsid w:val="004A4E38"/>
    <w:rsid w:val="004A70BD"/>
    <w:rsid w:val="004A7235"/>
    <w:rsid w:val="004A757E"/>
    <w:rsid w:val="004B061B"/>
    <w:rsid w:val="004B1341"/>
    <w:rsid w:val="004B2208"/>
    <w:rsid w:val="004C3215"/>
    <w:rsid w:val="004C32DD"/>
    <w:rsid w:val="004C6917"/>
    <w:rsid w:val="004D25AF"/>
    <w:rsid w:val="004D42FC"/>
    <w:rsid w:val="004D77DB"/>
    <w:rsid w:val="004D7BBB"/>
    <w:rsid w:val="004E0C80"/>
    <w:rsid w:val="004E5C35"/>
    <w:rsid w:val="004E601B"/>
    <w:rsid w:val="004F06D2"/>
    <w:rsid w:val="004F3670"/>
    <w:rsid w:val="004F7C81"/>
    <w:rsid w:val="005035D5"/>
    <w:rsid w:val="005039F2"/>
    <w:rsid w:val="00511257"/>
    <w:rsid w:val="0051200B"/>
    <w:rsid w:val="00517038"/>
    <w:rsid w:val="00521EDC"/>
    <w:rsid w:val="00522F7C"/>
    <w:rsid w:val="00525B58"/>
    <w:rsid w:val="0052798C"/>
    <w:rsid w:val="00531374"/>
    <w:rsid w:val="00531857"/>
    <w:rsid w:val="00534001"/>
    <w:rsid w:val="005343A3"/>
    <w:rsid w:val="005349E0"/>
    <w:rsid w:val="00535253"/>
    <w:rsid w:val="00541663"/>
    <w:rsid w:val="00542DE8"/>
    <w:rsid w:val="005431B4"/>
    <w:rsid w:val="005436FA"/>
    <w:rsid w:val="00545442"/>
    <w:rsid w:val="005461EC"/>
    <w:rsid w:val="00547A1B"/>
    <w:rsid w:val="0055320B"/>
    <w:rsid w:val="005536C2"/>
    <w:rsid w:val="00554677"/>
    <w:rsid w:val="005610B9"/>
    <w:rsid w:val="005620E4"/>
    <w:rsid w:val="00565EEF"/>
    <w:rsid w:val="005665FC"/>
    <w:rsid w:val="005666F0"/>
    <w:rsid w:val="00570715"/>
    <w:rsid w:val="00574E37"/>
    <w:rsid w:val="00581659"/>
    <w:rsid w:val="00581A4E"/>
    <w:rsid w:val="00583987"/>
    <w:rsid w:val="00586867"/>
    <w:rsid w:val="00594070"/>
    <w:rsid w:val="00594C52"/>
    <w:rsid w:val="00597044"/>
    <w:rsid w:val="00597679"/>
    <w:rsid w:val="005A2164"/>
    <w:rsid w:val="005A3C1B"/>
    <w:rsid w:val="005A43DE"/>
    <w:rsid w:val="005A4A68"/>
    <w:rsid w:val="005A58A9"/>
    <w:rsid w:val="005A5B1E"/>
    <w:rsid w:val="005A6349"/>
    <w:rsid w:val="005B3BA9"/>
    <w:rsid w:val="005B404D"/>
    <w:rsid w:val="005B5E69"/>
    <w:rsid w:val="005C09EC"/>
    <w:rsid w:val="005C1851"/>
    <w:rsid w:val="005D04FA"/>
    <w:rsid w:val="005D2EA4"/>
    <w:rsid w:val="005D37DA"/>
    <w:rsid w:val="005D51CC"/>
    <w:rsid w:val="005D543D"/>
    <w:rsid w:val="005D75CC"/>
    <w:rsid w:val="005E6185"/>
    <w:rsid w:val="005E684D"/>
    <w:rsid w:val="005E73E8"/>
    <w:rsid w:val="005E75B9"/>
    <w:rsid w:val="005F0F76"/>
    <w:rsid w:val="005F2AFE"/>
    <w:rsid w:val="005F36F7"/>
    <w:rsid w:val="006003E3"/>
    <w:rsid w:val="0060328A"/>
    <w:rsid w:val="00607BB5"/>
    <w:rsid w:val="00621750"/>
    <w:rsid w:val="006229E1"/>
    <w:rsid w:val="00624234"/>
    <w:rsid w:val="006255AB"/>
    <w:rsid w:val="0063214D"/>
    <w:rsid w:val="00632ACB"/>
    <w:rsid w:val="00633F1E"/>
    <w:rsid w:val="00636548"/>
    <w:rsid w:val="006367A2"/>
    <w:rsid w:val="00636D69"/>
    <w:rsid w:val="00637DAC"/>
    <w:rsid w:val="00637F20"/>
    <w:rsid w:val="00640604"/>
    <w:rsid w:val="006460B5"/>
    <w:rsid w:val="00650F23"/>
    <w:rsid w:val="00651676"/>
    <w:rsid w:val="00654105"/>
    <w:rsid w:val="00654D49"/>
    <w:rsid w:val="0065668C"/>
    <w:rsid w:val="006570C9"/>
    <w:rsid w:val="0066042D"/>
    <w:rsid w:val="00661CC9"/>
    <w:rsid w:val="006636E2"/>
    <w:rsid w:val="00663913"/>
    <w:rsid w:val="00667E31"/>
    <w:rsid w:val="0067341B"/>
    <w:rsid w:val="006738F4"/>
    <w:rsid w:val="0067623B"/>
    <w:rsid w:val="00676B5B"/>
    <w:rsid w:val="00681DEF"/>
    <w:rsid w:val="006834E7"/>
    <w:rsid w:val="00683C2A"/>
    <w:rsid w:val="00684DD1"/>
    <w:rsid w:val="00686AF2"/>
    <w:rsid w:val="006904F7"/>
    <w:rsid w:val="0069527B"/>
    <w:rsid w:val="0069589D"/>
    <w:rsid w:val="00696491"/>
    <w:rsid w:val="00696A97"/>
    <w:rsid w:val="00696FDF"/>
    <w:rsid w:val="006A153C"/>
    <w:rsid w:val="006A223A"/>
    <w:rsid w:val="006A2F61"/>
    <w:rsid w:val="006B232B"/>
    <w:rsid w:val="006C21A7"/>
    <w:rsid w:val="006C2829"/>
    <w:rsid w:val="006C415A"/>
    <w:rsid w:val="006D2C79"/>
    <w:rsid w:val="006D56B8"/>
    <w:rsid w:val="006D63CD"/>
    <w:rsid w:val="006E02E9"/>
    <w:rsid w:val="006E0645"/>
    <w:rsid w:val="006E0C4D"/>
    <w:rsid w:val="006E5BDD"/>
    <w:rsid w:val="006F1B10"/>
    <w:rsid w:val="006F2D00"/>
    <w:rsid w:val="006F33BB"/>
    <w:rsid w:val="006F6A0C"/>
    <w:rsid w:val="006F7190"/>
    <w:rsid w:val="006F7C18"/>
    <w:rsid w:val="00700119"/>
    <w:rsid w:val="00712411"/>
    <w:rsid w:val="00713229"/>
    <w:rsid w:val="007143E6"/>
    <w:rsid w:val="007168F3"/>
    <w:rsid w:val="00720678"/>
    <w:rsid w:val="0072159A"/>
    <w:rsid w:val="00724E34"/>
    <w:rsid w:val="00726DFD"/>
    <w:rsid w:val="00727F9D"/>
    <w:rsid w:val="00735C25"/>
    <w:rsid w:val="00737DDC"/>
    <w:rsid w:val="00740691"/>
    <w:rsid w:val="0074110D"/>
    <w:rsid w:val="00741E6F"/>
    <w:rsid w:val="00741F06"/>
    <w:rsid w:val="00741FFD"/>
    <w:rsid w:val="00743663"/>
    <w:rsid w:val="0074781C"/>
    <w:rsid w:val="00751A5F"/>
    <w:rsid w:val="0075229E"/>
    <w:rsid w:val="00753204"/>
    <w:rsid w:val="00754C4E"/>
    <w:rsid w:val="00755CBB"/>
    <w:rsid w:val="00756533"/>
    <w:rsid w:val="0075664A"/>
    <w:rsid w:val="00757C45"/>
    <w:rsid w:val="00761344"/>
    <w:rsid w:val="00765C8F"/>
    <w:rsid w:val="00771161"/>
    <w:rsid w:val="0077164D"/>
    <w:rsid w:val="00772500"/>
    <w:rsid w:val="00772641"/>
    <w:rsid w:val="007752B5"/>
    <w:rsid w:val="00775491"/>
    <w:rsid w:val="0077615A"/>
    <w:rsid w:val="00782042"/>
    <w:rsid w:val="00784B95"/>
    <w:rsid w:val="00785587"/>
    <w:rsid w:val="00785C6A"/>
    <w:rsid w:val="00787A7D"/>
    <w:rsid w:val="0079396E"/>
    <w:rsid w:val="007A00F1"/>
    <w:rsid w:val="007A059E"/>
    <w:rsid w:val="007A08C8"/>
    <w:rsid w:val="007A0DAB"/>
    <w:rsid w:val="007A2712"/>
    <w:rsid w:val="007A2841"/>
    <w:rsid w:val="007A2C15"/>
    <w:rsid w:val="007A3BA4"/>
    <w:rsid w:val="007A6358"/>
    <w:rsid w:val="007B2654"/>
    <w:rsid w:val="007B693E"/>
    <w:rsid w:val="007B6EAA"/>
    <w:rsid w:val="007C04B2"/>
    <w:rsid w:val="007C0DBE"/>
    <w:rsid w:val="007C2A07"/>
    <w:rsid w:val="007C3252"/>
    <w:rsid w:val="007C6CA2"/>
    <w:rsid w:val="007C737E"/>
    <w:rsid w:val="007D265F"/>
    <w:rsid w:val="007D2E39"/>
    <w:rsid w:val="007D3E49"/>
    <w:rsid w:val="007D4984"/>
    <w:rsid w:val="007D524E"/>
    <w:rsid w:val="007D534B"/>
    <w:rsid w:val="007D5F99"/>
    <w:rsid w:val="007D6370"/>
    <w:rsid w:val="007D7650"/>
    <w:rsid w:val="007D7DB8"/>
    <w:rsid w:val="007E01FF"/>
    <w:rsid w:val="007E04A7"/>
    <w:rsid w:val="007E5698"/>
    <w:rsid w:val="007E624A"/>
    <w:rsid w:val="007E644B"/>
    <w:rsid w:val="007F755F"/>
    <w:rsid w:val="0080102F"/>
    <w:rsid w:val="00807776"/>
    <w:rsid w:val="00807BB7"/>
    <w:rsid w:val="00816EDF"/>
    <w:rsid w:val="0082176F"/>
    <w:rsid w:val="00823B90"/>
    <w:rsid w:val="008252B1"/>
    <w:rsid w:val="0083124C"/>
    <w:rsid w:val="00841B3B"/>
    <w:rsid w:val="00841C25"/>
    <w:rsid w:val="00843C5B"/>
    <w:rsid w:val="00843E87"/>
    <w:rsid w:val="00845268"/>
    <w:rsid w:val="008466B5"/>
    <w:rsid w:val="00847023"/>
    <w:rsid w:val="008478BA"/>
    <w:rsid w:val="00853C70"/>
    <w:rsid w:val="00853E56"/>
    <w:rsid w:val="00855A30"/>
    <w:rsid w:val="0086072B"/>
    <w:rsid w:val="008615BC"/>
    <w:rsid w:val="00861AA8"/>
    <w:rsid w:val="008655D5"/>
    <w:rsid w:val="00865E27"/>
    <w:rsid w:val="00866BE8"/>
    <w:rsid w:val="00873D7A"/>
    <w:rsid w:val="00874122"/>
    <w:rsid w:val="0088123C"/>
    <w:rsid w:val="008826E2"/>
    <w:rsid w:val="0088361A"/>
    <w:rsid w:val="00884E48"/>
    <w:rsid w:val="00885484"/>
    <w:rsid w:val="008864F3"/>
    <w:rsid w:val="00886C64"/>
    <w:rsid w:val="008930C0"/>
    <w:rsid w:val="0089491A"/>
    <w:rsid w:val="008957B0"/>
    <w:rsid w:val="00895862"/>
    <w:rsid w:val="0089621B"/>
    <w:rsid w:val="00896B45"/>
    <w:rsid w:val="00897856"/>
    <w:rsid w:val="008A2DB3"/>
    <w:rsid w:val="008A33D5"/>
    <w:rsid w:val="008A4CF3"/>
    <w:rsid w:val="008A522F"/>
    <w:rsid w:val="008B135B"/>
    <w:rsid w:val="008B48C8"/>
    <w:rsid w:val="008C0554"/>
    <w:rsid w:val="008C1AF9"/>
    <w:rsid w:val="008C26D7"/>
    <w:rsid w:val="008C44D4"/>
    <w:rsid w:val="008C6767"/>
    <w:rsid w:val="008C7A48"/>
    <w:rsid w:val="008D0952"/>
    <w:rsid w:val="008D3308"/>
    <w:rsid w:val="008D5EC8"/>
    <w:rsid w:val="008E3539"/>
    <w:rsid w:val="008E4055"/>
    <w:rsid w:val="008E6AC9"/>
    <w:rsid w:val="008E6ECE"/>
    <w:rsid w:val="008F210E"/>
    <w:rsid w:val="008F2CF7"/>
    <w:rsid w:val="008F45BF"/>
    <w:rsid w:val="008F5FD3"/>
    <w:rsid w:val="008F74D7"/>
    <w:rsid w:val="008F7A5D"/>
    <w:rsid w:val="00901781"/>
    <w:rsid w:val="00901861"/>
    <w:rsid w:val="00903D0E"/>
    <w:rsid w:val="009116EE"/>
    <w:rsid w:val="009149AD"/>
    <w:rsid w:val="00922829"/>
    <w:rsid w:val="009261F4"/>
    <w:rsid w:val="00927D3F"/>
    <w:rsid w:val="0093037A"/>
    <w:rsid w:val="009409FE"/>
    <w:rsid w:val="00941A65"/>
    <w:rsid w:val="00943DE3"/>
    <w:rsid w:val="009441FC"/>
    <w:rsid w:val="0094464A"/>
    <w:rsid w:val="009457D0"/>
    <w:rsid w:val="009469CF"/>
    <w:rsid w:val="00951A0F"/>
    <w:rsid w:val="00951E1D"/>
    <w:rsid w:val="00952214"/>
    <w:rsid w:val="009533A9"/>
    <w:rsid w:val="00954565"/>
    <w:rsid w:val="009572B0"/>
    <w:rsid w:val="00961778"/>
    <w:rsid w:val="00962DEC"/>
    <w:rsid w:val="009661B1"/>
    <w:rsid w:val="0096631C"/>
    <w:rsid w:val="00972741"/>
    <w:rsid w:val="00975278"/>
    <w:rsid w:val="009763E7"/>
    <w:rsid w:val="00977A5B"/>
    <w:rsid w:val="0098070F"/>
    <w:rsid w:val="00983719"/>
    <w:rsid w:val="009858EA"/>
    <w:rsid w:val="0099499E"/>
    <w:rsid w:val="00995729"/>
    <w:rsid w:val="00997C4D"/>
    <w:rsid w:val="009A2A77"/>
    <w:rsid w:val="009A4774"/>
    <w:rsid w:val="009A48D7"/>
    <w:rsid w:val="009A5DAC"/>
    <w:rsid w:val="009A7343"/>
    <w:rsid w:val="009A7614"/>
    <w:rsid w:val="009A7CBC"/>
    <w:rsid w:val="009B1C12"/>
    <w:rsid w:val="009B3098"/>
    <w:rsid w:val="009B31FE"/>
    <w:rsid w:val="009B7689"/>
    <w:rsid w:val="009C0653"/>
    <w:rsid w:val="009C131B"/>
    <w:rsid w:val="009C38D3"/>
    <w:rsid w:val="009D1380"/>
    <w:rsid w:val="009D3BFB"/>
    <w:rsid w:val="009D54FC"/>
    <w:rsid w:val="009D773F"/>
    <w:rsid w:val="009E153B"/>
    <w:rsid w:val="009E1A36"/>
    <w:rsid w:val="009F2141"/>
    <w:rsid w:val="009F49F3"/>
    <w:rsid w:val="009F67D8"/>
    <w:rsid w:val="009F7E55"/>
    <w:rsid w:val="00A000EF"/>
    <w:rsid w:val="00A00AE6"/>
    <w:rsid w:val="00A01A29"/>
    <w:rsid w:val="00A01A8E"/>
    <w:rsid w:val="00A02ED4"/>
    <w:rsid w:val="00A030C5"/>
    <w:rsid w:val="00A03409"/>
    <w:rsid w:val="00A05652"/>
    <w:rsid w:val="00A05CCC"/>
    <w:rsid w:val="00A14DB7"/>
    <w:rsid w:val="00A15E8F"/>
    <w:rsid w:val="00A2087D"/>
    <w:rsid w:val="00A21C84"/>
    <w:rsid w:val="00A234D1"/>
    <w:rsid w:val="00A25502"/>
    <w:rsid w:val="00A2606D"/>
    <w:rsid w:val="00A36414"/>
    <w:rsid w:val="00A42A8A"/>
    <w:rsid w:val="00A42CC8"/>
    <w:rsid w:val="00A44D68"/>
    <w:rsid w:val="00A46611"/>
    <w:rsid w:val="00A46E86"/>
    <w:rsid w:val="00A519C8"/>
    <w:rsid w:val="00A5214D"/>
    <w:rsid w:val="00A5295E"/>
    <w:rsid w:val="00A534DC"/>
    <w:rsid w:val="00A5719A"/>
    <w:rsid w:val="00A6248C"/>
    <w:rsid w:val="00A64F30"/>
    <w:rsid w:val="00A701A6"/>
    <w:rsid w:val="00A70296"/>
    <w:rsid w:val="00A70E7B"/>
    <w:rsid w:val="00A75083"/>
    <w:rsid w:val="00A76C9A"/>
    <w:rsid w:val="00A77528"/>
    <w:rsid w:val="00A81056"/>
    <w:rsid w:val="00A85A0A"/>
    <w:rsid w:val="00A86AB3"/>
    <w:rsid w:val="00AA74F4"/>
    <w:rsid w:val="00AA77DF"/>
    <w:rsid w:val="00AA7D5F"/>
    <w:rsid w:val="00AB3B2A"/>
    <w:rsid w:val="00AB4A22"/>
    <w:rsid w:val="00AB5530"/>
    <w:rsid w:val="00AB576E"/>
    <w:rsid w:val="00AB65DB"/>
    <w:rsid w:val="00AB704F"/>
    <w:rsid w:val="00AC094E"/>
    <w:rsid w:val="00AC1285"/>
    <w:rsid w:val="00AC3203"/>
    <w:rsid w:val="00AC661D"/>
    <w:rsid w:val="00AC7E29"/>
    <w:rsid w:val="00AC7F6F"/>
    <w:rsid w:val="00AD3161"/>
    <w:rsid w:val="00AD5AB0"/>
    <w:rsid w:val="00AD7205"/>
    <w:rsid w:val="00AD76D1"/>
    <w:rsid w:val="00AD7AB0"/>
    <w:rsid w:val="00AE02AF"/>
    <w:rsid w:val="00AE2A9F"/>
    <w:rsid w:val="00AF1584"/>
    <w:rsid w:val="00AF6CE3"/>
    <w:rsid w:val="00B01F24"/>
    <w:rsid w:val="00B02E06"/>
    <w:rsid w:val="00B03A91"/>
    <w:rsid w:val="00B116DC"/>
    <w:rsid w:val="00B11BAD"/>
    <w:rsid w:val="00B13867"/>
    <w:rsid w:val="00B154EB"/>
    <w:rsid w:val="00B161E1"/>
    <w:rsid w:val="00B21734"/>
    <w:rsid w:val="00B2236C"/>
    <w:rsid w:val="00B228DE"/>
    <w:rsid w:val="00B3198C"/>
    <w:rsid w:val="00B31C7A"/>
    <w:rsid w:val="00B34E61"/>
    <w:rsid w:val="00B3501F"/>
    <w:rsid w:val="00B37441"/>
    <w:rsid w:val="00B37CAB"/>
    <w:rsid w:val="00B41C9C"/>
    <w:rsid w:val="00B420AA"/>
    <w:rsid w:val="00B428A9"/>
    <w:rsid w:val="00B4440F"/>
    <w:rsid w:val="00B44F8A"/>
    <w:rsid w:val="00B53198"/>
    <w:rsid w:val="00B551D2"/>
    <w:rsid w:val="00B56065"/>
    <w:rsid w:val="00B57117"/>
    <w:rsid w:val="00B60942"/>
    <w:rsid w:val="00B62943"/>
    <w:rsid w:val="00B63E9F"/>
    <w:rsid w:val="00B641E4"/>
    <w:rsid w:val="00B665B1"/>
    <w:rsid w:val="00B67165"/>
    <w:rsid w:val="00B671B1"/>
    <w:rsid w:val="00B709C7"/>
    <w:rsid w:val="00B76256"/>
    <w:rsid w:val="00B76D3C"/>
    <w:rsid w:val="00B77700"/>
    <w:rsid w:val="00B7776B"/>
    <w:rsid w:val="00B83875"/>
    <w:rsid w:val="00B84CB9"/>
    <w:rsid w:val="00B903F3"/>
    <w:rsid w:val="00B91129"/>
    <w:rsid w:val="00B923C8"/>
    <w:rsid w:val="00B941E9"/>
    <w:rsid w:val="00B9436E"/>
    <w:rsid w:val="00B95874"/>
    <w:rsid w:val="00B96B86"/>
    <w:rsid w:val="00BA0EA1"/>
    <w:rsid w:val="00BA1045"/>
    <w:rsid w:val="00BA190F"/>
    <w:rsid w:val="00BA1A69"/>
    <w:rsid w:val="00BA304E"/>
    <w:rsid w:val="00BA33CA"/>
    <w:rsid w:val="00BA34A3"/>
    <w:rsid w:val="00BA39FB"/>
    <w:rsid w:val="00BA6E4B"/>
    <w:rsid w:val="00BB762C"/>
    <w:rsid w:val="00BC10BC"/>
    <w:rsid w:val="00BD404C"/>
    <w:rsid w:val="00BE3B6D"/>
    <w:rsid w:val="00BE54E2"/>
    <w:rsid w:val="00BF0227"/>
    <w:rsid w:val="00BF13F9"/>
    <w:rsid w:val="00BF2FF3"/>
    <w:rsid w:val="00C050EF"/>
    <w:rsid w:val="00C12CA3"/>
    <w:rsid w:val="00C14D00"/>
    <w:rsid w:val="00C21724"/>
    <w:rsid w:val="00C22097"/>
    <w:rsid w:val="00C251FF"/>
    <w:rsid w:val="00C25F27"/>
    <w:rsid w:val="00C26AAE"/>
    <w:rsid w:val="00C27E2A"/>
    <w:rsid w:val="00C346D0"/>
    <w:rsid w:val="00C43447"/>
    <w:rsid w:val="00C44AFE"/>
    <w:rsid w:val="00C45022"/>
    <w:rsid w:val="00C45F72"/>
    <w:rsid w:val="00C46383"/>
    <w:rsid w:val="00C4695D"/>
    <w:rsid w:val="00C471FF"/>
    <w:rsid w:val="00C52FD1"/>
    <w:rsid w:val="00C5504F"/>
    <w:rsid w:val="00C561BC"/>
    <w:rsid w:val="00C563EC"/>
    <w:rsid w:val="00C67891"/>
    <w:rsid w:val="00C70A3F"/>
    <w:rsid w:val="00C710F1"/>
    <w:rsid w:val="00C71C4F"/>
    <w:rsid w:val="00C72474"/>
    <w:rsid w:val="00C76A24"/>
    <w:rsid w:val="00C76C35"/>
    <w:rsid w:val="00C7724D"/>
    <w:rsid w:val="00C80CFE"/>
    <w:rsid w:val="00C8190F"/>
    <w:rsid w:val="00C827CF"/>
    <w:rsid w:val="00C82847"/>
    <w:rsid w:val="00C82957"/>
    <w:rsid w:val="00C8446A"/>
    <w:rsid w:val="00C90B56"/>
    <w:rsid w:val="00C91D34"/>
    <w:rsid w:val="00C92FF5"/>
    <w:rsid w:val="00C95088"/>
    <w:rsid w:val="00CA4118"/>
    <w:rsid w:val="00CA4242"/>
    <w:rsid w:val="00CA4680"/>
    <w:rsid w:val="00CB02FD"/>
    <w:rsid w:val="00CB77CD"/>
    <w:rsid w:val="00CC2BD0"/>
    <w:rsid w:val="00CC65BF"/>
    <w:rsid w:val="00CC7018"/>
    <w:rsid w:val="00CD0550"/>
    <w:rsid w:val="00CD13B3"/>
    <w:rsid w:val="00CD2BEC"/>
    <w:rsid w:val="00CD4AE2"/>
    <w:rsid w:val="00CD4C1B"/>
    <w:rsid w:val="00CE0C59"/>
    <w:rsid w:val="00CE0F2F"/>
    <w:rsid w:val="00CE5B4D"/>
    <w:rsid w:val="00CF0595"/>
    <w:rsid w:val="00CF0EB4"/>
    <w:rsid w:val="00CF2BF6"/>
    <w:rsid w:val="00CF4637"/>
    <w:rsid w:val="00CF5DE3"/>
    <w:rsid w:val="00CF5FEB"/>
    <w:rsid w:val="00D01064"/>
    <w:rsid w:val="00D021D5"/>
    <w:rsid w:val="00D055CD"/>
    <w:rsid w:val="00D07C34"/>
    <w:rsid w:val="00D10BFB"/>
    <w:rsid w:val="00D10EFF"/>
    <w:rsid w:val="00D1633A"/>
    <w:rsid w:val="00D16B68"/>
    <w:rsid w:val="00D170BE"/>
    <w:rsid w:val="00D173FC"/>
    <w:rsid w:val="00D20D04"/>
    <w:rsid w:val="00D2775D"/>
    <w:rsid w:val="00D30F56"/>
    <w:rsid w:val="00D3574C"/>
    <w:rsid w:val="00D430B4"/>
    <w:rsid w:val="00D43E85"/>
    <w:rsid w:val="00D45F32"/>
    <w:rsid w:val="00D466B9"/>
    <w:rsid w:val="00D47774"/>
    <w:rsid w:val="00D47953"/>
    <w:rsid w:val="00D50536"/>
    <w:rsid w:val="00D54159"/>
    <w:rsid w:val="00D559C1"/>
    <w:rsid w:val="00D56139"/>
    <w:rsid w:val="00D5736E"/>
    <w:rsid w:val="00D60F7C"/>
    <w:rsid w:val="00D658BA"/>
    <w:rsid w:val="00D65BDF"/>
    <w:rsid w:val="00D65D53"/>
    <w:rsid w:val="00D668D7"/>
    <w:rsid w:val="00D67A7A"/>
    <w:rsid w:val="00D7058D"/>
    <w:rsid w:val="00D71960"/>
    <w:rsid w:val="00D73432"/>
    <w:rsid w:val="00D73F45"/>
    <w:rsid w:val="00D75736"/>
    <w:rsid w:val="00D76AA9"/>
    <w:rsid w:val="00D83D54"/>
    <w:rsid w:val="00D96A40"/>
    <w:rsid w:val="00DA1FA5"/>
    <w:rsid w:val="00DA40FB"/>
    <w:rsid w:val="00DA4245"/>
    <w:rsid w:val="00DA473E"/>
    <w:rsid w:val="00DB01FD"/>
    <w:rsid w:val="00DB2567"/>
    <w:rsid w:val="00DB2F23"/>
    <w:rsid w:val="00DB687C"/>
    <w:rsid w:val="00DB6AE3"/>
    <w:rsid w:val="00DC2ACA"/>
    <w:rsid w:val="00DC55F1"/>
    <w:rsid w:val="00DC5634"/>
    <w:rsid w:val="00DD32FD"/>
    <w:rsid w:val="00DD66E8"/>
    <w:rsid w:val="00DE0A89"/>
    <w:rsid w:val="00DE15A5"/>
    <w:rsid w:val="00DE50BD"/>
    <w:rsid w:val="00DE635F"/>
    <w:rsid w:val="00DF0B6D"/>
    <w:rsid w:val="00DF13FB"/>
    <w:rsid w:val="00DF203C"/>
    <w:rsid w:val="00DF21E0"/>
    <w:rsid w:val="00DF2D60"/>
    <w:rsid w:val="00DF3AF5"/>
    <w:rsid w:val="00E04CB8"/>
    <w:rsid w:val="00E061C4"/>
    <w:rsid w:val="00E06DD0"/>
    <w:rsid w:val="00E12B6C"/>
    <w:rsid w:val="00E16DE5"/>
    <w:rsid w:val="00E170FE"/>
    <w:rsid w:val="00E172D1"/>
    <w:rsid w:val="00E17553"/>
    <w:rsid w:val="00E20595"/>
    <w:rsid w:val="00E21377"/>
    <w:rsid w:val="00E22474"/>
    <w:rsid w:val="00E24D08"/>
    <w:rsid w:val="00E25C49"/>
    <w:rsid w:val="00E25E7E"/>
    <w:rsid w:val="00E35ED6"/>
    <w:rsid w:val="00E41355"/>
    <w:rsid w:val="00E43D72"/>
    <w:rsid w:val="00E4613A"/>
    <w:rsid w:val="00E467EA"/>
    <w:rsid w:val="00E50141"/>
    <w:rsid w:val="00E50E49"/>
    <w:rsid w:val="00E52256"/>
    <w:rsid w:val="00E538FD"/>
    <w:rsid w:val="00E62B9D"/>
    <w:rsid w:val="00E64E07"/>
    <w:rsid w:val="00E66062"/>
    <w:rsid w:val="00E66FC1"/>
    <w:rsid w:val="00E7192F"/>
    <w:rsid w:val="00E81623"/>
    <w:rsid w:val="00E92B82"/>
    <w:rsid w:val="00E93450"/>
    <w:rsid w:val="00E95066"/>
    <w:rsid w:val="00EA69C2"/>
    <w:rsid w:val="00EA76D7"/>
    <w:rsid w:val="00EB02D3"/>
    <w:rsid w:val="00EB081B"/>
    <w:rsid w:val="00EB139B"/>
    <w:rsid w:val="00EB1487"/>
    <w:rsid w:val="00EB1E2B"/>
    <w:rsid w:val="00EB5D26"/>
    <w:rsid w:val="00EC122B"/>
    <w:rsid w:val="00EC201B"/>
    <w:rsid w:val="00EC4F38"/>
    <w:rsid w:val="00EC73BD"/>
    <w:rsid w:val="00ED2BC0"/>
    <w:rsid w:val="00ED3326"/>
    <w:rsid w:val="00ED5D94"/>
    <w:rsid w:val="00EE0818"/>
    <w:rsid w:val="00EE3BEE"/>
    <w:rsid w:val="00EE430B"/>
    <w:rsid w:val="00EE6D70"/>
    <w:rsid w:val="00EE70E7"/>
    <w:rsid w:val="00EE7E52"/>
    <w:rsid w:val="00EF0E59"/>
    <w:rsid w:val="00EF1F65"/>
    <w:rsid w:val="00EF2DAB"/>
    <w:rsid w:val="00EF3669"/>
    <w:rsid w:val="00EF4081"/>
    <w:rsid w:val="00EF4E45"/>
    <w:rsid w:val="00EF54E5"/>
    <w:rsid w:val="00EF7FB3"/>
    <w:rsid w:val="00F04664"/>
    <w:rsid w:val="00F05472"/>
    <w:rsid w:val="00F0646C"/>
    <w:rsid w:val="00F104AC"/>
    <w:rsid w:val="00F14DAA"/>
    <w:rsid w:val="00F14E83"/>
    <w:rsid w:val="00F1592D"/>
    <w:rsid w:val="00F16175"/>
    <w:rsid w:val="00F1761B"/>
    <w:rsid w:val="00F177AE"/>
    <w:rsid w:val="00F20AB2"/>
    <w:rsid w:val="00F21330"/>
    <w:rsid w:val="00F21B95"/>
    <w:rsid w:val="00F21F1F"/>
    <w:rsid w:val="00F226D7"/>
    <w:rsid w:val="00F22E82"/>
    <w:rsid w:val="00F239B6"/>
    <w:rsid w:val="00F24FB3"/>
    <w:rsid w:val="00F36D2D"/>
    <w:rsid w:val="00F36EC4"/>
    <w:rsid w:val="00F420D7"/>
    <w:rsid w:val="00F44045"/>
    <w:rsid w:val="00F45335"/>
    <w:rsid w:val="00F47DBD"/>
    <w:rsid w:val="00F5217F"/>
    <w:rsid w:val="00F55FC1"/>
    <w:rsid w:val="00F600C9"/>
    <w:rsid w:val="00F60917"/>
    <w:rsid w:val="00F648C3"/>
    <w:rsid w:val="00F64E65"/>
    <w:rsid w:val="00F6541A"/>
    <w:rsid w:val="00F654A6"/>
    <w:rsid w:val="00F658CA"/>
    <w:rsid w:val="00F66FEA"/>
    <w:rsid w:val="00F7040A"/>
    <w:rsid w:val="00F71909"/>
    <w:rsid w:val="00F72DC2"/>
    <w:rsid w:val="00F7415A"/>
    <w:rsid w:val="00F74C7B"/>
    <w:rsid w:val="00F74CCC"/>
    <w:rsid w:val="00F7611B"/>
    <w:rsid w:val="00F8751B"/>
    <w:rsid w:val="00F87639"/>
    <w:rsid w:val="00F92820"/>
    <w:rsid w:val="00F933C1"/>
    <w:rsid w:val="00F94151"/>
    <w:rsid w:val="00F962C7"/>
    <w:rsid w:val="00F96602"/>
    <w:rsid w:val="00F9743E"/>
    <w:rsid w:val="00FA0183"/>
    <w:rsid w:val="00FA1172"/>
    <w:rsid w:val="00FA1FDE"/>
    <w:rsid w:val="00FA2611"/>
    <w:rsid w:val="00FA30C0"/>
    <w:rsid w:val="00FA58D9"/>
    <w:rsid w:val="00FA5F7A"/>
    <w:rsid w:val="00FB2A9F"/>
    <w:rsid w:val="00FB3C4C"/>
    <w:rsid w:val="00FB4BBB"/>
    <w:rsid w:val="00FB571E"/>
    <w:rsid w:val="00FB65B9"/>
    <w:rsid w:val="00FC2D65"/>
    <w:rsid w:val="00FC4164"/>
    <w:rsid w:val="00FD4166"/>
    <w:rsid w:val="00FD62E5"/>
    <w:rsid w:val="00FE002C"/>
    <w:rsid w:val="00FE18A4"/>
    <w:rsid w:val="00FE3E40"/>
    <w:rsid w:val="00FE48C8"/>
    <w:rsid w:val="00FE5A36"/>
    <w:rsid w:val="00FE76A2"/>
    <w:rsid w:val="00FE7A63"/>
    <w:rsid w:val="00FF1356"/>
    <w:rsid w:val="00FF39BE"/>
    <w:rsid w:val="00FF6E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7F86"/>
  <w15:docId w15:val="{3B0BD566-C20E-4A61-A9B4-3F5E176D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5C1"/>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u-RU"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lang w:val="ru-RU"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lang w:val="ru-RU"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lang w:val="ru-RU"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lang w:val="ru-RU"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lang w:val="ru-RU"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u-RU"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lang w:val="ru-RU"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styleId="Strong">
    <w:name w:val="Strong"/>
    <w:uiPriority w:val="22"/>
    <w:qFormat/>
    <w:rPr>
      <w:b/>
      <w:bCs/>
    </w:rPr>
  </w:style>
  <w:style w:type="paragraph" w:styleId="Header">
    <w:name w:val="header"/>
    <w:basedOn w:val="Normal"/>
    <w:link w:val="HeaderChar"/>
    <w:pPr>
      <w:tabs>
        <w:tab w:val="center" w:pos="4703"/>
        <w:tab w:val="right" w:pos="94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qFormat/>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qFormat/>
  </w:style>
  <w:style w:type="paragraph" w:styleId="ListParagraph">
    <w:name w:val="List Paragraph"/>
    <w:basedOn w:val="Normal"/>
    <w:uiPriority w:val="34"/>
    <w:qFormat/>
    <w:pPr>
      <w:tabs>
        <w:tab w:val="left" w:pos="426"/>
      </w:tabs>
      <w:spacing w:after="120" w:line="240" w:lineRule="auto"/>
      <w:ind w:firstLine="567"/>
      <w:jc w:val="both"/>
    </w:pPr>
    <w:rPr>
      <w:rFonts w:ascii="Times New Roman" w:eastAsia="Times New Roman" w:hAnsi="Times New Roman" w:cs="Times New Roman"/>
      <w:sz w:val="28"/>
      <w:szCs w:val="28"/>
      <w:lang w:val="ro-RO"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heme="minorHAnsi" w:hAnsi="Segoe UI" w:cs="Segoe UI"/>
      <w:sz w:val="18"/>
      <w:szCs w:val="18"/>
      <w:lang w:val="en-US"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2"/>
      <w:szCs w:val="22"/>
      <w:lang w:val="en-US" w:eastAsia="en-US"/>
    </w:rPr>
  </w:style>
  <w:style w:type="paragraph" w:styleId="Footer">
    <w:name w:val="footer"/>
    <w:basedOn w:val="Normal"/>
    <w:link w:val="FooterChar"/>
    <w:uiPriority w:val="99"/>
    <w:unhideWhenUsed/>
    <w:pPr>
      <w:tabs>
        <w:tab w:val="center" w:pos="4677"/>
        <w:tab w:val="right" w:pos="9355"/>
      </w:tabs>
      <w:spacing w:after="0" w:line="240" w:lineRule="auto"/>
    </w:pPr>
  </w:style>
  <w:style w:type="character" w:customStyle="1" w:styleId="FooterChar">
    <w:name w:val="Footer Char"/>
    <w:basedOn w:val="DefaultParagraphFont"/>
    <w:link w:val="Footer"/>
    <w:uiPriority w:val="99"/>
    <w:rPr>
      <w:rFonts w:asciiTheme="minorHAnsi" w:eastAsiaTheme="minorHAnsi" w:hAnsiTheme="minorHAnsi" w:cstheme="minorBidi"/>
      <w:sz w:val="22"/>
      <w:szCs w:val="22"/>
      <w:lang w:val="en-US" w:eastAsia="en-US"/>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sz w:val="22"/>
      <w:szCs w:val="22"/>
      <w:lang w:val="en-US" w:eastAsia="en-US"/>
    </w:rPr>
  </w:style>
  <w:style w:type="character" w:customStyle="1" w:styleId="4658">
    <w:name w:val="4658"/>
    <w:aliases w:val="bqiaagaaeyqcaaagiaiaaanoeqaabvwraaaaaaaaaaaaaaaaaaaaaaaaaaaaaaaaaaaaaaaaaaaaaaaaaaaaaaaaaaaaaaaaaaaaaaaaaaaaaaaaaaaaaaaaaaaaaaaaaaaaaaaaaaaaaaaaaaaaaaaaaaaaaaaaaaaaaaaaaaaaaaaaaaaaaaaaaaaaaaaaaaaaaaaaaaaaaaaaaaaaaaaaaaaaaaaaaaaaaaaa"/>
    <w:basedOn w:val="DefaultParagraphFont"/>
    <w:rsid w:val="000A695F"/>
  </w:style>
  <w:style w:type="character" w:customStyle="1" w:styleId="3195">
    <w:name w:val="3195"/>
    <w:aliases w:val="bqiaagaaeyqcaaagiaiaaaoxcwaabaulaaaaaaaaaaaaaaaaaaaaaaaaaaaaaaaaaaaaaaaaaaaaaaaaaaaaaaaaaaaaaaaaaaaaaaaaaaaaaaaaaaaaaaaaaaaaaaaaaaaaaaaaaaaaaaaaaaaaaaaaaaaaaaaaaaaaaaaaaaaaaaaaaaaaaaaaaaaaaaaaaaaaaaaaaaaaaaaaaaaaaaaaaaaaaaaaaaaaaaaa"/>
    <w:basedOn w:val="DefaultParagraphFont"/>
    <w:rsid w:val="000A695F"/>
  </w:style>
  <w:style w:type="paragraph" w:customStyle="1" w:styleId="Style8">
    <w:name w:val="Style8"/>
    <w:basedOn w:val="Normal"/>
    <w:uiPriority w:val="99"/>
    <w:rsid w:val="00B67165"/>
    <w:pPr>
      <w:widowControl w:val="0"/>
      <w:spacing w:after="0" w:line="619" w:lineRule="exact"/>
      <w:jc w:val="both"/>
    </w:pPr>
    <w:rPr>
      <w:rFonts w:ascii="Book Antiqua" w:eastAsiaTheme="minorEastAsia" w:hAnsi="Book Antiqua"/>
      <w:sz w:val="24"/>
      <w:szCs w:val="24"/>
      <w:lang w:val="ru-RU" w:eastAsia="ru-RU"/>
    </w:rPr>
  </w:style>
  <w:style w:type="paragraph" w:customStyle="1" w:styleId="CM4">
    <w:name w:val="CM4"/>
    <w:basedOn w:val="Normal"/>
    <w:next w:val="Normal"/>
    <w:uiPriority w:val="99"/>
    <w:rsid w:val="00B67165"/>
    <w:pPr>
      <w:spacing w:after="0" w:line="240" w:lineRule="auto"/>
    </w:pPr>
    <w:rPr>
      <w:rFonts w:ascii="EUAlbertina" w:hAnsi="EUAlbertina"/>
      <w:sz w:val="24"/>
      <w:szCs w:val="24"/>
      <w:lang w:val="en-GB"/>
    </w:rPr>
  </w:style>
  <w:style w:type="character" w:customStyle="1" w:styleId="FontStyle81">
    <w:name w:val="Font Style81"/>
    <w:basedOn w:val="DefaultParagraphFont"/>
    <w:uiPriority w:val="99"/>
    <w:rsid w:val="00B67165"/>
    <w:rPr>
      <w:rFonts w:ascii="Book Antiqua" w:hAnsi="Book Antiqua" w:cs="Book Antiqua"/>
      <w:b/>
      <w:bCs/>
      <w:sz w:val="16"/>
      <w:szCs w:val="16"/>
    </w:rPr>
  </w:style>
  <w:style w:type="character" w:customStyle="1" w:styleId="object">
    <w:name w:val="object"/>
    <w:basedOn w:val="DefaultParagraphFont"/>
    <w:rsid w:val="008957B0"/>
  </w:style>
  <w:style w:type="paragraph" w:styleId="NormalWeb">
    <w:name w:val="Normal (Web)"/>
    <w:basedOn w:val="Normal"/>
    <w:uiPriority w:val="99"/>
    <w:unhideWhenUsed/>
    <w:rsid w:val="0067623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ldface">
    <w:name w:val="boldface"/>
    <w:basedOn w:val="DefaultParagraphFont"/>
    <w:rsid w:val="007D4984"/>
  </w:style>
  <w:style w:type="paragraph" w:customStyle="1" w:styleId="norm">
    <w:name w:val="norm"/>
    <w:basedOn w:val="Normal"/>
    <w:rsid w:val="007D49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DefaultParagraphFont"/>
    <w:rsid w:val="007D4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89679">
      <w:bodyDiv w:val="1"/>
      <w:marLeft w:val="0"/>
      <w:marRight w:val="0"/>
      <w:marTop w:val="0"/>
      <w:marBottom w:val="0"/>
      <w:divBdr>
        <w:top w:val="none" w:sz="0" w:space="0" w:color="auto"/>
        <w:left w:val="none" w:sz="0" w:space="0" w:color="auto"/>
        <w:bottom w:val="none" w:sz="0" w:space="0" w:color="auto"/>
        <w:right w:val="none" w:sz="0" w:space="0" w:color="auto"/>
      </w:divBdr>
    </w:div>
    <w:div w:id="450712833">
      <w:bodyDiv w:val="1"/>
      <w:marLeft w:val="0"/>
      <w:marRight w:val="0"/>
      <w:marTop w:val="0"/>
      <w:marBottom w:val="0"/>
      <w:divBdr>
        <w:top w:val="none" w:sz="0" w:space="0" w:color="auto"/>
        <w:left w:val="none" w:sz="0" w:space="0" w:color="auto"/>
        <w:bottom w:val="none" w:sz="0" w:space="0" w:color="auto"/>
        <w:right w:val="none" w:sz="0" w:space="0" w:color="auto"/>
      </w:divBdr>
      <w:divsChild>
        <w:div w:id="152918383">
          <w:marLeft w:val="0"/>
          <w:marRight w:val="0"/>
          <w:marTop w:val="0"/>
          <w:marBottom w:val="0"/>
          <w:divBdr>
            <w:top w:val="none" w:sz="0" w:space="0" w:color="auto"/>
            <w:left w:val="none" w:sz="0" w:space="0" w:color="auto"/>
            <w:bottom w:val="none" w:sz="0" w:space="0" w:color="auto"/>
            <w:right w:val="none" w:sz="0" w:space="0" w:color="auto"/>
          </w:divBdr>
        </w:div>
      </w:divsChild>
    </w:div>
    <w:div w:id="499925737">
      <w:bodyDiv w:val="1"/>
      <w:marLeft w:val="0"/>
      <w:marRight w:val="0"/>
      <w:marTop w:val="0"/>
      <w:marBottom w:val="0"/>
      <w:divBdr>
        <w:top w:val="none" w:sz="0" w:space="0" w:color="auto"/>
        <w:left w:val="none" w:sz="0" w:space="0" w:color="auto"/>
        <w:bottom w:val="none" w:sz="0" w:space="0" w:color="auto"/>
        <w:right w:val="none" w:sz="0" w:space="0" w:color="auto"/>
      </w:divBdr>
      <w:divsChild>
        <w:div w:id="1527596097">
          <w:marLeft w:val="0"/>
          <w:marRight w:val="0"/>
          <w:marTop w:val="0"/>
          <w:marBottom w:val="0"/>
          <w:divBdr>
            <w:top w:val="none" w:sz="0" w:space="0" w:color="auto"/>
            <w:left w:val="none" w:sz="0" w:space="0" w:color="auto"/>
            <w:bottom w:val="none" w:sz="0" w:space="0" w:color="auto"/>
            <w:right w:val="none" w:sz="0" w:space="0" w:color="auto"/>
          </w:divBdr>
        </w:div>
      </w:divsChild>
    </w:div>
    <w:div w:id="1030030867">
      <w:bodyDiv w:val="1"/>
      <w:marLeft w:val="0"/>
      <w:marRight w:val="0"/>
      <w:marTop w:val="0"/>
      <w:marBottom w:val="0"/>
      <w:divBdr>
        <w:top w:val="none" w:sz="0" w:space="0" w:color="auto"/>
        <w:left w:val="none" w:sz="0" w:space="0" w:color="auto"/>
        <w:bottom w:val="none" w:sz="0" w:space="0" w:color="auto"/>
        <w:right w:val="none" w:sz="0" w:space="0" w:color="auto"/>
      </w:divBdr>
      <w:divsChild>
        <w:div w:id="465851853">
          <w:marLeft w:val="0"/>
          <w:marRight w:val="0"/>
          <w:marTop w:val="0"/>
          <w:marBottom w:val="0"/>
          <w:divBdr>
            <w:top w:val="none" w:sz="0" w:space="0" w:color="auto"/>
            <w:left w:val="none" w:sz="0" w:space="0" w:color="auto"/>
            <w:bottom w:val="none" w:sz="0" w:space="0" w:color="auto"/>
            <w:right w:val="none" w:sz="0" w:space="0" w:color="auto"/>
          </w:divBdr>
        </w:div>
      </w:divsChild>
    </w:div>
    <w:div w:id="1057627976">
      <w:bodyDiv w:val="1"/>
      <w:marLeft w:val="0"/>
      <w:marRight w:val="0"/>
      <w:marTop w:val="0"/>
      <w:marBottom w:val="0"/>
      <w:divBdr>
        <w:top w:val="none" w:sz="0" w:space="0" w:color="auto"/>
        <w:left w:val="none" w:sz="0" w:space="0" w:color="auto"/>
        <w:bottom w:val="none" w:sz="0" w:space="0" w:color="auto"/>
        <w:right w:val="none" w:sz="0" w:space="0" w:color="auto"/>
      </w:divBdr>
      <w:divsChild>
        <w:div w:id="1882670300">
          <w:marLeft w:val="0"/>
          <w:marRight w:val="0"/>
          <w:marTop w:val="0"/>
          <w:marBottom w:val="0"/>
          <w:divBdr>
            <w:top w:val="none" w:sz="0" w:space="0" w:color="auto"/>
            <w:left w:val="none" w:sz="0" w:space="0" w:color="auto"/>
            <w:bottom w:val="none" w:sz="0" w:space="0" w:color="auto"/>
            <w:right w:val="none" w:sz="0" w:space="0" w:color="auto"/>
          </w:divBdr>
        </w:div>
      </w:divsChild>
    </w:div>
    <w:div w:id="1122650035">
      <w:bodyDiv w:val="1"/>
      <w:marLeft w:val="0"/>
      <w:marRight w:val="0"/>
      <w:marTop w:val="0"/>
      <w:marBottom w:val="0"/>
      <w:divBdr>
        <w:top w:val="none" w:sz="0" w:space="0" w:color="auto"/>
        <w:left w:val="none" w:sz="0" w:space="0" w:color="auto"/>
        <w:bottom w:val="none" w:sz="0" w:space="0" w:color="auto"/>
        <w:right w:val="none" w:sz="0" w:space="0" w:color="auto"/>
      </w:divBdr>
      <w:divsChild>
        <w:div w:id="494029344">
          <w:marLeft w:val="0"/>
          <w:marRight w:val="0"/>
          <w:marTop w:val="0"/>
          <w:marBottom w:val="0"/>
          <w:divBdr>
            <w:top w:val="none" w:sz="0" w:space="0" w:color="auto"/>
            <w:left w:val="none" w:sz="0" w:space="0" w:color="auto"/>
            <w:bottom w:val="none" w:sz="0" w:space="0" w:color="auto"/>
            <w:right w:val="none" w:sz="0" w:space="0" w:color="auto"/>
          </w:divBdr>
        </w:div>
      </w:divsChild>
    </w:div>
    <w:div w:id="1389524888">
      <w:bodyDiv w:val="1"/>
      <w:marLeft w:val="0"/>
      <w:marRight w:val="0"/>
      <w:marTop w:val="0"/>
      <w:marBottom w:val="0"/>
      <w:divBdr>
        <w:top w:val="none" w:sz="0" w:space="0" w:color="auto"/>
        <w:left w:val="none" w:sz="0" w:space="0" w:color="auto"/>
        <w:bottom w:val="none" w:sz="0" w:space="0" w:color="auto"/>
        <w:right w:val="none" w:sz="0" w:space="0" w:color="auto"/>
      </w:divBdr>
      <w:divsChild>
        <w:div w:id="1756703752">
          <w:marLeft w:val="0"/>
          <w:marRight w:val="0"/>
          <w:marTop w:val="0"/>
          <w:marBottom w:val="0"/>
          <w:divBdr>
            <w:top w:val="none" w:sz="0" w:space="0" w:color="auto"/>
            <w:left w:val="none" w:sz="0" w:space="0" w:color="auto"/>
            <w:bottom w:val="none" w:sz="0" w:space="0" w:color="auto"/>
            <w:right w:val="none" w:sz="0" w:space="0" w:color="auto"/>
          </w:divBdr>
        </w:div>
      </w:divsChild>
    </w:div>
    <w:div w:id="1517498570">
      <w:bodyDiv w:val="1"/>
      <w:marLeft w:val="0"/>
      <w:marRight w:val="0"/>
      <w:marTop w:val="0"/>
      <w:marBottom w:val="0"/>
      <w:divBdr>
        <w:top w:val="none" w:sz="0" w:space="0" w:color="auto"/>
        <w:left w:val="none" w:sz="0" w:space="0" w:color="auto"/>
        <w:bottom w:val="none" w:sz="0" w:space="0" w:color="auto"/>
        <w:right w:val="none" w:sz="0" w:space="0" w:color="auto"/>
      </w:divBdr>
    </w:div>
    <w:div w:id="2053727165">
      <w:bodyDiv w:val="1"/>
      <w:marLeft w:val="0"/>
      <w:marRight w:val="0"/>
      <w:marTop w:val="0"/>
      <w:marBottom w:val="0"/>
      <w:divBdr>
        <w:top w:val="none" w:sz="0" w:space="0" w:color="auto"/>
        <w:left w:val="none" w:sz="0" w:space="0" w:color="auto"/>
        <w:bottom w:val="none" w:sz="0" w:space="0" w:color="auto"/>
        <w:right w:val="none" w:sz="0" w:space="0" w:color="auto"/>
      </w:divBdr>
      <w:divsChild>
        <w:div w:id="108937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allto:1%20(1),%20(2),%20(4),%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DAAEC1-B8C3-4751-8FCB-DC429E2C8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37280</Words>
  <Characters>212496</Characters>
  <Application>Microsoft Office Word</Application>
  <DocSecurity>0</DocSecurity>
  <Lines>1770</Lines>
  <Paragraphs>498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HP Inc.</Company>
  <LinksUpToDate>false</LinksUpToDate>
  <CharactersWithSpaces>249278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Grosu Constantia</cp:lastModifiedBy>
  <cp:revision>2</cp:revision>
  <cp:lastPrinted>2025-08-26T05:57:00Z</cp:lastPrinted>
  <dcterms:created xsi:type="dcterms:W3CDTF">2026-02-27T13:42:00Z</dcterms:created>
  <dcterms:modified xsi:type="dcterms:W3CDTF">2026-02-27T13:42:00Z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ies>
</file>