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82AC8" w14:textId="77777777" w:rsidR="000B6B16" w:rsidRPr="008052BB" w:rsidRDefault="002528BA">
      <w:pPr>
        <w:pStyle w:val="ListParagraph"/>
        <w:jc w:val="right"/>
        <w:rPr>
          <w:rFonts w:ascii="Times New Roman" w:hAnsi="Times New Roman" w:cs="Times New Roman"/>
          <w:i/>
          <w:sz w:val="24"/>
          <w:szCs w:val="24"/>
          <w:lang w:val="ro-MD"/>
        </w:rPr>
      </w:pPr>
      <w:r w:rsidRPr="008052BB">
        <w:rPr>
          <w:rFonts w:ascii="Times New Roman" w:hAnsi="Times New Roman" w:cs="Times New Roman"/>
          <w:i/>
          <w:sz w:val="24"/>
          <w:szCs w:val="24"/>
          <w:lang w:val="ro-MD"/>
        </w:rPr>
        <w:t>Proiect</w:t>
      </w:r>
    </w:p>
    <w:p w14:paraId="260DFB9F" w14:textId="77777777" w:rsidR="005E6260" w:rsidRPr="008052BB" w:rsidRDefault="005E6260" w:rsidP="005E6260">
      <w:pPr>
        <w:tabs>
          <w:tab w:val="left" w:pos="851"/>
        </w:tabs>
        <w:ind w:firstLine="557"/>
        <w:contextualSpacing/>
        <w:jc w:val="center"/>
        <w:rPr>
          <w:rFonts w:ascii="Times New Roman" w:eastAsia="Calibri" w:hAnsi="Times New Roman" w:cs="Times New Roman"/>
          <w:b/>
          <w:sz w:val="28"/>
          <w:szCs w:val="28"/>
          <w:lang w:val="ro-MD"/>
        </w:rPr>
      </w:pPr>
      <w:r w:rsidRPr="008052BB">
        <w:rPr>
          <w:rFonts w:ascii="Times New Roman" w:eastAsia="Calibri" w:hAnsi="Times New Roman" w:cs="Times New Roman"/>
          <w:b/>
          <w:sz w:val="28"/>
          <w:szCs w:val="28"/>
          <w:lang w:val="ro-MD"/>
        </w:rPr>
        <w:t>GUVERNUL REPUBLICII MOLDOVA</w:t>
      </w:r>
    </w:p>
    <w:p w14:paraId="017AC8C0" w14:textId="77777777" w:rsidR="005E6260" w:rsidRPr="008052BB" w:rsidRDefault="005E6260" w:rsidP="005E6260">
      <w:pPr>
        <w:tabs>
          <w:tab w:val="left" w:pos="851"/>
        </w:tabs>
        <w:ind w:firstLine="557"/>
        <w:jc w:val="center"/>
        <w:rPr>
          <w:rFonts w:ascii="Times New Roman" w:eastAsia="Calibri" w:hAnsi="Times New Roman" w:cs="Times New Roman"/>
          <w:sz w:val="28"/>
          <w:szCs w:val="28"/>
          <w:lang w:val="ro-MD"/>
        </w:rPr>
      </w:pPr>
    </w:p>
    <w:p w14:paraId="5E7413E3" w14:textId="13E77008" w:rsidR="005E6260" w:rsidRPr="008052BB" w:rsidRDefault="005E6260" w:rsidP="005E6260">
      <w:pPr>
        <w:tabs>
          <w:tab w:val="left" w:pos="851"/>
        </w:tabs>
        <w:ind w:firstLine="557"/>
        <w:jc w:val="center"/>
        <w:rPr>
          <w:rFonts w:ascii="Times New Roman" w:eastAsia="Calibri" w:hAnsi="Times New Roman" w:cs="Times New Roman"/>
          <w:b/>
          <w:sz w:val="28"/>
          <w:szCs w:val="28"/>
          <w:lang w:val="ro-MD"/>
        </w:rPr>
      </w:pPr>
      <w:r w:rsidRPr="008052BB">
        <w:rPr>
          <w:rFonts w:ascii="Times New Roman" w:eastAsia="Calibri" w:hAnsi="Times New Roman" w:cs="Times New Roman"/>
          <w:b/>
          <w:sz w:val="28"/>
          <w:szCs w:val="28"/>
          <w:lang w:val="ro-MD"/>
        </w:rPr>
        <w:t>HOTĂR</w:t>
      </w:r>
      <w:r w:rsidR="00130508">
        <w:rPr>
          <w:rFonts w:ascii="Times New Roman" w:eastAsia="Calibri" w:hAnsi="Times New Roman" w:cs="Times New Roman"/>
          <w:b/>
          <w:sz w:val="28"/>
          <w:szCs w:val="28"/>
          <w:lang w:val="ro-MD"/>
        </w:rPr>
        <w:t>Â</w:t>
      </w:r>
      <w:bookmarkStart w:id="0" w:name="_GoBack"/>
      <w:bookmarkEnd w:id="0"/>
      <w:r w:rsidRPr="008052BB">
        <w:rPr>
          <w:rFonts w:ascii="Times New Roman" w:eastAsia="Calibri" w:hAnsi="Times New Roman" w:cs="Times New Roman"/>
          <w:b/>
          <w:sz w:val="28"/>
          <w:szCs w:val="28"/>
          <w:lang w:val="ro-MD"/>
        </w:rPr>
        <w:t>RE</w:t>
      </w:r>
      <w:r w:rsidRPr="008052BB">
        <w:rPr>
          <w:rFonts w:ascii="Times New Roman" w:eastAsia="Calibri" w:hAnsi="Times New Roman" w:cs="Times New Roman"/>
          <w:sz w:val="28"/>
          <w:szCs w:val="28"/>
          <w:lang w:val="ro-MD"/>
        </w:rPr>
        <w:t xml:space="preserve"> nr._____</w:t>
      </w:r>
    </w:p>
    <w:p w14:paraId="262BD6C4" w14:textId="6CC68D25" w:rsidR="005E6260" w:rsidRPr="008052BB" w:rsidRDefault="005E6260" w:rsidP="005E6260">
      <w:pPr>
        <w:tabs>
          <w:tab w:val="left" w:pos="851"/>
        </w:tabs>
        <w:ind w:firstLine="557"/>
        <w:jc w:val="center"/>
        <w:rPr>
          <w:rFonts w:ascii="Times New Roman" w:eastAsia="Calibri" w:hAnsi="Times New Roman" w:cs="Times New Roman"/>
          <w:sz w:val="28"/>
          <w:szCs w:val="28"/>
          <w:lang w:val="ro-MD"/>
        </w:rPr>
      </w:pPr>
      <w:r w:rsidRPr="008052BB">
        <w:rPr>
          <w:rFonts w:ascii="Times New Roman" w:eastAsia="Calibri" w:hAnsi="Times New Roman" w:cs="Times New Roman"/>
          <w:sz w:val="28"/>
          <w:szCs w:val="28"/>
          <w:lang w:val="ro-MD"/>
        </w:rPr>
        <w:t>din __________________20</w:t>
      </w:r>
      <w:r w:rsidR="00A151B6" w:rsidRPr="008052BB">
        <w:rPr>
          <w:rFonts w:ascii="Times New Roman" w:eastAsia="Calibri" w:hAnsi="Times New Roman" w:cs="Times New Roman"/>
          <w:sz w:val="28"/>
          <w:szCs w:val="28"/>
          <w:lang w:val="ro-MD"/>
        </w:rPr>
        <w:t>2</w:t>
      </w:r>
      <w:r w:rsidR="005A7410" w:rsidRPr="008052BB">
        <w:rPr>
          <w:rFonts w:ascii="Times New Roman" w:eastAsia="Calibri" w:hAnsi="Times New Roman" w:cs="Times New Roman"/>
          <w:sz w:val="28"/>
          <w:szCs w:val="28"/>
          <w:lang w:val="ro-MD"/>
        </w:rPr>
        <w:t>6</w:t>
      </w:r>
    </w:p>
    <w:p w14:paraId="7ADAE056" w14:textId="77777777" w:rsidR="005E6260" w:rsidRPr="008052BB" w:rsidRDefault="005E6260" w:rsidP="005E6260">
      <w:pPr>
        <w:tabs>
          <w:tab w:val="left" w:pos="851"/>
        </w:tabs>
        <w:ind w:firstLine="557"/>
        <w:jc w:val="center"/>
        <w:rPr>
          <w:rFonts w:ascii="Times New Roman" w:eastAsia="Calibri" w:hAnsi="Times New Roman" w:cs="Times New Roman"/>
          <w:sz w:val="28"/>
          <w:szCs w:val="28"/>
          <w:lang w:val="ro-MD"/>
        </w:rPr>
      </w:pPr>
      <w:r w:rsidRPr="008052BB">
        <w:rPr>
          <w:rFonts w:ascii="Times New Roman" w:eastAsia="Calibri" w:hAnsi="Times New Roman" w:cs="Times New Roman"/>
          <w:sz w:val="28"/>
          <w:szCs w:val="28"/>
          <w:lang w:val="ro-MD"/>
        </w:rPr>
        <w:t>Chi</w:t>
      </w:r>
      <w:r w:rsidR="00966915" w:rsidRPr="008052BB">
        <w:rPr>
          <w:rFonts w:ascii="Times New Roman" w:eastAsia="Calibri" w:hAnsi="Times New Roman" w:cs="Times New Roman"/>
          <w:sz w:val="28"/>
          <w:szCs w:val="28"/>
          <w:lang w:val="ro-MD"/>
        </w:rPr>
        <w:t>ș</w:t>
      </w:r>
      <w:r w:rsidRPr="008052BB">
        <w:rPr>
          <w:rFonts w:ascii="Times New Roman" w:eastAsia="Calibri" w:hAnsi="Times New Roman" w:cs="Times New Roman"/>
          <w:sz w:val="28"/>
          <w:szCs w:val="28"/>
          <w:lang w:val="ro-MD"/>
        </w:rPr>
        <w:t>inău</w:t>
      </w:r>
    </w:p>
    <w:p w14:paraId="77014EB6" w14:textId="16B6F8B7" w:rsidR="005E6260" w:rsidRPr="008052BB" w:rsidRDefault="005E6260" w:rsidP="005A7410">
      <w:pPr>
        <w:tabs>
          <w:tab w:val="left" w:pos="851"/>
        </w:tabs>
        <w:spacing w:after="0" w:line="240" w:lineRule="auto"/>
        <w:ind w:firstLine="557"/>
        <w:jc w:val="center"/>
        <w:rPr>
          <w:rFonts w:ascii="Times New Roman" w:eastAsia="Times New Roman" w:hAnsi="Times New Roman" w:cs="Times New Roman"/>
          <w:b/>
          <w:bCs/>
          <w:sz w:val="28"/>
          <w:szCs w:val="28"/>
          <w:lang w:val="ro-MD"/>
        </w:rPr>
      </w:pPr>
      <w:r w:rsidRPr="008052BB">
        <w:rPr>
          <w:rFonts w:ascii="Times New Roman" w:eastAsia="Calibri" w:hAnsi="Times New Roman" w:cs="Times New Roman"/>
          <w:b/>
          <w:sz w:val="28"/>
          <w:szCs w:val="28"/>
          <w:lang w:val="ro-MD"/>
        </w:rPr>
        <w:t xml:space="preserve">Cu </w:t>
      </w:r>
      <w:bookmarkStart w:id="1" w:name="_Hlk221473258"/>
      <w:r w:rsidRPr="008052BB">
        <w:rPr>
          <w:rFonts w:ascii="Times New Roman" w:eastAsia="Calibri" w:hAnsi="Times New Roman" w:cs="Times New Roman"/>
          <w:b/>
          <w:sz w:val="28"/>
          <w:szCs w:val="28"/>
          <w:lang w:val="ro-MD"/>
        </w:rPr>
        <w:t xml:space="preserve">privire la aprobarea </w:t>
      </w:r>
      <w:r w:rsidR="00320C4A" w:rsidRPr="008052BB">
        <w:rPr>
          <w:rFonts w:ascii="Times New Roman" w:eastAsia="Calibri" w:hAnsi="Times New Roman" w:cs="Times New Roman"/>
          <w:b/>
          <w:sz w:val="28"/>
          <w:szCs w:val="28"/>
          <w:lang w:val="ro-MD"/>
        </w:rPr>
        <w:t>Regulamentului</w:t>
      </w:r>
      <w:r w:rsidRPr="008052BB">
        <w:rPr>
          <w:rFonts w:ascii="Times New Roman" w:eastAsia="Calibri" w:hAnsi="Times New Roman" w:cs="Times New Roman"/>
          <w:b/>
          <w:sz w:val="28"/>
          <w:szCs w:val="28"/>
          <w:lang w:val="ro-MD"/>
        </w:rPr>
        <w:t xml:space="preserve"> </w:t>
      </w:r>
      <w:r w:rsidR="005A7410" w:rsidRPr="008052BB">
        <w:rPr>
          <w:rFonts w:ascii="Times New Roman" w:eastAsia="Calibri" w:hAnsi="Times New Roman" w:cs="Times New Roman"/>
          <w:b/>
          <w:sz w:val="28"/>
          <w:szCs w:val="28"/>
          <w:lang w:val="ro-MD"/>
        </w:rPr>
        <w:t>resursei informaționale formate de Sistemul informațional integrat „Asigurarea obligatorie de asistență</w:t>
      </w:r>
      <w:r w:rsidR="008121C8" w:rsidRPr="008052BB">
        <w:rPr>
          <w:rFonts w:ascii="Times New Roman" w:eastAsia="Calibri" w:hAnsi="Times New Roman" w:cs="Times New Roman"/>
          <w:b/>
          <w:sz w:val="28"/>
          <w:szCs w:val="28"/>
          <w:lang w:val="ro-MD"/>
        </w:rPr>
        <w:t xml:space="preserve"> </w:t>
      </w:r>
      <w:bookmarkEnd w:id="1"/>
      <w:r w:rsidR="005A7410" w:rsidRPr="008052BB">
        <w:rPr>
          <w:rFonts w:ascii="Times New Roman" w:eastAsia="Calibri" w:hAnsi="Times New Roman" w:cs="Times New Roman"/>
          <w:b/>
          <w:sz w:val="28"/>
          <w:szCs w:val="28"/>
          <w:lang w:val="ro-MD"/>
        </w:rPr>
        <w:t xml:space="preserve">medicală” </w:t>
      </w:r>
      <w:r w:rsidR="00081845" w:rsidRPr="008052BB">
        <w:rPr>
          <w:rFonts w:ascii="Times New Roman" w:eastAsia="Times New Roman" w:hAnsi="Times New Roman" w:cs="Times New Roman"/>
          <w:b/>
          <w:bCs/>
          <w:sz w:val="28"/>
          <w:szCs w:val="28"/>
          <w:lang w:val="ro-MD"/>
        </w:rPr>
        <w:t xml:space="preserve"> </w:t>
      </w:r>
      <w:bookmarkStart w:id="2" w:name="_Hlk221473296"/>
      <w:r w:rsidR="00081845" w:rsidRPr="008052BB">
        <w:rPr>
          <w:rFonts w:ascii="Times New Roman" w:eastAsia="Times New Roman" w:hAnsi="Times New Roman" w:cs="Times New Roman"/>
          <w:b/>
          <w:bCs/>
          <w:sz w:val="28"/>
          <w:szCs w:val="28"/>
          <w:lang w:val="ro-MD"/>
        </w:rPr>
        <w:t xml:space="preserve">și modificarea Conceptului </w:t>
      </w:r>
      <w:r w:rsidR="00081845" w:rsidRPr="008052BB">
        <w:rPr>
          <w:rFonts w:ascii="Times New Roman" w:hAnsi="Times New Roman" w:cs="Times New Roman"/>
          <w:b/>
          <w:bCs/>
          <w:sz w:val="28"/>
          <w:szCs w:val="28"/>
          <w:shd w:val="clear" w:color="auto" w:fill="FFFFFF"/>
          <w:lang w:val="ro-MD"/>
        </w:rPr>
        <w:t>Sistemului informațional integrat „Asigurarea obligatorie de asistență medicală”, aprobat prin Hotărârea Guvernului nr. 575/2022</w:t>
      </w:r>
    </w:p>
    <w:bookmarkEnd w:id="2"/>
    <w:p w14:paraId="08359940" w14:textId="77777777" w:rsidR="005E6260" w:rsidRPr="008052BB" w:rsidRDefault="005E6260" w:rsidP="005E6260">
      <w:pPr>
        <w:tabs>
          <w:tab w:val="left" w:pos="851"/>
        </w:tabs>
        <w:spacing w:after="0"/>
        <w:ind w:firstLine="557"/>
        <w:contextualSpacing/>
        <w:rPr>
          <w:rFonts w:ascii="Times New Roman" w:eastAsia="Calibri" w:hAnsi="Times New Roman" w:cs="Times New Roman"/>
          <w:b/>
          <w:sz w:val="28"/>
          <w:szCs w:val="28"/>
          <w:lang w:val="ro-MD"/>
        </w:rPr>
      </w:pPr>
    </w:p>
    <w:p w14:paraId="6E419D7A" w14:textId="2AB0F06B" w:rsidR="002F3FB4" w:rsidRPr="008052BB" w:rsidRDefault="00C52CDC" w:rsidP="00B60AC5">
      <w:pPr>
        <w:tabs>
          <w:tab w:val="left" w:pos="851"/>
        </w:tabs>
        <w:spacing w:line="240" w:lineRule="auto"/>
        <w:ind w:firstLine="557"/>
        <w:jc w:val="both"/>
        <w:rPr>
          <w:rFonts w:ascii="Times New Roman" w:eastAsia="Calibri" w:hAnsi="Times New Roman" w:cs="Times New Roman"/>
          <w:sz w:val="28"/>
          <w:szCs w:val="28"/>
          <w:lang w:val="ro-MD"/>
        </w:rPr>
      </w:pPr>
      <w:r w:rsidRPr="008052BB">
        <w:rPr>
          <w:rFonts w:ascii="Times New Roman" w:eastAsia="Calibri" w:hAnsi="Times New Roman" w:cs="Times New Roman"/>
          <w:sz w:val="28"/>
          <w:szCs w:val="28"/>
          <w:lang w:val="ro-MD"/>
        </w:rPr>
        <w:t xml:space="preserve">În temeiul </w:t>
      </w:r>
      <w:r w:rsidR="00804D68" w:rsidRPr="008052BB">
        <w:rPr>
          <w:rFonts w:ascii="Times New Roman" w:eastAsia="Calibri" w:hAnsi="Times New Roman" w:cs="Times New Roman"/>
          <w:sz w:val="28"/>
          <w:szCs w:val="28"/>
          <w:lang w:val="ro-MD"/>
        </w:rPr>
        <w:t>art. 22</w:t>
      </w:r>
      <w:r w:rsidRPr="008052BB">
        <w:rPr>
          <w:rFonts w:ascii="Times New Roman" w:eastAsia="Calibri" w:hAnsi="Times New Roman" w:cs="Times New Roman"/>
          <w:sz w:val="28"/>
          <w:szCs w:val="28"/>
          <w:lang w:val="ro-MD"/>
        </w:rPr>
        <w:t xml:space="preserve"> </w:t>
      </w:r>
      <w:r w:rsidR="00A5455F" w:rsidRPr="008052BB">
        <w:rPr>
          <w:rFonts w:ascii="Times New Roman" w:eastAsia="Calibri" w:hAnsi="Times New Roman" w:cs="Times New Roman"/>
          <w:sz w:val="28"/>
          <w:szCs w:val="28"/>
          <w:lang w:val="ro-MD"/>
        </w:rPr>
        <w:t xml:space="preserve">lit. d) </w:t>
      </w:r>
      <w:r w:rsidRPr="008052BB">
        <w:rPr>
          <w:rFonts w:ascii="Times New Roman" w:eastAsia="Calibri" w:hAnsi="Times New Roman" w:cs="Times New Roman"/>
          <w:sz w:val="28"/>
          <w:szCs w:val="28"/>
          <w:lang w:val="ro-MD"/>
        </w:rPr>
        <w:t xml:space="preserve">din Legea nr. 467/2003 cu privire la informatizare </w:t>
      </w:r>
      <w:r w:rsidR="00966915" w:rsidRPr="008052BB">
        <w:rPr>
          <w:rFonts w:ascii="Times New Roman" w:eastAsia="Calibri" w:hAnsi="Times New Roman" w:cs="Times New Roman"/>
          <w:sz w:val="28"/>
          <w:szCs w:val="28"/>
          <w:lang w:val="ro-MD"/>
        </w:rPr>
        <w:t>ș</w:t>
      </w:r>
      <w:r w:rsidRPr="008052BB">
        <w:rPr>
          <w:rFonts w:ascii="Times New Roman" w:eastAsia="Calibri" w:hAnsi="Times New Roman" w:cs="Times New Roman"/>
          <w:sz w:val="28"/>
          <w:szCs w:val="28"/>
          <w:lang w:val="ro-MD"/>
        </w:rPr>
        <w:t>i la resursele informa</w:t>
      </w:r>
      <w:r w:rsidR="00966915" w:rsidRPr="008052BB">
        <w:rPr>
          <w:rFonts w:ascii="Times New Roman" w:eastAsia="Calibri" w:hAnsi="Times New Roman" w:cs="Times New Roman"/>
          <w:sz w:val="28"/>
          <w:szCs w:val="28"/>
          <w:lang w:val="ro-MD"/>
        </w:rPr>
        <w:t>ț</w:t>
      </w:r>
      <w:r w:rsidRPr="008052BB">
        <w:rPr>
          <w:rFonts w:ascii="Times New Roman" w:eastAsia="Calibri" w:hAnsi="Times New Roman" w:cs="Times New Roman"/>
          <w:sz w:val="28"/>
          <w:szCs w:val="28"/>
          <w:lang w:val="ro-MD"/>
        </w:rPr>
        <w:t>ionale de stat (Monitorul Oficial al Republicii Moldova, 2004, nr. 6-12, art. 44), cu modificările ulterioare, Guvernul</w:t>
      </w:r>
      <w:r w:rsidR="00B60AC5" w:rsidRPr="008052BB">
        <w:rPr>
          <w:rFonts w:ascii="Times New Roman" w:eastAsia="Calibri" w:hAnsi="Times New Roman" w:cs="Times New Roman"/>
          <w:sz w:val="28"/>
          <w:szCs w:val="28"/>
          <w:lang w:val="ro-MD"/>
        </w:rPr>
        <w:t xml:space="preserve"> </w:t>
      </w:r>
      <w:r w:rsidR="005E6260" w:rsidRPr="008052BB">
        <w:rPr>
          <w:rFonts w:ascii="Times New Roman" w:eastAsia="Calibri" w:hAnsi="Times New Roman" w:cs="Times New Roman"/>
          <w:sz w:val="28"/>
          <w:szCs w:val="28"/>
          <w:lang w:val="ro-MD"/>
        </w:rPr>
        <w:t>HOTĂRĂ</w:t>
      </w:r>
      <w:r w:rsidR="00966915" w:rsidRPr="008052BB">
        <w:rPr>
          <w:rFonts w:ascii="Times New Roman" w:eastAsia="Calibri" w:hAnsi="Times New Roman" w:cs="Times New Roman"/>
          <w:sz w:val="28"/>
          <w:szCs w:val="28"/>
          <w:lang w:val="ro-MD"/>
        </w:rPr>
        <w:t>Ș</w:t>
      </w:r>
      <w:r w:rsidR="005E6260" w:rsidRPr="008052BB">
        <w:rPr>
          <w:rFonts w:ascii="Times New Roman" w:eastAsia="Calibri" w:hAnsi="Times New Roman" w:cs="Times New Roman"/>
          <w:sz w:val="28"/>
          <w:szCs w:val="28"/>
          <w:lang w:val="ro-MD"/>
        </w:rPr>
        <w:t>TE:</w:t>
      </w:r>
    </w:p>
    <w:p w14:paraId="664354AB" w14:textId="77777777" w:rsidR="005E6260" w:rsidRPr="008052BB" w:rsidRDefault="005E6260" w:rsidP="003950F3">
      <w:pPr>
        <w:tabs>
          <w:tab w:val="left" w:pos="851"/>
        </w:tabs>
        <w:spacing w:after="0" w:line="240" w:lineRule="auto"/>
        <w:ind w:firstLine="557"/>
        <w:contextualSpacing/>
        <w:jc w:val="both"/>
        <w:rPr>
          <w:rFonts w:ascii="Times New Roman" w:eastAsia="Calibri" w:hAnsi="Times New Roman" w:cs="Times New Roman"/>
          <w:b/>
          <w:sz w:val="28"/>
          <w:szCs w:val="28"/>
          <w:lang w:val="ro-MD"/>
        </w:rPr>
      </w:pPr>
    </w:p>
    <w:p w14:paraId="40140DFF" w14:textId="61EB6EFB" w:rsidR="005E6260" w:rsidRPr="008052BB" w:rsidRDefault="00320C4A" w:rsidP="005A7410">
      <w:pPr>
        <w:tabs>
          <w:tab w:val="left" w:pos="851"/>
        </w:tabs>
        <w:spacing w:after="0" w:line="240" w:lineRule="auto"/>
        <w:jc w:val="both"/>
        <w:rPr>
          <w:rFonts w:ascii="Times New Roman" w:eastAsia="Calibri" w:hAnsi="Times New Roman" w:cs="Times New Roman"/>
          <w:sz w:val="28"/>
          <w:szCs w:val="28"/>
          <w:lang w:val="ro-MD"/>
        </w:rPr>
      </w:pPr>
      <w:r w:rsidRPr="008052BB">
        <w:rPr>
          <w:rFonts w:ascii="Times New Roman" w:eastAsia="Calibri" w:hAnsi="Times New Roman" w:cs="Times New Roman"/>
          <w:sz w:val="28"/>
          <w:szCs w:val="28"/>
          <w:lang w:val="ro-MD"/>
        </w:rPr>
        <w:tab/>
      </w:r>
      <w:r w:rsidR="005A7410" w:rsidRPr="008052BB">
        <w:rPr>
          <w:rFonts w:ascii="Times New Roman" w:eastAsia="Calibri" w:hAnsi="Times New Roman" w:cs="Times New Roman"/>
          <w:sz w:val="28"/>
          <w:szCs w:val="28"/>
          <w:lang w:val="ro-MD"/>
        </w:rPr>
        <w:t xml:space="preserve">1. </w:t>
      </w:r>
      <w:r w:rsidR="005E6260" w:rsidRPr="008052BB">
        <w:rPr>
          <w:rFonts w:ascii="Times New Roman" w:eastAsia="Calibri" w:hAnsi="Times New Roman" w:cs="Times New Roman"/>
          <w:sz w:val="28"/>
          <w:szCs w:val="28"/>
          <w:lang w:val="ro-MD"/>
        </w:rPr>
        <w:t xml:space="preserve">Se aprobă </w:t>
      </w:r>
      <w:r w:rsidR="00A5455F" w:rsidRPr="008052BB">
        <w:rPr>
          <w:rFonts w:ascii="Times New Roman" w:eastAsia="Calibri" w:hAnsi="Times New Roman" w:cs="Times New Roman"/>
          <w:sz w:val="28"/>
          <w:szCs w:val="28"/>
          <w:lang w:val="ro-MD"/>
        </w:rPr>
        <w:t>Regulamentul</w:t>
      </w:r>
      <w:r w:rsidR="003950F3" w:rsidRPr="008052BB">
        <w:rPr>
          <w:rFonts w:ascii="Times New Roman" w:eastAsia="Times New Roman" w:hAnsi="Times New Roman" w:cs="Times New Roman"/>
          <w:sz w:val="28"/>
          <w:szCs w:val="28"/>
          <w:lang w:val="ro-MD"/>
        </w:rPr>
        <w:t xml:space="preserve"> </w:t>
      </w:r>
      <w:r w:rsidR="005A7410" w:rsidRPr="008052BB">
        <w:rPr>
          <w:rFonts w:ascii="Times New Roman" w:eastAsia="Times New Roman" w:hAnsi="Times New Roman" w:cs="Times New Roman"/>
          <w:sz w:val="28"/>
          <w:szCs w:val="28"/>
          <w:lang w:val="ro-MD"/>
        </w:rPr>
        <w:t>resursei informaționale formate de Sistemul informațional integrat „Asigurarea obligatorie de asistență</w:t>
      </w:r>
      <w:r w:rsidR="00B22843" w:rsidRPr="008052BB">
        <w:rPr>
          <w:rFonts w:ascii="Times New Roman" w:eastAsia="Times New Roman" w:hAnsi="Times New Roman" w:cs="Times New Roman"/>
          <w:sz w:val="28"/>
          <w:szCs w:val="28"/>
          <w:lang w:val="ro-MD"/>
        </w:rPr>
        <w:t xml:space="preserve"> </w:t>
      </w:r>
      <w:r w:rsidR="005A7410" w:rsidRPr="008052BB">
        <w:rPr>
          <w:rFonts w:ascii="Times New Roman" w:eastAsia="Times New Roman" w:hAnsi="Times New Roman" w:cs="Times New Roman"/>
          <w:sz w:val="28"/>
          <w:szCs w:val="28"/>
          <w:lang w:val="ro-MD"/>
        </w:rPr>
        <w:t>medicală”</w:t>
      </w:r>
      <w:r w:rsidR="00AA6B4C" w:rsidRPr="008052BB">
        <w:rPr>
          <w:rFonts w:ascii="Times New Roman" w:eastAsia="Calibri" w:hAnsi="Times New Roman" w:cs="Times New Roman"/>
          <w:sz w:val="28"/>
          <w:szCs w:val="28"/>
          <w:lang w:val="ro-MD"/>
        </w:rPr>
        <w:t xml:space="preserve"> (</w:t>
      </w:r>
      <w:r w:rsidR="009075BE" w:rsidRPr="008052BB">
        <w:rPr>
          <w:rFonts w:ascii="Times New Roman" w:eastAsia="Calibri" w:hAnsi="Times New Roman" w:cs="Times New Roman"/>
          <w:sz w:val="28"/>
          <w:szCs w:val="28"/>
          <w:lang w:val="ro-MD"/>
        </w:rPr>
        <w:t>se anexează</w:t>
      </w:r>
      <w:r w:rsidR="00AA6B4C" w:rsidRPr="008052BB">
        <w:rPr>
          <w:rFonts w:ascii="Times New Roman" w:eastAsia="Calibri" w:hAnsi="Times New Roman" w:cs="Times New Roman"/>
          <w:sz w:val="28"/>
          <w:szCs w:val="28"/>
          <w:lang w:val="ro-MD"/>
        </w:rPr>
        <w:t>)</w:t>
      </w:r>
      <w:r w:rsidR="00152D18" w:rsidRPr="008052BB">
        <w:rPr>
          <w:rFonts w:ascii="Times New Roman" w:eastAsia="Calibri" w:hAnsi="Times New Roman" w:cs="Times New Roman"/>
          <w:sz w:val="28"/>
          <w:szCs w:val="28"/>
          <w:lang w:val="ro-MD"/>
        </w:rPr>
        <w:t>.</w:t>
      </w:r>
    </w:p>
    <w:p w14:paraId="08AD1D7F" w14:textId="132FA715" w:rsidR="005A7410" w:rsidRPr="008052BB" w:rsidRDefault="005A7410" w:rsidP="005A7410">
      <w:pPr>
        <w:tabs>
          <w:tab w:val="left" w:pos="851"/>
        </w:tabs>
        <w:spacing w:after="0" w:line="240" w:lineRule="auto"/>
        <w:jc w:val="both"/>
        <w:rPr>
          <w:rFonts w:ascii="Times New Roman" w:hAnsi="Times New Roman" w:cs="Times New Roman"/>
          <w:sz w:val="28"/>
          <w:szCs w:val="28"/>
          <w:shd w:val="clear" w:color="auto" w:fill="FFFFFF"/>
          <w:lang w:val="ro-MD"/>
        </w:rPr>
      </w:pPr>
      <w:r w:rsidRPr="008052BB">
        <w:rPr>
          <w:rFonts w:ascii="Times New Roman" w:eastAsia="Calibri" w:hAnsi="Times New Roman" w:cs="Times New Roman"/>
          <w:sz w:val="28"/>
          <w:szCs w:val="28"/>
          <w:lang w:val="ro-MD"/>
        </w:rPr>
        <w:t xml:space="preserve">            2. </w:t>
      </w:r>
      <w:r w:rsidRPr="008052BB">
        <w:rPr>
          <w:rFonts w:ascii="Times New Roman" w:hAnsi="Times New Roman" w:cs="Times New Roman"/>
          <w:sz w:val="28"/>
          <w:szCs w:val="28"/>
          <w:shd w:val="clear" w:color="auto" w:fill="FFFFFF"/>
          <w:lang w:val="ro-MD"/>
        </w:rPr>
        <w:t xml:space="preserve">Conceptul Sistemului informațional integrat „Asigurarea obligatorie de asistență medicală”, aprobat prin Hotărârea Guvernului nr. 575/2022 (Monitorul Oficial al Republicii Moldova, 2022, nr. </w:t>
      </w:r>
      <w:r w:rsidR="000477E8" w:rsidRPr="008052BB">
        <w:rPr>
          <w:rFonts w:ascii="Times New Roman" w:hAnsi="Times New Roman" w:cs="Times New Roman"/>
          <w:sz w:val="28"/>
          <w:szCs w:val="28"/>
          <w:shd w:val="clear" w:color="auto" w:fill="FFFFFF"/>
          <w:lang w:val="ro-MD"/>
        </w:rPr>
        <w:t>274-277, art. 681) se modifică după cum urmează:</w:t>
      </w:r>
    </w:p>
    <w:p w14:paraId="253BC943"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 xml:space="preserve">2.1.punctul 7 va avea următorul cuprins: </w:t>
      </w:r>
    </w:p>
    <w:p w14:paraId="01A4D913" w14:textId="591AE6A6" w:rsidR="005F50EB" w:rsidRPr="008052BB" w:rsidRDefault="005F50EB" w:rsidP="005F50EB">
      <w:pPr>
        <w:pStyle w:val="NormalWeb"/>
        <w:shd w:val="clear" w:color="auto" w:fill="FFFFFF"/>
        <w:ind w:firstLine="709"/>
        <w:rPr>
          <w:sz w:val="28"/>
          <w:szCs w:val="28"/>
          <w:lang w:val="ro-MD"/>
        </w:rPr>
      </w:pPr>
      <w:r w:rsidRPr="008052BB">
        <w:rPr>
          <w:sz w:val="28"/>
          <w:szCs w:val="28"/>
          <w:lang w:val="ro-MD"/>
        </w:rPr>
        <w:t>„</w:t>
      </w:r>
      <w:bookmarkStart w:id="3" w:name="_Hlk222126276"/>
      <w:r w:rsidRPr="008052BB">
        <w:rPr>
          <w:sz w:val="28"/>
          <w:szCs w:val="28"/>
          <w:lang w:val="ro-MD"/>
        </w:rPr>
        <w:t>7. Crearea și funcționarea SII AOAM este reglementată de următoarele acte normative:</w:t>
      </w:r>
    </w:p>
    <w:p w14:paraId="2C285730"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 Legea ocrotirii sănătății nr. 411/1995;</w:t>
      </w:r>
    </w:p>
    <w:p w14:paraId="22A5A980"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 Legea nr. 1585/1998 cu privire la asigurarea obligatorie de asistență medicală;</w:t>
      </w:r>
    </w:p>
    <w:p w14:paraId="48646968"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3) Legea nr. 1069/2000 cu privire la informatică;</w:t>
      </w:r>
    </w:p>
    <w:p w14:paraId="4F2C8B11"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4) Legea nr. 1593/2002 cu privire la mărimea, modul și termenele de achitare a primelor de asigurare obligatorie de asistență medicală;</w:t>
      </w:r>
    </w:p>
    <w:p w14:paraId="7ADFE9E2"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5) Legea nr. 467/2003 cu privire la informatizare și la resursele informaționale de stat;</w:t>
      </w:r>
    </w:p>
    <w:p w14:paraId="7B1C73B7"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6) Legea nr. 71/2007 cu privire la registre;</w:t>
      </w:r>
    </w:p>
    <w:p w14:paraId="0D9033FC"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7) Legea nr. 133/2011 privind protecția datelor cu caracter personal;</w:t>
      </w:r>
    </w:p>
    <w:p w14:paraId="702711CD"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8)</w:t>
      </w:r>
      <w:r w:rsidRPr="008052BB">
        <w:rPr>
          <w:sz w:val="28"/>
          <w:szCs w:val="28"/>
          <w:shd w:val="clear" w:color="auto" w:fill="FFFFFF"/>
          <w:lang w:val="ro-MD"/>
        </w:rPr>
        <w:t xml:space="preserve"> </w:t>
      </w:r>
      <w:r w:rsidRPr="008052BB">
        <w:rPr>
          <w:sz w:val="28"/>
          <w:szCs w:val="28"/>
          <w:lang w:val="ro-MD"/>
        </w:rPr>
        <w:t>Legea nr. 142/2018 cu privire la schimbul de date și interoperabilitate;</w:t>
      </w:r>
    </w:p>
    <w:p w14:paraId="25E2DBB6"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 xml:space="preserve">9) </w:t>
      </w:r>
      <w:r w:rsidRPr="008052BB">
        <w:rPr>
          <w:sz w:val="28"/>
          <w:szCs w:val="28"/>
          <w:shd w:val="clear" w:color="auto" w:fill="FFFFFF"/>
          <w:lang w:val="ro-MD"/>
        </w:rPr>
        <w:t>Legea nr. 124/2022 privind identificarea electronică și serviciile de încredere;</w:t>
      </w:r>
    </w:p>
    <w:p w14:paraId="0B13A0E0"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10) Legea anuală a fondurilor asigurării obligatorii de asistență medicală;</w:t>
      </w:r>
    </w:p>
    <w:p w14:paraId="0B0F56FE"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 xml:space="preserve">12) Hotărârea Guvernului nr. 733/2006 cu privire la Concepția guvernării electronice; </w:t>
      </w:r>
    </w:p>
    <w:p w14:paraId="668908CA"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14) Hotărârea Guvernului nr. 656/2012 cu privire la aprobarea Programului privind Cadrul de Interoperabilitate;</w:t>
      </w:r>
    </w:p>
    <w:p w14:paraId="32232844"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16) Hotărârea Guvernului nr. 1090/2013 privind serviciul electronic guvernamental de autentificare și control al accesului (</w:t>
      </w:r>
      <w:proofErr w:type="spellStart"/>
      <w:r w:rsidRPr="008052BB">
        <w:rPr>
          <w:sz w:val="28"/>
          <w:szCs w:val="28"/>
          <w:lang w:val="ro-MD"/>
        </w:rPr>
        <w:t>MPass</w:t>
      </w:r>
      <w:proofErr w:type="spellEnd"/>
      <w:r w:rsidRPr="008052BB">
        <w:rPr>
          <w:sz w:val="28"/>
          <w:szCs w:val="28"/>
          <w:lang w:val="ro-MD"/>
        </w:rPr>
        <w:t>);</w:t>
      </w:r>
    </w:p>
    <w:p w14:paraId="09CC8E5A"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lastRenderedPageBreak/>
        <w:t>17) Hotărârea Guvernului nr.128/2014 privind platforma tehnologică guvernamentală comună (</w:t>
      </w:r>
      <w:proofErr w:type="spellStart"/>
      <w:r w:rsidRPr="008052BB">
        <w:rPr>
          <w:sz w:val="28"/>
          <w:szCs w:val="28"/>
          <w:lang w:val="ro-MD"/>
        </w:rPr>
        <w:t>MCloud</w:t>
      </w:r>
      <w:proofErr w:type="spellEnd"/>
      <w:r w:rsidRPr="008052BB">
        <w:rPr>
          <w:sz w:val="28"/>
          <w:szCs w:val="28"/>
          <w:lang w:val="ro-MD"/>
        </w:rPr>
        <w:t>);</w:t>
      </w:r>
    </w:p>
    <w:p w14:paraId="077DB76A"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18) Hotărârea Guvernului nr.405/2014 privind serviciul electronic guvernamental integrat de semnătură electronică (</w:t>
      </w:r>
      <w:proofErr w:type="spellStart"/>
      <w:r w:rsidRPr="008052BB">
        <w:rPr>
          <w:sz w:val="28"/>
          <w:szCs w:val="28"/>
          <w:lang w:val="ro-MD"/>
        </w:rPr>
        <w:t>MSign</w:t>
      </w:r>
      <w:proofErr w:type="spellEnd"/>
      <w:r w:rsidRPr="008052BB">
        <w:rPr>
          <w:sz w:val="28"/>
          <w:szCs w:val="28"/>
          <w:lang w:val="ro-MD"/>
        </w:rPr>
        <w:t>);</w:t>
      </w:r>
    </w:p>
    <w:p w14:paraId="7CF21121"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19) Hotărârea Guvernului nr. 708/2014 privind serviciul electronic guvernamental de jurnalizare (</w:t>
      </w:r>
      <w:proofErr w:type="spellStart"/>
      <w:r w:rsidRPr="008052BB">
        <w:rPr>
          <w:sz w:val="28"/>
          <w:szCs w:val="28"/>
          <w:lang w:val="ro-MD"/>
        </w:rPr>
        <w:t>MLog</w:t>
      </w:r>
      <w:proofErr w:type="spellEnd"/>
      <w:r w:rsidRPr="008052BB">
        <w:rPr>
          <w:sz w:val="28"/>
          <w:szCs w:val="28"/>
          <w:lang w:val="ro-MD"/>
        </w:rPr>
        <w:t>);</w:t>
      </w:r>
    </w:p>
    <w:p w14:paraId="6D8824F5"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20) Hotărârea Guvernului nr. 414/2018 cu privire la măsurile de consolidare a centrelor de date în sectorul public și de raționalizare a administrării sistemelor informaționale de stat;</w:t>
      </w:r>
    </w:p>
    <w:p w14:paraId="1AFEC284"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21) Hotărârea Guvernului nr. 1246/2018 pentru aprobarea Regulamentului privind acordarea/suspendarea statutului de persoană asigurată în sistemul asigurării obligatorii de asistență medicală;</w:t>
      </w:r>
    </w:p>
    <w:p w14:paraId="3A791101"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22) Hotărârea Guvernului nr. 211/2019 privind platforma de interoperabilitate (MConnect);</w:t>
      </w:r>
    </w:p>
    <w:p w14:paraId="518E1F0A"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23) Hotărârea Guvernului nr. 375/2020 pentru aprobarea Conceptului Sistemului informațional automatizat „Registrul împuternicirilor de reprezentare în baza semnăturii electronice” (</w:t>
      </w:r>
      <w:proofErr w:type="spellStart"/>
      <w:r w:rsidRPr="008052BB">
        <w:rPr>
          <w:sz w:val="28"/>
          <w:szCs w:val="28"/>
          <w:lang w:val="ro-MD"/>
        </w:rPr>
        <w:t>MPower</w:t>
      </w:r>
      <w:proofErr w:type="spellEnd"/>
      <w:r w:rsidRPr="008052BB">
        <w:rPr>
          <w:sz w:val="28"/>
          <w:szCs w:val="28"/>
          <w:lang w:val="ro-MD"/>
        </w:rPr>
        <w:t>) și a Regulamentului privind modul de ținere a Registrului împuternicirilor de reprezentare în baza semnăturii electronice;</w:t>
      </w:r>
    </w:p>
    <w:p w14:paraId="5449AE01"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24) Hotărârea Guvernului nr. 712/2020 cu privire la serviciul guvernamental de plăți electronice (MPay);</w:t>
      </w:r>
    </w:p>
    <w:p w14:paraId="29A5415E" w14:textId="77777777" w:rsidR="005F50EB" w:rsidRPr="008052BB" w:rsidRDefault="005F50EB" w:rsidP="005F50EB">
      <w:pPr>
        <w:pStyle w:val="NormalWeb"/>
        <w:shd w:val="clear" w:color="auto" w:fill="FFFFFF"/>
        <w:ind w:firstLine="709"/>
        <w:rPr>
          <w:sz w:val="28"/>
          <w:szCs w:val="28"/>
          <w:shd w:val="clear" w:color="auto" w:fill="FFFFFF"/>
          <w:lang w:val="ro-MD"/>
        </w:rPr>
      </w:pPr>
      <w:r w:rsidRPr="008052BB">
        <w:rPr>
          <w:sz w:val="28"/>
          <w:szCs w:val="28"/>
          <w:shd w:val="clear" w:color="auto" w:fill="FFFFFF"/>
          <w:lang w:val="ro-MD"/>
        </w:rPr>
        <w:t>25) Hotărârea Guvernului nr.153/2021 pentru aprobarea Conceptului Sistemului informațional „Registrul resurselor și sistemelor informaționale de stat” și a Regulamentului privind modul de ținere a Registrului resurselor și sistemelor informaționale de stat;</w:t>
      </w:r>
    </w:p>
    <w:p w14:paraId="43C9874B" w14:textId="77777777" w:rsidR="005F50EB" w:rsidRPr="008052BB" w:rsidRDefault="005F50EB" w:rsidP="005F50EB">
      <w:pPr>
        <w:pStyle w:val="Heading4"/>
        <w:shd w:val="clear" w:color="auto" w:fill="FFFFFF"/>
        <w:spacing w:before="0" w:beforeAutospacing="0" w:after="0" w:afterAutospacing="0"/>
        <w:ind w:firstLine="709"/>
        <w:jc w:val="both"/>
        <w:rPr>
          <w:rStyle w:val="Strong"/>
          <w:sz w:val="28"/>
          <w:szCs w:val="28"/>
          <w:lang w:val="ro-MD"/>
        </w:rPr>
      </w:pPr>
      <w:r w:rsidRPr="008052BB">
        <w:rPr>
          <w:b w:val="0"/>
          <w:bCs w:val="0"/>
          <w:sz w:val="28"/>
          <w:szCs w:val="28"/>
          <w:lang w:val="ro-MD"/>
        </w:rPr>
        <w:t>26) Hotărârea Guvernului nr. 106/2022</w:t>
      </w:r>
      <w:r w:rsidRPr="008052BB">
        <w:rPr>
          <w:sz w:val="28"/>
          <w:szCs w:val="28"/>
          <w:lang w:val="ro-MD"/>
        </w:rPr>
        <w:t xml:space="preserve"> </w:t>
      </w:r>
      <w:r w:rsidRPr="008052BB">
        <w:rPr>
          <w:rStyle w:val="Strong"/>
          <w:sz w:val="28"/>
          <w:szCs w:val="28"/>
          <w:lang w:val="ro-MD"/>
        </w:rPr>
        <w:t>cu privire la prescrierea și eliberarea</w:t>
      </w:r>
      <w:r w:rsidRPr="008052BB">
        <w:rPr>
          <w:sz w:val="28"/>
          <w:szCs w:val="28"/>
          <w:lang w:val="ro-MD"/>
        </w:rPr>
        <w:br/>
      </w:r>
      <w:r w:rsidRPr="008052BB">
        <w:rPr>
          <w:rStyle w:val="Strong"/>
          <w:sz w:val="28"/>
          <w:szCs w:val="28"/>
          <w:lang w:val="ro-MD"/>
        </w:rPr>
        <w:t>medicamentelor și dispozitivelor medicale compensate din fondurile asigurării</w:t>
      </w:r>
      <w:r w:rsidRPr="008052BB">
        <w:rPr>
          <w:sz w:val="28"/>
          <w:szCs w:val="28"/>
          <w:lang w:val="ro-MD"/>
        </w:rPr>
        <w:br/>
      </w:r>
      <w:r w:rsidRPr="008052BB">
        <w:rPr>
          <w:rStyle w:val="Strong"/>
          <w:sz w:val="28"/>
          <w:szCs w:val="28"/>
          <w:lang w:val="ro-MD"/>
        </w:rPr>
        <w:t>obligatorii de asistență medicală;</w:t>
      </w:r>
    </w:p>
    <w:p w14:paraId="2558216A"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27) Hotărârea Guvernului nr. 770/2022 cu privire la aprobarea Contractului-tip de acordare a asistenței medicale (de prestare a serviciilor medicale) în cadrul asigurării obligatorii de asistență medicală și modificarea unor hotărâri ale Guvernului;</w:t>
      </w:r>
    </w:p>
    <w:p w14:paraId="410698D4" w14:textId="77777777" w:rsidR="005F50EB" w:rsidRPr="008052BB" w:rsidRDefault="005F50EB" w:rsidP="005F50EB">
      <w:pPr>
        <w:pStyle w:val="Heading4"/>
        <w:shd w:val="clear" w:color="auto" w:fill="FFFFFF"/>
        <w:spacing w:before="0" w:beforeAutospacing="0" w:after="0" w:afterAutospacing="0"/>
        <w:ind w:firstLine="709"/>
        <w:jc w:val="both"/>
        <w:rPr>
          <w:b w:val="0"/>
          <w:bCs w:val="0"/>
          <w:sz w:val="28"/>
          <w:szCs w:val="28"/>
          <w:lang w:val="ro-MD"/>
        </w:rPr>
      </w:pPr>
      <w:r w:rsidRPr="008052BB">
        <w:rPr>
          <w:b w:val="0"/>
          <w:bCs w:val="0"/>
          <w:sz w:val="28"/>
          <w:szCs w:val="28"/>
          <w:lang w:val="ro-MD"/>
        </w:rPr>
        <w:t>28) Hotărârea Guvernului</w:t>
      </w:r>
      <w:r w:rsidRPr="008052BB">
        <w:rPr>
          <w:sz w:val="28"/>
          <w:szCs w:val="28"/>
          <w:lang w:val="ro-MD"/>
        </w:rPr>
        <w:t xml:space="preserve"> </w:t>
      </w:r>
      <w:r w:rsidRPr="008052BB">
        <w:rPr>
          <w:b w:val="0"/>
          <w:bCs w:val="0"/>
          <w:sz w:val="28"/>
          <w:szCs w:val="28"/>
          <w:lang w:val="ro-MD"/>
        </w:rPr>
        <w:t>nr.</w:t>
      </w:r>
      <w:r w:rsidRPr="008052BB">
        <w:rPr>
          <w:sz w:val="28"/>
          <w:szCs w:val="28"/>
          <w:lang w:val="ro-MD"/>
        </w:rPr>
        <w:t xml:space="preserve"> </w:t>
      </w:r>
      <w:r w:rsidRPr="008052BB">
        <w:rPr>
          <w:b w:val="0"/>
          <w:bCs w:val="0"/>
          <w:sz w:val="28"/>
          <w:szCs w:val="28"/>
          <w:lang w:val="ro-MD"/>
        </w:rPr>
        <w:t xml:space="preserve">184/2023 </w:t>
      </w:r>
      <w:r w:rsidRPr="008052BB">
        <w:rPr>
          <w:rStyle w:val="Strong"/>
          <w:sz w:val="28"/>
          <w:szCs w:val="28"/>
          <w:lang w:val="ro-MD"/>
        </w:rPr>
        <w:t>pentru aprobarea Regulamentului privind activitatea prestatorilor de servicii de încredere calificați;</w:t>
      </w:r>
    </w:p>
    <w:p w14:paraId="3521D522"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 xml:space="preserve">29) Hotărârea Guvernului nr. 387/2023 cu privire la aprobarea </w:t>
      </w:r>
      <w:r w:rsidRPr="008052BB">
        <w:rPr>
          <w:rFonts w:eastAsia="Arial Unicode MS"/>
          <w:sz w:val="28"/>
          <w:szCs w:val="28"/>
          <w:u w:color="000000"/>
          <w:bdr w:val="nil"/>
          <w:lang w:val="ro-MD"/>
        </w:rPr>
        <w:t>Strategiei naționale de sănătate „Sănătatea 2030”;</w:t>
      </w:r>
    </w:p>
    <w:p w14:paraId="6DFA4434"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30) Hotărârea Guvernului nr. 650/2023 cu privire la aprobarea Strategiei de transformare digitală a Republicii Moldova pentru anii 2023-2030;</w:t>
      </w:r>
    </w:p>
    <w:p w14:paraId="4FDF94CA" w14:textId="77777777" w:rsidR="005A480B" w:rsidRDefault="005F50EB" w:rsidP="005F50EB">
      <w:pPr>
        <w:pStyle w:val="NormalWeb"/>
        <w:shd w:val="clear" w:color="auto" w:fill="FFFFFF"/>
        <w:ind w:firstLine="709"/>
        <w:rPr>
          <w:sz w:val="28"/>
          <w:szCs w:val="28"/>
          <w:lang w:val="ro-MD"/>
        </w:rPr>
      </w:pPr>
      <w:r w:rsidRPr="008052BB">
        <w:rPr>
          <w:sz w:val="28"/>
          <w:szCs w:val="28"/>
          <w:lang w:val="ro-MD"/>
        </w:rPr>
        <w:t>31) Hotărârea Guvernului nr. 562/2025 cu privire la modul de realizare a obligațiilor de asigurare a securității cibernetice de către furnizorii de servicii în sectoarele critice;</w:t>
      </w:r>
    </w:p>
    <w:p w14:paraId="56D93ABF" w14:textId="03438204" w:rsidR="005F50EB" w:rsidRPr="008052BB" w:rsidRDefault="005F50EB" w:rsidP="005F50EB">
      <w:pPr>
        <w:pStyle w:val="NormalWeb"/>
        <w:shd w:val="clear" w:color="auto" w:fill="FFFFFF"/>
        <w:ind w:firstLine="709"/>
        <w:rPr>
          <w:sz w:val="28"/>
          <w:szCs w:val="28"/>
          <w:lang w:val="ro-MD"/>
        </w:rPr>
      </w:pPr>
      <w:r w:rsidRPr="008052BB">
        <w:rPr>
          <w:sz w:val="28"/>
          <w:szCs w:val="28"/>
          <w:lang w:val="ro-MD"/>
        </w:rPr>
        <w:lastRenderedPageBreak/>
        <w:t>32) Ordinul ministrului dezvoltării informaționale nr. 78/2006 cu privire la aprobarea reglementării tehnice „Procesele ciclului de viață al software-ului” RT 38370656-002:2006;</w:t>
      </w:r>
    </w:p>
    <w:p w14:paraId="66AF82AF" w14:textId="1567D085" w:rsidR="005F50EB" w:rsidRPr="008052BB" w:rsidRDefault="005F50EB" w:rsidP="005F50EB">
      <w:pPr>
        <w:pStyle w:val="NormalWeb"/>
        <w:shd w:val="clear" w:color="auto" w:fill="FFFFFF"/>
        <w:ind w:firstLine="709"/>
        <w:rPr>
          <w:sz w:val="28"/>
          <w:szCs w:val="28"/>
          <w:lang w:val="ro-MD"/>
        </w:rPr>
      </w:pPr>
      <w:r w:rsidRPr="008052BB">
        <w:rPr>
          <w:sz w:val="28"/>
          <w:szCs w:val="28"/>
          <w:lang w:val="ro-MD"/>
        </w:rPr>
        <w:t>3</w:t>
      </w:r>
      <w:r w:rsidR="005A480B">
        <w:rPr>
          <w:sz w:val="28"/>
          <w:szCs w:val="28"/>
          <w:lang w:val="ro-MD"/>
        </w:rPr>
        <w:t>3</w:t>
      </w:r>
      <w:r w:rsidRPr="008052BB">
        <w:rPr>
          <w:sz w:val="28"/>
          <w:szCs w:val="28"/>
          <w:lang w:val="ro-MD"/>
        </w:rPr>
        <w:t>) Ordinul ministrului sănătății nr. 960/2012 cu privire la modul de prescriere și eliberare a medicamentelor;</w:t>
      </w:r>
    </w:p>
    <w:p w14:paraId="7635507B" w14:textId="7287D8B3" w:rsidR="005F50EB" w:rsidRPr="008052BB" w:rsidRDefault="005F50EB" w:rsidP="005F50EB">
      <w:pPr>
        <w:pStyle w:val="NormalWeb"/>
        <w:shd w:val="clear" w:color="auto" w:fill="FFFFFF"/>
        <w:ind w:firstLine="709"/>
        <w:rPr>
          <w:sz w:val="28"/>
          <w:szCs w:val="28"/>
          <w:lang w:val="ro-MD"/>
        </w:rPr>
      </w:pPr>
      <w:r w:rsidRPr="008052BB">
        <w:rPr>
          <w:sz w:val="28"/>
          <w:szCs w:val="28"/>
          <w:lang w:val="ro-MD"/>
        </w:rPr>
        <w:t>3</w:t>
      </w:r>
      <w:r w:rsidR="005A480B">
        <w:rPr>
          <w:sz w:val="28"/>
          <w:szCs w:val="28"/>
          <w:lang w:val="ro-MD"/>
        </w:rPr>
        <w:t>4</w:t>
      </w:r>
      <w:r w:rsidRPr="008052BB">
        <w:rPr>
          <w:sz w:val="28"/>
          <w:szCs w:val="28"/>
          <w:lang w:val="ro-MD"/>
        </w:rPr>
        <w:t>) Ordinul ministrului sănătății și directorului general al CNAM nr. 397/125-A/2013 privind aprobarea Regulamentului cu privire la modalitatea de codificare, colectare, raportare și validare a datelor la nivel de pacient în cadrul finanțării spitalelor în bază de DRG (CASE-MIX);</w:t>
      </w:r>
    </w:p>
    <w:p w14:paraId="765D87E0" w14:textId="3CCFB87F" w:rsidR="005F50EB" w:rsidRPr="008052BB" w:rsidRDefault="005F50EB" w:rsidP="005F50EB">
      <w:pPr>
        <w:pStyle w:val="Heading4"/>
        <w:shd w:val="clear" w:color="auto" w:fill="FFFFFF"/>
        <w:spacing w:before="0" w:beforeAutospacing="0" w:after="0" w:afterAutospacing="0"/>
        <w:ind w:firstLine="709"/>
        <w:jc w:val="both"/>
        <w:rPr>
          <w:b w:val="0"/>
          <w:bCs w:val="0"/>
          <w:sz w:val="28"/>
          <w:szCs w:val="28"/>
          <w:lang w:val="ro-MD"/>
        </w:rPr>
      </w:pPr>
      <w:r w:rsidRPr="008052BB">
        <w:rPr>
          <w:b w:val="0"/>
          <w:bCs w:val="0"/>
          <w:sz w:val="28"/>
          <w:szCs w:val="28"/>
          <w:lang w:val="ro-MD"/>
        </w:rPr>
        <w:t>3</w:t>
      </w:r>
      <w:r w:rsidR="005A480B">
        <w:rPr>
          <w:b w:val="0"/>
          <w:bCs w:val="0"/>
          <w:sz w:val="28"/>
          <w:szCs w:val="28"/>
          <w:lang w:val="ro-MD"/>
        </w:rPr>
        <w:t>5</w:t>
      </w:r>
      <w:r w:rsidRPr="008052BB">
        <w:rPr>
          <w:b w:val="0"/>
          <w:bCs w:val="0"/>
          <w:sz w:val="28"/>
          <w:szCs w:val="28"/>
          <w:lang w:val="ro-MD"/>
        </w:rPr>
        <w:t xml:space="preserve">) Ordinul ministrului sănătății și directorului general al CNAM nr. 262/51-A/2024 </w:t>
      </w:r>
      <w:r w:rsidRPr="008052BB">
        <w:rPr>
          <w:rStyle w:val="Strong"/>
          <w:sz w:val="28"/>
          <w:szCs w:val="28"/>
          <w:lang w:val="ro-MD"/>
        </w:rPr>
        <w:t>cu privire la aprobarea listelor de medicamente și dispozitive medicale compensate din fondurile asigurării obligatorii de asistenţă medicală;</w:t>
      </w:r>
    </w:p>
    <w:p w14:paraId="7D328CB0" w14:textId="0FC6C3E8" w:rsidR="005F50EB" w:rsidRPr="008052BB" w:rsidRDefault="005F50EB" w:rsidP="005F50EB">
      <w:pPr>
        <w:pStyle w:val="Heading4"/>
        <w:shd w:val="clear" w:color="auto" w:fill="FFFFFF"/>
        <w:spacing w:before="0" w:beforeAutospacing="0" w:after="0" w:afterAutospacing="0"/>
        <w:ind w:firstLine="709"/>
        <w:jc w:val="both"/>
        <w:rPr>
          <w:b w:val="0"/>
          <w:bCs w:val="0"/>
          <w:sz w:val="28"/>
          <w:szCs w:val="28"/>
          <w:lang w:val="ro-MD"/>
        </w:rPr>
      </w:pPr>
      <w:r w:rsidRPr="008052BB">
        <w:rPr>
          <w:b w:val="0"/>
          <w:bCs w:val="0"/>
          <w:sz w:val="28"/>
          <w:szCs w:val="28"/>
          <w:lang w:val="ro-MD"/>
        </w:rPr>
        <w:t>3</w:t>
      </w:r>
      <w:r w:rsidR="005A480B">
        <w:rPr>
          <w:b w:val="0"/>
          <w:bCs w:val="0"/>
          <w:sz w:val="28"/>
          <w:szCs w:val="28"/>
          <w:lang w:val="ro-MD"/>
        </w:rPr>
        <w:t>6</w:t>
      </w:r>
      <w:r w:rsidRPr="008052BB">
        <w:rPr>
          <w:b w:val="0"/>
          <w:bCs w:val="0"/>
          <w:sz w:val="28"/>
          <w:szCs w:val="28"/>
          <w:lang w:val="ro-MD"/>
        </w:rPr>
        <w:t>) Ordinul ministrului sănătății și directorului general al CNAM nr.</w:t>
      </w:r>
      <w:r w:rsidRPr="008052BB">
        <w:rPr>
          <w:sz w:val="28"/>
          <w:szCs w:val="28"/>
          <w:lang w:val="ro-MD"/>
        </w:rPr>
        <w:t xml:space="preserve"> </w:t>
      </w:r>
      <w:r w:rsidRPr="008052BB">
        <w:rPr>
          <w:b w:val="0"/>
          <w:bCs w:val="0"/>
          <w:sz w:val="28"/>
          <w:szCs w:val="28"/>
          <w:lang w:val="ro-MD"/>
        </w:rPr>
        <w:t xml:space="preserve">894/249-A/2024 </w:t>
      </w:r>
      <w:r w:rsidRPr="008052BB">
        <w:rPr>
          <w:rStyle w:val="Strong"/>
          <w:sz w:val="28"/>
          <w:szCs w:val="28"/>
          <w:lang w:val="ro-MD"/>
        </w:rPr>
        <w:t>cu privire la aprobarea Regulamentului privind înregistrarea persoanei pe lista medicului de familie din cadrul prestatorului de asistență medicală primară încadrat în sistemul asigurării obligatorii de asistență medicală;</w:t>
      </w:r>
    </w:p>
    <w:p w14:paraId="174C46EF" w14:textId="247A2143" w:rsidR="005F50EB" w:rsidRPr="008052BB" w:rsidRDefault="005F50EB" w:rsidP="005F50EB">
      <w:pPr>
        <w:pStyle w:val="Heading4"/>
        <w:shd w:val="clear" w:color="auto" w:fill="FFFFFF"/>
        <w:spacing w:before="0" w:beforeAutospacing="0" w:after="0" w:afterAutospacing="0"/>
        <w:ind w:firstLine="709"/>
        <w:jc w:val="both"/>
        <w:rPr>
          <w:b w:val="0"/>
          <w:bCs w:val="0"/>
          <w:sz w:val="28"/>
          <w:szCs w:val="28"/>
          <w:lang w:val="ro-MD"/>
        </w:rPr>
      </w:pPr>
      <w:r w:rsidRPr="008052BB">
        <w:rPr>
          <w:b w:val="0"/>
          <w:bCs w:val="0"/>
          <w:sz w:val="28"/>
          <w:szCs w:val="28"/>
          <w:lang w:val="ro-MD"/>
        </w:rPr>
        <w:t>3</w:t>
      </w:r>
      <w:r w:rsidR="005A480B">
        <w:rPr>
          <w:b w:val="0"/>
          <w:bCs w:val="0"/>
          <w:sz w:val="28"/>
          <w:szCs w:val="28"/>
          <w:lang w:val="ro-MD"/>
        </w:rPr>
        <w:t>7</w:t>
      </w:r>
      <w:r w:rsidRPr="008052BB">
        <w:rPr>
          <w:b w:val="0"/>
          <w:bCs w:val="0"/>
          <w:sz w:val="28"/>
          <w:szCs w:val="28"/>
          <w:lang w:val="ro-MD"/>
        </w:rPr>
        <w:t>) Ordinul ministrului sănătății și directorului general al CNAM</w:t>
      </w:r>
      <w:r w:rsidRPr="008052BB">
        <w:rPr>
          <w:sz w:val="28"/>
          <w:szCs w:val="28"/>
          <w:lang w:val="ro-MD"/>
        </w:rPr>
        <w:t xml:space="preserve"> </w:t>
      </w:r>
      <w:r w:rsidRPr="008052BB">
        <w:rPr>
          <w:b w:val="0"/>
          <w:bCs w:val="0"/>
          <w:sz w:val="28"/>
          <w:szCs w:val="28"/>
          <w:lang w:val="ro-MD"/>
        </w:rPr>
        <w:t xml:space="preserve">nr. 1108/269-A/2024 </w:t>
      </w:r>
      <w:r w:rsidRPr="008052BB">
        <w:rPr>
          <w:rStyle w:val="Strong"/>
          <w:sz w:val="28"/>
          <w:szCs w:val="28"/>
          <w:lang w:val="ro-MD"/>
        </w:rPr>
        <w:t>cu privire la aprobarea formularelor de evidență primară și dărilor de seamă privind serviciile acordate în sistemul asigurării obligatorii de asistență medicală;</w:t>
      </w:r>
    </w:p>
    <w:p w14:paraId="6449F033" w14:textId="44E51A3D" w:rsidR="005F50EB" w:rsidRPr="008052BB" w:rsidRDefault="005F50EB" w:rsidP="005F50EB">
      <w:pPr>
        <w:pStyle w:val="Heading4"/>
        <w:shd w:val="clear" w:color="auto" w:fill="FFFFFF"/>
        <w:spacing w:before="0" w:beforeAutospacing="0" w:after="0" w:afterAutospacing="0"/>
        <w:ind w:firstLine="709"/>
        <w:jc w:val="both"/>
        <w:rPr>
          <w:b w:val="0"/>
          <w:bCs w:val="0"/>
          <w:sz w:val="28"/>
          <w:szCs w:val="28"/>
          <w:lang w:val="ro-MD"/>
        </w:rPr>
      </w:pPr>
      <w:r w:rsidRPr="008052BB">
        <w:rPr>
          <w:b w:val="0"/>
          <w:bCs w:val="0"/>
          <w:sz w:val="28"/>
          <w:szCs w:val="28"/>
          <w:lang w:val="ro-MD"/>
        </w:rPr>
        <w:t>3</w:t>
      </w:r>
      <w:r w:rsidR="005A480B">
        <w:rPr>
          <w:b w:val="0"/>
          <w:bCs w:val="0"/>
          <w:sz w:val="28"/>
          <w:szCs w:val="28"/>
          <w:lang w:val="ro-MD"/>
        </w:rPr>
        <w:t>8</w:t>
      </w:r>
      <w:r w:rsidRPr="008052BB">
        <w:rPr>
          <w:b w:val="0"/>
          <w:bCs w:val="0"/>
          <w:sz w:val="28"/>
          <w:szCs w:val="28"/>
          <w:lang w:val="ro-MD"/>
        </w:rPr>
        <w:t>)</w:t>
      </w:r>
      <w:r w:rsidRPr="008052BB">
        <w:rPr>
          <w:sz w:val="28"/>
          <w:szCs w:val="28"/>
          <w:lang w:val="ro-MD"/>
        </w:rPr>
        <w:t xml:space="preserve"> </w:t>
      </w:r>
      <w:r w:rsidRPr="008052BB">
        <w:rPr>
          <w:b w:val="0"/>
          <w:bCs w:val="0"/>
          <w:sz w:val="28"/>
          <w:szCs w:val="28"/>
          <w:lang w:val="ro-MD"/>
        </w:rPr>
        <w:t>Ordinul ministrului sănătății și directorului general al CNAM</w:t>
      </w:r>
      <w:r w:rsidRPr="008052BB">
        <w:rPr>
          <w:sz w:val="28"/>
          <w:szCs w:val="28"/>
          <w:lang w:val="ro-MD"/>
        </w:rPr>
        <w:t xml:space="preserve"> </w:t>
      </w:r>
      <w:r w:rsidRPr="008052BB">
        <w:rPr>
          <w:b w:val="0"/>
          <w:bCs w:val="0"/>
          <w:sz w:val="28"/>
          <w:szCs w:val="28"/>
          <w:lang w:val="ro-MD"/>
        </w:rPr>
        <w:t xml:space="preserve">1163/384-A/2025 </w:t>
      </w:r>
      <w:r w:rsidRPr="008052BB">
        <w:rPr>
          <w:rStyle w:val="Strong"/>
          <w:sz w:val="28"/>
          <w:szCs w:val="28"/>
          <w:lang w:val="ro-MD"/>
        </w:rPr>
        <w:t>privind aprobarea formularului Devizului de venituri și cheltuieli din mijloacele fondurilor asigurării obligatorii de asistență medicală (business-plan) și a Normelor metodologice de elaborare a acestuia și gestionarea mijloacelor financiare provenite din fondurile asigurării obligatorii de asistență medicală de către prestatorii de servicii medicale încadrați în sistemul asigurării obligatorii de asistență medicală</w:t>
      </w:r>
      <w:r w:rsidR="00B22843" w:rsidRPr="008052BB">
        <w:rPr>
          <w:rStyle w:val="Strong"/>
          <w:sz w:val="28"/>
          <w:szCs w:val="28"/>
          <w:lang w:val="ro-MD"/>
        </w:rPr>
        <w:t>”</w:t>
      </w:r>
      <w:bookmarkEnd w:id="3"/>
      <w:r w:rsidRPr="008052BB">
        <w:rPr>
          <w:rStyle w:val="Strong"/>
          <w:sz w:val="28"/>
          <w:szCs w:val="28"/>
          <w:lang w:val="ro-MD"/>
        </w:rPr>
        <w:t>;</w:t>
      </w:r>
    </w:p>
    <w:p w14:paraId="0390C945" w14:textId="74124481"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2</w:t>
      </w:r>
      <w:r w:rsidRPr="008052BB">
        <w:rPr>
          <w:sz w:val="28"/>
          <w:szCs w:val="28"/>
          <w:lang w:val="ro-MD"/>
        </w:rPr>
        <w:t>. la pct. 12 subpunct. 3), textul „și sancțiunilor contravenționale conform prevederilor Codului contravențional al Republicii Moldova nr. 218/2008” se exclude;</w:t>
      </w:r>
    </w:p>
    <w:p w14:paraId="64860F64" w14:textId="73AC167F"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3</w:t>
      </w:r>
      <w:r w:rsidRPr="008052BB">
        <w:rPr>
          <w:sz w:val="28"/>
          <w:szCs w:val="28"/>
          <w:lang w:val="ro-MD"/>
        </w:rPr>
        <w:t>. la pct. 22:</w:t>
      </w:r>
    </w:p>
    <w:p w14:paraId="0609596E" w14:textId="7F030C74"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3</w:t>
      </w:r>
      <w:r w:rsidRPr="008052BB">
        <w:rPr>
          <w:sz w:val="28"/>
          <w:szCs w:val="28"/>
          <w:lang w:val="ro-MD"/>
        </w:rPr>
        <w:t>.1. subpct. 1) va avea următorul cuprins:</w:t>
      </w:r>
    </w:p>
    <w:p w14:paraId="2FB88C3B"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„1) Agenția Servicii Publice, care furnizează informații despre:</w:t>
      </w:r>
    </w:p>
    <w:p w14:paraId="55E880E9" w14:textId="07437490" w:rsidR="005F50EB" w:rsidRPr="0047343B" w:rsidRDefault="005F50EB" w:rsidP="005F50EB">
      <w:pPr>
        <w:pStyle w:val="NormalWeb"/>
        <w:shd w:val="clear" w:color="auto" w:fill="FFFFFF"/>
        <w:ind w:firstLine="709"/>
        <w:rPr>
          <w:strike/>
          <w:color w:val="FF0000"/>
          <w:sz w:val="28"/>
          <w:szCs w:val="28"/>
          <w:lang w:val="ro-MD"/>
        </w:rPr>
      </w:pPr>
      <w:r w:rsidRPr="008052BB">
        <w:rPr>
          <w:sz w:val="28"/>
          <w:szCs w:val="28"/>
          <w:lang w:val="ro-MD"/>
        </w:rPr>
        <w:t>a) cetățenii Republicii Moldova</w:t>
      </w:r>
      <w:r w:rsidR="00F71E45">
        <w:rPr>
          <w:sz w:val="28"/>
          <w:szCs w:val="28"/>
          <w:lang w:val="ro-MD"/>
        </w:rPr>
        <w:t>;</w:t>
      </w:r>
    </w:p>
    <w:p w14:paraId="53A63D70" w14:textId="0A8D62AB" w:rsidR="005F50EB" w:rsidRPr="008052BB" w:rsidRDefault="005F50EB" w:rsidP="005F50EB">
      <w:pPr>
        <w:pStyle w:val="NormalWeb"/>
        <w:shd w:val="clear" w:color="auto" w:fill="FFFFFF"/>
        <w:ind w:firstLine="709"/>
        <w:rPr>
          <w:strike/>
          <w:sz w:val="28"/>
          <w:szCs w:val="28"/>
          <w:lang w:val="ro-MD"/>
        </w:rPr>
      </w:pPr>
      <w:r w:rsidRPr="008052BB">
        <w:rPr>
          <w:sz w:val="28"/>
          <w:szCs w:val="28"/>
          <w:lang w:val="ro-MD"/>
        </w:rPr>
        <w:t xml:space="preserve">b) </w:t>
      </w:r>
      <w:r w:rsidRPr="008052BB">
        <w:rPr>
          <w:sz w:val="28"/>
          <w:szCs w:val="28"/>
          <w:shd w:val="clear" w:color="auto" w:fill="FFFFFF"/>
          <w:lang w:val="ro-MD"/>
        </w:rPr>
        <w:t>întreprinzătorii individuali și fondatorii de gospodării țărănești (de fermier)</w:t>
      </w:r>
      <w:r w:rsidR="00B60AC5" w:rsidRPr="008052BB">
        <w:rPr>
          <w:sz w:val="28"/>
          <w:szCs w:val="28"/>
          <w:shd w:val="clear" w:color="auto" w:fill="FFFFFF"/>
          <w:lang w:val="ro-MD"/>
        </w:rPr>
        <w:t>;</w:t>
      </w:r>
    </w:p>
    <w:p w14:paraId="2B8FE6E0"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c) persoanele juridice”;</w:t>
      </w:r>
    </w:p>
    <w:p w14:paraId="4A98FC83" w14:textId="4A4AEAC8"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3</w:t>
      </w:r>
      <w:r w:rsidRPr="008052BB">
        <w:rPr>
          <w:sz w:val="28"/>
          <w:szCs w:val="28"/>
          <w:lang w:val="ro-MD"/>
        </w:rPr>
        <w:t>.2.</w:t>
      </w:r>
      <w:r w:rsidR="00430144">
        <w:rPr>
          <w:sz w:val="28"/>
          <w:szCs w:val="28"/>
          <w:lang w:val="ro-MD"/>
        </w:rPr>
        <w:t xml:space="preserve"> </w:t>
      </w:r>
      <w:r w:rsidRPr="008052BB">
        <w:rPr>
          <w:sz w:val="28"/>
          <w:szCs w:val="28"/>
          <w:lang w:val="ro-MD"/>
        </w:rPr>
        <w:t>la subpct. 4), sintagma „Inspectoratul General al Poliției de Frontieră” se substituie cu sintagma „Poliția de Frontieră”;</w:t>
      </w:r>
    </w:p>
    <w:p w14:paraId="6A1BFEF6" w14:textId="678B1CF1"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3</w:t>
      </w:r>
      <w:r w:rsidRPr="008052BB">
        <w:rPr>
          <w:sz w:val="28"/>
          <w:szCs w:val="28"/>
          <w:lang w:val="ro-MD"/>
        </w:rPr>
        <w:t>.3. se completează cu subpct. 4</w:t>
      </w:r>
      <w:r w:rsidRPr="008052BB">
        <w:rPr>
          <w:sz w:val="28"/>
          <w:szCs w:val="28"/>
          <w:vertAlign w:val="superscript"/>
          <w:lang w:val="ro-MD"/>
        </w:rPr>
        <w:t>1</w:t>
      </w:r>
      <w:r w:rsidRPr="008052BB">
        <w:rPr>
          <w:sz w:val="28"/>
          <w:szCs w:val="28"/>
          <w:lang w:val="ro-MD"/>
        </w:rPr>
        <w:t xml:space="preserve">) cu următorul cuprins: </w:t>
      </w:r>
    </w:p>
    <w:p w14:paraId="4F11073F" w14:textId="7777777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„4</w:t>
      </w:r>
      <w:r w:rsidRPr="008052BB">
        <w:rPr>
          <w:sz w:val="28"/>
          <w:szCs w:val="28"/>
          <w:vertAlign w:val="superscript"/>
          <w:lang w:val="ro-MD"/>
        </w:rPr>
        <w:t>1</w:t>
      </w:r>
      <w:r w:rsidRPr="008052BB">
        <w:rPr>
          <w:sz w:val="28"/>
          <w:szCs w:val="28"/>
          <w:lang w:val="ro-MD"/>
        </w:rPr>
        <w:t xml:space="preserve">) </w:t>
      </w:r>
      <w:r w:rsidRPr="008052BB">
        <w:rPr>
          <w:sz w:val="28"/>
          <w:szCs w:val="28"/>
          <w:shd w:val="clear" w:color="auto" w:fill="FFFFFF"/>
          <w:lang w:val="ro-MD"/>
        </w:rPr>
        <w:t xml:space="preserve">Inspectoratul General pentru Migrație, </w:t>
      </w:r>
      <w:r w:rsidRPr="008052BB">
        <w:rPr>
          <w:sz w:val="28"/>
          <w:szCs w:val="28"/>
          <w:lang w:val="ro-MD"/>
        </w:rPr>
        <w:t>care furnizează date despre:</w:t>
      </w:r>
    </w:p>
    <w:p w14:paraId="5B4FDA98" w14:textId="77777777" w:rsidR="005F50EB" w:rsidRPr="008052BB" w:rsidRDefault="005F50EB" w:rsidP="005F50EB">
      <w:pPr>
        <w:pStyle w:val="NormalWeb"/>
        <w:shd w:val="clear" w:color="auto" w:fill="FFFFFF"/>
        <w:ind w:firstLine="709"/>
        <w:rPr>
          <w:sz w:val="28"/>
          <w:szCs w:val="28"/>
          <w:shd w:val="clear" w:color="auto" w:fill="FFFFFF"/>
          <w:lang w:val="ro-MD"/>
        </w:rPr>
      </w:pPr>
      <w:r w:rsidRPr="008052BB">
        <w:rPr>
          <w:sz w:val="28"/>
          <w:szCs w:val="28"/>
          <w:lang w:val="ro-MD"/>
        </w:rPr>
        <w:t>a)</w:t>
      </w:r>
      <w:r w:rsidRPr="008052BB">
        <w:rPr>
          <w:sz w:val="28"/>
          <w:szCs w:val="28"/>
          <w:shd w:val="clear" w:color="auto" w:fill="FFFFFF"/>
          <w:lang w:val="ro-MD"/>
        </w:rPr>
        <w:t xml:space="preserve"> străinii titulari ai dreptului de ședere permanentă;</w:t>
      </w:r>
    </w:p>
    <w:p w14:paraId="2181E9D7" w14:textId="77777777" w:rsidR="005F50EB" w:rsidRPr="008052BB" w:rsidRDefault="005F50EB" w:rsidP="005F50EB">
      <w:pPr>
        <w:pStyle w:val="NormalWeb"/>
        <w:shd w:val="clear" w:color="auto" w:fill="FFFFFF"/>
        <w:ind w:firstLine="709"/>
        <w:rPr>
          <w:sz w:val="28"/>
          <w:szCs w:val="28"/>
          <w:shd w:val="clear" w:color="auto" w:fill="FFFFFF"/>
          <w:lang w:val="ro-MD"/>
        </w:rPr>
      </w:pPr>
      <w:r w:rsidRPr="008052BB">
        <w:rPr>
          <w:sz w:val="28"/>
          <w:szCs w:val="28"/>
          <w:shd w:val="clear" w:color="auto" w:fill="FFFFFF"/>
          <w:lang w:val="ro-MD"/>
        </w:rPr>
        <w:t>b) beneficiarii de protecție internațională;</w:t>
      </w:r>
    </w:p>
    <w:p w14:paraId="0FF490CF" w14:textId="7719E569" w:rsidR="005F50EB" w:rsidRPr="008052BB" w:rsidRDefault="005F50EB" w:rsidP="005F50EB">
      <w:pPr>
        <w:pStyle w:val="NormalWeb"/>
        <w:shd w:val="clear" w:color="auto" w:fill="FFFFFF"/>
        <w:ind w:firstLine="709"/>
        <w:rPr>
          <w:sz w:val="28"/>
          <w:szCs w:val="28"/>
          <w:lang w:val="ro-MD"/>
        </w:rPr>
      </w:pPr>
      <w:r w:rsidRPr="008052BB">
        <w:rPr>
          <w:sz w:val="28"/>
          <w:szCs w:val="28"/>
          <w:shd w:val="clear" w:color="auto" w:fill="FFFFFF"/>
          <w:lang w:val="ro-MD"/>
        </w:rPr>
        <w:lastRenderedPageBreak/>
        <w:t>c) străinii cărora li s-a acordat dreptul de şedere provizorie pe teritoriul Republicii Moldova</w:t>
      </w:r>
      <w:r w:rsidR="00F71E45">
        <w:rPr>
          <w:sz w:val="28"/>
          <w:szCs w:val="28"/>
          <w:shd w:val="clear" w:color="auto" w:fill="FFFFFF"/>
          <w:lang w:val="ro-MD"/>
        </w:rPr>
        <w:t>;</w:t>
      </w:r>
    </w:p>
    <w:p w14:paraId="3464156A" w14:textId="274BC448"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3</w:t>
      </w:r>
      <w:r w:rsidRPr="008052BB">
        <w:rPr>
          <w:sz w:val="28"/>
          <w:szCs w:val="28"/>
          <w:lang w:val="ro-MD"/>
        </w:rPr>
        <w:t>.4. subpct. 6) va avea următorul cuprins:</w:t>
      </w:r>
    </w:p>
    <w:p w14:paraId="7E965088" w14:textId="77777777" w:rsidR="005F50EB" w:rsidRPr="00DE7965" w:rsidRDefault="005F50EB" w:rsidP="005F50EB">
      <w:pPr>
        <w:pStyle w:val="NormalWeb"/>
        <w:shd w:val="clear" w:color="auto" w:fill="FFFFFF"/>
        <w:ind w:firstLine="709"/>
        <w:rPr>
          <w:sz w:val="28"/>
          <w:szCs w:val="28"/>
          <w:lang w:val="ro-MD"/>
        </w:rPr>
      </w:pPr>
      <w:r w:rsidRPr="00F55797">
        <w:rPr>
          <w:sz w:val="28"/>
          <w:szCs w:val="28"/>
          <w:shd w:val="clear" w:color="auto" w:fill="FFFFFF" w:themeFill="background1"/>
          <w:lang w:val="ro-MD"/>
        </w:rPr>
        <w:t>„6) Consiliul Național de Evaluare și Acreditare în Sănătate,</w:t>
      </w:r>
      <w:r w:rsidRPr="00F71E45">
        <w:rPr>
          <w:sz w:val="28"/>
          <w:szCs w:val="28"/>
          <w:lang w:val="ro-MD"/>
        </w:rPr>
        <w:t xml:space="preserve"> care furnizează date privind acreditarea prestatorilor de servicii medicale și farmaceutice din Republica Moldova”;</w:t>
      </w:r>
    </w:p>
    <w:p w14:paraId="23B2DED4" w14:textId="7F41240A" w:rsidR="002B16D4" w:rsidRPr="00DE7965" w:rsidRDefault="005F50EB" w:rsidP="005F50EB">
      <w:pPr>
        <w:pStyle w:val="NormalWeb"/>
        <w:shd w:val="clear" w:color="auto" w:fill="FFFFFF"/>
        <w:ind w:firstLine="709"/>
        <w:rPr>
          <w:sz w:val="28"/>
          <w:szCs w:val="28"/>
          <w:lang w:val="en-US"/>
        </w:rPr>
      </w:pPr>
      <w:r w:rsidRPr="00DE7965">
        <w:rPr>
          <w:sz w:val="28"/>
          <w:szCs w:val="28"/>
          <w:lang w:val="ro-MD"/>
        </w:rPr>
        <w:t>2.</w:t>
      </w:r>
      <w:r w:rsidR="00B60AC5" w:rsidRPr="00DE7965">
        <w:rPr>
          <w:sz w:val="28"/>
          <w:szCs w:val="28"/>
          <w:lang w:val="ro-MD"/>
        </w:rPr>
        <w:t>3</w:t>
      </w:r>
      <w:r w:rsidRPr="00DE7965">
        <w:rPr>
          <w:sz w:val="28"/>
          <w:szCs w:val="28"/>
          <w:lang w:val="ro-MD"/>
        </w:rPr>
        <w:t xml:space="preserve">.5. </w:t>
      </w:r>
      <w:r w:rsidR="002B16D4" w:rsidRPr="00DE7965">
        <w:rPr>
          <w:sz w:val="28"/>
          <w:szCs w:val="28"/>
          <w:lang w:val="ro-MD"/>
        </w:rPr>
        <w:t xml:space="preserve">la subpct. 8), sintagma </w:t>
      </w:r>
      <w:r w:rsidR="002B16D4" w:rsidRPr="00DE7965">
        <w:rPr>
          <w:sz w:val="28"/>
          <w:szCs w:val="28"/>
          <w:shd w:val="clear" w:color="auto" w:fill="FFFFFF"/>
          <w:lang w:val="en-US"/>
        </w:rPr>
        <w:t> „</w:t>
      </w:r>
      <w:proofErr w:type="spellStart"/>
      <w:r w:rsidR="002B16D4" w:rsidRPr="00DE7965">
        <w:rPr>
          <w:sz w:val="28"/>
          <w:szCs w:val="28"/>
          <w:shd w:val="clear" w:color="auto" w:fill="FFFFFF"/>
          <w:lang w:val="en-US"/>
        </w:rPr>
        <w:t>Agenția</w:t>
      </w:r>
      <w:proofErr w:type="spellEnd"/>
      <w:r w:rsidR="002B16D4" w:rsidRPr="00DE7965">
        <w:rPr>
          <w:sz w:val="28"/>
          <w:szCs w:val="28"/>
          <w:shd w:val="clear" w:color="auto" w:fill="FFFFFF"/>
          <w:lang w:val="en-US"/>
        </w:rPr>
        <w:t xml:space="preserve"> </w:t>
      </w:r>
      <w:proofErr w:type="spellStart"/>
      <w:r w:rsidR="002B16D4" w:rsidRPr="00DE7965">
        <w:rPr>
          <w:sz w:val="28"/>
          <w:szCs w:val="28"/>
          <w:shd w:val="clear" w:color="auto" w:fill="FFFFFF"/>
          <w:lang w:val="en-US"/>
        </w:rPr>
        <w:t>Națională</w:t>
      </w:r>
      <w:proofErr w:type="spellEnd"/>
      <w:r w:rsidR="002B16D4" w:rsidRPr="00DE7965">
        <w:rPr>
          <w:sz w:val="28"/>
          <w:szCs w:val="28"/>
          <w:shd w:val="clear" w:color="auto" w:fill="FFFFFF"/>
          <w:lang w:val="en-US"/>
        </w:rPr>
        <w:t xml:space="preserve"> </w:t>
      </w:r>
      <w:proofErr w:type="spellStart"/>
      <w:r w:rsidR="002B16D4" w:rsidRPr="00DE7965">
        <w:rPr>
          <w:sz w:val="28"/>
          <w:szCs w:val="28"/>
          <w:shd w:val="clear" w:color="auto" w:fill="FFFFFF"/>
          <w:lang w:val="en-US"/>
        </w:rPr>
        <w:t>Asistență</w:t>
      </w:r>
      <w:proofErr w:type="spellEnd"/>
      <w:r w:rsidR="002B16D4" w:rsidRPr="00DE7965">
        <w:rPr>
          <w:sz w:val="28"/>
          <w:szCs w:val="28"/>
          <w:shd w:val="clear" w:color="auto" w:fill="FFFFFF"/>
          <w:lang w:val="en-US"/>
        </w:rPr>
        <w:t xml:space="preserve"> </w:t>
      </w:r>
      <w:proofErr w:type="spellStart"/>
      <w:r w:rsidR="002B16D4" w:rsidRPr="00DE7965">
        <w:rPr>
          <w:sz w:val="28"/>
          <w:szCs w:val="28"/>
          <w:shd w:val="clear" w:color="auto" w:fill="FFFFFF"/>
          <w:lang w:val="en-US"/>
        </w:rPr>
        <w:t>Socială</w:t>
      </w:r>
      <w:proofErr w:type="spellEnd"/>
      <w:r w:rsidR="002B16D4" w:rsidRPr="00DE7965">
        <w:rPr>
          <w:sz w:val="28"/>
          <w:szCs w:val="28"/>
          <w:shd w:val="clear" w:color="auto" w:fill="FFFFFF"/>
          <w:lang w:val="en-US"/>
        </w:rPr>
        <w:t xml:space="preserve">” se </w:t>
      </w:r>
      <w:proofErr w:type="spellStart"/>
      <w:r w:rsidR="002B16D4" w:rsidRPr="00DE7965">
        <w:rPr>
          <w:sz w:val="28"/>
          <w:szCs w:val="28"/>
          <w:shd w:val="clear" w:color="auto" w:fill="FFFFFF"/>
          <w:lang w:val="en-US"/>
        </w:rPr>
        <w:t>substituie</w:t>
      </w:r>
      <w:proofErr w:type="spellEnd"/>
      <w:r w:rsidR="002B16D4" w:rsidRPr="00DE7965">
        <w:rPr>
          <w:sz w:val="28"/>
          <w:szCs w:val="28"/>
          <w:shd w:val="clear" w:color="auto" w:fill="FFFFFF"/>
          <w:lang w:val="en-US"/>
        </w:rPr>
        <w:t xml:space="preserve"> cu </w:t>
      </w:r>
      <w:proofErr w:type="spellStart"/>
      <w:r w:rsidR="002B16D4" w:rsidRPr="00DE7965">
        <w:rPr>
          <w:sz w:val="28"/>
          <w:szCs w:val="28"/>
          <w:shd w:val="clear" w:color="auto" w:fill="FFFFFF"/>
          <w:lang w:val="en-US"/>
        </w:rPr>
        <w:t>sintagma</w:t>
      </w:r>
      <w:proofErr w:type="spellEnd"/>
      <w:r w:rsidR="002B16D4" w:rsidRPr="00DE7965">
        <w:rPr>
          <w:sz w:val="28"/>
          <w:szCs w:val="28"/>
          <w:shd w:val="clear" w:color="auto" w:fill="FFFFFF"/>
          <w:lang w:val="en-US"/>
        </w:rPr>
        <w:t xml:space="preserve"> „</w:t>
      </w:r>
      <w:proofErr w:type="spellStart"/>
      <w:r w:rsidR="00137CDA" w:rsidRPr="00DE7965">
        <w:rPr>
          <w:sz w:val="28"/>
          <w:szCs w:val="28"/>
          <w:shd w:val="clear" w:color="auto" w:fill="FFFFFF"/>
          <w:lang w:val="en-US"/>
        </w:rPr>
        <w:t>agențiile</w:t>
      </w:r>
      <w:proofErr w:type="spellEnd"/>
      <w:r w:rsidR="00137CDA" w:rsidRPr="00DE7965">
        <w:rPr>
          <w:sz w:val="28"/>
          <w:szCs w:val="28"/>
          <w:shd w:val="clear" w:color="auto" w:fill="FFFFFF"/>
          <w:lang w:val="en-US"/>
        </w:rPr>
        <w:t xml:space="preserve"> </w:t>
      </w:r>
      <w:proofErr w:type="spellStart"/>
      <w:r w:rsidR="00137CDA" w:rsidRPr="00DE7965">
        <w:rPr>
          <w:sz w:val="28"/>
          <w:szCs w:val="28"/>
          <w:shd w:val="clear" w:color="auto" w:fill="FFFFFF"/>
          <w:lang w:val="en-US"/>
        </w:rPr>
        <w:t>teritoriale</w:t>
      </w:r>
      <w:proofErr w:type="spellEnd"/>
      <w:r w:rsidR="00137CDA" w:rsidRPr="00DE7965">
        <w:rPr>
          <w:sz w:val="28"/>
          <w:szCs w:val="28"/>
          <w:shd w:val="clear" w:color="auto" w:fill="FFFFFF"/>
          <w:lang w:val="en-US"/>
        </w:rPr>
        <w:t xml:space="preserve"> de </w:t>
      </w:r>
      <w:proofErr w:type="spellStart"/>
      <w:r w:rsidR="00137CDA" w:rsidRPr="00DE7965">
        <w:rPr>
          <w:sz w:val="28"/>
          <w:szCs w:val="28"/>
          <w:shd w:val="clear" w:color="auto" w:fill="FFFFFF"/>
          <w:lang w:val="en-US"/>
        </w:rPr>
        <w:t>asistență</w:t>
      </w:r>
      <w:proofErr w:type="spellEnd"/>
      <w:r w:rsidR="00137CDA" w:rsidRPr="00DE7965">
        <w:rPr>
          <w:sz w:val="28"/>
          <w:szCs w:val="28"/>
          <w:shd w:val="clear" w:color="auto" w:fill="FFFFFF"/>
          <w:lang w:val="en-US"/>
        </w:rPr>
        <w:t xml:space="preserve"> </w:t>
      </w:r>
      <w:proofErr w:type="spellStart"/>
      <w:r w:rsidR="00137CDA" w:rsidRPr="00DE7965">
        <w:rPr>
          <w:sz w:val="28"/>
          <w:szCs w:val="28"/>
          <w:shd w:val="clear" w:color="auto" w:fill="FFFFFF"/>
          <w:lang w:val="en-US"/>
        </w:rPr>
        <w:t>socială</w:t>
      </w:r>
      <w:proofErr w:type="spellEnd"/>
      <w:r w:rsidR="002355F4" w:rsidRPr="00DE7965">
        <w:rPr>
          <w:sz w:val="28"/>
          <w:szCs w:val="28"/>
          <w:shd w:val="clear" w:color="auto" w:fill="FFFFFF"/>
          <w:lang w:val="ro-MD"/>
        </w:rPr>
        <w:t>”</w:t>
      </w:r>
      <w:r w:rsidR="002B16D4" w:rsidRPr="00DE7965">
        <w:rPr>
          <w:sz w:val="28"/>
          <w:szCs w:val="28"/>
          <w:shd w:val="clear" w:color="auto" w:fill="FFFFFF"/>
          <w:lang w:val="en-US"/>
        </w:rPr>
        <w:t>;</w:t>
      </w:r>
    </w:p>
    <w:p w14:paraId="1071140C" w14:textId="78147A6E" w:rsidR="00493B65" w:rsidRPr="008258A9" w:rsidRDefault="002B16D4" w:rsidP="005F50EB">
      <w:pPr>
        <w:pStyle w:val="NormalWeb"/>
        <w:shd w:val="clear" w:color="auto" w:fill="FFFFFF"/>
        <w:ind w:firstLine="709"/>
        <w:rPr>
          <w:sz w:val="28"/>
          <w:szCs w:val="28"/>
          <w:lang w:val="ro-MD"/>
        </w:rPr>
      </w:pPr>
      <w:r>
        <w:rPr>
          <w:sz w:val="28"/>
          <w:szCs w:val="28"/>
          <w:lang w:val="ro-MD"/>
        </w:rPr>
        <w:t xml:space="preserve">2.3.6. </w:t>
      </w:r>
      <w:r w:rsidR="005F50EB" w:rsidRPr="008258A9">
        <w:rPr>
          <w:sz w:val="28"/>
          <w:szCs w:val="28"/>
          <w:lang w:val="ro-MD"/>
        </w:rPr>
        <w:t>subpct. 9)</w:t>
      </w:r>
      <w:r w:rsidR="00493B65" w:rsidRPr="008258A9">
        <w:rPr>
          <w:sz w:val="28"/>
          <w:szCs w:val="28"/>
          <w:lang w:val="ro-MD"/>
        </w:rPr>
        <w:t xml:space="preserve"> se abrogă; </w:t>
      </w:r>
    </w:p>
    <w:p w14:paraId="66B81BD6" w14:textId="42BE42C4" w:rsidR="00493B65" w:rsidRPr="008258A9" w:rsidRDefault="00493B65" w:rsidP="005F50EB">
      <w:pPr>
        <w:pStyle w:val="NormalWeb"/>
        <w:shd w:val="clear" w:color="auto" w:fill="FFFFFF"/>
        <w:ind w:firstLine="709"/>
        <w:rPr>
          <w:sz w:val="28"/>
          <w:szCs w:val="28"/>
          <w:lang w:val="ro-MD"/>
        </w:rPr>
      </w:pPr>
      <w:r w:rsidRPr="008258A9">
        <w:rPr>
          <w:sz w:val="28"/>
          <w:szCs w:val="28"/>
          <w:lang w:val="ro-MD"/>
        </w:rPr>
        <w:t>2.3.</w:t>
      </w:r>
      <w:r w:rsidR="002B16D4">
        <w:rPr>
          <w:sz w:val="28"/>
          <w:szCs w:val="28"/>
          <w:lang w:val="ro-MD"/>
        </w:rPr>
        <w:t>7</w:t>
      </w:r>
      <w:r w:rsidRPr="008258A9">
        <w:rPr>
          <w:sz w:val="28"/>
          <w:szCs w:val="28"/>
          <w:lang w:val="ro-MD"/>
        </w:rPr>
        <w:t>. subpct. 10) se completează cu litera d) cu următorul cuprins:</w:t>
      </w:r>
    </w:p>
    <w:p w14:paraId="5CA04C8A" w14:textId="60ECAB04" w:rsidR="00AB56A3" w:rsidRPr="008258A9" w:rsidRDefault="00AB56A3" w:rsidP="005F50EB">
      <w:pPr>
        <w:pStyle w:val="NormalWeb"/>
        <w:shd w:val="clear" w:color="auto" w:fill="FFFFFF"/>
        <w:ind w:firstLine="709"/>
        <w:rPr>
          <w:sz w:val="28"/>
          <w:szCs w:val="28"/>
          <w:lang w:val="ro-RO"/>
        </w:rPr>
      </w:pPr>
      <w:r w:rsidRPr="008258A9">
        <w:rPr>
          <w:sz w:val="28"/>
          <w:szCs w:val="28"/>
          <w:lang w:val="ro-MD"/>
        </w:rPr>
        <w:t xml:space="preserve">„d) </w:t>
      </w:r>
      <w:proofErr w:type="spellStart"/>
      <w:r w:rsidRPr="00847CDB">
        <w:rPr>
          <w:sz w:val="28"/>
          <w:szCs w:val="28"/>
          <w:shd w:val="clear" w:color="auto" w:fill="FFFFFF"/>
          <w:lang w:val="en-US"/>
        </w:rPr>
        <w:t>șomerii</w:t>
      </w:r>
      <w:proofErr w:type="spellEnd"/>
      <w:r w:rsidRPr="008258A9">
        <w:rPr>
          <w:sz w:val="28"/>
          <w:szCs w:val="28"/>
          <w:shd w:val="clear" w:color="auto" w:fill="FFFFFF"/>
          <w:lang w:val="ro-RO"/>
        </w:rPr>
        <w:t xml:space="preserve"> beneficiari de </w:t>
      </w:r>
      <w:r w:rsidRPr="008258A9">
        <w:rPr>
          <w:sz w:val="28"/>
          <w:szCs w:val="28"/>
          <w:shd w:val="clear" w:color="auto" w:fill="FFFFFF"/>
          <w:lang w:val="ro-MD"/>
        </w:rPr>
        <w:t>de indemnizație de șomaj</w:t>
      </w:r>
      <w:r w:rsidRPr="008258A9">
        <w:rPr>
          <w:sz w:val="28"/>
          <w:szCs w:val="28"/>
          <w:lang w:val="ro-MD"/>
        </w:rPr>
        <w:t>,</w:t>
      </w:r>
      <w:r w:rsidRPr="00847CDB">
        <w:rPr>
          <w:sz w:val="28"/>
          <w:szCs w:val="28"/>
          <w:shd w:val="clear" w:color="auto" w:fill="FFFFFF"/>
          <w:lang w:val="en-US"/>
        </w:rPr>
        <w:t xml:space="preserve"> </w:t>
      </w:r>
      <w:proofErr w:type="spellStart"/>
      <w:r w:rsidRPr="00847CDB">
        <w:rPr>
          <w:sz w:val="28"/>
          <w:szCs w:val="28"/>
          <w:shd w:val="clear" w:color="auto" w:fill="FFFFFF"/>
          <w:lang w:val="en-US"/>
        </w:rPr>
        <w:t>înregistrați</w:t>
      </w:r>
      <w:proofErr w:type="spellEnd"/>
      <w:r w:rsidRPr="00847CDB">
        <w:rPr>
          <w:sz w:val="28"/>
          <w:szCs w:val="28"/>
          <w:shd w:val="clear" w:color="auto" w:fill="FFFFFF"/>
          <w:lang w:val="en-US"/>
        </w:rPr>
        <w:t xml:space="preserve"> la </w:t>
      </w:r>
      <w:proofErr w:type="spellStart"/>
      <w:r w:rsidRPr="00847CDB">
        <w:rPr>
          <w:sz w:val="28"/>
          <w:szCs w:val="28"/>
          <w:shd w:val="clear" w:color="auto" w:fill="FFFFFF"/>
          <w:lang w:val="en-US"/>
        </w:rPr>
        <w:t>agențiile</w:t>
      </w:r>
      <w:proofErr w:type="spellEnd"/>
      <w:r w:rsidRPr="00847CDB">
        <w:rPr>
          <w:sz w:val="28"/>
          <w:szCs w:val="28"/>
          <w:shd w:val="clear" w:color="auto" w:fill="FFFFFF"/>
          <w:lang w:val="en-US"/>
        </w:rPr>
        <w:t xml:space="preserve"> </w:t>
      </w:r>
      <w:proofErr w:type="spellStart"/>
      <w:r w:rsidRPr="00847CDB">
        <w:rPr>
          <w:sz w:val="28"/>
          <w:szCs w:val="28"/>
          <w:shd w:val="clear" w:color="auto" w:fill="FFFFFF"/>
          <w:lang w:val="en-US"/>
        </w:rPr>
        <w:t>teritoriale</w:t>
      </w:r>
      <w:proofErr w:type="spellEnd"/>
      <w:r w:rsidRPr="00847CDB">
        <w:rPr>
          <w:sz w:val="28"/>
          <w:szCs w:val="28"/>
          <w:shd w:val="clear" w:color="auto" w:fill="FFFFFF"/>
          <w:lang w:val="en-US"/>
        </w:rPr>
        <w:t xml:space="preserve"> </w:t>
      </w:r>
      <w:proofErr w:type="spellStart"/>
      <w:r w:rsidRPr="00847CDB">
        <w:rPr>
          <w:sz w:val="28"/>
          <w:szCs w:val="28"/>
          <w:shd w:val="clear" w:color="auto" w:fill="FFFFFF"/>
          <w:lang w:val="en-US"/>
        </w:rPr>
        <w:t>pentru</w:t>
      </w:r>
      <w:proofErr w:type="spellEnd"/>
      <w:r w:rsidRPr="00847CDB">
        <w:rPr>
          <w:sz w:val="28"/>
          <w:szCs w:val="28"/>
          <w:shd w:val="clear" w:color="auto" w:fill="FFFFFF"/>
          <w:lang w:val="en-US"/>
        </w:rPr>
        <w:t xml:space="preserve"> </w:t>
      </w:r>
      <w:proofErr w:type="spellStart"/>
      <w:r w:rsidRPr="00847CDB">
        <w:rPr>
          <w:sz w:val="28"/>
          <w:szCs w:val="28"/>
          <w:shd w:val="clear" w:color="auto" w:fill="FFFFFF"/>
          <w:lang w:val="en-US"/>
        </w:rPr>
        <w:t>ocuparea</w:t>
      </w:r>
      <w:proofErr w:type="spellEnd"/>
      <w:r w:rsidRPr="00847CDB">
        <w:rPr>
          <w:sz w:val="28"/>
          <w:szCs w:val="28"/>
          <w:shd w:val="clear" w:color="auto" w:fill="FFFFFF"/>
          <w:lang w:val="en-US"/>
        </w:rPr>
        <w:t xml:space="preserve"> </w:t>
      </w:r>
      <w:proofErr w:type="spellStart"/>
      <w:r w:rsidRPr="00847CDB">
        <w:rPr>
          <w:sz w:val="28"/>
          <w:szCs w:val="28"/>
          <w:shd w:val="clear" w:color="auto" w:fill="FFFFFF"/>
          <w:lang w:val="en-US"/>
        </w:rPr>
        <w:t>forței</w:t>
      </w:r>
      <w:proofErr w:type="spellEnd"/>
      <w:r w:rsidRPr="00847CDB">
        <w:rPr>
          <w:sz w:val="28"/>
          <w:szCs w:val="28"/>
          <w:shd w:val="clear" w:color="auto" w:fill="FFFFFF"/>
          <w:lang w:val="en-US"/>
        </w:rPr>
        <w:t xml:space="preserve"> de </w:t>
      </w:r>
      <w:proofErr w:type="spellStart"/>
      <w:r w:rsidRPr="00847CDB">
        <w:rPr>
          <w:sz w:val="28"/>
          <w:szCs w:val="28"/>
          <w:shd w:val="clear" w:color="auto" w:fill="FFFFFF"/>
          <w:lang w:val="en-US"/>
        </w:rPr>
        <w:t>muncă</w:t>
      </w:r>
      <w:proofErr w:type="spellEnd"/>
      <w:r w:rsidRPr="008258A9">
        <w:rPr>
          <w:sz w:val="28"/>
          <w:szCs w:val="28"/>
          <w:shd w:val="clear" w:color="auto" w:fill="FFFFFF"/>
          <w:lang w:val="ro-RO"/>
        </w:rPr>
        <w:t>”;</w:t>
      </w:r>
    </w:p>
    <w:p w14:paraId="762CD185" w14:textId="57703BC4"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3</w:t>
      </w:r>
      <w:r w:rsidRPr="008052BB">
        <w:rPr>
          <w:sz w:val="28"/>
          <w:szCs w:val="28"/>
          <w:lang w:val="ro-MD"/>
        </w:rPr>
        <w:t>.</w:t>
      </w:r>
      <w:r w:rsidR="002B16D4">
        <w:rPr>
          <w:sz w:val="28"/>
          <w:szCs w:val="28"/>
          <w:lang w:val="ro-MD"/>
        </w:rPr>
        <w:t>8</w:t>
      </w:r>
      <w:r w:rsidRPr="008052BB">
        <w:rPr>
          <w:sz w:val="28"/>
          <w:szCs w:val="28"/>
          <w:lang w:val="ro-MD"/>
        </w:rPr>
        <w:t>. se completează cu subpct. 10</w:t>
      </w:r>
      <w:r w:rsidRPr="008052BB">
        <w:rPr>
          <w:sz w:val="28"/>
          <w:szCs w:val="28"/>
          <w:vertAlign w:val="superscript"/>
          <w:lang w:val="ro-MD"/>
        </w:rPr>
        <w:t>1</w:t>
      </w:r>
      <w:r w:rsidRPr="008052BB">
        <w:rPr>
          <w:sz w:val="28"/>
          <w:szCs w:val="28"/>
          <w:lang w:val="ro-MD"/>
        </w:rPr>
        <w:t>) cu următorul cuprins:</w:t>
      </w:r>
    </w:p>
    <w:p w14:paraId="306EE38A" w14:textId="77777777" w:rsidR="005F50EB" w:rsidRPr="008052BB" w:rsidRDefault="005F50EB" w:rsidP="005F50EB">
      <w:pPr>
        <w:pStyle w:val="NormalWeb"/>
        <w:shd w:val="clear" w:color="auto" w:fill="FFFFFF"/>
        <w:ind w:firstLine="709"/>
        <w:rPr>
          <w:sz w:val="28"/>
          <w:szCs w:val="28"/>
          <w:shd w:val="clear" w:color="auto" w:fill="FFFFFF"/>
          <w:lang w:val="ro-MD"/>
        </w:rPr>
      </w:pPr>
      <w:r w:rsidRPr="008052BB">
        <w:rPr>
          <w:sz w:val="28"/>
          <w:szCs w:val="28"/>
          <w:shd w:val="clear" w:color="auto" w:fill="FFFFFF"/>
          <w:lang w:val="ro-MD"/>
        </w:rPr>
        <w:t>„10</w:t>
      </w:r>
      <w:r w:rsidRPr="008052BB">
        <w:rPr>
          <w:sz w:val="28"/>
          <w:szCs w:val="28"/>
          <w:shd w:val="clear" w:color="auto" w:fill="FFFFFF"/>
          <w:vertAlign w:val="superscript"/>
          <w:lang w:val="ro-MD"/>
        </w:rPr>
        <w:t>1</w:t>
      </w:r>
      <w:r w:rsidRPr="008052BB">
        <w:rPr>
          <w:sz w:val="28"/>
          <w:szCs w:val="28"/>
          <w:shd w:val="clear" w:color="auto" w:fill="FFFFFF"/>
          <w:lang w:val="ro-MD"/>
        </w:rPr>
        <w:t>) Instituția Publică „Cadastrul Bunurilor Imobile”, care furnizează date despre:</w:t>
      </w:r>
    </w:p>
    <w:p w14:paraId="291BE14D" w14:textId="77777777" w:rsidR="005F50EB" w:rsidRPr="008052BB" w:rsidRDefault="005F50EB" w:rsidP="005F50EB">
      <w:pPr>
        <w:pStyle w:val="NormalWeb"/>
        <w:shd w:val="clear" w:color="auto" w:fill="FFFFFF"/>
        <w:ind w:firstLine="709"/>
        <w:rPr>
          <w:sz w:val="28"/>
          <w:szCs w:val="28"/>
          <w:shd w:val="clear" w:color="auto" w:fill="FFFFFF"/>
          <w:lang w:val="ro-MD"/>
        </w:rPr>
      </w:pPr>
      <w:r w:rsidRPr="008052BB">
        <w:rPr>
          <w:sz w:val="28"/>
          <w:szCs w:val="28"/>
          <w:shd w:val="clear" w:color="auto" w:fill="FFFFFF"/>
          <w:lang w:val="ro-MD"/>
        </w:rPr>
        <w:t xml:space="preserve">a) proprietarii de terenuri cu destinație agricolă, cu excepția grădinilor și a loturilor pentru legumicultură, indiferent de faptul dacă au dat sau nu aceste terenuri în arendă sau folosință pe bază de contract; </w:t>
      </w:r>
    </w:p>
    <w:p w14:paraId="2D9F1B58" w14:textId="77777777" w:rsidR="005F50EB" w:rsidRPr="008052BB" w:rsidRDefault="005F50EB" w:rsidP="005F50EB">
      <w:pPr>
        <w:pStyle w:val="NormalWeb"/>
        <w:shd w:val="clear" w:color="auto" w:fill="FFFFFF"/>
        <w:ind w:firstLine="709"/>
        <w:rPr>
          <w:sz w:val="28"/>
          <w:szCs w:val="28"/>
          <w:shd w:val="clear" w:color="auto" w:fill="FFFFFF"/>
          <w:lang w:val="ro-MD"/>
        </w:rPr>
      </w:pPr>
      <w:r w:rsidRPr="00146314">
        <w:rPr>
          <w:sz w:val="28"/>
          <w:szCs w:val="28"/>
          <w:shd w:val="clear" w:color="auto" w:fill="FFFFFF"/>
          <w:lang w:val="ro-MD"/>
        </w:rPr>
        <w:t>b) persoanele fizice care, pe bază de contract, iau în arendă sau în folosință terenuri cu destinație agricolă, cu excepția grădinilor și a loturilor pentru legumicultură”;</w:t>
      </w:r>
    </w:p>
    <w:p w14:paraId="4BE8C6AD" w14:textId="4FE6D627" w:rsidR="005F50EB" w:rsidRPr="008052BB" w:rsidRDefault="005F50EB" w:rsidP="005F50EB">
      <w:pPr>
        <w:pStyle w:val="NormalWeb"/>
        <w:shd w:val="clear" w:color="auto" w:fill="FFFFFF"/>
        <w:ind w:firstLine="709"/>
        <w:rPr>
          <w:sz w:val="28"/>
          <w:szCs w:val="28"/>
          <w:lang w:val="ro-MD"/>
        </w:rPr>
      </w:pPr>
      <w:r w:rsidRPr="008052BB">
        <w:rPr>
          <w:sz w:val="28"/>
          <w:szCs w:val="28"/>
          <w:lang w:val="ro-MD"/>
        </w:rPr>
        <w:t>2.</w:t>
      </w:r>
      <w:r w:rsidR="00B60AC5" w:rsidRPr="008052BB">
        <w:rPr>
          <w:sz w:val="28"/>
          <w:szCs w:val="28"/>
          <w:lang w:val="ro-MD"/>
        </w:rPr>
        <w:t>4</w:t>
      </w:r>
      <w:r w:rsidRPr="008052BB">
        <w:rPr>
          <w:sz w:val="28"/>
          <w:szCs w:val="28"/>
          <w:lang w:val="ro-MD"/>
        </w:rPr>
        <w:t>. la pct. 28, subpct. 1) va avea următorul cuprins:</w:t>
      </w:r>
    </w:p>
    <w:p w14:paraId="3C1AAE2B" w14:textId="1CA6B10A" w:rsidR="005F50EB" w:rsidRPr="008052BB" w:rsidRDefault="005F50EB" w:rsidP="005F50EB">
      <w:pPr>
        <w:pStyle w:val="NormalWeb"/>
        <w:shd w:val="clear" w:color="auto" w:fill="FFFFFF"/>
        <w:ind w:firstLine="709"/>
        <w:rPr>
          <w:sz w:val="28"/>
          <w:szCs w:val="28"/>
          <w:lang w:val="ro-MD"/>
        </w:rPr>
      </w:pPr>
      <w:r w:rsidRPr="008052BB">
        <w:rPr>
          <w:sz w:val="28"/>
          <w:szCs w:val="28"/>
          <w:lang w:val="ro-MD"/>
        </w:rPr>
        <w:t>„</w:t>
      </w:r>
      <w:r w:rsidRPr="008052BB">
        <w:rPr>
          <w:sz w:val="28"/>
          <w:szCs w:val="28"/>
          <w:shd w:val="clear" w:color="auto" w:fill="FFFFFF"/>
          <w:lang w:val="ro-MD"/>
        </w:rPr>
        <w:t>1) identificator al obiectului informațional „Persoană fizică” – numărul de identificare de stat al persoanei fizice (IDNP) sau seria și numărul actului de identitate valabil în sistemul național de pașapoarte, pentru persoanele care nu dețin IDNP”</w:t>
      </w:r>
      <w:r w:rsidR="00B60AC5" w:rsidRPr="008052BB">
        <w:rPr>
          <w:sz w:val="28"/>
          <w:szCs w:val="28"/>
          <w:shd w:val="clear" w:color="auto" w:fill="FFFFFF"/>
          <w:lang w:val="ro-MD"/>
        </w:rPr>
        <w:t>.</w:t>
      </w:r>
    </w:p>
    <w:p w14:paraId="26299B69" w14:textId="3D988660" w:rsidR="005F50EB" w:rsidRPr="002B16D4" w:rsidRDefault="003F7181" w:rsidP="003F7181">
      <w:pPr>
        <w:tabs>
          <w:tab w:val="left" w:pos="851"/>
        </w:tabs>
        <w:spacing w:after="0" w:line="240" w:lineRule="auto"/>
        <w:ind w:firstLine="709"/>
        <w:jc w:val="both"/>
        <w:rPr>
          <w:rFonts w:ascii="Times New Roman" w:hAnsi="Times New Roman" w:cs="Times New Roman"/>
          <w:sz w:val="28"/>
          <w:szCs w:val="28"/>
          <w:shd w:val="clear" w:color="auto" w:fill="FFFFFF"/>
          <w:lang w:val="ro-MD"/>
        </w:rPr>
      </w:pPr>
      <w:r w:rsidRPr="002B16D4">
        <w:rPr>
          <w:rFonts w:ascii="Times New Roman" w:hAnsi="Times New Roman" w:cs="Times New Roman"/>
          <w:sz w:val="28"/>
          <w:szCs w:val="28"/>
          <w:shd w:val="clear" w:color="auto" w:fill="FFFFFF"/>
          <w:lang w:val="ro-MD"/>
        </w:rPr>
        <w:t xml:space="preserve">3. </w:t>
      </w:r>
      <w:proofErr w:type="spellStart"/>
      <w:r w:rsidRPr="002B16D4">
        <w:rPr>
          <w:rFonts w:ascii="Times New Roman" w:hAnsi="Times New Roman" w:cs="Times New Roman"/>
          <w:sz w:val="28"/>
          <w:szCs w:val="28"/>
          <w:shd w:val="clear" w:color="auto" w:fill="FFFFFF"/>
        </w:rPr>
        <w:t>Prezenta</w:t>
      </w:r>
      <w:proofErr w:type="spellEnd"/>
      <w:r w:rsidRPr="002B16D4">
        <w:rPr>
          <w:rFonts w:ascii="Times New Roman" w:hAnsi="Times New Roman" w:cs="Times New Roman"/>
          <w:sz w:val="28"/>
          <w:szCs w:val="28"/>
          <w:shd w:val="clear" w:color="auto" w:fill="FFFFFF"/>
        </w:rPr>
        <w:t xml:space="preserve"> </w:t>
      </w:r>
      <w:proofErr w:type="spellStart"/>
      <w:r w:rsidRPr="002B16D4">
        <w:rPr>
          <w:rFonts w:ascii="Times New Roman" w:hAnsi="Times New Roman" w:cs="Times New Roman"/>
          <w:sz w:val="28"/>
          <w:szCs w:val="28"/>
          <w:shd w:val="clear" w:color="auto" w:fill="FFFFFF"/>
        </w:rPr>
        <w:t>hotărâre</w:t>
      </w:r>
      <w:proofErr w:type="spellEnd"/>
      <w:r w:rsidRPr="002B16D4">
        <w:rPr>
          <w:rFonts w:ascii="Times New Roman" w:hAnsi="Times New Roman" w:cs="Times New Roman"/>
          <w:sz w:val="28"/>
          <w:szCs w:val="28"/>
          <w:shd w:val="clear" w:color="auto" w:fill="FFFFFF"/>
        </w:rPr>
        <w:t xml:space="preserve"> </w:t>
      </w:r>
      <w:proofErr w:type="spellStart"/>
      <w:r w:rsidRPr="002B16D4">
        <w:rPr>
          <w:rFonts w:ascii="Times New Roman" w:hAnsi="Times New Roman" w:cs="Times New Roman"/>
          <w:sz w:val="28"/>
          <w:szCs w:val="28"/>
          <w:shd w:val="clear" w:color="auto" w:fill="FFFFFF"/>
        </w:rPr>
        <w:t>intră</w:t>
      </w:r>
      <w:proofErr w:type="spellEnd"/>
      <w:r w:rsidRPr="002B16D4">
        <w:rPr>
          <w:rFonts w:ascii="Times New Roman" w:hAnsi="Times New Roman" w:cs="Times New Roman"/>
          <w:sz w:val="28"/>
          <w:szCs w:val="28"/>
          <w:shd w:val="clear" w:color="auto" w:fill="FFFFFF"/>
        </w:rPr>
        <w:t xml:space="preserve"> în vigoare la </w:t>
      </w:r>
      <w:proofErr w:type="spellStart"/>
      <w:r w:rsidRPr="002B16D4">
        <w:rPr>
          <w:rFonts w:ascii="Times New Roman" w:hAnsi="Times New Roman" w:cs="Times New Roman"/>
          <w:sz w:val="28"/>
          <w:szCs w:val="28"/>
          <w:shd w:val="clear" w:color="auto" w:fill="FFFFFF"/>
        </w:rPr>
        <w:t>expirarea</w:t>
      </w:r>
      <w:proofErr w:type="spellEnd"/>
      <w:r w:rsidRPr="002B16D4">
        <w:rPr>
          <w:rFonts w:ascii="Times New Roman" w:hAnsi="Times New Roman" w:cs="Times New Roman"/>
          <w:sz w:val="28"/>
          <w:szCs w:val="28"/>
          <w:shd w:val="clear" w:color="auto" w:fill="FFFFFF"/>
        </w:rPr>
        <w:t xml:space="preserve"> </w:t>
      </w:r>
      <w:proofErr w:type="spellStart"/>
      <w:r w:rsidRPr="002B16D4">
        <w:rPr>
          <w:rFonts w:ascii="Times New Roman" w:hAnsi="Times New Roman" w:cs="Times New Roman"/>
          <w:sz w:val="28"/>
          <w:szCs w:val="28"/>
          <w:shd w:val="clear" w:color="auto" w:fill="FFFFFF"/>
        </w:rPr>
        <w:t>termenului</w:t>
      </w:r>
      <w:proofErr w:type="spellEnd"/>
      <w:r w:rsidRPr="002B16D4">
        <w:rPr>
          <w:rFonts w:ascii="Times New Roman" w:hAnsi="Times New Roman" w:cs="Times New Roman"/>
          <w:sz w:val="28"/>
          <w:szCs w:val="28"/>
          <w:shd w:val="clear" w:color="auto" w:fill="FFFFFF"/>
        </w:rPr>
        <w:t xml:space="preserve"> de o </w:t>
      </w:r>
      <w:proofErr w:type="spellStart"/>
      <w:r w:rsidRPr="002B16D4">
        <w:rPr>
          <w:rFonts w:ascii="Times New Roman" w:hAnsi="Times New Roman" w:cs="Times New Roman"/>
          <w:sz w:val="28"/>
          <w:szCs w:val="28"/>
          <w:shd w:val="clear" w:color="auto" w:fill="FFFFFF"/>
        </w:rPr>
        <w:t>lună</w:t>
      </w:r>
      <w:proofErr w:type="spellEnd"/>
      <w:r w:rsidRPr="002B16D4">
        <w:rPr>
          <w:rFonts w:ascii="Times New Roman" w:hAnsi="Times New Roman" w:cs="Times New Roman"/>
          <w:sz w:val="28"/>
          <w:szCs w:val="28"/>
          <w:shd w:val="clear" w:color="auto" w:fill="FFFFFF"/>
        </w:rPr>
        <w:t xml:space="preserve"> de la data </w:t>
      </w:r>
      <w:proofErr w:type="spellStart"/>
      <w:r w:rsidRPr="002B16D4">
        <w:rPr>
          <w:rFonts w:ascii="Times New Roman" w:hAnsi="Times New Roman" w:cs="Times New Roman"/>
          <w:sz w:val="28"/>
          <w:szCs w:val="28"/>
          <w:shd w:val="clear" w:color="auto" w:fill="FFFFFF"/>
        </w:rPr>
        <w:t>publicării</w:t>
      </w:r>
      <w:proofErr w:type="spellEnd"/>
      <w:r w:rsidRPr="002B16D4">
        <w:rPr>
          <w:rFonts w:ascii="Times New Roman" w:hAnsi="Times New Roman" w:cs="Times New Roman"/>
          <w:sz w:val="28"/>
          <w:szCs w:val="28"/>
          <w:shd w:val="clear" w:color="auto" w:fill="FFFFFF"/>
        </w:rPr>
        <w:t xml:space="preserve"> în </w:t>
      </w:r>
      <w:proofErr w:type="spellStart"/>
      <w:r w:rsidRPr="002B16D4">
        <w:rPr>
          <w:rFonts w:ascii="Times New Roman" w:hAnsi="Times New Roman" w:cs="Times New Roman"/>
          <w:sz w:val="28"/>
          <w:szCs w:val="28"/>
          <w:shd w:val="clear" w:color="auto" w:fill="FFFFFF"/>
        </w:rPr>
        <w:t>Monitorul</w:t>
      </w:r>
      <w:proofErr w:type="spellEnd"/>
      <w:r w:rsidRPr="002B16D4">
        <w:rPr>
          <w:rFonts w:ascii="Times New Roman" w:hAnsi="Times New Roman" w:cs="Times New Roman"/>
          <w:sz w:val="28"/>
          <w:szCs w:val="28"/>
          <w:shd w:val="clear" w:color="auto" w:fill="FFFFFF"/>
        </w:rPr>
        <w:t xml:space="preserve"> Oficial al </w:t>
      </w:r>
      <w:proofErr w:type="spellStart"/>
      <w:r w:rsidRPr="002B16D4">
        <w:rPr>
          <w:rFonts w:ascii="Times New Roman" w:hAnsi="Times New Roman" w:cs="Times New Roman"/>
          <w:sz w:val="28"/>
          <w:szCs w:val="28"/>
          <w:shd w:val="clear" w:color="auto" w:fill="FFFFFF"/>
        </w:rPr>
        <w:t>Republicii</w:t>
      </w:r>
      <w:proofErr w:type="spellEnd"/>
      <w:r w:rsidRPr="002B16D4">
        <w:rPr>
          <w:rFonts w:ascii="Times New Roman" w:hAnsi="Times New Roman" w:cs="Times New Roman"/>
          <w:sz w:val="28"/>
          <w:szCs w:val="28"/>
          <w:shd w:val="clear" w:color="auto" w:fill="FFFFFF"/>
        </w:rPr>
        <w:t xml:space="preserve"> Moldova. </w:t>
      </w:r>
    </w:p>
    <w:p w14:paraId="36A37BC0" w14:textId="77777777" w:rsidR="000477E8" w:rsidRPr="002B16D4" w:rsidRDefault="000477E8" w:rsidP="005A7410">
      <w:pPr>
        <w:tabs>
          <w:tab w:val="left" w:pos="851"/>
        </w:tabs>
        <w:spacing w:after="0" w:line="240" w:lineRule="auto"/>
        <w:jc w:val="both"/>
        <w:rPr>
          <w:rFonts w:ascii="Times New Roman" w:eastAsia="Calibri" w:hAnsi="Times New Roman" w:cs="Times New Roman"/>
          <w:sz w:val="28"/>
          <w:szCs w:val="28"/>
          <w:lang w:val="ro-MD"/>
        </w:rPr>
      </w:pPr>
    </w:p>
    <w:p w14:paraId="5008A780" w14:textId="77777777" w:rsidR="005E6260" w:rsidRPr="008052BB" w:rsidRDefault="005E6260" w:rsidP="005E6260">
      <w:pPr>
        <w:tabs>
          <w:tab w:val="left" w:pos="851"/>
        </w:tabs>
        <w:spacing w:line="240" w:lineRule="auto"/>
        <w:ind w:firstLine="557"/>
        <w:contextualSpacing/>
        <w:rPr>
          <w:rFonts w:ascii="Times New Roman" w:eastAsia="Calibri" w:hAnsi="Times New Roman" w:cs="Times New Roman"/>
          <w:sz w:val="28"/>
          <w:szCs w:val="28"/>
          <w:lang w:val="ro-MD"/>
        </w:rPr>
      </w:pPr>
    </w:p>
    <w:p w14:paraId="08455654" w14:textId="20EB1419" w:rsidR="005E6260" w:rsidRPr="008052BB" w:rsidRDefault="002528BA" w:rsidP="005B4E29">
      <w:pPr>
        <w:pStyle w:val="1"/>
        <w:tabs>
          <w:tab w:val="left" w:pos="851"/>
        </w:tabs>
        <w:spacing w:line="240" w:lineRule="auto"/>
        <w:ind w:left="0" w:firstLine="557"/>
        <w:rPr>
          <w:rFonts w:ascii="Times New Roman" w:hAnsi="Times New Roman"/>
          <w:b/>
          <w:sz w:val="28"/>
          <w:szCs w:val="28"/>
          <w:lang w:val="ro-MD"/>
        </w:rPr>
      </w:pPr>
      <w:r w:rsidRPr="008052BB">
        <w:rPr>
          <w:rFonts w:ascii="Times New Roman" w:hAnsi="Times New Roman"/>
          <w:b/>
          <w:sz w:val="28"/>
          <w:szCs w:val="28"/>
          <w:lang w:val="ro-MD"/>
        </w:rPr>
        <w:t>PRIM MINISTRU</w:t>
      </w:r>
      <w:r w:rsidR="00320C4A" w:rsidRPr="008052BB">
        <w:rPr>
          <w:rFonts w:ascii="Times New Roman" w:hAnsi="Times New Roman"/>
          <w:b/>
          <w:sz w:val="28"/>
          <w:szCs w:val="28"/>
          <w:lang w:val="ro-MD"/>
        </w:rPr>
        <w:tab/>
      </w:r>
      <w:r w:rsidR="00320C4A" w:rsidRPr="008052BB">
        <w:rPr>
          <w:rFonts w:ascii="Times New Roman" w:hAnsi="Times New Roman"/>
          <w:b/>
          <w:sz w:val="28"/>
          <w:szCs w:val="28"/>
          <w:lang w:val="ro-MD"/>
        </w:rPr>
        <w:tab/>
      </w:r>
      <w:r w:rsidR="00320C4A" w:rsidRPr="008052BB">
        <w:rPr>
          <w:rFonts w:ascii="Times New Roman" w:hAnsi="Times New Roman"/>
          <w:b/>
          <w:sz w:val="28"/>
          <w:szCs w:val="28"/>
          <w:lang w:val="ro-MD"/>
        </w:rPr>
        <w:tab/>
      </w:r>
      <w:r w:rsidR="005F50EB" w:rsidRPr="008052BB">
        <w:rPr>
          <w:rFonts w:ascii="Times New Roman" w:hAnsi="Times New Roman"/>
          <w:b/>
          <w:sz w:val="28"/>
          <w:szCs w:val="28"/>
          <w:lang w:val="ro-MD"/>
        </w:rPr>
        <w:t xml:space="preserve">                  </w:t>
      </w:r>
      <w:r w:rsidR="00081845" w:rsidRPr="008052BB">
        <w:rPr>
          <w:rFonts w:ascii="Times New Roman" w:hAnsi="Times New Roman"/>
          <w:b/>
          <w:sz w:val="28"/>
          <w:szCs w:val="28"/>
          <w:lang w:val="ro-MD"/>
        </w:rPr>
        <w:t>ALEXANDRU MUNTEANU</w:t>
      </w:r>
      <w:r w:rsidR="00320C4A" w:rsidRPr="008052BB">
        <w:rPr>
          <w:rFonts w:ascii="Times New Roman" w:hAnsi="Times New Roman"/>
          <w:b/>
          <w:sz w:val="28"/>
          <w:szCs w:val="28"/>
          <w:lang w:val="ro-MD"/>
        </w:rPr>
        <w:t xml:space="preserve"> </w:t>
      </w:r>
    </w:p>
    <w:p w14:paraId="670D7A34" w14:textId="77777777" w:rsidR="005B4E29" w:rsidRPr="008052BB" w:rsidRDefault="005B4E29" w:rsidP="005E6260">
      <w:pPr>
        <w:pStyle w:val="1"/>
        <w:tabs>
          <w:tab w:val="left" w:pos="851"/>
        </w:tabs>
        <w:spacing w:line="240" w:lineRule="auto"/>
        <w:ind w:left="0" w:firstLine="557"/>
        <w:rPr>
          <w:rFonts w:ascii="Times New Roman" w:hAnsi="Times New Roman"/>
          <w:sz w:val="28"/>
          <w:szCs w:val="28"/>
          <w:lang w:val="ro-MD"/>
        </w:rPr>
      </w:pPr>
    </w:p>
    <w:p w14:paraId="0B1604BF" w14:textId="77777777" w:rsidR="005E6260" w:rsidRPr="008052BB" w:rsidRDefault="002528BA" w:rsidP="005E6260">
      <w:pPr>
        <w:pStyle w:val="1"/>
        <w:tabs>
          <w:tab w:val="left" w:pos="851"/>
        </w:tabs>
        <w:spacing w:line="240" w:lineRule="auto"/>
        <w:ind w:left="0" w:firstLine="557"/>
        <w:rPr>
          <w:rFonts w:ascii="Times New Roman" w:hAnsi="Times New Roman"/>
          <w:sz w:val="28"/>
          <w:szCs w:val="28"/>
          <w:lang w:val="ro-MD"/>
        </w:rPr>
      </w:pPr>
      <w:r w:rsidRPr="008052BB">
        <w:rPr>
          <w:rFonts w:ascii="Times New Roman" w:hAnsi="Times New Roman"/>
          <w:sz w:val="28"/>
          <w:szCs w:val="28"/>
          <w:lang w:val="ro-MD"/>
        </w:rPr>
        <w:t>Contrasemnează:</w:t>
      </w:r>
    </w:p>
    <w:p w14:paraId="66C0BD6B" w14:textId="77777777" w:rsidR="000B6B16" w:rsidRPr="008052BB" w:rsidRDefault="000B6B16" w:rsidP="005E6260">
      <w:pPr>
        <w:pStyle w:val="1"/>
        <w:tabs>
          <w:tab w:val="left" w:pos="851"/>
        </w:tabs>
        <w:spacing w:line="240" w:lineRule="auto"/>
        <w:ind w:left="0" w:firstLine="557"/>
        <w:rPr>
          <w:rFonts w:ascii="Times New Roman" w:hAnsi="Times New Roman"/>
          <w:sz w:val="28"/>
          <w:szCs w:val="28"/>
          <w:lang w:val="ro-MD"/>
        </w:rPr>
      </w:pPr>
    </w:p>
    <w:p w14:paraId="0B2FAE41" w14:textId="13D60619" w:rsidR="00C30FDF" w:rsidRPr="008052BB" w:rsidRDefault="00C30FDF" w:rsidP="005E6260">
      <w:pPr>
        <w:pStyle w:val="1"/>
        <w:tabs>
          <w:tab w:val="left" w:pos="851"/>
        </w:tabs>
        <w:spacing w:line="240" w:lineRule="auto"/>
        <w:ind w:left="0" w:firstLine="557"/>
        <w:rPr>
          <w:rFonts w:ascii="Times New Roman" w:hAnsi="Times New Roman"/>
          <w:sz w:val="28"/>
          <w:szCs w:val="28"/>
          <w:lang w:val="ro-MD"/>
        </w:rPr>
      </w:pPr>
      <w:r w:rsidRPr="008052BB">
        <w:rPr>
          <w:rFonts w:ascii="Times New Roman" w:hAnsi="Times New Roman"/>
          <w:sz w:val="28"/>
          <w:szCs w:val="28"/>
          <w:lang w:val="ro-MD"/>
        </w:rPr>
        <w:t>Ministrul sănătății</w:t>
      </w:r>
      <w:r w:rsidR="00320C4A" w:rsidRPr="008052BB">
        <w:rPr>
          <w:rFonts w:ascii="Times New Roman" w:hAnsi="Times New Roman"/>
          <w:sz w:val="28"/>
          <w:szCs w:val="28"/>
          <w:lang w:val="ro-MD"/>
        </w:rPr>
        <w:tab/>
      </w:r>
      <w:r w:rsidR="00320C4A" w:rsidRPr="008052BB">
        <w:rPr>
          <w:rFonts w:ascii="Times New Roman" w:hAnsi="Times New Roman"/>
          <w:sz w:val="28"/>
          <w:szCs w:val="28"/>
          <w:lang w:val="ro-MD"/>
        </w:rPr>
        <w:tab/>
      </w:r>
      <w:r w:rsidR="00320C4A" w:rsidRPr="008052BB">
        <w:rPr>
          <w:rFonts w:ascii="Times New Roman" w:hAnsi="Times New Roman"/>
          <w:sz w:val="28"/>
          <w:szCs w:val="28"/>
          <w:lang w:val="ro-MD"/>
        </w:rPr>
        <w:tab/>
      </w:r>
      <w:r w:rsidR="005F50EB" w:rsidRPr="008052BB">
        <w:rPr>
          <w:rFonts w:ascii="Times New Roman" w:hAnsi="Times New Roman"/>
          <w:sz w:val="28"/>
          <w:szCs w:val="28"/>
          <w:lang w:val="ro-MD"/>
        </w:rPr>
        <w:t xml:space="preserve">                  </w:t>
      </w:r>
      <w:r w:rsidR="00081845" w:rsidRPr="008052BB">
        <w:rPr>
          <w:rFonts w:ascii="Times New Roman" w:hAnsi="Times New Roman"/>
          <w:sz w:val="28"/>
          <w:szCs w:val="28"/>
          <w:lang w:val="ro-MD"/>
        </w:rPr>
        <w:t>Emil CEBAN</w:t>
      </w:r>
    </w:p>
    <w:p w14:paraId="1714BA13" w14:textId="77777777" w:rsidR="00B60AC5" w:rsidRPr="008052BB" w:rsidRDefault="00B60AC5">
      <w:pPr>
        <w:rPr>
          <w:rFonts w:ascii="Times New Roman" w:hAnsi="Times New Roman" w:cs="Times New Roman"/>
          <w:sz w:val="24"/>
          <w:szCs w:val="24"/>
          <w:lang w:val="ro-MD"/>
        </w:rPr>
      </w:pPr>
      <w:r w:rsidRPr="008052BB">
        <w:rPr>
          <w:rFonts w:ascii="Times New Roman" w:hAnsi="Times New Roman" w:cs="Times New Roman"/>
          <w:sz w:val="24"/>
          <w:szCs w:val="24"/>
          <w:lang w:val="ro-MD"/>
        </w:rPr>
        <w:br w:type="page"/>
      </w:r>
    </w:p>
    <w:p w14:paraId="52AF93A1" w14:textId="2C1AB168" w:rsidR="0076141F" w:rsidRPr="008052BB" w:rsidRDefault="002528BA" w:rsidP="005E6260">
      <w:pPr>
        <w:tabs>
          <w:tab w:val="left" w:pos="851"/>
        </w:tabs>
        <w:spacing w:after="0" w:line="240" w:lineRule="auto"/>
        <w:ind w:left="10" w:right="2" w:firstLine="557"/>
        <w:jc w:val="right"/>
        <w:rPr>
          <w:rFonts w:ascii="Times New Roman" w:hAnsi="Times New Roman" w:cs="Times New Roman"/>
          <w:sz w:val="24"/>
          <w:szCs w:val="24"/>
          <w:lang w:val="ro-MD"/>
        </w:rPr>
      </w:pPr>
      <w:r w:rsidRPr="008052BB">
        <w:rPr>
          <w:rFonts w:ascii="Times New Roman" w:hAnsi="Times New Roman" w:cs="Times New Roman"/>
          <w:sz w:val="24"/>
          <w:szCs w:val="24"/>
          <w:lang w:val="ro-MD"/>
        </w:rPr>
        <w:lastRenderedPageBreak/>
        <w:t xml:space="preserve">Aprobat prin </w:t>
      </w:r>
    </w:p>
    <w:p w14:paraId="34BF6D64" w14:textId="77777777" w:rsidR="005E6260" w:rsidRPr="008052BB" w:rsidRDefault="002528BA" w:rsidP="005E6260">
      <w:pPr>
        <w:tabs>
          <w:tab w:val="left" w:pos="851"/>
        </w:tabs>
        <w:spacing w:after="0" w:line="240" w:lineRule="auto"/>
        <w:ind w:left="10" w:right="2" w:firstLine="557"/>
        <w:jc w:val="right"/>
        <w:rPr>
          <w:rFonts w:ascii="Times New Roman" w:hAnsi="Times New Roman" w:cs="Times New Roman"/>
          <w:sz w:val="24"/>
          <w:szCs w:val="24"/>
          <w:lang w:val="ro-MD"/>
        </w:rPr>
      </w:pPr>
      <w:r w:rsidRPr="008052BB">
        <w:rPr>
          <w:rFonts w:ascii="Times New Roman" w:hAnsi="Times New Roman" w:cs="Times New Roman"/>
          <w:sz w:val="24"/>
          <w:szCs w:val="24"/>
          <w:lang w:val="ro-MD"/>
        </w:rPr>
        <w:t xml:space="preserve">Hotărârea Guvernului </w:t>
      </w:r>
    </w:p>
    <w:p w14:paraId="2ED4705E" w14:textId="125A636E" w:rsidR="005E6260" w:rsidRPr="008052BB" w:rsidRDefault="002528BA" w:rsidP="005E6260">
      <w:pPr>
        <w:tabs>
          <w:tab w:val="left" w:pos="851"/>
        </w:tabs>
        <w:spacing w:after="0" w:line="240" w:lineRule="auto"/>
        <w:ind w:left="10" w:right="2" w:firstLine="557"/>
        <w:jc w:val="right"/>
        <w:rPr>
          <w:rFonts w:ascii="Times New Roman" w:hAnsi="Times New Roman" w:cs="Times New Roman"/>
          <w:sz w:val="24"/>
          <w:szCs w:val="24"/>
          <w:lang w:val="ro-MD"/>
        </w:rPr>
      </w:pPr>
      <w:proofErr w:type="spellStart"/>
      <w:r w:rsidRPr="008052BB">
        <w:rPr>
          <w:rFonts w:ascii="Times New Roman" w:hAnsi="Times New Roman" w:cs="Times New Roman"/>
          <w:sz w:val="24"/>
          <w:szCs w:val="24"/>
          <w:lang w:val="ro-MD"/>
        </w:rPr>
        <w:t>nr._____din</w:t>
      </w:r>
      <w:proofErr w:type="spellEnd"/>
      <w:r w:rsidRPr="008052BB">
        <w:rPr>
          <w:rFonts w:ascii="Times New Roman" w:hAnsi="Times New Roman" w:cs="Times New Roman"/>
          <w:sz w:val="24"/>
          <w:szCs w:val="24"/>
          <w:lang w:val="ro-MD"/>
        </w:rPr>
        <w:t>____________ 202</w:t>
      </w:r>
      <w:r w:rsidR="000477E8" w:rsidRPr="008052BB">
        <w:rPr>
          <w:rFonts w:ascii="Times New Roman" w:hAnsi="Times New Roman" w:cs="Times New Roman"/>
          <w:sz w:val="24"/>
          <w:szCs w:val="24"/>
          <w:lang w:val="ro-MD"/>
        </w:rPr>
        <w:t>6</w:t>
      </w:r>
    </w:p>
    <w:p w14:paraId="26E7943A" w14:textId="77777777" w:rsidR="005E6260" w:rsidRPr="008052BB" w:rsidRDefault="005E6260" w:rsidP="004A4796">
      <w:pPr>
        <w:spacing w:after="0" w:line="240" w:lineRule="auto"/>
        <w:jc w:val="center"/>
        <w:rPr>
          <w:rFonts w:ascii="Times New Roman" w:eastAsia="Times New Roman" w:hAnsi="Times New Roman" w:cs="Times New Roman"/>
          <w:b/>
          <w:bCs/>
          <w:sz w:val="28"/>
          <w:szCs w:val="28"/>
          <w:lang w:val="ro-MD"/>
        </w:rPr>
      </w:pPr>
    </w:p>
    <w:p w14:paraId="1D2E32E3" w14:textId="26497109" w:rsidR="005B4E29" w:rsidRPr="008052BB" w:rsidRDefault="006F5246" w:rsidP="004A4796">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REGULAMENT</w:t>
      </w:r>
      <w:r w:rsidR="000477E8" w:rsidRPr="008052BB">
        <w:rPr>
          <w:rFonts w:ascii="Times New Roman" w:eastAsia="Times New Roman" w:hAnsi="Times New Roman" w:cs="Times New Roman"/>
          <w:b/>
          <w:bCs/>
          <w:sz w:val="28"/>
          <w:szCs w:val="28"/>
          <w:lang w:val="ro-MD"/>
        </w:rPr>
        <w:t>UL</w:t>
      </w:r>
      <w:r w:rsidR="004A4796" w:rsidRPr="008052BB">
        <w:rPr>
          <w:rFonts w:ascii="Times New Roman" w:eastAsia="Times New Roman" w:hAnsi="Times New Roman" w:cs="Times New Roman"/>
          <w:b/>
          <w:bCs/>
          <w:sz w:val="28"/>
          <w:szCs w:val="28"/>
          <w:lang w:val="ro-MD"/>
        </w:rPr>
        <w:br/>
      </w:r>
      <w:r w:rsidR="000477E8" w:rsidRPr="008052BB">
        <w:rPr>
          <w:rFonts w:ascii="Times New Roman" w:eastAsia="Times New Roman" w:hAnsi="Times New Roman" w:cs="Times New Roman"/>
          <w:b/>
          <w:bCs/>
          <w:sz w:val="28"/>
          <w:szCs w:val="28"/>
          <w:lang w:val="ro-MD"/>
        </w:rPr>
        <w:t xml:space="preserve">resursei informaționale formate de Sistemul </w:t>
      </w:r>
      <w:r w:rsidR="000477E8" w:rsidRPr="008052BB">
        <w:rPr>
          <w:rFonts w:ascii="Times New Roman" w:hAnsi="Times New Roman" w:cs="Times New Roman"/>
          <w:b/>
          <w:bCs/>
          <w:color w:val="333333"/>
          <w:sz w:val="28"/>
          <w:szCs w:val="28"/>
          <w:shd w:val="clear" w:color="auto" w:fill="FFFFFF"/>
          <w:lang w:val="ro-MD"/>
        </w:rPr>
        <w:t xml:space="preserve">informațional integrat </w:t>
      </w:r>
    </w:p>
    <w:p w14:paraId="106302B0" w14:textId="0009392E" w:rsidR="004A4796" w:rsidRPr="008052BB" w:rsidRDefault="004A4796" w:rsidP="004A4796">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„Asigurare</w:t>
      </w:r>
      <w:r w:rsidR="007C244C" w:rsidRPr="008052BB">
        <w:rPr>
          <w:rFonts w:ascii="Times New Roman" w:eastAsia="Times New Roman" w:hAnsi="Times New Roman" w:cs="Times New Roman"/>
          <w:b/>
          <w:bCs/>
          <w:sz w:val="28"/>
          <w:szCs w:val="28"/>
          <w:lang w:val="ro-MD"/>
        </w:rPr>
        <w:t>a</w:t>
      </w:r>
      <w:r w:rsidRPr="008052BB">
        <w:rPr>
          <w:rFonts w:ascii="Times New Roman" w:eastAsia="Times New Roman" w:hAnsi="Times New Roman" w:cs="Times New Roman"/>
          <w:b/>
          <w:bCs/>
          <w:sz w:val="28"/>
          <w:szCs w:val="28"/>
          <w:lang w:val="ro-MD"/>
        </w:rPr>
        <w:t xml:space="preserve"> </w:t>
      </w:r>
      <w:r w:rsidR="00A5455F" w:rsidRPr="008052BB">
        <w:rPr>
          <w:rFonts w:ascii="Times New Roman" w:eastAsia="Times New Roman" w:hAnsi="Times New Roman" w:cs="Times New Roman"/>
          <w:b/>
          <w:bCs/>
          <w:sz w:val="28"/>
          <w:szCs w:val="28"/>
          <w:lang w:val="ro-MD"/>
        </w:rPr>
        <w:t>o</w:t>
      </w:r>
      <w:r w:rsidRPr="008052BB">
        <w:rPr>
          <w:rFonts w:ascii="Times New Roman" w:eastAsia="Times New Roman" w:hAnsi="Times New Roman" w:cs="Times New Roman"/>
          <w:b/>
          <w:bCs/>
          <w:sz w:val="28"/>
          <w:szCs w:val="28"/>
          <w:lang w:val="ro-MD"/>
        </w:rPr>
        <w:t xml:space="preserve">bligatorie de </w:t>
      </w:r>
      <w:r w:rsidR="00A5455F" w:rsidRPr="008052BB">
        <w:rPr>
          <w:rFonts w:ascii="Times New Roman" w:eastAsia="Times New Roman" w:hAnsi="Times New Roman" w:cs="Times New Roman"/>
          <w:b/>
          <w:bCs/>
          <w:sz w:val="28"/>
          <w:szCs w:val="28"/>
          <w:lang w:val="ro-MD"/>
        </w:rPr>
        <w:t>a</w:t>
      </w:r>
      <w:r w:rsidRPr="008052BB">
        <w:rPr>
          <w:rFonts w:ascii="Times New Roman" w:eastAsia="Times New Roman" w:hAnsi="Times New Roman" w:cs="Times New Roman"/>
          <w:b/>
          <w:bCs/>
          <w:sz w:val="28"/>
          <w:szCs w:val="28"/>
          <w:lang w:val="ro-MD"/>
        </w:rPr>
        <w:t>sisten</w:t>
      </w:r>
      <w:r w:rsidR="00966915" w:rsidRPr="008052BB">
        <w:rPr>
          <w:rFonts w:ascii="Times New Roman" w:eastAsia="Times New Roman" w:hAnsi="Times New Roman" w:cs="Times New Roman"/>
          <w:b/>
          <w:bCs/>
          <w:sz w:val="28"/>
          <w:szCs w:val="28"/>
          <w:lang w:val="ro-MD"/>
        </w:rPr>
        <w:t>ț</w:t>
      </w:r>
      <w:r w:rsidRPr="008052BB">
        <w:rPr>
          <w:rFonts w:ascii="Times New Roman" w:eastAsia="Times New Roman" w:hAnsi="Times New Roman" w:cs="Times New Roman"/>
          <w:b/>
          <w:bCs/>
          <w:sz w:val="28"/>
          <w:szCs w:val="28"/>
          <w:lang w:val="ro-MD"/>
        </w:rPr>
        <w:t>ă</w:t>
      </w:r>
      <w:r w:rsidR="00FD409E" w:rsidRPr="008052BB">
        <w:rPr>
          <w:rFonts w:ascii="Times New Roman" w:eastAsia="Times New Roman" w:hAnsi="Times New Roman" w:cs="Times New Roman"/>
          <w:b/>
          <w:bCs/>
          <w:sz w:val="28"/>
          <w:szCs w:val="28"/>
          <w:lang w:val="ro-MD"/>
        </w:rPr>
        <w:t xml:space="preserve"> </w:t>
      </w:r>
      <w:r w:rsidR="00A5455F" w:rsidRPr="008052BB">
        <w:rPr>
          <w:rFonts w:ascii="Times New Roman" w:eastAsia="Times New Roman" w:hAnsi="Times New Roman" w:cs="Times New Roman"/>
          <w:b/>
          <w:bCs/>
          <w:sz w:val="28"/>
          <w:szCs w:val="28"/>
          <w:lang w:val="ro-MD"/>
        </w:rPr>
        <w:t>m</w:t>
      </w:r>
      <w:r w:rsidR="00FD409E" w:rsidRPr="008052BB">
        <w:rPr>
          <w:rFonts w:ascii="Times New Roman" w:eastAsia="Times New Roman" w:hAnsi="Times New Roman" w:cs="Times New Roman"/>
          <w:b/>
          <w:bCs/>
          <w:sz w:val="28"/>
          <w:szCs w:val="28"/>
          <w:lang w:val="ro-MD"/>
        </w:rPr>
        <w:t>edicală</w:t>
      </w:r>
      <w:r w:rsidRPr="008052BB">
        <w:rPr>
          <w:rFonts w:ascii="Times New Roman" w:eastAsia="Times New Roman" w:hAnsi="Times New Roman" w:cs="Times New Roman"/>
          <w:b/>
          <w:bCs/>
          <w:sz w:val="28"/>
          <w:szCs w:val="28"/>
          <w:lang w:val="ro-MD"/>
        </w:rPr>
        <w:t>”</w:t>
      </w:r>
    </w:p>
    <w:p w14:paraId="416AD3B5" w14:textId="77777777" w:rsidR="004A4796" w:rsidRPr="008052BB" w:rsidRDefault="004A4796" w:rsidP="004A4796">
      <w:pPr>
        <w:spacing w:after="0" w:line="240" w:lineRule="auto"/>
        <w:jc w:val="center"/>
        <w:rPr>
          <w:rFonts w:ascii="Times New Roman" w:eastAsia="Times New Roman" w:hAnsi="Times New Roman" w:cs="Times New Roman"/>
          <w:b/>
          <w:bCs/>
          <w:sz w:val="28"/>
          <w:szCs w:val="28"/>
          <w:lang w:val="ro-MD"/>
        </w:rPr>
      </w:pPr>
    </w:p>
    <w:p w14:paraId="06D39330" w14:textId="77777777" w:rsidR="00965B25" w:rsidRPr="008052BB" w:rsidRDefault="00965B25" w:rsidP="00345A45">
      <w:pPr>
        <w:pStyle w:val="ListParagraph"/>
        <w:spacing w:after="0" w:line="240" w:lineRule="auto"/>
        <w:ind w:left="108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w:t>
      </w:r>
      <w:r w:rsidR="00345A45" w:rsidRPr="008052BB">
        <w:rPr>
          <w:rFonts w:ascii="Times New Roman" w:eastAsia="Times New Roman" w:hAnsi="Times New Roman" w:cs="Times New Roman"/>
          <w:b/>
          <w:bCs/>
          <w:sz w:val="28"/>
          <w:szCs w:val="28"/>
          <w:lang w:val="ro-MD"/>
        </w:rPr>
        <w:t xml:space="preserve">I. </w:t>
      </w:r>
    </w:p>
    <w:p w14:paraId="5EF751C9" w14:textId="66552B62" w:rsidR="007F3069" w:rsidRPr="008052BB" w:rsidRDefault="00C01DAF" w:rsidP="007F3069">
      <w:pPr>
        <w:pStyle w:val="ListParagraph"/>
        <w:spacing w:after="0" w:line="240" w:lineRule="auto"/>
        <w:ind w:left="567"/>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DISPOZIȚII GENERALE</w:t>
      </w:r>
    </w:p>
    <w:p w14:paraId="430D6184" w14:textId="66BE9568" w:rsidR="00CE7066" w:rsidRPr="008052BB" w:rsidRDefault="00152D18" w:rsidP="007071D4">
      <w:pPr>
        <w:spacing w:after="0" w:line="240" w:lineRule="auto"/>
        <w:ind w:firstLine="72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1. </w:t>
      </w:r>
      <w:r w:rsidR="009E7A8E" w:rsidRPr="008052BB">
        <w:rPr>
          <w:rFonts w:ascii="Times New Roman" w:eastAsia="Times New Roman" w:hAnsi="Times New Roman" w:cs="Times New Roman"/>
          <w:sz w:val="28"/>
          <w:szCs w:val="28"/>
          <w:lang w:val="ro-MD"/>
        </w:rPr>
        <w:t xml:space="preserve">Regulamentul </w:t>
      </w:r>
      <w:r w:rsidR="000477E8" w:rsidRPr="008052BB">
        <w:rPr>
          <w:rFonts w:ascii="Times New Roman" w:eastAsia="Times New Roman" w:hAnsi="Times New Roman" w:cs="Times New Roman"/>
          <w:sz w:val="28"/>
          <w:szCs w:val="28"/>
          <w:lang w:val="ro-MD"/>
        </w:rPr>
        <w:t xml:space="preserve">resursei informaționale </w:t>
      </w:r>
      <w:r w:rsidR="00542B98" w:rsidRPr="008052BB">
        <w:rPr>
          <w:rFonts w:ascii="Times New Roman" w:eastAsia="Times New Roman" w:hAnsi="Times New Roman" w:cs="Times New Roman"/>
          <w:sz w:val="28"/>
          <w:szCs w:val="28"/>
          <w:lang w:val="ro-MD"/>
        </w:rPr>
        <w:t>formate de Sistemul informațional integrat</w:t>
      </w:r>
      <w:r w:rsidR="009E7A8E" w:rsidRPr="008052BB">
        <w:rPr>
          <w:rFonts w:ascii="Times New Roman" w:eastAsia="Times New Roman" w:hAnsi="Times New Roman" w:cs="Times New Roman"/>
          <w:sz w:val="28"/>
          <w:szCs w:val="28"/>
          <w:lang w:val="ro-MD"/>
        </w:rPr>
        <w:t xml:space="preserve"> „Asigurarea obligatorie de asistență medicală”</w:t>
      </w:r>
      <w:r w:rsidR="00BC68FA" w:rsidRPr="00BC68FA">
        <w:rPr>
          <w:rFonts w:ascii="Times New Roman" w:eastAsia="Times New Roman" w:hAnsi="Times New Roman" w:cs="Times New Roman"/>
          <w:sz w:val="28"/>
          <w:szCs w:val="28"/>
          <w:lang w:val="ro-MD"/>
        </w:rPr>
        <w:t xml:space="preserve"> </w:t>
      </w:r>
      <w:r w:rsidR="00BC68FA" w:rsidRPr="008052BB">
        <w:rPr>
          <w:rFonts w:ascii="Times New Roman" w:eastAsia="Times New Roman" w:hAnsi="Times New Roman" w:cs="Times New Roman"/>
          <w:sz w:val="28"/>
          <w:szCs w:val="28"/>
          <w:lang w:val="ro-MD"/>
        </w:rPr>
        <w:t xml:space="preserve">(în continuare –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I AOAM)</w:t>
      </w:r>
      <w:r w:rsidR="009E7A8E" w:rsidRPr="008052BB">
        <w:rPr>
          <w:rFonts w:ascii="Times New Roman" w:eastAsia="Times New Roman" w:hAnsi="Times New Roman" w:cs="Times New Roman"/>
          <w:sz w:val="28"/>
          <w:szCs w:val="28"/>
          <w:lang w:val="ro-MD"/>
        </w:rPr>
        <w:t xml:space="preserve"> </w:t>
      </w:r>
      <w:r w:rsidR="00560B9A" w:rsidRPr="008052BB">
        <w:rPr>
          <w:rFonts w:ascii="Times New Roman" w:eastAsia="Times New Roman" w:hAnsi="Times New Roman" w:cs="Times New Roman"/>
          <w:sz w:val="28"/>
          <w:szCs w:val="28"/>
          <w:lang w:val="ro-MD"/>
        </w:rPr>
        <w:t xml:space="preserve"> </w:t>
      </w:r>
      <w:r w:rsidR="009E7A8E" w:rsidRPr="008052BB">
        <w:rPr>
          <w:rFonts w:ascii="Times New Roman" w:eastAsia="Times New Roman" w:hAnsi="Times New Roman" w:cs="Times New Roman"/>
          <w:sz w:val="28"/>
          <w:szCs w:val="28"/>
          <w:lang w:val="ro-MD"/>
        </w:rPr>
        <w:t>stabilește regulile privind gestionarea resursei informaționale reprezentate de Sistemul informațional integrat „Asigurarea obligatorie de asistență medicală”, drepturile și obligațiile subiecților raporturilor juridice aferente creării, exploatării și utilizării acestei resurse, modalitatea de ținere a acesteia</w:t>
      </w:r>
      <w:r w:rsidR="00642916" w:rsidRPr="008052BB">
        <w:rPr>
          <w:rFonts w:ascii="Times New Roman" w:eastAsia="Times New Roman" w:hAnsi="Times New Roman" w:cs="Times New Roman"/>
          <w:sz w:val="28"/>
          <w:szCs w:val="28"/>
          <w:lang w:val="ro-MD"/>
        </w:rPr>
        <w:t xml:space="preserve">, </w:t>
      </w:r>
      <w:r w:rsidR="00014E30" w:rsidRPr="008052BB">
        <w:rPr>
          <w:rFonts w:ascii="Times New Roman" w:eastAsia="Times New Roman" w:hAnsi="Times New Roman" w:cs="Times New Roman"/>
          <w:sz w:val="28"/>
          <w:szCs w:val="28"/>
          <w:lang w:val="ro-MD"/>
        </w:rPr>
        <w:t xml:space="preserve">procedura de interacțiune cu furnizorii de date, </w:t>
      </w:r>
      <w:r w:rsidR="00674118" w:rsidRPr="008052BB">
        <w:rPr>
          <w:rFonts w:ascii="Times New Roman" w:eastAsia="Times New Roman" w:hAnsi="Times New Roman" w:cs="Times New Roman"/>
          <w:sz w:val="28"/>
          <w:szCs w:val="28"/>
          <w:lang w:val="ro-MD"/>
        </w:rPr>
        <w:t>precum și măsurile de asigurare a securității resursei informaționale</w:t>
      </w:r>
      <w:r w:rsidR="00D6509F" w:rsidRPr="008052BB">
        <w:rPr>
          <w:rFonts w:ascii="Times New Roman" w:eastAsia="Times New Roman" w:hAnsi="Times New Roman" w:cs="Times New Roman"/>
          <w:sz w:val="28"/>
          <w:szCs w:val="28"/>
          <w:lang w:val="ro-MD"/>
        </w:rPr>
        <w:t>.</w:t>
      </w:r>
    </w:p>
    <w:p w14:paraId="5B6E1F94" w14:textId="3876B2F0" w:rsidR="009E7A8E" w:rsidRPr="008052BB" w:rsidRDefault="009E7A8E" w:rsidP="009E7A8E">
      <w:pPr>
        <w:spacing w:after="0" w:line="240" w:lineRule="auto"/>
        <w:ind w:firstLine="72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2.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reprezintă totalitatea informațiilor despre asigurarea obligatorie de asistență medicală</w:t>
      </w:r>
      <w:r w:rsidR="00CC5D8B" w:rsidRPr="008052BB">
        <w:rPr>
          <w:rFonts w:ascii="Times New Roman" w:eastAsia="Times New Roman" w:hAnsi="Times New Roman" w:cs="Times New Roman"/>
          <w:sz w:val="28"/>
          <w:szCs w:val="28"/>
          <w:lang w:val="ro-MD"/>
        </w:rPr>
        <w:t xml:space="preserve"> (în continuare - AOAM)</w:t>
      </w:r>
      <w:r w:rsidRPr="008052BB">
        <w:rPr>
          <w:rFonts w:ascii="Times New Roman" w:eastAsia="Times New Roman" w:hAnsi="Times New Roman" w:cs="Times New Roman"/>
          <w:sz w:val="28"/>
          <w:szCs w:val="28"/>
          <w:lang w:val="ro-MD"/>
        </w:rPr>
        <w:t>, inclusiv date privind statutul asiguraților, contribuțiile și serviciile medicale acoperite.</w:t>
      </w:r>
    </w:p>
    <w:p w14:paraId="7879288D" w14:textId="3CBB7A34" w:rsidR="009E7A8E" w:rsidRPr="008052BB" w:rsidRDefault="009E7A8E" w:rsidP="009E7A8E">
      <w:pPr>
        <w:spacing w:after="0" w:line="240" w:lineRule="auto"/>
        <w:ind w:firstLine="72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3. </w:t>
      </w:r>
      <w:r w:rsidR="00BC68FA">
        <w:rPr>
          <w:rFonts w:ascii="Times New Roman" w:eastAsia="Times New Roman" w:hAnsi="Times New Roman" w:cs="Times New Roman"/>
          <w:sz w:val="28"/>
          <w:szCs w:val="28"/>
          <w:lang w:val="ro-MD"/>
        </w:rPr>
        <w:t>RI</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este ținut în conformitate cu principiile protecției datelor cu caracter personal, accesibilității și interoperabilității cu alte registre și sisteme informaționale relevante.</w:t>
      </w:r>
    </w:p>
    <w:p w14:paraId="6ECD762F" w14:textId="7F4BEEA2" w:rsidR="009E7A8E" w:rsidRPr="008052BB" w:rsidRDefault="009E7A8E" w:rsidP="009E7A8E">
      <w:pPr>
        <w:spacing w:after="0" w:line="240" w:lineRule="auto"/>
        <w:ind w:firstLine="72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4. </w:t>
      </w:r>
      <w:r w:rsidR="004851BE" w:rsidRPr="008052BB">
        <w:rPr>
          <w:rFonts w:ascii="Times New Roman" w:eastAsia="Times New Roman" w:hAnsi="Times New Roman" w:cs="Times New Roman"/>
          <w:sz w:val="28"/>
          <w:szCs w:val="28"/>
          <w:lang w:val="ro-MD"/>
        </w:rPr>
        <w:t>O</w:t>
      </w:r>
      <w:r w:rsidRPr="008052BB">
        <w:rPr>
          <w:rFonts w:ascii="Times New Roman" w:eastAsia="Times New Roman" w:hAnsi="Times New Roman" w:cs="Times New Roman"/>
          <w:sz w:val="28"/>
          <w:szCs w:val="28"/>
          <w:lang w:val="ro-MD"/>
        </w:rPr>
        <w:t>biectiv</w:t>
      </w:r>
      <w:r w:rsidR="004851BE" w:rsidRPr="008052BB">
        <w:rPr>
          <w:rFonts w:ascii="Times New Roman" w:eastAsia="Times New Roman" w:hAnsi="Times New Roman" w:cs="Times New Roman"/>
          <w:sz w:val="28"/>
          <w:szCs w:val="28"/>
          <w:lang w:val="ro-MD"/>
        </w:rPr>
        <w:t>ul de bază</w:t>
      </w:r>
      <w:r w:rsidRPr="008052BB">
        <w:rPr>
          <w:rFonts w:ascii="Times New Roman" w:eastAsia="Times New Roman" w:hAnsi="Times New Roman" w:cs="Times New Roman"/>
          <w:sz w:val="28"/>
          <w:szCs w:val="28"/>
          <w:lang w:val="ro-MD"/>
        </w:rPr>
        <w:t xml:space="preserve"> al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este centralizarea informațiilor privind </w:t>
      </w:r>
      <w:r w:rsidR="004851BE"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facilitând astfel accesul rapid la date</w:t>
      </w:r>
      <w:r w:rsidR="003F006B" w:rsidRPr="008052BB">
        <w:rPr>
          <w:rFonts w:ascii="Times New Roman" w:eastAsia="Times New Roman" w:hAnsi="Times New Roman" w:cs="Times New Roman"/>
          <w:sz w:val="28"/>
          <w:szCs w:val="28"/>
          <w:lang w:val="ro-MD"/>
        </w:rPr>
        <w:t xml:space="preserve">le despre statutul de </w:t>
      </w:r>
      <w:r w:rsidRPr="008052BB">
        <w:rPr>
          <w:rFonts w:ascii="Times New Roman" w:eastAsia="Times New Roman" w:hAnsi="Times New Roman" w:cs="Times New Roman"/>
          <w:sz w:val="28"/>
          <w:szCs w:val="28"/>
          <w:lang w:val="ro-MD"/>
        </w:rPr>
        <w:t>asigura</w:t>
      </w:r>
      <w:r w:rsidR="003F006B" w:rsidRPr="008052BB">
        <w:rPr>
          <w:rFonts w:ascii="Times New Roman" w:eastAsia="Times New Roman" w:hAnsi="Times New Roman" w:cs="Times New Roman"/>
          <w:sz w:val="28"/>
          <w:szCs w:val="28"/>
          <w:lang w:val="ro-MD"/>
        </w:rPr>
        <w:t>t al persoanelor</w:t>
      </w:r>
      <w:r w:rsidRPr="008052BB">
        <w:rPr>
          <w:rFonts w:ascii="Times New Roman" w:eastAsia="Times New Roman" w:hAnsi="Times New Roman" w:cs="Times New Roman"/>
          <w:sz w:val="28"/>
          <w:szCs w:val="28"/>
          <w:lang w:val="ro-MD"/>
        </w:rPr>
        <w:t xml:space="preserve">, </w:t>
      </w:r>
      <w:r w:rsidR="00A52BD9" w:rsidRPr="008052BB">
        <w:rPr>
          <w:rFonts w:ascii="Times New Roman" w:eastAsia="Times New Roman" w:hAnsi="Times New Roman" w:cs="Times New Roman"/>
          <w:sz w:val="28"/>
          <w:szCs w:val="28"/>
          <w:lang w:val="ro-MD"/>
        </w:rPr>
        <w:t xml:space="preserve">prestatorii </w:t>
      </w:r>
      <w:r w:rsidRPr="008052BB">
        <w:rPr>
          <w:rFonts w:ascii="Times New Roman" w:eastAsia="Times New Roman" w:hAnsi="Times New Roman" w:cs="Times New Roman"/>
          <w:sz w:val="28"/>
          <w:szCs w:val="28"/>
          <w:lang w:val="ro-MD"/>
        </w:rPr>
        <w:t>de servicii medicale</w:t>
      </w:r>
      <w:r w:rsidR="00597AD6" w:rsidRPr="008052BB">
        <w:rPr>
          <w:rFonts w:ascii="Times New Roman" w:eastAsia="Times New Roman" w:hAnsi="Times New Roman" w:cs="Times New Roman"/>
          <w:sz w:val="28"/>
          <w:szCs w:val="28"/>
          <w:lang w:val="ro-MD"/>
        </w:rPr>
        <w:t xml:space="preserve"> și</w:t>
      </w:r>
      <w:r w:rsidRPr="008052BB">
        <w:rPr>
          <w:rFonts w:ascii="Times New Roman" w:eastAsia="Times New Roman" w:hAnsi="Times New Roman" w:cs="Times New Roman"/>
          <w:sz w:val="28"/>
          <w:szCs w:val="28"/>
          <w:lang w:val="ro-MD"/>
        </w:rPr>
        <w:t xml:space="preserve"> farmaceutice</w:t>
      </w:r>
      <w:r w:rsidR="007748BE" w:rsidRPr="008052BB">
        <w:rPr>
          <w:rFonts w:ascii="Times New Roman" w:eastAsia="Times New Roman" w:hAnsi="Times New Roman" w:cs="Times New Roman"/>
          <w:sz w:val="28"/>
          <w:szCs w:val="28"/>
          <w:lang w:val="ro-MD"/>
        </w:rPr>
        <w:t xml:space="preserve"> încadrați în sistemul AOAM</w:t>
      </w:r>
      <w:r w:rsidRPr="008052BB">
        <w:rPr>
          <w:rFonts w:ascii="Times New Roman" w:eastAsia="Times New Roman" w:hAnsi="Times New Roman" w:cs="Times New Roman"/>
          <w:sz w:val="28"/>
          <w:szCs w:val="28"/>
          <w:lang w:val="ro-MD"/>
        </w:rPr>
        <w:t>.</w:t>
      </w:r>
    </w:p>
    <w:p w14:paraId="67D2F8D0" w14:textId="1F0EC393" w:rsidR="009E7A8E" w:rsidRPr="008052BB" w:rsidRDefault="009E7A8E" w:rsidP="009E7A8E">
      <w:pPr>
        <w:spacing w:after="0" w:line="240" w:lineRule="auto"/>
        <w:ind w:firstLine="72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5. Înregistrarea și actualizarea datelor în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 xml:space="preserve">AOAM </w:t>
      </w:r>
      <w:r w:rsidRPr="008052BB">
        <w:rPr>
          <w:rFonts w:ascii="Times New Roman" w:eastAsia="Times New Roman" w:hAnsi="Times New Roman" w:cs="Times New Roman"/>
          <w:sz w:val="28"/>
          <w:szCs w:val="28"/>
          <w:lang w:val="ro-MD"/>
        </w:rPr>
        <w:t>au drept scop menținerea unei evidențe corecte și complete a persoanelor asigurate, a contribuțiilor și a serviciilor de asistență medicală garantate</w:t>
      </w:r>
      <w:r w:rsidR="00A52BD9" w:rsidRPr="008052BB">
        <w:rPr>
          <w:rFonts w:ascii="Times New Roman" w:eastAsia="Times New Roman" w:hAnsi="Times New Roman" w:cs="Times New Roman"/>
          <w:sz w:val="28"/>
          <w:szCs w:val="28"/>
          <w:lang w:val="ro-MD"/>
        </w:rPr>
        <w:t xml:space="preserve"> în cadrul sistemului </w:t>
      </w:r>
      <w:r w:rsidR="007748BE"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2DED4CDD" w14:textId="1471A8A9" w:rsidR="009E7A8E" w:rsidRPr="008052BB" w:rsidRDefault="009E7A8E" w:rsidP="009E7A8E">
      <w:pPr>
        <w:spacing w:after="0" w:line="240" w:lineRule="auto"/>
        <w:ind w:firstLine="72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6. Implementarea și utilizarea eficientă a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AOAM</w:t>
      </w:r>
      <w:r w:rsidR="00EB3CDB"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 xml:space="preserve">contribuie la optimizarea sistemului </w:t>
      </w:r>
      <w:r w:rsidR="007748BE"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la gestionarea eficientă a fondurilor </w:t>
      </w:r>
      <w:r w:rsidR="007748BE" w:rsidRPr="008052BB">
        <w:rPr>
          <w:rFonts w:ascii="Times New Roman" w:eastAsia="Times New Roman" w:hAnsi="Times New Roman" w:cs="Times New Roman"/>
          <w:sz w:val="28"/>
          <w:szCs w:val="28"/>
          <w:lang w:val="ro-MD"/>
        </w:rPr>
        <w:t>AOAM</w:t>
      </w:r>
      <w:r w:rsidR="00CC5D8B"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și la îmbunătățirea accesului populației la servicii de sănătate.</w:t>
      </w:r>
    </w:p>
    <w:p w14:paraId="49E9B211" w14:textId="77777777" w:rsidR="009E7A8E" w:rsidRPr="008052BB" w:rsidRDefault="009E7A8E" w:rsidP="007149A8">
      <w:pPr>
        <w:spacing w:after="0" w:line="240" w:lineRule="auto"/>
        <w:ind w:left="60" w:firstLine="660"/>
        <w:jc w:val="center"/>
        <w:rPr>
          <w:rFonts w:ascii="Times New Roman" w:eastAsia="Times New Roman" w:hAnsi="Times New Roman" w:cs="Times New Roman"/>
          <w:b/>
          <w:bCs/>
          <w:sz w:val="28"/>
          <w:szCs w:val="28"/>
          <w:lang w:val="ro-MD"/>
        </w:rPr>
      </w:pPr>
    </w:p>
    <w:p w14:paraId="4F554255" w14:textId="38B9C5E5" w:rsidR="00255C30" w:rsidRPr="008052BB" w:rsidRDefault="00255C30" w:rsidP="007149A8">
      <w:pPr>
        <w:spacing w:after="0" w:line="240" w:lineRule="auto"/>
        <w:ind w:left="60" w:firstLine="66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w:t>
      </w:r>
      <w:r w:rsidR="005D3BD4" w:rsidRPr="008052BB">
        <w:rPr>
          <w:rFonts w:ascii="Times New Roman" w:eastAsia="Times New Roman" w:hAnsi="Times New Roman" w:cs="Times New Roman"/>
          <w:b/>
          <w:bCs/>
          <w:sz w:val="28"/>
          <w:szCs w:val="28"/>
          <w:lang w:val="ro-MD"/>
        </w:rPr>
        <w:t>II</w:t>
      </w:r>
      <w:r w:rsidR="00345A45" w:rsidRPr="008052BB">
        <w:rPr>
          <w:rFonts w:ascii="Times New Roman" w:eastAsia="Times New Roman" w:hAnsi="Times New Roman" w:cs="Times New Roman"/>
          <w:b/>
          <w:bCs/>
          <w:sz w:val="28"/>
          <w:szCs w:val="28"/>
          <w:lang w:val="ro-MD"/>
        </w:rPr>
        <w:t xml:space="preserve">. </w:t>
      </w:r>
    </w:p>
    <w:p w14:paraId="48FC6C1D" w14:textId="4B6DD370" w:rsidR="005D3BD4" w:rsidRPr="008052BB" w:rsidRDefault="005D3BD4" w:rsidP="007149A8">
      <w:pPr>
        <w:spacing w:after="0" w:line="240" w:lineRule="auto"/>
        <w:ind w:left="60" w:firstLine="66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SUBIECȚII RAPORTURILOR JURIDICE ÎN DOMENIUL</w:t>
      </w:r>
    </w:p>
    <w:p w14:paraId="7E11B355" w14:textId="67600F18" w:rsidR="007F3069" w:rsidRPr="008052BB" w:rsidRDefault="00EB3CDB" w:rsidP="007F3069">
      <w:pPr>
        <w:spacing w:after="0" w:line="240" w:lineRule="auto"/>
        <w:ind w:left="60" w:firstLine="66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CREĂRII, </w:t>
      </w:r>
      <w:r w:rsidR="009E7A8E" w:rsidRPr="008052BB">
        <w:rPr>
          <w:rFonts w:ascii="Times New Roman" w:eastAsia="Times New Roman" w:hAnsi="Times New Roman" w:cs="Times New Roman"/>
          <w:b/>
          <w:bCs/>
          <w:sz w:val="28"/>
          <w:szCs w:val="28"/>
          <w:lang w:val="ro-MD"/>
        </w:rPr>
        <w:t xml:space="preserve">EXPLOATĂRII ȘI UTILIZĂRII </w:t>
      </w:r>
      <w:r w:rsidR="00BC68FA">
        <w:rPr>
          <w:rFonts w:ascii="Times New Roman" w:eastAsia="Times New Roman" w:hAnsi="Times New Roman" w:cs="Times New Roman"/>
          <w:b/>
          <w:bCs/>
          <w:sz w:val="28"/>
          <w:szCs w:val="28"/>
          <w:lang w:val="ro-MD"/>
        </w:rPr>
        <w:t>R</w:t>
      </w:r>
      <w:r w:rsidR="00BC68FA" w:rsidRPr="008052BB">
        <w:rPr>
          <w:rFonts w:ascii="Times New Roman" w:eastAsia="Times New Roman" w:hAnsi="Times New Roman" w:cs="Times New Roman"/>
          <w:b/>
          <w:bCs/>
          <w:sz w:val="28"/>
          <w:szCs w:val="28"/>
          <w:lang w:val="ro-MD"/>
        </w:rPr>
        <w:t xml:space="preserve">I </w:t>
      </w:r>
      <w:r w:rsidR="00542B98" w:rsidRPr="008052BB">
        <w:rPr>
          <w:rFonts w:ascii="Times New Roman" w:eastAsia="Times New Roman" w:hAnsi="Times New Roman" w:cs="Times New Roman"/>
          <w:b/>
          <w:bCs/>
          <w:sz w:val="28"/>
          <w:szCs w:val="28"/>
          <w:lang w:val="ro-MD"/>
        </w:rPr>
        <w:t>AOAM</w:t>
      </w:r>
    </w:p>
    <w:p w14:paraId="0907D0A3" w14:textId="6120910C" w:rsidR="00965B25" w:rsidRPr="008052BB" w:rsidRDefault="009E7A8E" w:rsidP="00965B2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7</w:t>
      </w:r>
      <w:r w:rsidR="00965B2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 xml:space="preserve">Subiecții raporturilor juridice din domeniul </w:t>
      </w:r>
      <w:r w:rsidR="00EB3CDB" w:rsidRPr="008052BB">
        <w:rPr>
          <w:rFonts w:ascii="Times New Roman" w:eastAsia="Times New Roman" w:hAnsi="Times New Roman" w:cs="Times New Roman"/>
          <w:sz w:val="28"/>
          <w:szCs w:val="28"/>
          <w:lang w:val="ro-MD"/>
        </w:rPr>
        <w:t>creă</w:t>
      </w:r>
      <w:r w:rsidR="00003662" w:rsidRPr="008052BB">
        <w:rPr>
          <w:rFonts w:ascii="Times New Roman" w:eastAsia="Times New Roman" w:hAnsi="Times New Roman" w:cs="Times New Roman"/>
          <w:sz w:val="28"/>
          <w:szCs w:val="28"/>
          <w:lang w:val="ro-MD"/>
        </w:rPr>
        <w:t xml:space="preserve">rii, exploatării </w:t>
      </w:r>
      <w:r w:rsidRPr="008052BB">
        <w:rPr>
          <w:rFonts w:ascii="Times New Roman" w:eastAsia="Times New Roman" w:hAnsi="Times New Roman" w:cs="Times New Roman"/>
          <w:sz w:val="28"/>
          <w:szCs w:val="28"/>
          <w:lang w:val="ro-MD"/>
        </w:rPr>
        <w:t xml:space="preserve">și utilizării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 xml:space="preserve">AOAM </w:t>
      </w:r>
      <w:r w:rsidRPr="008052BB">
        <w:rPr>
          <w:rFonts w:ascii="Times New Roman" w:eastAsia="Times New Roman" w:hAnsi="Times New Roman" w:cs="Times New Roman"/>
          <w:sz w:val="28"/>
          <w:szCs w:val="28"/>
          <w:lang w:val="ro-MD"/>
        </w:rPr>
        <w:t>sunt:</w:t>
      </w:r>
    </w:p>
    <w:p w14:paraId="0BDBAFAF" w14:textId="05A4957C" w:rsidR="00965B25" w:rsidRPr="008052BB" w:rsidRDefault="009E7A8E" w:rsidP="00965B2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7</w:t>
      </w:r>
      <w:r w:rsidR="00965B25" w:rsidRPr="008052BB">
        <w:rPr>
          <w:rFonts w:ascii="Times New Roman" w:eastAsia="Times New Roman" w:hAnsi="Times New Roman" w:cs="Times New Roman"/>
          <w:sz w:val="28"/>
          <w:szCs w:val="28"/>
          <w:lang w:val="ro-MD"/>
        </w:rPr>
        <w:t>.1. proprietarul;</w:t>
      </w:r>
    </w:p>
    <w:p w14:paraId="34DEBC52" w14:textId="38170C72" w:rsidR="00965B25" w:rsidRPr="008052BB" w:rsidRDefault="009E7A8E" w:rsidP="009E7A8E">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7</w:t>
      </w:r>
      <w:r w:rsidR="00965B25" w:rsidRPr="008052BB">
        <w:rPr>
          <w:rFonts w:ascii="Times New Roman" w:eastAsia="Times New Roman" w:hAnsi="Times New Roman" w:cs="Times New Roman"/>
          <w:sz w:val="28"/>
          <w:szCs w:val="28"/>
          <w:lang w:val="ro-MD"/>
        </w:rPr>
        <w:t>.2. posesorul și deținătorul;</w:t>
      </w:r>
    </w:p>
    <w:p w14:paraId="5FEB6AC2" w14:textId="60AFFAE5" w:rsidR="00965B25" w:rsidRPr="008052BB" w:rsidRDefault="009E7A8E" w:rsidP="00965B2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7.3</w:t>
      </w:r>
      <w:r w:rsidR="00965B25" w:rsidRPr="008052BB">
        <w:rPr>
          <w:rFonts w:ascii="Times New Roman" w:eastAsia="Times New Roman" w:hAnsi="Times New Roman" w:cs="Times New Roman"/>
          <w:sz w:val="28"/>
          <w:szCs w:val="28"/>
          <w:lang w:val="ro-MD"/>
        </w:rPr>
        <w:t>. registratorii;</w:t>
      </w:r>
    </w:p>
    <w:p w14:paraId="656B6D90" w14:textId="7A126A27" w:rsidR="00965B25" w:rsidRPr="008052BB" w:rsidRDefault="009E7A8E" w:rsidP="00965B2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lastRenderedPageBreak/>
        <w:t>7</w:t>
      </w:r>
      <w:r w:rsidR="00965B25" w:rsidRPr="008052BB">
        <w:rPr>
          <w:rFonts w:ascii="Times New Roman" w:eastAsia="Times New Roman" w:hAnsi="Times New Roman" w:cs="Times New Roman"/>
          <w:sz w:val="28"/>
          <w:szCs w:val="28"/>
          <w:lang w:val="ro-MD"/>
        </w:rPr>
        <w:t>.</w:t>
      </w:r>
      <w:r w:rsidRPr="008052BB">
        <w:rPr>
          <w:rFonts w:ascii="Times New Roman" w:eastAsia="Times New Roman" w:hAnsi="Times New Roman" w:cs="Times New Roman"/>
          <w:sz w:val="28"/>
          <w:szCs w:val="28"/>
          <w:lang w:val="ro-MD"/>
        </w:rPr>
        <w:t>4</w:t>
      </w:r>
      <w:r w:rsidR="00965B25" w:rsidRPr="008052BB">
        <w:rPr>
          <w:rFonts w:ascii="Times New Roman" w:eastAsia="Times New Roman" w:hAnsi="Times New Roman" w:cs="Times New Roman"/>
          <w:sz w:val="28"/>
          <w:szCs w:val="28"/>
          <w:lang w:val="ro-MD"/>
        </w:rPr>
        <w:t>. furnizorii;</w:t>
      </w:r>
    </w:p>
    <w:p w14:paraId="4876FC98" w14:textId="7A30B1CF" w:rsidR="00965B25" w:rsidRPr="008052BB" w:rsidRDefault="009E7A8E" w:rsidP="00255C30">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7</w:t>
      </w:r>
      <w:r w:rsidR="00965B25" w:rsidRPr="008052BB">
        <w:rPr>
          <w:rFonts w:ascii="Times New Roman" w:eastAsia="Times New Roman" w:hAnsi="Times New Roman" w:cs="Times New Roman"/>
          <w:sz w:val="28"/>
          <w:szCs w:val="28"/>
          <w:lang w:val="ro-MD"/>
        </w:rPr>
        <w:t>.</w:t>
      </w:r>
      <w:r w:rsidRPr="008052BB">
        <w:rPr>
          <w:rFonts w:ascii="Times New Roman" w:eastAsia="Times New Roman" w:hAnsi="Times New Roman" w:cs="Times New Roman"/>
          <w:sz w:val="28"/>
          <w:szCs w:val="28"/>
          <w:lang w:val="ro-MD"/>
        </w:rPr>
        <w:t>5</w:t>
      </w:r>
      <w:r w:rsidR="00965B25" w:rsidRPr="008052BB">
        <w:rPr>
          <w:rFonts w:ascii="Times New Roman" w:eastAsia="Times New Roman" w:hAnsi="Times New Roman" w:cs="Times New Roman"/>
          <w:sz w:val="28"/>
          <w:szCs w:val="28"/>
          <w:lang w:val="ro-MD"/>
        </w:rPr>
        <w:t>. destinatarii.</w:t>
      </w:r>
    </w:p>
    <w:p w14:paraId="644CC31C" w14:textId="296F1AA3"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8</w:t>
      </w:r>
      <w:r w:rsidR="00273E33" w:rsidRPr="008052BB">
        <w:rPr>
          <w:rFonts w:ascii="Times New Roman" w:eastAsia="Times New Roman" w:hAnsi="Times New Roman" w:cs="Times New Roman"/>
          <w:sz w:val="28"/>
          <w:szCs w:val="28"/>
          <w:lang w:val="ro-MD"/>
        </w:rPr>
        <w:t xml:space="preserve">. </w:t>
      </w:r>
      <w:r w:rsidR="005D3BD4" w:rsidRPr="008052BB">
        <w:rPr>
          <w:rFonts w:ascii="Times New Roman" w:eastAsia="Times New Roman" w:hAnsi="Times New Roman" w:cs="Times New Roman"/>
          <w:sz w:val="28"/>
          <w:szCs w:val="28"/>
          <w:lang w:val="ro-MD"/>
        </w:rPr>
        <w:t xml:space="preserve">Proprietarul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 xml:space="preserve">AOAM </w:t>
      </w:r>
      <w:r w:rsidR="005D3BD4" w:rsidRPr="008052BB">
        <w:rPr>
          <w:rFonts w:ascii="Times New Roman" w:eastAsia="Times New Roman" w:hAnsi="Times New Roman" w:cs="Times New Roman"/>
          <w:sz w:val="28"/>
          <w:szCs w:val="28"/>
          <w:lang w:val="ro-MD"/>
        </w:rPr>
        <w:t>este statul</w:t>
      </w:r>
      <w:r w:rsidR="00AC31B5" w:rsidRPr="008052BB">
        <w:rPr>
          <w:rFonts w:ascii="Times New Roman" w:eastAsia="Times New Roman" w:hAnsi="Times New Roman" w:cs="Times New Roman"/>
          <w:sz w:val="28"/>
          <w:szCs w:val="28"/>
          <w:lang w:val="ro-MD"/>
        </w:rPr>
        <w:t>, care își realizează dreptul de proprietate asupra acestuia</w:t>
      </w:r>
      <w:r w:rsidR="005D3BD4" w:rsidRPr="008052BB">
        <w:rPr>
          <w:rFonts w:ascii="Times New Roman" w:eastAsia="Times New Roman" w:hAnsi="Times New Roman" w:cs="Times New Roman"/>
          <w:sz w:val="28"/>
          <w:szCs w:val="28"/>
          <w:lang w:val="ro-MD"/>
        </w:rPr>
        <w:t>.</w:t>
      </w:r>
    </w:p>
    <w:p w14:paraId="6FE5EAF3" w14:textId="265DAE91" w:rsidR="005D3BD4" w:rsidRPr="008052BB" w:rsidRDefault="008B7D76" w:rsidP="00345A4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9</w:t>
      </w:r>
      <w:r w:rsidR="00273E33" w:rsidRPr="008052BB">
        <w:rPr>
          <w:rFonts w:ascii="Times New Roman" w:eastAsia="Times New Roman" w:hAnsi="Times New Roman" w:cs="Times New Roman"/>
          <w:sz w:val="28"/>
          <w:szCs w:val="28"/>
          <w:lang w:val="ro-MD"/>
        </w:rPr>
        <w:t xml:space="preserve">. </w:t>
      </w:r>
      <w:r w:rsidR="005D3BD4" w:rsidRPr="008052BB">
        <w:rPr>
          <w:rFonts w:ascii="Times New Roman" w:eastAsia="Times New Roman" w:hAnsi="Times New Roman" w:cs="Times New Roman"/>
          <w:sz w:val="28"/>
          <w:szCs w:val="28"/>
          <w:lang w:val="ro-MD"/>
        </w:rPr>
        <w:t>Posesorul</w:t>
      </w:r>
      <w:r w:rsidR="00273E33" w:rsidRPr="008052BB">
        <w:rPr>
          <w:rFonts w:ascii="Times New Roman" w:eastAsia="Times New Roman" w:hAnsi="Times New Roman" w:cs="Times New Roman"/>
          <w:sz w:val="28"/>
          <w:szCs w:val="28"/>
          <w:lang w:val="ro-MD"/>
        </w:rPr>
        <w:t xml:space="preserve"> și deținătorul</w:t>
      </w:r>
      <w:r w:rsidR="005D3BD4" w:rsidRPr="008052BB">
        <w:rPr>
          <w:rFonts w:ascii="Times New Roman" w:eastAsia="Times New Roman" w:hAnsi="Times New Roman" w:cs="Times New Roman"/>
          <w:sz w:val="28"/>
          <w:szCs w:val="28"/>
          <w:lang w:val="ro-MD"/>
        </w:rPr>
        <w:t xml:space="preserve">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542B98" w:rsidRPr="008052BB">
        <w:rPr>
          <w:rFonts w:ascii="Times New Roman" w:eastAsia="Times New Roman" w:hAnsi="Times New Roman" w:cs="Times New Roman"/>
          <w:sz w:val="28"/>
          <w:szCs w:val="28"/>
          <w:lang w:val="ro-MD"/>
        </w:rPr>
        <w:t xml:space="preserve">AOAM </w:t>
      </w:r>
      <w:r w:rsidR="005D3BD4" w:rsidRPr="008052BB">
        <w:rPr>
          <w:rFonts w:ascii="Times New Roman" w:eastAsia="Times New Roman" w:hAnsi="Times New Roman" w:cs="Times New Roman"/>
          <w:sz w:val="28"/>
          <w:szCs w:val="28"/>
          <w:lang w:val="ro-MD"/>
        </w:rPr>
        <w:t>este C</w:t>
      </w:r>
      <w:r w:rsidR="007F298E" w:rsidRPr="008052BB">
        <w:rPr>
          <w:rFonts w:ascii="Times New Roman" w:eastAsia="Times New Roman" w:hAnsi="Times New Roman" w:cs="Times New Roman"/>
          <w:sz w:val="28"/>
          <w:szCs w:val="28"/>
          <w:lang w:val="ro-MD"/>
        </w:rPr>
        <w:t xml:space="preserve">ompania </w:t>
      </w:r>
      <w:r w:rsidR="00EF33B2" w:rsidRPr="008052BB">
        <w:rPr>
          <w:rFonts w:ascii="Times New Roman" w:eastAsia="Times New Roman" w:hAnsi="Times New Roman" w:cs="Times New Roman"/>
          <w:sz w:val="28"/>
          <w:szCs w:val="28"/>
          <w:lang w:val="ro-MD"/>
        </w:rPr>
        <w:t>N</w:t>
      </w:r>
      <w:r w:rsidR="007F298E" w:rsidRPr="008052BB">
        <w:rPr>
          <w:rFonts w:ascii="Times New Roman" w:eastAsia="Times New Roman" w:hAnsi="Times New Roman" w:cs="Times New Roman"/>
          <w:sz w:val="28"/>
          <w:szCs w:val="28"/>
          <w:lang w:val="ro-MD"/>
        </w:rPr>
        <w:t xml:space="preserve">ațională de Asigurări în Medicină (în continuare – </w:t>
      </w:r>
      <w:r w:rsidR="00EF33B2" w:rsidRPr="008052BB">
        <w:rPr>
          <w:rFonts w:ascii="Times New Roman" w:eastAsia="Times New Roman" w:hAnsi="Times New Roman" w:cs="Times New Roman"/>
          <w:sz w:val="28"/>
          <w:szCs w:val="28"/>
          <w:lang w:val="ro-MD"/>
        </w:rPr>
        <w:t>posesor</w:t>
      </w:r>
      <w:r w:rsidR="007F298E" w:rsidRPr="008052BB">
        <w:rPr>
          <w:rFonts w:ascii="Times New Roman" w:eastAsia="Times New Roman" w:hAnsi="Times New Roman" w:cs="Times New Roman"/>
          <w:sz w:val="28"/>
          <w:szCs w:val="28"/>
          <w:lang w:val="ro-MD"/>
        </w:rPr>
        <w:t>)</w:t>
      </w:r>
      <w:r w:rsidR="00AC31B5" w:rsidRPr="008052BB">
        <w:rPr>
          <w:rFonts w:ascii="Times New Roman" w:eastAsia="Times New Roman" w:hAnsi="Times New Roman" w:cs="Times New Roman"/>
          <w:sz w:val="28"/>
          <w:szCs w:val="28"/>
          <w:lang w:val="ro-MD"/>
        </w:rPr>
        <w:t>, care are următoarele atribuții:</w:t>
      </w:r>
    </w:p>
    <w:p w14:paraId="29F56069" w14:textId="2F62EC90"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9.1. aprobă proceduri, reguli și instrucțiuni privind introducerea, acumularea, păstrarea, completarea, corectarea, sistematizarea și utilizarea datelor</w:t>
      </w:r>
      <w:r w:rsidR="001A2C77">
        <w:rPr>
          <w:rFonts w:ascii="Times New Roman" w:eastAsia="Times New Roman" w:hAnsi="Times New Roman" w:cs="Times New Roman"/>
          <w:sz w:val="28"/>
          <w:szCs w:val="28"/>
          <w:lang w:val="ro-MD"/>
        </w:rPr>
        <w:t xml:space="preserve"> din R</w:t>
      </w:r>
      <w:r w:rsidR="00693D02" w:rsidRPr="008052BB">
        <w:rPr>
          <w:rFonts w:ascii="Times New Roman" w:eastAsia="Times New Roman" w:hAnsi="Times New Roman" w:cs="Times New Roman"/>
          <w:sz w:val="28"/>
          <w:szCs w:val="28"/>
          <w:lang w:val="ro-MD"/>
        </w:rPr>
        <w:t>I AOAM</w:t>
      </w:r>
      <w:r w:rsidRPr="008052BB">
        <w:rPr>
          <w:rFonts w:ascii="Times New Roman" w:eastAsia="Times New Roman" w:hAnsi="Times New Roman" w:cs="Times New Roman"/>
          <w:sz w:val="28"/>
          <w:szCs w:val="28"/>
          <w:lang w:val="ro-MD"/>
        </w:rPr>
        <w:t>;</w:t>
      </w:r>
    </w:p>
    <w:p w14:paraId="30B0BC11" w14:textId="011A1D58"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9.2. asigură ținerea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693D02"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în conformitate cu prevederile legislației, inclusiv ale prezentului Regulament, precum și cu actele normative aprobate de posesor;</w:t>
      </w:r>
    </w:p>
    <w:p w14:paraId="0A7E9675" w14:textId="08E9AA50"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9.3. intervine, conform nivelului agreat de servicii, pentru investigarea, soluționarea, îndepărtarea erorilor identificate;</w:t>
      </w:r>
    </w:p>
    <w:p w14:paraId="52024C1F" w14:textId="61E461F4"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9.4. monitorizează procesul de înregistrare și prelucrare a datelor în</w:t>
      </w:r>
      <w:r w:rsidR="00B60AC5" w:rsidRPr="008052BB">
        <w:rPr>
          <w:rFonts w:ascii="Times New Roman" w:eastAsia="Times New Roman" w:hAnsi="Times New Roman" w:cs="Times New Roman"/>
          <w:sz w:val="28"/>
          <w:szCs w:val="28"/>
          <w:lang w:val="ro-MD"/>
        </w:rPr>
        <w:t xml:space="preserve">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887C70"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54E75254" w14:textId="0A5D815B"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9.5. asigură accesul registratorilor, furnizorilor, destinatarilor în conformitate cu drepturile de acces stabilite și atribuțiile delegate;</w:t>
      </w:r>
    </w:p>
    <w:p w14:paraId="64A920C2" w14:textId="45A36AAA"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9.6. stabilește măsurile tehnice și organizatorice </w:t>
      </w:r>
      <w:r w:rsidR="0078463B">
        <w:rPr>
          <w:rFonts w:ascii="Times New Roman" w:eastAsia="Times New Roman" w:hAnsi="Times New Roman" w:cs="Times New Roman"/>
          <w:sz w:val="28"/>
          <w:szCs w:val="28"/>
          <w:lang w:val="ro-MD"/>
        </w:rPr>
        <w:t>pentru</w:t>
      </w:r>
      <w:r w:rsidR="0078463B"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protecți</w:t>
      </w:r>
      <w:r w:rsidR="0078463B">
        <w:rPr>
          <w:rFonts w:ascii="Times New Roman" w:eastAsia="Times New Roman" w:hAnsi="Times New Roman" w:cs="Times New Roman"/>
          <w:sz w:val="28"/>
          <w:szCs w:val="28"/>
          <w:lang w:val="ro-MD"/>
        </w:rPr>
        <w:t>a</w:t>
      </w:r>
      <w:r w:rsidRPr="008052BB">
        <w:rPr>
          <w:rFonts w:ascii="Times New Roman" w:eastAsia="Times New Roman" w:hAnsi="Times New Roman" w:cs="Times New Roman"/>
          <w:sz w:val="28"/>
          <w:szCs w:val="28"/>
          <w:lang w:val="ro-MD"/>
        </w:rPr>
        <w:t xml:space="preserve"> și securitate</w:t>
      </w:r>
      <w:r w:rsidR="0078463B">
        <w:rPr>
          <w:rFonts w:ascii="Times New Roman" w:eastAsia="Times New Roman" w:hAnsi="Times New Roman" w:cs="Times New Roman"/>
          <w:sz w:val="28"/>
          <w:szCs w:val="28"/>
          <w:lang w:val="ro-MD"/>
        </w:rPr>
        <w:t>a</w:t>
      </w:r>
      <w:r w:rsidR="00CC5D8B" w:rsidRPr="008052BB">
        <w:rPr>
          <w:rFonts w:ascii="Times New Roman" w:eastAsia="Times New Roman" w:hAnsi="Times New Roman" w:cs="Times New Roman"/>
          <w:sz w:val="28"/>
          <w:szCs w:val="28"/>
          <w:lang w:val="ro-MD"/>
        </w:rPr>
        <w:t xml:space="preserve"> </w:t>
      </w:r>
      <w:r w:rsidR="0078463B">
        <w:rPr>
          <w:rFonts w:ascii="Times New Roman" w:eastAsia="Times New Roman" w:hAnsi="Times New Roman" w:cs="Times New Roman"/>
          <w:sz w:val="28"/>
          <w:szCs w:val="28"/>
          <w:lang w:val="ro-MD"/>
        </w:rPr>
        <w:t>R</w:t>
      </w:r>
      <w:r w:rsidR="0078463B" w:rsidRPr="008052BB">
        <w:rPr>
          <w:rFonts w:ascii="Times New Roman" w:eastAsia="Times New Roman" w:hAnsi="Times New Roman" w:cs="Times New Roman"/>
          <w:sz w:val="28"/>
          <w:szCs w:val="28"/>
          <w:lang w:val="ro-MD"/>
        </w:rPr>
        <w:t xml:space="preserve">I </w:t>
      </w:r>
      <w:r w:rsidR="00CC5D8B"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191AE5A7" w14:textId="293FE136" w:rsidR="00AC31B5" w:rsidRPr="008052BB" w:rsidRDefault="00AC31B5" w:rsidP="00AC31B5">
      <w:pPr>
        <w:pStyle w:val="ListParagraph"/>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9.7. asigură păstrarea </w:t>
      </w:r>
      <w:r w:rsidR="00BC68FA">
        <w:rPr>
          <w:rFonts w:ascii="Times New Roman" w:eastAsia="Times New Roman" w:hAnsi="Times New Roman" w:cs="Times New Roman"/>
          <w:sz w:val="28"/>
          <w:szCs w:val="28"/>
          <w:lang w:val="ro-MD"/>
        </w:rPr>
        <w:t>R</w:t>
      </w:r>
      <w:r w:rsidR="00BC68FA" w:rsidRPr="008052BB">
        <w:rPr>
          <w:rFonts w:ascii="Times New Roman" w:eastAsia="Times New Roman" w:hAnsi="Times New Roman" w:cs="Times New Roman"/>
          <w:sz w:val="28"/>
          <w:szCs w:val="28"/>
          <w:lang w:val="ro-MD"/>
        </w:rPr>
        <w:t xml:space="preserve">I </w:t>
      </w:r>
      <w:r w:rsidR="00CC5D8B" w:rsidRPr="008052BB">
        <w:rPr>
          <w:rFonts w:ascii="Times New Roman" w:eastAsia="Times New Roman" w:hAnsi="Times New Roman" w:cs="Times New Roman"/>
          <w:sz w:val="28"/>
          <w:szCs w:val="28"/>
          <w:lang w:val="ro-MD"/>
        </w:rPr>
        <w:t xml:space="preserve">AOAM </w:t>
      </w:r>
      <w:r w:rsidRPr="008052BB">
        <w:rPr>
          <w:rFonts w:ascii="Times New Roman" w:eastAsia="Times New Roman" w:hAnsi="Times New Roman" w:cs="Times New Roman"/>
          <w:sz w:val="28"/>
          <w:szCs w:val="28"/>
          <w:lang w:val="ro-MD"/>
        </w:rPr>
        <w:t>până la adoptarea deciziei despre lichidarea acestuia. În cazul lichidării, datele și documentele conținute în acesta se transmit în arhivă, conform legislației.</w:t>
      </w:r>
    </w:p>
    <w:p w14:paraId="0151D9A5" w14:textId="12AFAC36"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336E5E" w:rsidRPr="008052BB">
        <w:rPr>
          <w:rFonts w:ascii="Times New Roman" w:eastAsia="Times New Roman" w:hAnsi="Times New Roman" w:cs="Times New Roman"/>
          <w:sz w:val="28"/>
          <w:szCs w:val="28"/>
          <w:lang w:val="ro-MD"/>
        </w:rPr>
        <w:t xml:space="preserve">. </w:t>
      </w:r>
      <w:r w:rsidR="005D3BD4" w:rsidRPr="008052BB">
        <w:rPr>
          <w:rFonts w:ascii="Times New Roman" w:eastAsia="Times New Roman" w:hAnsi="Times New Roman" w:cs="Times New Roman"/>
          <w:sz w:val="28"/>
          <w:szCs w:val="28"/>
          <w:lang w:val="ro-MD"/>
        </w:rPr>
        <w:t xml:space="preserve">Registratorii </w:t>
      </w:r>
      <w:r w:rsidR="008F2899" w:rsidRPr="008052BB">
        <w:rPr>
          <w:rFonts w:ascii="Times New Roman" w:eastAsia="Times New Roman" w:hAnsi="Times New Roman" w:cs="Times New Roman"/>
          <w:sz w:val="28"/>
          <w:szCs w:val="28"/>
          <w:lang w:val="ro-MD"/>
        </w:rPr>
        <w:t xml:space="preserve">datelor în </w:t>
      </w:r>
      <w:r w:rsidR="001A2C77">
        <w:rPr>
          <w:rFonts w:ascii="Times New Roman" w:eastAsia="Times New Roman" w:hAnsi="Times New Roman" w:cs="Times New Roman"/>
          <w:sz w:val="28"/>
          <w:szCs w:val="28"/>
          <w:lang w:val="ro-MD"/>
        </w:rPr>
        <w:t>R</w:t>
      </w:r>
      <w:r w:rsidR="001A2C77"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5D3BD4" w:rsidRPr="008052BB">
        <w:rPr>
          <w:rFonts w:ascii="Times New Roman" w:eastAsia="Times New Roman" w:hAnsi="Times New Roman" w:cs="Times New Roman"/>
          <w:sz w:val="28"/>
          <w:szCs w:val="28"/>
          <w:lang w:val="ro-MD"/>
        </w:rPr>
        <w:t xml:space="preserve"> sunt:</w:t>
      </w:r>
    </w:p>
    <w:p w14:paraId="3C173827" w14:textId="1E76E802"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A5455F" w:rsidRPr="008052BB">
        <w:rPr>
          <w:rFonts w:ascii="Times New Roman" w:eastAsia="Times New Roman" w:hAnsi="Times New Roman" w:cs="Times New Roman"/>
          <w:sz w:val="28"/>
          <w:szCs w:val="28"/>
          <w:lang w:val="ro-MD"/>
        </w:rPr>
        <w:t>.1.</w:t>
      </w:r>
      <w:r w:rsidR="005D3BD4" w:rsidRPr="008052BB">
        <w:rPr>
          <w:rFonts w:ascii="Times New Roman" w:eastAsia="Times New Roman" w:hAnsi="Times New Roman" w:cs="Times New Roman"/>
          <w:sz w:val="28"/>
          <w:szCs w:val="28"/>
          <w:lang w:val="ro-MD"/>
        </w:rPr>
        <w:t xml:space="preserve"> C</w:t>
      </w:r>
      <w:r w:rsidR="00965B25" w:rsidRPr="008052BB">
        <w:rPr>
          <w:rFonts w:ascii="Times New Roman" w:eastAsia="Times New Roman" w:hAnsi="Times New Roman" w:cs="Times New Roman"/>
          <w:sz w:val="28"/>
          <w:szCs w:val="28"/>
          <w:lang w:val="ro-MD"/>
        </w:rPr>
        <w:t xml:space="preserve">ompania </w:t>
      </w:r>
      <w:r w:rsidR="005D3BD4" w:rsidRPr="008052BB">
        <w:rPr>
          <w:rFonts w:ascii="Times New Roman" w:eastAsia="Times New Roman" w:hAnsi="Times New Roman" w:cs="Times New Roman"/>
          <w:sz w:val="28"/>
          <w:szCs w:val="28"/>
          <w:lang w:val="ro-MD"/>
        </w:rPr>
        <w:t>N</w:t>
      </w:r>
      <w:r w:rsidR="00965B25" w:rsidRPr="008052BB">
        <w:rPr>
          <w:rFonts w:ascii="Times New Roman" w:eastAsia="Times New Roman" w:hAnsi="Times New Roman" w:cs="Times New Roman"/>
          <w:sz w:val="28"/>
          <w:szCs w:val="28"/>
          <w:lang w:val="ro-MD"/>
        </w:rPr>
        <w:t xml:space="preserve">ațională de </w:t>
      </w:r>
      <w:r w:rsidR="005D3BD4" w:rsidRPr="008052BB">
        <w:rPr>
          <w:rFonts w:ascii="Times New Roman" w:eastAsia="Times New Roman" w:hAnsi="Times New Roman" w:cs="Times New Roman"/>
          <w:sz w:val="28"/>
          <w:szCs w:val="28"/>
          <w:lang w:val="ro-MD"/>
        </w:rPr>
        <w:t>A</w:t>
      </w:r>
      <w:r w:rsidR="00965B25" w:rsidRPr="008052BB">
        <w:rPr>
          <w:rFonts w:ascii="Times New Roman" w:eastAsia="Times New Roman" w:hAnsi="Times New Roman" w:cs="Times New Roman"/>
          <w:sz w:val="28"/>
          <w:szCs w:val="28"/>
          <w:lang w:val="ro-MD"/>
        </w:rPr>
        <w:t xml:space="preserve">sigurări în </w:t>
      </w:r>
      <w:r w:rsidR="005D3BD4" w:rsidRPr="008052BB">
        <w:rPr>
          <w:rFonts w:ascii="Times New Roman" w:eastAsia="Times New Roman" w:hAnsi="Times New Roman" w:cs="Times New Roman"/>
          <w:sz w:val="28"/>
          <w:szCs w:val="28"/>
          <w:lang w:val="ro-MD"/>
        </w:rPr>
        <w:t>M</w:t>
      </w:r>
      <w:r w:rsidR="00965B25" w:rsidRPr="008052BB">
        <w:rPr>
          <w:rFonts w:ascii="Times New Roman" w:eastAsia="Times New Roman" w:hAnsi="Times New Roman" w:cs="Times New Roman"/>
          <w:sz w:val="28"/>
          <w:szCs w:val="28"/>
          <w:lang w:val="ro-MD"/>
        </w:rPr>
        <w:t>edicină</w:t>
      </w:r>
      <w:r w:rsidR="005D3BD4" w:rsidRPr="008052BB">
        <w:rPr>
          <w:rFonts w:ascii="Times New Roman" w:eastAsia="Times New Roman" w:hAnsi="Times New Roman" w:cs="Times New Roman"/>
          <w:sz w:val="28"/>
          <w:szCs w:val="28"/>
          <w:lang w:val="ro-MD"/>
        </w:rPr>
        <w:t>, responsabilă de înregistrarea</w:t>
      </w:r>
      <w:r w:rsidR="00245704" w:rsidRPr="008052BB">
        <w:rPr>
          <w:rFonts w:ascii="Times New Roman" w:eastAsia="Times New Roman" w:hAnsi="Times New Roman" w:cs="Times New Roman"/>
          <w:sz w:val="28"/>
          <w:szCs w:val="28"/>
          <w:lang w:val="ro-MD"/>
        </w:rPr>
        <w:t>, evidența</w:t>
      </w:r>
      <w:r w:rsidR="005D3BD4" w:rsidRPr="008052BB">
        <w:rPr>
          <w:rFonts w:ascii="Times New Roman" w:eastAsia="Times New Roman" w:hAnsi="Times New Roman" w:cs="Times New Roman"/>
          <w:sz w:val="28"/>
          <w:szCs w:val="28"/>
          <w:lang w:val="ro-MD"/>
        </w:rPr>
        <w:t xml:space="preserve"> și actualizarea datelor cu privire la:</w:t>
      </w:r>
    </w:p>
    <w:p w14:paraId="61D20643" w14:textId="5C7AFA08"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A5455F" w:rsidRPr="008052BB">
        <w:rPr>
          <w:rFonts w:ascii="Times New Roman" w:eastAsia="Times New Roman" w:hAnsi="Times New Roman" w:cs="Times New Roman"/>
          <w:sz w:val="28"/>
          <w:szCs w:val="28"/>
          <w:lang w:val="ro-MD"/>
        </w:rPr>
        <w:t>.1.1</w:t>
      </w:r>
      <w:r w:rsidR="005D3BD4" w:rsidRPr="008052BB">
        <w:rPr>
          <w:rFonts w:ascii="Times New Roman" w:eastAsia="Times New Roman" w:hAnsi="Times New Roman" w:cs="Times New Roman"/>
          <w:sz w:val="28"/>
          <w:szCs w:val="28"/>
          <w:lang w:val="ro-MD"/>
        </w:rPr>
        <w:t xml:space="preserve"> persoanele asigurate și neasigurate;</w:t>
      </w:r>
    </w:p>
    <w:p w14:paraId="51471254" w14:textId="3829F06E"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A5455F" w:rsidRPr="008052BB">
        <w:rPr>
          <w:rFonts w:ascii="Times New Roman" w:eastAsia="Times New Roman" w:hAnsi="Times New Roman" w:cs="Times New Roman"/>
          <w:sz w:val="28"/>
          <w:szCs w:val="28"/>
          <w:lang w:val="ro-MD"/>
        </w:rPr>
        <w:t>.1.2.</w:t>
      </w:r>
      <w:r w:rsidR="005D3BD4" w:rsidRPr="008052BB">
        <w:rPr>
          <w:rFonts w:ascii="Times New Roman" w:eastAsia="Times New Roman" w:hAnsi="Times New Roman" w:cs="Times New Roman"/>
          <w:sz w:val="28"/>
          <w:szCs w:val="28"/>
          <w:lang w:val="ro-MD"/>
        </w:rPr>
        <w:t xml:space="preserve"> plătitorii primelor de AOAM;</w:t>
      </w:r>
    </w:p>
    <w:p w14:paraId="2E970020" w14:textId="29112713"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A5455F" w:rsidRPr="008052BB">
        <w:rPr>
          <w:rFonts w:ascii="Times New Roman" w:eastAsia="Times New Roman" w:hAnsi="Times New Roman" w:cs="Times New Roman"/>
          <w:sz w:val="28"/>
          <w:szCs w:val="28"/>
          <w:lang w:val="ro-MD"/>
        </w:rPr>
        <w:t>.1.3.</w:t>
      </w:r>
      <w:r w:rsidR="005D3BD4" w:rsidRPr="008052BB">
        <w:rPr>
          <w:rFonts w:ascii="Times New Roman" w:eastAsia="Times New Roman" w:hAnsi="Times New Roman" w:cs="Times New Roman"/>
          <w:sz w:val="28"/>
          <w:szCs w:val="28"/>
          <w:lang w:val="ro-MD"/>
        </w:rPr>
        <w:t xml:space="preserve"> achitările primelor de AOAM și a altor venituri;</w:t>
      </w:r>
    </w:p>
    <w:p w14:paraId="71EC9CC5" w14:textId="47EDCA26"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.1.4.</w:t>
      </w:r>
      <w:r w:rsidR="005D3BD4" w:rsidRPr="008052BB">
        <w:rPr>
          <w:rFonts w:ascii="Times New Roman" w:eastAsia="Times New Roman" w:hAnsi="Times New Roman" w:cs="Times New Roman"/>
          <w:sz w:val="28"/>
          <w:szCs w:val="28"/>
          <w:lang w:val="ro-MD"/>
        </w:rPr>
        <w:t xml:space="preserve"> persoanele înregistrate la medicul de familie;</w:t>
      </w:r>
    </w:p>
    <w:p w14:paraId="1D4726E8" w14:textId="0EAA28D8"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.1.5.</w:t>
      </w:r>
      <w:r w:rsidR="005D3BD4" w:rsidRPr="008052BB">
        <w:rPr>
          <w:rFonts w:ascii="Times New Roman" w:eastAsia="Times New Roman" w:hAnsi="Times New Roman" w:cs="Times New Roman"/>
          <w:sz w:val="28"/>
          <w:szCs w:val="28"/>
          <w:lang w:val="ro-MD"/>
        </w:rPr>
        <w:t xml:space="preserve"> prestatorii de servicii medicale;</w:t>
      </w:r>
    </w:p>
    <w:p w14:paraId="4DAC5724" w14:textId="0DAF8EF1"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.1.6.</w:t>
      </w:r>
      <w:r w:rsidR="005D3BD4" w:rsidRPr="008052BB">
        <w:rPr>
          <w:rFonts w:ascii="Times New Roman" w:eastAsia="Times New Roman" w:hAnsi="Times New Roman" w:cs="Times New Roman"/>
          <w:sz w:val="28"/>
          <w:szCs w:val="28"/>
          <w:lang w:val="ro-MD"/>
        </w:rPr>
        <w:t xml:space="preserve"> prestatorii de servicii farmaceutice;</w:t>
      </w:r>
    </w:p>
    <w:p w14:paraId="6797D725" w14:textId="1C8C6CA4"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.1.7.</w:t>
      </w:r>
      <w:r w:rsidR="005D3BD4" w:rsidRPr="008052BB">
        <w:rPr>
          <w:rFonts w:ascii="Times New Roman" w:eastAsia="Times New Roman" w:hAnsi="Times New Roman" w:cs="Times New Roman"/>
          <w:sz w:val="28"/>
          <w:szCs w:val="28"/>
          <w:lang w:val="ro-MD"/>
        </w:rPr>
        <w:t xml:space="preserve"> furnizorii de medicamente și dispozitive medicale;</w:t>
      </w:r>
    </w:p>
    <w:p w14:paraId="472582D4" w14:textId="27E2BD29"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.1.8.</w:t>
      </w:r>
      <w:r w:rsidR="005D3BD4" w:rsidRPr="008052BB">
        <w:rPr>
          <w:rFonts w:ascii="Times New Roman" w:eastAsia="Times New Roman" w:hAnsi="Times New Roman" w:cs="Times New Roman"/>
          <w:sz w:val="28"/>
          <w:szCs w:val="28"/>
          <w:lang w:val="ro-MD"/>
        </w:rPr>
        <w:t xml:space="preserve"> medicamentele și dispozitivele medicale compensate;</w:t>
      </w:r>
    </w:p>
    <w:p w14:paraId="0518D76F" w14:textId="39DF5BD6"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.1.9.</w:t>
      </w:r>
      <w:r w:rsidR="005D3BD4" w:rsidRPr="008052BB">
        <w:rPr>
          <w:rFonts w:ascii="Times New Roman" w:eastAsia="Times New Roman" w:hAnsi="Times New Roman" w:cs="Times New Roman"/>
          <w:sz w:val="28"/>
          <w:szCs w:val="28"/>
          <w:lang w:val="ro-MD"/>
        </w:rPr>
        <w:t xml:space="preserve"> contractele finanțate din fondurile AOAM;</w:t>
      </w:r>
    </w:p>
    <w:p w14:paraId="250D7DB1" w14:textId="683B5199"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.1.10.</w:t>
      </w:r>
      <w:r w:rsidR="005D3BD4" w:rsidRPr="008052BB">
        <w:rPr>
          <w:rFonts w:ascii="Times New Roman" w:eastAsia="Times New Roman" w:hAnsi="Times New Roman" w:cs="Times New Roman"/>
          <w:sz w:val="28"/>
          <w:szCs w:val="28"/>
          <w:lang w:val="ro-MD"/>
        </w:rPr>
        <w:t xml:space="preserve"> dosarele judiciare</w:t>
      </w:r>
      <w:r w:rsidR="00E47DCC" w:rsidRPr="008052BB">
        <w:rPr>
          <w:rFonts w:ascii="Times New Roman" w:eastAsia="Times New Roman" w:hAnsi="Times New Roman" w:cs="Times New Roman"/>
          <w:sz w:val="28"/>
          <w:szCs w:val="28"/>
          <w:lang w:val="ro-MD"/>
        </w:rPr>
        <w:t>;</w:t>
      </w:r>
    </w:p>
    <w:p w14:paraId="119BA3E7" w14:textId="58C18C61"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w:t>
      </w:r>
      <w:r w:rsidR="005D3BD4" w:rsidRPr="008052BB">
        <w:rPr>
          <w:rFonts w:ascii="Times New Roman" w:eastAsia="Times New Roman" w:hAnsi="Times New Roman" w:cs="Times New Roman"/>
          <w:sz w:val="28"/>
          <w:szCs w:val="28"/>
          <w:lang w:val="ro-MD"/>
        </w:rPr>
        <w:t>2</w:t>
      </w:r>
      <w:r w:rsidR="00E47DCC" w:rsidRPr="008052BB">
        <w:rPr>
          <w:rFonts w:ascii="Times New Roman" w:eastAsia="Times New Roman" w:hAnsi="Times New Roman" w:cs="Times New Roman"/>
          <w:sz w:val="28"/>
          <w:szCs w:val="28"/>
          <w:lang w:val="ro-MD"/>
        </w:rPr>
        <w:t>.</w:t>
      </w:r>
      <w:r w:rsidR="005D3BD4" w:rsidRPr="008052BB">
        <w:rPr>
          <w:rFonts w:ascii="Times New Roman" w:eastAsia="Times New Roman" w:hAnsi="Times New Roman" w:cs="Times New Roman"/>
          <w:sz w:val="28"/>
          <w:szCs w:val="28"/>
          <w:lang w:val="ro-MD"/>
        </w:rPr>
        <w:t xml:space="preserve"> </w:t>
      </w:r>
      <w:r w:rsidR="00E47DCC" w:rsidRPr="008052BB">
        <w:rPr>
          <w:rFonts w:ascii="Times New Roman" w:eastAsia="Times New Roman" w:hAnsi="Times New Roman" w:cs="Times New Roman"/>
          <w:sz w:val="28"/>
          <w:szCs w:val="28"/>
          <w:lang w:val="ro-MD"/>
        </w:rPr>
        <w:t>p</w:t>
      </w:r>
      <w:r w:rsidR="005D3BD4" w:rsidRPr="008052BB">
        <w:rPr>
          <w:rFonts w:ascii="Times New Roman" w:eastAsia="Times New Roman" w:hAnsi="Times New Roman" w:cs="Times New Roman"/>
          <w:sz w:val="28"/>
          <w:szCs w:val="28"/>
          <w:lang w:val="ro-MD"/>
        </w:rPr>
        <w:t>restatorii de servicii medicale, responsabili de înregistrarea și actualizarea</w:t>
      </w:r>
      <w:r w:rsidR="00FB7BA4" w:rsidRPr="008052BB">
        <w:rPr>
          <w:rFonts w:ascii="Times New Roman" w:eastAsia="Times New Roman" w:hAnsi="Times New Roman" w:cs="Times New Roman"/>
          <w:sz w:val="28"/>
          <w:szCs w:val="28"/>
          <w:lang w:val="ro-MD"/>
        </w:rPr>
        <w:t xml:space="preserve"> </w:t>
      </w:r>
      <w:r w:rsidR="005D3BD4" w:rsidRPr="008052BB">
        <w:rPr>
          <w:rFonts w:ascii="Times New Roman" w:eastAsia="Times New Roman" w:hAnsi="Times New Roman" w:cs="Times New Roman"/>
          <w:sz w:val="28"/>
          <w:szCs w:val="28"/>
          <w:lang w:val="ro-MD"/>
        </w:rPr>
        <w:t>datelor cu privire la:</w:t>
      </w:r>
    </w:p>
    <w:p w14:paraId="1AEB9C07" w14:textId="6D07780F"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.2.1.</w:t>
      </w:r>
      <w:r w:rsidR="005D3BD4" w:rsidRPr="008052BB">
        <w:rPr>
          <w:rFonts w:ascii="Times New Roman" w:eastAsia="Times New Roman" w:hAnsi="Times New Roman" w:cs="Times New Roman"/>
          <w:sz w:val="28"/>
          <w:szCs w:val="28"/>
          <w:lang w:val="ro-MD"/>
        </w:rPr>
        <w:t xml:space="preserve"> serviciile medicale prestate;</w:t>
      </w:r>
    </w:p>
    <w:p w14:paraId="5BCD7A7A" w14:textId="2C106078"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.2.2.</w:t>
      </w:r>
      <w:r w:rsidR="005D3BD4" w:rsidRPr="008052BB">
        <w:rPr>
          <w:rFonts w:ascii="Times New Roman" w:eastAsia="Times New Roman" w:hAnsi="Times New Roman" w:cs="Times New Roman"/>
          <w:sz w:val="28"/>
          <w:szCs w:val="28"/>
          <w:lang w:val="ro-MD"/>
        </w:rPr>
        <w:t xml:space="preserve"> rețetele </w:t>
      </w:r>
      <w:r w:rsidR="00186D3B" w:rsidRPr="008052BB">
        <w:rPr>
          <w:rFonts w:ascii="Times New Roman" w:eastAsia="Times New Roman" w:hAnsi="Times New Roman" w:cs="Times New Roman"/>
          <w:sz w:val="28"/>
          <w:szCs w:val="28"/>
          <w:lang w:val="ro-MD"/>
        </w:rPr>
        <w:t xml:space="preserve">prescrise </w:t>
      </w:r>
      <w:r w:rsidR="005D3BD4" w:rsidRPr="008052BB">
        <w:rPr>
          <w:rFonts w:ascii="Times New Roman" w:eastAsia="Times New Roman" w:hAnsi="Times New Roman" w:cs="Times New Roman"/>
          <w:sz w:val="28"/>
          <w:szCs w:val="28"/>
          <w:lang w:val="ro-MD"/>
        </w:rPr>
        <w:t>pentru medicamentele și dispozitivele medicale compensate;</w:t>
      </w:r>
    </w:p>
    <w:p w14:paraId="74E09487" w14:textId="34E16930"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.2.3.</w:t>
      </w:r>
      <w:r w:rsidR="005D3BD4" w:rsidRPr="008052BB">
        <w:rPr>
          <w:rFonts w:ascii="Times New Roman" w:eastAsia="Times New Roman" w:hAnsi="Times New Roman" w:cs="Times New Roman"/>
          <w:sz w:val="28"/>
          <w:szCs w:val="28"/>
          <w:lang w:val="ro-MD"/>
        </w:rPr>
        <w:t xml:space="preserve"> medicamentele </w:t>
      </w:r>
      <w:r w:rsidR="007748BE" w:rsidRPr="008052BB">
        <w:rPr>
          <w:rFonts w:ascii="Times New Roman" w:eastAsia="Times New Roman" w:hAnsi="Times New Roman" w:cs="Times New Roman"/>
          <w:sz w:val="28"/>
          <w:szCs w:val="28"/>
          <w:lang w:val="ro-MD"/>
        </w:rPr>
        <w:t xml:space="preserve">și dispozitivele medicale cu destinație specială </w:t>
      </w:r>
      <w:r w:rsidR="005D3BD4" w:rsidRPr="008052BB">
        <w:rPr>
          <w:rFonts w:ascii="Times New Roman" w:eastAsia="Times New Roman" w:hAnsi="Times New Roman" w:cs="Times New Roman"/>
          <w:sz w:val="28"/>
          <w:szCs w:val="28"/>
          <w:lang w:val="ro-MD"/>
        </w:rPr>
        <w:t>achitate suplimentar cazului tratat;</w:t>
      </w:r>
    </w:p>
    <w:p w14:paraId="66AEE2B2" w14:textId="4F1F735C"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.2.4.</w:t>
      </w:r>
      <w:r w:rsidR="005D3BD4" w:rsidRPr="008052BB">
        <w:rPr>
          <w:rFonts w:ascii="Times New Roman" w:eastAsia="Times New Roman" w:hAnsi="Times New Roman" w:cs="Times New Roman"/>
          <w:sz w:val="28"/>
          <w:szCs w:val="28"/>
          <w:lang w:val="ro-MD"/>
        </w:rPr>
        <w:t xml:space="preserve"> gestionarea listelor de așteptare;</w:t>
      </w:r>
    </w:p>
    <w:p w14:paraId="5E3BB6FB" w14:textId="77DB7BCF"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lastRenderedPageBreak/>
        <w:t>10</w:t>
      </w:r>
      <w:r w:rsidR="00E47DCC" w:rsidRPr="008052BB">
        <w:rPr>
          <w:rFonts w:ascii="Times New Roman" w:eastAsia="Times New Roman" w:hAnsi="Times New Roman" w:cs="Times New Roman"/>
          <w:sz w:val="28"/>
          <w:szCs w:val="28"/>
          <w:lang w:val="ro-MD"/>
        </w:rPr>
        <w:t>.2.5.</w:t>
      </w:r>
      <w:r w:rsidR="005D3BD4" w:rsidRPr="008052BB">
        <w:rPr>
          <w:rFonts w:ascii="Times New Roman" w:eastAsia="Times New Roman" w:hAnsi="Times New Roman" w:cs="Times New Roman"/>
          <w:sz w:val="28"/>
          <w:szCs w:val="28"/>
          <w:lang w:val="ro-MD"/>
        </w:rPr>
        <w:t xml:space="preserve"> finanțarea proiectelor investiționale din fondul de dezvoltare</w:t>
      </w:r>
      <w:r w:rsidR="00B60AC5" w:rsidRPr="008052BB">
        <w:rPr>
          <w:rFonts w:ascii="Times New Roman" w:eastAsia="Times New Roman" w:hAnsi="Times New Roman" w:cs="Times New Roman"/>
          <w:sz w:val="28"/>
          <w:szCs w:val="28"/>
          <w:lang w:val="ro-MD"/>
        </w:rPr>
        <w:t>;</w:t>
      </w:r>
    </w:p>
    <w:p w14:paraId="33E79FBD" w14:textId="177EF16F"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w:t>
      </w:r>
      <w:r w:rsidR="005D3BD4" w:rsidRPr="008052BB">
        <w:rPr>
          <w:rFonts w:ascii="Times New Roman" w:eastAsia="Times New Roman" w:hAnsi="Times New Roman" w:cs="Times New Roman"/>
          <w:sz w:val="28"/>
          <w:szCs w:val="28"/>
          <w:lang w:val="ro-MD"/>
        </w:rPr>
        <w:t>3</w:t>
      </w:r>
      <w:r w:rsidR="00E47DCC" w:rsidRPr="008052BB">
        <w:rPr>
          <w:rFonts w:ascii="Times New Roman" w:eastAsia="Times New Roman" w:hAnsi="Times New Roman" w:cs="Times New Roman"/>
          <w:sz w:val="28"/>
          <w:szCs w:val="28"/>
          <w:lang w:val="ro-MD"/>
        </w:rPr>
        <w:t>.</w:t>
      </w:r>
      <w:r w:rsidR="00D3151B" w:rsidRPr="008052BB">
        <w:rPr>
          <w:rFonts w:ascii="Times New Roman" w:eastAsia="Times New Roman" w:hAnsi="Times New Roman" w:cs="Times New Roman"/>
          <w:sz w:val="28"/>
          <w:szCs w:val="28"/>
          <w:lang w:val="ro-MD"/>
        </w:rPr>
        <w:t xml:space="preserve"> </w:t>
      </w:r>
      <w:r w:rsidR="00E47DCC" w:rsidRPr="008052BB">
        <w:rPr>
          <w:rFonts w:ascii="Times New Roman" w:eastAsia="Times New Roman" w:hAnsi="Times New Roman" w:cs="Times New Roman"/>
          <w:sz w:val="28"/>
          <w:szCs w:val="28"/>
          <w:lang w:val="ro-MD"/>
        </w:rPr>
        <w:t>p</w:t>
      </w:r>
      <w:r w:rsidR="005D3BD4" w:rsidRPr="008052BB">
        <w:rPr>
          <w:rFonts w:ascii="Times New Roman" w:eastAsia="Times New Roman" w:hAnsi="Times New Roman" w:cs="Times New Roman"/>
          <w:sz w:val="28"/>
          <w:szCs w:val="28"/>
          <w:lang w:val="ro-MD"/>
        </w:rPr>
        <w:t>restatorii de servicii farmaceutice, responsabili de înregistrarea și actualizarea datelor despre:</w:t>
      </w:r>
    </w:p>
    <w:p w14:paraId="57E7E65B" w14:textId="22EBE7DE"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.3.1.</w:t>
      </w:r>
      <w:r w:rsidR="005D3BD4" w:rsidRPr="008052BB">
        <w:rPr>
          <w:rFonts w:ascii="Times New Roman" w:eastAsia="Times New Roman" w:hAnsi="Times New Roman" w:cs="Times New Roman"/>
          <w:sz w:val="28"/>
          <w:szCs w:val="28"/>
          <w:lang w:val="ro-MD"/>
        </w:rPr>
        <w:t xml:space="preserve"> rețetele medicale compensate procesate;</w:t>
      </w:r>
    </w:p>
    <w:p w14:paraId="767D22F2" w14:textId="52EAD925"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.3.2.</w:t>
      </w:r>
      <w:r w:rsidR="005D3BD4" w:rsidRPr="008052BB">
        <w:rPr>
          <w:rFonts w:ascii="Times New Roman" w:eastAsia="Times New Roman" w:hAnsi="Times New Roman" w:cs="Times New Roman"/>
          <w:sz w:val="28"/>
          <w:szCs w:val="28"/>
          <w:lang w:val="ro-MD"/>
        </w:rPr>
        <w:t xml:space="preserve"> medicamentele și dispozitivele medicale compensate eliberate</w:t>
      </w:r>
      <w:r w:rsidR="007748BE" w:rsidRPr="008052BB">
        <w:rPr>
          <w:rFonts w:ascii="Times New Roman" w:eastAsia="Times New Roman" w:hAnsi="Times New Roman" w:cs="Times New Roman"/>
          <w:sz w:val="28"/>
          <w:szCs w:val="28"/>
          <w:lang w:val="ro-MD"/>
        </w:rPr>
        <w:t>;</w:t>
      </w:r>
    </w:p>
    <w:p w14:paraId="39B2A1B7" w14:textId="6BDCD33B" w:rsidR="005D3BD4" w:rsidRPr="008052BB" w:rsidRDefault="008B7D76" w:rsidP="00345A45">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10</w:t>
      </w:r>
      <w:r w:rsidR="00E47DCC" w:rsidRPr="008052BB">
        <w:rPr>
          <w:rFonts w:ascii="Times New Roman" w:eastAsia="Times New Roman" w:hAnsi="Times New Roman" w:cs="Times New Roman"/>
          <w:sz w:val="28"/>
          <w:szCs w:val="28"/>
          <w:lang w:val="ro-MD"/>
        </w:rPr>
        <w:t>.3.3.</w:t>
      </w:r>
      <w:r w:rsidR="005D3BD4" w:rsidRPr="008052BB">
        <w:rPr>
          <w:rFonts w:ascii="Times New Roman" w:eastAsia="Times New Roman" w:hAnsi="Times New Roman" w:cs="Times New Roman"/>
          <w:sz w:val="28"/>
          <w:szCs w:val="28"/>
          <w:lang w:val="ro-MD"/>
        </w:rPr>
        <w:t xml:space="preserve"> disponibilitatea medicamentelor </w:t>
      </w:r>
      <w:r w:rsidR="00D3552A" w:rsidRPr="008052BB">
        <w:rPr>
          <w:rFonts w:ascii="Times New Roman" w:eastAsia="Times New Roman" w:hAnsi="Times New Roman" w:cs="Times New Roman"/>
          <w:sz w:val="28"/>
          <w:szCs w:val="28"/>
          <w:lang w:val="ro-MD"/>
        </w:rPr>
        <w:t xml:space="preserve">și dispozitivelor medicale </w:t>
      </w:r>
      <w:r w:rsidR="005D3BD4" w:rsidRPr="008052BB">
        <w:rPr>
          <w:rFonts w:ascii="Times New Roman" w:eastAsia="Times New Roman" w:hAnsi="Times New Roman" w:cs="Times New Roman"/>
          <w:sz w:val="28"/>
          <w:szCs w:val="28"/>
          <w:lang w:val="ro-MD"/>
        </w:rPr>
        <w:t>și prețurile acestora.</w:t>
      </w:r>
    </w:p>
    <w:p w14:paraId="14F2B071" w14:textId="6D437113" w:rsidR="005D3BD4" w:rsidRPr="008052BB" w:rsidRDefault="008B7D76" w:rsidP="00782F50">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11</w:t>
      </w:r>
      <w:r w:rsidR="005D3BD4" w:rsidRPr="008052BB">
        <w:rPr>
          <w:rFonts w:ascii="Times New Roman" w:eastAsia="Times New Roman" w:hAnsi="Times New Roman" w:cs="Times New Roman"/>
          <w:sz w:val="28"/>
          <w:szCs w:val="28"/>
          <w:lang w:val="ro-MD"/>
        </w:rPr>
        <w:t xml:space="preserve">. Furnizorii </w:t>
      </w:r>
      <w:r w:rsidR="00D3552A" w:rsidRPr="008052BB">
        <w:rPr>
          <w:rFonts w:ascii="Times New Roman" w:eastAsia="Times New Roman" w:hAnsi="Times New Roman" w:cs="Times New Roman"/>
          <w:sz w:val="28"/>
          <w:szCs w:val="28"/>
          <w:lang w:val="ro-MD"/>
        </w:rPr>
        <w:t xml:space="preserve">de date </w:t>
      </w:r>
      <w:r w:rsidR="005D3BD4" w:rsidRPr="008052BB">
        <w:rPr>
          <w:rFonts w:ascii="Times New Roman" w:eastAsia="Times New Roman" w:hAnsi="Times New Roman" w:cs="Times New Roman"/>
          <w:sz w:val="28"/>
          <w:szCs w:val="28"/>
          <w:lang w:val="ro-MD"/>
        </w:rPr>
        <w:t>sunt</w:t>
      </w:r>
      <w:r w:rsidR="00782F50" w:rsidRPr="008052BB">
        <w:rPr>
          <w:rFonts w:ascii="Times New Roman" w:eastAsia="Times New Roman" w:hAnsi="Times New Roman" w:cs="Times New Roman"/>
          <w:sz w:val="28"/>
          <w:szCs w:val="28"/>
          <w:lang w:val="ro-MD"/>
        </w:rPr>
        <w:t xml:space="preserve"> </w:t>
      </w:r>
      <w:r w:rsidR="00255C30" w:rsidRPr="008052BB">
        <w:rPr>
          <w:rFonts w:ascii="Times New Roman" w:eastAsia="Times New Roman" w:hAnsi="Times New Roman" w:cs="Times New Roman"/>
          <w:sz w:val="28"/>
          <w:szCs w:val="28"/>
          <w:lang w:val="ro-MD"/>
        </w:rPr>
        <w:t>stabiliți</w:t>
      </w:r>
      <w:r w:rsidR="00782F50" w:rsidRPr="008052BB">
        <w:rPr>
          <w:rFonts w:ascii="Times New Roman" w:eastAsia="Times New Roman" w:hAnsi="Times New Roman" w:cs="Times New Roman"/>
          <w:sz w:val="28"/>
          <w:szCs w:val="28"/>
          <w:lang w:val="ro-MD"/>
        </w:rPr>
        <w:t xml:space="preserve"> </w:t>
      </w:r>
      <w:r w:rsidR="00D3151B" w:rsidRPr="008052BB">
        <w:rPr>
          <w:rFonts w:ascii="Times New Roman" w:eastAsia="Times New Roman" w:hAnsi="Times New Roman" w:cs="Times New Roman"/>
          <w:sz w:val="28"/>
          <w:szCs w:val="28"/>
          <w:lang w:val="ro-MD"/>
        </w:rPr>
        <w:t xml:space="preserve">în </w:t>
      </w:r>
      <w:r w:rsidRPr="008052BB">
        <w:rPr>
          <w:rFonts w:ascii="Times New Roman" w:eastAsia="Times New Roman" w:hAnsi="Times New Roman" w:cs="Times New Roman"/>
          <w:sz w:val="28"/>
          <w:szCs w:val="28"/>
          <w:lang w:val="ro-MD"/>
        </w:rPr>
        <w:t xml:space="preserve">Conceptul Sistemului informațional integrat </w:t>
      </w:r>
      <w:r w:rsidR="00A35F67" w:rsidRPr="008052BB">
        <w:rPr>
          <w:rFonts w:ascii="Times New Roman" w:eastAsia="Times New Roman" w:hAnsi="Times New Roman" w:cs="Times New Roman"/>
          <w:sz w:val="28"/>
          <w:szCs w:val="28"/>
          <w:lang w:val="ro-MD"/>
        </w:rPr>
        <w:t>„</w:t>
      </w:r>
      <w:r w:rsidRPr="008052BB">
        <w:rPr>
          <w:rFonts w:ascii="Times New Roman" w:eastAsia="Times New Roman" w:hAnsi="Times New Roman" w:cs="Times New Roman"/>
          <w:sz w:val="28"/>
          <w:szCs w:val="28"/>
          <w:lang w:val="ro-MD"/>
        </w:rPr>
        <w:t xml:space="preserve">Asigurarea </w:t>
      </w:r>
      <w:r w:rsidR="00382711" w:rsidRPr="008052BB">
        <w:rPr>
          <w:rFonts w:ascii="Times New Roman" w:eastAsia="Times New Roman" w:hAnsi="Times New Roman" w:cs="Times New Roman"/>
          <w:sz w:val="28"/>
          <w:szCs w:val="28"/>
          <w:lang w:val="ro-MD"/>
        </w:rPr>
        <w:t>o</w:t>
      </w:r>
      <w:r w:rsidRPr="008052BB">
        <w:rPr>
          <w:rFonts w:ascii="Times New Roman" w:eastAsia="Times New Roman" w:hAnsi="Times New Roman" w:cs="Times New Roman"/>
          <w:sz w:val="28"/>
          <w:szCs w:val="28"/>
          <w:lang w:val="ro-MD"/>
        </w:rPr>
        <w:t>bligatorie de asistență medicală”, aprobat prin Hotăr</w:t>
      </w:r>
      <w:r w:rsidR="00F07503" w:rsidRPr="008052BB">
        <w:rPr>
          <w:rFonts w:ascii="Times New Roman" w:eastAsia="Times New Roman" w:hAnsi="Times New Roman" w:cs="Times New Roman"/>
          <w:sz w:val="28"/>
          <w:szCs w:val="28"/>
          <w:lang w:val="ro-MD"/>
        </w:rPr>
        <w:t>â</w:t>
      </w:r>
      <w:r w:rsidRPr="008052BB">
        <w:rPr>
          <w:rFonts w:ascii="Times New Roman" w:eastAsia="Times New Roman" w:hAnsi="Times New Roman" w:cs="Times New Roman"/>
          <w:sz w:val="28"/>
          <w:szCs w:val="28"/>
          <w:lang w:val="ro-MD"/>
        </w:rPr>
        <w:t>rea Guvernului nr.575/2022</w:t>
      </w:r>
      <w:r w:rsidR="00782F50" w:rsidRPr="008052BB">
        <w:rPr>
          <w:rFonts w:ascii="Times New Roman" w:eastAsia="Times New Roman" w:hAnsi="Times New Roman" w:cs="Times New Roman"/>
          <w:sz w:val="28"/>
          <w:szCs w:val="28"/>
          <w:lang w:val="ro-MD"/>
        </w:rPr>
        <w:t>.</w:t>
      </w:r>
    </w:p>
    <w:p w14:paraId="4B6C3642" w14:textId="786E540D" w:rsidR="005D3BD4" w:rsidRPr="008052BB" w:rsidRDefault="005168B6" w:rsidP="008B7D76">
      <w:pPr>
        <w:spacing w:after="0" w:line="240" w:lineRule="auto"/>
        <w:ind w:left="60" w:firstLine="660"/>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8B7D76" w:rsidRPr="008052BB">
        <w:rPr>
          <w:rFonts w:ascii="Times New Roman" w:eastAsia="Times New Roman" w:hAnsi="Times New Roman" w:cs="Times New Roman"/>
          <w:sz w:val="28"/>
          <w:szCs w:val="28"/>
          <w:lang w:val="ro-MD"/>
        </w:rPr>
        <w:t>2</w:t>
      </w:r>
      <w:r w:rsidR="00336E5E" w:rsidRPr="008052BB">
        <w:rPr>
          <w:rFonts w:ascii="Times New Roman" w:eastAsia="Times New Roman" w:hAnsi="Times New Roman" w:cs="Times New Roman"/>
          <w:sz w:val="28"/>
          <w:szCs w:val="28"/>
          <w:lang w:val="ro-MD"/>
        </w:rPr>
        <w:t xml:space="preserve">. </w:t>
      </w:r>
      <w:r w:rsidR="005D3BD4" w:rsidRPr="008052BB">
        <w:rPr>
          <w:rFonts w:ascii="Times New Roman" w:eastAsia="Times New Roman" w:hAnsi="Times New Roman" w:cs="Times New Roman"/>
          <w:sz w:val="28"/>
          <w:szCs w:val="28"/>
          <w:lang w:val="ro-MD"/>
        </w:rPr>
        <w:t xml:space="preserve">Destinatarii </w:t>
      </w:r>
      <w:r w:rsidR="001A2C77">
        <w:rPr>
          <w:rFonts w:ascii="Times New Roman" w:eastAsia="Times New Roman" w:hAnsi="Times New Roman" w:cs="Times New Roman"/>
          <w:sz w:val="28"/>
          <w:szCs w:val="28"/>
          <w:lang w:val="ro-MD"/>
        </w:rPr>
        <w:t>R</w:t>
      </w:r>
      <w:r w:rsidR="001A2C77"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180636" w:rsidRPr="008052BB">
        <w:rPr>
          <w:rFonts w:ascii="Times New Roman" w:eastAsia="Times New Roman" w:hAnsi="Times New Roman" w:cs="Times New Roman"/>
          <w:sz w:val="28"/>
          <w:szCs w:val="28"/>
          <w:lang w:val="ro-MD"/>
        </w:rPr>
        <w:t xml:space="preserve"> sunt Compania Națională de Asigurări în Medicină, </w:t>
      </w:r>
      <w:r w:rsidR="00D3552A" w:rsidRPr="008052BB">
        <w:rPr>
          <w:rFonts w:ascii="Times New Roman" w:eastAsia="Times New Roman" w:hAnsi="Times New Roman" w:cs="Times New Roman"/>
          <w:sz w:val="28"/>
          <w:szCs w:val="28"/>
          <w:lang w:val="ro-MD"/>
        </w:rPr>
        <w:t xml:space="preserve">prestatorii de servicii </w:t>
      </w:r>
      <w:r w:rsidR="00180636" w:rsidRPr="008052BB">
        <w:rPr>
          <w:rFonts w:ascii="Times New Roman" w:eastAsia="Times New Roman" w:hAnsi="Times New Roman" w:cs="Times New Roman"/>
          <w:sz w:val="28"/>
          <w:szCs w:val="28"/>
          <w:lang w:val="ro-MD"/>
        </w:rPr>
        <w:t xml:space="preserve"> medicale</w:t>
      </w:r>
      <w:r w:rsidR="007071D4" w:rsidRPr="008052BB">
        <w:rPr>
          <w:rFonts w:ascii="Times New Roman" w:eastAsia="Times New Roman" w:hAnsi="Times New Roman" w:cs="Times New Roman"/>
          <w:sz w:val="28"/>
          <w:szCs w:val="28"/>
          <w:lang w:val="ro-MD"/>
        </w:rPr>
        <w:t xml:space="preserve"> și</w:t>
      </w:r>
      <w:r w:rsidR="00D3552A" w:rsidRPr="008052BB">
        <w:rPr>
          <w:rFonts w:ascii="Times New Roman" w:eastAsia="Times New Roman" w:hAnsi="Times New Roman" w:cs="Times New Roman"/>
          <w:sz w:val="28"/>
          <w:szCs w:val="28"/>
          <w:lang w:val="ro-MD"/>
        </w:rPr>
        <w:t xml:space="preserve"> prestatorii de servicii</w:t>
      </w:r>
      <w:r w:rsidR="00180636" w:rsidRPr="008052BB">
        <w:rPr>
          <w:rFonts w:ascii="Times New Roman" w:eastAsia="Times New Roman" w:hAnsi="Times New Roman" w:cs="Times New Roman"/>
          <w:sz w:val="28"/>
          <w:szCs w:val="28"/>
          <w:lang w:val="ro-MD"/>
        </w:rPr>
        <w:t xml:space="preserve"> farmaceutice</w:t>
      </w:r>
      <w:r w:rsidR="007071D4" w:rsidRPr="008052BB">
        <w:rPr>
          <w:rFonts w:ascii="Times New Roman" w:eastAsia="Times New Roman" w:hAnsi="Times New Roman" w:cs="Times New Roman"/>
          <w:sz w:val="28"/>
          <w:szCs w:val="28"/>
          <w:lang w:val="ro-MD"/>
        </w:rPr>
        <w:t>.</w:t>
      </w:r>
    </w:p>
    <w:p w14:paraId="31E9F1EE" w14:textId="77777777" w:rsidR="008B7D76" w:rsidRPr="008052BB" w:rsidRDefault="008B7D76" w:rsidP="008B7D76">
      <w:pPr>
        <w:spacing w:after="0" w:line="240" w:lineRule="auto"/>
        <w:ind w:left="60" w:firstLine="660"/>
        <w:jc w:val="both"/>
        <w:rPr>
          <w:rFonts w:ascii="Times New Roman" w:eastAsia="Times New Roman" w:hAnsi="Times New Roman" w:cs="Times New Roman"/>
          <w:b/>
          <w:bCs/>
          <w:sz w:val="28"/>
          <w:szCs w:val="28"/>
          <w:lang w:val="ro-MD"/>
        </w:rPr>
      </w:pPr>
    </w:p>
    <w:p w14:paraId="42BF1975" w14:textId="77777777" w:rsidR="004E63E0" w:rsidRPr="008052BB" w:rsidRDefault="004E63E0" w:rsidP="005E065B">
      <w:pPr>
        <w:spacing w:after="0" w:line="240" w:lineRule="auto"/>
        <w:ind w:firstLine="72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w:t>
      </w:r>
      <w:r w:rsidR="005E065B" w:rsidRPr="008052BB">
        <w:rPr>
          <w:rFonts w:ascii="Times New Roman" w:eastAsia="Times New Roman" w:hAnsi="Times New Roman" w:cs="Times New Roman"/>
          <w:b/>
          <w:bCs/>
          <w:sz w:val="28"/>
          <w:szCs w:val="28"/>
          <w:lang w:val="ro-MD"/>
        </w:rPr>
        <w:t>III</w:t>
      </w:r>
      <w:r w:rsidR="00345A45" w:rsidRPr="008052BB">
        <w:rPr>
          <w:rFonts w:ascii="Times New Roman" w:eastAsia="Times New Roman" w:hAnsi="Times New Roman" w:cs="Times New Roman"/>
          <w:b/>
          <w:bCs/>
          <w:sz w:val="28"/>
          <w:szCs w:val="28"/>
          <w:lang w:val="ro-MD"/>
        </w:rPr>
        <w:t xml:space="preserve">. </w:t>
      </w:r>
    </w:p>
    <w:p w14:paraId="1F9088BB" w14:textId="5E258E44" w:rsidR="007F3069" w:rsidRPr="008052BB" w:rsidRDefault="00F66A25" w:rsidP="007F3069">
      <w:pPr>
        <w:spacing w:after="0" w:line="240" w:lineRule="auto"/>
        <w:ind w:firstLine="709"/>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DREPTURILE ȘI OBLIGAȚIILE POSESORULUI</w:t>
      </w:r>
    </w:p>
    <w:p w14:paraId="598709CF" w14:textId="6C49EB9D" w:rsidR="004E63E0" w:rsidRPr="008052BB" w:rsidRDefault="004E63E0" w:rsidP="004E63E0">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0F142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 Posesorul are următoarele drepturi:</w:t>
      </w:r>
    </w:p>
    <w:p w14:paraId="6494597A" w14:textId="3B9B7F05" w:rsidR="000F1423" w:rsidRPr="008052BB" w:rsidRDefault="000F1423" w:rsidP="004E63E0">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13.1. să elaboreze cadrul normativ referitor la </w:t>
      </w:r>
      <w:r w:rsidR="001A2C77">
        <w:rPr>
          <w:rFonts w:ascii="Times New Roman" w:eastAsia="Times New Roman" w:hAnsi="Times New Roman" w:cs="Times New Roman"/>
          <w:sz w:val="28"/>
          <w:szCs w:val="28"/>
          <w:lang w:val="ro-MD"/>
        </w:rPr>
        <w:t>R</w:t>
      </w:r>
      <w:r w:rsidR="001A2C77" w:rsidRPr="008052BB">
        <w:rPr>
          <w:rFonts w:ascii="Times New Roman" w:eastAsia="Times New Roman" w:hAnsi="Times New Roman" w:cs="Times New Roman"/>
          <w:sz w:val="28"/>
          <w:szCs w:val="28"/>
          <w:lang w:val="ro-MD"/>
        </w:rPr>
        <w:t xml:space="preserve">I </w:t>
      </w:r>
      <w:r w:rsidR="00003B3C"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în conformitate cu competențele sale;</w:t>
      </w:r>
    </w:p>
    <w:p w14:paraId="04CD04CC" w14:textId="5764A5E0"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13.2. să propună și să implementeze soluții pentru perfecționarea și eficientizarea funcționării </w:t>
      </w:r>
      <w:r w:rsidR="00EE3795">
        <w:rPr>
          <w:rFonts w:ascii="Times New Roman" w:eastAsia="Times New Roman" w:hAnsi="Times New Roman" w:cs="Times New Roman"/>
          <w:sz w:val="28"/>
          <w:szCs w:val="28"/>
          <w:lang w:val="ro-MD"/>
        </w:rPr>
        <w:t>RI</w:t>
      </w:r>
      <w:r w:rsidR="00EE3795" w:rsidRPr="008052BB">
        <w:rPr>
          <w:rFonts w:ascii="Times New Roman" w:eastAsia="Times New Roman" w:hAnsi="Times New Roman" w:cs="Times New Roman"/>
          <w:sz w:val="28"/>
          <w:szCs w:val="28"/>
          <w:lang w:val="ro-MD"/>
        </w:rPr>
        <w:t xml:space="preserve">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7E7DE8D8" w14:textId="4B3C7205"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13.3. să suspende activitatea </w:t>
      </w:r>
      <w:r w:rsidR="00EE3795">
        <w:rPr>
          <w:rFonts w:ascii="Times New Roman" w:eastAsia="Times New Roman" w:hAnsi="Times New Roman" w:cs="Times New Roman"/>
          <w:sz w:val="28"/>
          <w:szCs w:val="28"/>
          <w:lang w:val="ro-MD"/>
        </w:rPr>
        <w:t>RI</w:t>
      </w:r>
      <w:r w:rsidR="00EE3795" w:rsidRPr="008052BB">
        <w:rPr>
          <w:rFonts w:ascii="Times New Roman" w:eastAsia="Times New Roman" w:hAnsi="Times New Roman" w:cs="Times New Roman"/>
          <w:sz w:val="28"/>
          <w:szCs w:val="28"/>
          <w:lang w:val="ro-MD"/>
        </w:rPr>
        <w:t xml:space="preserve">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în caz de incidente majore, riscuri semnificative de securitate sau situații excepționale stabilite conform actelor normative;</w:t>
      </w:r>
    </w:p>
    <w:p w14:paraId="15093707" w14:textId="68EEF604"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13.4. să asigure și să supravegheze funcționarea corectă a </w:t>
      </w:r>
      <w:r w:rsidR="00EE3795">
        <w:rPr>
          <w:rFonts w:ascii="Times New Roman" w:eastAsia="Times New Roman" w:hAnsi="Times New Roman" w:cs="Times New Roman"/>
          <w:sz w:val="28"/>
          <w:szCs w:val="28"/>
          <w:lang w:val="ro-MD"/>
        </w:rPr>
        <w:t>RI</w:t>
      </w:r>
      <w:r w:rsidR="00EE3795" w:rsidRPr="008052BB">
        <w:rPr>
          <w:rFonts w:ascii="Times New Roman" w:eastAsia="Times New Roman" w:hAnsi="Times New Roman" w:cs="Times New Roman"/>
          <w:sz w:val="28"/>
          <w:szCs w:val="28"/>
          <w:lang w:val="ro-MD"/>
        </w:rPr>
        <w:t xml:space="preserve">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43A6B4CE" w14:textId="3260ED3E"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13.5. să dezvolte și să mențină funcționarea neîntreruptă 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și să corecteze erorile apărute;</w:t>
      </w:r>
    </w:p>
    <w:p w14:paraId="523960A1" w14:textId="4B7A2BAE"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EB6326"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EB6326"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 xml:space="preserve">. să asigure condițiile organizatorice și financiare necesare pentru crearea și funcționarea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00AD2D63" w14:textId="05477DEB"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 să stabilească măsuri tehnice și organizatorice pentru protecția și securitatea datelor;</w:t>
      </w:r>
    </w:p>
    <w:p w14:paraId="01B10331" w14:textId="28EA88FB"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DD41C3" w:rsidRPr="008052BB">
        <w:rPr>
          <w:rFonts w:ascii="Times New Roman" w:eastAsia="Times New Roman" w:hAnsi="Times New Roman" w:cs="Times New Roman"/>
          <w:sz w:val="28"/>
          <w:szCs w:val="28"/>
          <w:lang w:val="ro-MD"/>
        </w:rPr>
        <w:t>8</w:t>
      </w:r>
      <w:r w:rsidRPr="008052BB">
        <w:rPr>
          <w:rFonts w:ascii="Times New Roman" w:eastAsia="Times New Roman" w:hAnsi="Times New Roman" w:cs="Times New Roman"/>
          <w:sz w:val="28"/>
          <w:szCs w:val="28"/>
          <w:lang w:val="ro-MD"/>
        </w:rPr>
        <w:t xml:space="preserve">. să monitorizeze și să supravegheze accesul la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003B3C"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29B130DD" w14:textId="4895C5B2"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DD41C3" w:rsidRPr="008052BB">
        <w:rPr>
          <w:rFonts w:ascii="Times New Roman" w:eastAsia="Times New Roman" w:hAnsi="Times New Roman" w:cs="Times New Roman"/>
          <w:sz w:val="28"/>
          <w:szCs w:val="28"/>
          <w:lang w:val="ro-MD"/>
        </w:rPr>
        <w:t>9</w:t>
      </w:r>
      <w:r w:rsidRPr="008052BB">
        <w:rPr>
          <w:rFonts w:ascii="Times New Roman" w:eastAsia="Times New Roman" w:hAnsi="Times New Roman" w:cs="Times New Roman"/>
          <w:sz w:val="28"/>
          <w:szCs w:val="28"/>
          <w:lang w:val="ro-MD"/>
        </w:rPr>
        <w:t xml:space="preserve">. să organizeze sesiuni de instruire privind utilizarea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13EA5460" w14:textId="5BCFE845"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 Posesorul are următoarele obligații:</w:t>
      </w:r>
    </w:p>
    <w:p w14:paraId="49EA43B6" w14:textId="34CE2691"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 xml:space="preserve">.1. să asigure gestionarea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în conformitate cu regulile stabilite;</w:t>
      </w:r>
    </w:p>
    <w:p w14:paraId="69342A9C" w14:textId="12FBAE88"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.2. să ofere suport tehnic pentru utilizatori;</w:t>
      </w:r>
    </w:p>
    <w:p w14:paraId="4EC1F263" w14:textId="5C634676"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.3. să informeze utilizatorii privind modificările tehnice;</w:t>
      </w:r>
    </w:p>
    <w:p w14:paraId="227EB885" w14:textId="6792F967"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.4. să solicite registratorilor actualizarea sau corectarea datelor;</w:t>
      </w:r>
    </w:p>
    <w:p w14:paraId="3DBD2A52" w14:textId="63AA478A" w:rsidR="000F1423" w:rsidRPr="008052BB" w:rsidRDefault="000F1423" w:rsidP="000F142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 xml:space="preserve">.5. să utilizeze datele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003B3C"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doar în scopurile legale.</w:t>
      </w:r>
    </w:p>
    <w:p w14:paraId="667447C7" w14:textId="77777777" w:rsidR="00F66A25" w:rsidRPr="008052BB" w:rsidRDefault="00F66A25" w:rsidP="000F1423">
      <w:pPr>
        <w:spacing w:after="0" w:line="240" w:lineRule="auto"/>
        <w:ind w:firstLine="709"/>
        <w:jc w:val="both"/>
        <w:rPr>
          <w:rFonts w:ascii="Times New Roman" w:eastAsia="Times New Roman" w:hAnsi="Times New Roman" w:cs="Times New Roman"/>
          <w:sz w:val="28"/>
          <w:szCs w:val="28"/>
          <w:lang w:val="ro-MD"/>
        </w:rPr>
      </w:pPr>
    </w:p>
    <w:p w14:paraId="42A21826" w14:textId="469765C7" w:rsidR="00F66A25" w:rsidRPr="008052BB" w:rsidRDefault="00F66A25" w:rsidP="00F66A25">
      <w:pPr>
        <w:spacing w:after="0" w:line="240" w:lineRule="auto"/>
        <w:ind w:firstLine="72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IV. </w:t>
      </w:r>
    </w:p>
    <w:p w14:paraId="124F9F56" w14:textId="1B04B195" w:rsidR="00F66A25" w:rsidRPr="008052BB" w:rsidRDefault="00F66A25" w:rsidP="007F3069">
      <w:pPr>
        <w:spacing w:after="0" w:line="240" w:lineRule="auto"/>
        <w:ind w:firstLine="709"/>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DREPTURILE ȘI OBLIGAȚIILE REGISTRATOR</w:t>
      </w:r>
      <w:r w:rsidR="00C42EFD" w:rsidRPr="008052BB">
        <w:rPr>
          <w:rFonts w:ascii="Times New Roman" w:eastAsia="Times New Roman" w:hAnsi="Times New Roman" w:cs="Times New Roman"/>
          <w:b/>
          <w:bCs/>
          <w:sz w:val="28"/>
          <w:szCs w:val="28"/>
          <w:lang w:val="ro-MD"/>
        </w:rPr>
        <w:t>ILOR</w:t>
      </w:r>
    </w:p>
    <w:p w14:paraId="13636AEA" w14:textId="444DC60D"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 Registrator</w:t>
      </w:r>
      <w:r w:rsidR="00C42EFD" w:rsidRPr="008052BB">
        <w:rPr>
          <w:rFonts w:ascii="Times New Roman" w:eastAsia="Times New Roman" w:hAnsi="Times New Roman" w:cs="Times New Roman"/>
          <w:sz w:val="28"/>
          <w:szCs w:val="28"/>
          <w:lang w:val="ro-MD"/>
        </w:rPr>
        <w:t>ii</w:t>
      </w:r>
      <w:r w:rsidRPr="008052BB">
        <w:rPr>
          <w:rFonts w:ascii="Times New Roman" w:eastAsia="Times New Roman" w:hAnsi="Times New Roman" w:cs="Times New Roman"/>
          <w:sz w:val="28"/>
          <w:szCs w:val="28"/>
          <w:lang w:val="ro-MD"/>
        </w:rPr>
        <w:t xml:space="preserve"> a</w:t>
      </w:r>
      <w:r w:rsidR="00C42EFD" w:rsidRPr="008052BB">
        <w:rPr>
          <w:rFonts w:ascii="Times New Roman" w:eastAsia="Times New Roman" w:hAnsi="Times New Roman" w:cs="Times New Roman"/>
          <w:sz w:val="28"/>
          <w:szCs w:val="28"/>
          <w:lang w:val="ro-MD"/>
        </w:rPr>
        <w:t>u</w:t>
      </w:r>
      <w:r w:rsidRPr="008052BB">
        <w:rPr>
          <w:rFonts w:ascii="Times New Roman" w:eastAsia="Times New Roman" w:hAnsi="Times New Roman" w:cs="Times New Roman"/>
          <w:sz w:val="28"/>
          <w:szCs w:val="28"/>
          <w:lang w:val="ro-MD"/>
        </w:rPr>
        <w:t xml:space="preserve"> următoarele drepturi:</w:t>
      </w:r>
    </w:p>
    <w:p w14:paraId="4A099061" w14:textId="1687622F"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lastRenderedPageBreak/>
        <w:t>1</w:t>
      </w:r>
      <w:r w:rsidR="00DD41C3"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.1. să acceseze și, după caz, actualizeze datele din</w:t>
      </w:r>
      <w:r w:rsidR="004F4590" w:rsidRPr="008052BB">
        <w:rPr>
          <w:rFonts w:ascii="Times New Roman" w:eastAsia="Times New Roman" w:hAnsi="Times New Roman" w:cs="Times New Roman"/>
          <w:sz w:val="28"/>
          <w:szCs w:val="28"/>
          <w:lang w:val="ro-MD"/>
        </w:rPr>
        <w:t xml:space="preserve"> </w:t>
      </w:r>
      <w:r w:rsidR="001A2C77">
        <w:rPr>
          <w:rFonts w:ascii="Times New Roman" w:eastAsia="Times New Roman" w:hAnsi="Times New Roman" w:cs="Times New Roman"/>
          <w:sz w:val="28"/>
          <w:szCs w:val="28"/>
          <w:lang w:val="ro-MD"/>
        </w:rPr>
        <w:t>R</w:t>
      </w:r>
      <w:r w:rsidR="001A2C77" w:rsidRPr="008052BB">
        <w:rPr>
          <w:rFonts w:ascii="Times New Roman" w:eastAsia="Times New Roman" w:hAnsi="Times New Roman" w:cs="Times New Roman"/>
          <w:sz w:val="28"/>
          <w:szCs w:val="28"/>
          <w:lang w:val="ro-MD"/>
        </w:rPr>
        <w:t xml:space="preserve">I </w:t>
      </w:r>
      <w:r w:rsidR="00003B3C"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5A3F9661" w14:textId="62CE71E0"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 xml:space="preserve">.2. să înainteze posesorului propuneri pentru modificarea actelor normative care reglementează funcționarea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40F4592C" w14:textId="24F37F2F"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 xml:space="preserve">.3. să solicite și să primească de la </w:t>
      </w:r>
      <w:r w:rsidR="00EE023A" w:rsidRPr="008052BB">
        <w:rPr>
          <w:rFonts w:ascii="Times New Roman" w:eastAsia="Times New Roman" w:hAnsi="Times New Roman" w:cs="Times New Roman"/>
          <w:sz w:val="28"/>
          <w:szCs w:val="28"/>
          <w:lang w:val="ro-MD"/>
        </w:rPr>
        <w:t xml:space="preserve">posesor </w:t>
      </w:r>
      <w:r w:rsidRPr="008052BB">
        <w:rPr>
          <w:rFonts w:ascii="Times New Roman" w:eastAsia="Times New Roman" w:hAnsi="Times New Roman" w:cs="Times New Roman"/>
          <w:sz w:val="28"/>
          <w:szCs w:val="28"/>
          <w:lang w:val="ro-MD"/>
        </w:rPr>
        <w:t xml:space="preserve">suport metodologic și practic privind utilizarea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pentru crearea sau actualizarea datelor;</w:t>
      </w:r>
    </w:p>
    <w:p w14:paraId="217D13B9" w14:textId="2C62FBA0"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 xml:space="preserve">.4. să înainteze posesorului propuneri pentru îmbunătățirea și sporirea eficienței funcționării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w:t>
      </w:r>
    </w:p>
    <w:p w14:paraId="4921A659" w14:textId="071B0088"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 Registrator</w:t>
      </w:r>
      <w:r w:rsidR="00C42EFD" w:rsidRPr="008052BB">
        <w:rPr>
          <w:rFonts w:ascii="Times New Roman" w:eastAsia="Times New Roman" w:hAnsi="Times New Roman" w:cs="Times New Roman"/>
          <w:sz w:val="28"/>
          <w:szCs w:val="28"/>
          <w:lang w:val="ro-MD"/>
        </w:rPr>
        <w:t>ii</w:t>
      </w:r>
      <w:r w:rsidRPr="008052BB">
        <w:rPr>
          <w:rFonts w:ascii="Times New Roman" w:eastAsia="Times New Roman" w:hAnsi="Times New Roman" w:cs="Times New Roman"/>
          <w:sz w:val="28"/>
          <w:szCs w:val="28"/>
          <w:lang w:val="ro-MD"/>
        </w:rPr>
        <w:t xml:space="preserve"> a</w:t>
      </w:r>
      <w:r w:rsidR="00C42EFD" w:rsidRPr="008052BB">
        <w:rPr>
          <w:rFonts w:ascii="Times New Roman" w:eastAsia="Times New Roman" w:hAnsi="Times New Roman" w:cs="Times New Roman"/>
          <w:sz w:val="28"/>
          <w:szCs w:val="28"/>
          <w:lang w:val="ro-MD"/>
        </w:rPr>
        <w:t>u</w:t>
      </w:r>
      <w:r w:rsidRPr="008052BB">
        <w:rPr>
          <w:rFonts w:ascii="Times New Roman" w:eastAsia="Times New Roman" w:hAnsi="Times New Roman" w:cs="Times New Roman"/>
          <w:sz w:val="28"/>
          <w:szCs w:val="28"/>
          <w:lang w:val="ro-MD"/>
        </w:rPr>
        <w:t xml:space="preserve"> următoarele obligații:</w:t>
      </w:r>
    </w:p>
    <w:p w14:paraId="744B68AB" w14:textId="6C5C02E3"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 xml:space="preserve">.1. să </w:t>
      </w:r>
      <w:r w:rsidR="00C90BC7" w:rsidRPr="008052BB">
        <w:rPr>
          <w:rFonts w:ascii="Times New Roman" w:eastAsia="Times New Roman" w:hAnsi="Times New Roman" w:cs="Times New Roman"/>
          <w:sz w:val="28"/>
          <w:szCs w:val="28"/>
          <w:lang w:val="ro-MD"/>
        </w:rPr>
        <w:t xml:space="preserve">introducă, actualizeze și valideze datele în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003B3C" w:rsidRPr="008052BB">
        <w:rPr>
          <w:rFonts w:ascii="Times New Roman" w:eastAsia="Times New Roman" w:hAnsi="Times New Roman" w:cs="Times New Roman"/>
          <w:sz w:val="28"/>
          <w:szCs w:val="28"/>
          <w:lang w:val="ro-MD"/>
        </w:rPr>
        <w:t>AOAM</w:t>
      </w:r>
      <w:r w:rsidR="00C90BC7" w:rsidRPr="008052BB">
        <w:rPr>
          <w:rFonts w:ascii="Times New Roman" w:eastAsia="Times New Roman" w:hAnsi="Times New Roman" w:cs="Times New Roman"/>
          <w:sz w:val="28"/>
          <w:szCs w:val="28"/>
          <w:lang w:val="ro-MD"/>
        </w:rPr>
        <w:t>;</w:t>
      </w:r>
    </w:p>
    <w:p w14:paraId="47F1FD7C" w14:textId="5FF9AF51"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 xml:space="preserve">.2. să </w:t>
      </w:r>
      <w:r w:rsidR="00C90BC7" w:rsidRPr="008052BB">
        <w:rPr>
          <w:rFonts w:ascii="Times New Roman" w:eastAsia="Times New Roman" w:hAnsi="Times New Roman" w:cs="Times New Roman"/>
          <w:sz w:val="28"/>
          <w:szCs w:val="28"/>
          <w:lang w:val="ro-MD"/>
        </w:rPr>
        <w:t>asigure acuratețea, completitudinea și actualitatea informațiilor introduse</w:t>
      </w:r>
      <w:r w:rsidRPr="008052BB">
        <w:rPr>
          <w:rFonts w:ascii="Times New Roman" w:eastAsia="Times New Roman" w:hAnsi="Times New Roman" w:cs="Times New Roman"/>
          <w:sz w:val="28"/>
          <w:szCs w:val="28"/>
          <w:lang w:val="ro-MD"/>
        </w:rPr>
        <w:t>;</w:t>
      </w:r>
    </w:p>
    <w:p w14:paraId="06E49A95" w14:textId="08C7B19D"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.3. să ia măsuri pentru prevenirea accesului neautorizat al terților;</w:t>
      </w:r>
    </w:p>
    <w:p w14:paraId="3E1C6C3B" w14:textId="20E7AF89" w:rsidR="007E08AE" w:rsidRPr="008052BB" w:rsidRDefault="007E08AE" w:rsidP="007E08AE">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 xml:space="preserve">.4. să utilizeze funcționalitățile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exclusiv conform destinației lor și în strictă conformitate cu cadrul normativ</w:t>
      </w:r>
      <w:r w:rsidR="00F66A25" w:rsidRPr="008052BB">
        <w:rPr>
          <w:rFonts w:ascii="Times New Roman" w:eastAsia="Times New Roman" w:hAnsi="Times New Roman" w:cs="Times New Roman"/>
          <w:sz w:val="28"/>
          <w:szCs w:val="28"/>
          <w:lang w:val="ro-MD"/>
        </w:rPr>
        <w:t>.</w:t>
      </w:r>
    </w:p>
    <w:p w14:paraId="0B1FE831" w14:textId="77777777" w:rsidR="00F66A25" w:rsidRPr="008052BB" w:rsidRDefault="00F66A25" w:rsidP="007E08AE">
      <w:pPr>
        <w:spacing w:after="0" w:line="240" w:lineRule="auto"/>
        <w:ind w:firstLine="709"/>
        <w:jc w:val="both"/>
        <w:rPr>
          <w:rFonts w:ascii="Times New Roman" w:eastAsia="Times New Roman" w:hAnsi="Times New Roman" w:cs="Times New Roman"/>
          <w:sz w:val="28"/>
          <w:szCs w:val="28"/>
          <w:lang w:val="ro-MD"/>
        </w:rPr>
      </w:pPr>
    </w:p>
    <w:p w14:paraId="5E97BB5B" w14:textId="39922410" w:rsidR="00F66A25" w:rsidRPr="008052BB" w:rsidRDefault="00F66A25" w:rsidP="00F66A25">
      <w:pPr>
        <w:spacing w:after="0" w:line="240" w:lineRule="auto"/>
        <w:ind w:firstLine="72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V. </w:t>
      </w:r>
    </w:p>
    <w:p w14:paraId="4B00B75D" w14:textId="6FAF30B6" w:rsidR="00F66A25" w:rsidRPr="008052BB" w:rsidRDefault="00F66A25" w:rsidP="007F3069">
      <w:pPr>
        <w:spacing w:after="0" w:line="240" w:lineRule="auto"/>
        <w:ind w:firstLine="72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DREPTURILE ȘI OBLIGAȚIILE FURNIZOR</w:t>
      </w:r>
      <w:r w:rsidR="00C42EFD" w:rsidRPr="008052BB">
        <w:rPr>
          <w:rFonts w:ascii="Times New Roman" w:eastAsia="Times New Roman" w:hAnsi="Times New Roman" w:cs="Times New Roman"/>
          <w:b/>
          <w:bCs/>
          <w:sz w:val="28"/>
          <w:szCs w:val="28"/>
          <w:lang w:val="ro-MD"/>
        </w:rPr>
        <w:t>ILOR</w:t>
      </w:r>
    </w:p>
    <w:p w14:paraId="1460D42B" w14:textId="7345D1FD" w:rsidR="003029A9" w:rsidRPr="008052BB" w:rsidRDefault="00F07503" w:rsidP="00F07503">
      <w:pPr>
        <w:spacing w:after="0" w:line="240" w:lineRule="auto"/>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          </w:t>
      </w:r>
      <w:r w:rsidR="00DD41C3" w:rsidRPr="008052BB">
        <w:rPr>
          <w:rFonts w:ascii="Times New Roman" w:eastAsia="Times New Roman" w:hAnsi="Times New Roman" w:cs="Times New Roman"/>
          <w:sz w:val="28"/>
          <w:szCs w:val="28"/>
          <w:lang w:val="ro-MD"/>
        </w:rPr>
        <w:t xml:space="preserve">17. </w:t>
      </w:r>
      <w:r w:rsidR="003029A9" w:rsidRPr="008052BB">
        <w:rPr>
          <w:rFonts w:ascii="Times New Roman" w:eastAsia="Times New Roman" w:hAnsi="Times New Roman" w:cs="Times New Roman"/>
          <w:sz w:val="28"/>
          <w:szCs w:val="28"/>
          <w:lang w:val="ro-MD"/>
        </w:rPr>
        <w:t xml:space="preserve">Furnizorii de date în cadrul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3029A9" w:rsidRPr="008052BB">
        <w:rPr>
          <w:rFonts w:ascii="Times New Roman" w:eastAsia="Times New Roman" w:hAnsi="Times New Roman" w:cs="Times New Roman"/>
          <w:sz w:val="28"/>
          <w:szCs w:val="28"/>
          <w:lang w:val="ro-MD"/>
        </w:rPr>
        <w:t xml:space="preserve"> au un rol esențial în colectarea,</w:t>
      </w:r>
      <w:r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transmiterea și actualizarea informațiilor relevante. În exercitarea funcțiilor, aceștia beneficiază de următoarele drepturi: </w:t>
      </w:r>
    </w:p>
    <w:p w14:paraId="4DD1713F" w14:textId="5895D217" w:rsidR="003029A9" w:rsidRPr="008052BB" w:rsidRDefault="003029A9"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.1. să solicite de la posesor înregistrarea contului de acces în</w:t>
      </w:r>
      <w:r w:rsidR="002611C3" w:rsidRPr="008052BB">
        <w:rPr>
          <w:rFonts w:ascii="Times New Roman" w:eastAsia="Times New Roman" w:hAnsi="Times New Roman" w:cs="Times New Roman"/>
          <w:sz w:val="28"/>
          <w:szCs w:val="28"/>
          <w:lang w:val="ro-MD"/>
        </w:rPr>
        <w:t xml:space="preserv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C42EFD"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w:t>
      </w:r>
    </w:p>
    <w:p w14:paraId="54824D27" w14:textId="06A9ADE0" w:rsidR="003029A9" w:rsidRPr="008052BB" w:rsidRDefault="003029A9"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 xml:space="preserve">.2. să acceseze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FE4CAE" w:rsidRPr="008052BB">
        <w:rPr>
          <w:rFonts w:ascii="Times New Roman" w:eastAsia="Times New Roman" w:hAnsi="Times New Roman" w:cs="Times New Roman"/>
          <w:sz w:val="28"/>
          <w:szCs w:val="28"/>
          <w:lang w:val="ro-MD"/>
        </w:rPr>
        <w:t xml:space="preserve">AOAM </w:t>
      </w:r>
      <w:r w:rsidRPr="008052BB">
        <w:rPr>
          <w:rFonts w:ascii="Times New Roman" w:eastAsia="Times New Roman" w:hAnsi="Times New Roman" w:cs="Times New Roman"/>
          <w:sz w:val="28"/>
          <w:szCs w:val="28"/>
          <w:lang w:val="ro-MD"/>
        </w:rPr>
        <w:t xml:space="preserve">în limitele competențelor atribuite prin rolul lor; </w:t>
      </w:r>
    </w:p>
    <w:p w14:paraId="36E4237A" w14:textId="26689129" w:rsidR="003029A9" w:rsidRPr="008052BB" w:rsidRDefault="003029A9"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.3. să acceseze și să descarce informațiile introduse anterior în sistem;</w:t>
      </w:r>
    </w:p>
    <w:p w14:paraId="3D1C2EFD" w14:textId="368024F8" w:rsidR="003029A9" w:rsidRPr="008052BB" w:rsidRDefault="003029A9"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.4. să obțină, la cerere, date relevante despre obiectele informaționale din</w:t>
      </w:r>
      <w:r w:rsidR="002611C3" w:rsidRPr="008052BB">
        <w:rPr>
          <w:rFonts w:ascii="Times New Roman" w:eastAsia="Times New Roman" w:hAnsi="Times New Roman" w:cs="Times New Roman"/>
          <w:sz w:val="28"/>
          <w:szCs w:val="28"/>
          <w:lang w:val="ro-MD"/>
        </w:rPr>
        <w:t xml:space="preserv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003B3C"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în conformitate cu scopul și atribuțiile lor; </w:t>
      </w:r>
    </w:p>
    <w:p w14:paraId="2F7A9178" w14:textId="6D171994" w:rsidR="003029A9" w:rsidRPr="008052BB" w:rsidRDefault="003029A9"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 xml:space="preserve">.5. să propună îmbunătățiri ale funcționalităților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pentru sporirea</w:t>
      </w:r>
    </w:p>
    <w:p w14:paraId="71414E16" w14:textId="0C2B68A9" w:rsidR="003029A9" w:rsidRPr="008052BB" w:rsidRDefault="003029A9" w:rsidP="00F07503">
      <w:pPr>
        <w:tabs>
          <w:tab w:val="num" w:pos="0"/>
        </w:tabs>
        <w:spacing w:after="0" w:line="240" w:lineRule="auto"/>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eficienței și operativității în procesul de furnizare a datelor; </w:t>
      </w:r>
    </w:p>
    <w:p w14:paraId="20F7536B" w14:textId="35554481" w:rsidR="003029A9" w:rsidRPr="008052BB" w:rsidRDefault="003029A9"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DD41C3"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.6. să solicite asistență metodologică și tehnică în cazul apariției dificultăților la</w:t>
      </w:r>
      <w:r w:rsidR="008817C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introducerea sau corectarea informațiilor.</w:t>
      </w:r>
    </w:p>
    <w:p w14:paraId="400C45FE" w14:textId="77777777" w:rsidR="003029A9" w:rsidRPr="008052BB" w:rsidRDefault="003029A9" w:rsidP="00F07503">
      <w:pPr>
        <w:numPr>
          <w:ilvl w:val="0"/>
          <w:numId w:val="42"/>
        </w:numPr>
        <w:tabs>
          <w:tab w:val="clear" w:pos="720"/>
          <w:tab w:val="num" w:pos="360"/>
          <w:tab w:val="left" w:pos="851"/>
        </w:tabs>
        <w:spacing w:after="0" w:line="240" w:lineRule="auto"/>
        <w:ind w:left="0"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Furnizorii au următoarele obligații: </w:t>
      </w:r>
    </w:p>
    <w:p w14:paraId="603849B0" w14:textId="2331D90A" w:rsidR="003029A9" w:rsidRPr="008052BB" w:rsidRDefault="00C90BC7"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271D87"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.1. să asigure corectitudinea, veridicitatea și completitudinea datelor transmise</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spre înregistrare; </w:t>
      </w:r>
    </w:p>
    <w:p w14:paraId="2B1B309D" w14:textId="4A6015BF" w:rsidR="003029A9" w:rsidRPr="008052BB" w:rsidRDefault="00C90BC7"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271D87"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.2. să actualizeze informațiile în termen util, ori de câte ori intervin modificări</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relevante; </w:t>
      </w:r>
    </w:p>
    <w:p w14:paraId="1E506B23" w14:textId="632F144E" w:rsidR="003029A9" w:rsidRPr="008052BB" w:rsidRDefault="00C90BC7"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271D87"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.3. să respecte cerințele de securitate a datelor, inclusiv în ceea ce privește</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transmiterea prin canale securizate; </w:t>
      </w:r>
    </w:p>
    <w:p w14:paraId="68C14EB9" w14:textId="77777777" w:rsidR="00F07503" w:rsidRPr="008052BB" w:rsidRDefault="00C90BC7"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271D87"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 xml:space="preserve">.4. să nu permită accesul neautorizat la datele aflate în procesul de transmitere; </w:t>
      </w:r>
    </w:p>
    <w:p w14:paraId="5F17FB91" w14:textId="03AA5651" w:rsidR="003029A9" w:rsidRPr="008052BB" w:rsidRDefault="00F07503" w:rsidP="00F07503">
      <w:pPr>
        <w:tabs>
          <w:tab w:val="num" w:pos="360"/>
        </w:tabs>
        <w:spacing w:after="0" w:line="240" w:lineRule="auto"/>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 xml:space="preserve">          </w:t>
      </w:r>
      <w:r w:rsidR="00C90BC7" w:rsidRPr="008052BB">
        <w:rPr>
          <w:rFonts w:ascii="Times New Roman" w:eastAsia="Times New Roman" w:hAnsi="Times New Roman" w:cs="Times New Roman"/>
          <w:sz w:val="28"/>
          <w:szCs w:val="28"/>
          <w:lang w:val="ro-MD"/>
        </w:rPr>
        <w:t>1</w:t>
      </w:r>
      <w:r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.5. să informeze posesorul despre orice incident de</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securitate sau tentativă de acces neautorizat; </w:t>
      </w:r>
    </w:p>
    <w:p w14:paraId="5601EA0B" w14:textId="27B8490D" w:rsidR="003029A9" w:rsidRPr="008052BB" w:rsidRDefault="00C90BC7"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w:t>
      </w:r>
      <w:r w:rsidR="00271D87"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.6. să respecte cadrul legal privind protecția datelor cu caracter personal și</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confidențialitatea acestora; </w:t>
      </w:r>
    </w:p>
    <w:p w14:paraId="2444ECD4" w14:textId="7A64A5A3" w:rsidR="003029A9" w:rsidRPr="008052BB" w:rsidRDefault="00C90BC7" w:rsidP="00C90BC7">
      <w:pPr>
        <w:tabs>
          <w:tab w:val="num" w:pos="360"/>
        </w:tabs>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lastRenderedPageBreak/>
        <w:t>1</w:t>
      </w:r>
      <w:r w:rsidR="00271D87" w:rsidRPr="008052BB">
        <w:rPr>
          <w:rFonts w:ascii="Times New Roman" w:eastAsia="Times New Roman" w:hAnsi="Times New Roman" w:cs="Times New Roman"/>
          <w:sz w:val="28"/>
          <w:szCs w:val="28"/>
          <w:lang w:val="ro-MD"/>
        </w:rPr>
        <w:t>8</w:t>
      </w:r>
      <w:r w:rsidR="003029A9" w:rsidRPr="008052BB">
        <w:rPr>
          <w:rFonts w:ascii="Times New Roman" w:eastAsia="Times New Roman" w:hAnsi="Times New Roman" w:cs="Times New Roman"/>
          <w:sz w:val="28"/>
          <w:szCs w:val="28"/>
          <w:lang w:val="ro-MD"/>
        </w:rPr>
        <w:t>.7. să păstreze o arhivă a datelor transmise și documentele justificative aferente, pe perioada prevăzută de legislație.</w:t>
      </w:r>
    </w:p>
    <w:p w14:paraId="577897E8" w14:textId="77777777" w:rsidR="003029A9" w:rsidRPr="008052BB" w:rsidRDefault="003029A9" w:rsidP="003029A9">
      <w:pPr>
        <w:spacing w:after="0" w:line="240" w:lineRule="auto"/>
        <w:jc w:val="both"/>
        <w:rPr>
          <w:rFonts w:ascii="Times New Roman" w:eastAsia="Times New Roman" w:hAnsi="Times New Roman" w:cs="Times New Roman"/>
          <w:sz w:val="28"/>
          <w:szCs w:val="28"/>
          <w:lang w:val="ro-MD"/>
        </w:rPr>
      </w:pPr>
    </w:p>
    <w:p w14:paraId="6E2D8312" w14:textId="7BD54B89" w:rsidR="00F66A25" w:rsidRPr="008052BB" w:rsidRDefault="00F66A25" w:rsidP="00F66A25">
      <w:pPr>
        <w:spacing w:after="0" w:line="240" w:lineRule="auto"/>
        <w:ind w:firstLine="72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VI. </w:t>
      </w:r>
    </w:p>
    <w:p w14:paraId="033E4056" w14:textId="252AAF5E" w:rsidR="003029A9" w:rsidRPr="008052BB" w:rsidRDefault="00F66A25" w:rsidP="00F66A25">
      <w:pPr>
        <w:spacing w:after="0" w:line="240" w:lineRule="auto"/>
        <w:ind w:firstLine="360"/>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DREPTURILE ȘI OBLIGAȚIILE DESTINATARILOR</w:t>
      </w:r>
    </w:p>
    <w:p w14:paraId="5345B7C4" w14:textId="77777777" w:rsidR="007F3069" w:rsidRPr="008052BB" w:rsidRDefault="007F3069" w:rsidP="00F66A25">
      <w:pPr>
        <w:spacing w:after="0" w:line="240" w:lineRule="auto"/>
        <w:ind w:firstLine="360"/>
        <w:jc w:val="center"/>
        <w:rPr>
          <w:rFonts w:ascii="Times New Roman" w:eastAsia="Times New Roman" w:hAnsi="Times New Roman" w:cs="Times New Roman"/>
          <w:b/>
          <w:bCs/>
          <w:sz w:val="28"/>
          <w:szCs w:val="28"/>
          <w:lang w:val="ro-MD"/>
        </w:rPr>
      </w:pPr>
    </w:p>
    <w:p w14:paraId="6DA78D27" w14:textId="55F397E6" w:rsidR="003029A9"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19</w:t>
      </w:r>
      <w:r w:rsidR="00C90BC7" w:rsidRPr="008052BB">
        <w:rPr>
          <w:rFonts w:ascii="Times New Roman" w:eastAsia="Times New Roman" w:hAnsi="Times New Roman" w:cs="Times New Roman"/>
          <w:sz w:val="28"/>
          <w:szCs w:val="28"/>
          <w:lang w:val="ro-MD"/>
        </w:rPr>
        <w:t xml:space="preserve">. </w:t>
      </w:r>
      <w:r w:rsidR="00180636" w:rsidRPr="008052BB">
        <w:rPr>
          <w:rFonts w:ascii="Times New Roman" w:eastAsia="Times New Roman" w:hAnsi="Times New Roman" w:cs="Times New Roman"/>
          <w:sz w:val="28"/>
          <w:szCs w:val="28"/>
          <w:lang w:val="ro-MD"/>
        </w:rPr>
        <w:t>Destinatarii au următoarele drepturi:</w:t>
      </w:r>
      <w:r w:rsidR="003029A9" w:rsidRPr="008052BB">
        <w:rPr>
          <w:rFonts w:ascii="Times New Roman" w:eastAsia="Times New Roman" w:hAnsi="Times New Roman" w:cs="Times New Roman"/>
          <w:sz w:val="28"/>
          <w:szCs w:val="28"/>
          <w:lang w:val="ro-MD"/>
        </w:rPr>
        <w:t xml:space="preserve">: </w:t>
      </w:r>
    </w:p>
    <w:p w14:paraId="697BFFB5" w14:textId="2A3D3AA7" w:rsidR="003029A9"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19</w:t>
      </w:r>
      <w:r w:rsidR="003029A9" w:rsidRPr="008052BB">
        <w:rPr>
          <w:rFonts w:ascii="Times New Roman" w:eastAsia="Times New Roman" w:hAnsi="Times New Roman" w:cs="Times New Roman"/>
          <w:sz w:val="28"/>
          <w:szCs w:val="28"/>
          <w:lang w:val="ro-MD"/>
        </w:rPr>
        <w:t>.1. să vizualizeze și să utilizeze informațiile conținute în</w:t>
      </w:r>
      <w:r w:rsidR="00816EAD" w:rsidRPr="008052BB">
        <w:rPr>
          <w:rFonts w:ascii="Times New Roman" w:eastAsia="Times New Roman" w:hAnsi="Times New Roman" w:cs="Times New Roman"/>
          <w:sz w:val="28"/>
          <w:szCs w:val="28"/>
          <w:lang w:val="ro-MD"/>
        </w:rPr>
        <w:t xml:space="preserv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FE4CAE" w:rsidRPr="008052BB">
        <w:rPr>
          <w:rFonts w:ascii="Times New Roman" w:eastAsia="Times New Roman" w:hAnsi="Times New Roman" w:cs="Times New Roman"/>
          <w:sz w:val="28"/>
          <w:szCs w:val="28"/>
          <w:lang w:val="ro-MD"/>
        </w:rPr>
        <w:t>AOAM</w:t>
      </w:r>
      <w:r w:rsidR="003029A9" w:rsidRPr="008052BB">
        <w:rPr>
          <w:rFonts w:ascii="Times New Roman" w:eastAsia="Times New Roman" w:hAnsi="Times New Roman" w:cs="Times New Roman"/>
          <w:sz w:val="28"/>
          <w:szCs w:val="28"/>
          <w:lang w:val="ro-MD"/>
        </w:rPr>
        <w:t>, în limita</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competențelor acordate prin rolurile definite; </w:t>
      </w:r>
    </w:p>
    <w:p w14:paraId="5CFDC62D" w14:textId="09FFE420" w:rsidR="003029A9"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19</w:t>
      </w:r>
      <w:r w:rsidR="003029A9" w:rsidRPr="008052BB">
        <w:rPr>
          <w:rFonts w:ascii="Times New Roman" w:eastAsia="Times New Roman" w:hAnsi="Times New Roman" w:cs="Times New Roman"/>
          <w:sz w:val="28"/>
          <w:szCs w:val="28"/>
          <w:lang w:val="ro-MD"/>
        </w:rPr>
        <w:t xml:space="preserve">.2. să acceseze serviciile informatice ale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3029A9" w:rsidRPr="008052BB">
        <w:rPr>
          <w:rFonts w:ascii="Times New Roman" w:eastAsia="Times New Roman" w:hAnsi="Times New Roman" w:cs="Times New Roman"/>
          <w:sz w:val="28"/>
          <w:szCs w:val="28"/>
          <w:lang w:val="ro-MD"/>
        </w:rPr>
        <w:t xml:space="preserve"> pentru extragerea de date</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relevante activității lor; </w:t>
      </w:r>
    </w:p>
    <w:p w14:paraId="7F947DF2" w14:textId="156A2D18" w:rsidR="003029A9"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19</w:t>
      </w:r>
      <w:r w:rsidR="003029A9" w:rsidRPr="008052BB">
        <w:rPr>
          <w:rFonts w:ascii="Times New Roman" w:eastAsia="Times New Roman" w:hAnsi="Times New Roman" w:cs="Times New Roman"/>
          <w:sz w:val="28"/>
          <w:szCs w:val="28"/>
          <w:lang w:val="ro-MD"/>
        </w:rPr>
        <w:t>.3. să solicite asistență din partea posesorului în cazul</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dificultăților de acces sau interpretare a datelor; </w:t>
      </w:r>
    </w:p>
    <w:p w14:paraId="289AC4CC" w14:textId="6C719367" w:rsidR="003029A9"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19</w:t>
      </w:r>
      <w:r w:rsidR="003029A9" w:rsidRPr="008052BB">
        <w:rPr>
          <w:rFonts w:ascii="Times New Roman" w:eastAsia="Times New Roman" w:hAnsi="Times New Roman" w:cs="Times New Roman"/>
          <w:sz w:val="28"/>
          <w:szCs w:val="28"/>
          <w:lang w:val="ro-MD"/>
        </w:rPr>
        <w:t>.4. să propună posesorului completarea cu noi seturi de date relevante</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pentru domeniul lor de activitate; </w:t>
      </w:r>
    </w:p>
    <w:p w14:paraId="0636C304" w14:textId="0D7A11FD" w:rsidR="003029A9"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19</w:t>
      </w:r>
      <w:r w:rsidR="003029A9" w:rsidRPr="008052BB">
        <w:rPr>
          <w:rFonts w:ascii="Times New Roman" w:eastAsia="Times New Roman" w:hAnsi="Times New Roman" w:cs="Times New Roman"/>
          <w:sz w:val="28"/>
          <w:szCs w:val="28"/>
          <w:lang w:val="ro-MD"/>
        </w:rPr>
        <w:t xml:space="preserve">.5. să înainteze sugestii de îmbunătățire a </w:t>
      </w:r>
      <w:r w:rsidR="00EE3795">
        <w:rPr>
          <w:rFonts w:ascii="Times New Roman" w:eastAsia="Times New Roman" w:hAnsi="Times New Roman" w:cs="Times New Roman"/>
          <w:sz w:val="28"/>
          <w:szCs w:val="28"/>
          <w:lang w:val="ro-MD"/>
        </w:rPr>
        <w:t>R</w:t>
      </w:r>
      <w:r w:rsidR="008F2899" w:rsidRPr="008052BB">
        <w:rPr>
          <w:rFonts w:ascii="Times New Roman" w:eastAsia="Times New Roman" w:hAnsi="Times New Roman" w:cs="Times New Roman"/>
          <w:sz w:val="28"/>
          <w:szCs w:val="28"/>
          <w:lang w:val="ro-MD"/>
        </w:rPr>
        <w:t xml:space="preserve">I </w:t>
      </w:r>
      <w:r w:rsidR="00403BF1">
        <w:rPr>
          <w:rFonts w:ascii="Times New Roman" w:eastAsia="Times New Roman" w:hAnsi="Times New Roman" w:cs="Times New Roman"/>
          <w:sz w:val="28"/>
          <w:szCs w:val="28"/>
          <w:lang w:val="ro-MD"/>
        </w:rPr>
        <w:t xml:space="preserve"> </w:t>
      </w:r>
      <w:r w:rsidR="008F2899" w:rsidRPr="008052BB">
        <w:rPr>
          <w:rFonts w:ascii="Times New Roman" w:eastAsia="Times New Roman" w:hAnsi="Times New Roman" w:cs="Times New Roman"/>
          <w:sz w:val="28"/>
          <w:szCs w:val="28"/>
          <w:lang w:val="ro-MD"/>
        </w:rPr>
        <w:t>AOAM</w:t>
      </w:r>
      <w:r w:rsidR="003029A9" w:rsidRPr="008052BB">
        <w:rPr>
          <w:rFonts w:ascii="Times New Roman" w:eastAsia="Times New Roman" w:hAnsi="Times New Roman" w:cs="Times New Roman"/>
          <w:sz w:val="28"/>
          <w:szCs w:val="28"/>
          <w:lang w:val="ro-MD"/>
        </w:rPr>
        <w:t xml:space="preserve"> și a</w:t>
      </w:r>
      <w:r w:rsidR="008817C5"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mecanismelor de filtrare a informațiilor.</w:t>
      </w:r>
    </w:p>
    <w:p w14:paraId="7EA159F1" w14:textId="51FED51B" w:rsidR="003029A9" w:rsidRPr="008052BB" w:rsidRDefault="00C90BC7" w:rsidP="00C90BC7">
      <w:pPr>
        <w:spacing w:after="0" w:line="240" w:lineRule="auto"/>
        <w:ind w:left="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 xml:space="preserve">. </w:t>
      </w:r>
      <w:r w:rsidR="003029A9" w:rsidRPr="008052BB">
        <w:rPr>
          <w:rFonts w:ascii="Times New Roman" w:eastAsia="Times New Roman" w:hAnsi="Times New Roman" w:cs="Times New Roman"/>
          <w:sz w:val="28"/>
          <w:szCs w:val="28"/>
          <w:lang w:val="ro-MD"/>
        </w:rPr>
        <w:t xml:space="preserve">Destinatarii au următoarele obligații: </w:t>
      </w:r>
    </w:p>
    <w:p w14:paraId="39B8BC2B" w14:textId="38425C14" w:rsidR="003029A9" w:rsidRPr="008052BB" w:rsidRDefault="003029A9"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.1. să utilizeze informațiile doar în scopurile prevăzute de lege și în conformitate</w:t>
      </w:r>
      <w:r w:rsidR="008817C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 xml:space="preserve">cu limitele de acces atribuite; </w:t>
      </w:r>
    </w:p>
    <w:p w14:paraId="6A374ADA" w14:textId="64D33AFD" w:rsidR="003029A9" w:rsidRPr="008052BB" w:rsidRDefault="003029A9"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 xml:space="preserve">.2. să respecte </w:t>
      </w:r>
      <w:r w:rsidR="00FA08F2" w:rsidRPr="008052BB">
        <w:rPr>
          <w:rFonts w:ascii="Georgia" w:hAnsi="Georgia"/>
          <w:color w:val="333333"/>
          <w:shd w:val="clear" w:color="auto" w:fill="FFFFFF"/>
          <w:lang w:val="ro-MD"/>
        </w:rPr>
        <w:t> </w:t>
      </w:r>
      <w:r w:rsidRPr="008052BB">
        <w:rPr>
          <w:rFonts w:ascii="Times New Roman" w:eastAsia="Times New Roman" w:hAnsi="Times New Roman" w:cs="Times New Roman"/>
          <w:sz w:val="28"/>
          <w:szCs w:val="28"/>
          <w:lang w:val="ro-MD"/>
        </w:rPr>
        <w:t>drepturile</w:t>
      </w:r>
      <w:r w:rsidR="00FA08F2" w:rsidRPr="008052BB">
        <w:rPr>
          <w:rFonts w:ascii="Times New Roman" w:eastAsia="Times New Roman" w:hAnsi="Times New Roman" w:cs="Times New Roman"/>
          <w:sz w:val="28"/>
          <w:szCs w:val="28"/>
          <w:lang w:val="ro-MD"/>
        </w:rPr>
        <w:t xml:space="preserve"> subiecților de </w:t>
      </w:r>
      <w:r w:rsidRPr="008052BB">
        <w:rPr>
          <w:rFonts w:ascii="Times New Roman" w:eastAsia="Times New Roman" w:hAnsi="Times New Roman" w:cs="Times New Roman"/>
          <w:sz w:val="28"/>
          <w:szCs w:val="28"/>
          <w:lang w:val="ro-MD"/>
        </w:rPr>
        <w:t xml:space="preserve">date cu caracter personal; </w:t>
      </w:r>
    </w:p>
    <w:p w14:paraId="04E2B30E" w14:textId="5C30C024" w:rsidR="003029A9" w:rsidRPr="008052BB" w:rsidRDefault="003029A9"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.3. să nu modifice, copieze sau retransmită datele obținute, fără acordul expres al</w:t>
      </w:r>
      <w:r w:rsidR="008817C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 xml:space="preserve">posesorului; </w:t>
      </w:r>
    </w:p>
    <w:p w14:paraId="62D34130" w14:textId="68BDE6D5" w:rsidR="003029A9" w:rsidRPr="008052BB" w:rsidRDefault="003029A9"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.4. să indice sursa de proveniență a datelor în toate rapoartele, studiile sau alte</w:t>
      </w:r>
      <w:r w:rsidR="008817C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documente în care acestea sunt utilizate;</w:t>
      </w:r>
    </w:p>
    <w:p w14:paraId="3569C40F" w14:textId="38BE0278" w:rsidR="003029A9" w:rsidRPr="008052BB" w:rsidRDefault="003029A9"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.5. să informeze posesorul în cazul depistării unor erori, inadvertențe</w:t>
      </w:r>
      <w:r w:rsidR="008817C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 xml:space="preserve">sau tentative de acces neautorizat; </w:t>
      </w:r>
    </w:p>
    <w:p w14:paraId="4DDF19CF" w14:textId="2BAC03EE" w:rsidR="008817C5" w:rsidRPr="008052BB" w:rsidRDefault="003029A9"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.6. să asigure păstrarea și protecția datelor descărcate, conform normelor privind</w:t>
      </w:r>
      <w:r w:rsidR="008817C5"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securitatea informațională</w:t>
      </w:r>
      <w:r w:rsidR="00C90BC7" w:rsidRPr="008052BB">
        <w:rPr>
          <w:rFonts w:ascii="Times New Roman" w:eastAsia="Times New Roman" w:hAnsi="Times New Roman" w:cs="Times New Roman"/>
          <w:sz w:val="28"/>
          <w:szCs w:val="28"/>
          <w:lang w:val="ro-MD"/>
        </w:rPr>
        <w:t>.</w:t>
      </w:r>
    </w:p>
    <w:p w14:paraId="51B04B53" w14:textId="77777777" w:rsidR="00C90BC7" w:rsidRPr="008052BB" w:rsidRDefault="00C90BC7" w:rsidP="00C90BC7">
      <w:pPr>
        <w:spacing w:after="0" w:line="240" w:lineRule="auto"/>
        <w:ind w:firstLine="709"/>
        <w:jc w:val="both"/>
        <w:rPr>
          <w:rFonts w:ascii="Times New Roman" w:eastAsia="Times New Roman" w:hAnsi="Times New Roman" w:cs="Times New Roman"/>
          <w:sz w:val="28"/>
          <w:szCs w:val="28"/>
          <w:lang w:val="ro-MD"/>
        </w:rPr>
      </w:pPr>
    </w:p>
    <w:p w14:paraId="69C86AE5" w14:textId="71967D24" w:rsidR="00587D95" w:rsidRPr="008052BB" w:rsidRDefault="00587D95" w:rsidP="005E065B">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w:t>
      </w:r>
      <w:r w:rsidR="005E065B" w:rsidRPr="008052BB">
        <w:rPr>
          <w:rFonts w:ascii="Times New Roman" w:eastAsia="Times New Roman" w:hAnsi="Times New Roman" w:cs="Times New Roman"/>
          <w:b/>
          <w:bCs/>
          <w:sz w:val="28"/>
          <w:szCs w:val="28"/>
          <w:lang w:val="ro-MD"/>
        </w:rPr>
        <w:t>VI</w:t>
      </w:r>
      <w:r w:rsidR="00F66A25" w:rsidRPr="008052BB">
        <w:rPr>
          <w:rFonts w:ascii="Times New Roman" w:eastAsia="Times New Roman" w:hAnsi="Times New Roman" w:cs="Times New Roman"/>
          <w:b/>
          <w:bCs/>
          <w:sz w:val="28"/>
          <w:szCs w:val="28"/>
          <w:lang w:val="ro-MD"/>
        </w:rPr>
        <w:t>I</w:t>
      </w:r>
      <w:r w:rsidR="00345A45" w:rsidRPr="008052BB">
        <w:rPr>
          <w:rFonts w:ascii="Times New Roman" w:eastAsia="Times New Roman" w:hAnsi="Times New Roman" w:cs="Times New Roman"/>
          <w:b/>
          <w:bCs/>
          <w:sz w:val="28"/>
          <w:szCs w:val="28"/>
          <w:lang w:val="ro-MD"/>
        </w:rPr>
        <w:t xml:space="preserve">. </w:t>
      </w:r>
    </w:p>
    <w:p w14:paraId="1DE13D00" w14:textId="48A0E6B1" w:rsidR="00EB4893" w:rsidRPr="008052BB" w:rsidRDefault="00EB4893" w:rsidP="00EB4893">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MODALITATEA DE ŢINERE ȘI ACCESUL LA</w:t>
      </w:r>
    </w:p>
    <w:p w14:paraId="08D10894" w14:textId="1F10C166" w:rsidR="007F3069" w:rsidRPr="008052BB" w:rsidRDefault="00EE3795" w:rsidP="00EB4893">
      <w:pPr>
        <w:spacing w:after="0" w:line="240" w:lineRule="auto"/>
        <w:jc w:val="center"/>
        <w:rPr>
          <w:rFonts w:ascii="Times New Roman" w:eastAsia="Times New Roman" w:hAnsi="Times New Roman" w:cs="Times New Roman"/>
          <w:b/>
          <w:bCs/>
          <w:sz w:val="28"/>
          <w:szCs w:val="28"/>
          <w:lang w:val="ro-MD"/>
        </w:rPr>
      </w:pPr>
      <w:r>
        <w:rPr>
          <w:rFonts w:ascii="Times New Roman" w:eastAsia="Times New Roman" w:hAnsi="Times New Roman" w:cs="Times New Roman"/>
          <w:b/>
          <w:bCs/>
          <w:sz w:val="28"/>
          <w:szCs w:val="28"/>
          <w:lang w:val="ro-MD"/>
        </w:rPr>
        <w:t>R</w:t>
      </w:r>
      <w:r w:rsidRPr="008052BB">
        <w:rPr>
          <w:rFonts w:ascii="Times New Roman" w:eastAsia="Times New Roman" w:hAnsi="Times New Roman" w:cs="Times New Roman"/>
          <w:b/>
          <w:bCs/>
          <w:sz w:val="28"/>
          <w:szCs w:val="28"/>
          <w:lang w:val="ro-MD"/>
        </w:rPr>
        <w:t xml:space="preserve">I </w:t>
      </w:r>
      <w:r w:rsidR="00FE4CAE" w:rsidRPr="008052BB">
        <w:rPr>
          <w:rFonts w:ascii="Times New Roman" w:eastAsia="Times New Roman" w:hAnsi="Times New Roman" w:cs="Times New Roman"/>
          <w:b/>
          <w:bCs/>
          <w:sz w:val="28"/>
          <w:szCs w:val="28"/>
          <w:lang w:val="ro-MD"/>
        </w:rPr>
        <w:t>AOAM</w:t>
      </w:r>
    </w:p>
    <w:p w14:paraId="210E253B" w14:textId="60D81927" w:rsidR="00EB4893" w:rsidRPr="008052BB" w:rsidRDefault="00EB4893"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1</w:t>
      </w:r>
      <w:r w:rsidRPr="008052BB">
        <w:rPr>
          <w:rFonts w:ascii="Times New Roman" w:eastAsia="Times New Roman" w:hAnsi="Times New Roman" w:cs="Times New Roman"/>
          <w:sz w:val="28"/>
          <w:szCs w:val="28"/>
          <w:lang w:val="ro-MD"/>
        </w:rPr>
        <w:t xml:space="preserv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se ține în formă electronică, în limba</w:t>
      </w:r>
      <w:r w:rsidR="00C24B3D" w:rsidRPr="008052BB">
        <w:rPr>
          <w:rFonts w:ascii="Times New Roman" w:eastAsia="Times New Roman" w:hAnsi="Times New Roman" w:cs="Times New Roman"/>
          <w:sz w:val="28"/>
          <w:szCs w:val="28"/>
          <w:lang w:val="ro-MD"/>
        </w:rPr>
        <w:t xml:space="preserve"> </w:t>
      </w:r>
      <w:r w:rsidR="006A16BF" w:rsidRPr="008052BB">
        <w:rPr>
          <w:rFonts w:ascii="Times New Roman" w:eastAsia="Times New Roman" w:hAnsi="Times New Roman" w:cs="Times New Roman"/>
          <w:sz w:val="28"/>
          <w:szCs w:val="28"/>
          <w:lang w:val="ro-MD"/>
        </w:rPr>
        <w:t>română</w:t>
      </w:r>
      <w:r w:rsidRPr="008052BB">
        <w:rPr>
          <w:rFonts w:ascii="Times New Roman" w:eastAsia="Times New Roman" w:hAnsi="Times New Roman" w:cs="Times New Roman"/>
          <w:sz w:val="28"/>
          <w:szCs w:val="28"/>
          <w:lang w:val="ro-MD"/>
        </w:rPr>
        <w:t>.</w:t>
      </w:r>
    </w:p>
    <w:p w14:paraId="26C535FB" w14:textId="5D49E8B9" w:rsidR="00EB4893" w:rsidRPr="008052BB" w:rsidRDefault="00EB4893"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2</w:t>
      </w:r>
      <w:r w:rsidRPr="008052BB">
        <w:rPr>
          <w:rFonts w:ascii="Times New Roman" w:eastAsia="Times New Roman" w:hAnsi="Times New Roman" w:cs="Times New Roman"/>
          <w:sz w:val="28"/>
          <w:szCs w:val="28"/>
          <w:lang w:val="ro-MD"/>
        </w:rPr>
        <w:t xml:space="preserve">. Principalele proceduri de ținere 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includ introducerea inițială și actualizarea informației.</w:t>
      </w:r>
    </w:p>
    <w:p w14:paraId="09C8E09C" w14:textId="7771EF33" w:rsidR="00EB4893" w:rsidRPr="008052BB" w:rsidRDefault="00EB4893"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 xml:space="preserve">. Introducerea inițială a datelor în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AOAM</w:t>
      </w:r>
      <w:r w:rsidR="00F471A3"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se efectuează de către registrator.</w:t>
      </w:r>
    </w:p>
    <w:p w14:paraId="710C4724" w14:textId="36E2A9F6" w:rsidR="00EB4893" w:rsidRPr="008052BB" w:rsidRDefault="00EB4893"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 xml:space="preserve">. Actualizarea informației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AOAM</w:t>
      </w:r>
      <w:r w:rsidRPr="008052BB">
        <w:rPr>
          <w:rFonts w:ascii="Times New Roman" w:eastAsia="Times New Roman" w:hAnsi="Times New Roman" w:cs="Times New Roman"/>
          <w:sz w:val="28"/>
          <w:szCs w:val="28"/>
          <w:lang w:val="ro-MD"/>
        </w:rPr>
        <w:t xml:space="preserve"> se realizează la recepționarea informației suplimentare de la furnizorul de date. Toate actualizările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AOAM</w:t>
      </w:r>
      <w:r w:rsidR="005F0370" w:rsidRPr="008052BB">
        <w:rPr>
          <w:rFonts w:ascii="Times New Roman" w:eastAsia="Times New Roman" w:hAnsi="Times New Roman" w:cs="Times New Roman"/>
          <w:sz w:val="28"/>
          <w:szCs w:val="28"/>
          <w:lang w:val="ro-MD"/>
        </w:rPr>
        <w:t xml:space="preserve"> </w:t>
      </w:r>
      <w:r w:rsidRPr="008052BB">
        <w:rPr>
          <w:rFonts w:ascii="Times New Roman" w:eastAsia="Times New Roman" w:hAnsi="Times New Roman" w:cs="Times New Roman"/>
          <w:sz w:val="28"/>
          <w:szCs w:val="28"/>
          <w:lang w:val="ro-MD"/>
        </w:rPr>
        <w:t>se păstrează în ordine cronologică.</w:t>
      </w:r>
    </w:p>
    <w:p w14:paraId="2921474C" w14:textId="309F0940" w:rsidR="00EB4893" w:rsidRPr="008052BB" w:rsidRDefault="00BD3832"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lastRenderedPageBreak/>
        <w:t>2</w:t>
      </w:r>
      <w:r w:rsidR="00271D87" w:rsidRPr="008052BB">
        <w:rPr>
          <w:rFonts w:ascii="Times New Roman" w:eastAsia="Times New Roman" w:hAnsi="Times New Roman" w:cs="Times New Roman"/>
          <w:sz w:val="28"/>
          <w:szCs w:val="28"/>
          <w:lang w:val="ro-MD"/>
        </w:rPr>
        <w:t>5</w:t>
      </w:r>
      <w:r w:rsidR="00EB4893" w:rsidRPr="008052BB">
        <w:rPr>
          <w:rFonts w:ascii="Times New Roman" w:eastAsia="Times New Roman" w:hAnsi="Times New Roman" w:cs="Times New Roman"/>
          <w:sz w:val="28"/>
          <w:szCs w:val="28"/>
          <w:lang w:val="ro-MD"/>
        </w:rPr>
        <w:t xml:space="preserve">. Utilizatorii au acces la datele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 xml:space="preserve">AOAM </w:t>
      </w:r>
      <w:r w:rsidR="00EB4893" w:rsidRPr="008052BB">
        <w:rPr>
          <w:rFonts w:ascii="Times New Roman" w:eastAsia="Times New Roman" w:hAnsi="Times New Roman" w:cs="Times New Roman"/>
          <w:sz w:val="28"/>
          <w:szCs w:val="28"/>
          <w:lang w:val="ro-MD"/>
        </w:rPr>
        <w:t>în funcție de rolurile și drepturile atribuite.</w:t>
      </w:r>
    </w:p>
    <w:p w14:paraId="60388473" w14:textId="6032AFA5" w:rsidR="00EB4893" w:rsidRPr="008052BB" w:rsidRDefault="00BD3832"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6</w:t>
      </w:r>
      <w:r w:rsidR="00EB4893" w:rsidRPr="008052BB">
        <w:rPr>
          <w:rFonts w:ascii="Times New Roman" w:eastAsia="Times New Roman" w:hAnsi="Times New Roman" w:cs="Times New Roman"/>
          <w:sz w:val="28"/>
          <w:szCs w:val="28"/>
          <w:lang w:val="ro-MD"/>
        </w:rPr>
        <w:t xml:space="preserve">. Registratorii au acces la datele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ceea ce presupune introducerea, modificarea și completarea informației înregistrate de ei. </w:t>
      </w:r>
    </w:p>
    <w:p w14:paraId="309EA611" w14:textId="13892D27" w:rsidR="00EB4893" w:rsidRPr="008052BB" w:rsidRDefault="00BD3832"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7</w:t>
      </w:r>
      <w:r w:rsidR="00EB4893" w:rsidRPr="008052BB">
        <w:rPr>
          <w:rFonts w:ascii="Times New Roman" w:eastAsia="Times New Roman" w:hAnsi="Times New Roman" w:cs="Times New Roman"/>
          <w:sz w:val="28"/>
          <w:szCs w:val="28"/>
          <w:lang w:val="ro-MD"/>
        </w:rPr>
        <w:t xml:space="preserve">. Accesul în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se asigură prin intermediul serviciului de autentificare și control al accesului (</w:t>
      </w:r>
      <w:proofErr w:type="spellStart"/>
      <w:r w:rsidR="00EB4893" w:rsidRPr="008052BB">
        <w:rPr>
          <w:rFonts w:ascii="Times New Roman" w:eastAsia="Times New Roman" w:hAnsi="Times New Roman" w:cs="Times New Roman"/>
          <w:sz w:val="28"/>
          <w:szCs w:val="28"/>
          <w:lang w:val="ro-MD"/>
        </w:rPr>
        <w:t>MPass</w:t>
      </w:r>
      <w:proofErr w:type="spellEnd"/>
      <w:r w:rsidR="00EB4893" w:rsidRPr="008052BB">
        <w:rPr>
          <w:rFonts w:ascii="Times New Roman" w:eastAsia="Times New Roman" w:hAnsi="Times New Roman" w:cs="Times New Roman"/>
          <w:sz w:val="28"/>
          <w:szCs w:val="28"/>
          <w:lang w:val="ro-MD"/>
        </w:rPr>
        <w:t>)</w:t>
      </w:r>
      <w:r w:rsidR="003B34D8" w:rsidRPr="008052BB">
        <w:rPr>
          <w:rFonts w:ascii="Times New Roman" w:eastAsia="Times New Roman" w:hAnsi="Times New Roman" w:cs="Times New Roman"/>
          <w:sz w:val="28"/>
          <w:szCs w:val="28"/>
          <w:lang w:val="ro-MD"/>
        </w:rPr>
        <w:t xml:space="preserve">. </w:t>
      </w:r>
    </w:p>
    <w:p w14:paraId="604F4A78" w14:textId="62BED09C" w:rsidR="00EB4893" w:rsidRPr="008052BB" w:rsidRDefault="00BD3832"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8</w:t>
      </w:r>
      <w:r w:rsidR="00EB4893" w:rsidRPr="008052BB">
        <w:rPr>
          <w:rFonts w:ascii="Times New Roman" w:eastAsia="Times New Roman" w:hAnsi="Times New Roman" w:cs="Times New Roman"/>
          <w:sz w:val="28"/>
          <w:szCs w:val="28"/>
          <w:lang w:val="ro-MD"/>
        </w:rPr>
        <w:t xml:space="preserve">. Dreptul de acces la datele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3B34D8" w:rsidRPr="008052BB">
        <w:rPr>
          <w:rFonts w:ascii="Times New Roman" w:eastAsia="Times New Roman" w:hAnsi="Times New Roman" w:cs="Times New Roman"/>
          <w:sz w:val="28"/>
          <w:szCs w:val="28"/>
          <w:lang w:val="ro-MD"/>
        </w:rPr>
        <w:t xml:space="preserve">AOAM </w:t>
      </w:r>
      <w:r w:rsidR="00EB4893" w:rsidRPr="008052BB">
        <w:rPr>
          <w:rFonts w:ascii="Times New Roman" w:eastAsia="Times New Roman" w:hAnsi="Times New Roman" w:cs="Times New Roman"/>
          <w:sz w:val="28"/>
          <w:szCs w:val="28"/>
          <w:lang w:val="ro-MD"/>
        </w:rPr>
        <w:t xml:space="preserve">se revocă de către </w:t>
      </w:r>
      <w:r w:rsidR="00536C61" w:rsidRPr="008052BB">
        <w:rPr>
          <w:rFonts w:ascii="Times New Roman" w:eastAsia="Times New Roman" w:hAnsi="Times New Roman" w:cs="Times New Roman"/>
          <w:sz w:val="28"/>
          <w:szCs w:val="28"/>
          <w:lang w:val="ro-MD"/>
        </w:rPr>
        <w:t>posesorul</w:t>
      </w:r>
      <w:r w:rsidR="00EB4893" w:rsidRPr="008052BB">
        <w:rPr>
          <w:rFonts w:ascii="Times New Roman" w:eastAsia="Times New Roman" w:hAnsi="Times New Roman" w:cs="Times New Roman"/>
          <w:sz w:val="28"/>
          <w:szCs w:val="28"/>
          <w:lang w:val="ro-MD"/>
        </w:rPr>
        <w:t xml:space="preserv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în temeiul cererii, în cazul în care:</w:t>
      </w:r>
    </w:p>
    <w:p w14:paraId="678426FA" w14:textId="52AFF130" w:rsidR="00EB4893" w:rsidRPr="008052BB" w:rsidRDefault="003B34D8"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8</w:t>
      </w:r>
      <w:r w:rsidRPr="008052BB">
        <w:rPr>
          <w:rFonts w:ascii="Times New Roman" w:eastAsia="Times New Roman" w:hAnsi="Times New Roman" w:cs="Times New Roman"/>
          <w:sz w:val="28"/>
          <w:szCs w:val="28"/>
          <w:lang w:val="ro-MD"/>
        </w:rPr>
        <w:t>.1.</w:t>
      </w:r>
      <w:r w:rsidR="00EB4893" w:rsidRPr="008052BB">
        <w:rPr>
          <w:rFonts w:ascii="Times New Roman" w:eastAsia="Times New Roman" w:hAnsi="Times New Roman" w:cs="Times New Roman"/>
          <w:sz w:val="28"/>
          <w:szCs w:val="28"/>
          <w:lang w:val="ro-MD"/>
        </w:rPr>
        <w:t xml:space="preserve"> au fost încetate sau suspendate raporturile de muncă cu utilizatorul;</w:t>
      </w:r>
    </w:p>
    <w:p w14:paraId="26FFF557" w14:textId="4D55DEBE" w:rsidR="00EB4893" w:rsidRPr="008052BB" w:rsidRDefault="000C00EA"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8</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2</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au intervenit modificări în raporturile de muncă cu utilizatorul, când noile atribuții nu acordă dreptul de acces la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FF07A7"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w:t>
      </w:r>
    </w:p>
    <w:p w14:paraId="2CB97EF8" w14:textId="724EF257" w:rsidR="00EB4893" w:rsidRPr="008052BB" w:rsidRDefault="000C00EA"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w:t>
      </w:r>
      <w:r w:rsidR="00271D87" w:rsidRPr="008052BB">
        <w:rPr>
          <w:rFonts w:ascii="Times New Roman" w:eastAsia="Times New Roman" w:hAnsi="Times New Roman" w:cs="Times New Roman"/>
          <w:sz w:val="28"/>
          <w:szCs w:val="28"/>
          <w:lang w:val="ro-MD"/>
        </w:rPr>
        <w:t>8</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au fost constatate amenințări la securitatea informațională 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generate de activitățile utilizatorului.</w:t>
      </w:r>
    </w:p>
    <w:p w14:paraId="75EE5BBE" w14:textId="59B3F335" w:rsidR="00EB4893" w:rsidRPr="008052BB" w:rsidRDefault="00271D87"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29</w:t>
      </w:r>
      <w:r w:rsidR="00EB4893" w:rsidRPr="008052BB">
        <w:rPr>
          <w:rFonts w:ascii="Times New Roman" w:eastAsia="Times New Roman" w:hAnsi="Times New Roman" w:cs="Times New Roman"/>
          <w:sz w:val="28"/>
          <w:szCs w:val="28"/>
          <w:lang w:val="ro-MD"/>
        </w:rPr>
        <w:t xml:space="preserve">. Termenul de păstrare a informației în baza de date 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inclusiv a datelor cu caracter personal, este identic cu termenul de păstrare a documentelor pe suport de hârtie stabilit de legislație.</w:t>
      </w:r>
    </w:p>
    <w:p w14:paraId="2B0C0B93" w14:textId="67861EFA" w:rsidR="00EB4893" w:rsidRPr="008052BB" w:rsidRDefault="00327D18"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30</w:t>
      </w:r>
      <w:r w:rsidR="00EB4893" w:rsidRPr="008052BB">
        <w:rPr>
          <w:rFonts w:ascii="Times New Roman" w:eastAsia="Times New Roman" w:hAnsi="Times New Roman" w:cs="Times New Roman"/>
          <w:sz w:val="28"/>
          <w:szCs w:val="28"/>
          <w:lang w:val="ro-MD"/>
        </w:rPr>
        <w:t xml:space="preserve">. Funcționarea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se suspendă în caz de:</w:t>
      </w:r>
    </w:p>
    <w:p w14:paraId="09C13BF1" w14:textId="2839E983" w:rsidR="00EB4893" w:rsidRPr="008052BB" w:rsidRDefault="000C00EA"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1</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efectuare a lucrărilor de mentenanță și profilactice;</w:t>
      </w:r>
    </w:p>
    <w:p w14:paraId="0FC8AD38" w14:textId="7247B48F" w:rsidR="00EB4893" w:rsidRPr="008052BB" w:rsidRDefault="000C00EA"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2</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impedimente justificatoare;</w:t>
      </w:r>
    </w:p>
    <w:p w14:paraId="351D9C38" w14:textId="053380B8" w:rsidR="00EB4893" w:rsidRPr="008052BB" w:rsidRDefault="000C00EA"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constatare a unor amenințări la adresa securității informaționale;</w:t>
      </w:r>
    </w:p>
    <w:p w14:paraId="09490E57" w14:textId="28AB9EEA" w:rsidR="00EB4893" w:rsidRPr="008052BB" w:rsidRDefault="000C00EA"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0</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dificultăți tehnice în funcționarea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915C2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w:t>
      </w:r>
    </w:p>
    <w:p w14:paraId="3982F2D2" w14:textId="19216FC3" w:rsidR="00EB4893" w:rsidRPr="008052BB" w:rsidRDefault="00BD3832" w:rsidP="00C90BC7">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1</w:t>
      </w:r>
      <w:r w:rsidR="00EB4893" w:rsidRPr="008052BB">
        <w:rPr>
          <w:rFonts w:ascii="Times New Roman" w:eastAsia="Times New Roman" w:hAnsi="Times New Roman" w:cs="Times New Roman"/>
          <w:sz w:val="28"/>
          <w:szCs w:val="28"/>
          <w:lang w:val="ro-MD"/>
        </w:rPr>
        <w:t xml:space="preserve">. Păstrarea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este asigurată de </w:t>
      </w:r>
      <w:r w:rsidR="00915C29" w:rsidRPr="008052BB">
        <w:rPr>
          <w:rFonts w:ascii="Times New Roman" w:eastAsia="Times New Roman" w:hAnsi="Times New Roman" w:cs="Times New Roman"/>
          <w:sz w:val="28"/>
          <w:szCs w:val="28"/>
          <w:lang w:val="ro-MD"/>
        </w:rPr>
        <w:t xml:space="preserve">posesor </w:t>
      </w:r>
      <w:r w:rsidR="00EB4893" w:rsidRPr="008052BB">
        <w:rPr>
          <w:rFonts w:ascii="Times New Roman" w:eastAsia="Times New Roman" w:hAnsi="Times New Roman" w:cs="Times New Roman"/>
          <w:sz w:val="28"/>
          <w:szCs w:val="28"/>
          <w:lang w:val="ro-MD"/>
        </w:rPr>
        <w:t xml:space="preserve">până la decizia privind lichidarea sau transferul acestuia către alt deținător. În cazul lichidării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toate datele conținute în el sunt transmise spre stocare în arhivă.</w:t>
      </w:r>
    </w:p>
    <w:p w14:paraId="3F53C46C" w14:textId="77777777" w:rsidR="00EB4893" w:rsidRPr="008052BB" w:rsidRDefault="00EB4893" w:rsidP="00EB4893">
      <w:pPr>
        <w:spacing w:after="0" w:line="240" w:lineRule="auto"/>
        <w:rPr>
          <w:rFonts w:ascii="Times New Roman" w:eastAsia="Times New Roman" w:hAnsi="Times New Roman" w:cs="Times New Roman"/>
          <w:sz w:val="28"/>
          <w:szCs w:val="28"/>
          <w:lang w:val="ro-MD"/>
        </w:rPr>
      </w:pPr>
    </w:p>
    <w:p w14:paraId="7D6BDB9A" w14:textId="0EE7DD0C" w:rsidR="00291A66" w:rsidRPr="008052BB" w:rsidRDefault="00291A66" w:rsidP="00291A66">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VIII. </w:t>
      </w:r>
    </w:p>
    <w:p w14:paraId="2DD4A5C6" w14:textId="77777777" w:rsidR="00291A66" w:rsidRPr="008052BB" w:rsidRDefault="00291A66" w:rsidP="00291A66">
      <w:pPr>
        <w:spacing w:after="0" w:line="240" w:lineRule="auto"/>
        <w:ind w:firstLine="709"/>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INTERACȚIUNEA CU FURNIZORII DE INFORMAȚII </w:t>
      </w:r>
    </w:p>
    <w:p w14:paraId="51E85619" w14:textId="32C94922" w:rsidR="00291A66" w:rsidRPr="008052BB" w:rsidRDefault="00291A66" w:rsidP="00291A66">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2</w:t>
      </w:r>
      <w:r w:rsidRPr="008052BB">
        <w:rPr>
          <w:rFonts w:ascii="Times New Roman" w:eastAsia="Times New Roman" w:hAnsi="Times New Roman" w:cs="Times New Roman"/>
          <w:sz w:val="28"/>
          <w:szCs w:val="28"/>
          <w:lang w:val="ro-MD"/>
        </w:rPr>
        <w:t xml:space="preserve">. Datele din cadrul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Pr="008052BB">
        <w:rPr>
          <w:rFonts w:ascii="Times New Roman" w:eastAsia="Times New Roman" w:hAnsi="Times New Roman" w:cs="Times New Roman"/>
          <w:sz w:val="28"/>
          <w:szCs w:val="28"/>
          <w:lang w:val="ro-MD"/>
        </w:rPr>
        <w:t>AOAM se actualizează și se sincronizează operativ cu datele din cadrul registrelor și sistemelor informaționale de stat.</w:t>
      </w:r>
    </w:p>
    <w:p w14:paraId="593BEDA0" w14:textId="59F00622" w:rsidR="00291A66" w:rsidRPr="008052BB" w:rsidRDefault="00291A66" w:rsidP="00291A66">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 xml:space="preserv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Pr="008052BB">
        <w:rPr>
          <w:rFonts w:ascii="Times New Roman" w:eastAsia="Times New Roman" w:hAnsi="Times New Roman" w:cs="Times New Roman"/>
          <w:sz w:val="28"/>
          <w:szCs w:val="28"/>
          <w:lang w:val="ro-MD"/>
        </w:rPr>
        <w:t xml:space="preserve">AOAM accesează, în limitele competenței, registrele și sistemele informaționale de stat prevăzute la pct. </w:t>
      </w:r>
      <w:r w:rsidR="00940156" w:rsidRPr="008052BB">
        <w:rPr>
          <w:rFonts w:ascii="Times New Roman" w:eastAsia="Times New Roman" w:hAnsi="Times New Roman" w:cs="Times New Roman"/>
          <w:sz w:val="28"/>
          <w:szCs w:val="28"/>
          <w:lang w:val="ro-MD"/>
        </w:rPr>
        <w:t>32</w:t>
      </w:r>
      <w:r w:rsidRPr="008052BB">
        <w:rPr>
          <w:rFonts w:ascii="Times New Roman" w:eastAsia="Times New Roman" w:hAnsi="Times New Roman" w:cs="Times New Roman"/>
          <w:sz w:val="28"/>
          <w:szCs w:val="28"/>
          <w:lang w:val="ro-MD"/>
        </w:rPr>
        <w:t xml:space="preserve"> din Conceptul </w:t>
      </w:r>
      <w:r w:rsidR="005A480B" w:rsidRPr="008052BB">
        <w:rPr>
          <w:rFonts w:ascii="Times New Roman" w:eastAsia="Times New Roman" w:hAnsi="Times New Roman" w:cs="Times New Roman"/>
          <w:sz w:val="28"/>
          <w:szCs w:val="28"/>
          <w:lang w:val="ro-MD"/>
        </w:rPr>
        <w:t>Sistemului informațional integrat „Asigurarea obligatorie de asistență medicală”</w:t>
      </w:r>
      <w:r w:rsidRPr="008052BB">
        <w:rPr>
          <w:rFonts w:ascii="Times New Roman" w:eastAsia="Times New Roman" w:hAnsi="Times New Roman" w:cs="Times New Roman"/>
          <w:sz w:val="28"/>
          <w:szCs w:val="28"/>
          <w:lang w:val="ro-MD"/>
        </w:rPr>
        <w:t>.</w:t>
      </w:r>
    </w:p>
    <w:p w14:paraId="0F724BC5" w14:textId="157DF1CE" w:rsidR="00747611" w:rsidRPr="008052BB" w:rsidRDefault="00291A66" w:rsidP="00747611">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4</w:t>
      </w:r>
      <w:r w:rsidRPr="008052BB">
        <w:rPr>
          <w:rFonts w:ascii="Times New Roman" w:eastAsia="Times New Roman" w:hAnsi="Times New Roman" w:cs="Times New Roman"/>
          <w:sz w:val="28"/>
          <w:szCs w:val="28"/>
          <w:lang w:val="ro-MD"/>
        </w:rPr>
        <w:t xml:space="preserve">. </w:t>
      </w:r>
      <w:r w:rsidR="00747611" w:rsidRPr="008052BB">
        <w:rPr>
          <w:rFonts w:ascii="Times New Roman" w:eastAsia="Times New Roman" w:hAnsi="Times New Roman" w:cs="Times New Roman"/>
          <w:sz w:val="28"/>
          <w:szCs w:val="28"/>
          <w:lang w:val="ro-MD"/>
        </w:rPr>
        <w:t>Accesul la informațiile din registrele și sistemele informaționale de stat se realizează prin intermediul platformei de interoperabilitate guvernamentale (MConnect)</w:t>
      </w:r>
      <w:r w:rsidRPr="008052BB">
        <w:rPr>
          <w:rFonts w:ascii="Times New Roman" w:eastAsia="Times New Roman" w:hAnsi="Times New Roman" w:cs="Times New Roman"/>
          <w:sz w:val="28"/>
          <w:szCs w:val="28"/>
          <w:lang w:val="ro-MD"/>
        </w:rPr>
        <w:t>.</w:t>
      </w:r>
    </w:p>
    <w:p w14:paraId="7156E14C" w14:textId="5AA98DF5" w:rsidR="00587D95" w:rsidRPr="008052BB" w:rsidRDefault="00587D95" w:rsidP="005E065B">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w:t>
      </w:r>
      <w:r w:rsidR="00F66A25" w:rsidRPr="008052BB">
        <w:rPr>
          <w:rFonts w:ascii="Times New Roman" w:eastAsia="Times New Roman" w:hAnsi="Times New Roman" w:cs="Times New Roman"/>
          <w:b/>
          <w:bCs/>
          <w:sz w:val="28"/>
          <w:szCs w:val="28"/>
          <w:lang w:val="ro-MD"/>
        </w:rPr>
        <w:t>I</w:t>
      </w:r>
      <w:r w:rsidR="00940156" w:rsidRPr="008052BB">
        <w:rPr>
          <w:rFonts w:ascii="Times New Roman" w:eastAsia="Times New Roman" w:hAnsi="Times New Roman" w:cs="Times New Roman"/>
          <w:b/>
          <w:bCs/>
          <w:sz w:val="28"/>
          <w:szCs w:val="28"/>
          <w:lang w:val="ro-MD"/>
        </w:rPr>
        <w:t>X</w:t>
      </w:r>
      <w:r w:rsidR="00345A45" w:rsidRPr="008052BB">
        <w:rPr>
          <w:rFonts w:ascii="Times New Roman" w:eastAsia="Times New Roman" w:hAnsi="Times New Roman" w:cs="Times New Roman"/>
          <w:b/>
          <w:bCs/>
          <w:sz w:val="28"/>
          <w:szCs w:val="28"/>
          <w:lang w:val="ro-MD"/>
        </w:rPr>
        <w:t xml:space="preserve">. </w:t>
      </w:r>
    </w:p>
    <w:p w14:paraId="5CF1BC0B" w14:textId="6EA2A9BE" w:rsidR="005E065B" w:rsidRPr="008052BB" w:rsidRDefault="005E065B" w:rsidP="005E065B">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ASIGURAREA PROTECŢIEI ŞI SECURITĂŢII</w:t>
      </w:r>
    </w:p>
    <w:p w14:paraId="5A2F4CB4" w14:textId="0A0D4027" w:rsidR="007F3069" w:rsidRPr="008052BB" w:rsidRDefault="005E065B" w:rsidP="00D76F32">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INFORMAŢIEI </w:t>
      </w:r>
      <w:r w:rsidR="00EB4893" w:rsidRPr="008052BB">
        <w:rPr>
          <w:rFonts w:ascii="Times New Roman" w:eastAsia="Times New Roman" w:hAnsi="Times New Roman" w:cs="Times New Roman"/>
          <w:b/>
          <w:bCs/>
          <w:sz w:val="28"/>
          <w:szCs w:val="28"/>
          <w:lang w:val="ro-MD"/>
        </w:rPr>
        <w:t xml:space="preserve">DIN </w:t>
      </w:r>
      <w:r w:rsidR="00EE3795">
        <w:rPr>
          <w:rFonts w:ascii="Times New Roman" w:eastAsia="Times New Roman" w:hAnsi="Times New Roman" w:cs="Times New Roman"/>
          <w:b/>
          <w:bCs/>
          <w:sz w:val="28"/>
          <w:szCs w:val="28"/>
          <w:lang w:val="ro-MD"/>
        </w:rPr>
        <w:t>R</w:t>
      </w:r>
      <w:r w:rsidR="00EE3795" w:rsidRPr="008052BB">
        <w:rPr>
          <w:rFonts w:ascii="Times New Roman" w:eastAsia="Times New Roman" w:hAnsi="Times New Roman" w:cs="Times New Roman"/>
          <w:b/>
          <w:bCs/>
          <w:sz w:val="28"/>
          <w:szCs w:val="28"/>
          <w:lang w:val="ro-MD"/>
        </w:rPr>
        <w:t xml:space="preserve">I </w:t>
      </w:r>
      <w:r w:rsidR="00915C29" w:rsidRPr="008052BB">
        <w:rPr>
          <w:rFonts w:ascii="Times New Roman" w:eastAsia="Times New Roman" w:hAnsi="Times New Roman" w:cs="Times New Roman"/>
          <w:b/>
          <w:bCs/>
          <w:sz w:val="28"/>
          <w:szCs w:val="28"/>
          <w:lang w:val="ro-MD"/>
        </w:rPr>
        <w:t>AOAM</w:t>
      </w:r>
    </w:p>
    <w:p w14:paraId="7EC4EC14" w14:textId="3962CABF" w:rsidR="00EB4893" w:rsidRPr="008052BB" w:rsidRDefault="00BD3832"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5</w:t>
      </w:r>
      <w:r w:rsidR="00EB4893" w:rsidRPr="008052BB">
        <w:rPr>
          <w:rFonts w:ascii="Times New Roman" w:eastAsia="Times New Roman" w:hAnsi="Times New Roman" w:cs="Times New Roman"/>
          <w:sz w:val="28"/>
          <w:szCs w:val="28"/>
          <w:lang w:val="ro-MD"/>
        </w:rPr>
        <w:t xml:space="preserve">. Pentru îndeplinirea sarcinilor privind asigurarea securității informaționale 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sunt folosite următoarele mecanisme:</w:t>
      </w:r>
    </w:p>
    <w:p w14:paraId="4D8DC8C1" w14:textId="2A6C90E7" w:rsidR="00EB4893" w:rsidRPr="008052BB" w:rsidRDefault="00915C29"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.1.</w:t>
      </w:r>
      <w:r w:rsidR="00EB4893" w:rsidRPr="008052BB">
        <w:rPr>
          <w:rFonts w:ascii="Times New Roman" w:eastAsia="Times New Roman" w:hAnsi="Times New Roman" w:cs="Times New Roman"/>
          <w:sz w:val="28"/>
          <w:szCs w:val="28"/>
          <w:lang w:val="ro-MD"/>
        </w:rPr>
        <w:t xml:space="preserve"> </w:t>
      </w:r>
      <w:r w:rsidR="00747611" w:rsidRPr="008052BB">
        <w:rPr>
          <w:rFonts w:ascii="Times New Roman" w:eastAsia="Times New Roman" w:hAnsi="Times New Roman" w:cs="Times New Roman"/>
          <w:sz w:val="28"/>
          <w:szCs w:val="28"/>
          <w:lang w:val="ro-MD"/>
        </w:rPr>
        <w:t>autentificarea și autorizarea utilizatorilor</w:t>
      </w:r>
      <w:r w:rsidR="00EB4893" w:rsidRPr="008052BB">
        <w:rPr>
          <w:rFonts w:ascii="Times New Roman" w:eastAsia="Times New Roman" w:hAnsi="Times New Roman" w:cs="Times New Roman"/>
          <w:sz w:val="28"/>
          <w:szCs w:val="28"/>
          <w:lang w:val="ro-MD"/>
        </w:rPr>
        <w:t>;</w:t>
      </w:r>
    </w:p>
    <w:p w14:paraId="785BFB5E" w14:textId="695D94A7" w:rsidR="00EB4893" w:rsidRPr="008052BB" w:rsidRDefault="00915C29"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lastRenderedPageBreak/>
        <w:t>3</w:t>
      </w:r>
      <w:r w:rsidR="00327D18"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.2.</w:t>
      </w:r>
      <w:r w:rsidR="00EB4893" w:rsidRPr="008052BB">
        <w:rPr>
          <w:rFonts w:ascii="Times New Roman" w:eastAsia="Times New Roman" w:hAnsi="Times New Roman" w:cs="Times New Roman"/>
          <w:sz w:val="28"/>
          <w:szCs w:val="28"/>
          <w:lang w:val="ro-MD"/>
        </w:rPr>
        <w:t xml:space="preserve"> </w:t>
      </w:r>
      <w:r w:rsidR="00747611" w:rsidRPr="008052BB">
        <w:rPr>
          <w:rFonts w:ascii="Times New Roman" w:eastAsia="Times New Roman" w:hAnsi="Times New Roman" w:cs="Times New Roman"/>
          <w:sz w:val="28"/>
          <w:szCs w:val="28"/>
          <w:lang w:val="ro-MD"/>
        </w:rPr>
        <w:t>controlul și delimitarea accesului în baza rolurilor</w:t>
      </w:r>
      <w:r w:rsidR="00EB4893" w:rsidRPr="008052BB">
        <w:rPr>
          <w:rFonts w:ascii="Times New Roman" w:eastAsia="Times New Roman" w:hAnsi="Times New Roman" w:cs="Times New Roman"/>
          <w:sz w:val="28"/>
          <w:szCs w:val="28"/>
          <w:lang w:val="ro-MD"/>
        </w:rPr>
        <w:t>;</w:t>
      </w:r>
    </w:p>
    <w:p w14:paraId="239A6373" w14:textId="54AED796"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5</w:t>
      </w:r>
      <w:r w:rsidRPr="008052BB">
        <w:rPr>
          <w:rFonts w:ascii="Times New Roman" w:eastAsia="Times New Roman" w:hAnsi="Times New Roman" w:cs="Times New Roman"/>
          <w:sz w:val="28"/>
          <w:szCs w:val="28"/>
          <w:lang w:val="ro-MD"/>
        </w:rPr>
        <w:t>.3.</w:t>
      </w:r>
      <w:r w:rsidR="00EB4893" w:rsidRPr="008052BB">
        <w:rPr>
          <w:rFonts w:ascii="Times New Roman" w:eastAsia="Times New Roman" w:hAnsi="Times New Roman" w:cs="Times New Roman"/>
          <w:sz w:val="28"/>
          <w:szCs w:val="28"/>
          <w:lang w:val="ro-MD"/>
        </w:rPr>
        <w:t xml:space="preserve"> utilizarea canalelor de conexiune securizate și criptarea informației.</w:t>
      </w:r>
    </w:p>
    <w:p w14:paraId="38455DA8" w14:textId="31DE90BD" w:rsidR="00EB4893" w:rsidRPr="008052BB" w:rsidRDefault="003A51EE"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6</w:t>
      </w:r>
      <w:r w:rsidR="00EB4893" w:rsidRPr="008052BB">
        <w:rPr>
          <w:rFonts w:ascii="Times New Roman" w:eastAsia="Times New Roman" w:hAnsi="Times New Roman" w:cs="Times New Roman"/>
          <w:sz w:val="28"/>
          <w:szCs w:val="28"/>
          <w:lang w:val="ro-MD"/>
        </w:rPr>
        <w:t>. Sistemul complex al securității informaționale asigură:</w:t>
      </w:r>
    </w:p>
    <w:p w14:paraId="64D0665F" w14:textId="7DCE8A9E"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.1.</w:t>
      </w:r>
      <w:r w:rsidR="00EB4893" w:rsidRPr="008052BB">
        <w:rPr>
          <w:rFonts w:ascii="Times New Roman" w:eastAsia="Times New Roman" w:hAnsi="Times New Roman" w:cs="Times New Roman"/>
          <w:sz w:val="28"/>
          <w:szCs w:val="28"/>
          <w:lang w:val="ro-MD"/>
        </w:rPr>
        <w:t xml:space="preserve"> integritatea logică a informației;</w:t>
      </w:r>
    </w:p>
    <w:p w14:paraId="1799118F" w14:textId="20766C9C"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2</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integritatea fizică a informației;</w:t>
      </w:r>
    </w:p>
    <w:p w14:paraId="522DAE29" w14:textId="1E08CC2B" w:rsidR="00EB4893" w:rsidRPr="008052BB" w:rsidRDefault="002A732F" w:rsidP="003F5776">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3</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protecția infrastructurii informaționale în cazul în care există tentative de deteriorare sau de modificare a funcționării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w:t>
      </w:r>
    </w:p>
    <w:p w14:paraId="3748ED9B" w14:textId="528D4BBC" w:rsidR="00EB4893" w:rsidRPr="008052BB" w:rsidRDefault="00F66BB3"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00EB4893" w:rsidRPr="008052BB">
        <w:rPr>
          <w:rFonts w:ascii="Times New Roman" w:eastAsia="Times New Roman" w:hAnsi="Times New Roman" w:cs="Times New Roman"/>
          <w:sz w:val="28"/>
          <w:szCs w:val="28"/>
          <w:lang w:val="ro-MD"/>
        </w:rPr>
        <w:t xml:space="preserve">. Protecția datelor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2A732F" w:rsidRPr="008052BB">
        <w:rPr>
          <w:rFonts w:ascii="Times New Roman" w:eastAsia="Times New Roman" w:hAnsi="Times New Roman" w:cs="Times New Roman"/>
          <w:sz w:val="28"/>
          <w:szCs w:val="28"/>
          <w:lang w:val="ro-MD"/>
        </w:rPr>
        <w:t xml:space="preserve">AOAM </w:t>
      </w:r>
      <w:r w:rsidR="00EB4893" w:rsidRPr="008052BB">
        <w:rPr>
          <w:rFonts w:ascii="Times New Roman" w:eastAsia="Times New Roman" w:hAnsi="Times New Roman" w:cs="Times New Roman"/>
          <w:sz w:val="28"/>
          <w:szCs w:val="28"/>
          <w:lang w:val="ro-MD"/>
        </w:rPr>
        <w:t>se efectuează prin următoarele metode:</w:t>
      </w:r>
    </w:p>
    <w:p w14:paraId="614D3FE9" w14:textId="119F5B65"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.1.</w:t>
      </w:r>
      <w:r w:rsidR="00EB4893" w:rsidRPr="008052BB">
        <w:rPr>
          <w:rFonts w:ascii="Times New Roman" w:eastAsia="Times New Roman" w:hAnsi="Times New Roman" w:cs="Times New Roman"/>
          <w:sz w:val="28"/>
          <w:szCs w:val="28"/>
          <w:lang w:val="ro-MD"/>
        </w:rPr>
        <w:t xml:space="preserve"> prevenirea conexiunilor neautorizate la rețelele de comunicații guvernamentale și a interceptării datelor din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Pr="008052BB">
        <w:rPr>
          <w:rFonts w:ascii="Times New Roman" w:eastAsia="Times New Roman" w:hAnsi="Times New Roman" w:cs="Times New Roman"/>
          <w:sz w:val="28"/>
          <w:szCs w:val="28"/>
          <w:lang w:val="ro-MD"/>
        </w:rPr>
        <w:t xml:space="preserve">AOAM </w:t>
      </w:r>
      <w:r w:rsidR="00EB4893" w:rsidRPr="008052BB">
        <w:rPr>
          <w:rFonts w:ascii="Times New Roman" w:eastAsia="Times New Roman" w:hAnsi="Times New Roman" w:cs="Times New Roman"/>
          <w:sz w:val="28"/>
          <w:szCs w:val="28"/>
          <w:lang w:val="ro-MD"/>
        </w:rPr>
        <w:t>transmise prin aceste rețele;</w:t>
      </w:r>
    </w:p>
    <w:p w14:paraId="0327F5CA" w14:textId="1120B462"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.2.</w:t>
      </w:r>
      <w:r w:rsidR="00EB4893" w:rsidRPr="008052BB">
        <w:rPr>
          <w:rFonts w:ascii="Times New Roman" w:eastAsia="Times New Roman" w:hAnsi="Times New Roman" w:cs="Times New Roman"/>
          <w:sz w:val="28"/>
          <w:szCs w:val="28"/>
          <w:lang w:val="ro-MD"/>
        </w:rPr>
        <w:t xml:space="preserve"> asigurarea măsurilor de protecție criptografică și tehnică a informațiilor;</w:t>
      </w:r>
    </w:p>
    <w:p w14:paraId="1EA3CC91" w14:textId="68295D3B"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.3.</w:t>
      </w:r>
      <w:r w:rsidR="00EB4893" w:rsidRPr="008052BB">
        <w:rPr>
          <w:rFonts w:ascii="Times New Roman" w:eastAsia="Times New Roman" w:hAnsi="Times New Roman" w:cs="Times New Roman"/>
          <w:sz w:val="28"/>
          <w:szCs w:val="28"/>
          <w:lang w:val="ro-MD"/>
        </w:rPr>
        <w:t xml:space="preserve"> efectuarea copiilor de siguranță a datelor și a fișierelor mijloacelor de program;</w:t>
      </w:r>
    </w:p>
    <w:p w14:paraId="44369F4C" w14:textId="5FBD9CF6"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.4.</w:t>
      </w:r>
      <w:r w:rsidR="00EB4893" w:rsidRPr="008052BB">
        <w:rPr>
          <w:rFonts w:ascii="Times New Roman" w:eastAsia="Times New Roman" w:hAnsi="Times New Roman" w:cs="Times New Roman"/>
          <w:sz w:val="28"/>
          <w:szCs w:val="28"/>
          <w:lang w:val="ro-MD"/>
        </w:rPr>
        <w:t xml:space="preserve"> prevenirea </w:t>
      </w:r>
      <w:r w:rsidR="005A6DF5" w:rsidRPr="008052BB">
        <w:rPr>
          <w:rFonts w:ascii="Times New Roman" w:eastAsia="Times New Roman" w:hAnsi="Times New Roman" w:cs="Times New Roman"/>
          <w:sz w:val="28"/>
          <w:szCs w:val="28"/>
          <w:lang w:val="ro-MD"/>
        </w:rPr>
        <w:t>acțiunilor</w:t>
      </w:r>
      <w:r w:rsidR="00EB4893" w:rsidRPr="008052BB">
        <w:rPr>
          <w:rFonts w:ascii="Times New Roman" w:eastAsia="Times New Roman" w:hAnsi="Times New Roman" w:cs="Times New Roman"/>
          <w:sz w:val="28"/>
          <w:szCs w:val="28"/>
          <w:lang w:val="ro-MD"/>
        </w:rPr>
        <w:t xml:space="preserve"> </w:t>
      </w:r>
      <w:r w:rsidR="005A6DF5" w:rsidRPr="008052BB">
        <w:rPr>
          <w:rFonts w:ascii="Times New Roman" w:eastAsia="Times New Roman" w:hAnsi="Times New Roman" w:cs="Times New Roman"/>
          <w:sz w:val="28"/>
          <w:szCs w:val="28"/>
          <w:lang w:val="ro-MD"/>
        </w:rPr>
        <w:t>intenționate</w:t>
      </w:r>
      <w:r w:rsidR="00EB4893" w:rsidRPr="008052BB">
        <w:rPr>
          <w:rFonts w:ascii="Times New Roman" w:eastAsia="Times New Roman" w:hAnsi="Times New Roman" w:cs="Times New Roman"/>
          <w:sz w:val="28"/>
          <w:szCs w:val="28"/>
          <w:lang w:val="ro-MD"/>
        </w:rPr>
        <w:t xml:space="preserve"> şi/sau </w:t>
      </w:r>
      <w:r w:rsidR="005A6DF5" w:rsidRPr="008052BB">
        <w:rPr>
          <w:rFonts w:ascii="Times New Roman" w:eastAsia="Times New Roman" w:hAnsi="Times New Roman" w:cs="Times New Roman"/>
          <w:sz w:val="28"/>
          <w:szCs w:val="28"/>
          <w:lang w:val="ro-MD"/>
        </w:rPr>
        <w:t>neintenționate</w:t>
      </w:r>
      <w:r w:rsidR="00EB4893" w:rsidRPr="008052BB">
        <w:rPr>
          <w:rFonts w:ascii="Times New Roman" w:eastAsia="Times New Roman" w:hAnsi="Times New Roman" w:cs="Times New Roman"/>
          <w:sz w:val="28"/>
          <w:szCs w:val="28"/>
          <w:lang w:val="ro-MD"/>
        </w:rPr>
        <w:t xml:space="preserve"> ale utilizatorilor care pot duce la distrugerea sau denaturarea datelor;</w:t>
      </w:r>
    </w:p>
    <w:p w14:paraId="0CC4CA09" w14:textId="4796ECE4"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.5.</w:t>
      </w:r>
      <w:r w:rsidR="00EB4893" w:rsidRPr="008052BB">
        <w:rPr>
          <w:rFonts w:ascii="Times New Roman" w:eastAsia="Times New Roman" w:hAnsi="Times New Roman" w:cs="Times New Roman"/>
          <w:sz w:val="28"/>
          <w:szCs w:val="28"/>
          <w:lang w:val="ro-MD"/>
        </w:rPr>
        <w:t xml:space="preserve"> utilizarea obligatorie a produselor de program </w:t>
      </w:r>
      <w:r w:rsidR="005A6DF5" w:rsidRPr="008052BB">
        <w:rPr>
          <w:rFonts w:ascii="Times New Roman" w:eastAsia="Times New Roman" w:hAnsi="Times New Roman" w:cs="Times New Roman"/>
          <w:sz w:val="28"/>
          <w:szCs w:val="28"/>
          <w:lang w:val="ro-MD"/>
        </w:rPr>
        <w:t>licențiate</w:t>
      </w:r>
      <w:r w:rsidR="00EB4893" w:rsidRPr="008052BB">
        <w:rPr>
          <w:rFonts w:ascii="Times New Roman" w:eastAsia="Times New Roman" w:hAnsi="Times New Roman" w:cs="Times New Roman"/>
          <w:sz w:val="28"/>
          <w:szCs w:val="28"/>
          <w:lang w:val="ro-MD"/>
        </w:rPr>
        <w:t xml:space="preserve"> aprobate;</w:t>
      </w:r>
    </w:p>
    <w:p w14:paraId="0923B8E9" w14:textId="2981DAFB" w:rsidR="00EB4893" w:rsidRPr="008052BB" w:rsidRDefault="002A732F"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w:t>
      </w:r>
      <w:r w:rsidR="00327D18" w:rsidRPr="008052BB">
        <w:rPr>
          <w:rFonts w:ascii="Times New Roman" w:eastAsia="Times New Roman" w:hAnsi="Times New Roman" w:cs="Times New Roman"/>
          <w:sz w:val="28"/>
          <w:szCs w:val="28"/>
          <w:lang w:val="ro-MD"/>
        </w:rPr>
        <w:t>7</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6</w:t>
      </w:r>
      <w:r w:rsidRPr="008052BB">
        <w:rPr>
          <w:rFonts w:ascii="Times New Roman" w:eastAsia="Times New Roman" w:hAnsi="Times New Roman" w:cs="Times New Roman"/>
          <w:sz w:val="28"/>
          <w:szCs w:val="28"/>
          <w:lang w:val="ro-MD"/>
        </w:rPr>
        <w:t>.</w:t>
      </w:r>
      <w:r w:rsidR="00EB4893" w:rsidRPr="008052BB">
        <w:rPr>
          <w:rFonts w:ascii="Times New Roman" w:eastAsia="Times New Roman" w:hAnsi="Times New Roman" w:cs="Times New Roman"/>
          <w:sz w:val="28"/>
          <w:szCs w:val="28"/>
          <w:lang w:val="ro-MD"/>
        </w:rPr>
        <w:t xml:space="preserve"> asigurarea restabilirii și continuității funcționării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în cazul situațiilor excepționale.</w:t>
      </w:r>
    </w:p>
    <w:p w14:paraId="2AF406A3" w14:textId="75BA85E1" w:rsidR="005E065B" w:rsidRPr="008052BB" w:rsidRDefault="00327D18" w:rsidP="00F66BB3">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38</w:t>
      </w:r>
      <w:r w:rsidR="00EB4893" w:rsidRPr="008052BB">
        <w:rPr>
          <w:rFonts w:ascii="Times New Roman" w:eastAsia="Times New Roman" w:hAnsi="Times New Roman" w:cs="Times New Roman"/>
          <w:sz w:val="28"/>
          <w:szCs w:val="28"/>
          <w:lang w:val="ro-MD"/>
        </w:rPr>
        <w:t xml:space="preserve">. În cazul incidentelor de securitate, posesorul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8F2899" w:rsidRPr="008052BB">
        <w:rPr>
          <w:rFonts w:ascii="Times New Roman" w:eastAsia="Times New Roman" w:hAnsi="Times New Roman" w:cs="Times New Roman"/>
          <w:sz w:val="28"/>
          <w:szCs w:val="28"/>
          <w:lang w:val="ro-MD"/>
        </w:rPr>
        <w:t>AOAM</w:t>
      </w:r>
      <w:r w:rsidR="00EB4893" w:rsidRPr="008052BB">
        <w:rPr>
          <w:rFonts w:ascii="Times New Roman" w:eastAsia="Times New Roman" w:hAnsi="Times New Roman" w:cs="Times New Roman"/>
          <w:sz w:val="28"/>
          <w:szCs w:val="28"/>
          <w:lang w:val="ro-MD"/>
        </w:rPr>
        <w:t xml:space="preserve"> întreprinde măsurile necesare pentru depistarea sursei de producere a incidentului, efectu</w:t>
      </w:r>
      <w:r w:rsidR="003F0CFC" w:rsidRPr="008052BB">
        <w:rPr>
          <w:rFonts w:ascii="Times New Roman" w:eastAsia="Times New Roman" w:hAnsi="Times New Roman" w:cs="Times New Roman"/>
          <w:sz w:val="28"/>
          <w:szCs w:val="28"/>
          <w:lang w:val="ro-MD"/>
        </w:rPr>
        <w:t>ează</w:t>
      </w:r>
      <w:r w:rsidR="00EB4893" w:rsidRPr="008052BB">
        <w:rPr>
          <w:rFonts w:ascii="Times New Roman" w:eastAsia="Times New Roman" w:hAnsi="Times New Roman" w:cs="Times New Roman"/>
          <w:sz w:val="28"/>
          <w:szCs w:val="28"/>
          <w:lang w:val="ro-MD"/>
        </w:rPr>
        <w:t xml:space="preserve"> analiza acestuia și înlătur</w:t>
      </w:r>
      <w:r w:rsidR="003F0CFC" w:rsidRPr="008052BB">
        <w:rPr>
          <w:rFonts w:ascii="Times New Roman" w:eastAsia="Times New Roman" w:hAnsi="Times New Roman" w:cs="Times New Roman"/>
          <w:sz w:val="28"/>
          <w:szCs w:val="28"/>
          <w:lang w:val="ro-MD"/>
        </w:rPr>
        <w:t>ă</w:t>
      </w:r>
      <w:r w:rsidR="00EB4893" w:rsidRPr="008052BB">
        <w:rPr>
          <w:rFonts w:ascii="Times New Roman" w:eastAsia="Times New Roman" w:hAnsi="Times New Roman" w:cs="Times New Roman"/>
          <w:sz w:val="28"/>
          <w:szCs w:val="28"/>
          <w:lang w:val="ro-MD"/>
        </w:rPr>
        <w:t xml:space="preserve"> cauzele incidentului de securitate cu informarea în termen de 72 de ore a Centrului Național pentru Protecția Datelor cu Caracter Personal al Republicii Moldova.  </w:t>
      </w:r>
    </w:p>
    <w:p w14:paraId="09966FBB" w14:textId="77777777" w:rsidR="00F66A25" w:rsidRPr="008052BB" w:rsidRDefault="00F66A25" w:rsidP="00EB4893">
      <w:pPr>
        <w:spacing w:after="0" w:line="240" w:lineRule="auto"/>
        <w:rPr>
          <w:rFonts w:ascii="Times New Roman" w:eastAsia="Times New Roman" w:hAnsi="Times New Roman" w:cs="Times New Roman"/>
          <w:sz w:val="28"/>
          <w:szCs w:val="28"/>
          <w:lang w:val="ro-MD"/>
        </w:rPr>
      </w:pPr>
    </w:p>
    <w:p w14:paraId="19DB18F6" w14:textId="6137B56A" w:rsidR="00587D95" w:rsidRPr="008052BB" w:rsidRDefault="00587D95" w:rsidP="005E065B">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 xml:space="preserve">Capitolul </w:t>
      </w:r>
      <w:r w:rsidR="00F66A25" w:rsidRPr="008052BB">
        <w:rPr>
          <w:rFonts w:ascii="Times New Roman" w:eastAsia="Times New Roman" w:hAnsi="Times New Roman" w:cs="Times New Roman"/>
          <w:b/>
          <w:bCs/>
          <w:sz w:val="28"/>
          <w:szCs w:val="28"/>
          <w:lang w:val="ro-MD"/>
        </w:rPr>
        <w:t>X</w:t>
      </w:r>
      <w:r w:rsidR="00345A45" w:rsidRPr="008052BB">
        <w:rPr>
          <w:rFonts w:ascii="Times New Roman" w:eastAsia="Times New Roman" w:hAnsi="Times New Roman" w:cs="Times New Roman"/>
          <w:b/>
          <w:bCs/>
          <w:sz w:val="28"/>
          <w:szCs w:val="28"/>
          <w:lang w:val="ro-MD"/>
        </w:rPr>
        <w:t xml:space="preserve">. </w:t>
      </w:r>
    </w:p>
    <w:p w14:paraId="259C95C4" w14:textId="032A55A0" w:rsidR="00DB663A" w:rsidRPr="008052BB" w:rsidRDefault="005E065B" w:rsidP="00DB663A">
      <w:pPr>
        <w:spacing w:after="0" w:line="240" w:lineRule="auto"/>
        <w:jc w:val="center"/>
        <w:rPr>
          <w:rFonts w:ascii="Times New Roman" w:eastAsia="Times New Roman" w:hAnsi="Times New Roman" w:cs="Times New Roman"/>
          <w:b/>
          <w:bCs/>
          <w:sz w:val="28"/>
          <w:szCs w:val="28"/>
          <w:lang w:val="ro-MD"/>
        </w:rPr>
      </w:pPr>
      <w:r w:rsidRPr="008052BB">
        <w:rPr>
          <w:rFonts w:ascii="Times New Roman" w:eastAsia="Times New Roman" w:hAnsi="Times New Roman" w:cs="Times New Roman"/>
          <w:b/>
          <w:bCs/>
          <w:sz w:val="28"/>
          <w:szCs w:val="28"/>
          <w:lang w:val="ro-MD"/>
        </w:rPr>
        <w:t>CONTROLUL ȘI RESPONSABILITATEA</w:t>
      </w:r>
    </w:p>
    <w:p w14:paraId="6BEF6F81" w14:textId="77777777" w:rsidR="00F66A25" w:rsidRPr="008052BB" w:rsidRDefault="00F66A25" w:rsidP="00DB663A">
      <w:pPr>
        <w:spacing w:after="0" w:line="240" w:lineRule="auto"/>
        <w:jc w:val="center"/>
        <w:rPr>
          <w:rFonts w:ascii="Times New Roman" w:eastAsia="Times New Roman" w:hAnsi="Times New Roman" w:cs="Times New Roman"/>
          <w:b/>
          <w:bCs/>
          <w:sz w:val="28"/>
          <w:szCs w:val="28"/>
          <w:lang w:val="ro-MD"/>
        </w:rPr>
      </w:pPr>
    </w:p>
    <w:p w14:paraId="5D82B0D9" w14:textId="35986295" w:rsidR="00884506" w:rsidRPr="008052BB" w:rsidRDefault="00327D18" w:rsidP="007071D4">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39</w:t>
      </w:r>
      <w:r w:rsidR="007071D4" w:rsidRPr="008052BB">
        <w:rPr>
          <w:rFonts w:ascii="Times New Roman" w:eastAsia="Times New Roman" w:hAnsi="Times New Roman" w:cs="Times New Roman"/>
          <w:sz w:val="28"/>
          <w:szCs w:val="28"/>
          <w:lang w:val="ro-MD"/>
        </w:rPr>
        <w:t xml:space="preserve">. </w:t>
      </w:r>
      <w:r w:rsidR="00884506" w:rsidRPr="008052BB">
        <w:rPr>
          <w:rFonts w:ascii="Times New Roman" w:eastAsia="Times New Roman" w:hAnsi="Times New Roman" w:cs="Times New Roman"/>
          <w:sz w:val="28"/>
          <w:szCs w:val="28"/>
          <w:lang w:val="ro-MD"/>
        </w:rPr>
        <w:t>Ținerea resursei informaționale este supusă controlului intern și extern.</w:t>
      </w:r>
    </w:p>
    <w:p w14:paraId="7271BC7E" w14:textId="0FAEF982" w:rsidR="00884506" w:rsidRPr="008052BB" w:rsidRDefault="00E1208D" w:rsidP="007071D4">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4</w:t>
      </w:r>
      <w:r w:rsidR="00327D18" w:rsidRPr="008052BB">
        <w:rPr>
          <w:rFonts w:ascii="Times New Roman" w:eastAsia="Times New Roman" w:hAnsi="Times New Roman" w:cs="Times New Roman"/>
          <w:sz w:val="28"/>
          <w:szCs w:val="28"/>
          <w:lang w:val="ro-MD"/>
        </w:rPr>
        <w:t>0</w:t>
      </w:r>
      <w:r w:rsidR="00884506" w:rsidRPr="008052BB">
        <w:rPr>
          <w:rFonts w:ascii="Times New Roman" w:eastAsia="Times New Roman" w:hAnsi="Times New Roman" w:cs="Times New Roman"/>
          <w:sz w:val="28"/>
          <w:szCs w:val="28"/>
          <w:lang w:val="ro-MD"/>
        </w:rPr>
        <w:t xml:space="preserve">. Pentru asigurarea conformității și eficienței controlului intern și extern periodic se realizează audituri de securitate internă și, după caz, audituri externe independente, care evaluează respectarea cerințelor privind protecția resursei informaționale, integritatea și disponibilitatea infrastructurii aferente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007071D4" w:rsidRPr="008052BB">
        <w:rPr>
          <w:rFonts w:ascii="Times New Roman" w:eastAsia="Times New Roman" w:hAnsi="Times New Roman" w:cs="Times New Roman"/>
          <w:sz w:val="28"/>
          <w:szCs w:val="28"/>
          <w:lang w:val="ro-MD"/>
        </w:rPr>
        <w:t>AOAM</w:t>
      </w:r>
      <w:r w:rsidR="00884506" w:rsidRPr="008052BB">
        <w:rPr>
          <w:rFonts w:ascii="Times New Roman" w:eastAsia="Times New Roman" w:hAnsi="Times New Roman" w:cs="Times New Roman"/>
          <w:sz w:val="28"/>
          <w:szCs w:val="28"/>
          <w:lang w:val="ro-MD"/>
        </w:rPr>
        <w:t>.</w:t>
      </w:r>
    </w:p>
    <w:p w14:paraId="56057E77" w14:textId="46A6B1F0" w:rsidR="00884506" w:rsidRPr="008052BB" w:rsidRDefault="007071D4" w:rsidP="007071D4">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4</w:t>
      </w:r>
      <w:r w:rsidR="00327D18" w:rsidRPr="008052BB">
        <w:rPr>
          <w:rFonts w:ascii="Times New Roman" w:eastAsia="Times New Roman" w:hAnsi="Times New Roman" w:cs="Times New Roman"/>
          <w:sz w:val="28"/>
          <w:szCs w:val="28"/>
          <w:lang w:val="ro-MD"/>
        </w:rPr>
        <w:t>1</w:t>
      </w:r>
      <w:r w:rsidR="00884506" w:rsidRPr="008052BB">
        <w:rPr>
          <w:rFonts w:ascii="Times New Roman" w:eastAsia="Times New Roman" w:hAnsi="Times New Roman" w:cs="Times New Roman"/>
          <w:sz w:val="28"/>
          <w:szCs w:val="28"/>
          <w:lang w:val="ro-MD"/>
        </w:rPr>
        <w:t xml:space="preserve">. Subiecții cu drept de acces la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Pr="008052BB">
        <w:rPr>
          <w:rFonts w:ascii="Times New Roman" w:eastAsia="Times New Roman" w:hAnsi="Times New Roman" w:cs="Times New Roman"/>
          <w:sz w:val="28"/>
          <w:szCs w:val="28"/>
          <w:lang w:val="ro-MD"/>
        </w:rPr>
        <w:t xml:space="preserve">AOAM </w:t>
      </w:r>
      <w:r w:rsidR="00884506" w:rsidRPr="008052BB">
        <w:rPr>
          <w:rFonts w:ascii="Times New Roman" w:eastAsia="Times New Roman" w:hAnsi="Times New Roman" w:cs="Times New Roman"/>
          <w:sz w:val="28"/>
          <w:szCs w:val="28"/>
          <w:lang w:val="ro-MD"/>
        </w:rPr>
        <w:t xml:space="preserve">răspund, în conformitate cu legislaţia civilă, </w:t>
      </w:r>
      <w:proofErr w:type="spellStart"/>
      <w:r w:rsidR="00884506" w:rsidRPr="008052BB">
        <w:rPr>
          <w:rFonts w:ascii="Times New Roman" w:eastAsia="Times New Roman" w:hAnsi="Times New Roman" w:cs="Times New Roman"/>
          <w:sz w:val="28"/>
          <w:szCs w:val="28"/>
          <w:lang w:val="ro-MD"/>
        </w:rPr>
        <w:t>contravenţională</w:t>
      </w:r>
      <w:proofErr w:type="spellEnd"/>
      <w:r w:rsidR="00884506" w:rsidRPr="008052BB">
        <w:rPr>
          <w:rFonts w:ascii="Times New Roman" w:eastAsia="Times New Roman" w:hAnsi="Times New Roman" w:cs="Times New Roman"/>
          <w:sz w:val="28"/>
          <w:szCs w:val="28"/>
          <w:lang w:val="ro-MD"/>
        </w:rPr>
        <w:t xml:space="preserve"> sau penală, de prelucrarea, divulgarea, transmiterea sau utilizarea datelor și documentelor din cadrul resursei informaționale, contrar prevederilor legale.</w:t>
      </w:r>
    </w:p>
    <w:p w14:paraId="374CCCB2" w14:textId="0405297F" w:rsidR="00884506" w:rsidRPr="008052BB" w:rsidRDefault="00E1208D" w:rsidP="00327D18">
      <w:pPr>
        <w:spacing w:after="0" w:line="240" w:lineRule="auto"/>
        <w:ind w:firstLine="709"/>
        <w:jc w:val="both"/>
        <w:rPr>
          <w:rFonts w:ascii="Times New Roman" w:eastAsia="Times New Roman" w:hAnsi="Times New Roman" w:cs="Times New Roman"/>
          <w:sz w:val="28"/>
          <w:szCs w:val="28"/>
          <w:lang w:val="ro-MD"/>
        </w:rPr>
      </w:pPr>
      <w:r w:rsidRPr="008052BB">
        <w:rPr>
          <w:rFonts w:ascii="Times New Roman" w:eastAsia="Times New Roman" w:hAnsi="Times New Roman" w:cs="Times New Roman"/>
          <w:sz w:val="28"/>
          <w:szCs w:val="28"/>
          <w:lang w:val="ro-MD"/>
        </w:rPr>
        <w:t>4</w:t>
      </w:r>
      <w:r w:rsidR="00327D18" w:rsidRPr="008052BB">
        <w:rPr>
          <w:rFonts w:ascii="Times New Roman" w:eastAsia="Times New Roman" w:hAnsi="Times New Roman" w:cs="Times New Roman"/>
          <w:sz w:val="28"/>
          <w:szCs w:val="28"/>
          <w:lang w:val="ro-MD"/>
        </w:rPr>
        <w:t>2</w:t>
      </w:r>
      <w:r w:rsidRPr="008052BB">
        <w:rPr>
          <w:rFonts w:ascii="Times New Roman" w:eastAsia="Times New Roman" w:hAnsi="Times New Roman" w:cs="Times New Roman"/>
          <w:sz w:val="28"/>
          <w:szCs w:val="28"/>
          <w:lang w:val="ro-MD"/>
        </w:rPr>
        <w:t xml:space="preserve">. În cazul apariției dificultăților tehnice în procesul de funcționare a complexului de mijloace software și hardware ale </w:t>
      </w:r>
      <w:r w:rsidR="00EE3795">
        <w:rPr>
          <w:rFonts w:ascii="Times New Roman" w:eastAsia="Times New Roman" w:hAnsi="Times New Roman" w:cs="Times New Roman"/>
          <w:sz w:val="28"/>
          <w:szCs w:val="28"/>
          <w:lang w:val="ro-MD"/>
        </w:rPr>
        <w:t>R</w:t>
      </w:r>
      <w:r w:rsidR="00EE3795" w:rsidRPr="008052BB">
        <w:rPr>
          <w:rFonts w:ascii="Times New Roman" w:eastAsia="Times New Roman" w:hAnsi="Times New Roman" w:cs="Times New Roman"/>
          <w:sz w:val="28"/>
          <w:szCs w:val="28"/>
          <w:lang w:val="ro-MD"/>
        </w:rPr>
        <w:t xml:space="preserve">I </w:t>
      </w:r>
      <w:r w:rsidRPr="008052BB">
        <w:rPr>
          <w:rFonts w:ascii="Times New Roman" w:eastAsia="Times New Roman" w:hAnsi="Times New Roman" w:cs="Times New Roman"/>
          <w:sz w:val="28"/>
          <w:szCs w:val="28"/>
          <w:lang w:val="ro-MD"/>
        </w:rPr>
        <w:t>AOAM din vina terțelor persoane, este posibilă suspendarea funcționării acestuia, cu informarea subiecților prin mijloacele tehnice disponibile.</w:t>
      </w:r>
    </w:p>
    <w:sectPr w:rsidR="00884506" w:rsidRPr="008052BB" w:rsidSect="003F0CFC">
      <w:footerReference w:type="default" r:id="rId8"/>
      <w:pgSz w:w="12240" w:h="15840"/>
      <w:pgMar w:top="1134" w:right="1134" w:bottom="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F70FD" w14:textId="77777777" w:rsidR="00846353" w:rsidRDefault="00846353" w:rsidP="00947A4E">
      <w:pPr>
        <w:spacing w:after="0" w:line="240" w:lineRule="auto"/>
      </w:pPr>
      <w:r>
        <w:separator/>
      </w:r>
    </w:p>
  </w:endnote>
  <w:endnote w:type="continuationSeparator" w:id="0">
    <w:p w14:paraId="0F07ED5F" w14:textId="77777777" w:rsidR="00846353" w:rsidRDefault="00846353" w:rsidP="0094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74644"/>
      <w:docPartObj>
        <w:docPartGallery w:val="Page Numbers (Bottom of Page)"/>
        <w:docPartUnique/>
      </w:docPartObj>
    </w:sdtPr>
    <w:sdtEndPr>
      <w:rPr>
        <w:noProof/>
      </w:rPr>
    </w:sdtEndPr>
    <w:sdtContent>
      <w:p w14:paraId="4D29F19C" w14:textId="65D84B77" w:rsidR="008B0CDB" w:rsidRDefault="008B0CDB">
        <w:pPr>
          <w:pStyle w:val="Footer"/>
          <w:jc w:val="center"/>
        </w:pPr>
        <w:r>
          <w:rPr>
            <w:noProof/>
          </w:rPr>
          <w:fldChar w:fldCharType="begin"/>
        </w:r>
        <w:r>
          <w:rPr>
            <w:noProof/>
          </w:rPr>
          <w:instrText xml:space="preserve"> PAGE   \* MERGEFORMAT </w:instrText>
        </w:r>
        <w:r>
          <w:rPr>
            <w:noProof/>
          </w:rPr>
          <w:fldChar w:fldCharType="separate"/>
        </w:r>
        <w:r w:rsidR="00C21AFE">
          <w:rPr>
            <w:noProof/>
          </w:rPr>
          <w:t>11</w:t>
        </w:r>
        <w:r>
          <w:rPr>
            <w:noProof/>
          </w:rPr>
          <w:fldChar w:fldCharType="end"/>
        </w:r>
      </w:p>
    </w:sdtContent>
  </w:sdt>
  <w:p w14:paraId="5D26CB41" w14:textId="77777777" w:rsidR="008B0CDB" w:rsidRDefault="008B0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ED2F0" w14:textId="77777777" w:rsidR="00846353" w:rsidRDefault="00846353" w:rsidP="00947A4E">
      <w:pPr>
        <w:spacing w:after="0" w:line="240" w:lineRule="auto"/>
      </w:pPr>
      <w:r>
        <w:separator/>
      </w:r>
    </w:p>
  </w:footnote>
  <w:footnote w:type="continuationSeparator" w:id="0">
    <w:p w14:paraId="24EF9DA4" w14:textId="77777777" w:rsidR="00846353" w:rsidRDefault="00846353" w:rsidP="00947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1F7"/>
    <w:multiLevelType w:val="multilevel"/>
    <w:tmpl w:val="35B480D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D2923"/>
    <w:multiLevelType w:val="multilevel"/>
    <w:tmpl w:val="036C9424"/>
    <w:lvl w:ilvl="0">
      <w:start w:val="3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F7C95"/>
    <w:multiLevelType w:val="multilevel"/>
    <w:tmpl w:val="7BDAC47C"/>
    <w:lvl w:ilvl="0">
      <w:start w:val="5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43910"/>
    <w:multiLevelType w:val="multilevel"/>
    <w:tmpl w:val="79CC1C08"/>
    <w:lvl w:ilvl="0">
      <w:start w:val="3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C52E8"/>
    <w:multiLevelType w:val="multilevel"/>
    <w:tmpl w:val="BAE8DF8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47D54"/>
    <w:multiLevelType w:val="multilevel"/>
    <w:tmpl w:val="C714D59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163D3"/>
    <w:multiLevelType w:val="multilevel"/>
    <w:tmpl w:val="A4327C8E"/>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CB52A77"/>
    <w:multiLevelType w:val="hybridMultilevel"/>
    <w:tmpl w:val="4FF847D2"/>
    <w:lvl w:ilvl="0" w:tplc="9080EF0C">
      <w:start w:val="61"/>
      <w:numFmt w:val="decimal"/>
      <w:lvlText w:val="%1."/>
      <w:lvlJc w:val="left"/>
      <w:pPr>
        <w:ind w:left="735" w:hanging="37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D176EB6"/>
    <w:multiLevelType w:val="multilevel"/>
    <w:tmpl w:val="FEAE1478"/>
    <w:lvl w:ilvl="0">
      <w:start w:val="4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DFC391D"/>
    <w:multiLevelType w:val="multilevel"/>
    <w:tmpl w:val="B30C55E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F7261E"/>
    <w:multiLevelType w:val="multilevel"/>
    <w:tmpl w:val="52727764"/>
    <w:lvl w:ilvl="0">
      <w:start w:val="3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C65257"/>
    <w:multiLevelType w:val="multilevel"/>
    <w:tmpl w:val="2E06FF2C"/>
    <w:lvl w:ilvl="0">
      <w:start w:val="3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C43A9"/>
    <w:multiLevelType w:val="multilevel"/>
    <w:tmpl w:val="727C84D2"/>
    <w:lvl w:ilvl="0">
      <w:start w:val="4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9409DD"/>
    <w:multiLevelType w:val="multilevel"/>
    <w:tmpl w:val="095C6D36"/>
    <w:lvl w:ilvl="0">
      <w:start w:val="5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B13A2"/>
    <w:multiLevelType w:val="multilevel"/>
    <w:tmpl w:val="AB8A5554"/>
    <w:lvl w:ilvl="0">
      <w:start w:val="40"/>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34E72"/>
    <w:multiLevelType w:val="multilevel"/>
    <w:tmpl w:val="6BD8D054"/>
    <w:lvl w:ilvl="0">
      <w:start w:val="4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7B33326"/>
    <w:multiLevelType w:val="multilevel"/>
    <w:tmpl w:val="E33CFFBE"/>
    <w:lvl w:ilvl="0">
      <w:start w:val="3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82E236A"/>
    <w:multiLevelType w:val="multilevel"/>
    <w:tmpl w:val="8E4C5C40"/>
    <w:lvl w:ilvl="0">
      <w:start w:val="3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BBE44EF"/>
    <w:multiLevelType w:val="multilevel"/>
    <w:tmpl w:val="CF6289E0"/>
    <w:lvl w:ilvl="0">
      <w:start w:val="4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956E2"/>
    <w:multiLevelType w:val="multilevel"/>
    <w:tmpl w:val="AC8031DA"/>
    <w:lvl w:ilvl="0">
      <w:start w:val="3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F517525"/>
    <w:multiLevelType w:val="multilevel"/>
    <w:tmpl w:val="AB22E85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E26233"/>
    <w:multiLevelType w:val="multilevel"/>
    <w:tmpl w:val="B0C89B72"/>
    <w:lvl w:ilvl="0">
      <w:start w:val="3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683896"/>
    <w:multiLevelType w:val="multilevel"/>
    <w:tmpl w:val="3406495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DB7DD1"/>
    <w:multiLevelType w:val="multilevel"/>
    <w:tmpl w:val="A6C6A61A"/>
    <w:lvl w:ilvl="0">
      <w:start w:val="4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791AA6"/>
    <w:multiLevelType w:val="multilevel"/>
    <w:tmpl w:val="286C26A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C01A2"/>
    <w:multiLevelType w:val="multilevel"/>
    <w:tmpl w:val="93780196"/>
    <w:lvl w:ilvl="0">
      <w:start w:val="33"/>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9A45B99"/>
    <w:multiLevelType w:val="multilevel"/>
    <w:tmpl w:val="9A3EB1B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468FC"/>
    <w:multiLevelType w:val="multilevel"/>
    <w:tmpl w:val="BCE07420"/>
    <w:lvl w:ilvl="0">
      <w:start w:val="4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05030E"/>
    <w:multiLevelType w:val="multilevel"/>
    <w:tmpl w:val="D65E6248"/>
    <w:lvl w:ilvl="0">
      <w:start w:val="3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5446B2D"/>
    <w:multiLevelType w:val="multilevel"/>
    <w:tmpl w:val="C4883756"/>
    <w:lvl w:ilvl="0">
      <w:start w:val="5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B332B"/>
    <w:multiLevelType w:val="multilevel"/>
    <w:tmpl w:val="7CBE08F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331E5F"/>
    <w:multiLevelType w:val="multilevel"/>
    <w:tmpl w:val="5AC4A636"/>
    <w:lvl w:ilvl="0">
      <w:start w:val="5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65894"/>
    <w:multiLevelType w:val="multilevel"/>
    <w:tmpl w:val="B70491C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E58DC"/>
    <w:multiLevelType w:val="multilevel"/>
    <w:tmpl w:val="9956137A"/>
    <w:lvl w:ilvl="0">
      <w:start w:val="3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7968E0"/>
    <w:multiLevelType w:val="multilevel"/>
    <w:tmpl w:val="1F0A32C2"/>
    <w:lvl w:ilvl="0">
      <w:start w:val="3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C666CD"/>
    <w:multiLevelType w:val="multilevel"/>
    <w:tmpl w:val="01D0F94C"/>
    <w:lvl w:ilvl="0">
      <w:start w:val="34"/>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BF569B"/>
    <w:multiLevelType w:val="multilevel"/>
    <w:tmpl w:val="5E36B84E"/>
    <w:lvl w:ilvl="0">
      <w:start w:val="3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68B3E4D"/>
    <w:multiLevelType w:val="multilevel"/>
    <w:tmpl w:val="83ACF796"/>
    <w:lvl w:ilvl="0">
      <w:start w:val="4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0D5F44"/>
    <w:multiLevelType w:val="multilevel"/>
    <w:tmpl w:val="EAB84108"/>
    <w:lvl w:ilvl="0">
      <w:start w:val="3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B56151E"/>
    <w:multiLevelType w:val="multilevel"/>
    <w:tmpl w:val="34A86B12"/>
    <w:lvl w:ilvl="0">
      <w:start w:val="3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F5977"/>
    <w:multiLevelType w:val="multilevel"/>
    <w:tmpl w:val="D06EAE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A2E04"/>
    <w:multiLevelType w:val="multilevel"/>
    <w:tmpl w:val="3738D5B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6F1CA5"/>
    <w:multiLevelType w:val="multilevel"/>
    <w:tmpl w:val="1F50C63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34"/>
  </w:num>
  <w:num w:numId="4">
    <w:abstractNumId w:val="39"/>
  </w:num>
  <w:num w:numId="5">
    <w:abstractNumId w:val="33"/>
  </w:num>
  <w:num w:numId="6">
    <w:abstractNumId w:val="21"/>
  </w:num>
  <w:num w:numId="7">
    <w:abstractNumId w:val="1"/>
  </w:num>
  <w:num w:numId="8">
    <w:abstractNumId w:val="10"/>
  </w:num>
  <w:num w:numId="9">
    <w:abstractNumId w:val="14"/>
  </w:num>
  <w:num w:numId="10">
    <w:abstractNumId w:val="23"/>
  </w:num>
  <w:num w:numId="11">
    <w:abstractNumId w:val="28"/>
  </w:num>
  <w:num w:numId="12">
    <w:abstractNumId w:val="25"/>
  </w:num>
  <w:num w:numId="13">
    <w:abstractNumId w:val="36"/>
  </w:num>
  <w:num w:numId="14">
    <w:abstractNumId w:val="35"/>
  </w:num>
  <w:num w:numId="15">
    <w:abstractNumId w:val="17"/>
  </w:num>
  <w:num w:numId="16">
    <w:abstractNumId w:val="19"/>
  </w:num>
  <w:num w:numId="17">
    <w:abstractNumId w:val="16"/>
  </w:num>
  <w:num w:numId="18">
    <w:abstractNumId w:val="38"/>
  </w:num>
  <w:num w:numId="19">
    <w:abstractNumId w:val="8"/>
  </w:num>
  <w:num w:numId="20">
    <w:abstractNumId w:val="15"/>
  </w:num>
  <w:num w:numId="21">
    <w:abstractNumId w:val="27"/>
  </w:num>
  <w:num w:numId="22">
    <w:abstractNumId w:val="18"/>
  </w:num>
  <w:num w:numId="23">
    <w:abstractNumId w:val="37"/>
  </w:num>
  <w:num w:numId="24">
    <w:abstractNumId w:val="12"/>
  </w:num>
  <w:num w:numId="25">
    <w:abstractNumId w:val="13"/>
  </w:num>
  <w:num w:numId="26">
    <w:abstractNumId w:val="31"/>
  </w:num>
  <w:num w:numId="27">
    <w:abstractNumId w:val="2"/>
  </w:num>
  <w:num w:numId="28">
    <w:abstractNumId w:val="29"/>
  </w:num>
  <w:num w:numId="29">
    <w:abstractNumId w:val="9"/>
  </w:num>
  <w:num w:numId="30">
    <w:abstractNumId w:val="20"/>
  </w:num>
  <w:num w:numId="31">
    <w:abstractNumId w:val="5"/>
  </w:num>
  <w:num w:numId="32">
    <w:abstractNumId w:val="41"/>
  </w:num>
  <w:num w:numId="33">
    <w:abstractNumId w:val="24"/>
  </w:num>
  <w:num w:numId="34">
    <w:abstractNumId w:val="7"/>
  </w:num>
  <w:num w:numId="35">
    <w:abstractNumId w:val="0"/>
  </w:num>
  <w:num w:numId="36">
    <w:abstractNumId w:val="22"/>
  </w:num>
  <w:num w:numId="37">
    <w:abstractNumId w:val="42"/>
  </w:num>
  <w:num w:numId="38">
    <w:abstractNumId w:val="26"/>
  </w:num>
  <w:num w:numId="39">
    <w:abstractNumId w:val="32"/>
  </w:num>
  <w:num w:numId="40">
    <w:abstractNumId w:val="30"/>
  </w:num>
  <w:num w:numId="41">
    <w:abstractNumId w:val="4"/>
  </w:num>
  <w:num w:numId="42">
    <w:abstractNumId w:val="40"/>
  </w:num>
  <w:num w:numId="4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3C"/>
    <w:rsid w:val="000010D0"/>
    <w:rsid w:val="00003498"/>
    <w:rsid w:val="00003662"/>
    <w:rsid w:val="000039C5"/>
    <w:rsid w:val="00003B3C"/>
    <w:rsid w:val="00004B68"/>
    <w:rsid w:val="0000514E"/>
    <w:rsid w:val="00006348"/>
    <w:rsid w:val="0000639F"/>
    <w:rsid w:val="00013D39"/>
    <w:rsid w:val="00014768"/>
    <w:rsid w:val="00014E30"/>
    <w:rsid w:val="00016749"/>
    <w:rsid w:val="00016D2A"/>
    <w:rsid w:val="00017AD6"/>
    <w:rsid w:val="00021EF0"/>
    <w:rsid w:val="000313E8"/>
    <w:rsid w:val="00033D45"/>
    <w:rsid w:val="00035A53"/>
    <w:rsid w:val="00035D03"/>
    <w:rsid w:val="00037A4E"/>
    <w:rsid w:val="00037BAB"/>
    <w:rsid w:val="0004129A"/>
    <w:rsid w:val="00042888"/>
    <w:rsid w:val="00042E1E"/>
    <w:rsid w:val="00043158"/>
    <w:rsid w:val="00043F92"/>
    <w:rsid w:val="00044509"/>
    <w:rsid w:val="00045163"/>
    <w:rsid w:val="00046E8F"/>
    <w:rsid w:val="000477E8"/>
    <w:rsid w:val="000500CE"/>
    <w:rsid w:val="00050791"/>
    <w:rsid w:val="000520AD"/>
    <w:rsid w:val="0005321D"/>
    <w:rsid w:val="00057406"/>
    <w:rsid w:val="00064A95"/>
    <w:rsid w:val="0006648C"/>
    <w:rsid w:val="00066FCF"/>
    <w:rsid w:val="00070B36"/>
    <w:rsid w:val="00072C09"/>
    <w:rsid w:val="000730A4"/>
    <w:rsid w:val="00075E8D"/>
    <w:rsid w:val="00076B6D"/>
    <w:rsid w:val="00076C52"/>
    <w:rsid w:val="0007744F"/>
    <w:rsid w:val="0007792A"/>
    <w:rsid w:val="00077C4D"/>
    <w:rsid w:val="000803E9"/>
    <w:rsid w:val="00080EB9"/>
    <w:rsid w:val="000812F2"/>
    <w:rsid w:val="00081845"/>
    <w:rsid w:val="000829C0"/>
    <w:rsid w:val="00085096"/>
    <w:rsid w:val="00086D5D"/>
    <w:rsid w:val="00087638"/>
    <w:rsid w:val="00087CF4"/>
    <w:rsid w:val="00090BCF"/>
    <w:rsid w:val="000921C7"/>
    <w:rsid w:val="0009303C"/>
    <w:rsid w:val="00093199"/>
    <w:rsid w:val="00094D42"/>
    <w:rsid w:val="00094ED0"/>
    <w:rsid w:val="000A0756"/>
    <w:rsid w:val="000A0F36"/>
    <w:rsid w:val="000A11F5"/>
    <w:rsid w:val="000A19CC"/>
    <w:rsid w:val="000A1B54"/>
    <w:rsid w:val="000B0A28"/>
    <w:rsid w:val="000B0B61"/>
    <w:rsid w:val="000B15A3"/>
    <w:rsid w:val="000B1BBE"/>
    <w:rsid w:val="000B38E5"/>
    <w:rsid w:val="000B439D"/>
    <w:rsid w:val="000B50A2"/>
    <w:rsid w:val="000B64A6"/>
    <w:rsid w:val="000B69FC"/>
    <w:rsid w:val="000B6B16"/>
    <w:rsid w:val="000C00EA"/>
    <w:rsid w:val="000C0BB6"/>
    <w:rsid w:val="000C5618"/>
    <w:rsid w:val="000C5EA6"/>
    <w:rsid w:val="000C679C"/>
    <w:rsid w:val="000D0349"/>
    <w:rsid w:val="000D45B7"/>
    <w:rsid w:val="000D571E"/>
    <w:rsid w:val="000D58E1"/>
    <w:rsid w:val="000D5F58"/>
    <w:rsid w:val="000E0ABA"/>
    <w:rsid w:val="000E1143"/>
    <w:rsid w:val="000E3127"/>
    <w:rsid w:val="000E341D"/>
    <w:rsid w:val="000E47A2"/>
    <w:rsid w:val="000F0E89"/>
    <w:rsid w:val="000F11BC"/>
    <w:rsid w:val="000F13F5"/>
    <w:rsid w:val="000F1423"/>
    <w:rsid w:val="000F3E48"/>
    <w:rsid w:val="000F46C5"/>
    <w:rsid w:val="000F525B"/>
    <w:rsid w:val="000F595F"/>
    <w:rsid w:val="000F7103"/>
    <w:rsid w:val="000F7CE7"/>
    <w:rsid w:val="00101770"/>
    <w:rsid w:val="00103DCC"/>
    <w:rsid w:val="00103F7C"/>
    <w:rsid w:val="00106B16"/>
    <w:rsid w:val="00110583"/>
    <w:rsid w:val="00110CBF"/>
    <w:rsid w:val="001111C6"/>
    <w:rsid w:val="00115BCF"/>
    <w:rsid w:val="00115EE9"/>
    <w:rsid w:val="001161A3"/>
    <w:rsid w:val="00120919"/>
    <w:rsid w:val="001258B3"/>
    <w:rsid w:val="001276AD"/>
    <w:rsid w:val="00130508"/>
    <w:rsid w:val="0013507E"/>
    <w:rsid w:val="00137153"/>
    <w:rsid w:val="00137259"/>
    <w:rsid w:val="00137C6A"/>
    <w:rsid w:val="00137CDA"/>
    <w:rsid w:val="00141F76"/>
    <w:rsid w:val="00142E93"/>
    <w:rsid w:val="001431FB"/>
    <w:rsid w:val="001434F7"/>
    <w:rsid w:val="00146314"/>
    <w:rsid w:val="00150F06"/>
    <w:rsid w:val="0015113C"/>
    <w:rsid w:val="00152D18"/>
    <w:rsid w:val="001534EB"/>
    <w:rsid w:val="001544EF"/>
    <w:rsid w:val="00156239"/>
    <w:rsid w:val="00156D5F"/>
    <w:rsid w:val="00156EEA"/>
    <w:rsid w:val="0015732F"/>
    <w:rsid w:val="00162C3C"/>
    <w:rsid w:val="001632DB"/>
    <w:rsid w:val="001656CF"/>
    <w:rsid w:val="00165E27"/>
    <w:rsid w:val="0017037C"/>
    <w:rsid w:val="00172BBD"/>
    <w:rsid w:val="00174E09"/>
    <w:rsid w:val="0017688E"/>
    <w:rsid w:val="00180636"/>
    <w:rsid w:val="00183A24"/>
    <w:rsid w:val="00183BCB"/>
    <w:rsid w:val="00183CB4"/>
    <w:rsid w:val="001847E5"/>
    <w:rsid w:val="00186D3B"/>
    <w:rsid w:val="001901BC"/>
    <w:rsid w:val="00191C6D"/>
    <w:rsid w:val="00193792"/>
    <w:rsid w:val="0019384E"/>
    <w:rsid w:val="0019416E"/>
    <w:rsid w:val="001944B0"/>
    <w:rsid w:val="00195E07"/>
    <w:rsid w:val="001A0362"/>
    <w:rsid w:val="001A1C02"/>
    <w:rsid w:val="001A2C77"/>
    <w:rsid w:val="001A4977"/>
    <w:rsid w:val="001A7B95"/>
    <w:rsid w:val="001A7EAE"/>
    <w:rsid w:val="001B166F"/>
    <w:rsid w:val="001B462F"/>
    <w:rsid w:val="001B6BE3"/>
    <w:rsid w:val="001B7EBF"/>
    <w:rsid w:val="001C1407"/>
    <w:rsid w:val="001C2414"/>
    <w:rsid w:val="001C3EB1"/>
    <w:rsid w:val="001C4292"/>
    <w:rsid w:val="001C5F20"/>
    <w:rsid w:val="001C6CAD"/>
    <w:rsid w:val="001C7D1F"/>
    <w:rsid w:val="001C7F94"/>
    <w:rsid w:val="001D1AEB"/>
    <w:rsid w:val="001D4962"/>
    <w:rsid w:val="001D5E38"/>
    <w:rsid w:val="001E0A28"/>
    <w:rsid w:val="001E24A8"/>
    <w:rsid w:val="001E3130"/>
    <w:rsid w:val="001E4AEB"/>
    <w:rsid w:val="001E56CA"/>
    <w:rsid w:val="001E57DD"/>
    <w:rsid w:val="001F36FE"/>
    <w:rsid w:val="001F3B5A"/>
    <w:rsid w:val="001F4485"/>
    <w:rsid w:val="001F4FCD"/>
    <w:rsid w:val="001F7ACB"/>
    <w:rsid w:val="00200E3C"/>
    <w:rsid w:val="00200E63"/>
    <w:rsid w:val="00200FCF"/>
    <w:rsid w:val="00203E34"/>
    <w:rsid w:val="0020529F"/>
    <w:rsid w:val="00205961"/>
    <w:rsid w:val="00205C2A"/>
    <w:rsid w:val="002060F3"/>
    <w:rsid w:val="0021049A"/>
    <w:rsid w:val="00211F73"/>
    <w:rsid w:val="0021458E"/>
    <w:rsid w:val="002146E0"/>
    <w:rsid w:val="00215754"/>
    <w:rsid w:val="002162BC"/>
    <w:rsid w:val="002165EC"/>
    <w:rsid w:val="0021703F"/>
    <w:rsid w:val="002211AA"/>
    <w:rsid w:val="00222978"/>
    <w:rsid w:val="0022366D"/>
    <w:rsid w:val="00223ED9"/>
    <w:rsid w:val="00223F46"/>
    <w:rsid w:val="00230D02"/>
    <w:rsid w:val="002312FF"/>
    <w:rsid w:val="00231F1C"/>
    <w:rsid w:val="00232BB6"/>
    <w:rsid w:val="002355F4"/>
    <w:rsid w:val="002357CA"/>
    <w:rsid w:val="00235B28"/>
    <w:rsid w:val="00236F26"/>
    <w:rsid w:val="00237A7F"/>
    <w:rsid w:val="00241622"/>
    <w:rsid w:val="00244CD4"/>
    <w:rsid w:val="00245704"/>
    <w:rsid w:val="00246780"/>
    <w:rsid w:val="00246F27"/>
    <w:rsid w:val="00246F41"/>
    <w:rsid w:val="002478FC"/>
    <w:rsid w:val="00250D7B"/>
    <w:rsid w:val="0025114B"/>
    <w:rsid w:val="0025132C"/>
    <w:rsid w:val="002524D0"/>
    <w:rsid w:val="002528BA"/>
    <w:rsid w:val="00252A95"/>
    <w:rsid w:val="00254B40"/>
    <w:rsid w:val="002553BE"/>
    <w:rsid w:val="00255C30"/>
    <w:rsid w:val="00256444"/>
    <w:rsid w:val="00256703"/>
    <w:rsid w:val="002567D1"/>
    <w:rsid w:val="002602D0"/>
    <w:rsid w:val="00260C19"/>
    <w:rsid w:val="002611C3"/>
    <w:rsid w:val="00261294"/>
    <w:rsid w:val="00261E28"/>
    <w:rsid w:val="00261FD6"/>
    <w:rsid w:val="0026229D"/>
    <w:rsid w:val="00264971"/>
    <w:rsid w:val="002655FC"/>
    <w:rsid w:val="00270F23"/>
    <w:rsid w:val="00271083"/>
    <w:rsid w:val="00271D87"/>
    <w:rsid w:val="00272B49"/>
    <w:rsid w:val="0027328C"/>
    <w:rsid w:val="00273E33"/>
    <w:rsid w:val="00275492"/>
    <w:rsid w:val="0028181C"/>
    <w:rsid w:val="00283673"/>
    <w:rsid w:val="00283B4D"/>
    <w:rsid w:val="00284088"/>
    <w:rsid w:val="00285752"/>
    <w:rsid w:val="00286732"/>
    <w:rsid w:val="00290557"/>
    <w:rsid w:val="0029090D"/>
    <w:rsid w:val="00290A9E"/>
    <w:rsid w:val="00291A66"/>
    <w:rsid w:val="00292112"/>
    <w:rsid w:val="00292C73"/>
    <w:rsid w:val="0029363C"/>
    <w:rsid w:val="00294FC7"/>
    <w:rsid w:val="00296C28"/>
    <w:rsid w:val="002A421B"/>
    <w:rsid w:val="002A4581"/>
    <w:rsid w:val="002A4EB9"/>
    <w:rsid w:val="002A71BA"/>
    <w:rsid w:val="002A732F"/>
    <w:rsid w:val="002A790B"/>
    <w:rsid w:val="002B16D4"/>
    <w:rsid w:val="002B59AC"/>
    <w:rsid w:val="002B5D27"/>
    <w:rsid w:val="002C001C"/>
    <w:rsid w:val="002C0BA9"/>
    <w:rsid w:val="002C0E79"/>
    <w:rsid w:val="002C2406"/>
    <w:rsid w:val="002C2DDA"/>
    <w:rsid w:val="002C2EE0"/>
    <w:rsid w:val="002C5715"/>
    <w:rsid w:val="002C6267"/>
    <w:rsid w:val="002C6E6E"/>
    <w:rsid w:val="002D0549"/>
    <w:rsid w:val="002D3594"/>
    <w:rsid w:val="002D3916"/>
    <w:rsid w:val="002E0625"/>
    <w:rsid w:val="002E107F"/>
    <w:rsid w:val="002E359E"/>
    <w:rsid w:val="002E443D"/>
    <w:rsid w:val="002E58DF"/>
    <w:rsid w:val="002E6ABA"/>
    <w:rsid w:val="002E6BF1"/>
    <w:rsid w:val="002E7A12"/>
    <w:rsid w:val="002E7EA8"/>
    <w:rsid w:val="002F1E12"/>
    <w:rsid w:val="002F2AA1"/>
    <w:rsid w:val="002F2E8E"/>
    <w:rsid w:val="002F3FB4"/>
    <w:rsid w:val="002F60DD"/>
    <w:rsid w:val="002F7993"/>
    <w:rsid w:val="00300328"/>
    <w:rsid w:val="00301592"/>
    <w:rsid w:val="00301F3F"/>
    <w:rsid w:val="0030276E"/>
    <w:rsid w:val="003029A9"/>
    <w:rsid w:val="003029D1"/>
    <w:rsid w:val="00302DA0"/>
    <w:rsid w:val="003058D7"/>
    <w:rsid w:val="003102A3"/>
    <w:rsid w:val="0031040E"/>
    <w:rsid w:val="003104C1"/>
    <w:rsid w:val="00310DDC"/>
    <w:rsid w:val="00313912"/>
    <w:rsid w:val="0031590E"/>
    <w:rsid w:val="00320029"/>
    <w:rsid w:val="00320C4A"/>
    <w:rsid w:val="00321C3E"/>
    <w:rsid w:val="003236FE"/>
    <w:rsid w:val="0032704F"/>
    <w:rsid w:val="003276B9"/>
    <w:rsid w:val="00327D18"/>
    <w:rsid w:val="0033248A"/>
    <w:rsid w:val="00332865"/>
    <w:rsid w:val="003329F0"/>
    <w:rsid w:val="0033331A"/>
    <w:rsid w:val="0033347B"/>
    <w:rsid w:val="00333E1A"/>
    <w:rsid w:val="00334CA1"/>
    <w:rsid w:val="003351FC"/>
    <w:rsid w:val="003361B1"/>
    <w:rsid w:val="00336BEC"/>
    <w:rsid w:val="00336E5E"/>
    <w:rsid w:val="00343B33"/>
    <w:rsid w:val="00344270"/>
    <w:rsid w:val="00345A45"/>
    <w:rsid w:val="003467AD"/>
    <w:rsid w:val="00350792"/>
    <w:rsid w:val="00350936"/>
    <w:rsid w:val="0035215A"/>
    <w:rsid w:val="00355BBA"/>
    <w:rsid w:val="003563FF"/>
    <w:rsid w:val="003574B0"/>
    <w:rsid w:val="003618D3"/>
    <w:rsid w:val="00363871"/>
    <w:rsid w:val="00363A04"/>
    <w:rsid w:val="00363DF8"/>
    <w:rsid w:val="0036481D"/>
    <w:rsid w:val="003674BF"/>
    <w:rsid w:val="003715E3"/>
    <w:rsid w:val="0037336C"/>
    <w:rsid w:val="00374AA5"/>
    <w:rsid w:val="00377F4E"/>
    <w:rsid w:val="00382711"/>
    <w:rsid w:val="00385DC4"/>
    <w:rsid w:val="00386043"/>
    <w:rsid w:val="0038662A"/>
    <w:rsid w:val="00386EA5"/>
    <w:rsid w:val="00387194"/>
    <w:rsid w:val="0039272A"/>
    <w:rsid w:val="00393A97"/>
    <w:rsid w:val="00394131"/>
    <w:rsid w:val="00394ABE"/>
    <w:rsid w:val="003950F3"/>
    <w:rsid w:val="0039693C"/>
    <w:rsid w:val="003A2902"/>
    <w:rsid w:val="003A51EE"/>
    <w:rsid w:val="003A7A79"/>
    <w:rsid w:val="003B02A7"/>
    <w:rsid w:val="003B34D8"/>
    <w:rsid w:val="003B5190"/>
    <w:rsid w:val="003B6D24"/>
    <w:rsid w:val="003C178E"/>
    <w:rsid w:val="003C6418"/>
    <w:rsid w:val="003D267E"/>
    <w:rsid w:val="003D2ADA"/>
    <w:rsid w:val="003D3207"/>
    <w:rsid w:val="003D4F42"/>
    <w:rsid w:val="003D5BB5"/>
    <w:rsid w:val="003D5C5F"/>
    <w:rsid w:val="003D6B82"/>
    <w:rsid w:val="003E40D3"/>
    <w:rsid w:val="003E457E"/>
    <w:rsid w:val="003E53F4"/>
    <w:rsid w:val="003E54FB"/>
    <w:rsid w:val="003E63D9"/>
    <w:rsid w:val="003E6465"/>
    <w:rsid w:val="003F006B"/>
    <w:rsid w:val="003F0CFC"/>
    <w:rsid w:val="003F1B1E"/>
    <w:rsid w:val="003F1BA5"/>
    <w:rsid w:val="003F5776"/>
    <w:rsid w:val="003F69F9"/>
    <w:rsid w:val="003F7181"/>
    <w:rsid w:val="003F7E61"/>
    <w:rsid w:val="00402280"/>
    <w:rsid w:val="00402F1F"/>
    <w:rsid w:val="004031B8"/>
    <w:rsid w:val="00403741"/>
    <w:rsid w:val="00403BF1"/>
    <w:rsid w:val="00405A4B"/>
    <w:rsid w:val="004067EE"/>
    <w:rsid w:val="00410187"/>
    <w:rsid w:val="00412D0F"/>
    <w:rsid w:val="00412EF7"/>
    <w:rsid w:val="004137A0"/>
    <w:rsid w:val="00413AB2"/>
    <w:rsid w:val="00420893"/>
    <w:rsid w:val="004241CB"/>
    <w:rsid w:val="00424CC9"/>
    <w:rsid w:val="004263F4"/>
    <w:rsid w:val="00426783"/>
    <w:rsid w:val="00426F26"/>
    <w:rsid w:val="00427A64"/>
    <w:rsid w:val="00427FDF"/>
    <w:rsid w:val="00430144"/>
    <w:rsid w:val="00430337"/>
    <w:rsid w:val="00430B02"/>
    <w:rsid w:val="004350C4"/>
    <w:rsid w:val="00435756"/>
    <w:rsid w:val="004373FA"/>
    <w:rsid w:val="00446674"/>
    <w:rsid w:val="00447E09"/>
    <w:rsid w:val="00450E5B"/>
    <w:rsid w:val="00452568"/>
    <w:rsid w:val="004528AD"/>
    <w:rsid w:val="00452F82"/>
    <w:rsid w:val="004532F1"/>
    <w:rsid w:val="00454833"/>
    <w:rsid w:val="004548D0"/>
    <w:rsid w:val="00455FFE"/>
    <w:rsid w:val="00460858"/>
    <w:rsid w:val="00460BC9"/>
    <w:rsid w:val="00460DE1"/>
    <w:rsid w:val="00463756"/>
    <w:rsid w:val="004667B2"/>
    <w:rsid w:val="00467BCA"/>
    <w:rsid w:val="00470B94"/>
    <w:rsid w:val="00470CAA"/>
    <w:rsid w:val="0047226C"/>
    <w:rsid w:val="004731FA"/>
    <w:rsid w:val="0047343B"/>
    <w:rsid w:val="00473B5D"/>
    <w:rsid w:val="00475B4D"/>
    <w:rsid w:val="0048409B"/>
    <w:rsid w:val="00484EB3"/>
    <w:rsid w:val="004851BE"/>
    <w:rsid w:val="00486A06"/>
    <w:rsid w:val="00487912"/>
    <w:rsid w:val="00487FD1"/>
    <w:rsid w:val="00490E8D"/>
    <w:rsid w:val="00492A48"/>
    <w:rsid w:val="00493995"/>
    <w:rsid w:val="00493B65"/>
    <w:rsid w:val="00493C78"/>
    <w:rsid w:val="00493E4C"/>
    <w:rsid w:val="00494902"/>
    <w:rsid w:val="00494AF6"/>
    <w:rsid w:val="00496367"/>
    <w:rsid w:val="004A22E0"/>
    <w:rsid w:val="004A28E2"/>
    <w:rsid w:val="004A4796"/>
    <w:rsid w:val="004B11F4"/>
    <w:rsid w:val="004B3D97"/>
    <w:rsid w:val="004B4188"/>
    <w:rsid w:val="004B4C02"/>
    <w:rsid w:val="004B50FF"/>
    <w:rsid w:val="004B6421"/>
    <w:rsid w:val="004B78EC"/>
    <w:rsid w:val="004C08E5"/>
    <w:rsid w:val="004C1392"/>
    <w:rsid w:val="004C2754"/>
    <w:rsid w:val="004C3B75"/>
    <w:rsid w:val="004D0756"/>
    <w:rsid w:val="004D1BF1"/>
    <w:rsid w:val="004D21C0"/>
    <w:rsid w:val="004D2F69"/>
    <w:rsid w:val="004D722D"/>
    <w:rsid w:val="004E2354"/>
    <w:rsid w:val="004E25E2"/>
    <w:rsid w:val="004E2750"/>
    <w:rsid w:val="004E2AA2"/>
    <w:rsid w:val="004E41E8"/>
    <w:rsid w:val="004E4378"/>
    <w:rsid w:val="004E5933"/>
    <w:rsid w:val="004E623F"/>
    <w:rsid w:val="004E63E0"/>
    <w:rsid w:val="004E706A"/>
    <w:rsid w:val="004E70C1"/>
    <w:rsid w:val="004F002A"/>
    <w:rsid w:val="004F02E7"/>
    <w:rsid w:val="004F0FE4"/>
    <w:rsid w:val="004F1A91"/>
    <w:rsid w:val="004F3E92"/>
    <w:rsid w:val="004F4590"/>
    <w:rsid w:val="004F608E"/>
    <w:rsid w:val="004F6C2A"/>
    <w:rsid w:val="0050057E"/>
    <w:rsid w:val="0050554D"/>
    <w:rsid w:val="005056E4"/>
    <w:rsid w:val="00505A8D"/>
    <w:rsid w:val="00510FB8"/>
    <w:rsid w:val="00512C66"/>
    <w:rsid w:val="005143A1"/>
    <w:rsid w:val="005168B6"/>
    <w:rsid w:val="00517B10"/>
    <w:rsid w:val="005232B8"/>
    <w:rsid w:val="00523865"/>
    <w:rsid w:val="00525AC2"/>
    <w:rsid w:val="00525BD1"/>
    <w:rsid w:val="00525C31"/>
    <w:rsid w:val="00526223"/>
    <w:rsid w:val="00527AFE"/>
    <w:rsid w:val="00527CAF"/>
    <w:rsid w:val="0053047B"/>
    <w:rsid w:val="00532A28"/>
    <w:rsid w:val="005333B4"/>
    <w:rsid w:val="005344FA"/>
    <w:rsid w:val="00534C8F"/>
    <w:rsid w:val="00536C61"/>
    <w:rsid w:val="00537123"/>
    <w:rsid w:val="00537EE2"/>
    <w:rsid w:val="00540214"/>
    <w:rsid w:val="00540506"/>
    <w:rsid w:val="0054111C"/>
    <w:rsid w:val="00542B98"/>
    <w:rsid w:val="00546472"/>
    <w:rsid w:val="00547469"/>
    <w:rsid w:val="00547BB0"/>
    <w:rsid w:val="005511BD"/>
    <w:rsid w:val="00552CA1"/>
    <w:rsid w:val="005537AA"/>
    <w:rsid w:val="00553932"/>
    <w:rsid w:val="00555E29"/>
    <w:rsid w:val="005566E9"/>
    <w:rsid w:val="0055711F"/>
    <w:rsid w:val="00560B9A"/>
    <w:rsid w:val="00560C1E"/>
    <w:rsid w:val="005616BE"/>
    <w:rsid w:val="00561E50"/>
    <w:rsid w:val="005634A0"/>
    <w:rsid w:val="00572508"/>
    <w:rsid w:val="005757F5"/>
    <w:rsid w:val="0057641D"/>
    <w:rsid w:val="00576BA5"/>
    <w:rsid w:val="0057746C"/>
    <w:rsid w:val="0057755C"/>
    <w:rsid w:val="005827FC"/>
    <w:rsid w:val="00583CCF"/>
    <w:rsid w:val="005844B9"/>
    <w:rsid w:val="005858CE"/>
    <w:rsid w:val="00585999"/>
    <w:rsid w:val="00586D5A"/>
    <w:rsid w:val="005870DE"/>
    <w:rsid w:val="00587D95"/>
    <w:rsid w:val="0059107C"/>
    <w:rsid w:val="005920DD"/>
    <w:rsid w:val="0059352B"/>
    <w:rsid w:val="00594E6F"/>
    <w:rsid w:val="00597AD6"/>
    <w:rsid w:val="005A023E"/>
    <w:rsid w:val="005A0ECB"/>
    <w:rsid w:val="005A118D"/>
    <w:rsid w:val="005A301A"/>
    <w:rsid w:val="005A3F20"/>
    <w:rsid w:val="005A480B"/>
    <w:rsid w:val="005A58E2"/>
    <w:rsid w:val="005A6DF5"/>
    <w:rsid w:val="005A7410"/>
    <w:rsid w:val="005A771B"/>
    <w:rsid w:val="005B1A38"/>
    <w:rsid w:val="005B3378"/>
    <w:rsid w:val="005B45C0"/>
    <w:rsid w:val="005B4930"/>
    <w:rsid w:val="005B4E29"/>
    <w:rsid w:val="005B6289"/>
    <w:rsid w:val="005C00D1"/>
    <w:rsid w:val="005C0CDD"/>
    <w:rsid w:val="005C14C7"/>
    <w:rsid w:val="005C3981"/>
    <w:rsid w:val="005C49E9"/>
    <w:rsid w:val="005C73E4"/>
    <w:rsid w:val="005C76C8"/>
    <w:rsid w:val="005C7CB0"/>
    <w:rsid w:val="005D0520"/>
    <w:rsid w:val="005D10D7"/>
    <w:rsid w:val="005D1232"/>
    <w:rsid w:val="005D1624"/>
    <w:rsid w:val="005D3BD4"/>
    <w:rsid w:val="005D3DED"/>
    <w:rsid w:val="005D494B"/>
    <w:rsid w:val="005E065B"/>
    <w:rsid w:val="005E07B8"/>
    <w:rsid w:val="005E1A39"/>
    <w:rsid w:val="005E32BB"/>
    <w:rsid w:val="005E6260"/>
    <w:rsid w:val="005E661D"/>
    <w:rsid w:val="005F0095"/>
    <w:rsid w:val="005F0370"/>
    <w:rsid w:val="005F1BD6"/>
    <w:rsid w:val="005F26FD"/>
    <w:rsid w:val="005F38D6"/>
    <w:rsid w:val="005F4674"/>
    <w:rsid w:val="005F50EB"/>
    <w:rsid w:val="005F64EA"/>
    <w:rsid w:val="00601F72"/>
    <w:rsid w:val="00606660"/>
    <w:rsid w:val="00610CE8"/>
    <w:rsid w:val="00610DCE"/>
    <w:rsid w:val="00614048"/>
    <w:rsid w:val="0061427F"/>
    <w:rsid w:val="00615A9F"/>
    <w:rsid w:val="00616854"/>
    <w:rsid w:val="00617534"/>
    <w:rsid w:val="00621BCE"/>
    <w:rsid w:val="00621C79"/>
    <w:rsid w:val="0062209A"/>
    <w:rsid w:val="00622D60"/>
    <w:rsid w:val="00623F1D"/>
    <w:rsid w:val="0062431B"/>
    <w:rsid w:val="0062587D"/>
    <w:rsid w:val="00630071"/>
    <w:rsid w:val="00630509"/>
    <w:rsid w:val="00630FA7"/>
    <w:rsid w:val="0063177B"/>
    <w:rsid w:val="00632C6A"/>
    <w:rsid w:val="00634211"/>
    <w:rsid w:val="00635A7A"/>
    <w:rsid w:val="0063607B"/>
    <w:rsid w:val="00636A32"/>
    <w:rsid w:val="00637E5C"/>
    <w:rsid w:val="006409FD"/>
    <w:rsid w:val="00641F76"/>
    <w:rsid w:val="00642916"/>
    <w:rsid w:val="00642DE7"/>
    <w:rsid w:val="00643197"/>
    <w:rsid w:val="00643466"/>
    <w:rsid w:val="00644F06"/>
    <w:rsid w:val="00646AD0"/>
    <w:rsid w:val="00647749"/>
    <w:rsid w:val="00650B5F"/>
    <w:rsid w:val="006527A6"/>
    <w:rsid w:val="00653495"/>
    <w:rsid w:val="0065354E"/>
    <w:rsid w:val="00654280"/>
    <w:rsid w:val="00655055"/>
    <w:rsid w:val="00655364"/>
    <w:rsid w:val="00656427"/>
    <w:rsid w:val="00660670"/>
    <w:rsid w:val="0066306D"/>
    <w:rsid w:val="00663FED"/>
    <w:rsid w:val="00667D78"/>
    <w:rsid w:val="006701F7"/>
    <w:rsid w:val="006703AA"/>
    <w:rsid w:val="00672CEA"/>
    <w:rsid w:val="00672E31"/>
    <w:rsid w:val="00673574"/>
    <w:rsid w:val="00674118"/>
    <w:rsid w:val="006761B1"/>
    <w:rsid w:val="00677239"/>
    <w:rsid w:val="00681A3C"/>
    <w:rsid w:val="00682590"/>
    <w:rsid w:val="00682647"/>
    <w:rsid w:val="00685BF7"/>
    <w:rsid w:val="00690276"/>
    <w:rsid w:val="00691A20"/>
    <w:rsid w:val="00693BDB"/>
    <w:rsid w:val="00693D02"/>
    <w:rsid w:val="00694A28"/>
    <w:rsid w:val="00695F9F"/>
    <w:rsid w:val="00696659"/>
    <w:rsid w:val="006978C6"/>
    <w:rsid w:val="006A089C"/>
    <w:rsid w:val="006A1115"/>
    <w:rsid w:val="006A16BF"/>
    <w:rsid w:val="006A2B2E"/>
    <w:rsid w:val="006A2E2F"/>
    <w:rsid w:val="006A6701"/>
    <w:rsid w:val="006A757C"/>
    <w:rsid w:val="006A7F96"/>
    <w:rsid w:val="006B2B84"/>
    <w:rsid w:val="006B5545"/>
    <w:rsid w:val="006B68C2"/>
    <w:rsid w:val="006B7A86"/>
    <w:rsid w:val="006C0411"/>
    <w:rsid w:val="006C2122"/>
    <w:rsid w:val="006C284A"/>
    <w:rsid w:val="006C4DAD"/>
    <w:rsid w:val="006C50A0"/>
    <w:rsid w:val="006C69E8"/>
    <w:rsid w:val="006C7187"/>
    <w:rsid w:val="006D0C02"/>
    <w:rsid w:val="006D16D0"/>
    <w:rsid w:val="006D191B"/>
    <w:rsid w:val="006D21B2"/>
    <w:rsid w:val="006D3C78"/>
    <w:rsid w:val="006D6246"/>
    <w:rsid w:val="006D7B1C"/>
    <w:rsid w:val="006E25E4"/>
    <w:rsid w:val="006E37B3"/>
    <w:rsid w:val="006E40D5"/>
    <w:rsid w:val="006E5088"/>
    <w:rsid w:val="006E5673"/>
    <w:rsid w:val="006E61A1"/>
    <w:rsid w:val="006E6FBB"/>
    <w:rsid w:val="006F1DC9"/>
    <w:rsid w:val="006F1FA2"/>
    <w:rsid w:val="006F5246"/>
    <w:rsid w:val="006F67D5"/>
    <w:rsid w:val="00700394"/>
    <w:rsid w:val="0070176B"/>
    <w:rsid w:val="007046B5"/>
    <w:rsid w:val="00705D0C"/>
    <w:rsid w:val="0070600E"/>
    <w:rsid w:val="007071D4"/>
    <w:rsid w:val="00710ECE"/>
    <w:rsid w:val="00712C8F"/>
    <w:rsid w:val="007149A8"/>
    <w:rsid w:val="007150B9"/>
    <w:rsid w:val="00717DCD"/>
    <w:rsid w:val="007201D4"/>
    <w:rsid w:val="00720826"/>
    <w:rsid w:val="007253FC"/>
    <w:rsid w:val="00730767"/>
    <w:rsid w:val="00732D8E"/>
    <w:rsid w:val="00733914"/>
    <w:rsid w:val="00734741"/>
    <w:rsid w:val="0073606A"/>
    <w:rsid w:val="007371A0"/>
    <w:rsid w:val="00740B13"/>
    <w:rsid w:val="0074414F"/>
    <w:rsid w:val="007443D4"/>
    <w:rsid w:val="00747611"/>
    <w:rsid w:val="00750751"/>
    <w:rsid w:val="00750794"/>
    <w:rsid w:val="00752628"/>
    <w:rsid w:val="00753C3F"/>
    <w:rsid w:val="0075522E"/>
    <w:rsid w:val="00756087"/>
    <w:rsid w:val="007608E9"/>
    <w:rsid w:val="0076141F"/>
    <w:rsid w:val="0076181B"/>
    <w:rsid w:val="00761EF5"/>
    <w:rsid w:val="00763561"/>
    <w:rsid w:val="00767435"/>
    <w:rsid w:val="00767780"/>
    <w:rsid w:val="007734D7"/>
    <w:rsid w:val="007748BE"/>
    <w:rsid w:val="00775CC3"/>
    <w:rsid w:val="007775AA"/>
    <w:rsid w:val="007800DA"/>
    <w:rsid w:val="0078223E"/>
    <w:rsid w:val="007822C2"/>
    <w:rsid w:val="007827B9"/>
    <w:rsid w:val="00782F50"/>
    <w:rsid w:val="00782F7D"/>
    <w:rsid w:val="0078463B"/>
    <w:rsid w:val="007848CF"/>
    <w:rsid w:val="00785725"/>
    <w:rsid w:val="007879ED"/>
    <w:rsid w:val="007925F2"/>
    <w:rsid w:val="00792681"/>
    <w:rsid w:val="007926C7"/>
    <w:rsid w:val="007933DF"/>
    <w:rsid w:val="00793B05"/>
    <w:rsid w:val="007957CF"/>
    <w:rsid w:val="007972B2"/>
    <w:rsid w:val="00797BCD"/>
    <w:rsid w:val="007A1CC4"/>
    <w:rsid w:val="007A306B"/>
    <w:rsid w:val="007A3085"/>
    <w:rsid w:val="007A4B09"/>
    <w:rsid w:val="007A4E29"/>
    <w:rsid w:val="007B1E36"/>
    <w:rsid w:val="007B3EDF"/>
    <w:rsid w:val="007B5472"/>
    <w:rsid w:val="007C0A83"/>
    <w:rsid w:val="007C1966"/>
    <w:rsid w:val="007C240F"/>
    <w:rsid w:val="007C244C"/>
    <w:rsid w:val="007C39FD"/>
    <w:rsid w:val="007C48AC"/>
    <w:rsid w:val="007C5CC4"/>
    <w:rsid w:val="007C6AA3"/>
    <w:rsid w:val="007C7648"/>
    <w:rsid w:val="007D031B"/>
    <w:rsid w:val="007D0B74"/>
    <w:rsid w:val="007D1945"/>
    <w:rsid w:val="007D21DE"/>
    <w:rsid w:val="007D28D3"/>
    <w:rsid w:val="007D3605"/>
    <w:rsid w:val="007D704C"/>
    <w:rsid w:val="007D793D"/>
    <w:rsid w:val="007E08AE"/>
    <w:rsid w:val="007E15F5"/>
    <w:rsid w:val="007E1F36"/>
    <w:rsid w:val="007E3E82"/>
    <w:rsid w:val="007E457D"/>
    <w:rsid w:val="007E4F54"/>
    <w:rsid w:val="007E5049"/>
    <w:rsid w:val="007E5812"/>
    <w:rsid w:val="007E625C"/>
    <w:rsid w:val="007E661D"/>
    <w:rsid w:val="007F15C0"/>
    <w:rsid w:val="007F1626"/>
    <w:rsid w:val="007F298E"/>
    <w:rsid w:val="007F3069"/>
    <w:rsid w:val="007F3F0F"/>
    <w:rsid w:val="007F5A13"/>
    <w:rsid w:val="007F6133"/>
    <w:rsid w:val="007F61D0"/>
    <w:rsid w:val="007F779A"/>
    <w:rsid w:val="0080235B"/>
    <w:rsid w:val="00804D68"/>
    <w:rsid w:val="008052BB"/>
    <w:rsid w:val="0080632C"/>
    <w:rsid w:val="0081168D"/>
    <w:rsid w:val="008121C8"/>
    <w:rsid w:val="0081220F"/>
    <w:rsid w:val="00813870"/>
    <w:rsid w:val="00813A14"/>
    <w:rsid w:val="008158AB"/>
    <w:rsid w:val="00816EAD"/>
    <w:rsid w:val="00817AB4"/>
    <w:rsid w:val="008201CB"/>
    <w:rsid w:val="0082020D"/>
    <w:rsid w:val="008203C0"/>
    <w:rsid w:val="00820927"/>
    <w:rsid w:val="0082130A"/>
    <w:rsid w:val="00822071"/>
    <w:rsid w:val="00825053"/>
    <w:rsid w:val="008258A9"/>
    <w:rsid w:val="0082607E"/>
    <w:rsid w:val="00826714"/>
    <w:rsid w:val="00827FF7"/>
    <w:rsid w:val="00832739"/>
    <w:rsid w:val="008329F4"/>
    <w:rsid w:val="00835C9E"/>
    <w:rsid w:val="00840049"/>
    <w:rsid w:val="008410A4"/>
    <w:rsid w:val="0084141C"/>
    <w:rsid w:val="00841D4B"/>
    <w:rsid w:val="00842F66"/>
    <w:rsid w:val="00842FE1"/>
    <w:rsid w:val="0084425D"/>
    <w:rsid w:val="00845A1F"/>
    <w:rsid w:val="00846353"/>
    <w:rsid w:val="00846B05"/>
    <w:rsid w:val="00847CDB"/>
    <w:rsid w:val="0085417D"/>
    <w:rsid w:val="00856A58"/>
    <w:rsid w:val="00857717"/>
    <w:rsid w:val="00857F5C"/>
    <w:rsid w:val="00860519"/>
    <w:rsid w:val="00863B78"/>
    <w:rsid w:val="00865793"/>
    <w:rsid w:val="00866255"/>
    <w:rsid w:val="00872A29"/>
    <w:rsid w:val="00873294"/>
    <w:rsid w:val="00880782"/>
    <w:rsid w:val="0088174F"/>
    <w:rsid w:val="008817C5"/>
    <w:rsid w:val="00884506"/>
    <w:rsid w:val="008857DB"/>
    <w:rsid w:val="00885D75"/>
    <w:rsid w:val="00885F3C"/>
    <w:rsid w:val="00887C70"/>
    <w:rsid w:val="00892BE7"/>
    <w:rsid w:val="008934FF"/>
    <w:rsid w:val="0089761F"/>
    <w:rsid w:val="00897A8E"/>
    <w:rsid w:val="008A0572"/>
    <w:rsid w:val="008A0D8F"/>
    <w:rsid w:val="008A0EEE"/>
    <w:rsid w:val="008A13B9"/>
    <w:rsid w:val="008A1BD0"/>
    <w:rsid w:val="008A1CFF"/>
    <w:rsid w:val="008A47AC"/>
    <w:rsid w:val="008A52D0"/>
    <w:rsid w:val="008B0463"/>
    <w:rsid w:val="008B0CDB"/>
    <w:rsid w:val="008B2DB7"/>
    <w:rsid w:val="008B3019"/>
    <w:rsid w:val="008B477D"/>
    <w:rsid w:val="008B4AF7"/>
    <w:rsid w:val="008B53F9"/>
    <w:rsid w:val="008B7D76"/>
    <w:rsid w:val="008C0679"/>
    <w:rsid w:val="008C082F"/>
    <w:rsid w:val="008C301B"/>
    <w:rsid w:val="008C33D4"/>
    <w:rsid w:val="008C40C6"/>
    <w:rsid w:val="008C4F9D"/>
    <w:rsid w:val="008C55F9"/>
    <w:rsid w:val="008C6C87"/>
    <w:rsid w:val="008C6FDE"/>
    <w:rsid w:val="008D038F"/>
    <w:rsid w:val="008D067D"/>
    <w:rsid w:val="008D2541"/>
    <w:rsid w:val="008D28A6"/>
    <w:rsid w:val="008D28DC"/>
    <w:rsid w:val="008D2FBF"/>
    <w:rsid w:val="008D3B40"/>
    <w:rsid w:val="008D4EDA"/>
    <w:rsid w:val="008D542E"/>
    <w:rsid w:val="008D6C1C"/>
    <w:rsid w:val="008D7671"/>
    <w:rsid w:val="008E137A"/>
    <w:rsid w:val="008E1ACB"/>
    <w:rsid w:val="008E7CA0"/>
    <w:rsid w:val="008F2899"/>
    <w:rsid w:val="008F48F0"/>
    <w:rsid w:val="008F5755"/>
    <w:rsid w:val="008F63C8"/>
    <w:rsid w:val="008F6F98"/>
    <w:rsid w:val="008F7001"/>
    <w:rsid w:val="00900454"/>
    <w:rsid w:val="0090134B"/>
    <w:rsid w:val="00903060"/>
    <w:rsid w:val="009032D0"/>
    <w:rsid w:val="009035C8"/>
    <w:rsid w:val="0090550E"/>
    <w:rsid w:val="009075BE"/>
    <w:rsid w:val="00907E10"/>
    <w:rsid w:val="009109AF"/>
    <w:rsid w:val="009142D8"/>
    <w:rsid w:val="009143D0"/>
    <w:rsid w:val="00915BD4"/>
    <w:rsid w:val="00915C29"/>
    <w:rsid w:val="0091664C"/>
    <w:rsid w:val="00916759"/>
    <w:rsid w:val="00917E5B"/>
    <w:rsid w:val="0092133A"/>
    <w:rsid w:val="00922FBB"/>
    <w:rsid w:val="00923062"/>
    <w:rsid w:val="009237A4"/>
    <w:rsid w:val="00923AE3"/>
    <w:rsid w:val="009249A7"/>
    <w:rsid w:val="009257C7"/>
    <w:rsid w:val="00925EFB"/>
    <w:rsid w:val="00926C88"/>
    <w:rsid w:val="009273E3"/>
    <w:rsid w:val="00927B2E"/>
    <w:rsid w:val="00930E28"/>
    <w:rsid w:val="0093165A"/>
    <w:rsid w:val="00931B8E"/>
    <w:rsid w:val="0093299F"/>
    <w:rsid w:val="00940156"/>
    <w:rsid w:val="009414FB"/>
    <w:rsid w:val="00941917"/>
    <w:rsid w:val="00943C44"/>
    <w:rsid w:val="009444D7"/>
    <w:rsid w:val="00945047"/>
    <w:rsid w:val="00946F0E"/>
    <w:rsid w:val="00947038"/>
    <w:rsid w:val="00947A4E"/>
    <w:rsid w:val="00950F5D"/>
    <w:rsid w:val="00951272"/>
    <w:rsid w:val="00952427"/>
    <w:rsid w:val="00953AA6"/>
    <w:rsid w:val="009549FF"/>
    <w:rsid w:val="00954AD7"/>
    <w:rsid w:val="00954CF3"/>
    <w:rsid w:val="00956291"/>
    <w:rsid w:val="00956E0D"/>
    <w:rsid w:val="009606BC"/>
    <w:rsid w:val="00961582"/>
    <w:rsid w:val="00963E20"/>
    <w:rsid w:val="00964B80"/>
    <w:rsid w:val="00964C33"/>
    <w:rsid w:val="00965507"/>
    <w:rsid w:val="00965B25"/>
    <w:rsid w:val="00966915"/>
    <w:rsid w:val="0096767A"/>
    <w:rsid w:val="00971099"/>
    <w:rsid w:val="00971EAA"/>
    <w:rsid w:val="00977FBD"/>
    <w:rsid w:val="00981584"/>
    <w:rsid w:val="00981AF4"/>
    <w:rsid w:val="00981CFD"/>
    <w:rsid w:val="00984130"/>
    <w:rsid w:val="00985308"/>
    <w:rsid w:val="009862F2"/>
    <w:rsid w:val="0098646C"/>
    <w:rsid w:val="0098647B"/>
    <w:rsid w:val="009877B3"/>
    <w:rsid w:val="00992C00"/>
    <w:rsid w:val="009A2B05"/>
    <w:rsid w:val="009A57D6"/>
    <w:rsid w:val="009A6010"/>
    <w:rsid w:val="009A696B"/>
    <w:rsid w:val="009A6D70"/>
    <w:rsid w:val="009B14B5"/>
    <w:rsid w:val="009B2A66"/>
    <w:rsid w:val="009B4518"/>
    <w:rsid w:val="009B5F1E"/>
    <w:rsid w:val="009C2013"/>
    <w:rsid w:val="009C4743"/>
    <w:rsid w:val="009C56EA"/>
    <w:rsid w:val="009C5FA6"/>
    <w:rsid w:val="009C7564"/>
    <w:rsid w:val="009D0DDA"/>
    <w:rsid w:val="009D2771"/>
    <w:rsid w:val="009D2936"/>
    <w:rsid w:val="009D2D08"/>
    <w:rsid w:val="009E1233"/>
    <w:rsid w:val="009E24AE"/>
    <w:rsid w:val="009E24FC"/>
    <w:rsid w:val="009E2C22"/>
    <w:rsid w:val="009E34A1"/>
    <w:rsid w:val="009E3879"/>
    <w:rsid w:val="009E3973"/>
    <w:rsid w:val="009E4081"/>
    <w:rsid w:val="009E43E3"/>
    <w:rsid w:val="009E58C9"/>
    <w:rsid w:val="009E68FD"/>
    <w:rsid w:val="009E6F24"/>
    <w:rsid w:val="009E7A8E"/>
    <w:rsid w:val="009F00CA"/>
    <w:rsid w:val="009F0D75"/>
    <w:rsid w:val="009F18FD"/>
    <w:rsid w:val="009F1CFC"/>
    <w:rsid w:val="009F2176"/>
    <w:rsid w:val="009F2192"/>
    <w:rsid w:val="009F2995"/>
    <w:rsid w:val="009F3484"/>
    <w:rsid w:val="009F3816"/>
    <w:rsid w:val="009F3C1E"/>
    <w:rsid w:val="009F5305"/>
    <w:rsid w:val="009F5A9C"/>
    <w:rsid w:val="009F6841"/>
    <w:rsid w:val="009F736E"/>
    <w:rsid w:val="009F7CD0"/>
    <w:rsid w:val="00A00749"/>
    <w:rsid w:val="00A01FAA"/>
    <w:rsid w:val="00A10D35"/>
    <w:rsid w:val="00A1102F"/>
    <w:rsid w:val="00A11056"/>
    <w:rsid w:val="00A11153"/>
    <w:rsid w:val="00A113FB"/>
    <w:rsid w:val="00A14219"/>
    <w:rsid w:val="00A151B6"/>
    <w:rsid w:val="00A157E9"/>
    <w:rsid w:val="00A1779E"/>
    <w:rsid w:val="00A17DCE"/>
    <w:rsid w:val="00A2266C"/>
    <w:rsid w:val="00A2578B"/>
    <w:rsid w:val="00A2619E"/>
    <w:rsid w:val="00A26B6A"/>
    <w:rsid w:val="00A26CD2"/>
    <w:rsid w:val="00A32C9F"/>
    <w:rsid w:val="00A356B6"/>
    <w:rsid w:val="00A3584E"/>
    <w:rsid w:val="00A35F67"/>
    <w:rsid w:val="00A364DB"/>
    <w:rsid w:val="00A37D01"/>
    <w:rsid w:val="00A4065C"/>
    <w:rsid w:val="00A418BC"/>
    <w:rsid w:val="00A427F8"/>
    <w:rsid w:val="00A43C7F"/>
    <w:rsid w:val="00A46B27"/>
    <w:rsid w:val="00A50F6D"/>
    <w:rsid w:val="00A529FC"/>
    <w:rsid w:val="00A52A4D"/>
    <w:rsid w:val="00A52BD9"/>
    <w:rsid w:val="00A53E92"/>
    <w:rsid w:val="00A5455F"/>
    <w:rsid w:val="00A56231"/>
    <w:rsid w:val="00A568D1"/>
    <w:rsid w:val="00A6029A"/>
    <w:rsid w:val="00A60490"/>
    <w:rsid w:val="00A6177A"/>
    <w:rsid w:val="00A61E70"/>
    <w:rsid w:val="00A621C6"/>
    <w:rsid w:val="00A62F1B"/>
    <w:rsid w:val="00A63156"/>
    <w:rsid w:val="00A6580E"/>
    <w:rsid w:val="00A667A0"/>
    <w:rsid w:val="00A668A9"/>
    <w:rsid w:val="00A66E55"/>
    <w:rsid w:val="00A677EA"/>
    <w:rsid w:val="00A67C94"/>
    <w:rsid w:val="00A70C46"/>
    <w:rsid w:val="00A73F95"/>
    <w:rsid w:val="00A74295"/>
    <w:rsid w:val="00A74EA8"/>
    <w:rsid w:val="00A74EE0"/>
    <w:rsid w:val="00A75036"/>
    <w:rsid w:val="00A75FC6"/>
    <w:rsid w:val="00A7641A"/>
    <w:rsid w:val="00A76D98"/>
    <w:rsid w:val="00A7701C"/>
    <w:rsid w:val="00A771D1"/>
    <w:rsid w:val="00A776AC"/>
    <w:rsid w:val="00A850F5"/>
    <w:rsid w:val="00A8561E"/>
    <w:rsid w:val="00A8677E"/>
    <w:rsid w:val="00A91082"/>
    <w:rsid w:val="00A93E55"/>
    <w:rsid w:val="00A94474"/>
    <w:rsid w:val="00A953BF"/>
    <w:rsid w:val="00A95F7A"/>
    <w:rsid w:val="00A96AA5"/>
    <w:rsid w:val="00AA2206"/>
    <w:rsid w:val="00AA3C07"/>
    <w:rsid w:val="00AA4156"/>
    <w:rsid w:val="00AA47E2"/>
    <w:rsid w:val="00AA4C3A"/>
    <w:rsid w:val="00AA5F6A"/>
    <w:rsid w:val="00AA6B4C"/>
    <w:rsid w:val="00AA7023"/>
    <w:rsid w:val="00AA77FB"/>
    <w:rsid w:val="00AB0C9A"/>
    <w:rsid w:val="00AB2FDB"/>
    <w:rsid w:val="00AB373F"/>
    <w:rsid w:val="00AB43E9"/>
    <w:rsid w:val="00AB473D"/>
    <w:rsid w:val="00AB4E4A"/>
    <w:rsid w:val="00AB56A3"/>
    <w:rsid w:val="00AB60F6"/>
    <w:rsid w:val="00AB6162"/>
    <w:rsid w:val="00AB6265"/>
    <w:rsid w:val="00AC2F61"/>
    <w:rsid w:val="00AC31B5"/>
    <w:rsid w:val="00AD0C89"/>
    <w:rsid w:val="00AD109F"/>
    <w:rsid w:val="00AD23F9"/>
    <w:rsid w:val="00AD5FBA"/>
    <w:rsid w:val="00AD610E"/>
    <w:rsid w:val="00AE1056"/>
    <w:rsid w:val="00AE19D9"/>
    <w:rsid w:val="00AE2FA8"/>
    <w:rsid w:val="00AE649A"/>
    <w:rsid w:val="00AE6BC9"/>
    <w:rsid w:val="00AE7628"/>
    <w:rsid w:val="00AE7741"/>
    <w:rsid w:val="00AF247C"/>
    <w:rsid w:val="00AF25DE"/>
    <w:rsid w:val="00AF40B5"/>
    <w:rsid w:val="00AF7F92"/>
    <w:rsid w:val="00B01DB6"/>
    <w:rsid w:val="00B03A21"/>
    <w:rsid w:val="00B072BE"/>
    <w:rsid w:val="00B102CD"/>
    <w:rsid w:val="00B11E0D"/>
    <w:rsid w:val="00B14943"/>
    <w:rsid w:val="00B1516A"/>
    <w:rsid w:val="00B16437"/>
    <w:rsid w:val="00B16544"/>
    <w:rsid w:val="00B166A3"/>
    <w:rsid w:val="00B17774"/>
    <w:rsid w:val="00B20D90"/>
    <w:rsid w:val="00B22843"/>
    <w:rsid w:val="00B24E89"/>
    <w:rsid w:val="00B25FD4"/>
    <w:rsid w:val="00B27090"/>
    <w:rsid w:val="00B31E5F"/>
    <w:rsid w:val="00B3219F"/>
    <w:rsid w:val="00B350FE"/>
    <w:rsid w:val="00B36038"/>
    <w:rsid w:val="00B37372"/>
    <w:rsid w:val="00B37F45"/>
    <w:rsid w:val="00B402E7"/>
    <w:rsid w:val="00B407E5"/>
    <w:rsid w:val="00B415A7"/>
    <w:rsid w:val="00B41F76"/>
    <w:rsid w:val="00B438FA"/>
    <w:rsid w:val="00B43F29"/>
    <w:rsid w:val="00B44908"/>
    <w:rsid w:val="00B45BD7"/>
    <w:rsid w:val="00B471F8"/>
    <w:rsid w:val="00B543F4"/>
    <w:rsid w:val="00B57348"/>
    <w:rsid w:val="00B60AC5"/>
    <w:rsid w:val="00B61636"/>
    <w:rsid w:val="00B6227C"/>
    <w:rsid w:val="00B65729"/>
    <w:rsid w:val="00B71F9A"/>
    <w:rsid w:val="00B72991"/>
    <w:rsid w:val="00B82504"/>
    <w:rsid w:val="00B825FB"/>
    <w:rsid w:val="00B82688"/>
    <w:rsid w:val="00B83D16"/>
    <w:rsid w:val="00B84430"/>
    <w:rsid w:val="00B8728E"/>
    <w:rsid w:val="00B928CB"/>
    <w:rsid w:val="00B93D51"/>
    <w:rsid w:val="00B959A3"/>
    <w:rsid w:val="00B95C00"/>
    <w:rsid w:val="00B9613C"/>
    <w:rsid w:val="00BA0830"/>
    <w:rsid w:val="00BA1620"/>
    <w:rsid w:val="00BA2872"/>
    <w:rsid w:val="00BA5856"/>
    <w:rsid w:val="00BA6B64"/>
    <w:rsid w:val="00BB08A2"/>
    <w:rsid w:val="00BB12F0"/>
    <w:rsid w:val="00BB1341"/>
    <w:rsid w:val="00BB37A2"/>
    <w:rsid w:val="00BB573B"/>
    <w:rsid w:val="00BC147A"/>
    <w:rsid w:val="00BC1642"/>
    <w:rsid w:val="00BC4868"/>
    <w:rsid w:val="00BC534F"/>
    <w:rsid w:val="00BC5FBD"/>
    <w:rsid w:val="00BC68FA"/>
    <w:rsid w:val="00BD331C"/>
    <w:rsid w:val="00BD3832"/>
    <w:rsid w:val="00BD3D96"/>
    <w:rsid w:val="00BD3DBD"/>
    <w:rsid w:val="00BD40D7"/>
    <w:rsid w:val="00BD667D"/>
    <w:rsid w:val="00BD73B7"/>
    <w:rsid w:val="00BE0D60"/>
    <w:rsid w:val="00BE2E2D"/>
    <w:rsid w:val="00BE3631"/>
    <w:rsid w:val="00BE6B12"/>
    <w:rsid w:val="00BE7BB2"/>
    <w:rsid w:val="00BF2456"/>
    <w:rsid w:val="00BF4089"/>
    <w:rsid w:val="00BF5F0A"/>
    <w:rsid w:val="00BF7945"/>
    <w:rsid w:val="00BF7990"/>
    <w:rsid w:val="00C00D24"/>
    <w:rsid w:val="00C00E31"/>
    <w:rsid w:val="00C01238"/>
    <w:rsid w:val="00C01680"/>
    <w:rsid w:val="00C01DAF"/>
    <w:rsid w:val="00C0705E"/>
    <w:rsid w:val="00C07D1C"/>
    <w:rsid w:val="00C10EAC"/>
    <w:rsid w:val="00C11846"/>
    <w:rsid w:val="00C12C27"/>
    <w:rsid w:val="00C13655"/>
    <w:rsid w:val="00C15556"/>
    <w:rsid w:val="00C20B87"/>
    <w:rsid w:val="00C21AFE"/>
    <w:rsid w:val="00C22EDE"/>
    <w:rsid w:val="00C233C6"/>
    <w:rsid w:val="00C24B3D"/>
    <w:rsid w:val="00C261DC"/>
    <w:rsid w:val="00C262D6"/>
    <w:rsid w:val="00C27635"/>
    <w:rsid w:val="00C3007B"/>
    <w:rsid w:val="00C30EED"/>
    <w:rsid w:val="00C30FDF"/>
    <w:rsid w:val="00C34EAC"/>
    <w:rsid w:val="00C34F33"/>
    <w:rsid w:val="00C35064"/>
    <w:rsid w:val="00C35B27"/>
    <w:rsid w:val="00C37FE6"/>
    <w:rsid w:val="00C40A55"/>
    <w:rsid w:val="00C40AE8"/>
    <w:rsid w:val="00C4168E"/>
    <w:rsid w:val="00C42972"/>
    <w:rsid w:val="00C42C63"/>
    <w:rsid w:val="00C42EFD"/>
    <w:rsid w:val="00C4577E"/>
    <w:rsid w:val="00C45A6E"/>
    <w:rsid w:val="00C47165"/>
    <w:rsid w:val="00C5015C"/>
    <w:rsid w:val="00C5249F"/>
    <w:rsid w:val="00C525A4"/>
    <w:rsid w:val="00C52CDC"/>
    <w:rsid w:val="00C5310F"/>
    <w:rsid w:val="00C630A5"/>
    <w:rsid w:val="00C643F4"/>
    <w:rsid w:val="00C659EF"/>
    <w:rsid w:val="00C67107"/>
    <w:rsid w:val="00C722D5"/>
    <w:rsid w:val="00C72EE7"/>
    <w:rsid w:val="00C72EF8"/>
    <w:rsid w:val="00C749C9"/>
    <w:rsid w:val="00C75183"/>
    <w:rsid w:val="00C75227"/>
    <w:rsid w:val="00C75F83"/>
    <w:rsid w:val="00C7648B"/>
    <w:rsid w:val="00C7797C"/>
    <w:rsid w:val="00C81CE1"/>
    <w:rsid w:val="00C825EC"/>
    <w:rsid w:val="00C85515"/>
    <w:rsid w:val="00C8762B"/>
    <w:rsid w:val="00C90AD8"/>
    <w:rsid w:val="00C90BC7"/>
    <w:rsid w:val="00C92468"/>
    <w:rsid w:val="00C94B15"/>
    <w:rsid w:val="00C95BA1"/>
    <w:rsid w:val="00C96F36"/>
    <w:rsid w:val="00C9738B"/>
    <w:rsid w:val="00C9764F"/>
    <w:rsid w:val="00C97A71"/>
    <w:rsid w:val="00C97CE4"/>
    <w:rsid w:val="00CA0D7C"/>
    <w:rsid w:val="00CA2874"/>
    <w:rsid w:val="00CA7473"/>
    <w:rsid w:val="00CA794D"/>
    <w:rsid w:val="00CB0411"/>
    <w:rsid w:val="00CB203A"/>
    <w:rsid w:val="00CB4BD6"/>
    <w:rsid w:val="00CB4EAE"/>
    <w:rsid w:val="00CB6711"/>
    <w:rsid w:val="00CB6A36"/>
    <w:rsid w:val="00CB6FD2"/>
    <w:rsid w:val="00CC0FB9"/>
    <w:rsid w:val="00CC14E9"/>
    <w:rsid w:val="00CC1E68"/>
    <w:rsid w:val="00CC2FD7"/>
    <w:rsid w:val="00CC35C6"/>
    <w:rsid w:val="00CC3DA7"/>
    <w:rsid w:val="00CC3F82"/>
    <w:rsid w:val="00CC4581"/>
    <w:rsid w:val="00CC4998"/>
    <w:rsid w:val="00CC5D8B"/>
    <w:rsid w:val="00CC6935"/>
    <w:rsid w:val="00CD011A"/>
    <w:rsid w:val="00CD16FC"/>
    <w:rsid w:val="00CD1844"/>
    <w:rsid w:val="00CD24C8"/>
    <w:rsid w:val="00CD25DF"/>
    <w:rsid w:val="00CD3893"/>
    <w:rsid w:val="00CD3BAA"/>
    <w:rsid w:val="00CD609B"/>
    <w:rsid w:val="00CD7AC3"/>
    <w:rsid w:val="00CE0604"/>
    <w:rsid w:val="00CE0AA7"/>
    <w:rsid w:val="00CE0F2A"/>
    <w:rsid w:val="00CE199B"/>
    <w:rsid w:val="00CE2A9E"/>
    <w:rsid w:val="00CE3CB6"/>
    <w:rsid w:val="00CE479F"/>
    <w:rsid w:val="00CE5A18"/>
    <w:rsid w:val="00CE5B00"/>
    <w:rsid w:val="00CE7056"/>
    <w:rsid w:val="00CE7066"/>
    <w:rsid w:val="00CF12C4"/>
    <w:rsid w:val="00CF2AED"/>
    <w:rsid w:val="00CF3DF5"/>
    <w:rsid w:val="00CF4A50"/>
    <w:rsid w:val="00CF4E34"/>
    <w:rsid w:val="00CF6513"/>
    <w:rsid w:val="00CF675B"/>
    <w:rsid w:val="00CF784A"/>
    <w:rsid w:val="00D00EA3"/>
    <w:rsid w:val="00D03C4B"/>
    <w:rsid w:val="00D04D5C"/>
    <w:rsid w:val="00D06BBF"/>
    <w:rsid w:val="00D06E4B"/>
    <w:rsid w:val="00D07080"/>
    <w:rsid w:val="00D107C7"/>
    <w:rsid w:val="00D10802"/>
    <w:rsid w:val="00D10F10"/>
    <w:rsid w:val="00D13B69"/>
    <w:rsid w:val="00D163E5"/>
    <w:rsid w:val="00D1643E"/>
    <w:rsid w:val="00D1697B"/>
    <w:rsid w:val="00D16C19"/>
    <w:rsid w:val="00D174FC"/>
    <w:rsid w:val="00D211AA"/>
    <w:rsid w:val="00D22281"/>
    <w:rsid w:val="00D22909"/>
    <w:rsid w:val="00D2294B"/>
    <w:rsid w:val="00D2311C"/>
    <w:rsid w:val="00D25869"/>
    <w:rsid w:val="00D25A28"/>
    <w:rsid w:val="00D3151B"/>
    <w:rsid w:val="00D33F06"/>
    <w:rsid w:val="00D34CE9"/>
    <w:rsid w:val="00D3552A"/>
    <w:rsid w:val="00D35F40"/>
    <w:rsid w:val="00D40F03"/>
    <w:rsid w:val="00D439BF"/>
    <w:rsid w:val="00D45C2D"/>
    <w:rsid w:val="00D50627"/>
    <w:rsid w:val="00D50C00"/>
    <w:rsid w:val="00D50E1E"/>
    <w:rsid w:val="00D53166"/>
    <w:rsid w:val="00D5401A"/>
    <w:rsid w:val="00D61FF0"/>
    <w:rsid w:val="00D632EF"/>
    <w:rsid w:val="00D63FEA"/>
    <w:rsid w:val="00D6431F"/>
    <w:rsid w:val="00D6509F"/>
    <w:rsid w:val="00D65241"/>
    <w:rsid w:val="00D654ED"/>
    <w:rsid w:val="00D7232D"/>
    <w:rsid w:val="00D7285F"/>
    <w:rsid w:val="00D76D65"/>
    <w:rsid w:val="00D76F32"/>
    <w:rsid w:val="00D773FC"/>
    <w:rsid w:val="00D801FF"/>
    <w:rsid w:val="00D802CA"/>
    <w:rsid w:val="00D81106"/>
    <w:rsid w:val="00D8126D"/>
    <w:rsid w:val="00D819DE"/>
    <w:rsid w:val="00D826B1"/>
    <w:rsid w:val="00D82EBF"/>
    <w:rsid w:val="00D84B15"/>
    <w:rsid w:val="00D85753"/>
    <w:rsid w:val="00D858E2"/>
    <w:rsid w:val="00D85D76"/>
    <w:rsid w:val="00D8652C"/>
    <w:rsid w:val="00D8773A"/>
    <w:rsid w:val="00D9004B"/>
    <w:rsid w:val="00D906BE"/>
    <w:rsid w:val="00D90A9A"/>
    <w:rsid w:val="00D912C8"/>
    <w:rsid w:val="00D938F1"/>
    <w:rsid w:val="00D93E3D"/>
    <w:rsid w:val="00D963B9"/>
    <w:rsid w:val="00D970EB"/>
    <w:rsid w:val="00DA091A"/>
    <w:rsid w:val="00DA5873"/>
    <w:rsid w:val="00DA7393"/>
    <w:rsid w:val="00DB07F6"/>
    <w:rsid w:val="00DB0DEE"/>
    <w:rsid w:val="00DB1FD5"/>
    <w:rsid w:val="00DB3FC0"/>
    <w:rsid w:val="00DB663A"/>
    <w:rsid w:val="00DB715A"/>
    <w:rsid w:val="00DC286F"/>
    <w:rsid w:val="00DC412B"/>
    <w:rsid w:val="00DC54D7"/>
    <w:rsid w:val="00DC6FCB"/>
    <w:rsid w:val="00DC7238"/>
    <w:rsid w:val="00DC7D56"/>
    <w:rsid w:val="00DD0487"/>
    <w:rsid w:val="00DD0835"/>
    <w:rsid w:val="00DD1839"/>
    <w:rsid w:val="00DD3E2B"/>
    <w:rsid w:val="00DD4199"/>
    <w:rsid w:val="00DD41C3"/>
    <w:rsid w:val="00DD560A"/>
    <w:rsid w:val="00DD56A0"/>
    <w:rsid w:val="00DD6175"/>
    <w:rsid w:val="00DD67DC"/>
    <w:rsid w:val="00DE0BAC"/>
    <w:rsid w:val="00DE2D42"/>
    <w:rsid w:val="00DE39B0"/>
    <w:rsid w:val="00DE4EE8"/>
    <w:rsid w:val="00DE5939"/>
    <w:rsid w:val="00DE6B59"/>
    <w:rsid w:val="00DE7246"/>
    <w:rsid w:val="00DE7965"/>
    <w:rsid w:val="00DF5767"/>
    <w:rsid w:val="00DF6BD2"/>
    <w:rsid w:val="00DF73BC"/>
    <w:rsid w:val="00E00938"/>
    <w:rsid w:val="00E0309C"/>
    <w:rsid w:val="00E03339"/>
    <w:rsid w:val="00E07C88"/>
    <w:rsid w:val="00E10292"/>
    <w:rsid w:val="00E104E5"/>
    <w:rsid w:val="00E1111B"/>
    <w:rsid w:val="00E11408"/>
    <w:rsid w:val="00E1208D"/>
    <w:rsid w:val="00E135FC"/>
    <w:rsid w:val="00E145D6"/>
    <w:rsid w:val="00E148B3"/>
    <w:rsid w:val="00E1643E"/>
    <w:rsid w:val="00E16B31"/>
    <w:rsid w:val="00E20B06"/>
    <w:rsid w:val="00E21860"/>
    <w:rsid w:val="00E22409"/>
    <w:rsid w:val="00E2333E"/>
    <w:rsid w:val="00E25627"/>
    <w:rsid w:val="00E26137"/>
    <w:rsid w:val="00E27967"/>
    <w:rsid w:val="00E30BEC"/>
    <w:rsid w:val="00E33AA6"/>
    <w:rsid w:val="00E35E0C"/>
    <w:rsid w:val="00E36DB8"/>
    <w:rsid w:val="00E40FA9"/>
    <w:rsid w:val="00E411C9"/>
    <w:rsid w:val="00E43D29"/>
    <w:rsid w:val="00E448A5"/>
    <w:rsid w:val="00E449BE"/>
    <w:rsid w:val="00E452B4"/>
    <w:rsid w:val="00E45F44"/>
    <w:rsid w:val="00E47300"/>
    <w:rsid w:val="00E47DCC"/>
    <w:rsid w:val="00E502B9"/>
    <w:rsid w:val="00E503D6"/>
    <w:rsid w:val="00E50789"/>
    <w:rsid w:val="00E51E6F"/>
    <w:rsid w:val="00E52441"/>
    <w:rsid w:val="00E52711"/>
    <w:rsid w:val="00E5353F"/>
    <w:rsid w:val="00E545D1"/>
    <w:rsid w:val="00E552A8"/>
    <w:rsid w:val="00E57502"/>
    <w:rsid w:val="00E57F8E"/>
    <w:rsid w:val="00E60588"/>
    <w:rsid w:val="00E607B9"/>
    <w:rsid w:val="00E61422"/>
    <w:rsid w:val="00E61C69"/>
    <w:rsid w:val="00E62BFC"/>
    <w:rsid w:val="00E66EF1"/>
    <w:rsid w:val="00E67722"/>
    <w:rsid w:val="00E70227"/>
    <w:rsid w:val="00E707F0"/>
    <w:rsid w:val="00E7211B"/>
    <w:rsid w:val="00E73AEA"/>
    <w:rsid w:val="00E74A75"/>
    <w:rsid w:val="00E763A2"/>
    <w:rsid w:val="00E76BB0"/>
    <w:rsid w:val="00E76FC9"/>
    <w:rsid w:val="00E77535"/>
    <w:rsid w:val="00E807C4"/>
    <w:rsid w:val="00E8105B"/>
    <w:rsid w:val="00E81BF7"/>
    <w:rsid w:val="00E84071"/>
    <w:rsid w:val="00E85138"/>
    <w:rsid w:val="00E856EC"/>
    <w:rsid w:val="00E87B30"/>
    <w:rsid w:val="00E9040A"/>
    <w:rsid w:val="00E919AA"/>
    <w:rsid w:val="00E922C2"/>
    <w:rsid w:val="00E9250C"/>
    <w:rsid w:val="00E9402C"/>
    <w:rsid w:val="00E94BFC"/>
    <w:rsid w:val="00E96220"/>
    <w:rsid w:val="00E968BA"/>
    <w:rsid w:val="00E96F99"/>
    <w:rsid w:val="00EA1ADA"/>
    <w:rsid w:val="00EA2373"/>
    <w:rsid w:val="00EA263B"/>
    <w:rsid w:val="00EB1D1C"/>
    <w:rsid w:val="00EB213D"/>
    <w:rsid w:val="00EB34B7"/>
    <w:rsid w:val="00EB3CDB"/>
    <w:rsid w:val="00EB4893"/>
    <w:rsid w:val="00EB4FB7"/>
    <w:rsid w:val="00EB6326"/>
    <w:rsid w:val="00EC2830"/>
    <w:rsid w:val="00EC2B66"/>
    <w:rsid w:val="00EC6632"/>
    <w:rsid w:val="00EC688F"/>
    <w:rsid w:val="00EC6D28"/>
    <w:rsid w:val="00EC6F49"/>
    <w:rsid w:val="00ED239A"/>
    <w:rsid w:val="00ED28B5"/>
    <w:rsid w:val="00ED396E"/>
    <w:rsid w:val="00ED47EB"/>
    <w:rsid w:val="00ED72C4"/>
    <w:rsid w:val="00EE023A"/>
    <w:rsid w:val="00EE05FE"/>
    <w:rsid w:val="00EE0DAA"/>
    <w:rsid w:val="00EE1FE5"/>
    <w:rsid w:val="00EE2FD0"/>
    <w:rsid w:val="00EE3795"/>
    <w:rsid w:val="00EE3886"/>
    <w:rsid w:val="00EE41BB"/>
    <w:rsid w:val="00EE4DB9"/>
    <w:rsid w:val="00EE5A9E"/>
    <w:rsid w:val="00EE6FE6"/>
    <w:rsid w:val="00EF0BA8"/>
    <w:rsid w:val="00EF0CDF"/>
    <w:rsid w:val="00EF164A"/>
    <w:rsid w:val="00EF2B61"/>
    <w:rsid w:val="00EF2BFC"/>
    <w:rsid w:val="00EF31F8"/>
    <w:rsid w:val="00EF33B2"/>
    <w:rsid w:val="00EF399E"/>
    <w:rsid w:val="00EF49E2"/>
    <w:rsid w:val="00EF5837"/>
    <w:rsid w:val="00EF586D"/>
    <w:rsid w:val="00EF5AF6"/>
    <w:rsid w:val="00EF68C6"/>
    <w:rsid w:val="00EF6E86"/>
    <w:rsid w:val="00EF7F06"/>
    <w:rsid w:val="00F00DF6"/>
    <w:rsid w:val="00F0253F"/>
    <w:rsid w:val="00F031D8"/>
    <w:rsid w:val="00F043B5"/>
    <w:rsid w:val="00F07503"/>
    <w:rsid w:val="00F07BAE"/>
    <w:rsid w:val="00F1004E"/>
    <w:rsid w:val="00F13AEA"/>
    <w:rsid w:val="00F13CAF"/>
    <w:rsid w:val="00F1646E"/>
    <w:rsid w:val="00F17045"/>
    <w:rsid w:val="00F1732B"/>
    <w:rsid w:val="00F2009C"/>
    <w:rsid w:val="00F21B58"/>
    <w:rsid w:val="00F2360E"/>
    <w:rsid w:val="00F23EA6"/>
    <w:rsid w:val="00F272AA"/>
    <w:rsid w:val="00F27450"/>
    <w:rsid w:val="00F3272E"/>
    <w:rsid w:val="00F32A24"/>
    <w:rsid w:val="00F34023"/>
    <w:rsid w:val="00F34984"/>
    <w:rsid w:val="00F368F9"/>
    <w:rsid w:val="00F36ABE"/>
    <w:rsid w:val="00F3700E"/>
    <w:rsid w:val="00F37EBD"/>
    <w:rsid w:val="00F4066B"/>
    <w:rsid w:val="00F42C8E"/>
    <w:rsid w:val="00F43108"/>
    <w:rsid w:val="00F44953"/>
    <w:rsid w:val="00F46F5B"/>
    <w:rsid w:val="00F471A3"/>
    <w:rsid w:val="00F4780B"/>
    <w:rsid w:val="00F47D89"/>
    <w:rsid w:val="00F511CF"/>
    <w:rsid w:val="00F51750"/>
    <w:rsid w:val="00F51847"/>
    <w:rsid w:val="00F52907"/>
    <w:rsid w:val="00F52A81"/>
    <w:rsid w:val="00F52D4D"/>
    <w:rsid w:val="00F53E73"/>
    <w:rsid w:val="00F54007"/>
    <w:rsid w:val="00F55797"/>
    <w:rsid w:val="00F6030B"/>
    <w:rsid w:val="00F60DB8"/>
    <w:rsid w:val="00F621A3"/>
    <w:rsid w:val="00F6236C"/>
    <w:rsid w:val="00F64C87"/>
    <w:rsid w:val="00F6539A"/>
    <w:rsid w:val="00F656DF"/>
    <w:rsid w:val="00F66A25"/>
    <w:rsid w:val="00F66BB3"/>
    <w:rsid w:val="00F67558"/>
    <w:rsid w:val="00F71E45"/>
    <w:rsid w:val="00F75D35"/>
    <w:rsid w:val="00F7603F"/>
    <w:rsid w:val="00F76E26"/>
    <w:rsid w:val="00F77378"/>
    <w:rsid w:val="00F8115B"/>
    <w:rsid w:val="00F81466"/>
    <w:rsid w:val="00F821C4"/>
    <w:rsid w:val="00F822C2"/>
    <w:rsid w:val="00F84398"/>
    <w:rsid w:val="00F8512A"/>
    <w:rsid w:val="00F85210"/>
    <w:rsid w:val="00F853B5"/>
    <w:rsid w:val="00F9053B"/>
    <w:rsid w:val="00F90AE9"/>
    <w:rsid w:val="00F9274C"/>
    <w:rsid w:val="00F93F15"/>
    <w:rsid w:val="00F956EB"/>
    <w:rsid w:val="00F95757"/>
    <w:rsid w:val="00F963E8"/>
    <w:rsid w:val="00F96DF4"/>
    <w:rsid w:val="00F97D06"/>
    <w:rsid w:val="00F97FE1"/>
    <w:rsid w:val="00FA08F2"/>
    <w:rsid w:val="00FA08FA"/>
    <w:rsid w:val="00FA0F90"/>
    <w:rsid w:val="00FA3EC3"/>
    <w:rsid w:val="00FA41F5"/>
    <w:rsid w:val="00FA721D"/>
    <w:rsid w:val="00FA7516"/>
    <w:rsid w:val="00FB04F0"/>
    <w:rsid w:val="00FB31B4"/>
    <w:rsid w:val="00FB3802"/>
    <w:rsid w:val="00FB39C3"/>
    <w:rsid w:val="00FB41FA"/>
    <w:rsid w:val="00FB49D6"/>
    <w:rsid w:val="00FB62F3"/>
    <w:rsid w:val="00FB67F9"/>
    <w:rsid w:val="00FB6EC1"/>
    <w:rsid w:val="00FB7BA4"/>
    <w:rsid w:val="00FB7BDC"/>
    <w:rsid w:val="00FC011D"/>
    <w:rsid w:val="00FC2E41"/>
    <w:rsid w:val="00FC3CA0"/>
    <w:rsid w:val="00FC41E2"/>
    <w:rsid w:val="00FC4771"/>
    <w:rsid w:val="00FC6142"/>
    <w:rsid w:val="00FD038B"/>
    <w:rsid w:val="00FD09EE"/>
    <w:rsid w:val="00FD14BC"/>
    <w:rsid w:val="00FD1662"/>
    <w:rsid w:val="00FD202B"/>
    <w:rsid w:val="00FD409E"/>
    <w:rsid w:val="00FD46C2"/>
    <w:rsid w:val="00FE0064"/>
    <w:rsid w:val="00FE44D2"/>
    <w:rsid w:val="00FE4CAE"/>
    <w:rsid w:val="00FE5109"/>
    <w:rsid w:val="00FE567F"/>
    <w:rsid w:val="00FE5DC8"/>
    <w:rsid w:val="00FE620F"/>
    <w:rsid w:val="00FE6B34"/>
    <w:rsid w:val="00FF07A7"/>
    <w:rsid w:val="00FF187C"/>
    <w:rsid w:val="00FF2F8D"/>
    <w:rsid w:val="00FF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CF61A"/>
  <w15:docId w15:val="{F66880BD-4026-457D-851E-9163806D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916"/>
  </w:style>
  <w:style w:type="paragraph" w:styleId="Heading4">
    <w:name w:val="heading 4"/>
    <w:basedOn w:val="Normal"/>
    <w:link w:val="Heading4Char"/>
    <w:uiPriority w:val="9"/>
    <w:qFormat/>
    <w:rsid w:val="00094ED0"/>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A4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47A4E"/>
  </w:style>
  <w:style w:type="paragraph" w:styleId="Footer">
    <w:name w:val="footer"/>
    <w:basedOn w:val="Normal"/>
    <w:link w:val="FooterChar"/>
    <w:uiPriority w:val="99"/>
    <w:unhideWhenUsed/>
    <w:rsid w:val="00947A4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47A4E"/>
  </w:style>
  <w:style w:type="paragraph" w:styleId="ListParagraph">
    <w:name w:val="List Paragraph"/>
    <w:basedOn w:val="Normal"/>
    <w:link w:val="ListParagraphChar"/>
    <w:qFormat/>
    <w:rsid w:val="00A113FB"/>
    <w:pPr>
      <w:ind w:left="720"/>
      <w:contextualSpacing/>
    </w:pPr>
  </w:style>
  <w:style w:type="character" w:styleId="CommentReference">
    <w:name w:val="annotation reference"/>
    <w:basedOn w:val="DefaultParagraphFont"/>
    <w:uiPriority w:val="99"/>
    <w:semiHidden/>
    <w:unhideWhenUsed/>
    <w:rsid w:val="00552CA1"/>
    <w:rPr>
      <w:sz w:val="16"/>
      <w:szCs w:val="16"/>
    </w:rPr>
  </w:style>
  <w:style w:type="paragraph" w:styleId="CommentText">
    <w:name w:val="annotation text"/>
    <w:basedOn w:val="Normal"/>
    <w:link w:val="CommentTextChar"/>
    <w:uiPriority w:val="99"/>
    <w:unhideWhenUsed/>
    <w:rsid w:val="00552CA1"/>
    <w:pPr>
      <w:spacing w:line="240" w:lineRule="auto"/>
    </w:pPr>
    <w:rPr>
      <w:sz w:val="20"/>
      <w:szCs w:val="20"/>
    </w:rPr>
  </w:style>
  <w:style w:type="character" w:customStyle="1" w:styleId="CommentTextChar">
    <w:name w:val="Comment Text Char"/>
    <w:basedOn w:val="DefaultParagraphFont"/>
    <w:link w:val="CommentText"/>
    <w:uiPriority w:val="99"/>
    <w:rsid w:val="00552CA1"/>
    <w:rPr>
      <w:sz w:val="20"/>
      <w:szCs w:val="20"/>
    </w:rPr>
  </w:style>
  <w:style w:type="paragraph" w:styleId="CommentSubject">
    <w:name w:val="annotation subject"/>
    <w:basedOn w:val="CommentText"/>
    <w:next w:val="CommentText"/>
    <w:link w:val="CommentSubjectChar"/>
    <w:uiPriority w:val="99"/>
    <w:semiHidden/>
    <w:unhideWhenUsed/>
    <w:rsid w:val="00552CA1"/>
    <w:rPr>
      <w:b/>
      <w:bCs/>
    </w:rPr>
  </w:style>
  <w:style w:type="character" w:customStyle="1" w:styleId="CommentSubjectChar">
    <w:name w:val="Comment Subject Char"/>
    <w:basedOn w:val="CommentTextChar"/>
    <w:link w:val="CommentSubject"/>
    <w:uiPriority w:val="99"/>
    <w:semiHidden/>
    <w:rsid w:val="00552CA1"/>
    <w:rPr>
      <w:b/>
      <w:bCs/>
      <w:sz w:val="20"/>
      <w:szCs w:val="20"/>
    </w:rPr>
  </w:style>
  <w:style w:type="paragraph" w:styleId="BalloonText">
    <w:name w:val="Balloon Text"/>
    <w:basedOn w:val="Normal"/>
    <w:link w:val="BalloonTextChar"/>
    <w:uiPriority w:val="99"/>
    <w:semiHidden/>
    <w:unhideWhenUsed/>
    <w:rsid w:val="00552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CA1"/>
    <w:rPr>
      <w:rFonts w:ascii="Segoe UI" w:hAnsi="Segoe UI" w:cs="Segoe UI"/>
      <w:sz w:val="18"/>
      <w:szCs w:val="18"/>
    </w:rPr>
  </w:style>
  <w:style w:type="paragraph" w:customStyle="1" w:styleId="1">
    <w:name w:val="Абзац списка1"/>
    <w:basedOn w:val="Normal"/>
    <w:qFormat/>
    <w:rsid w:val="005E6260"/>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link w:val="ListParagraph"/>
    <w:locked/>
    <w:rsid w:val="005E6260"/>
  </w:style>
  <w:style w:type="character" w:styleId="LineNumber">
    <w:name w:val="line number"/>
    <w:basedOn w:val="DefaultParagraphFont"/>
    <w:uiPriority w:val="99"/>
    <w:semiHidden/>
    <w:unhideWhenUsed/>
    <w:rsid w:val="00F77378"/>
  </w:style>
  <w:style w:type="paragraph" w:styleId="NormalWeb">
    <w:name w:val="Normal (Web)"/>
    <w:basedOn w:val="Normal"/>
    <w:uiPriority w:val="99"/>
    <w:unhideWhenUsed/>
    <w:rsid w:val="00350792"/>
    <w:pPr>
      <w:spacing w:after="0" w:line="240" w:lineRule="auto"/>
      <w:ind w:firstLine="567"/>
      <w:jc w:val="both"/>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9549FF"/>
    <w:rPr>
      <w:color w:val="0000FF"/>
      <w:u w:val="single"/>
    </w:rPr>
  </w:style>
  <w:style w:type="paragraph" w:customStyle="1" w:styleId="tt">
    <w:name w:val="tt"/>
    <w:basedOn w:val="Normal"/>
    <w:rsid w:val="00E502B9"/>
    <w:pPr>
      <w:spacing w:after="0" w:line="240" w:lineRule="auto"/>
      <w:jc w:val="center"/>
    </w:pPr>
    <w:rPr>
      <w:rFonts w:ascii="Times New Roman" w:eastAsia="Times New Roman" w:hAnsi="Times New Roman" w:cs="Times New Roman"/>
      <w:b/>
      <w:bCs/>
      <w:sz w:val="24"/>
      <w:szCs w:val="24"/>
      <w:lang w:val="ru-RU" w:eastAsia="ru-RU"/>
    </w:rPr>
  </w:style>
  <w:style w:type="paragraph" w:styleId="Revision">
    <w:name w:val="Revision"/>
    <w:hidden/>
    <w:uiPriority w:val="99"/>
    <w:semiHidden/>
    <w:rsid w:val="00FB62F3"/>
    <w:pPr>
      <w:spacing w:after="0" w:line="240" w:lineRule="auto"/>
    </w:pPr>
  </w:style>
  <w:style w:type="character" w:styleId="Strong">
    <w:name w:val="Strong"/>
    <w:basedOn w:val="DefaultParagraphFont"/>
    <w:uiPriority w:val="22"/>
    <w:qFormat/>
    <w:rsid w:val="00085096"/>
    <w:rPr>
      <w:b/>
      <w:bCs/>
    </w:rPr>
  </w:style>
  <w:style w:type="character" w:customStyle="1" w:styleId="Heading4Char">
    <w:name w:val="Heading 4 Char"/>
    <w:basedOn w:val="DefaultParagraphFont"/>
    <w:link w:val="Heading4"/>
    <w:uiPriority w:val="9"/>
    <w:rsid w:val="00094ED0"/>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225">
      <w:bodyDiv w:val="1"/>
      <w:marLeft w:val="0"/>
      <w:marRight w:val="0"/>
      <w:marTop w:val="0"/>
      <w:marBottom w:val="0"/>
      <w:divBdr>
        <w:top w:val="none" w:sz="0" w:space="0" w:color="auto"/>
        <w:left w:val="none" w:sz="0" w:space="0" w:color="auto"/>
        <w:bottom w:val="none" w:sz="0" w:space="0" w:color="auto"/>
        <w:right w:val="none" w:sz="0" w:space="0" w:color="auto"/>
      </w:divBdr>
    </w:div>
    <w:div w:id="118958052">
      <w:bodyDiv w:val="1"/>
      <w:marLeft w:val="0"/>
      <w:marRight w:val="0"/>
      <w:marTop w:val="0"/>
      <w:marBottom w:val="0"/>
      <w:divBdr>
        <w:top w:val="none" w:sz="0" w:space="0" w:color="auto"/>
        <w:left w:val="none" w:sz="0" w:space="0" w:color="auto"/>
        <w:bottom w:val="none" w:sz="0" w:space="0" w:color="auto"/>
        <w:right w:val="none" w:sz="0" w:space="0" w:color="auto"/>
      </w:divBdr>
    </w:div>
    <w:div w:id="123041876">
      <w:bodyDiv w:val="1"/>
      <w:marLeft w:val="0"/>
      <w:marRight w:val="0"/>
      <w:marTop w:val="0"/>
      <w:marBottom w:val="0"/>
      <w:divBdr>
        <w:top w:val="none" w:sz="0" w:space="0" w:color="auto"/>
        <w:left w:val="none" w:sz="0" w:space="0" w:color="auto"/>
        <w:bottom w:val="none" w:sz="0" w:space="0" w:color="auto"/>
        <w:right w:val="none" w:sz="0" w:space="0" w:color="auto"/>
      </w:divBdr>
    </w:div>
    <w:div w:id="125970829">
      <w:bodyDiv w:val="1"/>
      <w:marLeft w:val="0"/>
      <w:marRight w:val="0"/>
      <w:marTop w:val="0"/>
      <w:marBottom w:val="0"/>
      <w:divBdr>
        <w:top w:val="none" w:sz="0" w:space="0" w:color="auto"/>
        <w:left w:val="none" w:sz="0" w:space="0" w:color="auto"/>
        <w:bottom w:val="none" w:sz="0" w:space="0" w:color="auto"/>
        <w:right w:val="none" w:sz="0" w:space="0" w:color="auto"/>
      </w:divBdr>
    </w:div>
    <w:div w:id="132259741">
      <w:bodyDiv w:val="1"/>
      <w:marLeft w:val="0"/>
      <w:marRight w:val="0"/>
      <w:marTop w:val="0"/>
      <w:marBottom w:val="0"/>
      <w:divBdr>
        <w:top w:val="none" w:sz="0" w:space="0" w:color="auto"/>
        <w:left w:val="none" w:sz="0" w:space="0" w:color="auto"/>
        <w:bottom w:val="none" w:sz="0" w:space="0" w:color="auto"/>
        <w:right w:val="none" w:sz="0" w:space="0" w:color="auto"/>
      </w:divBdr>
    </w:div>
    <w:div w:id="135689875">
      <w:bodyDiv w:val="1"/>
      <w:marLeft w:val="0"/>
      <w:marRight w:val="0"/>
      <w:marTop w:val="0"/>
      <w:marBottom w:val="0"/>
      <w:divBdr>
        <w:top w:val="none" w:sz="0" w:space="0" w:color="auto"/>
        <w:left w:val="none" w:sz="0" w:space="0" w:color="auto"/>
        <w:bottom w:val="none" w:sz="0" w:space="0" w:color="auto"/>
        <w:right w:val="none" w:sz="0" w:space="0" w:color="auto"/>
      </w:divBdr>
    </w:div>
    <w:div w:id="167214905">
      <w:bodyDiv w:val="1"/>
      <w:marLeft w:val="0"/>
      <w:marRight w:val="0"/>
      <w:marTop w:val="0"/>
      <w:marBottom w:val="0"/>
      <w:divBdr>
        <w:top w:val="none" w:sz="0" w:space="0" w:color="auto"/>
        <w:left w:val="none" w:sz="0" w:space="0" w:color="auto"/>
        <w:bottom w:val="none" w:sz="0" w:space="0" w:color="auto"/>
        <w:right w:val="none" w:sz="0" w:space="0" w:color="auto"/>
      </w:divBdr>
    </w:div>
    <w:div w:id="175966494">
      <w:bodyDiv w:val="1"/>
      <w:marLeft w:val="0"/>
      <w:marRight w:val="0"/>
      <w:marTop w:val="0"/>
      <w:marBottom w:val="0"/>
      <w:divBdr>
        <w:top w:val="none" w:sz="0" w:space="0" w:color="auto"/>
        <w:left w:val="none" w:sz="0" w:space="0" w:color="auto"/>
        <w:bottom w:val="none" w:sz="0" w:space="0" w:color="auto"/>
        <w:right w:val="none" w:sz="0" w:space="0" w:color="auto"/>
      </w:divBdr>
    </w:div>
    <w:div w:id="235239874">
      <w:bodyDiv w:val="1"/>
      <w:marLeft w:val="0"/>
      <w:marRight w:val="0"/>
      <w:marTop w:val="0"/>
      <w:marBottom w:val="0"/>
      <w:divBdr>
        <w:top w:val="none" w:sz="0" w:space="0" w:color="auto"/>
        <w:left w:val="none" w:sz="0" w:space="0" w:color="auto"/>
        <w:bottom w:val="none" w:sz="0" w:space="0" w:color="auto"/>
        <w:right w:val="none" w:sz="0" w:space="0" w:color="auto"/>
      </w:divBdr>
    </w:div>
    <w:div w:id="246381690">
      <w:bodyDiv w:val="1"/>
      <w:marLeft w:val="0"/>
      <w:marRight w:val="0"/>
      <w:marTop w:val="0"/>
      <w:marBottom w:val="0"/>
      <w:divBdr>
        <w:top w:val="none" w:sz="0" w:space="0" w:color="auto"/>
        <w:left w:val="none" w:sz="0" w:space="0" w:color="auto"/>
        <w:bottom w:val="none" w:sz="0" w:space="0" w:color="auto"/>
        <w:right w:val="none" w:sz="0" w:space="0" w:color="auto"/>
      </w:divBdr>
    </w:div>
    <w:div w:id="256257128">
      <w:bodyDiv w:val="1"/>
      <w:marLeft w:val="0"/>
      <w:marRight w:val="0"/>
      <w:marTop w:val="0"/>
      <w:marBottom w:val="0"/>
      <w:divBdr>
        <w:top w:val="none" w:sz="0" w:space="0" w:color="auto"/>
        <w:left w:val="none" w:sz="0" w:space="0" w:color="auto"/>
        <w:bottom w:val="none" w:sz="0" w:space="0" w:color="auto"/>
        <w:right w:val="none" w:sz="0" w:space="0" w:color="auto"/>
      </w:divBdr>
    </w:div>
    <w:div w:id="284430426">
      <w:bodyDiv w:val="1"/>
      <w:marLeft w:val="0"/>
      <w:marRight w:val="0"/>
      <w:marTop w:val="0"/>
      <w:marBottom w:val="0"/>
      <w:divBdr>
        <w:top w:val="none" w:sz="0" w:space="0" w:color="auto"/>
        <w:left w:val="none" w:sz="0" w:space="0" w:color="auto"/>
        <w:bottom w:val="none" w:sz="0" w:space="0" w:color="auto"/>
        <w:right w:val="none" w:sz="0" w:space="0" w:color="auto"/>
      </w:divBdr>
    </w:div>
    <w:div w:id="315568117">
      <w:bodyDiv w:val="1"/>
      <w:marLeft w:val="0"/>
      <w:marRight w:val="0"/>
      <w:marTop w:val="0"/>
      <w:marBottom w:val="0"/>
      <w:divBdr>
        <w:top w:val="none" w:sz="0" w:space="0" w:color="auto"/>
        <w:left w:val="none" w:sz="0" w:space="0" w:color="auto"/>
        <w:bottom w:val="none" w:sz="0" w:space="0" w:color="auto"/>
        <w:right w:val="none" w:sz="0" w:space="0" w:color="auto"/>
      </w:divBdr>
    </w:div>
    <w:div w:id="328335501">
      <w:bodyDiv w:val="1"/>
      <w:marLeft w:val="0"/>
      <w:marRight w:val="0"/>
      <w:marTop w:val="0"/>
      <w:marBottom w:val="0"/>
      <w:divBdr>
        <w:top w:val="none" w:sz="0" w:space="0" w:color="auto"/>
        <w:left w:val="none" w:sz="0" w:space="0" w:color="auto"/>
        <w:bottom w:val="none" w:sz="0" w:space="0" w:color="auto"/>
        <w:right w:val="none" w:sz="0" w:space="0" w:color="auto"/>
      </w:divBdr>
    </w:div>
    <w:div w:id="330452013">
      <w:bodyDiv w:val="1"/>
      <w:marLeft w:val="0"/>
      <w:marRight w:val="0"/>
      <w:marTop w:val="0"/>
      <w:marBottom w:val="0"/>
      <w:divBdr>
        <w:top w:val="none" w:sz="0" w:space="0" w:color="auto"/>
        <w:left w:val="none" w:sz="0" w:space="0" w:color="auto"/>
        <w:bottom w:val="none" w:sz="0" w:space="0" w:color="auto"/>
        <w:right w:val="none" w:sz="0" w:space="0" w:color="auto"/>
      </w:divBdr>
    </w:div>
    <w:div w:id="332415819">
      <w:bodyDiv w:val="1"/>
      <w:marLeft w:val="0"/>
      <w:marRight w:val="0"/>
      <w:marTop w:val="0"/>
      <w:marBottom w:val="0"/>
      <w:divBdr>
        <w:top w:val="none" w:sz="0" w:space="0" w:color="auto"/>
        <w:left w:val="none" w:sz="0" w:space="0" w:color="auto"/>
        <w:bottom w:val="none" w:sz="0" w:space="0" w:color="auto"/>
        <w:right w:val="none" w:sz="0" w:space="0" w:color="auto"/>
      </w:divBdr>
    </w:div>
    <w:div w:id="333803582">
      <w:bodyDiv w:val="1"/>
      <w:marLeft w:val="0"/>
      <w:marRight w:val="0"/>
      <w:marTop w:val="0"/>
      <w:marBottom w:val="0"/>
      <w:divBdr>
        <w:top w:val="none" w:sz="0" w:space="0" w:color="auto"/>
        <w:left w:val="none" w:sz="0" w:space="0" w:color="auto"/>
        <w:bottom w:val="none" w:sz="0" w:space="0" w:color="auto"/>
        <w:right w:val="none" w:sz="0" w:space="0" w:color="auto"/>
      </w:divBdr>
    </w:div>
    <w:div w:id="349645103">
      <w:bodyDiv w:val="1"/>
      <w:marLeft w:val="0"/>
      <w:marRight w:val="0"/>
      <w:marTop w:val="0"/>
      <w:marBottom w:val="0"/>
      <w:divBdr>
        <w:top w:val="none" w:sz="0" w:space="0" w:color="auto"/>
        <w:left w:val="none" w:sz="0" w:space="0" w:color="auto"/>
        <w:bottom w:val="none" w:sz="0" w:space="0" w:color="auto"/>
        <w:right w:val="none" w:sz="0" w:space="0" w:color="auto"/>
      </w:divBdr>
    </w:div>
    <w:div w:id="355816489">
      <w:bodyDiv w:val="1"/>
      <w:marLeft w:val="0"/>
      <w:marRight w:val="0"/>
      <w:marTop w:val="0"/>
      <w:marBottom w:val="0"/>
      <w:divBdr>
        <w:top w:val="none" w:sz="0" w:space="0" w:color="auto"/>
        <w:left w:val="none" w:sz="0" w:space="0" w:color="auto"/>
        <w:bottom w:val="none" w:sz="0" w:space="0" w:color="auto"/>
        <w:right w:val="none" w:sz="0" w:space="0" w:color="auto"/>
      </w:divBdr>
    </w:div>
    <w:div w:id="378941966">
      <w:bodyDiv w:val="1"/>
      <w:marLeft w:val="0"/>
      <w:marRight w:val="0"/>
      <w:marTop w:val="0"/>
      <w:marBottom w:val="0"/>
      <w:divBdr>
        <w:top w:val="none" w:sz="0" w:space="0" w:color="auto"/>
        <w:left w:val="none" w:sz="0" w:space="0" w:color="auto"/>
        <w:bottom w:val="none" w:sz="0" w:space="0" w:color="auto"/>
        <w:right w:val="none" w:sz="0" w:space="0" w:color="auto"/>
      </w:divBdr>
    </w:div>
    <w:div w:id="386031345">
      <w:bodyDiv w:val="1"/>
      <w:marLeft w:val="0"/>
      <w:marRight w:val="0"/>
      <w:marTop w:val="0"/>
      <w:marBottom w:val="0"/>
      <w:divBdr>
        <w:top w:val="none" w:sz="0" w:space="0" w:color="auto"/>
        <w:left w:val="none" w:sz="0" w:space="0" w:color="auto"/>
        <w:bottom w:val="none" w:sz="0" w:space="0" w:color="auto"/>
        <w:right w:val="none" w:sz="0" w:space="0" w:color="auto"/>
      </w:divBdr>
    </w:div>
    <w:div w:id="411204429">
      <w:bodyDiv w:val="1"/>
      <w:marLeft w:val="0"/>
      <w:marRight w:val="0"/>
      <w:marTop w:val="0"/>
      <w:marBottom w:val="0"/>
      <w:divBdr>
        <w:top w:val="none" w:sz="0" w:space="0" w:color="auto"/>
        <w:left w:val="none" w:sz="0" w:space="0" w:color="auto"/>
        <w:bottom w:val="none" w:sz="0" w:space="0" w:color="auto"/>
        <w:right w:val="none" w:sz="0" w:space="0" w:color="auto"/>
      </w:divBdr>
    </w:div>
    <w:div w:id="433020623">
      <w:bodyDiv w:val="1"/>
      <w:marLeft w:val="0"/>
      <w:marRight w:val="0"/>
      <w:marTop w:val="0"/>
      <w:marBottom w:val="0"/>
      <w:divBdr>
        <w:top w:val="none" w:sz="0" w:space="0" w:color="auto"/>
        <w:left w:val="none" w:sz="0" w:space="0" w:color="auto"/>
        <w:bottom w:val="none" w:sz="0" w:space="0" w:color="auto"/>
        <w:right w:val="none" w:sz="0" w:space="0" w:color="auto"/>
      </w:divBdr>
    </w:div>
    <w:div w:id="478156806">
      <w:bodyDiv w:val="1"/>
      <w:marLeft w:val="0"/>
      <w:marRight w:val="0"/>
      <w:marTop w:val="0"/>
      <w:marBottom w:val="0"/>
      <w:divBdr>
        <w:top w:val="none" w:sz="0" w:space="0" w:color="auto"/>
        <w:left w:val="none" w:sz="0" w:space="0" w:color="auto"/>
        <w:bottom w:val="none" w:sz="0" w:space="0" w:color="auto"/>
        <w:right w:val="none" w:sz="0" w:space="0" w:color="auto"/>
      </w:divBdr>
    </w:div>
    <w:div w:id="478235278">
      <w:bodyDiv w:val="1"/>
      <w:marLeft w:val="0"/>
      <w:marRight w:val="0"/>
      <w:marTop w:val="0"/>
      <w:marBottom w:val="0"/>
      <w:divBdr>
        <w:top w:val="none" w:sz="0" w:space="0" w:color="auto"/>
        <w:left w:val="none" w:sz="0" w:space="0" w:color="auto"/>
        <w:bottom w:val="none" w:sz="0" w:space="0" w:color="auto"/>
        <w:right w:val="none" w:sz="0" w:space="0" w:color="auto"/>
      </w:divBdr>
    </w:div>
    <w:div w:id="502549583">
      <w:bodyDiv w:val="1"/>
      <w:marLeft w:val="0"/>
      <w:marRight w:val="0"/>
      <w:marTop w:val="0"/>
      <w:marBottom w:val="0"/>
      <w:divBdr>
        <w:top w:val="none" w:sz="0" w:space="0" w:color="auto"/>
        <w:left w:val="none" w:sz="0" w:space="0" w:color="auto"/>
        <w:bottom w:val="none" w:sz="0" w:space="0" w:color="auto"/>
        <w:right w:val="none" w:sz="0" w:space="0" w:color="auto"/>
      </w:divBdr>
    </w:div>
    <w:div w:id="503395627">
      <w:bodyDiv w:val="1"/>
      <w:marLeft w:val="0"/>
      <w:marRight w:val="0"/>
      <w:marTop w:val="0"/>
      <w:marBottom w:val="0"/>
      <w:divBdr>
        <w:top w:val="none" w:sz="0" w:space="0" w:color="auto"/>
        <w:left w:val="none" w:sz="0" w:space="0" w:color="auto"/>
        <w:bottom w:val="none" w:sz="0" w:space="0" w:color="auto"/>
        <w:right w:val="none" w:sz="0" w:space="0" w:color="auto"/>
      </w:divBdr>
    </w:div>
    <w:div w:id="541133215">
      <w:bodyDiv w:val="1"/>
      <w:marLeft w:val="0"/>
      <w:marRight w:val="0"/>
      <w:marTop w:val="0"/>
      <w:marBottom w:val="0"/>
      <w:divBdr>
        <w:top w:val="none" w:sz="0" w:space="0" w:color="auto"/>
        <w:left w:val="none" w:sz="0" w:space="0" w:color="auto"/>
        <w:bottom w:val="none" w:sz="0" w:space="0" w:color="auto"/>
        <w:right w:val="none" w:sz="0" w:space="0" w:color="auto"/>
      </w:divBdr>
    </w:div>
    <w:div w:id="598106571">
      <w:bodyDiv w:val="1"/>
      <w:marLeft w:val="0"/>
      <w:marRight w:val="0"/>
      <w:marTop w:val="0"/>
      <w:marBottom w:val="0"/>
      <w:divBdr>
        <w:top w:val="none" w:sz="0" w:space="0" w:color="auto"/>
        <w:left w:val="none" w:sz="0" w:space="0" w:color="auto"/>
        <w:bottom w:val="none" w:sz="0" w:space="0" w:color="auto"/>
        <w:right w:val="none" w:sz="0" w:space="0" w:color="auto"/>
      </w:divBdr>
    </w:div>
    <w:div w:id="651061798">
      <w:bodyDiv w:val="1"/>
      <w:marLeft w:val="0"/>
      <w:marRight w:val="0"/>
      <w:marTop w:val="0"/>
      <w:marBottom w:val="0"/>
      <w:divBdr>
        <w:top w:val="none" w:sz="0" w:space="0" w:color="auto"/>
        <w:left w:val="none" w:sz="0" w:space="0" w:color="auto"/>
        <w:bottom w:val="none" w:sz="0" w:space="0" w:color="auto"/>
        <w:right w:val="none" w:sz="0" w:space="0" w:color="auto"/>
      </w:divBdr>
    </w:div>
    <w:div w:id="673731480">
      <w:bodyDiv w:val="1"/>
      <w:marLeft w:val="0"/>
      <w:marRight w:val="0"/>
      <w:marTop w:val="0"/>
      <w:marBottom w:val="0"/>
      <w:divBdr>
        <w:top w:val="none" w:sz="0" w:space="0" w:color="auto"/>
        <w:left w:val="none" w:sz="0" w:space="0" w:color="auto"/>
        <w:bottom w:val="none" w:sz="0" w:space="0" w:color="auto"/>
        <w:right w:val="none" w:sz="0" w:space="0" w:color="auto"/>
      </w:divBdr>
    </w:div>
    <w:div w:id="678430652">
      <w:bodyDiv w:val="1"/>
      <w:marLeft w:val="0"/>
      <w:marRight w:val="0"/>
      <w:marTop w:val="0"/>
      <w:marBottom w:val="0"/>
      <w:divBdr>
        <w:top w:val="none" w:sz="0" w:space="0" w:color="auto"/>
        <w:left w:val="none" w:sz="0" w:space="0" w:color="auto"/>
        <w:bottom w:val="none" w:sz="0" w:space="0" w:color="auto"/>
        <w:right w:val="none" w:sz="0" w:space="0" w:color="auto"/>
      </w:divBdr>
    </w:div>
    <w:div w:id="679702415">
      <w:bodyDiv w:val="1"/>
      <w:marLeft w:val="0"/>
      <w:marRight w:val="0"/>
      <w:marTop w:val="0"/>
      <w:marBottom w:val="0"/>
      <w:divBdr>
        <w:top w:val="none" w:sz="0" w:space="0" w:color="auto"/>
        <w:left w:val="none" w:sz="0" w:space="0" w:color="auto"/>
        <w:bottom w:val="none" w:sz="0" w:space="0" w:color="auto"/>
        <w:right w:val="none" w:sz="0" w:space="0" w:color="auto"/>
      </w:divBdr>
    </w:div>
    <w:div w:id="711079334">
      <w:bodyDiv w:val="1"/>
      <w:marLeft w:val="0"/>
      <w:marRight w:val="0"/>
      <w:marTop w:val="0"/>
      <w:marBottom w:val="0"/>
      <w:divBdr>
        <w:top w:val="none" w:sz="0" w:space="0" w:color="auto"/>
        <w:left w:val="none" w:sz="0" w:space="0" w:color="auto"/>
        <w:bottom w:val="none" w:sz="0" w:space="0" w:color="auto"/>
        <w:right w:val="none" w:sz="0" w:space="0" w:color="auto"/>
      </w:divBdr>
    </w:div>
    <w:div w:id="771752540">
      <w:bodyDiv w:val="1"/>
      <w:marLeft w:val="0"/>
      <w:marRight w:val="0"/>
      <w:marTop w:val="0"/>
      <w:marBottom w:val="0"/>
      <w:divBdr>
        <w:top w:val="none" w:sz="0" w:space="0" w:color="auto"/>
        <w:left w:val="none" w:sz="0" w:space="0" w:color="auto"/>
        <w:bottom w:val="none" w:sz="0" w:space="0" w:color="auto"/>
        <w:right w:val="none" w:sz="0" w:space="0" w:color="auto"/>
      </w:divBdr>
    </w:div>
    <w:div w:id="783425370">
      <w:bodyDiv w:val="1"/>
      <w:marLeft w:val="0"/>
      <w:marRight w:val="0"/>
      <w:marTop w:val="0"/>
      <w:marBottom w:val="0"/>
      <w:divBdr>
        <w:top w:val="none" w:sz="0" w:space="0" w:color="auto"/>
        <w:left w:val="none" w:sz="0" w:space="0" w:color="auto"/>
        <w:bottom w:val="none" w:sz="0" w:space="0" w:color="auto"/>
        <w:right w:val="none" w:sz="0" w:space="0" w:color="auto"/>
      </w:divBdr>
    </w:div>
    <w:div w:id="811562141">
      <w:bodyDiv w:val="1"/>
      <w:marLeft w:val="0"/>
      <w:marRight w:val="0"/>
      <w:marTop w:val="0"/>
      <w:marBottom w:val="0"/>
      <w:divBdr>
        <w:top w:val="none" w:sz="0" w:space="0" w:color="auto"/>
        <w:left w:val="none" w:sz="0" w:space="0" w:color="auto"/>
        <w:bottom w:val="none" w:sz="0" w:space="0" w:color="auto"/>
        <w:right w:val="none" w:sz="0" w:space="0" w:color="auto"/>
      </w:divBdr>
    </w:div>
    <w:div w:id="832182930">
      <w:bodyDiv w:val="1"/>
      <w:marLeft w:val="0"/>
      <w:marRight w:val="0"/>
      <w:marTop w:val="0"/>
      <w:marBottom w:val="0"/>
      <w:divBdr>
        <w:top w:val="none" w:sz="0" w:space="0" w:color="auto"/>
        <w:left w:val="none" w:sz="0" w:space="0" w:color="auto"/>
        <w:bottom w:val="none" w:sz="0" w:space="0" w:color="auto"/>
        <w:right w:val="none" w:sz="0" w:space="0" w:color="auto"/>
      </w:divBdr>
    </w:div>
    <w:div w:id="876041047">
      <w:bodyDiv w:val="1"/>
      <w:marLeft w:val="0"/>
      <w:marRight w:val="0"/>
      <w:marTop w:val="0"/>
      <w:marBottom w:val="0"/>
      <w:divBdr>
        <w:top w:val="none" w:sz="0" w:space="0" w:color="auto"/>
        <w:left w:val="none" w:sz="0" w:space="0" w:color="auto"/>
        <w:bottom w:val="none" w:sz="0" w:space="0" w:color="auto"/>
        <w:right w:val="none" w:sz="0" w:space="0" w:color="auto"/>
      </w:divBdr>
    </w:div>
    <w:div w:id="995495640">
      <w:bodyDiv w:val="1"/>
      <w:marLeft w:val="0"/>
      <w:marRight w:val="0"/>
      <w:marTop w:val="0"/>
      <w:marBottom w:val="0"/>
      <w:divBdr>
        <w:top w:val="none" w:sz="0" w:space="0" w:color="auto"/>
        <w:left w:val="none" w:sz="0" w:space="0" w:color="auto"/>
        <w:bottom w:val="none" w:sz="0" w:space="0" w:color="auto"/>
        <w:right w:val="none" w:sz="0" w:space="0" w:color="auto"/>
      </w:divBdr>
    </w:div>
    <w:div w:id="1011177458">
      <w:bodyDiv w:val="1"/>
      <w:marLeft w:val="0"/>
      <w:marRight w:val="0"/>
      <w:marTop w:val="0"/>
      <w:marBottom w:val="0"/>
      <w:divBdr>
        <w:top w:val="none" w:sz="0" w:space="0" w:color="auto"/>
        <w:left w:val="none" w:sz="0" w:space="0" w:color="auto"/>
        <w:bottom w:val="none" w:sz="0" w:space="0" w:color="auto"/>
        <w:right w:val="none" w:sz="0" w:space="0" w:color="auto"/>
      </w:divBdr>
    </w:div>
    <w:div w:id="1024399591">
      <w:bodyDiv w:val="1"/>
      <w:marLeft w:val="0"/>
      <w:marRight w:val="0"/>
      <w:marTop w:val="0"/>
      <w:marBottom w:val="0"/>
      <w:divBdr>
        <w:top w:val="none" w:sz="0" w:space="0" w:color="auto"/>
        <w:left w:val="none" w:sz="0" w:space="0" w:color="auto"/>
        <w:bottom w:val="none" w:sz="0" w:space="0" w:color="auto"/>
        <w:right w:val="none" w:sz="0" w:space="0" w:color="auto"/>
      </w:divBdr>
    </w:div>
    <w:div w:id="1058938600">
      <w:bodyDiv w:val="1"/>
      <w:marLeft w:val="0"/>
      <w:marRight w:val="0"/>
      <w:marTop w:val="0"/>
      <w:marBottom w:val="0"/>
      <w:divBdr>
        <w:top w:val="none" w:sz="0" w:space="0" w:color="auto"/>
        <w:left w:val="none" w:sz="0" w:space="0" w:color="auto"/>
        <w:bottom w:val="none" w:sz="0" w:space="0" w:color="auto"/>
        <w:right w:val="none" w:sz="0" w:space="0" w:color="auto"/>
      </w:divBdr>
    </w:div>
    <w:div w:id="1064834720">
      <w:bodyDiv w:val="1"/>
      <w:marLeft w:val="0"/>
      <w:marRight w:val="0"/>
      <w:marTop w:val="0"/>
      <w:marBottom w:val="0"/>
      <w:divBdr>
        <w:top w:val="none" w:sz="0" w:space="0" w:color="auto"/>
        <w:left w:val="none" w:sz="0" w:space="0" w:color="auto"/>
        <w:bottom w:val="none" w:sz="0" w:space="0" w:color="auto"/>
        <w:right w:val="none" w:sz="0" w:space="0" w:color="auto"/>
      </w:divBdr>
    </w:div>
    <w:div w:id="1073044489">
      <w:bodyDiv w:val="1"/>
      <w:marLeft w:val="0"/>
      <w:marRight w:val="0"/>
      <w:marTop w:val="0"/>
      <w:marBottom w:val="0"/>
      <w:divBdr>
        <w:top w:val="none" w:sz="0" w:space="0" w:color="auto"/>
        <w:left w:val="none" w:sz="0" w:space="0" w:color="auto"/>
        <w:bottom w:val="none" w:sz="0" w:space="0" w:color="auto"/>
        <w:right w:val="none" w:sz="0" w:space="0" w:color="auto"/>
      </w:divBdr>
    </w:div>
    <w:div w:id="1122043615">
      <w:bodyDiv w:val="1"/>
      <w:marLeft w:val="0"/>
      <w:marRight w:val="0"/>
      <w:marTop w:val="0"/>
      <w:marBottom w:val="0"/>
      <w:divBdr>
        <w:top w:val="none" w:sz="0" w:space="0" w:color="auto"/>
        <w:left w:val="none" w:sz="0" w:space="0" w:color="auto"/>
        <w:bottom w:val="none" w:sz="0" w:space="0" w:color="auto"/>
        <w:right w:val="none" w:sz="0" w:space="0" w:color="auto"/>
      </w:divBdr>
    </w:div>
    <w:div w:id="1163231082">
      <w:bodyDiv w:val="1"/>
      <w:marLeft w:val="0"/>
      <w:marRight w:val="0"/>
      <w:marTop w:val="0"/>
      <w:marBottom w:val="0"/>
      <w:divBdr>
        <w:top w:val="none" w:sz="0" w:space="0" w:color="auto"/>
        <w:left w:val="none" w:sz="0" w:space="0" w:color="auto"/>
        <w:bottom w:val="none" w:sz="0" w:space="0" w:color="auto"/>
        <w:right w:val="none" w:sz="0" w:space="0" w:color="auto"/>
      </w:divBdr>
    </w:div>
    <w:div w:id="1165168407">
      <w:bodyDiv w:val="1"/>
      <w:marLeft w:val="0"/>
      <w:marRight w:val="0"/>
      <w:marTop w:val="0"/>
      <w:marBottom w:val="0"/>
      <w:divBdr>
        <w:top w:val="none" w:sz="0" w:space="0" w:color="auto"/>
        <w:left w:val="none" w:sz="0" w:space="0" w:color="auto"/>
        <w:bottom w:val="none" w:sz="0" w:space="0" w:color="auto"/>
        <w:right w:val="none" w:sz="0" w:space="0" w:color="auto"/>
      </w:divBdr>
    </w:div>
    <w:div w:id="1168978648">
      <w:bodyDiv w:val="1"/>
      <w:marLeft w:val="0"/>
      <w:marRight w:val="0"/>
      <w:marTop w:val="0"/>
      <w:marBottom w:val="0"/>
      <w:divBdr>
        <w:top w:val="none" w:sz="0" w:space="0" w:color="auto"/>
        <w:left w:val="none" w:sz="0" w:space="0" w:color="auto"/>
        <w:bottom w:val="none" w:sz="0" w:space="0" w:color="auto"/>
        <w:right w:val="none" w:sz="0" w:space="0" w:color="auto"/>
      </w:divBdr>
    </w:div>
    <w:div w:id="1194073610">
      <w:bodyDiv w:val="1"/>
      <w:marLeft w:val="0"/>
      <w:marRight w:val="0"/>
      <w:marTop w:val="0"/>
      <w:marBottom w:val="0"/>
      <w:divBdr>
        <w:top w:val="none" w:sz="0" w:space="0" w:color="auto"/>
        <w:left w:val="none" w:sz="0" w:space="0" w:color="auto"/>
        <w:bottom w:val="none" w:sz="0" w:space="0" w:color="auto"/>
        <w:right w:val="none" w:sz="0" w:space="0" w:color="auto"/>
      </w:divBdr>
    </w:div>
    <w:div w:id="1227838111">
      <w:bodyDiv w:val="1"/>
      <w:marLeft w:val="0"/>
      <w:marRight w:val="0"/>
      <w:marTop w:val="0"/>
      <w:marBottom w:val="0"/>
      <w:divBdr>
        <w:top w:val="none" w:sz="0" w:space="0" w:color="auto"/>
        <w:left w:val="none" w:sz="0" w:space="0" w:color="auto"/>
        <w:bottom w:val="none" w:sz="0" w:space="0" w:color="auto"/>
        <w:right w:val="none" w:sz="0" w:space="0" w:color="auto"/>
      </w:divBdr>
    </w:div>
    <w:div w:id="1274904503">
      <w:bodyDiv w:val="1"/>
      <w:marLeft w:val="0"/>
      <w:marRight w:val="0"/>
      <w:marTop w:val="0"/>
      <w:marBottom w:val="0"/>
      <w:divBdr>
        <w:top w:val="none" w:sz="0" w:space="0" w:color="auto"/>
        <w:left w:val="none" w:sz="0" w:space="0" w:color="auto"/>
        <w:bottom w:val="none" w:sz="0" w:space="0" w:color="auto"/>
        <w:right w:val="none" w:sz="0" w:space="0" w:color="auto"/>
      </w:divBdr>
    </w:div>
    <w:div w:id="1284114438">
      <w:bodyDiv w:val="1"/>
      <w:marLeft w:val="0"/>
      <w:marRight w:val="0"/>
      <w:marTop w:val="0"/>
      <w:marBottom w:val="0"/>
      <w:divBdr>
        <w:top w:val="none" w:sz="0" w:space="0" w:color="auto"/>
        <w:left w:val="none" w:sz="0" w:space="0" w:color="auto"/>
        <w:bottom w:val="none" w:sz="0" w:space="0" w:color="auto"/>
        <w:right w:val="none" w:sz="0" w:space="0" w:color="auto"/>
      </w:divBdr>
    </w:div>
    <w:div w:id="1285963634">
      <w:bodyDiv w:val="1"/>
      <w:marLeft w:val="0"/>
      <w:marRight w:val="0"/>
      <w:marTop w:val="0"/>
      <w:marBottom w:val="0"/>
      <w:divBdr>
        <w:top w:val="none" w:sz="0" w:space="0" w:color="auto"/>
        <w:left w:val="none" w:sz="0" w:space="0" w:color="auto"/>
        <w:bottom w:val="none" w:sz="0" w:space="0" w:color="auto"/>
        <w:right w:val="none" w:sz="0" w:space="0" w:color="auto"/>
      </w:divBdr>
    </w:div>
    <w:div w:id="1330644065">
      <w:bodyDiv w:val="1"/>
      <w:marLeft w:val="0"/>
      <w:marRight w:val="0"/>
      <w:marTop w:val="0"/>
      <w:marBottom w:val="0"/>
      <w:divBdr>
        <w:top w:val="none" w:sz="0" w:space="0" w:color="auto"/>
        <w:left w:val="none" w:sz="0" w:space="0" w:color="auto"/>
        <w:bottom w:val="none" w:sz="0" w:space="0" w:color="auto"/>
        <w:right w:val="none" w:sz="0" w:space="0" w:color="auto"/>
      </w:divBdr>
    </w:div>
    <w:div w:id="1336615092">
      <w:bodyDiv w:val="1"/>
      <w:marLeft w:val="0"/>
      <w:marRight w:val="0"/>
      <w:marTop w:val="0"/>
      <w:marBottom w:val="0"/>
      <w:divBdr>
        <w:top w:val="none" w:sz="0" w:space="0" w:color="auto"/>
        <w:left w:val="none" w:sz="0" w:space="0" w:color="auto"/>
        <w:bottom w:val="none" w:sz="0" w:space="0" w:color="auto"/>
        <w:right w:val="none" w:sz="0" w:space="0" w:color="auto"/>
      </w:divBdr>
    </w:div>
    <w:div w:id="1342009719">
      <w:bodyDiv w:val="1"/>
      <w:marLeft w:val="0"/>
      <w:marRight w:val="0"/>
      <w:marTop w:val="0"/>
      <w:marBottom w:val="0"/>
      <w:divBdr>
        <w:top w:val="none" w:sz="0" w:space="0" w:color="auto"/>
        <w:left w:val="none" w:sz="0" w:space="0" w:color="auto"/>
        <w:bottom w:val="none" w:sz="0" w:space="0" w:color="auto"/>
        <w:right w:val="none" w:sz="0" w:space="0" w:color="auto"/>
      </w:divBdr>
    </w:div>
    <w:div w:id="1381442769">
      <w:bodyDiv w:val="1"/>
      <w:marLeft w:val="0"/>
      <w:marRight w:val="0"/>
      <w:marTop w:val="0"/>
      <w:marBottom w:val="0"/>
      <w:divBdr>
        <w:top w:val="none" w:sz="0" w:space="0" w:color="auto"/>
        <w:left w:val="none" w:sz="0" w:space="0" w:color="auto"/>
        <w:bottom w:val="none" w:sz="0" w:space="0" w:color="auto"/>
        <w:right w:val="none" w:sz="0" w:space="0" w:color="auto"/>
      </w:divBdr>
    </w:div>
    <w:div w:id="1398819485">
      <w:bodyDiv w:val="1"/>
      <w:marLeft w:val="0"/>
      <w:marRight w:val="0"/>
      <w:marTop w:val="0"/>
      <w:marBottom w:val="0"/>
      <w:divBdr>
        <w:top w:val="none" w:sz="0" w:space="0" w:color="auto"/>
        <w:left w:val="none" w:sz="0" w:space="0" w:color="auto"/>
        <w:bottom w:val="none" w:sz="0" w:space="0" w:color="auto"/>
        <w:right w:val="none" w:sz="0" w:space="0" w:color="auto"/>
      </w:divBdr>
    </w:div>
    <w:div w:id="1406760943">
      <w:bodyDiv w:val="1"/>
      <w:marLeft w:val="0"/>
      <w:marRight w:val="0"/>
      <w:marTop w:val="0"/>
      <w:marBottom w:val="0"/>
      <w:divBdr>
        <w:top w:val="none" w:sz="0" w:space="0" w:color="auto"/>
        <w:left w:val="none" w:sz="0" w:space="0" w:color="auto"/>
        <w:bottom w:val="none" w:sz="0" w:space="0" w:color="auto"/>
        <w:right w:val="none" w:sz="0" w:space="0" w:color="auto"/>
      </w:divBdr>
    </w:div>
    <w:div w:id="1415207310">
      <w:bodyDiv w:val="1"/>
      <w:marLeft w:val="0"/>
      <w:marRight w:val="0"/>
      <w:marTop w:val="0"/>
      <w:marBottom w:val="0"/>
      <w:divBdr>
        <w:top w:val="none" w:sz="0" w:space="0" w:color="auto"/>
        <w:left w:val="none" w:sz="0" w:space="0" w:color="auto"/>
        <w:bottom w:val="none" w:sz="0" w:space="0" w:color="auto"/>
        <w:right w:val="none" w:sz="0" w:space="0" w:color="auto"/>
      </w:divBdr>
    </w:div>
    <w:div w:id="1418404534">
      <w:bodyDiv w:val="1"/>
      <w:marLeft w:val="0"/>
      <w:marRight w:val="0"/>
      <w:marTop w:val="0"/>
      <w:marBottom w:val="0"/>
      <w:divBdr>
        <w:top w:val="none" w:sz="0" w:space="0" w:color="auto"/>
        <w:left w:val="none" w:sz="0" w:space="0" w:color="auto"/>
        <w:bottom w:val="none" w:sz="0" w:space="0" w:color="auto"/>
        <w:right w:val="none" w:sz="0" w:space="0" w:color="auto"/>
      </w:divBdr>
    </w:div>
    <w:div w:id="1430347605">
      <w:bodyDiv w:val="1"/>
      <w:marLeft w:val="0"/>
      <w:marRight w:val="0"/>
      <w:marTop w:val="0"/>
      <w:marBottom w:val="0"/>
      <w:divBdr>
        <w:top w:val="none" w:sz="0" w:space="0" w:color="auto"/>
        <w:left w:val="none" w:sz="0" w:space="0" w:color="auto"/>
        <w:bottom w:val="none" w:sz="0" w:space="0" w:color="auto"/>
        <w:right w:val="none" w:sz="0" w:space="0" w:color="auto"/>
      </w:divBdr>
    </w:div>
    <w:div w:id="1514951916">
      <w:bodyDiv w:val="1"/>
      <w:marLeft w:val="0"/>
      <w:marRight w:val="0"/>
      <w:marTop w:val="0"/>
      <w:marBottom w:val="0"/>
      <w:divBdr>
        <w:top w:val="none" w:sz="0" w:space="0" w:color="auto"/>
        <w:left w:val="none" w:sz="0" w:space="0" w:color="auto"/>
        <w:bottom w:val="none" w:sz="0" w:space="0" w:color="auto"/>
        <w:right w:val="none" w:sz="0" w:space="0" w:color="auto"/>
      </w:divBdr>
    </w:div>
    <w:div w:id="1553155205">
      <w:bodyDiv w:val="1"/>
      <w:marLeft w:val="0"/>
      <w:marRight w:val="0"/>
      <w:marTop w:val="0"/>
      <w:marBottom w:val="0"/>
      <w:divBdr>
        <w:top w:val="none" w:sz="0" w:space="0" w:color="auto"/>
        <w:left w:val="none" w:sz="0" w:space="0" w:color="auto"/>
        <w:bottom w:val="none" w:sz="0" w:space="0" w:color="auto"/>
        <w:right w:val="none" w:sz="0" w:space="0" w:color="auto"/>
      </w:divBdr>
    </w:div>
    <w:div w:id="1609502321">
      <w:bodyDiv w:val="1"/>
      <w:marLeft w:val="0"/>
      <w:marRight w:val="0"/>
      <w:marTop w:val="0"/>
      <w:marBottom w:val="0"/>
      <w:divBdr>
        <w:top w:val="none" w:sz="0" w:space="0" w:color="auto"/>
        <w:left w:val="none" w:sz="0" w:space="0" w:color="auto"/>
        <w:bottom w:val="none" w:sz="0" w:space="0" w:color="auto"/>
        <w:right w:val="none" w:sz="0" w:space="0" w:color="auto"/>
      </w:divBdr>
    </w:div>
    <w:div w:id="1645310029">
      <w:bodyDiv w:val="1"/>
      <w:marLeft w:val="0"/>
      <w:marRight w:val="0"/>
      <w:marTop w:val="0"/>
      <w:marBottom w:val="0"/>
      <w:divBdr>
        <w:top w:val="none" w:sz="0" w:space="0" w:color="auto"/>
        <w:left w:val="none" w:sz="0" w:space="0" w:color="auto"/>
        <w:bottom w:val="none" w:sz="0" w:space="0" w:color="auto"/>
        <w:right w:val="none" w:sz="0" w:space="0" w:color="auto"/>
      </w:divBdr>
    </w:div>
    <w:div w:id="1653176485">
      <w:bodyDiv w:val="1"/>
      <w:marLeft w:val="0"/>
      <w:marRight w:val="0"/>
      <w:marTop w:val="0"/>
      <w:marBottom w:val="0"/>
      <w:divBdr>
        <w:top w:val="none" w:sz="0" w:space="0" w:color="auto"/>
        <w:left w:val="none" w:sz="0" w:space="0" w:color="auto"/>
        <w:bottom w:val="none" w:sz="0" w:space="0" w:color="auto"/>
        <w:right w:val="none" w:sz="0" w:space="0" w:color="auto"/>
      </w:divBdr>
    </w:div>
    <w:div w:id="1704090342">
      <w:bodyDiv w:val="1"/>
      <w:marLeft w:val="0"/>
      <w:marRight w:val="0"/>
      <w:marTop w:val="0"/>
      <w:marBottom w:val="0"/>
      <w:divBdr>
        <w:top w:val="none" w:sz="0" w:space="0" w:color="auto"/>
        <w:left w:val="none" w:sz="0" w:space="0" w:color="auto"/>
        <w:bottom w:val="none" w:sz="0" w:space="0" w:color="auto"/>
        <w:right w:val="none" w:sz="0" w:space="0" w:color="auto"/>
      </w:divBdr>
    </w:div>
    <w:div w:id="1711882177">
      <w:bodyDiv w:val="1"/>
      <w:marLeft w:val="0"/>
      <w:marRight w:val="0"/>
      <w:marTop w:val="0"/>
      <w:marBottom w:val="0"/>
      <w:divBdr>
        <w:top w:val="none" w:sz="0" w:space="0" w:color="auto"/>
        <w:left w:val="none" w:sz="0" w:space="0" w:color="auto"/>
        <w:bottom w:val="none" w:sz="0" w:space="0" w:color="auto"/>
        <w:right w:val="none" w:sz="0" w:space="0" w:color="auto"/>
      </w:divBdr>
    </w:div>
    <w:div w:id="1731613200">
      <w:bodyDiv w:val="1"/>
      <w:marLeft w:val="0"/>
      <w:marRight w:val="0"/>
      <w:marTop w:val="0"/>
      <w:marBottom w:val="0"/>
      <w:divBdr>
        <w:top w:val="none" w:sz="0" w:space="0" w:color="auto"/>
        <w:left w:val="none" w:sz="0" w:space="0" w:color="auto"/>
        <w:bottom w:val="none" w:sz="0" w:space="0" w:color="auto"/>
        <w:right w:val="none" w:sz="0" w:space="0" w:color="auto"/>
      </w:divBdr>
    </w:div>
    <w:div w:id="1736586070">
      <w:bodyDiv w:val="1"/>
      <w:marLeft w:val="0"/>
      <w:marRight w:val="0"/>
      <w:marTop w:val="0"/>
      <w:marBottom w:val="0"/>
      <w:divBdr>
        <w:top w:val="none" w:sz="0" w:space="0" w:color="auto"/>
        <w:left w:val="none" w:sz="0" w:space="0" w:color="auto"/>
        <w:bottom w:val="none" w:sz="0" w:space="0" w:color="auto"/>
        <w:right w:val="none" w:sz="0" w:space="0" w:color="auto"/>
      </w:divBdr>
    </w:div>
    <w:div w:id="1737820107">
      <w:bodyDiv w:val="1"/>
      <w:marLeft w:val="0"/>
      <w:marRight w:val="0"/>
      <w:marTop w:val="0"/>
      <w:marBottom w:val="0"/>
      <w:divBdr>
        <w:top w:val="none" w:sz="0" w:space="0" w:color="auto"/>
        <w:left w:val="none" w:sz="0" w:space="0" w:color="auto"/>
        <w:bottom w:val="none" w:sz="0" w:space="0" w:color="auto"/>
        <w:right w:val="none" w:sz="0" w:space="0" w:color="auto"/>
      </w:divBdr>
    </w:div>
    <w:div w:id="1744062947">
      <w:bodyDiv w:val="1"/>
      <w:marLeft w:val="0"/>
      <w:marRight w:val="0"/>
      <w:marTop w:val="0"/>
      <w:marBottom w:val="0"/>
      <w:divBdr>
        <w:top w:val="none" w:sz="0" w:space="0" w:color="auto"/>
        <w:left w:val="none" w:sz="0" w:space="0" w:color="auto"/>
        <w:bottom w:val="none" w:sz="0" w:space="0" w:color="auto"/>
        <w:right w:val="none" w:sz="0" w:space="0" w:color="auto"/>
      </w:divBdr>
    </w:div>
    <w:div w:id="1755976093">
      <w:bodyDiv w:val="1"/>
      <w:marLeft w:val="0"/>
      <w:marRight w:val="0"/>
      <w:marTop w:val="0"/>
      <w:marBottom w:val="0"/>
      <w:divBdr>
        <w:top w:val="none" w:sz="0" w:space="0" w:color="auto"/>
        <w:left w:val="none" w:sz="0" w:space="0" w:color="auto"/>
        <w:bottom w:val="none" w:sz="0" w:space="0" w:color="auto"/>
        <w:right w:val="none" w:sz="0" w:space="0" w:color="auto"/>
      </w:divBdr>
    </w:div>
    <w:div w:id="1773816579">
      <w:bodyDiv w:val="1"/>
      <w:marLeft w:val="0"/>
      <w:marRight w:val="0"/>
      <w:marTop w:val="0"/>
      <w:marBottom w:val="0"/>
      <w:divBdr>
        <w:top w:val="none" w:sz="0" w:space="0" w:color="auto"/>
        <w:left w:val="none" w:sz="0" w:space="0" w:color="auto"/>
        <w:bottom w:val="none" w:sz="0" w:space="0" w:color="auto"/>
        <w:right w:val="none" w:sz="0" w:space="0" w:color="auto"/>
      </w:divBdr>
    </w:div>
    <w:div w:id="1817869789">
      <w:bodyDiv w:val="1"/>
      <w:marLeft w:val="0"/>
      <w:marRight w:val="0"/>
      <w:marTop w:val="0"/>
      <w:marBottom w:val="0"/>
      <w:divBdr>
        <w:top w:val="none" w:sz="0" w:space="0" w:color="auto"/>
        <w:left w:val="none" w:sz="0" w:space="0" w:color="auto"/>
        <w:bottom w:val="none" w:sz="0" w:space="0" w:color="auto"/>
        <w:right w:val="none" w:sz="0" w:space="0" w:color="auto"/>
      </w:divBdr>
    </w:div>
    <w:div w:id="1830098011">
      <w:bodyDiv w:val="1"/>
      <w:marLeft w:val="0"/>
      <w:marRight w:val="0"/>
      <w:marTop w:val="0"/>
      <w:marBottom w:val="0"/>
      <w:divBdr>
        <w:top w:val="none" w:sz="0" w:space="0" w:color="auto"/>
        <w:left w:val="none" w:sz="0" w:space="0" w:color="auto"/>
        <w:bottom w:val="none" w:sz="0" w:space="0" w:color="auto"/>
        <w:right w:val="none" w:sz="0" w:space="0" w:color="auto"/>
      </w:divBdr>
    </w:div>
    <w:div w:id="1847480600">
      <w:bodyDiv w:val="1"/>
      <w:marLeft w:val="0"/>
      <w:marRight w:val="0"/>
      <w:marTop w:val="0"/>
      <w:marBottom w:val="0"/>
      <w:divBdr>
        <w:top w:val="none" w:sz="0" w:space="0" w:color="auto"/>
        <w:left w:val="none" w:sz="0" w:space="0" w:color="auto"/>
        <w:bottom w:val="none" w:sz="0" w:space="0" w:color="auto"/>
        <w:right w:val="none" w:sz="0" w:space="0" w:color="auto"/>
      </w:divBdr>
    </w:div>
    <w:div w:id="1900554465">
      <w:bodyDiv w:val="1"/>
      <w:marLeft w:val="0"/>
      <w:marRight w:val="0"/>
      <w:marTop w:val="0"/>
      <w:marBottom w:val="0"/>
      <w:divBdr>
        <w:top w:val="none" w:sz="0" w:space="0" w:color="auto"/>
        <w:left w:val="none" w:sz="0" w:space="0" w:color="auto"/>
        <w:bottom w:val="none" w:sz="0" w:space="0" w:color="auto"/>
        <w:right w:val="none" w:sz="0" w:space="0" w:color="auto"/>
      </w:divBdr>
    </w:div>
    <w:div w:id="1903558712">
      <w:bodyDiv w:val="1"/>
      <w:marLeft w:val="0"/>
      <w:marRight w:val="0"/>
      <w:marTop w:val="0"/>
      <w:marBottom w:val="0"/>
      <w:divBdr>
        <w:top w:val="none" w:sz="0" w:space="0" w:color="auto"/>
        <w:left w:val="none" w:sz="0" w:space="0" w:color="auto"/>
        <w:bottom w:val="none" w:sz="0" w:space="0" w:color="auto"/>
        <w:right w:val="none" w:sz="0" w:space="0" w:color="auto"/>
      </w:divBdr>
    </w:div>
    <w:div w:id="1920141609">
      <w:bodyDiv w:val="1"/>
      <w:marLeft w:val="0"/>
      <w:marRight w:val="0"/>
      <w:marTop w:val="0"/>
      <w:marBottom w:val="0"/>
      <w:divBdr>
        <w:top w:val="none" w:sz="0" w:space="0" w:color="auto"/>
        <w:left w:val="none" w:sz="0" w:space="0" w:color="auto"/>
        <w:bottom w:val="none" w:sz="0" w:space="0" w:color="auto"/>
        <w:right w:val="none" w:sz="0" w:space="0" w:color="auto"/>
      </w:divBdr>
    </w:div>
    <w:div w:id="1922833038">
      <w:bodyDiv w:val="1"/>
      <w:marLeft w:val="0"/>
      <w:marRight w:val="0"/>
      <w:marTop w:val="0"/>
      <w:marBottom w:val="0"/>
      <w:divBdr>
        <w:top w:val="none" w:sz="0" w:space="0" w:color="auto"/>
        <w:left w:val="none" w:sz="0" w:space="0" w:color="auto"/>
        <w:bottom w:val="none" w:sz="0" w:space="0" w:color="auto"/>
        <w:right w:val="none" w:sz="0" w:space="0" w:color="auto"/>
      </w:divBdr>
    </w:div>
    <w:div w:id="1975213686">
      <w:bodyDiv w:val="1"/>
      <w:marLeft w:val="0"/>
      <w:marRight w:val="0"/>
      <w:marTop w:val="0"/>
      <w:marBottom w:val="0"/>
      <w:divBdr>
        <w:top w:val="none" w:sz="0" w:space="0" w:color="auto"/>
        <w:left w:val="none" w:sz="0" w:space="0" w:color="auto"/>
        <w:bottom w:val="none" w:sz="0" w:space="0" w:color="auto"/>
        <w:right w:val="none" w:sz="0" w:space="0" w:color="auto"/>
      </w:divBdr>
    </w:div>
    <w:div w:id="2005668582">
      <w:bodyDiv w:val="1"/>
      <w:marLeft w:val="0"/>
      <w:marRight w:val="0"/>
      <w:marTop w:val="0"/>
      <w:marBottom w:val="0"/>
      <w:divBdr>
        <w:top w:val="none" w:sz="0" w:space="0" w:color="auto"/>
        <w:left w:val="none" w:sz="0" w:space="0" w:color="auto"/>
        <w:bottom w:val="none" w:sz="0" w:space="0" w:color="auto"/>
        <w:right w:val="none" w:sz="0" w:space="0" w:color="auto"/>
      </w:divBdr>
    </w:div>
    <w:div w:id="2016377012">
      <w:bodyDiv w:val="1"/>
      <w:marLeft w:val="0"/>
      <w:marRight w:val="0"/>
      <w:marTop w:val="0"/>
      <w:marBottom w:val="0"/>
      <w:divBdr>
        <w:top w:val="none" w:sz="0" w:space="0" w:color="auto"/>
        <w:left w:val="none" w:sz="0" w:space="0" w:color="auto"/>
        <w:bottom w:val="none" w:sz="0" w:space="0" w:color="auto"/>
        <w:right w:val="none" w:sz="0" w:space="0" w:color="auto"/>
      </w:divBdr>
    </w:div>
    <w:div w:id="2016568633">
      <w:bodyDiv w:val="1"/>
      <w:marLeft w:val="0"/>
      <w:marRight w:val="0"/>
      <w:marTop w:val="0"/>
      <w:marBottom w:val="0"/>
      <w:divBdr>
        <w:top w:val="none" w:sz="0" w:space="0" w:color="auto"/>
        <w:left w:val="none" w:sz="0" w:space="0" w:color="auto"/>
        <w:bottom w:val="none" w:sz="0" w:space="0" w:color="auto"/>
        <w:right w:val="none" w:sz="0" w:space="0" w:color="auto"/>
      </w:divBdr>
    </w:div>
    <w:div w:id="2031755021">
      <w:bodyDiv w:val="1"/>
      <w:marLeft w:val="0"/>
      <w:marRight w:val="0"/>
      <w:marTop w:val="0"/>
      <w:marBottom w:val="0"/>
      <w:divBdr>
        <w:top w:val="none" w:sz="0" w:space="0" w:color="auto"/>
        <w:left w:val="none" w:sz="0" w:space="0" w:color="auto"/>
        <w:bottom w:val="none" w:sz="0" w:space="0" w:color="auto"/>
        <w:right w:val="none" w:sz="0" w:space="0" w:color="auto"/>
      </w:divBdr>
    </w:div>
    <w:div w:id="2082947291">
      <w:bodyDiv w:val="1"/>
      <w:marLeft w:val="0"/>
      <w:marRight w:val="0"/>
      <w:marTop w:val="0"/>
      <w:marBottom w:val="0"/>
      <w:divBdr>
        <w:top w:val="none" w:sz="0" w:space="0" w:color="auto"/>
        <w:left w:val="none" w:sz="0" w:space="0" w:color="auto"/>
        <w:bottom w:val="none" w:sz="0" w:space="0" w:color="auto"/>
        <w:right w:val="none" w:sz="0" w:space="0" w:color="auto"/>
      </w:divBdr>
    </w:div>
    <w:div w:id="2091123032">
      <w:bodyDiv w:val="1"/>
      <w:marLeft w:val="0"/>
      <w:marRight w:val="0"/>
      <w:marTop w:val="0"/>
      <w:marBottom w:val="0"/>
      <w:divBdr>
        <w:top w:val="none" w:sz="0" w:space="0" w:color="auto"/>
        <w:left w:val="none" w:sz="0" w:space="0" w:color="auto"/>
        <w:bottom w:val="none" w:sz="0" w:space="0" w:color="auto"/>
        <w:right w:val="none" w:sz="0" w:space="0" w:color="auto"/>
      </w:divBdr>
    </w:div>
    <w:div w:id="2104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F8512-761A-4ABE-B8DB-C3778A39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3724</Words>
  <Characters>21231</Characters>
  <Application>Microsoft Office Word</Application>
  <DocSecurity>0</DocSecurity>
  <Lines>176</Lines>
  <Paragraphs>49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SII AOAM</vt:lpstr>
      <vt:lpstr>SII AOAM</vt:lpstr>
      <vt:lpstr>SII AOAM</vt:lpstr>
    </vt:vector>
  </TitlesOfParts>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 AOAM</dc:title>
  <dc:subject>Concept</dc:subject>
  <dc:creator>SergiU</dc:creator>
  <dc:description>sergiu.ungureanu@cnam.gov.md</dc:description>
  <cp:lastModifiedBy>Ciorba Victoria</cp:lastModifiedBy>
  <cp:revision>13</cp:revision>
  <cp:lastPrinted>2026-03-02T07:24:00Z</cp:lastPrinted>
  <dcterms:created xsi:type="dcterms:W3CDTF">2026-02-24T06:47:00Z</dcterms:created>
  <dcterms:modified xsi:type="dcterms:W3CDTF">2026-03-02T07:25:00Z</dcterms:modified>
  <cp:category>proiect</cp:category>
  <cp:contentStatus>final</cp:contentStatus>
  <cp:version>18</cp:version>
</cp:coreProperties>
</file>