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C34B" w14:textId="146049A0" w:rsidR="004D7847" w:rsidRPr="004D7847" w:rsidRDefault="00000000" w:rsidP="004D7847">
      <w:pPr>
        <w:spacing w:after="0"/>
        <w:jc w:val="center"/>
        <w:rPr>
          <w:b/>
          <w:bCs/>
          <w:sz w:val="20"/>
          <w:szCs w:val="20"/>
        </w:rPr>
      </w:pPr>
      <w:r w:rsidRPr="009B23E1">
        <w:rPr>
          <w:b/>
          <w:bCs/>
          <w:sz w:val="20"/>
          <w:szCs w:val="20"/>
        </w:rPr>
        <w:t>TABEL DE CONCORDANŢĂ</w:t>
      </w:r>
    </w:p>
    <w:p w14:paraId="2BAA8F4C" w14:textId="77777777" w:rsidR="004D7847" w:rsidRDefault="004D7847">
      <w:pPr>
        <w:spacing w:after="0"/>
        <w:jc w:val="center"/>
        <w:rPr>
          <w:color w:val="000000"/>
          <w:sz w:val="20"/>
          <w:szCs w:val="20"/>
        </w:rPr>
      </w:pPr>
    </w:p>
    <w:p w14:paraId="591570C0" w14:textId="77777777" w:rsidR="004D7847" w:rsidRPr="009B23E1" w:rsidRDefault="004D7847">
      <w:pPr>
        <w:spacing w:after="0"/>
        <w:jc w:val="center"/>
        <w:rPr>
          <w:color w:val="000000"/>
          <w:sz w:val="20"/>
          <w:szCs w:val="20"/>
        </w:rPr>
      </w:pPr>
    </w:p>
    <w:tbl>
      <w:tblPr>
        <w:tblStyle w:val="af"/>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4786"/>
        <w:gridCol w:w="3969"/>
        <w:gridCol w:w="1560"/>
        <w:gridCol w:w="2976"/>
      </w:tblGrid>
      <w:tr w:rsidR="004D7847" w:rsidRPr="009B23E1" w14:paraId="0756682C" w14:textId="77777777" w:rsidTr="007A1A84">
        <w:tc>
          <w:tcPr>
            <w:tcW w:w="458" w:type="dxa"/>
            <w:tcBorders>
              <w:right w:val="single" w:sz="4" w:space="0" w:color="auto"/>
            </w:tcBorders>
          </w:tcPr>
          <w:p w14:paraId="2FFCCFF2" w14:textId="70B37AC0" w:rsidR="004D7847" w:rsidRDefault="004D7847" w:rsidP="004D7847">
            <w:pPr>
              <w:spacing w:after="0"/>
              <w:jc w:val="center"/>
              <w:rPr>
                <w:b/>
                <w:bCs/>
                <w:i/>
                <w:iCs/>
                <w:sz w:val="20"/>
                <w:szCs w:val="20"/>
              </w:rPr>
            </w:pPr>
            <w:r w:rsidRPr="009B23E1">
              <w:rPr>
                <w:b/>
                <w:bCs/>
                <w:sz w:val="20"/>
                <w:szCs w:val="20"/>
              </w:rPr>
              <w:t>1</w:t>
            </w:r>
          </w:p>
        </w:tc>
        <w:tc>
          <w:tcPr>
            <w:tcW w:w="13291" w:type="dxa"/>
            <w:gridSpan w:val="4"/>
            <w:tcBorders>
              <w:left w:val="single" w:sz="4" w:space="0" w:color="auto"/>
            </w:tcBorders>
          </w:tcPr>
          <w:p w14:paraId="30790333" w14:textId="77777777" w:rsidR="004D7847" w:rsidRPr="009B23E1" w:rsidRDefault="004D7847" w:rsidP="004D7847">
            <w:pPr>
              <w:spacing w:after="0"/>
              <w:ind w:firstLine="41"/>
              <w:rPr>
                <w:b/>
                <w:bCs/>
                <w:sz w:val="20"/>
                <w:szCs w:val="20"/>
              </w:rPr>
            </w:pPr>
            <w:r w:rsidRPr="009B23E1">
              <w:rPr>
                <w:b/>
                <w:bCs/>
                <w:sz w:val="20"/>
                <w:szCs w:val="20"/>
              </w:rPr>
              <w:t xml:space="preserve">Titlul actului UE, inclusiv cea mai recentă modificare, nr. CELEX </w:t>
            </w:r>
          </w:p>
          <w:p w14:paraId="2D7C8123" w14:textId="77777777" w:rsidR="004D7847" w:rsidRPr="009B23E1" w:rsidRDefault="004D7847" w:rsidP="004D7847">
            <w:pPr>
              <w:spacing w:after="0"/>
              <w:ind w:firstLine="41"/>
              <w:rPr>
                <w:b/>
                <w:bCs/>
                <w:sz w:val="20"/>
                <w:szCs w:val="20"/>
              </w:rPr>
            </w:pPr>
          </w:p>
          <w:p w14:paraId="1C72EBBE" w14:textId="77777777" w:rsidR="004D7847" w:rsidRPr="009B23E1" w:rsidRDefault="004D7847" w:rsidP="004D7847">
            <w:pPr>
              <w:spacing w:after="0"/>
              <w:jc w:val="both"/>
              <w:rPr>
                <w:sz w:val="20"/>
                <w:szCs w:val="20"/>
              </w:rPr>
            </w:pPr>
            <w:r w:rsidRPr="009B23E1">
              <w:rPr>
                <w:color w:val="333333"/>
                <w:sz w:val="20"/>
                <w:szCs w:val="20"/>
              </w:rPr>
              <w:t>Directiva Consiliului</w:t>
            </w:r>
            <w:r w:rsidRPr="009B23E1">
              <w:rPr>
                <w:sz w:val="20"/>
                <w:szCs w:val="20"/>
              </w:rPr>
              <w:t xml:space="preserve"> 92/85/CEE din 19 octombrie 1992 privind introducerea de măsuri pentru promovarea îmbunătățirii securității și a sănătății la locul de muncă în cazul lucrătoarelor gravide, care au născut de curând sau care alăptează [a zecea directivă specială în sensul articolului 16 alineatul (1) din Directiva 89/391/CEE], publicată în Jurnalul Oficial al Uniunii Europene L 348 din 28.11.1992, nr. CELEX  </w:t>
            </w:r>
            <w:hyperlink r:id="rId6">
              <w:r w:rsidRPr="009B23E1">
                <w:rPr>
                  <w:color w:val="1155CC"/>
                  <w:sz w:val="20"/>
                  <w:szCs w:val="20"/>
                  <w:u w:val="single"/>
                </w:rPr>
                <w:t>01992L0085</w:t>
              </w:r>
            </w:hyperlink>
            <w:r w:rsidRPr="009B23E1">
              <w:rPr>
                <w:sz w:val="20"/>
                <w:szCs w:val="20"/>
              </w:rPr>
              <w:t>, astfel cum a fost modificată ultima dată prin Regulamentul (UE) 2019/1243 al Parlamentului European și al Consiliului din 20 iunie 2019.</w:t>
            </w:r>
          </w:p>
          <w:p w14:paraId="10C24179" w14:textId="77777777" w:rsidR="004D7847" w:rsidRDefault="004D7847" w:rsidP="004D7847">
            <w:pPr>
              <w:spacing w:after="0"/>
              <w:rPr>
                <w:b/>
                <w:bCs/>
                <w:i/>
                <w:iCs/>
                <w:sz w:val="20"/>
                <w:szCs w:val="20"/>
              </w:rPr>
            </w:pPr>
          </w:p>
        </w:tc>
      </w:tr>
      <w:tr w:rsidR="004D7847" w:rsidRPr="009B23E1" w14:paraId="214B4143" w14:textId="77777777" w:rsidTr="007A1A84">
        <w:tc>
          <w:tcPr>
            <w:tcW w:w="458" w:type="dxa"/>
            <w:tcBorders>
              <w:right w:val="single" w:sz="4" w:space="0" w:color="auto"/>
            </w:tcBorders>
          </w:tcPr>
          <w:p w14:paraId="08D8EF3E" w14:textId="335E5AD7" w:rsidR="004D7847" w:rsidRDefault="004D7847" w:rsidP="004D7847">
            <w:pPr>
              <w:spacing w:after="0"/>
              <w:jc w:val="center"/>
              <w:rPr>
                <w:b/>
                <w:bCs/>
                <w:i/>
                <w:iCs/>
                <w:sz w:val="20"/>
                <w:szCs w:val="20"/>
              </w:rPr>
            </w:pPr>
            <w:r w:rsidRPr="009B23E1">
              <w:rPr>
                <w:b/>
                <w:bCs/>
                <w:sz w:val="20"/>
                <w:szCs w:val="20"/>
              </w:rPr>
              <w:t>2</w:t>
            </w:r>
          </w:p>
        </w:tc>
        <w:tc>
          <w:tcPr>
            <w:tcW w:w="13291" w:type="dxa"/>
            <w:gridSpan w:val="4"/>
            <w:tcBorders>
              <w:left w:val="single" w:sz="4" w:space="0" w:color="auto"/>
            </w:tcBorders>
          </w:tcPr>
          <w:p w14:paraId="45CFB88E" w14:textId="77777777" w:rsidR="004D7847" w:rsidRPr="009B23E1" w:rsidRDefault="004D7847" w:rsidP="004D7847">
            <w:pPr>
              <w:spacing w:after="0"/>
              <w:rPr>
                <w:b/>
                <w:bCs/>
                <w:sz w:val="20"/>
                <w:szCs w:val="20"/>
              </w:rPr>
            </w:pPr>
            <w:r w:rsidRPr="009B23E1">
              <w:rPr>
                <w:b/>
                <w:bCs/>
                <w:sz w:val="20"/>
                <w:szCs w:val="20"/>
              </w:rPr>
              <w:t>Titlul actului normativ național:</w:t>
            </w:r>
          </w:p>
          <w:p w14:paraId="4797A507" w14:textId="691D60FF" w:rsidR="0013531E" w:rsidRPr="00DD5123" w:rsidRDefault="0013531E" w:rsidP="0013531E">
            <w:pPr>
              <w:snapToGrid w:val="0"/>
              <w:spacing w:after="0"/>
              <w:jc w:val="both"/>
              <w:rPr>
                <w:color w:val="000000" w:themeColor="text1"/>
                <w:sz w:val="20"/>
                <w:szCs w:val="20"/>
              </w:rPr>
            </w:pPr>
            <w:r w:rsidRPr="00DD5123">
              <w:rPr>
                <w:color w:val="000000" w:themeColor="text1"/>
                <w:sz w:val="20"/>
                <w:szCs w:val="20"/>
              </w:rPr>
              <w:t xml:space="preserve">Lege </w:t>
            </w:r>
            <w:r w:rsidR="000E7639" w:rsidRPr="000E7639">
              <w:rPr>
                <w:color w:val="000000" w:themeColor="text1"/>
                <w:sz w:val="20"/>
                <w:szCs w:val="20"/>
              </w:rPr>
              <w:t>pentru modificarea Codului muncii și a unor acte normative</w:t>
            </w:r>
          </w:p>
          <w:p w14:paraId="055ECF81" w14:textId="77777777" w:rsidR="004D7847" w:rsidRDefault="004D7847" w:rsidP="004D7847">
            <w:pPr>
              <w:spacing w:after="0"/>
              <w:rPr>
                <w:b/>
                <w:bCs/>
                <w:i/>
                <w:iCs/>
                <w:sz w:val="20"/>
                <w:szCs w:val="20"/>
              </w:rPr>
            </w:pPr>
          </w:p>
        </w:tc>
      </w:tr>
      <w:tr w:rsidR="004D7847" w:rsidRPr="009B23E1" w14:paraId="44431C51" w14:textId="77777777" w:rsidTr="007A1A84">
        <w:tc>
          <w:tcPr>
            <w:tcW w:w="458" w:type="dxa"/>
            <w:tcBorders>
              <w:right w:val="single" w:sz="4" w:space="0" w:color="auto"/>
            </w:tcBorders>
          </w:tcPr>
          <w:p w14:paraId="5F13600F" w14:textId="4159D31E" w:rsidR="004D7847" w:rsidRDefault="004D7847" w:rsidP="004D7847">
            <w:pPr>
              <w:spacing w:after="0"/>
              <w:jc w:val="center"/>
              <w:rPr>
                <w:b/>
                <w:bCs/>
                <w:i/>
                <w:iCs/>
                <w:sz w:val="20"/>
                <w:szCs w:val="20"/>
              </w:rPr>
            </w:pPr>
            <w:r w:rsidRPr="008920DA">
              <w:rPr>
                <w:b/>
                <w:bCs/>
                <w:color w:val="000000" w:themeColor="text1"/>
                <w:sz w:val="20"/>
                <w:szCs w:val="20"/>
              </w:rPr>
              <w:t>3</w:t>
            </w:r>
          </w:p>
        </w:tc>
        <w:tc>
          <w:tcPr>
            <w:tcW w:w="13291" w:type="dxa"/>
            <w:gridSpan w:val="4"/>
            <w:tcBorders>
              <w:left w:val="single" w:sz="4" w:space="0" w:color="auto"/>
            </w:tcBorders>
          </w:tcPr>
          <w:p w14:paraId="2E04FBFE" w14:textId="77777777" w:rsidR="004D7847" w:rsidRPr="008920DA" w:rsidRDefault="004D7847" w:rsidP="004D7847">
            <w:pPr>
              <w:spacing w:after="0" w:line="256" w:lineRule="auto"/>
              <w:ind w:firstLine="22"/>
              <w:jc w:val="both"/>
              <w:rPr>
                <w:b/>
                <w:bCs/>
                <w:color w:val="000000" w:themeColor="text1"/>
                <w:sz w:val="20"/>
                <w:szCs w:val="20"/>
              </w:rPr>
            </w:pPr>
            <w:r w:rsidRPr="008920DA">
              <w:rPr>
                <w:b/>
                <w:bCs/>
                <w:color w:val="000000" w:themeColor="text1"/>
                <w:sz w:val="20"/>
                <w:szCs w:val="20"/>
              </w:rPr>
              <w:t xml:space="preserve">Gradul general de compatibilitate: </w:t>
            </w:r>
            <w:r w:rsidRPr="008920DA">
              <w:rPr>
                <w:color w:val="000000" w:themeColor="text1"/>
                <w:sz w:val="20"/>
                <w:szCs w:val="20"/>
              </w:rPr>
              <w:t>Compatibil</w:t>
            </w:r>
          </w:p>
          <w:p w14:paraId="05590C8C" w14:textId="77777777" w:rsidR="004D7847" w:rsidRDefault="004D7847" w:rsidP="004D7847">
            <w:pPr>
              <w:spacing w:after="0"/>
              <w:jc w:val="center"/>
              <w:rPr>
                <w:b/>
                <w:bCs/>
                <w:i/>
                <w:iCs/>
                <w:sz w:val="20"/>
                <w:szCs w:val="20"/>
              </w:rPr>
            </w:pPr>
          </w:p>
        </w:tc>
      </w:tr>
      <w:tr w:rsidR="004D7847" w:rsidRPr="009B23E1" w14:paraId="5DB03A1A" w14:textId="77777777" w:rsidTr="007A1A84">
        <w:tc>
          <w:tcPr>
            <w:tcW w:w="458" w:type="dxa"/>
            <w:tcBorders>
              <w:right w:val="single" w:sz="4" w:space="0" w:color="auto"/>
            </w:tcBorders>
          </w:tcPr>
          <w:p w14:paraId="3F30EA79" w14:textId="10440DCD" w:rsidR="004D7847" w:rsidRDefault="004D7847" w:rsidP="004D7847">
            <w:pPr>
              <w:spacing w:after="0"/>
              <w:jc w:val="center"/>
              <w:rPr>
                <w:b/>
                <w:bCs/>
                <w:i/>
                <w:iCs/>
                <w:sz w:val="20"/>
                <w:szCs w:val="20"/>
              </w:rPr>
            </w:pPr>
            <w:r w:rsidRPr="008920DA">
              <w:rPr>
                <w:b/>
                <w:bCs/>
                <w:color w:val="000000" w:themeColor="text1"/>
                <w:sz w:val="20"/>
                <w:szCs w:val="20"/>
              </w:rPr>
              <w:t>4</w:t>
            </w:r>
          </w:p>
        </w:tc>
        <w:tc>
          <w:tcPr>
            <w:tcW w:w="13291" w:type="dxa"/>
            <w:gridSpan w:val="4"/>
            <w:tcBorders>
              <w:left w:val="single" w:sz="4" w:space="0" w:color="auto"/>
            </w:tcBorders>
          </w:tcPr>
          <w:p w14:paraId="1DD232BD" w14:textId="77777777" w:rsidR="004D7847" w:rsidRPr="008920DA" w:rsidRDefault="004D7847" w:rsidP="0013531E">
            <w:pPr>
              <w:spacing w:after="0" w:line="256" w:lineRule="auto"/>
              <w:jc w:val="both"/>
              <w:rPr>
                <w:b/>
                <w:bCs/>
                <w:color w:val="000000" w:themeColor="text1"/>
                <w:sz w:val="20"/>
                <w:szCs w:val="20"/>
              </w:rPr>
            </w:pPr>
            <w:r w:rsidRPr="008920DA">
              <w:rPr>
                <w:b/>
                <w:bCs/>
                <w:color w:val="000000" w:themeColor="text1"/>
                <w:sz w:val="20"/>
                <w:szCs w:val="20"/>
              </w:rPr>
              <w:t xml:space="preserve">Autoritatea/persoana responsabilă </w:t>
            </w:r>
          </w:p>
          <w:p w14:paraId="529FF614" w14:textId="45AF59D0" w:rsidR="00C454AF" w:rsidRPr="005B637D" w:rsidRDefault="005B637D" w:rsidP="005B637D">
            <w:pPr>
              <w:spacing w:after="0" w:line="256" w:lineRule="auto"/>
              <w:jc w:val="both"/>
              <w:rPr>
                <w:color w:val="000000" w:themeColor="text1"/>
                <w:sz w:val="20"/>
                <w:szCs w:val="20"/>
              </w:rPr>
            </w:pPr>
            <w:r w:rsidRPr="005B637D">
              <w:rPr>
                <w:color w:val="000000" w:themeColor="text1"/>
                <w:sz w:val="20"/>
                <w:szCs w:val="20"/>
              </w:rPr>
              <w:t>Ministerul Muncii și Protecției Sociale</w:t>
            </w:r>
          </w:p>
        </w:tc>
      </w:tr>
      <w:tr w:rsidR="004D7847" w:rsidRPr="009B23E1" w14:paraId="51B20ABF" w14:textId="77777777" w:rsidTr="007A1A84">
        <w:tc>
          <w:tcPr>
            <w:tcW w:w="458" w:type="dxa"/>
            <w:tcBorders>
              <w:right w:val="single" w:sz="4" w:space="0" w:color="auto"/>
            </w:tcBorders>
          </w:tcPr>
          <w:p w14:paraId="5537E05B" w14:textId="4F4871A8" w:rsidR="004D7847" w:rsidRDefault="004D7847" w:rsidP="004D7847">
            <w:pPr>
              <w:spacing w:after="0"/>
              <w:jc w:val="center"/>
              <w:rPr>
                <w:b/>
                <w:bCs/>
                <w:i/>
                <w:iCs/>
                <w:sz w:val="20"/>
                <w:szCs w:val="20"/>
              </w:rPr>
            </w:pPr>
            <w:r w:rsidRPr="008920DA">
              <w:rPr>
                <w:b/>
                <w:bCs/>
                <w:color w:val="000000" w:themeColor="text1"/>
                <w:sz w:val="20"/>
                <w:szCs w:val="20"/>
              </w:rPr>
              <w:t>5</w:t>
            </w:r>
          </w:p>
        </w:tc>
        <w:tc>
          <w:tcPr>
            <w:tcW w:w="13291" w:type="dxa"/>
            <w:gridSpan w:val="4"/>
            <w:tcBorders>
              <w:left w:val="single" w:sz="4" w:space="0" w:color="auto"/>
            </w:tcBorders>
          </w:tcPr>
          <w:p w14:paraId="43A4A412" w14:textId="1793AE2E" w:rsidR="004D7847" w:rsidRDefault="004D7847" w:rsidP="004D7847">
            <w:pPr>
              <w:spacing w:after="0"/>
              <w:rPr>
                <w:b/>
                <w:bCs/>
                <w:color w:val="000000" w:themeColor="text1"/>
                <w:sz w:val="20"/>
                <w:szCs w:val="20"/>
              </w:rPr>
            </w:pPr>
            <w:r w:rsidRPr="008920DA">
              <w:rPr>
                <w:b/>
                <w:bCs/>
                <w:color w:val="000000" w:themeColor="text1"/>
                <w:sz w:val="20"/>
                <w:szCs w:val="20"/>
              </w:rPr>
              <w:t>Data întocmirii/</w:t>
            </w:r>
            <w:r w:rsidRPr="008920DA">
              <w:rPr>
                <w:b/>
                <w:bCs/>
                <w:color w:val="000000" w:themeColor="text1"/>
                <w:sz w:val="20"/>
                <w:szCs w:val="20"/>
                <w:u w:val="single"/>
              </w:rPr>
              <w:t>actualizării</w:t>
            </w:r>
            <w:r w:rsidRPr="008920DA">
              <w:rPr>
                <w:b/>
                <w:bCs/>
                <w:color w:val="000000" w:themeColor="text1"/>
                <w:sz w:val="20"/>
                <w:szCs w:val="20"/>
              </w:rPr>
              <w:t xml:space="preserve">: </w:t>
            </w:r>
            <w:r w:rsidRPr="008920DA">
              <w:rPr>
                <w:color w:val="000000" w:themeColor="text1"/>
                <w:sz w:val="20"/>
                <w:szCs w:val="20"/>
              </w:rPr>
              <w:t xml:space="preserve"> </w:t>
            </w:r>
            <w:r w:rsidR="005B637D" w:rsidRPr="005B637D">
              <w:rPr>
                <w:b/>
                <w:bCs/>
                <w:color w:val="000000" w:themeColor="text1"/>
                <w:sz w:val="20"/>
                <w:szCs w:val="20"/>
              </w:rPr>
              <w:t>20 februarie 2026</w:t>
            </w:r>
          </w:p>
          <w:p w14:paraId="65859BAC" w14:textId="293D09FB" w:rsidR="00C454AF" w:rsidRDefault="00C454AF" w:rsidP="004D7847">
            <w:pPr>
              <w:spacing w:after="0"/>
              <w:rPr>
                <w:b/>
                <w:bCs/>
                <w:i/>
                <w:iCs/>
                <w:sz w:val="20"/>
                <w:szCs w:val="20"/>
              </w:rPr>
            </w:pPr>
          </w:p>
        </w:tc>
      </w:tr>
      <w:tr w:rsidR="00D844A5" w:rsidRPr="009B23E1" w14:paraId="3652B38D" w14:textId="77777777" w:rsidTr="00185524">
        <w:tc>
          <w:tcPr>
            <w:tcW w:w="5244" w:type="dxa"/>
            <w:gridSpan w:val="2"/>
          </w:tcPr>
          <w:p w14:paraId="3B1CF687" w14:textId="77777777" w:rsidR="0013531E" w:rsidRPr="0013531E" w:rsidRDefault="0013531E" w:rsidP="0013531E">
            <w:pPr>
              <w:spacing w:after="0"/>
              <w:jc w:val="center"/>
              <w:rPr>
                <w:b/>
                <w:bCs/>
                <w:sz w:val="20"/>
                <w:szCs w:val="20"/>
                <w:lang w:val="ro-RO"/>
              </w:rPr>
            </w:pPr>
            <w:r w:rsidRPr="0013531E">
              <w:rPr>
                <w:b/>
                <w:bCs/>
                <w:sz w:val="20"/>
                <w:szCs w:val="20"/>
                <w:lang w:val="ro-RO"/>
              </w:rPr>
              <w:t>Actul Uniunii Europene</w:t>
            </w:r>
          </w:p>
          <w:p w14:paraId="2AA1CDFC" w14:textId="6C2E4DB1" w:rsidR="00D844A5" w:rsidRPr="009B23E1" w:rsidRDefault="002A4037">
            <w:pPr>
              <w:spacing w:after="0"/>
              <w:jc w:val="center"/>
              <w:rPr>
                <w:b/>
                <w:bCs/>
                <w:sz w:val="20"/>
                <w:szCs w:val="20"/>
              </w:rPr>
            </w:pPr>
            <w:r>
              <w:rPr>
                <w:b/>
                <w:bCs/>
                <w:sz w:val="20"/>
                <w:szCs w:val="20"/>
              </w:rPr>
              <w:t>6</w:t>
            </w:r>
          </w:p>
        </w:tc>
        <w:tc>
          <w:tcPr>
            <w:tcW w:w="3969" w:type="dxa"/>
          </w:tcPr>
          <w:p w14:paraId="087AB00B" w14:textId="77777777" w:rsidR="0013531E" w:rsidRPr="0013531E" w:rsidRDefault="0013531E" w:rsidP="0013531E">
            <w:pPr>
              <w:spacing w:after="0"/>
              <w:jc w:val="center"/>
              <w:rPr>
                <w:b/>
                <w:bCs/>
                <w:sz w:val="20"/>
                <w:szCs w:val="20"/>
                <w:lang w:val="ro-RO"/>
              </w:rPr>
            </w:pPr>
            <w:r w:rsidRPr="0013531E">
              <w:rPr>
                <w:b/>
                <w:bCs/>
                <w:sz w:val="20"/>
                <w:szCs w:val="20"/>
                <w:lang w:val="ro-RO"/>
              </w:rPr>
              <w:t>Proiectul de act normativ național</w:t>
            </w:r>
          </w:p>
          <w:p w14:paraId="46699C8C" w14:textId="47677011" w:rsidR="00D844A5" w:rsidRPr="009B23E1" w:rsidRDefault="002A4037">
            <w:pPr>
              <w:spacing w:after="0"/>
              <w:jc w:val="center"/>
              <w:rPr>
                <w:b/>
                <w:bCs/>
                <w:sz w:val="20"/>
                <w:szCs w:val="20"/>
              </w:rPr>
            </w:pPr>
            <w:r>
              <w:rPr>
                <w:b/>
                <w:bCs/>
                <w:sz w:val="20"/>
                <w:szCs w:val="20"/>
              </w:rPr>
              <w:t>7</w:t>
            </w:r>
          </w:p>
        </w:tc>
        <w:tc>
          <w:tcPr>
            <w:tcW w:w="1560" w:type="dxa"/>
          </w:tcPr>
          <w:p w14:paraId="47D6A5A7" w14:textId="77777777" w:rsidR="00D844A5" w:rsidRPr="009B23E1" w:rsidRDefault="00D844A5">
            <w:pPr>
              <w:spacing w:after="0"/>
              <w:jc w:val="center"/>
              <w:rPr>
                <w:b/>
                <w:bCs/>
                <w:sz w:val="20"/>
                <w:szCs w:val="20"/>
              </w:rPr>
            </w:pPr>
            <w:r w:rsidRPr="009B23E1">
              <w:rPr>
                <w:b/>
                <w:bCs/>
                <w:sz w:val="20"/>
                <w:szCs w:val="20"/>
              </w:rPr>
              <w:t>Gradul de compatibilitate</w:t>
            </w:r>
          </w:p>
          <w:p w14:paraId="109DC885" w14:textId="66432440" w:rsidR="00D844A5" w:rsidRPr="009B23E1" w:rsidRDefault="002A4037">
            <w:pPr>
              <w:spacing w:after="0"/>
              <w:jc w:val="center"/>
              <w:rPr>
                <w:b/>
                <w:bCs/>
                <w:sz w:val="20"/>
                <w:szCs w:val="20"/>
              </w:rPr>
            </w:pPr>
            <w:r>
              <w:rPr>
                <w:b/>
                <w:bCs/>
                <w:sz w:val="20"/>
                <w:szCs w:val="20"/>
              </w:rPr>
              <w:t>8</w:t>
            </w:r>
          </w:p>
        </w:tc>
        <w:tc>
          <w:tcPr>
            <w:tcW w:w="2976" w:type="dxa"/>
          </w:tcPr>
          <w:p w14:paraId="0100613F" w14:textId="77777777" w:rsidR="00D844A5" w:rsidRDefault="00D844A5">
            <w:pPr>
              <w:spacing w:after="0"/>
              <w:jc w:val="center"/>
              <w:rPr>
                <w:b/>
                <w:bCs/>
                <w:sz w:val="20"/>
                <w:szCs w:val="20"/>
              </w:rPr>
            </w:pPr>
            <w:r w:rsidRPr="009B23E1">
              <w:rPr>
                <w:b/>
                <w:bCs/>
                <w:sz w:val="20"/>
                <w:szCs w:val="20"/>
              </w:rPr>
              <w:t>Observații</w:t>
            </w:r>
          </w:p>
          <w:p w14:paraId="1022496C" w14:textId="069F5035" w:rsidR="002A4037" w:rsidRPr="009B23E1" w:rsidRDefault="002A4037">
            <w:pPr>
              <w:spacing w:after="0"/>
              <w:jc w:val="center"/>
              <w:rPr>
                <w:b/>
                <w:bCs/>
                <w:sz w:val="20"/>
                <w:szCs w:val="20"/>
              </w:rPr>
            </w:pPr>
            <w:r>
              <w:rPr>
                <w:b/>
                <w:bCs/>
                <w:sz w:val="20"/>
                <w:szCs w:val="20"/>
              </w:rPr>
              <w:t>9</w:t>
            </w:r>
          </w:p>
        </w:tc>
      </w:tr>
      <w:tr w:rsidR="002D51BA" w:rsidRPr="009B23E1" w14:paraId="12EF8FA6" w14:textId="77777777" w:rsidTr="00185524">
        <w:trPr>
          <w:trHeight w:val="200"/>
        </w:trPr>
        <w:tc>
          <w:tcPr>
            <w:tcW w:w="5244" w:type="dxa"/>
            <w:gridSpan w:val="2"/>
          </w:tcPr>
          <w:p w14:paraId="1DBF0596" w14:textId="77777777" w:rsidR="002D51BA" w:rsidRPr="009B23E1" w:rsidRDefault="002D51BA" w:rsidP="002D51BA">
            <w:pPr>
              <w:shd w:val="clear" w:color="auto" w:fill="FFFFFF"/>
              <w:spacing w:after="0"/>
              <w:jc w:val="center"/>
              <w:rPr>
                <w:sz w:val="20"/>
                <w:szCs w:val="20"/>
              </w:rPr>
            </w:pPr>
            <w:r w:rsidRPr="009B23E1">
              <w:rPr>
                <w:sz w:val="20"/>
                <w:szCs w:val="20"/>
              </w:rPr>
              <w:t>SECȚIUNEA I</w:t>
            </w:r>
          </w:p>
          <w:p w14:paraId="44460B68" w14:textId="77777777" w:rsidR="002D51BA" w:rsidRPr="009B23E1" w:rsidRDefault="002D51BA" w:rsidP="002D51BA">
            <w:pPr>
              <w:shd w:val="clear" w:color="auto" w:fill="FFFFFF"/>
              <w:spacing w:after="0"/>
              <w:jc w:val="center"/>
              <w:rPr>
                <w:b/>
                <w:bCs/>
                <w:sz w:val="20"/>
                <w:szCs w:val="20"/>
              </w:rPr>
            </w:pPr>
            <w:r w:rsidRPr="009B23E1">
              <w:rPr>
                <w:b/>
                <w:bCs/>
                <w:sz w:val="20"/>
                <w:szCs w:val="20"/>
              </w:rPr>
              <w:t>OBIECT ȘI DEFINIȚII</w:t>
            </w:r>
          </w:p>
          <w:p w14:paraId="4E306C4C" w14:textId="77777777" w:rsidR="002D51BA" w:rsidRPr="009B23E1" w:rsidRDefault="002D51BA" w:rsidP="002D51BA">
            <w:pPr>
              <w:shd w:val="clear" w:color="auto" w:fill="FFFFFF"/>
              <w:spacing w:after="0"/>
              <w:jc w:val="center"/>
              <w:rPr>
                <w:i/>
                <w:iCs/>
                <w:sz w:val="20"/>
                <w:szCs w:val="20"/>
              </w:rPr>
            </w:pPr>
            <w:r w:rsidRPr="009B23E1">
              <w:rPr>
                <w:i/>
                <w:iCs/>
                <w:sz w:val="20"/>
                <w:szCs w:val="20"/>
              </w:rPr>
              <w:t>Articolul 1</w:t>
            </w:r>
          </w:p>
          <w:p w14:paraId="32B77F72" w14:textId="77777777" w:rsidR="002D51BA" w:rsidRPr="009B23E1" w:rsidRDefault="002D51BA" w:rsidP="002D51BA">
            <w:pPr>
              <w:shd w:val="clear" w:color="auto" w:fill="FFFFFF"/>
              <w:spacing w:after="0"/>
              <w:jc w:val="center"/>
              <w:rPr>
                <w:b/>
                <w:bCs/>
                <w:sz w:val="20"/>
                <w:szCs w:val="20"/>
              </w:rPr>
            </w:pPr>
            <w:r w:rsidRPr="009B23E1">
              <w:rPr>
                <w:b/>
                <w:bCs/>
                <w:sz w:val="20"/>
                <w:szCs w:val="20"/>
              </w:rPr>
              <w:t>Obiectul</w:t>
            </w:r>
          </w:p>
          <w:p w14:paraId="44A0F81A" w14:textId="77777777" w:rsidR="002D51BA" w:rsidRPr="009B23E1" w:rsidRDefault="002D51BA" w:rsidP="002D51BA">
            <w:pPr>
              <w:shd w:val="clear" w:color="auto" w:fill="FFFFFF"/>
              <w:spacing w:after="0"/>
              <w:jc w:val="both"/>
              <w:rPr>
                <w:sz w:val="20"/>
                <w:szCs w:val="20"/>
              </w:rPr>
            </w:pPr>
            <w:r w:rsidRPr="009B23E1">
              <w:rPr>
                <w:sz w:val="20"/>
                <w:szCs w:val="20"/>
              </w:rPr>
              <w:t>(1)  Obiectul prezentei directive, care este a zecea directivă specială în sensul articolului 16 alineatul (1) din Directiva 89/391/CEE, este de a aplica măsurile de promovare a îmbunătățirii securității și sănătății la locul de muncă în cazul lucrătoarelor gravide, care au născut de curând sau care alăptează.</w:t>
            </w:r>
          </w:p>
          <w:p w14:paraId="6E5AE66B" w14:textId="77777777" w:rsidR="002D51BA" w:rsidRPr="009B23E1" w:rsidRDefault="002D51BA" w:rsidP="002D51BA">
            <w:pPr>
              <w:spacing w:after="0"/>
              <w:jc w:val="both"/>
              <w:rPr>
                <w:sz w:val="20"/>
                <w:szCs w:val="20"/>
              </w:rPr>
            </w:pPr>
          </w:p>
          <w:p w14:paraId="30468312" w14:textId="77777777" w:rsidR="002D51BA" w:rsidRPr="009B23E1" w:rsidRDefault="002D51BA" w:rsidP="002D51BA">
            <w:pPr>
              <w:spacing w:after="0"/>
              <w:jc w:val="both"/>
              <w:rPr>
                <w:sz w:val="20"/>
                <w:szCs w:val="20"/>
              </w:rPr>
            </w:pPr>
            <w:r w:rsidRPr="009B23E1">
              <w:rPr>
                <w:sz w:val="20"/>
                <w:szCs w:val="20"/>
              </w:rPr>
              <w:t>(2)  Dispozițiile Directivei 89/391/CEE, cu excepția articolului 2 alineatul (2), se aplică în întregime întregului domeniu la care se face referire la alineatul (1), fără a aduce atingere dispozițiilor mai restrictive și/sau speciale incluse în prezenta directivă.</w:t>
            </w:r>
          </w:p>
          <w:p w14:paraId="1C1F081B" w14:textId="77777777" w:rsidR="002D51BA" w:rsidRPr="009B23E1" w:rsidRDefault="002D51BA" w:rsidP="002D51BA">
            <w:pPr>
              <w:spacing w:after="0"/>
              <w:jc w:val="both"/>
              <w:rPr>
                <w:sz w:val="20"/>
                <w:szCs w:val="20"/>
              </w:rPr>
            </w:pPr>
            <w:r w:rsidRPr="009B23E1">
              <w:rPr>
                <w:sz w:val="20"/>
                <w:szCs w:val="20"/>
              </w:rPr>
              <w:lastRenderedPageBreak/>
              <w:t>(3)  Prezenta directivă nu poate să aibă ca efect reducerea nivelului de protecție acordat lucrătoarelor gravide, care au născut de curând sau care alăptează, față de situația existentă în fiecare stat membru la data adoptării prezentei directive.</w:t>
            </w:r>
          </w:p>
        </w:tc>
        <w:tc>
          <w:tcPr>
            <w:tcW w:w="3969" w:type="dxa"/>
          </w:tcPr>
          <w:p w14:paraId="2BFFF593" w14:textId="1B57C167" w:rsidR="002D51BA" w:rsidRPr="009B23E1" w:rsidRDefault="002D51BA" w:rsidP="002D51BA">
            <w:pPr>
              <w:spacing w:after="0"/>
              <w:jc w:val="both"/>
              <w:rPr>
                <w:sz w:val="20"/>
                <w:szCs w:val="20"/>
              </w:rPr>
            </w:pPr>
          </w:p>
        </w:tc>
        <w:tc>
          <w:tcPr>
            <w:tcW w:w="1560" w:type="dxa"/>
          </w:tcPr>
          <w:p w14:paraId="71AD0574" w14:textId="46056AF2" w:rsidR="002D51BA" w:rsidRPr="009B23E1" w:rsidRDefault="002D51BA" w:rsidP="002D51BA">
            <w:pPr>
              <w:spacing w:after="0"/>
              <w:jc w:val="both"/>
              <w:rPr>
                <w:sz w:val="20"/>
                <w:szCs w:val="20"/>
              </w:rPr>
            </w:pPr>
            <w:r w:rsidRPr="009B23E1">
              <w:rPr>
                <w:sz w:val="20"/>
                <w:szCs w:val="20"/>
              </w:rPr>
              <w:t>Compatibil</w:t>
            </w:r>
          </w:p>
        </w:tc>
        <w:tc>
          <w:tcPr>
            <w:tcW w:w="2976" w:type="dxa"/>
          </w:tcPr>
          <w:p w14:paraId="4DA09D1D" w14:textId="6AF6D479" w:rsidR="0067635A" w:rsidRPr="0067635A" w:rsidRDefault="0067635A" w:rsidP="002D51BA">
            <w:pPr>
              <w:spacing w:after="0"/>
              <w:jc w:val="both"/>
              <w:rPr>
                <w:sz w:val="20"/>
                <w:szCs w:val="20"/>
              </w:rPr>
            </w:pPr>
            <w:r w:rsidRPr="0067635A">
              <w:rPr>
                <w:sz w:val="20"/>
                <w:szCs w:val="20"/>
                <w:lang w:val="ro"/>
              </w:rPr>
              <w:t>Prevederi deja sunt reglementate de:</w:t>
            </w:r>
          </w:p>
          <w:p w14:paraId="71831DEE" w14:textId="66B5202F" w:rsidR="002D51BA" w:rsidRPr="009B23E1" w:rsidRDefault="002D51BA" w:rsidP="002D51BA">
            <w:pPr>
              <w:spacing w:after="0"/>
              <w:jc w:val="both"/>
              <w:rPr>
                <w:b/>
                <w:bCs/>
                <w:sz w:val="20"/>
                <w:szCs w:val="20"/>
              </w:rPr>
            </w:pPr>
            <w:r w:rsidRPr="009B23E1">
              <w:rPr>
                <w:b/>
                <w:bCs/>
                <w:sz w:val="20"/>
                <w:szCs w:val="20"/>
              </w:rPr>
              <w:t>Codul Muncii nr. 154/2003</w:t>
            </w:r>
          </w:p>
          <w:p w14:paraId="4E203337" w14:textId="77777777" w:rsidR="002D51BA" w:rsidRPr="009B23E1" w:rsidRDefault="002D51BA" w:rsidP="002D51BA">
            <w:pPr>
              <w:spacing w:after="0"/>
              <w:jc w:val="both"/>
              <w:rPr>
                <w:sz w:val="20"/>
                <w:szCs w:val="20"/>
              </w:rPr>
            </w:pPr>
            <w:r w:rsidRPr="009B23E1">
              <w:rPr>
                <w:b/>
                <w:bCs/>
                <w:sz w:val="20"/>
                <w:szCs w:val="20"/>
              </w:rPr>
              <w:t>Articolul 3.</w:t>
            </w:r>
            <w:r w:rsidRPr="009B23E1">
              <w:rPr>
                <w:sz w:val="20"/>
                <w:szCs w:val="20"/>
              </w:rPr>
              <w:t xml:space="preserve"> Domeniul de aplicare a codului</w:t>
            </w:r>
          </w:p>
          <w:p w14:paraId="44599348" w14:textId="77777777" w:rsidR="002D51BA" w:rsidRPr="009B23E1" w:rsidRDefault="002D51BA" w:rsidP="002D51BA">
            <w:pPr>
              <w:spacing w:after="0"/>
              <w:jc w:val="both"/>
              <w:rPr>
                <w:sz w:val="20"/>
                <w:szCs w:val="20"/>
              </w:rPr>
            </w:pPr>
            <w:proofErr w:type="spellStart"/>
            <w:r w:rsidRPr="009B23E1">
              <w:rPr>
                <w:sz w:val="20"/>
                <w:szCs w:val="20"/>
              </w:rPr>
              <w:t>Dispoziţiile</w:t>
            </w:r>
            <w:proofErr w:type="spellEnd"/>
            <w:r w:rsidRPr="009B23E1">
              <w:rPr>
                <w:sz w:val="20"/>
                <w:szCs w:val="20"/>
              </w:rPr>
              <w:t xml:space="preserve"> prezentului cod se aplică:</w:t>
            </w:r>
          </w:p>
          <w:p w14:paraId="3B7403E1" w14:textId="4DDA59B9" w:rsidR="002D51BA" w:rsidRPr="009B23E1" w:rsidRDefault="002D51BA" w:rsidP="002D51BA">
            <w:pPr>
              <w:spacing w:after="0"/>
              <w:jc w:val="both"/>
              <w:rPr>
                <w:sz w:val="20"/>
                <w:szCs w:val="20"/>
              </w:rPr>
            </w:pPr>
            <w:r w:rsidRPr="009B23E1">
              <w:rPr>
                <w:sz w:val="20"/>
                <w:szCs w:val="20"/>
              </w:rPr>
              <w:t xml:space="preserve">a) </w:t>
            </w:r>
            <w:r w:rsidR="00AE3A22" w:rsidRPr="00AE3A22">
              <w:rPr>
                <w:sz w:val="20"/>
                <w:szCs w:val="20"/>
              </w:rPr>
              <w:t xml:space="preserve">salariaţilor </w:t>
            </w:r>
            <w:proofErr w:type="spellStart"/>
            <w:r w:rsidR="00AE3A22" w:rsidRPr="00AE3A22">
              <w:rPr>
                <w:sz w:val="20"/>
                <w:szCs w:val="20"/>
              </w:rPr>
              <w:t>cetăţeni</w:t>
            </w:r>
            <w:proofErr w:type="spellEnd"/>
            <w:r w:rsidR="00AE3A22" w:rsidRPr="00AE3A22">
              <w:rPr>
                <w:sz w:val="20"/>
                <w:szCs w:val="20"/>
              </w:rPr>
              <w:t xml:space="preserve"> ai Republicii Moldova, </w:t>
            </w:r>
            <w:proofErr w:type="spellStart"/>
            <w:r w:rsidR="00AE3A22" w:rsidRPr="00AE3A22">
              <w:rPr>
                <w:sz w:val="20"/>
                <w:szCs w:val="20"/>
              </w:rPr>
              <w:t>încadraţi</w:t>
            </w:r>
            <w:proofErr w:type="spellEnd"/>
            <w:r w:rsidR="00AE3A22" w:rsidRPr="00AE3A22">
              <w:rPr>
                <w:sz w:val="20"/>
                <w:szCs w:val="20"/>
              </w:rPr>
              <w:t xml:space="preserve"> în baza unui contract individual de muncă, inclusiv celor cu contract de formare profesională continuă sau de calificare profesională, care prestează muncă în Republica Moldova;</w:t>
            </w:r>
          </w:p>
          <w:p w14:paraId="6CC59698" w14:textId="77777777" w:rsidR="002D51BA" w:rsidRPr="009B23E1" w:rsidRDefault="002D51BA" w:rsidP="002D51BA">
            <w:pPr>
              <w:spacing w:after="0"/>
              <w:jc w:val="both"/>
              <w:rPr>
                <w:sz w:val="20"/>
                <w:szCs w:val="20"/>
              </w:rPr>
            </w:pPr>
          </w:p>
          <w:p w14:paraId="732F2679" w14:textId="77777777" w:rsidR="002D51BA" w:rsidRPr="009B23E1" w:rsidRDefault="002D51BA" w:rsidP="002D51BA">
            <w:pPr>
              <w:spacing w:after="0"/>
              <w:jc w:val="both"/>
              <w:rPr>
                <w:sz w:val="20"/>
                <w:szCs w:val="20"/>
              </w:rPr>
            </w:pPr>
            <w:r w:rsidRPr="009B23E1">
              <w:rPr>
                <w:b/>
                <w:bCs/>
                <w:sz w:val="20"/>
                <w:szCs w:val="20"/>
              </w:rPr>
              <w:t xml:space="preserve">Articolul 1. </w:t>
            </w:r>
            <w:proofErr w:type="spellStart"/>
            <w:r w:rsidRPr="009B23E1">
              <w:rPr>
                <w:sz w:val="20"/>
                <w:szCs w:val="20"/>
              </w:rPr>
              <w:t>Noţiuni</w:t>
            </w:r>
            <w:proofErr w:type="spellEnd"/>
            <w:r w:rsidRPr="009B23E1">
              <w:rPr>
                <w:sz w:val="20"/>
                <w:szCs w:val="20"/>
              </w:rPr>
              <w:t xml:space="preserve"> principale</w:t>
            </w:r>
          </w:p>
          <w:p w14:paraId="72E3E751" w14:textId="77777777" w:rsidR="002D51BA" w:rsidRPr="009B23E1" w:rsidRDefault="002D51BA" w:rsidP="002D51BA">
            <w:pPr>
              <w:spacing w:after="0"/>
              <w:jc w:val="both"/>
              <w:rPr>
                <w:sz w:val="20"/>
                <w:szCs w:val="20"/>
              </w:rPr>
            </w:pPr>
            <w:r w:rsidRPr="009B23E1">
              <w:rPr>
                <w:sz w:val="20"/>
                <w:szCs w:val="20"/>
              </w:rPr>
              <w:lastRenderedPageBreak/>
              <w:t xml:space="preserve">În sensul prezentului cod, se definesc următoarele </w:t>
            </w:r>
            <w:proofErr w:type="spellStart"/>
            <w:r w:rsidRPr="009B23E1">
              <w:rPr>
                <w:sz w:val="20"/>
                <w:szCs w:val="20"/>
              </w:rPr>
              <w:t>noţiuni</w:t>
            </w:r>
            <w:proofErr w:type="spellEnd"/>
            <w:r w:rsidRPr="009B23E1">
              <w:rPr>
                <w:sz w:val="20"/>
                <w:szCs w:val="20"/>
              </w:rPr>
              <w:t>:</w:t>
            </w:r>
          </w:p>
          <w:p w14:paraId="2C2DF5E7" w14:textId="2A909B9D" w:rsidR="002D51BA" w:rsidRPr="009B23E1" w:rsidRDefault="002D51BA" w:rsidP="002D51BA">
            <w:pPr>
              <w:spacing w:after="0"/>
              <w:jc w:val="both"/>
              <w:rPr>
                <w:sz w:val="20"/>
                <w:szCs w:val="20"/>
              </w:rPr>
            </w:pPr>
            <w:r w:rsidRPr="009B23E1">
              <w:rPr>
                <w:i/>
                <w:iCs/>
                <w:sz w:val="20"/>
                <w:szCs w:val="20"/>
              </w:rPr>
              <w:t>salariat</w:t>
            </w:r>
            <w:r w:rsidRPr="009B23E1">
              <w:rPr>
                <w:sz w:val="20"/>
                <w:szCs w:val="20"/>
              </w:rPr>
              <w:t xml:space="preserve"> –  </w:t>
            </w:r>
            <w:r w:rsidR="00AE3A22" w:rsidRPr="00AE3A22">
              <w:rPr>
                <w:sz w:val="20"/>
                <w:szCs w:val="20"/>
              </w:rPr>
              <w:t>persoana fizică care prestează o muncă pentru și sub autoritatea unui angajator, conform unei anumite specialități, calificări sau într-o anumită funcție, în schimbul unui salariu, în baza contractului individual de muncă</w:t>
            </w:r>
            <w:r w:rsidRPr="009B23E1">
              <w:rPr>
                <w:sz w:val="20"/>
                <w:szCs w:val="20"/>
              </w:rPr>
              <w:t>;</w:t>
            </w:r>
          </w:p>
          <w:p w14:paraId="7A3F72E9" w14:textId="77777777" w:rsidR="002D51BA" w:rsidRPr="009B23E1" w:rsidRDefault="002D51BA" w:rsidP="002D51BA">
            <w:pPr>
              <w:spacing w:after="0"/>
              <w:jc w:val="both"/>
              <w:rPr>
                <w:sz w:val="20"/>
                <w:szCs w:val="20"/>
              </w:rPr>
            </w:pPr>
          </w:p>
          <w:p w14:paraId="6F28463C" w14:textId="77777777" w:rsidR="002D51BA" w:rsidRPr="009B23E1" w:rsidRDefault="002D51BA" w:rsidP="002D51BA">
            <w:pPr>
              <w:spacing w:after="0"/>
              <w:jc w:val="both"/>
              <w:rPr>
                <w:b/>
                <w:bCs/>
                <w:sz w:val="20"/>
                <w:szCs w:val="20"/>
              </w:rPr>
            </w:pPr>
            <w:r w:rsidRPr="009B23E1">
              <w:rPr>
                <w:b/>
                <w:bCs/>
                <w:sz w:val="20"/>
                <w:szCs w:val="20"/>
              </w:rPr>
              <w:t xml:space="preserve">Articolul 246. Categoriile de salariaţi cărora li se aplică </w:t>
            </w:r>
            <w:proofErr w:type="spellStart"/>
            <w:r w:rsidRPr="009B23E1">
              <w:rPr>
                <w:b/>
                <w:bCs/>
                <w:sz w:val="20"/>
                <w:szCs w:val="20"/>
              </w:rPr>
              <w:t>particularităţile</w:t>
            </w:r>
            <w:proofErr w:type="spellEnd"/>
            <w:r w:rsidRPr="009B23E1">
              <w:rPr>
                <w:b/>
                <w:bCs/>
                <w:sz w:val="20"/>
                <w:szCs w:val="20"/>
              </w:rPr>
              <w:t xml:space="preserve"> de reglementare a muncii</w:t>
            </w:r>
          </w:p>
          <w:p w14:paraId="771B53B8" w14:textId="77777777" w:rsidR="002D51BA" w:rsidRPr="009B23E1" w:rsidRDefault="002D51BA" w:rsidP="002D51BA">
            <w:pPr>
              <w:spacing w:after="0"/>
              <w:jc w:val="both"/>
              <w:rPr>
                <w:sz w:val="20"/>
                <w:szCs w:val="20"/>
              </w:rPr>
            </w:pPr>
          </w:p>
          <w:p w14:paraId="1BFD343F" w14:textId="0C1CE9EA" w:rsidR="002D51BA" w:rsidRDefault="00AE3A22" w:rsidP="002D51BA">
            <w:pPr>
              <w:spacing w:after="0"/>
              <w:jc w:val="both"/>
              <w:rPr>
                <w:sz w:val="20"/>
                <w:szCs w:val="20"/>
              </w:rPr>
            </w:pPr>
            <w:proofErr w:type="spellStart"/>
            <w:r w:rsidRPr="00AE3A22">
              <w:rPr>
                <w:sz w:val="20"/>
                <w:szCs w:val="20"/>
              </w:rPr>
              <w:t>Particularităţile</w:t>
            </w:r>
            <w:proofErr w:type="spellEnd"/>
            <w:r w:rsidRPr="00AE3A22">
              <w:rPr>
                <w:sz w:val="20"/>
                <w:szCs w:val="20"/>
              </w:rPr>
              <w:t xml:space="preserve"> de reglementare a muncii femeilor, a persoanelor cu </w:t>
            </w:r>
            <w:proofErr w:type="spellStart"/>
            <w:r w:rsidRPr="00AE3A22">
              <w:rPr>
                <w:sz w:val="20"/>
                <w:szCs w:val="20"/>
              </w:rPr>
              <w:t>obligaţii</w:t>
            </w:r>
            <w:proofErr w:type="spellEnd"/>
            <w:r w:rsidRPr="00AE3A22">
              <w:rPr>
                <w:sz w:val="20"/>
                <w:szCs w:val="20"/>
              </w:rPr>
              <w:t xml:space="preserve"> familiale, a salariaţilor în vârstă de până la 18 ani, a conducătorilor de unităţi, a persoanelor care prestează muncă prin cumul, precum şi a altor categorii de salariaţi, se stabilesc de prezentul cod şi de alte acte normative.</w:t>
            </w:r>
          </w:p>
          <w:p w14:paraId="0B9870B9" w14:textId="77777777" w:rsidR="00AE3A22" w:rsidRPr="009B23E1" w:rsidRDefault="00AE3A22" w:rsidP="002D51BA">
            <w:pPr>
              <w:spacing w:after="0"/>
              <w:jc w:val="both"/>
              <w:rPr>
                <w:sz w:val="20"/>
                <w:szCs w:val="20"/>
              </w:rPr>
            </w:pPr>
          </w:p>
          <w:p w14:paraId="7430811B" w14:textId="7FD75729" w:rsidR="002D51BA" w:rsidRPr="00AE3A22" w:rsidRDefault="002D51BA" w:rsidP="002D51BA">
            <w:pPr>
              <w:spacing w:after="0"/>
              <w:jc w:val="both"/>
              <w:rPr>
                <w:b/>
                <w:bCs/>
                <w:sz w:val="20"/>
                <w:szCs w:val="20"/>
              </w:rPr>
            </w:pPr>
            <w:r w:rsidRPr="009B23E1">
              <w:rPr>
                <w:b/>
                <w:bCs/>
                <w:sz w:val="20"/>
                <w:szCs w:val="20"/>
              </w:rPr>
              <w:t>H</w:t>
            </w:r>
            <w:r w:rsidR="00AE3A22">
              <w:rPr>
                <w:b/>
                <w:bCs/>
                <w:sz w:val="20"/>
                <w:szCs w:val="20"/>
              </w:rPr>
              <w:t xml:space="preserve">otărârea </w:t>
            </w:r>
            <w:r w:rsidRPr="009B23E1">
              <w:rPr>
                <w:b/>
                <w:bCs/>
                <w:sz w:val="20"/>
                <w:szCs w:val="20"/>
              </w:rPr>
              <w:t>G</w:t>
            </w:r>
            <w:r w:rsidR="00AE3A22">
              <w:rPr>
                <w:b/>
                <w:bCs/>
                <w:sz w:val="20"/>
                <w:szCs w:val="20"/>
              </w:rPr>
              <w:t>uvernului</w:t>
            </w:r>
            <w:r w:rsidRPr="009B23E1">
              <w:rPr>
                <w:b/>
                <w:bCs/>
                <w:sz w:val="20"/>
                <w:szCs w:val="20"/>
              </w:rPr>
              <w:t xml:space="preserve"> privind </w:t>
            </w:r>
            <w:proofErr w:type="spellStart"/>
            <w:r w:rsidRPr="009B23E1">
              <w:rPr>
                <w:b/>
                <w:bCs/>
                <w:sz w:val="20"/>
                <w:szCs w:val="20"/>
              </w:rPr>
              <w:t>Cerinţele</w:t>
            </w:r>
            <w:proofErr w:type="spellEnd"/>
            <w:r w:rsidRPr="009B23E1">
              <w:rPr>
                <w:b/>
                <w:bCs/>
                <w:sz w:val="20"/>
                <w:szCs w:val="20"/>
              </w:rPr>
              <w:t xml:space="preserve"> minime de securitate şi sănătate în muncă pentru </w:t>
            </w:r>
            <w:proofErr w:type="spellStart"/>
            <w:r w:rsidRPr="009B23E1">
              <w:rPr>
                <w:b/>
                <w:bCs/>
                <w:sz w:val="20"/>
                <w:szCs w:val="20"/>
              </w:rPr>
              <w:t>protecţia</w:t>
            </w:r>
            <w:proofErr w:type="spellEnd"/>
            <w:r w:rsidRPr="009B23E1">
              <w:rPr>
                <w:b/>
                <w:bCs/>
                <w:sz w:val="20"/>
                <w:szCs w:val="20"/>
              </w:rPr>
              <w:t xml:space="preserve"> salariatelor gravide, care au născut de </w:t>
            </w:r>
            <w:proofErr w:type="spellStart"/>
            <w:r w:rsidRPr="009B23E1">
              <w:rPr>
                <w:b/>
                <w:bCs/>
                <w:sz w:val="20"/>
                <w:szCs w:val="20"/>
              </w:rPr>
              <w:t>curînd</w:t>
            </w:r>
            <w:proofErr w:type="spellEnd"/>
            <w:r w:rsidRPr="009B23E1">
              <w:rPr>
                <w:b/>
                <w:bCs/>
                <w:sz w:val="20"/>
                <w:szCs w:val="20"/>
              </w:rPr>
              <w:t xml:space="preserve"> sau care alăptează nr. 1408/2016</w:t>
            </w:r>
            <w:r w:rsidR="00AE3A22">
              <w:rPr>
                <w:b/>
                <w:bCs/>
                <w:sz w:val="20"/>
                <w:szCs w:val="20"/>
              </w:rPr>
              <w:t xml:space="preserve"> </w:t>
            </w:r>
            <w:r w:rsidR="00474EE1" w:rsidRPr="00474EE1">
              <w:rPr>
                <w:sz w:val="20"/>
                <w:szCs w:val="20"/>
              </w:rPr>
              <w:t xml:space="preserve">transpune </w:t>
            </w:r>
            <w:proofErr w:type="spellStart"/>
            <w:r w:rsidR="00474EE1" w:rsidRPr="00474EE1">
              <w:rPr>
                <w:sz w:val="20"/>
                <w:szCs w:val="20"/>
              </w:rPr>
              <w:t>Secţiunea</w:t>
            </w:r>
            <w:proofErr w:type="spellEnd"/>
            <w:r w:rsidR="00474EE1" w:rsidRPr="00474EE1">
              <w:rPr>
                <w:sz w:val="20"/>
                <w:szCs w:val="20"/>
              </w:rPr>
              <w:t xml:space="preserve"> I art. 1 şi 2, </w:t>
            </w:r>
            <w:proofErr w:type="spellStart"/>
            <w:r w:rsidR="00474EE1" w:rsidRPr="00474EE1">
              <w:rPr>
                <w:sz w:val="20"/>
                <w:szCs w:val="20"/>
              </w:rPr>
              <w:t>Secţiunea</w:t>
            </w:r>
            <w:proofErr w:type="spellEnd"/>
            <w:r w:rsidR="00474EE1" w:rsidRPr="00474EE1">
              <w:rPr>
                <w:sz w:val="20"/>
                <w:szCs w:val="20"/>
              </w:rPr>
              <w:t xml:space="preserve"> II art. 4-6 şi anexele nr.1 şi nr. 2 din Directiva Parlamentului European şi Consiliului 92/85/CEE din 19 octombrie 1992 privind </w:t>
            </w:r>
            <w:r w:rsidR="00474EE1" w:rsidRPr="00474EE1">
              <w:rPr>
                <w:sz w:val="20"/>
                <w:szCs w:val="20"/>
              </w:rPr>
              <w:lastRenderedPageBreak/>
              <w:t xml:space="preserve">introducerea de măsuri pentru promovarea </w:t>
            </w:r>
            <w:proofErr w:type="spellStart"/>
            <w:r w:rsidR="00474EE1" w:rsidRPr="00474EE1">
              <w:rPr>
                <w:sz w:val="20"/>
                <w:szCs w:val="20"/>
              </w:rPr>
              <w:t>îmbunătăţirii</w:t>
            </w:r>
            <w:proofErr w:type="spellEnd"/>
            <w:r w:rsidR="00474EE1" w:rsidRPr="00474EE1">
              <w:rPr>
                <w:sz w:val="20"/>
                <w:szCs w:val="20"/>
              </w:rPr>
              <w:t xml:space="preserve"> securităţii şi a sănătăţii la locul de muncă în cazul lucrătoarelor gravide, care au născut de </w:t>
            </w:r>
            <w:proofErr w:type="spellStart"/>
            <w:r w:rsidR="00474EE1" w:rsidRPr="00474EE1">
              <w:rPr>
                <w:sz w:val="20"/>
                <w:szCs w:val="20"/>
              </w:rPr>
              <w:t>curînd</w:t>
            </w:r>
            <w:proofErr w:type="spellEnd"/>
            <w:r w:rsidR="00474EE1" w:rsidRPr="00474EE1">
              <w:rPr>
                <w:sz w:val="20"/>
                <w:szCs w:val="20"/>
              </w:rPr>
              <w:t xml:space="preserve"> sau care alăptează [a zecea directivă specială în sensul articolului 16 alineatul (1) din Directiva 89/391/CEE], publicată în Jurnalul Oficial al </w:t>
            </w:r>
            <w:proofErr w:type="spellStart"/>
            <w:r w:rsidR="00474EE1" w:rsidRPr="00474EE1">
              <w:rPr>
                <w:sz w:val="20"/>
                <w:szCs w:val="20"/>
              </w:rPr>
              <w:t>Comunităţilor</w:t>
            </w:r>
            <w:proofErr w:type="spellEnd"/>
            <w:r w:rsidR="00474EE1" w:rsidRPr="00474EE1">
              <w:rPr>
                <w:sz w:val="20"/>
                <w:szCs w:val="20"/>
              </w:rPr>
              <w:t xml:space="preserve"> Europene, seria L, nr. 348/1 din 28 noiembrie 1992.</w:t>
            </w:r>
          </w:p>
          <w:p w14:paraId="3E5E5958" w14:textId="77777777" w:rsidR="00F37696" w:rsidRPr="009B23E1" w:rsidRDefault="00F37696" w:rsidP="002D51BA">
            <w:pPr>
              <w:spacing w:after="0"/>
              <w:jc w:val="both"/>
              <w:rPr>
                <w:sz w:val="20"/>
                <w:szCs w:val="20"/>
              </w:rPr>
            </w:pPr>
          </w:p>
          <w:p w14:paraId="03D5D4C9" w14:textId="77777777" w:rsidR="002D51BA" w:rsidRPr="009B23E1" w:rsidRDefault="002D51BA" w:rsidP="002D51BA">
            <w:pPr>
              <w:spacing w:after="0"/>
              <w:jc w:val="both"/>
              <w:rPr>
                <w:b/>
                <w:bCs/>
                <w:sz w:val="20"/>
                <w:szCs w:val="20"/>
              </w:rPr>
            </w:pPr>
            <w:r w:rsidRPr="009B23E1">
              <w:rPr>
                <w:b/>
                <w:bCs/>
                <w:sz w:val="20"/>
                <w:szCs w:val="20"/>
              </w:rPr>
              <w:t>Legea securității și sănătății în muncă nr. 186/2008</w:t>
            </w:r>
          </w:p>
          <w:p w14:paraId="3D50CCC1" w14:textId="77777777" w:rsidR="002D51BA" w:rsidRPr="009B23E1" w:rsidRDefault="002D51BA" w:rsidP="002D51BA">
            <w:pPr>
              <w:spacing w:after="0"/>
              <w:jc w:val="both"/>
              <w:rPr>
                <w:sz w:val="20"/>
                <w:szCs w:val="20"/>
              </w:rPr>
            </w:pPr>
            <w:r w:rsidRPr="009B23E1">
              <w:rPr>
                <w:sz w:val="20"/>
                <w:szCs w:val="20"/>
              </w:rPr>
              <w:t>Articolul 3. Domeniul de aplicare</w:t>
            </w:r>
          </w:p>
          <w:p w14:paraId="5FCBE89F" w14:textId="77777777" w:rsidR="002D51BA" w:rsidRPr="009B23E1" w:rsidRDefault="002D51BA" w:rsidP="002D51BA">
            <w:pPr>
              <w:spacing w:after="0"/>
              <w:jc w:val="both"/>
              <w:rPr>
                <w:sz w:val="20"/>
                <w:szCs w:val="20"/>
              </w:rPr>
            </w:pPr>
            <w:r w:rsidRPr="009B23E1">
              <w:rPr>
                <w:sz w:val="20"/>
                <w:szCs w:val="20"/>
              </w:rPr>
              <w:t xml:space="preserve">(1) </w:t>
            </w:r>
            <w:proofErr w:type="spellStart"/>
            <w:r w:rsidRPr="009B23E1">
              <w:rPr>
                <w:sz w:val="20"/>
                <w:szCs w:val="20"/>
              </w:rPr>
              <w:t>Dispoziţiile</w:t>
            </w:r>
            <w:proofErr w:type="spellEnd"/>
            <w:r w:rsidRPr="009B23E1">
              <w:rPr>
                <w:sz w:val="20"/>
                <w:szCs w:val="20"/>
              </w:rPr>
              <w:t xml:space="preserve"> prezentei legi se aplică în toate domeniile de activitate atât publice, cât şi private.</w:t>
            </w:r>
          </w:p>
          <w:p w14:paraId="2CA7F3CE" w14:textId="77777777" w:rsidR="002D51BA" w:rsidRPr="009B23E1" w:rsidRDefault="002D51BA" w:rsidP="002D51BA">
            <w:pPr>
              <w:spacing w:after="0"/>
              <w:jc w:val="both"/>
              <w:rPr>
                <w:sz w:val="20"/>
                <w:szCs w:val="20"/>
              </w:rPr>
            </w:pPr>
            <w:r w:rsidRPr="009B23E1">
              <w:rPr>
                <w:sz w:val="20"/>
                <w:szCs w:val="20"/>
              </w:rPr>
              <w:t xml:space="preserve">(2) </w:t>
            </w:r>
            <w:proofErr w:type="spellStart"/>
            <w:r w:rsidRPr="009B23E1">
              <w:rPr>
                <w:sz w:val="20"/>
                <w:szCs w:val="20"/>
              </w:rPr>
              <w:t>Dispoziţiile</w:t>
            </w:r>
            <w:proofErr w:type="spellEnd"/>
            <w:r w:rsidRPr="009B23E1">
              <w:rPr>
                <w:sz w:val="20"/>
                <w:szCs w:val="20"/>
              </w:rPr>
              <w:t xml:space="preserve"> prezentei legi se aplică:</w:t>
            </w:r>
          </w:p>
          <w:p w14:paraId="4240E9B9" w14:textId="77777777" w:rsidR="002D51BA" w:rsidRPr="009B23E1" w:rsidRDefault="002D51BA" w:rsidP="002D51BA">
            <w:pPr>
              <w:spacing w:after="0"/>
              <w:jc w:val="both"/>
              <w:rPr>
                <w:sz w:val="20"/>
                <w:szCs w:val="20"/>
              </w:rPr>
            </w:pPr>
            <w:r w:rsidRPr="009B23E1">
              <w:rPr>
                <w:sz w:val="20"/>
                <w:szCs w:val="20"/>
              </w:rPr>
              <w:t>a) angajatorilor;</w:t>
            </w:r>
          </w:p>
          <w:p w14:paraId="4F532769" w14:textId="77777777" w:rsidR="002D51BA" w:rsidRPr="009B23E1" w:rsidRDefault="002D51BA" w:rsidP="002D51BA">
            <w:pPr>
              <w:spacing w:after="0"/>
              <w:jc w:val="both"/>
              <w:rPr>
                <w:sz w:val="20"/>
                <w:szCs w:val="20"/>
              </w:rPr>
            </w:pPr>
            <w:r w:rsidRPr="009B23E1">
              <w:rPr>
                <w:sz w:val="20"/>
                <w:szCs w:val="20"/>
              </w:rPr>
              <w:t>a</w:t>
            </w:r>
            <w:r w:rsidRPr="00474EE1">
              <w:rPr>
                <w:sz w:val="20"/>
                <w:szCs w:val="20"/>
                <w:vertAlign w:val="superscript"/>
              </w:rPr>
              <w:t>1</w:t>
            </w:r>
            <w:r w:rsidRPr="009B23E1">
              <w:rPr>
                <w:sz w:val="20"/>
                <w:szCs w:val="20"/>
              </w:rPr>
              <w:t>) agenților de muncă temporară, astfel cum aceștia sunt definiți la art. 1 din Codul muncii nr. 145/2003 și lucrătorilor aflați în raporturi de muncă temporară, atunci când ultimii sunt desemnați să lucreze pentru un utilizator de muncă temporară sau pentru o persoană fizică care desfășoară o activitate de întreprinzător sau pentru o persoană juridică care recurge la serviciile lor și/sau care exercită un control asupra acestor lucrători;</w:t>
            </w:r>
          </w:p>
          <w:p w14:paraId="70863DAC" w14:textId="77777777" w:rsidR="00D456D8" w:rsidRPr="00D456D8" w:rsidRDefault="00D456D8" w:rsidP="00D456D8">
            <w:pPr>
              <w:spacing w:after="0"/>
              <w:jc w:val="both"/>
              <w:rPr>
                <w:sz w:val="20"/>
                <w:szCs w:val="20"/>
              </w:rPr>
            </w:pPr>
            <w:r w:rsidRPr="00D456D8">
              <w:rPr>
                <w:sz w:val="20"/>
                <w:szCs w:val="20"/>
              </w:rPr>
              <w:t>b) lucrătorilor;</w:t>
            </w:r>
          </w:p>
          <w:p w14:paraId="68F8D77C" w14:textId="77777777" w:rsidR="00D456D8" w:rsidRPr="00D456D8" w:rsidRDefault="00D456D8" w:rsidP="00D456D8">
            <w:pPr>
              <w:spacing w:after="0"/>
              <w:jc w:val="both"/>
              <w:rPr>
                <w:sz w:val="20"/>
                <w:szCs w:val="20"/>
              </w:rPr>
            </w:pPr>
            <w:r w:rsidRPr="00D456D8">
              <w:rPr>
                <w:sz w:val="20"/>
                <w:szCs w:val="20"/>
              </w:rPr>
              <w:lastRenderedPageBreak/>
              <w:t>b</w:t>
            </w:r>
            <w:r w:rsidRPr="00D456D8">
              <w:rPr>
                <w:sz w:val="20"/>
                <w:szCs w:val="20"/>
                <w:vertAlign w:val="superscript"/>
              </w:rPr>
              <w:t>1</w:t>
            </w:r>
            <w:r w:rsidRPr="00D456D8">
              <w:rPr>
                <w:sz w:val="20"/>
                <w:szCs w:val="20"/>
              </w:rPr>
              <w:t>) lucrătorilor care prestează munca la distanță, în limitele și condițiile convenite de comun acord cu angajatorul și stipulate în contractul individual de muncă;</w:t>
            </w:r>
          </w:p>
          <w:p w14:paraId="2D6F8E62" w14:textId="77777777" w:rsidR="00D456D8" w:rsidRPr="00D456D8" w:rsidRDefault="00D456D8" w:rsidP="00D456D8">
            <w:pPr>
              <w:spacing w:after="0"/>
              <w:jc w:val="both"/>
              <w:rPr>
                <w:sz w:val="20"/>
                <w:szCs w:val="20"/>
              </w:rPr>
            </w:pPr>
            <w:r w:rsidRPr="00D456D8">
              <w:rPr>
                <w:sz w:val="20"/>
                <w:szCs w:val="20"/>
              </w:rPr>
              <w:t>b</w:t>
            </w:r>
            <w:r w:rsidRPr="00D456D8">
              <w:rPr>
                <w:sz w:val="20"/>
                <w:szCs w:val="20"/>
                <w:vertAlign w:val="superscript"/>
              </w:rPr>
              <w:t>2</w:t>
            </w:r>
            <w:r w:rsidRPr="00D456D8">
              <w:rPr>
                <w:sz w:val="20"/>
                <w:szCs w:val="20"/>
              </w:rPr>
              <w:t>) lucrătorilor independenți;</w:t>
            </w:r>
          </w:p>
          <w:p w14:paraId="16315F26" w14:textId="77777777" w:rsidR="00D456D8" w:rsidRPr="00D456D8" w:rsidRDefault="00D456D8" w:rsidP="00D456D8">
            <w:pPr>
              <w:spacing w:after="0"/>
              <w:jc w:val="both"/>
              <w:rPr>
                <w:sz w:val="20"/>
                <w:szCs w:val="20"/>
              </w:rPr>
            </w:pPr>
            <w:r w:rsidRPr="00D456D8">
              <w:rPr>
                <w:sz w:val="20"/>
                <w:szCs w:val="20"/>
              </w:rPr>
              <w:t xml:space="preserve">c) </w:t>
            </w:r>
            <w:proofErr w:type="spellStart"/>
            <w:r w:rsidRPr="00D456D8">
              <w:rPr>
                <w:sz w:val="20"/>
                <w:szCs w:val="20"/>
              </w:rPr>
              <w:t>reprezentanţilor</w:t>
            </w:r>
            <w:proofErr w:type="spellEnd"/>
            <w:r w:rsidRPr="00D456D8">
              <w:rPr>
                <w:sz w:val="20"/>
                <w:szCs w:val="20"/>
              </w:rPr>
              <w:t xml:space="preserve"> lucrătorilor;</w:t>
            </w:r>
          </w:p>
          <w:p w14:paraId="7F1BE1AF" w14:textId="77777777" w:rsidR="00D456D8" w:rsidRPr="00D456D8" w:rsidRDefault="00D456D8" w:rsidP="00D456D8">
            <w:pPr>
              <w:spacing w:after="0"/>
              <w:jc w:val="both"/>
              <w:rPr>
                <w:sz w:val="20"/>
                <w:szCs w:val="20"/>
              </w:rPr>
            </w:pPr>
            <w:r w:rsidRPr="00D456D8">
              <w:rPr>
                <w:sz w:val="20"/>
                <w:szCs w:val="20"/>
              </w:rPr>
              <w:t>d) persoanelor care solicită angajarea în câmpul muncii, aflate în unitate cu permisiunea angajatorului, în perioada de verificare prealabilă a aptitudinilor profesionale;</w:t>
            </w:r>
          </w:p>
          <w:p w14:paraId="6BADEF35" w14:textId="77777777" w:rsidR="00D456D8" w:rsidRPr="00D456D8" w:rsidRDefault="00D456D8" w:rsidP="00D456D8">
            <w:pPr>
              <w:spacing w:after="0"/>
              <w:jc w:val="both"/>
              <w:rPr>
                <w:sz w:val="20"/>
                <w:szCs w:val="20"/>
              </w:rPr>
            </w:pPr>
            <w:r w:rsidRPr="00D456D8">
              <w:rPr>
                <w:sz w:val="20"/>
                <w:szCs w:val="20"/>
              </w:rPr>
              <w:t xml:space="preserve">e) persoanelor care </w:t>
            </w:r>
            <w:proofErr w:type="spellStart"/>
            <w:r w:rsidRPr="00D456D8">
              <w:rPr>
                <w:sz w:val="20"/>
                <w:szCs w:val="20"/>
              </w:rPr>
              <w:t>desfăşoară</w:t>
            </w:r>
            <w:proofErr w:type="spellEnd"/>
            <w:r w:rsidRPr="00D456D8">
              <w:rPr>
                <w:sz w:val="20"/>
                <w:szCs w:val="20"/>
              </w:rPr>
              <w:t xml:space="preserve"> muncă neremunerată în folosul </w:t>
            </w:r>
            <w:proofErr w:type="spellStart"/>
            <w:r w:rsidRPr="00D456D8">
              <w:rPr>
                <w:sz w:val="20"/>
                <w:szCs w:val="20"/>
              </w:rPr>
              <w:t>comunităţii</w:t>
            </w:r>
            <w:proofErr w:type="spellEnd"/>
            <w:r w:rsidRPr="00D456D8">
              <w:rPr>
                <w:sz w:val="20"/>
                <w:szCs w:val="20"/>
              </w:rPr>
              <w:t xml:space="preserve"> sau activităţi în regim de voluntariat;</w:t>
            </w:r>
          </w:p>
          <w:p w14:paraId="0ABEAF2E" w14:textId="77777777" w:rsidR="00D456D8" w:rsidRPr="00D456D8" w:rsidRDefault="00D456D8" w:rsidP="00D456D8">
            <w:pPr>
              <w:spacing w:after="0"/>
              <w:jc w:val="both"/>
              <w:rPr>
                <w:sz w:val="20"/>
                <w:szCs w:val="20"/>
              </w:rPr>
            </w:pPr>
            <w:r w:rsidRPr="00D456D8">
              <w:rPr>
                <w:sz w:val="20"/>
                <w:szCs w:val="20"/>
              </w:rPr>
              <w:t xml:space="preserve">f) persoanelor care nu au contract individual de muncă încheiat în formă scrisă şi pentru care dovada clauzelor contractuale şi a </w:t>
            </w:r>
            <w:proofErr w:type="spellStart"/>
            <w:r w:rsidRPr="00D456D8">
              <w:rPr>
                <w:sz w:val="20"/>
                <w:szCs w:val="20"/>
              </w:rPr>
              <w:t>prestaţiilor</w:t>
            </w:r>
            <w:proofErr w:type="spellEnd"/>
            <w:r w:rsidRPr="00D456D8">
              <w:rPr>
                <w:sz w:val="20"/>
                <w:szCs w:val="20"/>
              </w:rPr>
              <w:t xml:space="preserve"> efectuate se poate face prin orice alt mijloc de probă;</w:t>
            </w:r>
          </w:p>
          <w:p w14:paraId="505332FB" w14:textId="77777777" w:rsidR="00D456D8" w:rsidRPr="00D456D8" w:rsidRDefault="00D456D8" w:rsidP="00D456D8">
            <w:pPr>
              <w:spacing w:after="0"/>
              <w:jc w:val="both"/>
              <w:rPr>
                <w:sz w:val="20"/>
                <w:szCs w:val="20"/>
              </w:rPr>
            </w:pPr>
            <w:r w:rsidRPr="00D456D8">
              <w:rPr>
                <w:sz w:val="20"/>
                <w:szCs w:val="20"/>
              </w:rPr>
              <w:t xml:space="preserve">g) persoanelor care, pe durata </w:t>
            </w:r>
            <w:proofErr w:type="spellStart"/>
            <w:r w:rsidRPr="00D456D8">
              <w:rPr>
                <w:sz w:val="20"/>
                <w:szCs w:val="20"/>
              </w:rPr>
              <w:t>ispăşirii</w:t>
            </w:r>
            <w:proofErr w:type="spellEnd"/>
            <w:r w:rsidRPr="00D456D8">
              <w:rPr>
                <w:sz w:val="20"/>
                <w:szCs w:val="20"/>
              </w:rPr>
              <w:t xml:space="preserve"> pedepsei în locuri de </w:t>
            </w:r>
            <w:proofErr w:type="spellStart"/>
            <w:r w:rsidRPr="00D456D8">
              <w:rPr>
                <w:sz w:val="20"/>
                <w:szCs w:val="20"/>
              </w:rPr>
              <w:t>detenţie</w:t>
            </w:r>
            <w:proofErr w:type="spellEnd"/>
            <w:r w:rsidRPr="00D456D8">
              <w:rPr>
                <w:sz w:val="20"/>
                <w:szCs w:val="20"/>
              </w:rPr>
              <w:t>, lucrează în atelierele instituţiilor penitenciare sau la alte locuri de muncă;</w:t>
            </w:r>
          </w:p>
          <w:p w14:paraId="22D794A9" w14:textId="77777777" w:rsidR="00D456D8" w:rsidRPr="00D456D8" w:rsidRDefault="00D456D8" w:rsidP="00D456D8">
            <w:pPr>
              <w:spacing w:after="0"/>
              <w:jc w:val="both"/>
              <w:rPr>
                <w:sz w:val="20"/>
                <w:szCs w:val="20"/>
              </w:rPr>
            </w:pPr>
            <w:r w:rsidRPr="00D456D8">
              <w:rPr>
                <w:sz w:val="20"/>
                <w:szCs w:val="20"/>
              </w:rPr>
              <w:t xml:space="preserve">h) </w:t>
            </w:r>
            <w:proofErr w:type="spellStart"/>
            <w:r w:rsidRPr="00D456D8">
              <w:rPr>
                <w:sz w:val="20"/>
                <w:szCs w:val="20"/>
              </w:rPr>
              <w:t>şomerilor</w:t>
            </w:r>
            <w:proofErr w:type="spellEnd"/>
            <w:r w:rsidRPr="00D456D8">
              <w:rPr>
                <w:sz w:val="20"/>
                <w:szCs w:val="20"/>
              </w:rPr>
              <w:t>, pe durata participării acestora la o formă de pregătire profesională.</w:t>
            </w:r>
          </w:p>
          <w:p w14:paraId="40917C65" w14:textId="77777777" w:rsidR="002D51BA" w:rsidRPr="009B23E1" w:rsidRDefault="002D51BA" w:rsidP="002D51BA">
            <w:pPr>
              <w:spacing w:after="0"/>
              <w:jc w:val="both"/>
              <w:rPr>
                <w:sz w:val="20"/>
                <w:szCs w:val="20"/>
              </w:rPr>
            </w:pPr>
          </w:p>
          <w:p w14:paraId="285E0CA7" w14:textId="77777777" w:rsidR="002D51BA" w:rsidRPr="009B23E1" w:rsidRDefault="002D51BA" w:rsidP="002D51BA">
            <w:pPr>
              <w:spacing w:after="0"/>
              <w:jc w:val="both"/>
              <w:rPr>
                <w:sz w:val="20"/>
                <w:szCs w:val="20"/>
              </w:rPr>
            </w:pPr>
            <w:r w:rsidRPr="009B23E1">
              <w:rPr>
                <w:sz w:val="20"/>
                <w:szCs w:val="20"/>
              </w:rPr>
              <w:t xml:space="preserve">Articolul 1. </w:t>
            </w:r>
            <w:proofErr w:type="spellStart"/>
            <w:r w:rsidRPr="009B23E1">
              <w:rPr>
                <w:sz w:val="20"/>
                <w:szCs w:val="20"/>
              </w:rPr>
              <w:t>Noţiuni</w:t>
            </w:r>
            <w:proofErr w:type="spellEnd"/>
            <w:r w:rsidRPr="009B23E1">
              <w:rPr>
                <w:sz w:val="20"/>
                <w:szCs w:val="20"/>
              </w:rPr>
              <w:t xml:space="preserve"> principale</w:t>
            </w:r>
          </w:p>
          <w:p w14:paraId="3B1833F7" w14:textId="77777777" w:rsidR="002D51BA" w:rsidRPr="009B23E1" w:rsidRDefault="002D51BA" w:rsidP="002D51BA">
            <w:pPr>
              <w:spacing w:after="0"/>
              <w:jc w:val="both"/>
              <w:rPr>
                <w:sz w:val="20"/>
                <w:szCs w:val="20"/>
              </w:rPr>
            </w:pPr>
            <w:r w:rsidRPr="009B23E1">
              <w:rPr>
                <w:sz w:val="20"/>
                <w:szCs w:val="20"/>
              </w:rPr>
              <w:t xml:space="preserve">În sensul prezentei legi, următoarele </w:t>
            </w:r>
            <w:proofErr w:type="spellStart"/>
            <w:r w:rsidRPr="009B23E1">
              <w:rPr>
                <w:sz w:val="20"/>
                <w:szCs w:val="20"/>
              </w:rPr>
              <w:t>noţiuni</w:t>
            </w:r>
            <w:proofErr w:type="spellEnd"/>
            <w:r w:rsidRPr="009B23E1">
              <w:rPr>
                <w:sz w:val="20"/>
                <w:szCs w:val="20"/>
              </w:rPr>
              <w:t xml:space="preserve"> principale semnifică:</w:t>
            </w:r>
          </w:p>
          <w:p w14:paraId="3E6626E3" w14:textId="77777777" w:rsidR="00D456D8" w:rsidRDefault="00D456D8" w:rsidP="002D51BA">
            <w:pPr>
              <w:spacing w:after="0"/>
              <w:jc w:val="both"/>
              <w:rPr>
                <w:i/>
                <w:iCs/>
                <w:sz w:val="20"/>
                <w:szCs w:val="20"/>
              </w:rPr>
            </w:pPr>
            <w:r w:rsidRPr="00D456D8">
              <w:rPr>
                <w:i/>
                <w:iCs/>
                <w:sz w:val="20"/>
                <w:szCs w:val="20"/>
              </w:rPr>
              <w:t xml:space="preserve">lucrător – </w:t>
            </w:r>
            <w:r w:rsidRPr="00D456D8">
              <w:rPr>
                <w:sz w:val="20"/>
                <w:szCs w:val="20"/>
              </w:rPr>
              <w:t xml:space="preserve">orice persoană fizică care exercită, pentru sau sub autoritatea unui angajator, </w:t>
            </w:r>
            <w:r w:rsidRPr="00D456D8">
              <w:rPr>
                <w:sz w:val="20"/>
                <w:szCs w:val="20"/>
              </w:rPr>
              <w:lastRenderedPageBreak/>
              <w:t>activități reale și efective în schimbul unei remunerații, indiferent de natura juridică, de durata sau de forma raportului dintre părți.</w:t>
            </w:r>
          </w:p>
          <w:p w14:paraId="3334EEDD" w14:textId="77777777" w:rsidR="00D456D8" w:rsidRPr="00D456D8" w:rsidRDefault="00D456D8" w:rsidP="00D456D8">
            <w:pPr>
              <w:spacing w:after="0"/>
              <w:jc w:val="both"/>
              <w:rPr>
                <w:sz w:val="20"/>
                <w:szCs w:val="20"/>
              </w:rPr>
            </w:pPr>
            <w:r w:rsidRPr="00D456D8">
              <w:rPr>
                <w:sz w:val="20"/>
                <w:szCs w:val="20"/>
              </w:rPr>
              <w:t>Sunt considerați lucrători, în sensul prezentei legi, inclusiv:</w:t>
            </w:r>
          </w:p>
          <w:p w14:paraId="10BC5E51" w14:textId="77777777" w:rsidR="00D456D8" w:rsidRPr="00D456D8" w:rsidRDefault="00D456D8" w:rsidP="00D456D8">
            <w:pPr>
              <w:spacing w:after="0"/>
              <w:jc w:val="both"/>
              <w:rPr>
                <w:sz w:val="20"/>
                <w:szCs w:val="20"/>
              </w:rPr>
            </w:pPr>
            <w:r w:rsidRPr="00D456D8">
              <w:rPr>
                <w:sz w:val="20"/>
                <w:szCs w:val="20"/>
              </w:rPr>
              <w:t>a) salariații și salariații temporari, astfel cum aceștia sunt definiți la art. 1 din Codul muncii al Republicii Moldova nr. 154/2003;</w:t>
            </w:r>
          </w:p>
          <w:p w14:paraId="257B0E96" w14:textId="77777777" w:rsidR="00D456D8" w:rsidRPr="00D456D8" w:rsidRDefault="00D456D8" w:rsidP="00D456D8">
            <w:pPr>
              <w:spacing w:after="0"/>
              <w:jc w:val="both"/>
              <w:rPr>
                <w:sz w:val="20"/>
                <w:szCs w:val="20"/>
              </w:rPr>
            </w:pPr>
            <w:r w:rsidRPr="00D456D8">
              <w:rPr>
                <w:sz w:val="20"/>
                <w:szCs w:val="20"/>
              </w:rPr>
              <w:t>b) stagiarii și ucenicii, în măsura în care aceștia desfășoară activități cu valoare economică, chiar dacă au un caracter predominant formativ;</w:t>
            </w:r>
          </w:p>
          <w:p w14:paraId="15B72675" w14:textId="59B9F1A8" w:rsidR="002D51BA" w:rsidRPr="009B23E1" w:rsidRDefault="00D456D8" w:rsidP="002D51BA">
            <w:pPr>
              <w:spacing w:after="0"/>
              <w:jc w:val="both"/>
              <w:rPr>
                <w:sz w:val="20"/>
                <w:szCs w:val="20"/>
              </w:rPr>
            </w:pPr>
            <w:r w:rsidRPr="00D456D8">
              <w:rPr>
                <w:sz w:val="20"/>
                <w:szCs w:val="20"/>
              </w:rPr>
              <w:t>c) persoanele care prestează muncă sau servicii sub autoritatea unei alte persoane și în schimbul unei contraprestații, chiar dacă raporturile nu sunt formalizate printr-un contract individual de muncă, atunci când sunt întrunite elementele esențiale ale unei relații de muncă: subordonare, prestație personală și contraprestație economică</w:t>
            </w:r>
            <w:r>
              <w:rPr>
                <w:sz w:val="20"/>
                <w:szCs w:val="20"/>
              </w:rPr>
              <w:t>.</w:t>
            </w:r>
          </w:p>
        </w:tc>
      </w:tr>
      <w:tr w:rsidR="006E7B3A" w:rsidRPr="009B23E1" w14:paraId="42C599E8" w14:textId="77777777" w:rsidTr="00185524">
        <w:tc>
          <w:tcPr>
            <w:tcW w:w="5244" w:type="dxa"/>
            <w:gridSpan w:val="2"/>
          </w:tcPr>
          <w:p w14:paraId="0B668356" w14:textId="77777777" w:rsidR="006E7B3A" w:rsidRPr="009B23E1" w:rsidRDefault="006E7B3A" w:rsidP="006E7B3A">
            <w:pPr>
              <w:shd w:val="clear" w:color="auto" w:fill="FFFFFF"/>
              <w:spacing w:after="0"/>
              <w:jc w:val="center"/>
              <w:rPr>
                <w:i/>
                <w:iCs/>
                <w:sz w:val="20"/>
                <w:szCs w:val="20"/>
              </w:rPr>
            </w:pPr>
            <w:r w:rsidRPr="009B23E1">
              <w:rPr>
                <w:i/>
                <w:iCs/>
                <w:sz w:val="20"/>
                <w:szCs w:val="20"/>
              </w:rPr>
              <w:lastRenderedPageBreak/>
              <w:t>Articolul 2</w:t>
            </w:r>
          </w:p>
          <w:p w14:paraId="76C93E46" w14:textId="77777777" w:rsidR="006E7B3A" w:rsidRPr="009B23E1" w:rsidRDefault="006E7B3A" w:rsidP="006E7B3A">
            <w:pPr>
              <w:shd w:val="clear" w:color="auto" w:fill="FFFFFF"/>
              <w:spacing w:after="0"/>
              <w:jc w:val="center"/>
              <w:rPr>
                <w:b/>
                <w:bCs/>
                <w:sz w:val="20"/>
                <w:szCs w:val="20"/>
              </w:rPr>
            </w:pPr>
            <w:r w:rsidRPr="009B23E1">
              <w:rPr>
                <w:b/>
                <w:bCs/>
                <w:sz w:val="20"/>
                <w:szCs w:val="20"/>
              </w:rPr>
              <w:t>Definiții</w:t>
            </w:r>
          </w:p>
          <w:p w14:paraId="216700F0" w14:textId="77777777" w:rsidR="006E7B3A" w:rsidRPr="009B23E1" w:rsidRDefault="006E7B3A" w:rsidP="006E7B3A">
            <w:pPr>
              <w:shd w:val="clear" w:color="auto" w:fill="FFFFFF"/>
              <w:spacing w:after="0"/>
              <w:jc w:val="both"/>
              <w:rPr>
                <w:sz w:val="20"/>
                <w:szCs w:val="20"/>
              </w:rPr>
            </w:pPr>
            <w:r w:rsidRPr="009B23E1">
              <w:rPr>
                <w:sz w:val="20"/>
                <w:szCs w:val="20"/>
              </w:rPr>
              <w:t>În sensul prezentei directive:</w:t>
            </w:r>
          </w:p>
          <w:p w14:paraId="079BB442" w14:textId="77777777" w:rsidR="006E7B3A" w:rsidRPr="009B23E1" w:rsidRDefault="006E7B3A" w:rsidP="006E7B3A">
            <w:pPr>
              <w:shd w:val="clear" w:color="auto" w:fill="FFFFFF"/>
              <w:spacing w:after="0"/>
              <w:ind w:left="141" w:hanging="141"/>
              <w:jc w:val="both"/>
              <w:rPr>
                <w:sz w:val="20"/>
                <w:szCs w:val="20"/>
              </w:rPr>
            </w:pPr>
            <w:r w:rsidRPr="009B23E1">
              <w:rPr>
                <w:sz w:val="20"/>
                <w:szCs w:val="20"/>
              </w:rPr>
              <w:t xml:space="preserve">(a) prin </w:t>
            </w:r>
            <w:r w:rsidRPr="009B23E1">
              <w:rPr>
                <w:i/>
                <w:iCs/>
                <w:sz w:val="20"/>
                <w:szCs w:val="20"/>
              </w:rPr>
              <w:t>lucrătoare gravidă</w:t>
            </w:r>
            <w:r w:rsidRPr="009B23E1">
              <w:rPr>
                <w:sz w:val="20"/>
                <w:szCs w:val="20"/>
              </w:rPr>
              <w:t xml:space="preserve"> se înțelege orice lucrătoare gravidă care își informează angajatorul despre starea sa, în conformitate cu legislațiile și/sau practicile naționale;</w:t>
            </w:r>
          </w:p>
        </w:tc>
        <w:tc>
          <w:tcPr>
            <w:tcW w:w="3969" w:type="dxa"/>
          </w:tcPr>
          <w:p w14:paraId="1CBDAD24" w14:textId="77777777" w:rsidR="006E7B3A" w:rsidRPr="009B23E1" w:rsidRDefault="006E7B3A" w:rsidP="006E7B3A">
            <w:pPr>
              <w:spacing w:after="0"/>
              <w:jc w:val="both"/>
              <w:rPr>
                <w:sz w:val="20"/>
                <w:szCs w:val="20"/>
              </w:rPr>
            </w:pPr>
          </w:p>
        </w:tc>
        <w:tc>
          <w:tcPr>
            <w:tcW w:w="1560" w:type="dxa"/>
          </w:tcPr>
          <w:p w14:paraId="4E4396BD" w14:textId="5330DF0C" w:rsidR="006E7B3A" w:rsidRPr="009B23E1" w:rsidRDefault="006E7B3A" w:rsidP="006E7B3A">
            <w:pPr>
              <w:spacing w:after="0"/>
              <w:jc w:val="both"/>
              <w:rPr>
                <w:sz w:val="20"/>
                <w:szCs w:val="20"/>
              </w:rPr>
            </w:pPr>
            <w:r w:rsidRPr="009B23E1">
              <w:rPr>
                <w:sz w:val="20"/>
                <w:szCs w:val="20"/>
              </w:rPr>
              <w:t>Compatibil</w:t>
            </w:r>
          </w:p>
        </w:tc>
        <w:tc>
          <w:tcPr>
            <w:tcW w:w="2976" w:type="dxa"/>
          </w:tcPr>
          <w:p w14:paraId="3860B7DB" w14:textId="77777777" w:rsidR="006E7B3A" w:rsidRDefault="006E7B3A" w:rsidP="006E7B3A">
            <w:pPr>
              <w:spacing w:after="0"/>
              <w:jc w:val="both"/>
              <w:rPr>
                <w:b/>
                <w:bCs/>
                <w:sz w:val="20"/>
                <w:szCs w:val="20"/>
              </w:rPr>
            </w:pPr>
            <w:r w:rsidRPr="009B23E1">
              <w:rPr>
                <w:b/>
                <w:bCs/>
                <w:sz w:val="20"/>
                <w:szCs w:val="20"/>
              </w:rPr>
              <w:t>Codul Muncii nr. 154/2003</w:t>
            </w:r>
          </w:p>
          <w:p w14:paraId="546A4348" w14:textId="77777777" w:rsidR="00F37696" w:rsidRPr="009B23E1" w:rsidRDefault="00F37696" w:rsidP="006E7B3A">
            <w:pPr>
              <w:spacing w:after="0"/>
              <w:jc w:val="both"/>
              <w:rPr>
                <w:b/>
                <w:bCs/>
                <w:sz w:val="20"/>
                <w:szCs w:val="20"/>
              </w:rPr>
            </w:pPr>
          </w:p>
          <w:p w14:paraId="717A239F" w14:textId="77777777" w:rsidR="006E7B3A" w:rsidRPr="00F37696" w:rsidRDefault="006E7B3A" w:rsidP="006E7B3A">
            <w:pPr>
              <w:spacing w:after="0"/>
              <w:jc w:val="both"/>
              <w:rPr>
                <w:b/>
                <w:bCs/>
                <w:sz w:val="20"/>
                <w:szCs w:val="20"/>
              </w:rPr>
            </w:pPr>
            <w:r w:rsidRPr="00F37696">
              <w:rPr>
                <w:b/>
                <w:bCs/>
                <w:sz w:val="20"/>
                <w:szCs w:val="20"/>
              </w:rPr>
              <w:t xml:space="preserve">Articolul 1. </w:t>
            </w:r>
            <w:proofErr w:type="spellStart"/>
            <w:r w:rsidRPr="00F37696">
              <w:rPr>
                <w:b/>
                <w:bCs/>
                <w:sz w:val="20"/>
                <w:szCs w:val="20"/>
              </w:rPr>
              <w:t>Noţiuni</w:t>
            </w:r>
            <w:proofErr w:type="spellEnd"/>
            <w:r w:rsidRPr="00F37696">
              <w:rPr>
                <w:b/>
                <w:bCs/>
                <w:sz w:val="20"/>
                <w:szCs w:val="20"/>
              </w:rPr>
              <w:t xml:space="preserve"> principale</w:t>
            </w:r>
          </w:p>
          <w:p w14:paraId="75B58D82" w14:textId="77777777" w:rsidR="006E7B3A" w:rsidRPr="009B23E1" w:rsidRDefault="006E7B3A" w:rsidP="006E7B3A">
            <w:pPr>
              <w:spacing w:after="0"/>
              <w:jc w:val="both"/>
              <w:rPr>
                <w:sz w:val="20"/>
                <w:szCs w:val="20"/>
              </w:rPr>
            </w:pPr>
          </w:p>
          <w:p w14:paraId="5102B314" w14:textId="77777777" w:rsidR="006E7B3A" w:rsidRPr="009B23E1" w:rsidRDefault="006E7B3A" w:rsidP="006E7B3A">
            <w:pPr>
              <w:spacing w:after="0"/>
              <w:jc w:val="both"/>
              <w:rPr>
                <w:sz w:val="20"/>
                <w:szCs w:val="20"/>
              </w:rPr>
            </w:pPr>
            <w:r w:rsidRPr="009B23E1">
              <w:rPr>
                <w:sz w:val="20"/>
                <w:szCs w:val="20"/>
              </w:rPr>
              <w:t xml:space="preserve">În sensul prezentului cod, se definesc următoarele </w:t>
            </w:r>
            <w:proofErr w:type="spellStart"/>
            <w:r w:rsidRPr="009B23E1">
              <w:rPr>
                <w:sz w:val="20"/>
                <w:szCs w:val="20"/>
              </w:rPr>
              <w:t>noţiuni</w:t>
            </w:r>
            <w:proofErr w:type="spellEnd"/>
            <w:r w:rsidRPr="009B23E1">
              <w:rPr>
                <w:sz w:val="20"/>
                <w:szCs w:val="20"/>
              </w:rPr>
              <w:t>:</w:t>
            </w:r>
          </w:p>
          <w:p w14:paraId="6F9CF408" w14:textId="24240350" w:rsidR="006E7B3A" w:rsidRPr="009B23E1" w:rsidRDefault="006E7B3A" w:rsidP="006E7B3A">
            <w:pPr>
              <w:spacing w:after="0"/>
              <w:jc w:val="both"/>
              <w:rPr>
                <w:sz w:val="20"/>
                <w:szCs w:val="20"/>
              </w:rPr>
            </w:pPr>
            <w:r w:rsidRPr="009B23E1">
              <w:rPr>
                <w:i/>
                <w:iCs/>
                <w:sz w:val="20"/>
                <w:szCs w:val="20"/>
              </w:rPr>
              <w:t>femeie gravidă</w:t>
            </w:r>
            <w:r w:rsidRPr="009B23E1">
              <w:rPr>
                <w:sz w:val="20"/>
                <w:szCs w:val="20"/>
              </w:rPr>
              <w:t xml:space="preserve"> – </w:t>
            </w:r>
            <w:r w:rsidR="00D456D8" w:rsidRPr="00D456D8">
              <w:rPr>
                <w:sz w:val="20"/>
                <w:szCs w:val="20"/>
              </w:rPr>
              <w:t xml:space="preserve">orice femeie care </w:t>
            </w:r>
            <w:proofErr w:type="spellStart"/>
            <w:r w:rsidR="00D456D8" w:rsidRPr="00D456D8">
              <w:rPr>
                <w:sz w:val="20"/>
                <w:szCs w:val="20"/>
              </w:rPr>
              <w:t>anunţă</w:t>
            </w:r>
            <w:proofErr w:type="spellEnd"/>
            <w:r w:rsidR="00D456D8" w:rsidRPr="00D456D8">
              <w:rPr>
                <w:sz w:val="20"/>
                <w:szCs w:val="20"/>
              </w:rPr>
              <w:t xml:space="preserve"> în scris angajatorul asupra stării sale fiziologice de graviditate şi anexează un certificat medical eliberat de </w:t>
            </w:r>
            <w:r w:rsidR="00D456D8" w:rsidRPr="00D456D8">
              <w:rPr>
                <w:sz w:val="20"/>
                <w:szCs w:val="20"/>
              </w:rPr>
              <w:lastRenderedPageBreak/>
              <w:t>medicul de familie sau de medicul specialist, care atestă această stare</w:t>
            </w:r>
            <w:r w:rsidR="00D456D8">
              <w:rPr>
                <w:sz w:val="20"/>
                <w:szCs w:val="20"/>
              </w:rPr>
              <w:t>.</w:t>
            </w:r>
          </w:p>
          <w:p w14:paraId="734ADB14" w14:textId="77777777" w:rsidR="006E7B3A" w:rsidRPr="009B23E1" w:rsidRDefault="006E7B3A" w:rsidP="006E7B3A">
            <w:pPr>
              <w:spacing w:after="0"/>
              <w:jc w:val="both"/>
              <w:rPr>
                <w:sz w:val="20"/>
                <w:szCs w:val="20"/>
              </w:rPr>
            </w:pPr>
          </w:p>
          <w:p w14:paraId="7ADF0A23" w14:textId="69C4DF07" w:rsidR="006E7B3A" w:rsidRPr="009B23E1" w:rsidRDefault="006E7B3A" w:rsidP="006E7B3A">
            <w:pPr>
              <w:spacing w:after="0"/>
              <w:jc w:val="both"/>
              <w:rPr>
                <w:b/>
                <w:bCs/>
                <w:sz w:val="20"/>
                <w:szCs w:val="20"/>
              </w:rPr>
            </w:pPr>
            <w:r w:rsidRPr="009B23E1">
              <w:rPr>
                <w:b/>
                <w:bCs/>
                <w:sz w:val="20"/>
                <w:szCs w:val="20"/>
              </w:rPr>
              <w:t>C</w:t>
            </w:r>
            <w:r w:rsidR="00D456D8">
              <w:rPr>
                <w:b/>
                <w:bCs/>
                <w:sz w:val="20"/>
                <w:szCs w:val="20"/>
              </w:rPr>
              <w:t xml:space="preserve">erințe minime </w:t>
            </w: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5994C9C3" w14:textId="436085A8" w:rsidR="006E7B3A" w:rsidRDefault="006E7B3A" w:rsidP="006E7B3A">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w:t>
            </w:r>
            <w:r w:rsidR="00D456D8">
              <w:rPr>
                <w:b/>
                <w:bCs/>
                <w:sz w:val="20"/>
                <w:szCs w:val="20"/>
              </w:rPr>
              <w:t xml:space="preserve">otărârea </w:t>
            </w:r>
            <w:r w:rsidRPr="009B23E1">
              <w:rPr>
                <w:b/>
                <w:bCs/>
                <w:sz w:val="20"/>
                <w:szCs w:val="20"/>
              </w:rPr>
              <w:t>G</w:t>
            </w:r>
            <w:r w:rsidR="00D456D8">
              <w:rPr>
                <w:b/>
                <w:bCs/>
                <w:sz w:val="20"/>
                <w:szCs w:val="20"/>
              </w:rPr>
              <w:t>uvernului nr.</w:t>
            </w:r>
            <w:r w:rsidRPr="009B23E1">
              <w:rPr>
                <w:b/>
                <w:bCs/>
                <w:sz w:val="20"/>
                <w:szCs w:val="20"/>
              </w:rPr>
              <w:t xml:space="preserve"> 1408/2016</w:t>
            </w:r>
          </w:p>
          <w:p w14:paraId="0E3921AB" w14:textId="77777777" w:rsidR="00E9587E" w:rsidRPr="009B23E1" w:rsidRDefault="00E9587E" w:rsidP="006E7B3A">
            <w:pPr>
              <w:spacing w:after="0"/>
              <w:jc w:val="both"/>
              <w:rPr>
                <w:b/>
                <w:bCs/>
                <w:sz w:val="20"/>
                <w:szCs w:val="20"/>
              </w:rPr>
            </w:pPr>
          </w:p>
          <w:p w14:paraId="611DD42B" w14:textId="68F45C97" w:rsidR="006E7B3A" w:rsidRPr="00D456D8" w:rsidRDefault="006E7B3A" w:rsidP="00D456D8">
            <w:pPr>
              <w:spacing w:after="0"/>
              <w:rPr>
                <w:b/>
                <w:bCs/>
                <w:sz w:val="20"/>
                <w:szCs w:val="20"/>
              </w:rPr>
            </w:pPr>
            <w:r w:rsidRPr="00E9587E">
              <w:rPr>
                <w:b/>
                <w:bCs/>
                <w:sz w:val="20"/>
                <w:szCs w:val="20"/>
              </w:rPr>
              <w:t>I. DISPOZIŢII GENERALE</w:t>
            </w:r>
          </w:p>
          <w:p w14:paraId="50616989" w14:textId="0190EF8A" w:rsidR="006E7B3A" w:rsidRPr="009B23E1" w:rsidRDefault="006E7B3A" w:rsidP="006E7B3A">
            <w:pPr>
              <w:spacing w:after="0"/>
              <w:jc w:val="both"/>
              <w:rPr>
                <w:sz w:val="20"/>
                <w:szCs w:val="20"/>
              </w:rPr>
            </w:pPr>
            <w:r w:rsidRPr="009B23E1">
              <w:rPr>
                <w:sz w:val="20"/>
                <w:szCs w:val="20"/>
              </w:rPr>
              <w:t xml:space="preserve">1. În sensul </w:t>
            </w:r>
            <w:proofErr w:type="spellStart"/>
            <w:r w:rsidRPr="009B23E1">
              <w:rPr>
                <w:sz w:val="20"/>
                <w:szCs w:val="20"/>
              </w:rPr>
              <w:t>Cerinţelor</w:t>
            </w:r>
            <w:proofErr w:type="spellEnd"/>
            <w:r w:rsidRPr="009B23E1">
              <w:rPr>
                <w:sz w:val="20"/>
                <w:szCs w:val="20"/>
              </w:rPr>
              <w:t xml:space="preserve"> minime de securitate şi sănătate în muncă pentru </w:t>
            </w:r>
            <w:proofErr w:type="spellStart"/>
            <w:r w:rsidRPr="009B23E1">
              <w:rPr>
                <w:sz w:val="20"/>
                <w:szCs w:val="20"/>
              </w:rPr>
              <w:t>protecţia</w:t>
            </w:r>
            <w:proofErr w:type="spellEnd"/>
            <w:r w:rsidRPr="009B23E1">
              <w:rPr>
                <w:sz w:val="20"/>
                <w:szCs w:val="20"/>
              </w:rPr>
              <w:t xml:space="preserve"> salariatelor gravide, care au născut de </w:t>
            </w:r>
            <w:proofErr w:type="spellStart"/>
            <w:r w:rsidRPr="009B23E1">
              <w:rPr>
                <w:sz w:val="20"/>
                <w:szCs w:val="20"/>
              </w:rPr>
              <w:t>curînd</w:t>
            </w:r>
            <w:proofErr w:type="spellEnd"/>
            <w:r w:rsidRPr="009B23E1">
              <w:rPr>
                <w:sz w:val="20"/>
                <w:szCs w:val="20"/>
              </w:rPr>
              <w:t xml:space="preserve"> sau care alăptează se utilizează următoarele </w:t>
            </w:r>
            <w:proofErr w:type="spellStart"/>
            <w:r w:rsidRPr="009B23E1">
              <w:rPr>
                <w:sz w:val="20"/>
                <w:szCs w:val="20"/>
              </w:rPr>
              <w:t>noţiuni</w:t>
            </w:r>
            <w:proofErr w:type="spellEnd"/>
            <w:r w:rsidRPr="009B23E1">
              <w:rPr>
                <w:sz w:val="20"/>
                <w:szCs w:val="20"/>
              </w:rPr>
              <w:t>:</w:t>
            </w:r>
          </w:p>
          <w:p w14:paraId="11FAAE40" w14:textId="14E789C0" w:rsidR="006E7B3A" w:rsidRPr="009B23E1" w:rsidRDefault="006E7B3A" w:rsidP="006E7B3A">
            <w:pPr>
              <w:spacing w:after="0"/>
              <w:jc w:val="both"/>
              <w:rPr>
                <w:sz w:val="20"/>
                <w:szCs w:val="20"/>
              </w:rPr>
            </w:pPr>
            <w:r w:rsidRPr="009B23E1">
              <w:rPr>
                <w:sz w:val="20"/>
                <w:szCs w:val="20"/>
              </w:rPr>
              <w:t xml:space="preserve">salariată gravidă – </w:t>
            </w:r>
            <w:r w:rsidR="00D456D8" w:rsidRPr="00D456D8">
              <w:rPr>
                <w:sz w:val="20"/>
                <w:szCs w:val="20"/>
              </w:rPr>
              <w:t xml:space="preserve">orice salariată gravidă care </w:t>
            </w:r>
            <w:proofErr w:type="spellStart"/>
            <w:r w:rsidR="00D456D8" w:rsidRPr="00D456D8">
              <w:rPr>
                <w:sz w:val="20"/>
                <w:szCs w:val="20"/>
              </w:rPr>
              <w:t>anunţă</w:t>
            </w:r>
            <w:proofErr w:type="spellEnd"/>
            <w:r w:rsidR="00D456D8" w:rsidRPr="00D456D8">
              <w:rPr>
                <w:sz w:val="20"/>
                <w:szCs w:val="20"/>
              </w:rPr>
              <w:t xml:space="preserve"> în scris angajatorul asupra stării sale fiziologice de graviditate şi anexează un document medical eliberat de medicul de familie sau de medicul specialist care să îi ateste această stare</w:t>
            </w:r>
            <w:r w:rsidR="00D456D8">
              <w:rPr>
                <w:sz w:val="20"/>
                <w:szCs w:val="20"/>
              </w:rPr>
              <w:t>.</w:t>
            </w:r>
          </w:p>
        </w:tc>
      </w:tr>
      <w:tr w:rsidR="006E7B3A" w:rsidRPr="009B23E1" w14:paraId="56B1F10A" w14:textId="77777777" w:rsidTr="00185524">
        <w:tc>
          <w:tcPr>
            <w:tcW w:w="5244" w:type="dxa"/>
            <w:gridSpan w:val="2"/>
          </w:tcPr>
          <w:p w14:paraId="31AE3A3D" w14:textId="77777777" w:rsidR="006E7B3A" w:rsidRPr="009B23E1" w:rsidRDefault="006E7B3A" w:rsidP="006E7B3A">
            <w:pPr>
              <w:pBdr>
                <w:top w:val="nil"/>
                <w:left w:val="nil"/>
                <w:bottom w:val="nil"/>
                <w:right w:val="nil"/>
                <w:between w:val="nil"/>
              </w:pBdr>
              <w:spacing w:after="0"/>
              <w:jc w:val="both"/>
              <w:rPr>
                <w:sz w:val="20"/>
                <w:szCs w:val="20"/>
              </w:rPr>
            </w:pPr>
            <w:r w:rsidRPr="009B23E1">
              <w:rPr>
                <w:sz w:val="20"/>
                <w:szCs w:val="20"/>
              </w:rPr>
              <w:lastRenderedPageBreak/>
              <w:t xml:space="preserve">(b) prin </w:t>
            </w:r>
            <w:r w:rsidRPr="009B23E1">
              <w:rPr>
                <w:i/>
                <w:iCs/>
                <w:sz w:val="20"/>
                <w:szCs w:val="20"/>
              </w:rPr>
              <w:t>lucrătoare care a născut de curând</w:t>
            </w:r>
            <w:r w:rsidRPr="009B23E1">
              <w:rPr>
                <w:sz w:val="20"/>
                <w:szCs w:val="20"/>
              </w:rPr>
              <w:t xml:space="preserve"> se înțelege orice lucrătoare care a născut de curând, în sensul legislației și/sau al practicilor naționale, și care își informează angajatorul asupra stării sale, în conformitate cu aceste legislații și/sau practici;</w:t>
            </w:r>
          </w:p>
        </w:tc>
        <w:tc>
          <w:tcPr>
            <w:tcW w:w="3969" w:type="dxa"/>
          </w:tcPr>
          <w:p w14:paraId="15592107" w14:textId="77777777" w:rsidR="006E7B3A" w:rsidRPr="009B23E1" w:rsidRDefault="006E7B3A" w:rsidP="006E7B3A">
            <w:pPr>
              <w:spacing w:after="0"/>
              <w:jc w:val="both"/>
              <w:rPr>
                <w:b/>
                <w:bCs/>
                <w:sz w:val="20"/>
                <w:szCs w:val="20"/>
              </w:rPr>
            </w:pPr>
          </w:p>
        </w:tc>
        <w:tc>
          <w:tcPr>
            <w:tcW w:w="1560" w:type="dxa"/>
          </w:tcPr>
          <w:p w14:paraId="2BE977B3" w14:textId="470CD069" w:rsidR="006E7B3A" w:rsidRPr="009B23E1" w:rsidRDefault="006E7B3A" w:rsidP="006E7B3A">
            <w:pPr>
              <w:spacing w:after="0"/>
              <w:jc w:val="both"/>
              <w:rPr>
                <w:sz w:val="20"/>
                <w:szCs w:val="20"/>
              </w:rPr>
            </w:pPr>
            <w:r w:rsidRPr="009B23E1">
              <w:rPr>
                <w:sz w:val="20"/>
                <w:szCs w:val="20"/>
              </w:rPr>
              <w:t>Compatibil</w:t>
            </w:r>
          </w:p>
        </w:tc>
        <w:tc>
          <w:tcPr>
            <w:tcW w:w="2976" w:type="dxa"/>
          </w:tcPr>
          <w:p w14:paraId="1DC82435" w14:textId="569B8756" w:rsidR="00E9587E" w:rsidRPr="00D456D8" w:rsidRDefault="006E7B3A" w:rsidP="006E7B3A">
            <w:pPr>
              <w:spacing w:after="0"/>
              <w:jc w:val="both"/>
              <w:rPr>
                <w:b/>
                <w:bCs/>
                <w:sz w:val="20"/>
                <w:szCs w:val="20"/>
              </w:rPr>
            </w:pPr>
            <w:r w:rsidRPr="009B23E1">
              <w:rPr>
                <w:b/>
                <w:bCs/>
                <w:sz w:val="20"/>
                <w:szCs w:val="20"/>
              </w:rPr>
              <w:t>Codul muncii  nr. 154/200</w:t>
            </w:r>
            <w:r w:rsidR="00E9587E">
              <w:rPr>
                <w:b/>
                <w:bCs/>
                <w:sz w:val="20"/>
                <w:szCs w:val="20"/>
              </w:rPr>
              <w:t>3</w:t>
            </w:r>
          </w:p>
          <w:p w14:paraId="068DCB93" w14:textId="7EB3E66B" w:rsidR="006E7B3A" w:rsidRDefault="006E7B3A" w:rsidP="006E7B3A">
            <w:pPr>
              <w:spacing w:after="0"/>
              <w:jc w:val="both"/>
              <w:rPr>
                <w:sz w:val="20"/>
                <w:szCs w:val="20"/>
              </w:rPr>
            </w:pPr>
            <w:r w:rsidRPr="009B23E1">
              <w:rPr>
                <w:i/>
                <w:iCs/>
                <w:sz w:val="20"/>
                <w:szCs w:val="20"/>
              </w:rPr>
              <w:t>femeie care a născut de curând</w:t>
            </w:r>
            <w:r w:rsidRPr="009B23E1">
              <w:rPr>
                <w:sz w:val="20"/>
                <w:szCs w:val="20"/>
              </w:rPr>
              <w:t xml:space="preserve"> – </w:t>
            </w:r>
            <w:r w:rsidR="00D456D8" w:rsidRPr="00D456D8">
              <w:rPr>
                <w:sz w:val="20"/>
                <w:szCs w:val="20"/>
              </w:rPr>
              <w:t>orice femeie care şi-a reluat activitatea de muncă după expirarea concediului postnatal şi solicită angajatorului, în scris, măsurile de protecţie prevăzute de lege, anexând un certificat medical eliberat de medicul de familie, dar nu mai târziu de 6 luni de la data la care a născut</w:t>
            </w:r>
            <w:r w:rsidR="00D456D8">
              <w:rPr>
                <w:sz w:val="20"/>
                <w:szCs w:val="20"/>
              </w:rPr>
              <w:t>.</w:t>
            </w:r>
          </w:p>
          <w:p w14:paraId="54F4349F" w14:textId="77777777" w:rsidR="00D456D8" w:rsidRPr="009B23E1" w:rsidRDefault="00D456D8" w:rsidP="006E7B3A">
            <w:pPr>
              <w:spacing w:after="0"/>
              <w:jc w:val="both"/>
              <w:rPr>
                <w:sz w:val="20"/>
                <w:szCs w:val="20"/>
              </w:rPr>
            </w:pPr>
          </w:p>
          <w:p w14:paraId="7E03DB91" w14:textId="77777777" w:rsidR="00D456D8" w:rsidRPr="009B23E1" w:rsidRDefault="00D456D8" w:rsidP="00D456D8">
            <w:pPr>
              <w:spacing w:after="0"/>
              <w:jc w:val="both"/>
              <w:rPr>
                <w:b/>
                <w:bCs/>
                <w:sz w:val="20"/>
                <w:szCs w:val="20"/>
              </w:rPr>
            </w:pPr>
            <w:r w:rsidRPr="009B23E1">
              <w:rPr>
                <w:b/>
                <w:bCs/>
                <w:sz w:val="20"/>
                <w:szCs w:val="20"/>
              </w:rPr>
              <w:lastRenderedPageBreak/>
              <w:t>C</w:t>
            </w:r>
            <w:r>
              <w:rPr>
                <w:b/>
                <w:bCs/>
                <w:sz w:val="20"/>
                <w:szCs w:val="20"/>
              </w:rPr>
              <w:t xml:space="preserve">erințe minime </w:t>
            </w: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750B5544" w14:textId="77777777" w:rsidR="00D456D8" w:rsidRDefault="00D456D8" w:rsidP="00D456D8">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w:t>
            </w:r>
            <w:r>
              <w:rPr>
                <w:b/>
                <w:bCs/>
                <w:sz w:val="20"/>
                <w:szCs w:val="20"/>
              </w:rPr>
              <w:t xml:space="preserve">otărârea </w:t>
            </w:r>
            <w:r w:rsidRPr="009B23E1">
              <w:rPr>
                <w:b/>
                <w:bCs/>
                <w:sz w:val="20"/>
                <w:szCs w:val="20"/>
              </w:rPr>
              <w:t>G</w:t>
            </w:r>
            <w:r>
              <w:rPr>
                <w:b/>
                <w:bCs/>
                <w:sz w:val="20"/>
                <w:szCs w:val="20"/>
              </w:rPr>
              <w:t>uvernului nr.</w:t>
            </w:r>
            <w:r w:rsidRPr="009B23E1">
              <w:rPr>
                <w:b/>
                <w:bCs/>
                <w:sz w:val="20"/>
                <w:szCs w:val="20"/>
              </w:rPr>
              <w:t xml:space="preserve"> 1408/2016</w:t>
            </w:r>
          </w:p>
          <w:p w14:paraId="17F2599B" w14:textId="77777777" w:rsidR="006E7B3A" w:rsidRPr="009B23E1" w:rsidRDefault="006E7B3A" w:rsidP="006E7B3A">
            <w:pPr>
              <w:spacing w:after="0"/>
              <w:jc w:val="both"/>
              <w:rPr>
                <w:b/>
                <w:bCs/>
                <w:sz w:val="20"/>
                <w:szCs w:val="20"/>
              </w:rPr>
            </w:pPr>
          </w:p>
          <w:p w14:paraId="36A1EB64" w14:textId="3DACDDFF" w:rsidR="006E7B3A" w:rsidRPr="009B23E1" w:rsidRDefault="006E7B3A" w:rsidP="006E7B3A">
            <w:pPr>
              <w:spacing w:after="0"/>
              <w:jc w:val="both"/>
              <w:rPr>
                <w:sz w:val="20"/>
                <w:szCs w:val="20"/>
              </w:rPr>
            </w:pPr>
            <w:r w:rsidRPr="009B23E1">
              <w:rPr>
                <w:i/>
                <w:iCs/>
                <w:sz w:val="20"/>
                <w:szCs w:val="20"/>
              </w:rPr>
              <w:t xml:space="preserve">salariată care a născut de </w:t>
            </w:r>
            <w:proofErr w:type="spellStart"/>
            <w:r w:rsidRPr="009B23E1">
              <w:rPr>
                <w:i/>
                <w:iCs/>
                <w:sz w:val="20"/>
                <w:szCs w:val="20"/>
              </w:rPr>
              <w:t>curînd</w:t>
            </w:r>
            <w:proofErr w:type="spellEnd"/>
            <w:r w:rsidRPr="009B23E1">
              <w:rPr>
                <w:sz w:val="20"/>
                <w:szCs w:val="20"/>
              </w:rPr>
              <w:t xml:space="preserve"> – </w:t>
            </w:r>
            <w:r w:rsidR="00D456D8" w:rsidRPr="00D456D8">
              <w:rPr>
                <w:sz w:val="20"/>
                <w:szCs w:val="20"/>
              </w:rPr>
              <w:t xml:space="preserve">orice salariată care şi-a reluat activitatea după expirarea concediului postnatal şi solicită angajatorului în scris măsurile de protecţie prevăzute de lege, </w:t>
            </w:r>
            <w:proofErr w:type="spellStart"/>
            <w:r w:rsidR="00D456D8" w:rsidRPr="00D456D8">
              <w:rPr>
                <w:sz w:val="20"/>
                <w:szCs w:val="20"/>
              </w:rPr>
              <w:t>anexînd</w:t>
            </w:r>
            <w:proofErr w:type="spellEnd"/>
            <w:r w:rsidR="00D456D8" w:rsidRPr="00D456D8">
              <w:rPr>
                <w:sz w:val="20"/>
                <w:szCs w:val="20"/>
              </w:rPr>
              <w:t xml:space="preserve"> un document medical eliberat de medicul de familie, dar nu mai </w:t>
            </w:r>
            <w:proofErr w:type="spellStart"/>
            <w:r w:rsidR="00D456D8" w:rsidRPr="00D456D8">
              <w:rPr>
                <w:sz w:val="20"/>
                <w:szCs w:val="20"/>
              </w:rPr>
              <w:t>tîrziu</w:t>
            </w:r>
            <w:proofErr w:type="spellEnd"/>
            <w:r w:rsidR="00D456D8" w:rsidRPr="00D456D8">
              <w:rPr>
                <w:sz w:val="20"/>
                <w:szCs w:val="20"/>
              </w:rPr>
              <w:t xml:space="preserve"> de 6 luni de la data la care a născut</w:t>
            </w:r>
            <w:r w:rsidR="00D456D8">
              <w:rPr>
                <w:sz w:val="20"/>
                <w:szCs w:val="20"/>
              </w:rPr>
              <w:t>.</w:t>
            </w:r>
          </w:p>
        </w:tc>
      </w:tr>
      <w:tr w:rsidR="006E7B3A" w:rsidRPr="009B23E1" w14:paraId="6119E5B8" w14:textId="77777777" w:rsidTr="00185524">
        <w:tc>
          <w:tcPr>
            <w:tcW w:w="5244" w:type="dxa"/>
            <w:gridSpan w:val="2"/>
          </w:tcPr>
          <w:p w14:paraId="0378EC78" w14:textId="77777777" w:rsidR="006E7B3A" w:rsidRPr="009B23E1" w:rsidRDefault="006E7B3A" w:rsidP="006E7B3A">
            <w:pPr>
              <w:spacing w:after="0"/>
              <w:jc w:val="both"/>
              <w:rPr>
                <w:sz w:val="20"/>
                <w:szCs w:val="20"/>
              </w:rPr>
            </w:pPr>
            <w:r w:rsidRPr="009B23E1">
              <w:rPr>
                <w:sz w:val="20"/>
                <w:szCs w:val="20"/>
              </w:rPr>
              <w:lastRenderedPageBreak/>
              <w:t xml:space="preserve">(c) prin </w:t>
            </w:r>
            <w:r w:rsidRPr="009B23E1">
              <w:rPr>
                <w:i/>
                <w:iCs/>
                <w:sz w:val="20"/>
                <w:szCs w:val="20"/>
              </w:rPr>
              <w:t>lucrătoare care alăptează</w:t>
            </w:r>
            <w:r w:rsidRPr="009B23E1">
              <w:rPr>
                <w:sz w:val="20"/>
                <w:szCs w:val="20"/>
              </w:rPr>
              <w:t xml:space="preserve"> se înțelege orice lucrătoare care alăptează, în sensul legislației și practicii naționale, și care își informează angajatorul asupra stării sale, în conformitate cu aceste legislații și/sau practici.</w:t>
            </w:r>
          </w:p>
        </w:tc>
        <w:tc>
          <w:tcPr>
            <w:tcW w:w="3969" w:type="dxa"/>
          </w:tcPr>
          <w:p w14:paraId="10A19BCB" w14:textId="39BD8223" w:rsidR="006E7B3A" w:rsidRPr="009B23E1" w:rsidRDefault="006E7B3A" w:rsidP="006E7B3A">
            <w:pPr>
              <w:spacing w:after="0"/>
              <w:jc w:val="both"/>
              <w:rPr>
                <w:sz w:val="20"/>
                <w:szCs w:val="20"/>
              </w:rPr>
            </w:pPr>
          </w:p>
        </w:tc>
        <w:tc>
          <w:tcPr>
            <w:tcW w:w="1560" w:type="dxa"/>
          </w:tcPr>
          <w:p w14:paraId="6606F738" w14:textId="1589ED21" w:rsidR="006E7B3A" w:rsidRPr="009B23E1" w:rsidRDefault="006E7B3A" w:rsidP="006E7B3A">
            <w:pPr>
              <w:spacing w:after="0"/>
              <w:jc w:val="both"/>
              <w:rPr>
                <w:sz w:val="20"/>
                <w:szCs w:val="20"/>
              </w:rPr>
            </w:pPr>
            <w:r w:rsidRPr="009B23E1">
              <w:rPr>
                <w:sz w:val="20"/>
                <w:szCs w:val="20"/>
              </w:rPr>
              <w:t>Compatibil</w:t>
            </w:r>
          </w:p>
        </w:tc>
        <w:tc>
          <w:tcPr>
            <w:tcW w:w="2976" w:type="dxa"/>
          </w:tcPr>
          <w:p w14:paraId="209FD70A" w14:textId="77777777" w:rsidR="006E7B3A" w:rsidRPr="009B23E1" w:rsidRDefault="006E7B3A" w:rsidP="006E7B3A">
            <w:pPr>
              <w:spacing w:after="0"/>
              <w:jc w:val="both"/>
              <w:rPr>
                <w:b/>
                <w:bCs/>
                <w:sz w:val="20"/>
                <w:szCs w:val="20"/>
              </w:rPr>
            </w:pPr>
            <w:r w:rsidRPr="009B23E1">
              <w:rPr>
                <w:b/>
                <w:bCs/>
                <w:sz w:val="20"/>
                <w:szCs w:val="20"/>
              </w:rPr>
              <w:t>Codul muncii  nr. 154/2003</w:t>
            </w:r>
          </w:p>
          <w:p w14:paraId="2F0950BB" w14:textId="77777777" w:rsidR="006E7B3A" w:rsidRPr="009B23E1" w:rsidRDefault="006E7B3A" w:rsidP="006E7B3A">
            <w:pPr>
              <w:spacing w:after="0"/>
              <w:jc w:val="both"/>
              <w:rPr>
                <w:sz w:val="20"/>
                <w:szCs w:val="20"/>
              </w:rPr>
            </w:pPr>
            <w:r w:rsidRPr="009B23E1">
              <w:rPr>
                <w:i/>
                <w:iCs/>
                <w:sz w:val="20"/>
                <w:szCs w:val="20"/>
              </w:rPr>
              <w:t>femeie care alăptează</w:t>
            </w:r>
            <w:r w:rsidRPr="009B23E1">
              <w:rPr>
                <w:sz w:val="20"/>
                <w:szCs w:val="20"/>
              </w:rPr>
              <w:t xml:space="preserve"> – orice femeie care, la reluarea </w:t>
            </w:r>
            <w:proofErr w:type="spellStart"/>
            <w:r w:rsidRPr="009B23E1">
              <w:rPr>
                <w:sz w:val="20"/>
                <w:szCs w:val="20"/>
              </w:rPr>
              <w:t>activităţii</w:t>
            </w:r>
            <w:proofErr w:type="spellEnd"/>
            <w:r w:rsidRPr="009B23E1">
              <w:rPr>
                <w:sz w:val="20"/>
                <w:szCs w:val="20"/>
              </w:rPr>
              <w:t xml:space="preserve"> de muncă după folosirea concediului postnatal, </w:t>
            </w:r>
            <w:proofErr w:type="spellStart"/>
            <w:r w:rsidRPr="009B23E1">
              <w:rPr>
                <w:sz w:val="20"/>
                <w:szCs w:val="20"/>
              </w:rPr>
              <w:t>îşi</w:t>
            </w:r>
            <w:proofErr w:type="spellEnd"/>
            <w:r w:rsidRPr="009B23E1">
              <w:rPr>
                <w:sz w:val="20"/>
                <w:szCs w:val="20"/>
              </w:rPr>
              <w:t xml:space="preserve"> alăptează copilul şi </w:t>
            </w:r>
            <w:proofErr w:type="spellStart"/>
            <w:r w:rsidRPr="009B23E1">
              <w:rPr>
                <w:sz w:val="20"/>
                <w:szCs w:val="20"/>
              </w:rPr>
              <w:t>anunţă</w:t>
            </w:r>
            <w:proofErr w:type="spellEnd"/>
            <w:r w:rsidRPr="009B23E1">
              <w:rPr>
                <w:sz w:val="20"/>
                <w:szCs w:val="20"/>
              </w:rPr>
              <w:t xml:space="preserve"> angajatorul, în scris, despre aceasta;</w:t>
            </w:r>
          </w:p>
          <w:p w14:paraId="136AF552" w14:textId="77777777" w:rsidR="006E7B3A" w:rsidRPr="009B23E1" w:rsidRDefault="006E7B3A" w:rsidP="006E7B3A">
            <w:pPr>
              <w:spacing w:after="0"/>
              <w:jc w:val="both"/>
              <w:rPr>
                <w:sz w:val="20"/>
                <w:szCs w:val="20"/>
              </w:rPr>
            </w:pPr>
          </w:p>
          <w:p w14:paraId="2AE4993F" w14:textId="7D091376" w:rsidR="006E7B3A" w:rsidRPr="009B23E1" w:rsidRDefault="006E7B3A" w:rsidP="006E7B3A">
            <w:pPr>
              <w:spacing w:after="0"/>
              <w:jc w:val="both"/>
              <w:rPr>
                <w:b/>
                <w:bCs/>
                <w:sz w:val="20"/>
                <w:szCs w:val="20"/>
              </w:rPr>
            </w:pPr>
            <w:r w:rsidRPr="009B23E1">
              <w:rPr>
                <w:b/>
                <w:bCs/>
                <w:sz w:val="20"/>
                <w:szCs w:val="20"/>
              </w:rPr>
              <w:t>C</w:t>
            </w:r>
            <w:r w:rsidR="00D456D8">
              <w:rPr>
                <w:b/>
                <w:bCs/>
                <w:sz w:val="20"/>
                <w:szCs w:val="20"/>
              </w:rPr>
              <w:t>erințe</w:t>
            </w:r>
            <w:r w:rsidRPr="009B23E1">
              <w:rPr>
                <w:b/>
                <w:bCs/>
                <w:sz w:val="20"/>
                <w:szCs w:val="20"/>
              </w:rPr>
              <w:t xml:space="preserve"> </w:t>
            </w:r>
            <w:r w:rsidR="00D456D8">
              <w:rPr>
                <w:b/>
                <w:bCs/>
                <w:sz w:val="20"/>
                <w:szCs w:val="20"/>
              </w:rPr>
              <w:t xml:space="preserve">minime </w:t>
            </w: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1ED7C979" w14:textId="77777777" w:rsidR="006E7B3A" w:rsidRPr="009B23E1" w:rsidRDefault="006E7B3A" w:rsidP="006E7B3A">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HG 1408/2016</w:t>
            </w:r>
          </w:p>
          <w:p w14:paraId="5758FAA7" w14:textId="77777777" w:rsidR="006E7B3A" w:rsidRPr="009B23E1" w:rsidRDefault="006E7B3A" w:rsidP="006E7B3A">
            <w:pPr>
              <w:spacing w:after="0"/>
              <w:jc w:val="both"/>
              <w:rPr>
                <w:b/>
                <w:bCs/>
                <w:sz w:val="20"/>
                <w:szCs w:val="20"/>
              </w:rPr>
            </w:pPr>
          </w:p>
          <w:p w14:paraId="344709AB" w14:textId="6733CBAD" w:rsidR="006E7B3A" w:rsidRPr="009B23E1" w:rsidRDefault="006E7B3A" w:rsidP="006E7B3A">
            <w:pPr>
              <w:spacing w:after="0"/>
              <w:jc w:val="both"/>
              <w:rPr>
                <w:sz w:val="20"/>
                <w:szCs w:val="20"/>
              </w:rPr>
            </w:pPr>
            <w:r w:rsidRPr="009B23E1">
              <w:rPr>
                <w:i/>
                <w:iCs/>
                <w:sz w:val="20"/>
                <w:szCs w:val="20"/>
              </w:rPr>
              <w:t>salariată care alăptează</w:t>
            </w:r>
            <w:r w:rsidRPr="009B23E1">
              <w:rPr>
                <w:sz w:val="20"/>
                <w:szCs w:val="20"/>
              </w:rPr>
              <w:t xml:space="preserve"> – </w:t>
            </w:r>
            <w:r w:rsidR="00D456D8" w:rsidRPr="00D456D8">
              <w:rPr>
                <w:sz w:val="20"/>
                <w:szCs w:val="20"/>
              </w:rPr>
              <w:t xml:space="preserve">orice salariată care, la reluarea </w:t>
            </w:r>
            <w:proofErr w:type="spellStart"/>
            <w:r w:rsidR="00D456D8" w:rsidRPr="00D456D8">
              <w:rPr>
                <w:sz w:val="20"/>
                <w:szCs w:val="20"/>
              </w:rPr>
              <w:t>activităţii</w:t>
            </w:r>
            <w:proofErr w:type="spellEnd"/>
            <w:r w:rsidR="00D456D8" w:rsidRPr="00D456D8">
              <w:rPr>
                <w:sz w:val="20"/>
                <w:szCs w:val="20"/>
              </w:rPr>
              <w:t xml:space="preserve"> după efectuarea concediului postnatal, </w:t>
            </w:r>
            <w:proofErr w:type="spellStart"/>
            <w:r w:rsidR="00D456D8" w:rsidRPr="00D456D8">
              <w:rPr>
                <w:sz w:val="20"/>
                <w:szCs w:val="20"/>
              </w:rPr>
              <w:t>îşi</w:t>
            </w:r>
            <w:proofErr w:type="spellEnd"/>
            <w:r w:rsidR="00D456D8" w:rsidRPr="00D456D8">
              <w:rPr>
                <w:sz w:val="20"/>
                <w:szCs w:val="20"/>
              </w:rPr>
              <w:t xml:space="preserve"> alăptează copilul şi </w:t>
            </w:r>
            <w:proofErr w:type="spellStart"/>
            <w:r w:rsidR="00D456D8" w:rsidRPr="00D456D8">
              <w:rPr>
                <w:sz w:val="20"/>
                <w:szCs w:val="20"/>
              </w:rPr>
              <w:lastRenderedPageBreak/>
              <w:t>anunţă</w:t>
            </w:r>
            <w:proofErr w:type="spellEnd"/>
            <w:r w:rsidR="00D456D8" w:rsidRPr="00D456D8">
              <w:rPr>
                <w:sz w:val="20"/>
                <w:szCs w:val="20"/>
              </w:rPr>
              <w:t xml:space="preserve"> angajatorul în scris despre aceasta</w:t>
            </w:r>
            <w:r w:rsidRPr="009B23E1">
              <w:rPr>
                <w:sz w:val="20"/>
                <w:szCs w:val="20"/>
              </w:rPr>
              <w:t>.</w:t>
            </w:r>
          </w:p>
        </w:tc>
      </w:tr>
      <w:tr w:rsidR="00EF0A93" w:rsidRPr="009B23E1" w14:paraId="03B893C4" w14:textId="77777777" w:rsidTr="00185524">
        <w:tc>
          <w:tcPr>
            <w:tcW w:w="5244" w:type="dxa"/>
            <w:gridSpan w:val="2"/>
          </w:tcPr>
          <w:p w14:paraId="398EBE21" w14:textId="77777777" w:rsidR="00EF0A93" w:rsidRPr="009B23E1" w:rsidRDefault="00EF0A93" w:rsidP="00EF0A93">
            <w:pPr>
              <w:shd w:val="clear" w:color="auto" w:fill="FFFFFF"/>
              <w:spacing w:after="0"/>
              <w:jc w:val="center"/>
              <w:rPr>
                <w:sz w:val="20"/>
                <w:szCs w:val="20"/>
              </w:rPr>
            </w:pPr>
            <w:r w:rsidRPr="009B23E1">
              <w:rPr>
                <w:sz w:val="20"/>
                <w:szCs w:val="20"/>
              </w:rPr>
              <w:lastRenderedPageBreak/>
              <w:t>SECȚIUNEA II</w:t>
            </w:r>
          </w:p>
          <w:p w14:paraId="3420BC40" w14:textId="77777777" w:rsidR="00EF0A93" w:rsidRPr="009B23E1" w:rsidRDefault="00EF0A93" w:rsidP="00EF0A93">
            <w:pPr>
              <w:shd w:val="clear" w:color="auto" w:fill="FFFFFF"/>
              <w:spacing w:after="0"/>
              <w:jc w:val="center"/>
              <w:rPr>
                <w:b/>
                <w:bCs/>
                <w:sz w:val="20"/>
                <w:szCs w:val="20"/>
              </w:rPr>
            </w:pPr>
            <w:r w:rsidRPr="009B23E1">
              <w:rPr>
                <w:b/>
                <w:bCs/>
                <w:sz w:val="20"/>
                <w:szCs w:val="20"/>
              </w:rPr>
              <w:t>DISPOZIȚII GENERALE</w:t>
            </w:r>
          </w:p>
          <w:p w14:paraId="66E2A8EE" w14:textId="77777777" w:rsidR="00EF0A93" w:rsidRPr="009B23E1" w:rsidRDefault="00EF0A93" w:rsidP="00EF0A93">
            <w:pPr>
              <w:shd w:val="clear" w:color="auto" w:fill="FFFFFF"/>
              <w:spacing w:after="0"/>
              <w:jc w:val="center"/>
              <w:rPr>
                <w:i/>
                <w:iCs/>
                <w:sz w:val="20"/>
                <w:szCs w:val="20"/>
              </w:rPr>
            </w:pPr>
            <w:r w:rsidRPr="009B23E1">
              <w:rPr>
                <w:i/>
                <w:iCs/>
                <w:sz w:val="20"/>
                <w:szCs w:val="20"/>
              </w:rPr>
              <w:t>Articolul 3</w:t>
            </w:r>
          </w:p>
          <w:p w14:paraId="2077AFD1" w14:textId="77777777" w:rsidR="00EF0A93" w:rsidRPr="009B23E1" w:rsidRDefault="00EF0A93" w:rsidP="00EF0A93">
            <w:pPr>
              <w:shd w:val="clear" w:color="auto" w:fill="FFFFFF"/>
              <w:spacing w:after="0"/>
              <w:jc w:val="center"/>
              <w:rPr>
                <w:b/>
                <w:bCs/>
                <w:sz w:val="20"/>
                <w:szCs w:val="20"/>
              </w:rPr>
            </w:pPr>
            <w:r w:rsidRPr="009B23E1">
              <w:rPr>
                <w:b/>
                <w:bCs/>
                <w:sz w:val="20"/>
                <w:szCs w:val="20"/>
              </w:rPr>
              <w:t>Liniile directoare</w:t>
            </w:r>
          </w:p>
          <w:p w14:paraId="2AA0BA58" w14:textId="77777777" w:rsidR="00EF0A93" w:rsidRPr="009B23E1" w:rsidRDefault="00EF0A93" w:rsidP="00EF0A93">
            <w:pPr>
              <w:shd w:val="clear" w:color="auto" w:fill="FFFFFF"/>
              <w:spacing w:after="0"/>
              <w:jc w:val="both"/>
              <w:rPr>
                <w:sz w:val="20"/>
                <w:szCs w:val="20"/>
              </w:rPr>
            </w:pPr>
            <w:r w:rsidRPr="009B23E1">
              <w:rPr>
                <w:sz w:val="20"/>
                <w:szCs w:val="20"/>
              </w:rPr>
              <w:t>(1)  Comisia, consultându-se cu statele membre și fiind sprijinită de Comitetul consultativ pentru securitate, igienă și protecția sănătății la locul de muncă, stabilește liniile directoare privind evaluarea agenților chimici, fizici și biologici și a proceselor industriale considerate periculoase pentru securitatea sau sănătatea lucrătoarelor, în sensul articolului 2.</w:t>
            </w:r>
          </w:p>
          <w:p w14:paraId="73199E81" w14:textId="77777777" w:rsidR="00EF0A93" w:rsidRPr="009B23E1" w:rsidRDefault="00EF0A93" w:rsidP="00EF0A93">
            <w:pPr>
              <w:shd w:val="clear" w:color="auto" w:fill="FFFFFF"/>
              <w:spacing w:after="0"/>
              <w:jc w:val="both"/>
              <w:rPr>
                <w:sz w:val="20"/>
                <w:szCs w:val="20"/>
              </w:rPr>
            </w:pPr>
            <w:r w:rsidRPr="009B23E1">
              <w:rPr>
                <w:sz w:val="20"/>
                <w:szCs w:val="20"/>
              </w:rPr>
              <w:t>Liniile directoare menționate la primul paragraf trebuie să aibă în vedere, de asemenea, mișcările și pozițiile de lucru, oboseala fizică și mintală și alte tipuri de efort fizic și psihic legate de activitatea desfășurată de lucrătoare, în sensul articolului 2.</w:t>
            </w:r>
          </w:p>
        </w:tc>
        <w:tc>
          <w:tcPr>
            <w:tcW w:w="3969" w:type="dxa"/>
          </w:tcPr>
          <w:p w14:paraId="1CC7C70C" w14:textId="77777777" w:rsidR="00EF0A93" w:rsidRPr="009B23E1" w:rsidRDefault="00EF0A93" w:rsidP="00EF0A93">
            <w:pPr>
              <w:spacing w:after="0"/>
              <w:jc w:val="both"/>
              <w:rPr>
                <w:b/>
                <w:bCs/>
                <w:sz w:val="20"/>
                <w:szCs w:val="20"/>
              </w:rPr>
            </w:pPr>
          </w:p>
        </w:tc>
        <w:tc>
          <w:tcPr>
            <w:tcW w:w="1560" w:type="dxa"/>
          </w:tcPr>
          <w:p w14:paraId="2983C937" w14:textId="19E97A67" w:rsidR="00EF0A93" w:rsidRPr="009B23E1" w:rsidRDefault="001D738F" w:rsidP="00EF0A93">
            <w:pPr>
              <w:spacing w:after="0"/>
              <w:jc w:val="both"/>
              <w:rPr>
                <w:sz w:val="20"/>
                <w:szCs w:val="20"/>
              </w:rPr>
            </w:pPr>
            <w:r>
              <w:rPr>
                <w:sz w:val="20"/>
                <w:szCs w:val="20"/>
              </w:rPr>
              <w:t>Parțial transpus</w:t>
            </w:r>
          </w:p>
        </w:tc>
        <w:tc>
          <w:tcPr>
            <w:tcW w:w="2976" w:type="dxa"/>
          </w:tcPr>
          <w:p w14:paraId="3F1E94F6" w14:textId="77777777" w:rsidR="00EF0A93" w:rsidRPr="009B23E1" w:rsidRDefault="00EF0A93" w:rsidP="00EF0A93">
            <w:pPr>
              <w:spacing w:after="0"/>
              <w:jc w:val="both"/>
              <w:rPr>
                <w:b/>
                <w:bCs/>
                <w:sz w:val="20"/>
                <w:szCs w:val="20"/>
              </w:rPr>
            </w:pPr>
            <w:r w:rsidRPr="009B23E1">
              <w:rPr>
                <w:b/>
                <w:bCs/>
                <w:sz w:val="20"/>
                <w:szCs w:val="20"/>
              </w:rPr>
              <w:t>Anexa nr.1 la Hotărârea Guvernului nr.1079/2023</w:t>
            </w:r>
          </w:p>
          <w:p w14:paraId="134583C0" w14:textId="6D4BC852" w:rsidR="00EF0A93" w:rsidRPr="009B23E1" w:rsidRDefault="00EF0A93" w:rsidP="00EF0A93">
            <w:pPr>
              <w:spacing w:after="0"/>
              <w:jc w:val="both"/>
              <w:rPr>
                <w:b/>
                <w:bCs/>
                <w:sz w:val="20"/>
                <w:szCs w:val="20"/>
              </w:rPr>
            </w:pPr>
            <w:r w:rsidRPr="009B23E1">
              <w:rPr>
                <w:b/>
                <w:bCs/>
                <w:sz w:val="20"/>
                <w:szCs w:val="20"/>
              </w:rPr>
              <w:t>R</w:t>
            </w:r>
            <w:r w:rsidR="001D738F">
              <w:rPr>
                <w:b/>
                <w:bCs/>
                <w:sz w:val="20"/>
                <w:szCs w:val="20"/>
              </w:rPr>
              <w:t xml:space="preserve">egulamentul </w:t>
            </w:r>
            <w:proofErr w:type="spellStart"/>
            <w:r w:rsidRPr="009B23E1">
              <w:rPr>
                <w:b/>
                <w:bCs/>
                <w:sz w:val="20"/>
                <w:szCs w:val="20"/>
              </w:rPr>
              <w:t>S</w:t>
            </w:r>
            <w:r w:rsidR="001D738F">
              <w:rPr>
                <w:b/>
                <w:bCs/>
                <w:sz w:val="20"/>
                <w:szCs w:val="20"/>
              </w:rPr>
              <w:t>ani</w:t>
            </w:r>
            <w:r w:rsidRPr="009B23E1">
              <w:rPr>
                <w:b/>
                <w:bCs/>
                <w:sz w:val="20"/>
                <w:szCs w:val="20"/>
              </w:rPr>
              <w:t>ANITAR</w:t>
            </w:r>
            <w:proofErr w:type="spellEnd"/>
            <w:r w:rsidRPr="009B23E1">
              <w:rPr>
                <w:b/>
                <w:bCs/>
                <w:sz w:val="20"/>
                <w:szCs w:val="20"/>
              </w:rPr>
              <w:t xml:space="preserve"> cu privire la supravegherea sănătăţii lucrătorilor</w:t>
            </w:r>
          </w:p>
          <w:p w14:paraId="6CDC232E" w14:textId="77777777" w:rsidR="00EF0A93" w:rsidRPr="009B23E1" w:rsidRDefault="00EF0A93" w:rsidP="00EF0A93">
            <w:pPr>
              <w:spacing w:after="0"/>
              <w:jc w:val="both"/>
              <w:rPr>
                <w:sz w:val="20"/>
                <w:szCs w:val="20"/>
              </w:rPr>
            </w:pPr>
            <w:hyperlink r:id="rId7">
              <w:r w:rsidRPr="009B23E1">
                <w:rPr>
                  <w:color w:val="1155CC"/>
                  <w:sz w:val="20"/>
                  <w:szCs w:val="20"/>
                  <w:u w:val="single"/>
                </w:rPr>
                <w:t>https://www.legis.md/cautare/getResults?doc_id=142165&amp;lang=ro</w:t>
              </w:r>
            </w:hyperlink>
          </w:p>
          <w:p w14:paraId="543E9206" w14:textId="76EDCA86" w:rsidR="00EF0A93" w:rsidRPr="009B23E1" w:rsidRDefault="00EF0A93" w:rsidP="00EF0A93">
            <w:pPr>
              <w:spacing w:after="0"/>
              <w:jc w:val="both"/>
              <w:rPr>
                <w:sz w:val="20"/>
                <w:szCs w:val="20"/>
              </w:rPr>
            </w:pPr>
            <w:r w:rsidRPr="009B23E1">
              <w:rPr>
                <w:sz w:val="20"/>
                <w:szCs w:val="20"/>
              </w:rPr>
              <w:t>I. D</w:t>
            </w:r>
            <w:r w:rsidR="00654D76">
              <w:rPr>
                <w:sz w:val="20"/>
                <w:szCs w:val="20"/>
              </w:rPr>
              <w:t>ispoziții</w:t>
            </w:r>
            <w:r w:rsidRPr="009B23E1">
              <w:rPr>
                <w:sz w:val="20"/>
                <w:szCs w:val="20"/>
              </w:rPr>
              <w:t xml:space="preserve"> G</w:t>
            </w:r>
            <w:r w:rsidR="00654D76">
              <w:rPr>
                <w:sz w:val="20"/>
                <w:szCs w:val="20"/>
              </w:rPr>
              <w:t>enerale</w:t>
            </w:r>
          </w:p>
          <w:p w14:paraId="7F74C2D2" w14:textId="77777777" w:rsidR="00EF0A93" w:rsidRPr="009B23E1" w:rsidRDefault="00EF0A93" w:rsidP="00EF0A93">
            <w:pPr>
              <w:spacing w:after="0"/>
              <w:jc w:val="both"/>
              <w:rPr>
                <w:sz w:val="20"/>
                <w:szCs w:val="20"/>
              </w:rPr>
            </w:pPr>
            <w:r w:rsidRPr="009B23E1">
              <w:rPr>
                <w:sz w:val="20"/>
                <w:szCs w:val="20"/>
              </w:rPr>
              <w:t xml:space="preserve">1. Regulamentul sanitar cu privire la supravegherea sănătăţii lucrătorilor (în continuare – Regulament) stabileşte </w:t>
            </w:r>
            <w:proofErr w:type="spellStart"/>
            <w:r w:rsidRPr="009B23E1">
              <w:rPr>
                <w:sz w:val="20"/>
                <w:szCs w:val="20"/>
              </w:rPr>
              <w:t>cerinţe</w:t>
            </w:r>
            <w:proofErr w:type="spellEnd"/>
            <w:r w:rsidRPr="009B23E1">
              <w:rPr>
                <w:sz w:val="20"/>
                <w:szCs w:val="20"/>
              </w:rPr>
              <w:t xml:space="preserve"> minime, </w:t>
            </w:r>
            <w:proofErr w:type="spellStart"/>
            <w:r w:rsidRPr="009B23E1">
              <w:rPr>
                <w:sz w:val="20"/>
                <w:szCs w:val="20"/>
              </w:rPr>
              <w:t>responsabilităţile</w:t>
            </w:r>
            <w:proofErr w:type="spellEnd"/>
            <w:r w:rsidRPr="009B23E1">
              <w:rPr>
                <w:sz w:val="20"/>
                <w:szCs w:val="20"/>
              </w:rPr>
              <w:t xml:space="preserve"> şi </w:t>
            </w:r>
            <w:proofErr w:type="spellStart"/>
            <w:r w:rsidRPr="009B23E1">
              <w:rPr>
                <w:sz w:val="20"/>
                <w:szCs w:val="20"/>
              </w:rPr>
              <w:t>obligaţiile</w:t>
            </w:r>
            <w:proofErr w:type="spellEnd"/>
            <w:r w:rsidRPr="009B23E1">
              <w:rPr>
                <w:sz w:val="20"/>
                <w:szCs w:val="20"/>
              </w:rPr>
              <w:t xml:space="preserve"> </w:t>
            </w:r>
            <w:proofErr w:type="spellStart"/>
            <w:r w:rsidRPr="009B23E1">
              <w:rPr>
                <w:sz w:val="20"/>
                <w:szCs w:val="20"/>
              </w:rPr>
              <w:t>părţilor</w:t>
            </w:r>
            <w:proofErr w:type="spellEnd"/>
            <w:r w:rsidRPr="009B23E1">
              <w:rPr>
                <w:sz w:val="20"/>
                <w:szCs w:val="20"/>
              </w:rPr>
              <w:t xml:space="preserve"> implicate în procesul de supraveghere a sănătăţii lucrătorilor </w:t>
            </w:r>
            <w:proofErr w:type="spellStart"/>
            <w:r w:rsidRPr="009B23E1">
              <w:rPr>
                <w:sz w:val="20"/>
                <w:szCs w:val="20"/>
              </w:rPr>
              <w:t>faţă</w:t>
            </w:r>
            <w:proofErr w:type="spellEnd"/>
            <w:r w:rsidRPr="009B23E1">
              <w:rPr>
                <w:sz w:val="20"/>
                <w:szCs w:val="20"/>
              </w:rPr>
              <w:t xml:space="preserve"> de riscurile pentru securitate şi sănătate, precum şi de prevenire a îmbolnăvirii lucrătorilor cu boli profesionale rezultate din expunerea la factorii de risc profesional chimici, fizici, </w:t>
            </w:r>
            <w:proofErr w:type="spellStart"/>
            <w:r w:rsidRPr="009B23E1">
              <w:rPr>
                <w:sz w:val="20"/>
                <w:szCs w:val="20"/>
              </w:rPr>
              <w:t>fizico</w:t>
            </w:r>
            <w:proofErr w:type="spellEnd"/>
            <w:r w:rsidRPr="009B23E1">
              <w:rPr>
                <w:sz w:val="20"/>
                <w:szCs w:val="20"/>
              </w:rPr>
              <w:t>-chimici sau biologici caracteristici locului de muncă, din suprasolicitări a diferitor organe sau sisteme ale organismului în procesul de muncă.</w:t>
            </w:r>
          </w:p>
          <w:p w14:paraId="3D62FFE7" w14:textId="77777777" w:rsidR="00EF0A93" w:rsidRPr="009B23E1" w:rsidRDefault="00EF0A93" w:rsidP="00EF0A93">
            <w:pPr>
              <w:spacing w:after="0"/>
              <w:jc w:val="both"/>
              <w:rPr>
                <w:sz w:val="20"/>
                <w:szCs w:val="20"/>
              </w:rPr>
            </w:pPr>
          </w:p>
          <w:p w14:paraId="1A00264C" w14:textId="77777777" w:rsidR="00EF0A93" w:rsidRPr="009B23E1" w:rsidRDefault="00EF0A93" w:rsidP="00EF0A93">
            <w:pPr>
              <w:spacing w:after="0"/>
              <w:jc w:val="both"/>
              <w:rPr>
                <w:sz w:val="20"/>
                <w:szCs w:val="20"/>
              </w:rPr>
            </w:pPr>
            <w:r w:rsidRPr="009B23E1">
              <w:rPr>
                <w:sz w:val="20"/>
                <w:szCs w:val="20"/>
              </w:rPr>
              <w:t>4. Prezentul Regulament se aplică:</w:t>
            </w:r>
          </w:p>
          <w:p w14:paraId="12CA023C" w14:textId="77777777" w:rsidR="00EF0A93" w:rsidRPr="009B23E1" w:rsidRDefault="00EF0A93" w:rsidP="00EF0A93">
            <w:pPr>
              <w:spacing w:after="0"/>
              <w:jc w:val="both"/>
              <w:rPr>
                <w:sz w:val="20"/>
                <w:szCs w:val="20"/>
              </w:rPr>
            </w:pPr>
            <w:r w:rsidRPr="009B23E1">
              <w:rPr>
                <w:sz w:val="20"/>
                <w:szCs w:val="20"/>
              </w:rPr>
              <w:t>1) angajatorilor;</w:t>
            </w:r>
          </w:p>
          <w:p w14:paraId="6AC47C5B" w14:textId="77777777" w:rsidR="00EF0A93" w:rsidRPr="009B23E1" w:rsidRDefault="00EF0A93" w:rsidP="00EF0A93">
            <w:pPr>
              <w:spacing w:after="0"/>
              <w:jc w:val="both"/>
              <w:rPr>
                <w:b/>
                <w:bCs/>
                <w:sz w:val="20"/>
                <w:szCs w:val="20"/>
              </w:rPr>
            </w:pPr>
            <w:r w:rsidRPr="009B23E1">
              <w:rPr>
                <w:sz w:val="20"/>
                <w:szCs w:val="20"/>
              </w:rPr>
              <w:t xml:space="preserve">2) </w:t>
            </w:r>
            <w:r w:rsidRPr="009B23E1">
              <w:rPr>
                <w:b/>
                <w:bCs/>
                <w:sz w:val="20"/>
                <w:szCs w:val="20"/>
              </w:rPr>
              <w:t>persoanelor care solicită angajare în câmpul muncii;</w:t>
            </w:r>
          </w:p>
          <w:p w14:paraId="0EE3909E" w14:textId="77777777" w:rsidR="00EF0A93" w:rsidRPr="009B23E1" w:rsidRDefault="00EF0A93" w:rsidP="00EF0A93">
            <w:pPr>
              <w:spacing w:after="0"/>
              <w:jc w:val="both"/>
              <w:rPr>
                <w:sz w:val="20"/>
                <w:szCs w:val="20"/>
              </w:rPr>
            </w:pPr>
            <w:r w:rsidRPr="009B23E1">
              <w:rPr>
                <w:b/>
                <w:bCs/>
                <w:sz w:val="20"/>
                <w:szCs w:val="20"/>
              </w:rPr>
              <w:t>3) lucrătorilor,</w:t>
            </w:r>
            <w:r w:rsidRPr="009B23E1">
              <w:rPr>
                <w:sz w:val="20"/>
                <w:szCs w:val="20"/>
              </w:rPr>
              <w:t xml:space="preserve"> inclusiv:</w:t>
            </w:r>
          </w:p>
          <w:p w14:paraId="4B2FC3E8" w14:textId="77777777" w:rsidR="00EF0A93" w:rsidRPr="009B23E1" w:rsidRDefault="00EF0A93" w:rsidP="00EF0A93">
            <w:pPr>
              <w:spacing w:after="0"/>
              <w:jc w:val="both"/>
              <w:rPr>
                <w:sz w:val="20"/>
                <w:szCs w:val="20"/>
              </w:rPr>
            </w:pPr>
            <w:r w:rsidRPr="009B23E1">
              <w:rPr>
                <w:sz w:val="20"/>
                <w:szCs w:val="20"/>
              </w:rPr>
              <w:t xml:space="preserve">a) persoanelor care, pe durata </w:t>
            </w:r>
            <w:proofErr w:type="spellStart"/>
            <w:r w:rsidRPr="009B23E1">
              <w:rPr>
                <w:sz w:val="20"/>
                <w:szCs w:val="20"/>
              </w:rPr>
              <w:t>ispăşirii</w:t>
            </w:r>
            <w:proofErr w:type="spellEnd"/>
            <w:r w:rsidRPr="009B23E1">
              <w:rPr>
                <w:sz w:val="20"/>
                <w:szCs w:val="20"/>
              </w:rPr>
              <w:t xml:space="preserve"> pedepsei în locuri de </w:t>
            </w:r>
            <w:proofErr w:type="spellStart"/>
            <w:r w:rsidRPr="009B23E1">
              <w:rPr>
                <w:sz w:val="20"/>
                <w:szCs w:val="20"/>
              </w:rPr>
              <w:t>detenţie</w:t>
            </w:r>
            <w:proofErr w:type="spellEnd"/>
            <w:r w:rsidRPr="009B23E1">
              <w:rPr>
                <w:sz w:val="20"/>
                <w:szCs w:val="20"/>
              </w:rPr>
              <w:t xml:space="preserve">, lucrează în atelierele </w:t>
            </w:r>
            <w:r w:rsidRPr="009B23E1">
              <w:rPr>
                <w:sz w:val="20"/>
                <w:szCs w:val="20"/>
              </w:rPr>
              <w:lastRenderedPageBreak/>
              <w:t>instituţiilor penitenciare sau la alte locuri de muncă;</w:t>
            </w:r>
          </w:p>
          <w:p w14:paraId="027B7234" w14:textId="77777777" w:rsidR="00EF0A93" w:rsidRPr="009B23E1" w:rsidRDefault="00EF0A93" w:rsidP="00EF0A93">
            <w:pPr>
              <w:spacing w:after="0"/>
              <w:jc w:val="both"/>
              <w:rPr>
                <w:sz w:val="20"/>
                <w:szCs w:val="20"/>
              </w:rPr>
            </w:pPr>
            <w:r w:rsidRPr="009B23E1">
              <w:rPr>
                <w:sz w:val="20"/>
                <w:szCs w:val="20"/>
              </w:rPr>
              <w:t xml:space="preserve">b) persoanelor care nu au contract individual de muncă încheiat în formă scrisă, iar dovada clauzelor contractuale şi a </w:t>
            </w:r>
            <w:proofErr w:type="spellStart"/>
            <w:r w:rsidRPr="009B23E1">
              <w:rPr>
                <w:sz w:val="20"/>
                <w:szCs w:val="20"/>
              </w:rPr>
              <w:t>prestaţiilor</w:t>
            </w:r>
            <w:proofErr w:type="spellEnd"/>
            <w:r w:rsidRPr="009B23E1">
              <w:rPr>
                <w:sz w:val="20"/>
                <w:szCs w:val="20"/>
              </w:rPr>
              <w:t xml:space="preserve"> efectuate se poate face prin orice alt mijloc de probă;</w:t>
            </w:r>
          </w:p>
          <w:p w14:paraId="54D8DCFA" w14:textId="77777777" w:rsidR="00EF0A93" w:rsidRPr="009B23E1" w:rsidRDefault="00EF0A93" w:rsidP="00EF0A93">
            <w:pPr>
              <w:spacing w:after="0"/>
              <w:jc w:val="both"/>
              <w:rPr>
                <w:sz w:val="20"/>
                <w:szCs w:val="20"/>
              </w:rPr>
            </w:pPr>
            <w:r w:rsidRPr="009B23E1">
              <w:rPr>
                <w:sz w:val="20"/>
                <w:szCs w:val="20"/>
              </w:rPr>
              <w:t>4) instituţiilor medicale publice şi private care prestează servicii medicale de medicina muncii;</w:t>
            </w:r>
          </w:p>
          <w:p w14:paraId="1EA2437C" w14:textId="77777777" w:rsidR="00EF0A93" w:rsidRPr="009B23E1" w:rsidRDefault="00EF0A93" w:rsidP="00EF0A93">
            <w:pPr>
              <w:spacing w:after="0"/>
              <w:jc w:val="both"/>
              <w:rPr>
                <w:sz w:val="20"/>
                <w:szCs w:val="20"/>
              </w:rPr>
            </w:pPr>
            <w:r w:rsidRPr="009B23E1">
              <w:rPr>
                <w:sz w:val="20"/>
                <w:szCs w:val="20"/>
              </w:rPr>
              <w:t xml:space="preserve">5) </w:t>
            </w:r>
            <w:proofErr w:type="spellStart"/>
            <w:r w:rsidRPr="009B23E1">
              <w:rPr>
                <w:sz w:val="20"/>
                <w:szCs w:val="20"/>
              </w:rPr>
              <w:t>Agenţiei</w:t>
            </w:r>
            <w:proofErr w:type="spellEnd"/>
            <w:r w:rsidRPr="009B23E1">
              <w:rPr>
                <w:sz w:val="20"/>
                <w:szCs w:val="20"/>
              </w:rPr>
              <w:t xml:space="preserve"> </w:t>
            </w:r>
            <w:proofErr w:type="spellStart"/>
            <w:r w:rsidRPr="009B23E1">
              <w:rPr>
                <w:sz w:val="20"/>
                <w:szCs w:val="20"/>
              </w:rPr>
              <w:t>Naţionale</w:t>
            </w:r>
            <w:proofErr w:type="spellEnd"/>
            <w:r w:rsidRPr="009B23E1">
              <w:rPr>
                <w:sz w:val="20"/>
                <w:szCs w:val="20"/>
              </w:rPr>
              <w:t xml:space="preserve"> pentru Sănătate Publică (ANSP);</w:t>
            </w:r>
          </w:p>
          <w:p w14:paraId="52039C4D" w14:textId="77777777" w:rsidR="00EF0A93" w:rsidRPr="009B23E1" w:rsidRDefault="00EF0A93" w:rsidP="00EF0A93">
            <w:pPr>
              <w:spacing w:after="0"/>
              <w:jc w:val="both"/>
              <w:rPr>
                <w:sz w:val="20"/>
                <w:szCs w:val="20"/>
              </w:rPr>
            </w:pPr>
            <w:r w:rsidRPr="009B23E1">
              <w:rPr>
                <w:sz w:val="20"/>
                <w:szCs w:val="20"/>
              </w:rPr>
              <w:t>6) Inspectoratului de Stat al Muncii (ISM);</w:t>
            </w:r>
          </w:p>
          <w:p w14:paraId="6F900EE9" w14:textId="77777777" w:rsidR="00EF0A93" w:rsidRPr="009B23E1" w:rsidRDefault="00EF0A93" w:rsidP="00EF0A93">
            <w:pPr>
              <w:spacing w:after="0"/>
              <w:jc w:val="both"/>
              <w:rPr>
                <w:sz w:val="20"/>
                <w:szCs w:val="20"/>
              </w:rPr>
            </w:pPr>
            <w:r w:rsidRPr="009B23E1">
              <w:rPr>
                <w:sz w:val="20"/>
                <w:szCs w:val="20"/>
              </w:rPr>
              <w:t>7) Centrului republican de boli profesionale (CRBP).</w:t>
            </w:r>
          </w:p>
          <w:p w14:paraId="0498F1CA" w14:textId="77777777" w:rsidR="00EF0A93" w:rsidRPr="009B23E1" w:rsidRDefault="00EF0A93" w:rsidP="00EF0A93">
            <w:pPr>
              <w:spacing w:after="0"/>
              <w:jc w:val="both"/>
              <w:rPr>
                <w:sz w:val="20"/>
                <w:szCs w:val="20"/>
              </w:rPr>
            </w:pPr>
          </w:p>
          <w:p w14:paraId="7A80907F" w14:textId="77777777" w:rsidR="00EF0A93" w:rsidRPr="009B23E1" w:rsidRDefault="00EF0A93" w:rsidP="00EF0A93">
            <w:pPr>
              <w:spacing w:after="0"/>
              <w:jc w:val="both"/>
              <w:rPr>
                <w:sz w:val="20"/>
                <w:szCs w:val="20"/>
              </w:rPr>
            </w:pPr>
            <w:r w:rsidRPr="009B23E1">
              <w:rPr>
                <w:sz w:val="20"/>
                <w:szCs w:val="20"/>
              </w:rPr>
              <w:t>11. Angajatorul este obligat:</w:t>
            </w:r>
          </w:p>
          <w:p w14:paraId="3134483B" w14:textId="77777777" w:rsidR="00EF0A93" w:rsidRPr="009B23E1" w:rsidRDefault="00EF0A93" w:rsidP="00EF0A93">
            <w:pPr>
              <w:spacing w:after="0"/>
              <w:jc w:val="both"/>
              <w:rPr>
                <w:b/>
                <w:bCs/>
                <w:sz w:val="20"/>
                <w:szCs w:val="20"/>
              </w:rPr>
            </w:pPr>
            <w:r w:rsidRPr="009B23E1">
              <w:rPr>
                <w:b/>
                <w:bCs/>
                <w:sz w:val="20"/>
                <w:szCs w:val="20"/>
              </w:rPr>
              <w:t xml:space="preserve">1) să identifice factorii de risc profesional la care sunt </w:t>
            </w:r>
            <w:proofErr w:type="spellStart"/>
            <w:r w:rsidRPr="009B23E1">
              <w:rPr>
                <w:b/>
                <w:bCs/>
                <w:sz w:val="20"/>
                <w:szCs w:val="20"/>
              </w:rPr>
              <w:t>expuşi</w:t>
            </w:r>
            <w:proofErr w:type="spellEnd"/>
            <w:r w:rsidRPr="009B23E1">
              <w:rPr>
                <w:b/>
                <w:bCs/>
                <w:sz w:val="20"/>
                <w:szCs w:val="20"/>
              </w:rPr>
              <w:t xml:space="preserve"> lucrătorii, conform anexei nr.1;</w:t>
            </w:r>
          </w:p>
          <w:p w14:paraId="3DC3CF15" w14:textId="77777777" w:rsidR="00EF0A93" w:rsidRPr="009B23E1" w:rsidRDefault="00EF0A93" w:rsidP="00EF0A93">
            <w:pPr>
              <w:spacing w:after="0"/>
              <w:jc w:val="both"/>
              <w:rPr>
                <w:sz w:val="20"/>
                <w:szCs w:val="20"/>
              </w:rPr>
            </w:pPr>
            <w:r w:rsidRPr="009B23E1">
              <w:rPr>
                <w:sz w:val="20"/>
                <w:szCs w:val="20"/>
              </w:rPr>
              <w:t xml:space="preserve">2) să </w:t>
            </w:r>
            <w:proofErr w:type="spellStart"/>
            <w:r w:rsidRPr="009B23E1">
              <w:rPr>
                <w:sz w:val="20"/>
                <w:szCs w:val="20"/>
              </w:rPr>
              <w:t>contracteze</w:t>
            </w:r>
            <w:proofErr w:type="spellEnd"/>
            <w:r w:rsidRPr="009B23E1">
              <w:rPr>
                <w:sz w:val="20"/>
                <w:szCs w:val="20"/>
              </w:rPr>
              <w:t xml:space="preserve"> o </w:t>
            </w:r>
            <w:proofErr w:type="spellStart"/>
            <w:r w:rsidRPr="009B23E1">
              <w:rPr>
                <w:sz w:val="20"/>
                <w:szCs w:val="20"/>
              </w:rPr>
              <w:t>instituţie</w:t>
            </w:r>
            <w:proofErr w:type="spellEnd"/>
            <w:r w:rsidRPr="009B23E1">
              <w:rPr>
                <w:sz w:val="20"/>
                <w:szCs w:val="20"/>
              </w:rPr>
              <w:t xml:space="preserve"> medicală pentru supravegherea sănătăţii lucrătorilor;</w:t>
            </w:r>
          </w:p>
          <w:p w14:paraId="1BEC35B1" w14:textId="77777777" w:rsidR="00EF0A93" w:rsidRPr="009B23E1" w:rsidRDefault="00EF0A93" w:rsidP="00EF0A93">
            <w:pPr>
              <w:spacing w:after="0"/>
              <w:jc w:val="both"/>
              <w:rPr>
                <w:sz w:val="20"/>
                <w:szCs w:val="20"/>
              </w:rPr>
            </w:pPr>
            <w:r w:rsidRPr="009B23E1">
              <w:rPr>
                <w:sz w:val="20"/>
                <w:szCs w:val="20"/>
              </w:rPr>
              <w:t xml:space="preserve">3) să informeze lucrătorii despre necesitatea efectuării examenelor medicale în raport cu factorii de risc profesional la care sunt </w:t>
            </w:r>
            <w:proofErr w:type="spellStart"/>
            <w:r w:rsidRPr="009B23E1">
              <w:rPr>
                <w:sz w:val="20"/>
                <w:szCs w:val="20"/>
              </w:rPr>
              <w:t>expuşi</w:t>
            </w:r>
            <w:proofErr w:type="spellEnd"/>
            <w:r w:rsidRPr="009B23E1">
              <w:rPr>
                <w:sz w:val="20"/>
                <w:szCs w:val="20"/>
              </w:rPr>
              <w:t>;</w:t>
            </w:r>
          </w:p>
          <w:p w14:paraId="4FD491B4" w14:textId="77777777" w:rsidR="00EF0A93" w:rsidRPr="009B23E1" w:rsidRDefault="00EF0A93" w:rsidP="00EF0A93">
            <w:pPr>
              <w:spacing w:after="0"/>
              <w:jc w:val="both"/>
              <w:rPr>
                <w:sz w:val="20"/>
                <w:szCs w:val="20"/>
              </w:rPr>
            </w:pPr>
            <w:r w:rsidRPr="009B23E1">
              <w:rPr>
                <w:sz w:val="20"/>
                <w:szCs w:val="20"/>
              </w:rPr>
              <w:t>4) să asigure mijloacele financiare şi condiţiile efectuării examenelor medicale fără a implica lucrătorii în costurile aferente;</w:t>
            </w:r>
          </w:p>
          <w:p w14:paraId="28E68E65" w14:textId="77777777" w:rsidR="00EF0A93" w:rsidRPr="009B23E1" w:rsidRDefault="00EF0A93" w:rsidP="00EF0A93">
            <w:pPr>
              <w:spacing w:after="0"/>
              <w:jc w:val="both"/>
              <w:rPr>
                <w:sz w:val="20"/>
                <w:szCs w:val="20"/>
              </w:rPr>
            </w:pPr>
            <w:r w:rsidRPr="009B23E1">
              <w:rPr>
                <w:sz w:val="20"/>
                <w:szCs w:val="20"/>
              </w:rPr>
              <w:t xml:space="preserve">5) să completeze </w:t>
            </w:r>
            <w:proofErr w:type="spellStart"/>
            <w:r w:rsidRPr="009B23E1">
              <w:rPr>
                <w:sz w:val="20"/>
                <w:szCs w:val="20"/>
              </w:rPr>
              <w:t>fişele</w:t>
            </w:r>
            <w:proofErr w:type="spellEnd"/>
            <w:r w:rsidRPr="009B23E1">
              <w:rPr>
                <w:sz w:val="20"/>
                <w:szCs w:val="20"/>
              </w:rPr>
              <w:t>, conform modelelor :</w:t>
            </w:r>
          </w:p>
          <w:p w14:paraId="2FF170AA" w14:textId="77777777" w:rsidR="00EF0A93" w:rsidRPr="009B23E1" w:rsidRDefault="00EF0A93" w:rsidP="00EF0A93">
            <w:pPr>
              <w:spacing w:after="0"/>
              <w:jc w:val="both"/>
              <w:rPr>
                <w:sz w:val="20"/>
                <w:szCs w:val="20"/>
              </w:rPr>
            </w:pPr>
          </w:p>
          <w:p w14:paraId="5C7BF788" w14:textId="77777777" w:rsidR="00EF0A93" w:rsidRPr="009B23E1" w:rsidRDefault="00EF0A93" w:rsidP="00EF0A93">
            <w:pPr>
              <w:spacing w:after="0"/>
              <w:jc w:val="both"/>
              <w:rPr>
                <w:sz w:val="20"/>
                <w:szCs w:val="20"/>
              </w:rPr>
            </w:pPr>
            <w:r w:rsidRPr="009B23E1">
              <w:rPr>
                <w:sz w:val="20"/>
                <w:szCs w:val="20"/>
              </w:rPr>
              <w:t xml:space="preserve">a) </w:t>
            </w:r>
            <w:proofErr w:type="spellStart"/>
            <w:r w:rsidRPr="009B23E1">
              <w:rPr>
                <w:sz w:val="20"/>
                <w:szCs w:val="20"/>
              </w:rPr>
              <w:t>fişa</w:t>
            </w:r>
            <w:proofErr w:type="spellEnd"/>
            <w:r w:rsidRPr="009B23E1">
              <w:rPr>
                <w:sz w:val="20"/>
                <w:szCs w:val="20"/>
              </w:rPr>
              <w:t xml:space="preserve"> de solicitare a examenului medical (în continuare – </w:t>
            </w:r>
            <w:proofErr w:type="spellStart"/>
            <w:r w:rsidRPr="009B23E1">
              <w:rPr>
                <w:sz w:val="20"/>
                <w:szCs w:val="20"/>
              </w:rPr>
              <w:t>fişă</w:t>
            </w:r>
            <w:proofErr w:type="spellEnd"/>
            <w:r w:rsidRPr="009B23E1">
              <w:rPr>
                <w:sz w:val="20"/>
                <w:szCs w:val="20"/>
              </w:rPr>
              <w:t xml:space="preserve"> de </w:t>
            </w:r>
            <w:r w:rsidRPr="009B23E1">
              <w:rPr>
                <w:sz w:val="20"/>
                <w:szCs w:val="20"/>
              </w:rPr>
              <w:lastRenderedPageBreak/>
              <w:t xml:space="preserve">solicitare), conform anexei nr.2. </w:t>
            </w:r>
            <w:proofErr w:type="spellStart"/>
            <w:r w:rsidRPr="009B23E1">
              <w:rPr>
                <w:sz w:val="20"/>
                <w:szCs w:val="20"/>
              </w:rPr>
              <w:t>Fişa</w:t>
            </w:r>
            <w:proofErr w:type="spellEnd"/>
            <w:r w:rsidRPr="009B23E1">
              <w:rPr>
                <w:sz w:val="20"/>
                <w:szCs w:val="20"/>
              </w:rPr>
              <w:t xml:space="preserve"> de solicitare se completează pentru fiecare lucrător şi se prezintă medicului specialist de medicină a muncii sau cu </w:t>
            </w:r>
            <w:proofErr w:type="spellStart"/>
            <w:r w:rsidRPr="009B23E1">
              <w:rPr>
                <w:sz w:val="20"/>
                <w:szCs w:val="20"/>
              </w:rPr>
              <w:t>competenţe</w:t>
            </w:r>
            <w:proofErr w:type="spellEnd"/>
            <w:r w:rsidRPr="009B23E1">
              <w:rPr>
                <w:sz w:val="20"/>
                <w:szCs w:val="20"/>
              </w:rPr>
              <w:t xml:space="preserve"> în medicina muncii;</w:t>
            </w:r>
          </w:p>
          <w:p w14:paraId="1AD40B14" w14:textId="77777777" w:rsidR="00EF0A93" w:rsidRPr="009B23E1" w:rsidRDefault="00EF0A93" w:rsidP="00EF0A93">
            <w:pPr>
              <w:spacing w:after="0"/>
              <w:jc w:val="both"/>
              <w:rPr>
                <w:b/>
                <w:bCs/>
                <w:sz w:val="20"/>
                <w:szCs w:val="20"/>
              </w:rPr>
            </w:pPr>
            <w:r w:rsidRPr="009B23E1">
              <w:rPr>
                <w:b/>
                <w:bCs/>
                <w:sz w:val="20"/>
                <w:szCs w:val="20"/>
              </w:rPr>
              <w:t xml:space="preserve">b) </w:t>
            </w:r>
            <w:proofErr w:type="spellStart"/>
            <w:r w:rsidRPr="009B23E1">
              <w:rPr>
                <w:b/>
                <w:bCs/>
                <w:sz w:val="20"/>
                <w:szCs w:val="20"/>
              </w:rPr>
              <w:t>fişa</w:t>
            </w:r>
            <w:proofErr w:type="spellEnd"/>
            <w:r w:rsidRPr="009B23E1">
              <w:rPr>
                <w:b/>
                <w:bCs/>
                <w:sz w:val="20"/>
                <w:szCs w:val="20"/>
              </w:rPr>
              <w:t xml:space="preserve"> de evaluare a factorilor de risc profesional (în continuare – </w:t>
            </w:r>
            <w:proofErr w:type="spellStart"/>
            <w:r w:rsidRPr="009B23E1">
              <w:rPr>
                <w:b/>
                <w:bCs/>
                <w:sz w:val="20"/>
                <w:szCs w:val="20"/>
              </w:rPr>
              <w:t>fişă</w:t>
            </w:r>
            <w:proofErr w:type="spellEnd"/>
            <w:r w:rsidRPr="009B23E1">
              <w:rPr>
                <w:b/>
                <w:bCs/>
                <w:sz w:val="20"/>
                <w:szCs w:val="20"/>
              </w:rPr>
              <w:t xml:space="preserve"> de evaluare), conform anexei nr.3. </w:t>
            </w:r>
            <w:proofErr w:type="spellStart"/>
            <w:r w:rsidRPr="009B23E1">
              <w:rPr>
                <w:b/>
                <w:bCs/>
                <w:sz w:val="20"/>
                <w:szCs w:val="20"/>
              </w:rPr>
              <w:t>Fişa</w:t>
            </w:r>
            <w:proofErr w:type="spellEnd"/>
            <w:r w:rsidRPr="009B23E1">
              <w:rPr>
                <w:b/>
                <w:bCs/>
                <w:sz w:val="20"/>
                <w:szCs w:val="20"/>
              </w:rPr>
              <w:t xml:space="preserve"> de evaluare se completează pentru fiecare lucrător şi se prezintă medicului specialist de medicină a muncii, sau cu </w:t>
            </w:r>
            <w:proofErr w:type="spellStart"/>
            <w:r w:rsidRPr="009B23E1">
              <w:rPr>
                <w:b/>
                <w:bCs/>
                <w:sz w:val="20"/>
                <w:szCs w:val="20"/>
              </w:rPr>
              <w:t>competenţe</w:t>
            </w:r>
            <w:proofErr w:type="spellEnd"/>
            <w:r w:rsidRPr="009B23E1">
              <w:rPr>
                <w:b/>
                <w:bCs/>
                <w:sz w:val="20"/>
                <w:szCs w:val="20"/>
              </w:rPr>
              <w:t xml:space="preserve"> în medicina muncii. </w:t>
            </w:r>
            <w:proofErr w:type="spellStart"/>
            <w:r w:rsidRPr="009B23E1">
              <w:rPr>
                <w:b/>
                <w:bCs/>
                <w:sz w:val="20"/>
                <w:szCs w:val="20"/>
              </w:rPr>
              <w:t>Fişa</w:t>
            </w:r>
            <w:proofErr w:type="spellEnd"/>
            <w:r w:rsidRPr="009B23E1">
              <w:rPr>
                <w:b/>
                <w:bCs/>
                <w:sz w:val="20"/>
                <w:szCs w:val="20"/>
              </w:rPr>
              <w:t xml:space="preserve"> de evaluare nu va fi prezentată la examene medicale ulterioare, în cazul lipsei schimbărilor factorilor de risc profesional la locul de muncă;</w:t>
            </w:r>
          </w:p>
          <w:p w14:paraId="53B9BC9B" w14:textId="77777777" w:rsidR="00EF0A93" w:rsidRPr="009B23E1" w:rsidRDefault="00EF0A93" w:rsidP="00EF0A93">
            <w:pPr>
              <w:spacing w:after="0"/>
              <w:jc w:val="both"/>
              <w:rPr>
                <w:sz w:val="20"/>
                <w:szCs w:val="20"/>
              </w:rPr>
            </w:pPr>
            <w:r w:rsidRPr="009B23E1">
              <w:rPr>
                <w:sz w:val="20"/>
                <w:szCs w:val="20"/>
              </w:rPr>
              <w:t xml:space="preserve">c) lista nominală a lucrătorilor </w:t>
            </w:r>
            <w:proofErr w:type="spellStart"/>
            <w:r w:rsidRPr="009B23E1">
              <w:rPr>
                <w:sz w:val="20"/>
                <w:szCs w:val="20"/>
              </w:rPr>
              <w:t>trimişi</w:t>
            </w:r>
            <w:proofErr w:type="spellEnd"/>
            <w:r w:rsidRPr="009B23E1">
              <w:rPr>
                <w:sz w:val="20"/>
                <w:szCs w:val="20"/>
              </w:rPr>
              <w:t xml:space="preserve"> la examen medical profilactic (în continuare – listă nominală), conform anexei nr.4. Lista nominală se completează şi se prezintă medicului specialist de medicină a muncii, sau cu </w:t>
            </w:r>
            <w:proofErr w:type="spellStart"/>
            <w:r w:rsidRPr="009B23E1">
              <w:rPr>
                <w:sz w:val="20"/>
                <w:szCs w:val="20"/>
              </w:rPr>
              <w:t>competenţe</w:t>
            </w:r>
            <w:proofErr w:type="spellEnd"/>
            <w:r w:rsidRPr="009B23E1">
              <w:rPr>
                <w:sz w:val="20"/>
                <w:szCs w:val="20"/>
              </w:rPr>
              <w:t xml:space="preserve"> în medicina muncii pentru examene periodice. </w:t>
            </w:r>
            <w:proofErr w:type="spellStart"/>
            <w:r w:rsidRPr="009B23E1">
              <w:rPr>
                <w:sz w:val="20"/>
                <w:szCs w:val="20"/>
              </w:rPr>
              <w:t>Fişa</w:t>
            </w:r>
            <w:proofErr w:type="spellEnd"/>
            <w:r w:rsidRPr="009B23E1">
              <w:rPr>
                <w:sz w:val="20"/>
                <w:szCs w:val="20"/>
              </w:rPr>
              <w:t xml:space="preserve"> de solicitare nu poartă caracter obligatoriu la prezentarea listei nominale;</w:t>
            </w:r>
          </w:p>
          <w:p w14:paraId="178564F2" w14:textId="77777777" w:rsidR="00EF0A93" w:rsidRPr="009B23E1" w:rsidRDefault="00EF0A93" w:rsidP="00EF0A93">
            <w:pPr>
              <w:spacing w:after="0"/>
              <w:jc w:val="both"/>
              <w:rPr>
                <w:sz w:val="20"/>
                <w:szCs w:val="20"/>
              </w:rPr>
            </w:pPr>
            <w:r w:rsidRPr="009B23E1">
              <w:rPr>
                <w:sz w:val="20"/>
                <w:szCs w:val="20"/>
              </w:rPr>
              <w:t xml:space="preserve">6) să respecte recomandările medicului specialist de medicină a muncii sau cu </w:t>
            </w:r>
            <w:proofErr w:type="spellStart"/>
            <w:r w:rsidRPr="009B23E1">
              <w:rPr>
                <w:sz w:val="20"/>
                <w:szCs w:val="20"/>
              </w:rPr>
              <w:t>competenţe</w:t>
            </w:r>
            <w:proofErr w:type="spellEnd"/>
            <w:r w:rsidRPr="009B23E1">
              <w:rPr>
                <w:sz w:val="20"/>
                <w:szCs w:val="20"/>
              </w:rPr>
              <w:t xml:space="preserve"> în medicina muncii, specificate în </w:t>
            </w:r>
            <w:proofErr w:type="spellStart"/>
            <w:r w:rsidRPr="009B23E1">
              <w:rPr>
                <w:sz w:val="20"/>
                <w:szCs w:val="20"/>
              </w:rPr>
              <w:t>fişa</w:t>
            </w:r>
            <w:proofErr w:type="spellEnd"/>
            <w:r w:rsidRPr="009B23E1">
              <w:rPr>
                <w:sz w:val="20"/>
                <w:szCs w:val="20"/>
              </w:rPr>
              <w:t xml:space="preserve"> de aptitudine în muncă (în continuare – </w:t>
            </w:r>
            <w:proofErr w:type="spellStart"/>
            <w:r w:rsidRPr="009B23E1">
              <w:rPr>
                <w:sz w:val="20"/>
                <w:szCs w:val="20"/>
              </w:rPr>
              <w:t>fişa</w:t>
            </w:r>
            <w:proofErr w:type="spellEnd"/>
            <w:r w:rsidRPr="009B23E1">
              <w:rPr>
                <w:sz w:val="20"/>
                <w:szCs w:val="20"/>
              </w:rPr>
              <w:t xml:space="preserve"> de aptitudine) şi actul final privind rezultatele </w:t>
            </w:r>
            <w:r w:rsidRPr="009B23E1">
              <w:rPr>
                <w:sz w:val="20"/>
                <w:szCs w:val="20"/>
              </w:rPr>
              <w:lastRenderedPageBreak/>
              <w:t>examenului medical profilactic obligatoriu periodic (în continuare – act final), conform anexei nr.5 şi, respectiv, anexei nr.6;</w:t>
            </w:r>
          </w:p>
          <w:p w14:paraId="737E5B32" w14:textId="77777777" w:rsidR="00EF0A93" w:rsidRPr="009B23E1" w:rsidRDefault="00EF0A93" w:rsidP="00EF0A93">
            <w:pPr>
              <w:spacing w:after="0"/>
              <w:jc w:val="both"/>
              <w:rPr>
                <w:sz w:val="20"/>
                <w:szCs w:val="20"/>
              </w:rPr>
            </w:pPr>
            <w:r w:rsidRPr="009B23E1">
              <w:rPr>
                <w:sz w:val="20"/>
                <w:szCs w:val="20"/>
              </w:rPr>
              <w:t>7) să admită în câmpul muncii doar lucrătorii care au efectuat examenele medicale în conformitate cu prezentul Regulament;</w:t>
            </w:r>
          </w:p>
          <w:p w14:paraId="517D91B6" w14:textId="77777777" w:rsidR="00EF0A93" w:rsidRPr="009B23E1" w:rsidRDefault="00EF0A93" w:rsidP="00EF0A93">
            <w:pPr>
              <w:spacing w:after="0"/>
              <w:jc w:val="both"/>
              <w:rPr>
                <w:sz w:val="20"/>
                <w:szCs w:val="20"/>
              </w:rPr>
            </w:pPr>
            <w:r w:rsidRPr="009B23E1">
              <w:rPr>
                <w:sz w:val="20"/>
                <w:szCs w:val="20"/>
              </w:rPr>
              <w:t xml:space="preserve">8) să păstreze </w:t>
            </w:r>
            <w:proofErr w:type="spellStart"/>
            <w:r w:rsidRPr="009B23E1">
              <w:rPr>
                <w:sz w:val="20"/>
                <w:szCs w:val="20"/>
              </w:rPr>
              <w:t>fişele</w:t>
            </w:r>
            <w:proofErr w:type="spellEnd"/>
            <w:r w:rsidRPr="009B23E1">
              <w:rPr>
                <w:sz w:val="20"/>
                <w:szCs w:val="20"/>
              </w:rPr>
              <w:t xml:space="preserve"> de evaluare, listele nominale, actele finale şi </w:t>
            </w:r>
            <w:proofErr w:type="spellStart"/>
            <w:r w:rsidRPr="009B23E1">
              <w:rPr>
                <w:sz w:val="20"/>
                <w:szCs w:val="20"/>
              </w:rPr>
              <w:t>fişele</w:t>
            </w:r>
            <w:proofErr w:type="spellEnd"/>
            <w:r w:rsidRPr="009B23E1">
              <w:rPr>
                <w:sz w:val="20"/>
                <w:szCs w:val="20"/>
              </w:rPr>
              <w:t xml:space="preserve"> de aptitudine pe toată perioada contractului individual de muncă şi pe o durată de cel puţin 5 ani de la încetarea contractului individual de muncă, la fel şi pe o perioadă de 40 de ani de la încetarea contractului individual de muncă în cazul expunerii profesionale la factori de risc cu efect cancerigen. La expirarea acestor perioade şi în cazul în care angajatorul </w:t>
            </w:r>
            <w:proofErr w:type="spellStart"/>
            <w:r w:rsidRPr="009B23E1">
              <w:rPr>
                <w:sz w:val="20"/>
                <w:szCs w:val="20"/>
              </w:rPr>
              <w:t>îşi</w:t>
            </w:r>
            <w:proofErr w:type="spellEnd"/>
            <w:r w:rsidRPr="009B23E1">
              <w:rPr>
                <w:sz w:val="20"/>
                <w:szCs w:val="20"/>
              </w:rPr>
              <w:t xml:space="preserve"> încetează activitatea, documentele </w:t>
            </w:r>
            <w:proofErr w:type="spellStart"/>
            <w:r w:rsidRPr="009B23E1">
              <w:rPr>
                <w:sz w:val="20"/>
                <w:szCs w:val="20"/>
              </w:rPr>
              <w:t>menţionate</w:t>
            </w:r>
            <w:proofErr w:type="spellEnd"/>
            <w:r w:rsidRPr="009B23E1">
              <w:rPr>
                <w:sz w:val="20"/>
                <w:szCs w:val="20"/>
              </w:rPr>
              <w:t xml:space="preserve"> sunt transmise arhivei teritoriale.</w:t>
            </w:r>
          </w:p>
          <w:p w14:paraId="594BD965" w14:textId="77777777" w:rsidR="00EF0A93" w:rsidRPr="009B23E1" w:rsidRDefault="00EF0A93" w:rsidP="00EF0A93">
            <w:pPr>
              <w:spacing w:after="0"/>
              <w:jc w:val="both"/>
              <w:rPr>
                <w:sz w:val="20"/>
                <w:szCs w:val="20"/>
              </w:rPr>
            </w:pPr>
          </w:p>
          <w:p w14:paraId="4DDFCF35" w14:textId="77777777" w:rsidR="00EF0A93" w:rsidRPr="009B23E1" w:rsidRDefault="00EF0A93" w:rsidP="00EF0A93">
            <w:pPr>
              <w:spacing w:after="0"/>
              <w:jc w:val="both"/>
              <w:rPr>
                <w:b/>
                <w:bCs/>
                <w:sz w:val="20"/>
                <w:szCs w:val="20"/>
              </w:rPr>
            </w:pPr>
            <w:r w:rsidRPr="009B23E1">
              <w:rPr>
                <w:b/>
                <w:bCs/>
                <w:sz w:val="20"/>
                <w:szCs w:val="20"/>
              </w:rPr>
              <w:t xml:space="preserve">Regulamentul privind </w:t>
            </w:r>
            <w:proofErr w:type="spellStart"/>
            <w:r w:rsidRPr="009B23E1">
              <w:rPr>
                <w:b/>
                <w:bCs/>
                <w:sz w:val="20"/>
                <w:szCs w:val="20"/>
              </w:rPr>
              <w:t>protecţia</w:t>
            </w:r>
            <w:proofErr w:type="spellEnd"/>
            <w:r w:rsidRPr="009B23E1">
              <w:rPr>
                <w:b/>
                <w:bCs/>
                <w:sz w:val="20"/>
                <w:szCs w:val="20"/>
              </w:rPr>
              <w:t xml:space="preserve"> sănătăţii şi securităţii lucrătorilor</w:t>
            </w:r>
          </w:p>
          <w:p w14:paraId="1E1D0417" w14:textId="77777777" w:rsidR="00EF0A93" w:rsidRPr="009B23E1" w:rsidRDefault="00EF0A93" w:rsidP="00EF0A93">
            <w:pPr>
              <w:spacing w:after="0"/>
              <w:jc w:val="both"/>
              <w:rPr>
                <w:b/>
                <w:bCs/>
                <w:sz w:val="20"/>
                <w:szCs w:val="20"/>
              </w:rPr>
            </w:pPr>
            <w:r w:rsidRPr="009B23E1">
              <w:rPr>
                <w:b/>
                <w:bCs/>
                <w:sz w:val="20"/>
                <w:szCs w:val="20"/>
              </w:rPr>
              <w:t xml:space="preserve">împotriva riscurilor legate de prezenţa </w:t>
            </w:r>
            <w:proofErr w:type="spellStart"/>
            <w:r w:rsidRPr="009B23E1">
              <w:rPr>
                <w:b/>
                <w:bCs/>
                <w:sz w:val="20"/>
                <w:szCs w:val="20"/>
              </w:rPr>
              <w:t>agenţilor</w:t>
            </w:r>
            <w:proofErr w:type="spellEnd"/>
            <w:r w:rsidRPr="009B23E1">
              <w:rPr>
                <w:b/>
                <w:bCs/>
                <w:sz w:val="20"/>
                <w:szCs w:val="20"/>
              </w:rPr>
              <w:t xml:space="preserve"> chimici la locul de muncă aprobat prin Hotărârea Guvernului nr.640/2024</w:t>
            </w:r>
          </w:p>
          <w:p w14:paraId="5A32A60B" w14:textId="77777777" w:rsidR="00EF0A93" w:rsidRPr="009B23E1" w:rsidRDefault="00EF0A93" w:rsidP="00EF0A93">
            <w:pPr>
              <w:spacing w:after="0"/>
              <w:jc w:val="both"/>
              <w:rPr>
                <w:sz w:val="20"/>
                <w:szCs w:val="20"/>
              </w:rPr>
            </w:pPr>
            <w:hyperlink r:id="rId8">
              <w:r w:rsidRPr="009B23E1">
                <w:rPr>
                  <w:color w:val="1155CC"/>
                  <w:sz w:val="20"/>
                  <w:szCs w:val="20"/>
                  <w:u w:val="single"/>
                </w:rPr>
                <w:t>https://www.legis.md/cautare/getResults?doc_id=145220&amp;lang=ro#</w:t>
              </w:r>
            </w:hyperlink>
          </w:p>
          <w:p w14:paraId="6418DCF8" w14:textId="77777777" w:rsidR="00EF0A93" w:rsidRPr="009B23E1" w:rsidRDefault="00EF0A93" w:rsidP="00EF0A93">
            <w:pPr>
              <w:spacing w:after="0"/>
              <w:jc w:val="both"/>
              <w:rPr>
                <w:sz w:val="20"/>
                <w:szCs w:val="20"/>
              </w:rPr>
            </w:pPr>
          </w:p>
          <w:p w14:paraId="3FCB0584" w14:textId="74DB3D6A" w:rsidR="00EF0A93" w:rsidRPr="009B23E1" w:rsidRDefault="00EF0A93" w:rsidP="00EF0A93">
            <w:pPr>
              <w:spacing w:after="0"/>
              <w:jc w:val="both"/>
              <w:rPr>
                <w:sz w:val="20"/>
                <w:szCs w:val="20"/>
              </w:rPr>
            </w:pPr>
            <w:r w:rsidRPr="009B23E1">
              <w:rPr>
                <w:b/>
                <w:bCs/>
                <w:sz w:val="20"/>
                <w:szCs w:val="20"/>
              </w:rPr>
              <w:lastRenderedPageBreak/>
              <w:t xml:space="preserve">Regulamentul privind </w:t>
            </w:r>
            <w:proofErr w:type="spellStart"/>
            <w:r w:rsidRPr="009B23E1">
              <w:rPr>
                <w:b/>
                <w:bCs/>
                <w:sz w:val="20"/>
                <w:szCs w:val="20"/>
              </w:rPr>
              <w:t>protecţia</w:t>
            </w:r>
            <w:proofErr w:type="spellEnd"/>
            <w:r w:rsidRPr="009B23E1">
              <w:rPr>
                <w:b/>
                <w:bCs/>
                <w:sz w:val="20"/>
                <w:szCs w:val="20"/>
              </w:rPr>
              <w:t xml:space="preserve"> lucrătorilor împotriva riscurilor legate de expunerea la </w:t>
            </w:r>
            <w:proofErr w:type="spellStart"/>
            <w:r w:rsidRPr="009B23E1">
              <w:rPr>
                <w:b/>
                <w:bCs/>
                <w:sz w:val="20"/>
                <w:szCs w:val="20"/>
              </w:rPr>
              <w:t>agenţi</w:t>
            </w:r>
            <w:proofErr w:type="spellEnd"/>
            <w:r w:rsidRPr="009B23E1">
              <w:rPr>
                <w:b/>
                <w:bCs/>
                <w:sz w:val="20"/>
                <w:szCs w:val="20"/>
              </w:rPr>
              <w:t xml:space="preserve"> biologici la locul de muncă aprobat prin Hotărârea Guvernului nr.639/2024 </w:t>
            </w:r>
            <w:hyperlink r:id="rId9">
              <w:r w:rsidRPr="009B23E1">
                <w:rPr>
                  <w:color w:val="1155CC"/>
                  <w:sz w:val="20"/>
                  <w:szCs w:val="20"/>
                  <w:u w:val="single"/>
                </w:rPr>
                <w:t>https://www.legis.md/cautare/getResults?doc_id=145285&amp;lang=ro#</w:t>
              </w:r>
            </w:hyperlink>
          </w:p>
        </w:tc>
      </w:tr>
      <w:tr w:rsidR="00EF0A93" w:rsidRPr="009B23E1" w14:paraId="7B9C177A" w14:textId="77777777" w:rsidTr="00185524">
        <w:tc>
          <w:tcPr>
            <w:tcW w:w="5244" w:type="dxa"/>
            <w:gridSpan w:val="2"/>
          </w:tcPr>
          <w:p w14:paraId="5B096CA4" w14:textId="77777777" w:rsidR="00EF0A93" w:rsidRPr="009B23E1" w:rsidRDefault="00EF0A93" w:rsidP="00EF0A93">
            <w:pPr>
              <w:shd w:val="clear" w:color="auto" w:fill="FFFFFF"/>
              <w:spacing w:after="0"/>
              <w:jc w:val="both"/>
              <w:rPr>
                <w:sz w:val="20"/>
                <w:szCs w:val="20"/>
              </w:rPr>
            </w:pPr>
            <w:r w:rsidRPr="009B23E1">
              <w:rPr>
                <w:sz w:val="20"/>
                <w:szCs w:val="20"/>
              </w:rPr>
              <w:lastRenderedPageBreak/>
              <w:t>(2)  Scopul liniilor directoare menționate la alineatul (1) este de a servi ca bază pentru evaluarea menționată la articolul 4 alineatul (1).</w:t>
            </w:r>
          </w:p>
          <w:p w14:paraId="1399B063" w14:textId="77777777" w:rsidR="00EF0A93" w:rsidRPr="009B23E1" w:rsidRDefault="00EF0A93" w:rsidP="00EF0A93">
            <w:pPr>
              <w:shd w:val="clear" w:color="auto" w:fill="FFFFFF"/>
              <w:spacing w:after="0"/>
              <w:jc w:val="both"/>
              <w:rPr>
                <w:sz w:val="20"/>
                <w:szCs w:val="20"/>
              </w:rPr>
            </w:pPr>
            <w:r w:rsidRPr="009B23E1">
              <w:rPr>
                <w:sz w:val="20"/>
                <w:szCs w:val="20"/>
              </w:rPr>
              <w:t>În acest scop, statele membre trebuie să aducă la cunoștință aceste linii directoare tuturor angajatorilor și lucrătoarelor și/sau reprezentanților acestora din statul membru respectiv.</w:t>
            </w:r>
          </w:p>
        </w:tc>
        <w:tc>
          <w:tcPr>
            <w:tcW w:w="3969" w:type="dxa"/>
          </w:tcPr>
          <w:p w14:paraId="59666380" w14:textId="77777777" w:rsidR="00EF0A93" w:rsidRPr="009B23E1" w:rsidRDefault="00EF0A93" w:rsidP="00EF0A93">
            <w:pPr>
              <w:spacing w:after="0"/>
              <w:jc w:val="both"/>
              <w:rPr>
                <w:b/>
                <w:bCs/>
                <w:sz w:val="20"/>
                <w:szCs w:val="20"/>
              </w:rPr>
            </w:pPr>
          </w:p>
        </w:tc>
        <w:tc>
          <w:tcPr>
            <w:tcW w:w="1560" w:type="dxa"/>
          </w:tcPr>
          <w:p w14:paraId="5DCBEE3D" w14:textId="0D15C4B5" w:rsidR="00EF0A93" w:rsidRPr="009B23E1" w:rsidRDefault="001D738F" w:rsidP="00EF0A93">
            <w:pPr>
              <w:spacing w:after="0"/>
              <w:jc w:val="both"/>
              <w:rPr>
                <w:sz w:val="20"/>
                <w:szCs w:val="20"/>
              </w:rPr>
            </w:pPr>
            <w:r>
              <w:rPr>
                <w:sz w:val="20"/>
                <w:szCs w:val="20"/>
              </w:rPr>
              <w:t>Parțial transpus</w:t>
            </w:r>
          </w:p>
        </w:tc>
        <w:tc>
          <w:tcPr>
            <w:tcW w:w="2976" w:type="dxa"/>
          </w:tcPr>
          <w:p w14:paraId="75BC2424" w14:textId="77777777" w:rsidR="00EF0A93" w:rsidRPr="009B23E1" w:rsidRDefault="00EF0A93" w:rsidP="00EF0A93">
            <w:pPr>
              <w:spacing w:after="0"/>
              <w:jc w:val="both"/>
              <w:rPr>
                <w:b/>
                <w:bCs/>
                <w:sz w:val="20"/>
                <w:szCs w:val="20"/>
              </w:rPr>
            </w:pPr>
            <w:r w:rsidRPr="009B23E1">
              <w:rPr>
                <w:b/>
                <w:bCs/>
                <w:sz w:val="20"/>
                <w:szCs w:val="20"/>
              </w:rPr>
              <w:t>Anexa nr.1 la Hotărârea Guvernului nr.1079/2023</w:t>
            </w:r>
          </w:p>
          <w:p w14:paraId="4DC38172" w14:textId="77777777" w:rsidR="00EF0A93" w:rsidRPr="009B23E1" w:rsidRDefault="00EF0A93" w:rsidP="00EF0A93">
            <w:pPr>
              <w:spacing w:after="0"/>
              <w:jc w:val="both"/>
              <w:rPr>
                <w:sz w:val="20"/>
                <w:szCs w:val="20"/>
              </w:rPr>
            </w:pPr>
            <w:r w:rsidRPr="009B23E1">
              <w:rPr>
                <w:b/>
                <w:bCs/>
                <w:sz w:val="20"/>
                <w:szCs w:val="20"/>
              </w:rPr>
              <w:t>REGULAMENTUL SANITAR cu privire la supravegherea sănătăţii lucrătorilor</w:t>
            </w:r>
          </w:p>
          <w:p w14:paraId="6049E2BB" w14:textId="77777777" w:rsidR="00EF0A93" w:rsidRPr="009B23E1" w:rsidRDefault="00EF0A93" w:rsidP="00EF0A93">
            <w:pPr>
              <w:spacing w:after="0"/>
              <w:jc w:val="both"/>
              <w:rPr>
                <w:sz w:val="20"/>
                <w:szCs w:val="20"/>
              </w:rPr>
            </w:pPr>
            <w:r w:rsidRPr="009B23E1">
              <w:rPr>
                <w:sz w:val="20"/>
                <w:szCs w:val="20"/>
              </w:rPr>
              <w:t xml:space="preserve">16. Fiecare lucrător expus </w:t>
            </w:r>
            <w:proofErr w:type="spellStart"/>
            <w:r w:rsidRPr="009B23E1">
              <w:rPr>
                <w:sz w:val="20"/>
                <w:szCs w:val="20"/>
              </w:rPr>
              <w:t>acţiunii</w:t>
            </w:r>
            <w:proofErr w:type="spellEnd"/>
            <w:r w:rsidRPr="009B23E1">
              <w:rPr>
                <w:sz w:val="20"/>
                <w:szCs w:val="20"/>
              </w:rPr>
              <w:t xml:space="preserve"> factorilor de risc profesional are dreptul:</w:t>
            </w:r>
          </w:p>
          <w:p w14:paraId="0D8C047E" w14:textId="77777777" w:rsidR="00EF0A93" w:rsidRPr="009B23E1" w:rsidRDefault="00EF0A93" w:rsidP="00EF0A93">
            <w:pPr>
              <w:spacing w:after="0"/>
              <w:jc w:val="both"/>
              <w:rPr>
                <w:sz w:val="20"/>
                <w:szCs w:val="20"/>
              </w:rPr>
            </w:pPr>
            <w:r w:rsidRPr="009B23E1">
              <w:rPr>
                <w:sz w:val="20"/>
                <w:szCs w:val="20"/>
              </w:rPr>
              <w:t xml:space="preserve">1) să cunoască riscul expunerii la factorii de risc profesional </w:t>
            </w:r>
            <w:proofErr w:type="spellStart"/>
            <w:r w:rsidRPr="009B23E1">
              <w:rPr>
                <w:sz w:val="20"/>
                <w:szCs w:val="20"/>
              </w:rPr>
              <w:t>identificaţi</w:t>
            </w:r>
            <w:proofErr w:type="spellEnd"/>
            <w:r w:rsidRPr="009B23E1">
              <w:rPr>
                <w:sz w:val="20"/>
                <w:szCs w:val="20"/>
              </w:rPr>
              <w:t xml:space="preserve"> în </w:t>
            </w:r>
            <w:proofErr w:type="spellStart"/>
            <w:r w:rsidRPr="009B23E1">
              <w:rPr>
                <w:sz w:val="20"/>
                <w:szCs w:val="20"/>
              </w:rPr>
              <w:t>fişa</w:t>
            </w:r>
            <w:proofErr w:type="spellEnd"/>
            <w:r w:rsidRPr="009B23E1">
              <w:rPr>
                <w:sz w:val="20"/>
                <w:szCs w:val="20"/>
              </w:rPr>
              <w:t xml:space="preserve"> de evaluare;</w:t>
            </w:r>
          </w:p>
          <w:p w14:paraId="4F95001B" w14:textId="77777777" w:rsidR="00EF0A93" w:rsidRPr="009B23E1" w:rsidRDefault="00EF0A93" w:rsidP="00EF0A93">
            <w:pPr>
              <w:spacing w:after="0"/>
              <w:jc w:val="both"/>
              <w:rPr>
                <w:sz w:val="20"/>
                <w:szCs w:val="20"/>
              </w:rPr>
            </w:pPr>
            <w:r w:rsidRPr="009B23E1">
              <w:rPr>
                <w:sz w:val="20"/>
                <w:szCs w:val="20"/>
              </w:rPr>
              <w:t xml:space="preserve">2) să se adreseze medicului specialist de medicină a muncii sau cu </w:t>
            </w:r>
            <w:proofErr w:type="spellStart"/>
            <w:r w:rsidRPr="009B23E1">
              <w:rPr>
                <w:sz w:val="20"/>
                <w:szCs w:val="20"/>
              </w:rPr>
              <w:t>competenţe</w:t>
            </w:r>
            <w:proofErr w:type="spellEnd"/>
            <w:r w:rsidRPr="009B23E1">
              <w:rPr>
                <w:sz w:val="20"/>
                <w:szCs w:val="20"/>
              </w:rPr>
              <w:t xml:space="preserve"> în medicina muncii pentru orice schimbare în starea de sănătate pe care le atribuie </w:t>
            </w:r>
            <w:proofErr w:type="spellStart"/>
            <w:r w:rsidRPr="009B23E1">
              <w:rPr>
                <w:sz w:val="20"/>
                <w:szCs w:val="20"/>
              </w:rPr>
              <w:t>condiţiilor</w:t>
            </w:r>
            <w:proofErr w:type="spellEnd"/>
            <w:r w:rsidRPr="009B23E1">
              <w:rPr>
                <w:sz w:val="20"/>
                <w:szCs w:val="20"/>
              </w:rPr>
              <w:t xml:space="preserve"> de muncă;</w:t>
            </w:r>
          </w:p>
          <w:p w14:paraId="2231FDB4" w14:textId="77777777" w:rsidR="00EF0A93" w:rsidRPr="009B23E1" w:rsidRDefault="00EF0A93" w:rsidP="00EF0A93">
            <w:pPr>
              <w:spacing w:after="0"/>
              <w:jc w:val="both"/>
              <w:rPr>
                <w:sz w:val="20"/>
                <w:szCs w:val="20"/>
              </w:rPr>
            </w:pPr>
            <w:r w:rsidRPr="009B23E1">
              <w:rPr>
                <w:sz w:val="20"/>
                <w:szCs w:val="20"/>
              </w:rPr>
              <w:t xml:space="preserve">3) să solicite acces la </w:t>
            </w:r>
            <w:proofErr w:type="spellStart"/>
            <w:r w:rsidRPr="009B23E1">
              <w:rPr>
                <w:sz w:val="20"/>
                <w:szCs w:val="20"/>
              </w:rPr>
              <w:t>informaţia</w:t>
            </w:r>
            <w:proofErr w:type="spellEnd"/>
            <w:r w:rsidRPr="009B23E1">
              <w:rPr>
                <w:sz w:val="20"/>
                <w:szCs w:val="20"/>
              </w:rPr>
              <w:t xml:space="preserve"> din dosarul medical personal şi </w:t>
            </w:r>
            <w:proofErr w:type="spellStart"/>
            <w:r w:rsidRPr="009B23E1">
              <w:rPr>
                <w:sz w:val="20"/>
                <w:szCs w:val="20"/>
              </w:rPr>
              <w:t>documentaţia</w:t>
            </w:r>
            <w:proofErr w:type="spellEnd"/>
            <w:r w:rsidRPr="009B23E1">
              <w:rPr>
                <w:sz w:val="20"/>
                <w:szCs w:val="20"/>
              </w:rPr>
              <w:t xml:space="preserve"> aferentă şi să fie informat de către medicul specialist de medicină a muncii sau cu </w:t>
            </w:r>
            <w:proofErr w:type="spellStart"/>
            <w:r w:rsidRPr="009B23E1">
              <w:rPr>
                <w:sz w:val="20"/>
                <w:szCs w:val="20"/>
              </w:rPr>
              <w:t>competenţe</w:t>
            </w:r>
            <w:proofErr w:type="spellEnd"/>
            <w:r w:rsidRPr="009B23E1">
              <w:rPr>
                <w:sz w:val="20"/>
                <w:szCs w:val="20"/>
              </w:rPr>
              <w:t xml:space="preserve"> în medicina muncii despre modificările intervenite în starea sa de sănătate, inclusiv asociate expunerii profesionale;</w:t>
            </w:r>
          </w:p>
          <w:p w14:paraId="72DE9976" w14:textId="77777777" w:rsidR="00EF0A93" w:rsidRPr="009B23E1" w:rsidRDefault="00EF0A93" w:rsidP="00EF0A93">
            <w:pPr>
              <w:spacing w:after="0"/>
              <w:jc w:val="both"/>
              <w:rPr>
                <w:sz w:val="20"/>
                <w:szCs w:val="20"/>
              </w:rPr>
            </w:pPr>
            <w:r w:rsidRPr="009B23E1">
              <w:rPr>
                <w:sz w:val="20"/>
                <w:szCs w:val="20"/>
              </w:rPr>
              <w:t xml:space="preserve">4) la adaptarea/schimbarea locului de muncă în conformitate cu </w:t>
            </w:r>
            <w:r w:rsidRPr="009B23E1">
              <w:rPr>
                <w:sz w:val="20"/>
                <w:szCs w:val="20"/>
              </w:rPr>
              <w:lastRenderedPageBreak/>
              <w:t>recomandările formulate în temeiul examenelor medicale;</w:t>
            </w:r>
          </w:p>
          <w:p w14:paraId="60B2311C" w14:textId="77777777" w:rsidR="00EF0A93" w:rsidRPr="009B23E1" w:rsidRDefault="00EF0A93" w:rsidP="00EF0A93">
            <w:pPr>
              <w:spacing w:after="0"/>
              <w:jc w:val="both"/>
              <w:rPr>
                <w:sz w:val="20"/>
                <w:szCs w:val="20"/>
              </w:rPr>
            </w:pPr>
            <w:r w:rsidRPr="009B23E1">
              <w:rPr>
                <w:sz w:val="20"/>
                <w:szCs w:val="20"/>
              </w:rPr>
              <w:t xml:space="preserve">5) să solicite o revizuire a concluziei privind aptitudinea în muncă la CRBP, în termen de 15 zile lucrătoare de la data primirii </w:t>
            </w:r>
            <w:proofErr w:type="spellStart"/>
            <w:r w:rsidRPr="009B23E1">
              <w:rPr>
                <w:sz w:val="20"/>
                <w:szCs w:val="20"/>
              </w:rPr>
              <w:t>fişei</w:t>
            </w:r>
            <w:proofErr w:type="spellEnd"/>
            <w:r w:rsidRPr="009B23E1">
              <w:rPr>
                <w:sz w:val="20"/>
                <w:szCs w:val="20"/>
              </w:rPr>
              <w:t xml:space="preserve"> de aptitudine.</w:t>
            </w:r>
          </w:p>
          <w:p w14:paraId="2F12F8EF" w14:textId="77777777" w:rsidR="00EF0A93" w:rsidRPr="009B23E1" w:rsidRDefault="00EF0A93" w:rsidP="00EF0A93">
            <w:pPr>
              <w:spacing w:after="0"/>
              <w:jc w:val="both"/>
              <w:rPr>
                <w:sz w:val="20"/>
                <w:szCs w:val="20"/>
              </w:rPr>
            </w:pPr>
          </w:p>
          <w:p w14:paraId="05E4A2AC" w14:textId="77777777" w:rsidR="00EF0A93" w:rsidRDefault="00EF0A93" w:rsidP="00EF0A93">
            <w:pPr>
              <w:spacing w:after="0"/>
              <w:jc w:val="both"/>
            </w:pPr>
            <w:r w:rsidRPr="009B23E1">
              <w:rPr>
                <w:b/>
                <w:bCs/>
                <w:sz w:val="20"/>
                <w:szCs w:val="20"/>
              </w:rPr>
              <w:t xml:space="preserve">Regulamentul privind </w:t>
            </w:r>
            <w:proofErr w:type="spellStart"/>
            <w:r w:rsidRPr="009B23E1">
              <w:rPr>
                <w:b/>
                <w:bCs/>
                <w:sz w:val="20"/>
                <w:szCs w:val="20"/>
              </w:rPr>
              <w:t>protecţia</w:t>
            </w:r>
            <w:proofErr w:type="spellEnd"/>
            <w:r w:rsidRPr="009B23E1">
              <w:rPr>
                <w:b/>
                <w:bCs/>
                <w:sz w:val="20"/>
                <w:szCs w:val="20"/>
              </w:rPr>
              <w:t xml:space="preserve"> lucrătorilor împotriva riscurilor legate de expunerea la </w:t>
            </w:r>
            <w:proofErr w:type="spellStart"/>
            <w:r w:rsidRPr="009B23E1">
              <w:rPr>
                <w:b/>
                <w:bCs/>
                <w:sz w:val="20"/>
                <w:szCs w:val="20"/>
              </w:rPr>
              <w:t>agenţi</w:t>
            </w:r>
            <w:proofErr w:type="spellEnd"/>
            <w:r w:rsidRPr="009B23E1">
              <w:rPr>
                <w:b/>
                <w:bCs/>
                <w:sz w:val="20"/>
                <w:szCs w:val="20"/>
              </w:rPr>
              <w:t xml:space="preserve"> biologici la locul de muncă aprobat prin Hotărârea Guvernului nr.639/2024 </w:t>
            </w:r>
            <w:hyperlink r:id="rId10">
              <w:r w:rsidRPr="009B23E1">
                <w:rPr>
                  <w:color w:val="1155CC"/>
                  <w:sz w:val="20"/>
                  <w:szCs w:val="20"/>
                  <w:u w:val="single"/>
                </w:rPr>
                <w:t>https://www.legis.md/cautare/getResults?doc_id=145285&amp;lang=ro#</w:t>
              </w:r>
            </w:hyperlink>
          </w:p>
          <w:p w14:paraId="420589E0" w14:textId="77777777" w:rsidR="00EF0A93" w:rsidRPr="009B23E1" w:rsidRDefault="00EF0A93" w:rsidP="00EF0A93">
            <w:pPr>
              <w:spacing w:after="0"/>
              <w:jc w:val="both"/>
              <w:rPr>
                <w:sz w:val="20"/>
                <w:szCs w:val="20"/>
              </w:rPr>
            </w:pPr>
          </w:p>
          <w:p w14:paraId="2F415CA7" w14:textId="77777777" w:rsidR="00EF0A93" w:rsidRPr="00994285" w:rsidRDefault="00EF0A93" w:rsidP="00EF0A93">
            <w:pPr>
              <w:spacing w:after="0"/>
              <w:jc w:val="both"/>
              <w:rPr>
                <w:b/>
                <w:bCs/>
                <w:sz w:val="20"/>
                <w:szCs w:val="20"/>
              </w:rPr>
            </w:pPr>
            <w:proofErr w:type="spellStart"/>
            <w:r w:rsidRPr="00994285">
              <w:rPr>
                <w:b/>
                <w:bCs/>
                <w:sz w:val="20"/>
                <w:szCs w:val="20"/>
              </w:rPr>
              <w:t>Secţiunea</w:t>
            </w:r>
            <w:proofErr w:type="spellEnd"/>
            <w:r w:rsidRPr="00994285">
              <w:rPr>
                <w:b/>
                <w:bCs/>
                <w:sz w:val="20"/>
                <w:szCs w:val="20"/>
              </w:rPr>
              <w:t xml:space="preserve"> a 5-a</w:t>
            </w:r>
          </w:p>
          <w:p w14:paraId="4CC77494" w14:textId="2D810A18" w:rsidR="00EF0A93" w:rsidRPr="00EF0A93" w:rsidRDefault="00EF0A93" w:rsidP="00EF0A93">
            <w:pPr>
              <w:spacing w:after="0"/>
              <w:jc w:val="both"/>
              <w:rPr>
                <w:b/>
                <w:bCs/>
                <w:sz w:val="20"/>
                <w:szCs w:val="20"/>
              </w:rPr>
            </w:pPr>
            <w:r w:rsidRPr="00994285">
              <w:rPr>
                <w:b/>
                <w:bCs/>
                <w:sz w:val="20"/>
                <w:szCs w:val="20"/>
              </w:rPr>
              <w:t>Informarea şi pregătirea lucrătorilor</w:t>
            </w:r>
          </w:p>
          <w:p w14:paraId="158E1258" w14:textId="77777777" w:rsidR="00EF0A93" w:rsidRPr="009B23E1" w:rsidRDefault="00EF0A93" w:rsidP="00EF0A93">
            <w:pPr>
              <w:spacing w:after="0"/>
              <w:jc w:val="both"/>
              <w:rPr>
                <w:sz w:val="20"/>
                <w:szCs w:val="20"/>
              </w:rPr>
            </w:pPr>
            <w:r w:rsidRPr="009B23E1">
              <w:rPr>
                <w:sz w:val="20"/>
                <w:szCs w:val="20"/>
              </w:rPr>
              <w:t xml:space="preserve">22. Angajatorul trebuie să ia măsurile corespunzătoare pentru ca lucrătorii şi/sau </w:t>
            </w:r>
            <w:proofErr w:type="spellStart"/>
            <w:r w:rsidRPr="009B23E1">
              <w:rPr>
                <w:sz w:val="20"/>
                <w:szCs w:val="20"/>
              </w:rPr>
              <w:t>reprezentanţii</w:t>
            </w:r>
            <w:proofErr w:type="spellEnd"/>
            <w:r w:rsidRPr="009B23E1">
              <w:rPr>
                <w:sz w:val="20"/>
                <w:szCs w:val="20"/>
              </w:rPr>
              <w:t xml:space="preserve"> acestora să beneficieze de o pregătire suficientă şi adecvată, sub forma de informări şi </w:t>
            </w:r>
            <w:proofErr w:type="spellStart"/>
            <w:r w:rsidRPr="009B23E1">
              <w:rPr>
                <w:sz w:val="20"/>
                <w:szCs w:val="20"/>
              </w:rPr>
              <w:t>instrucţiuni</w:t>
            </w:r>
            <w:proofErr w:type="spellEnd"/>
            <w:r w:rsidRPr="009B23E1">
              <w:rPr>
                <w:sz w:val="20"/>
                <w:szCs w:val="20"/>
              </w:rPr>
              <w:t xml:space="preserve">, în funcţie de natura şi gradul de risc indicate în evaluarea riscului profesional, bazată pe toate </w:t>
            </w:r>
            <w:proofErr w:type="spellStart"/>
            <w:r w:rsidRPr="009B23E1">
              <w:rPr>
                <w:sz w:val="20"/>
                <w:szCs w:val="20"/>
              </w:rPr>
              <w:t>informaţiile</w:t>
            </w:r>
            <w:proofErr w:type="spellEnd"/>
            <w:r w:rsidRPr="009B23E1">
              <w:rPr>
                <w:sz w:val="20"/>
                <w:szCs w:val="20"/>
              </w:rPr>
              <w:t xml:space="preserve"> disponibile, privind:</w:t>
            </w:r>
          </w:p>
          <w:p w14:paraId="06626701" w14:textId="77777777" w:rsidR="00EF0A93" w:rsidRPr="009B23E1" w:rsidRDefault="00EF0A93" w:rsidP="00EF0A93">
            <w:pPr>
              <w:spacing w:after="0"/>
              <w:jc w:val="both"/>
              <w:rPr>
                <w:sz w:val="20"/>
                <w:szCs w:val="20"/>
              </w:rPr>
            </w:pPr>
            <w:r w:rsidRPr="009B23E1">
              <w:rPr>
                <w:sz w:val="20"/>
                <w:szCs w:val="20"/>
              </w:rPr>
              <w:t>22.1. eventuale riscuri pentru sănătate;</w:t>
            </w:r>
          </w:p>
          <w:p w14:paraId="08164B36" w14:textId="77777777" w:rsidR="00EF0A93" w:rsidRPr="009B23E1" w:rsidRDefault="00EF0A93" w:rsidP="00EF0A93">
            <w:pPr>
              <w:spacing w:after="0"/>
              <w:jc w:val="both"/>
              <w:rPr>
                <w:sz w:val="20"/>
                <w:szCs w:val="20"/>
              </w:rPr>
            </w:pPr>
            <w:r w:rsidRPr="009B23E1">
              <w:rPr>
                <w:sz w:val="20"/>
                <w:szCs w:val="20"/>
              </w:rPr>
              <w:t xml:space="preserve">22.2. </w:t>
            </w:r>
            <w:proofErr w:type="spellStart"/>
            <w:r w:rsidRPr="009B23E1">
              <w:rPr>
                <w:sz w:val="20"/>
                <w:szCs w:val="20"/>
              </w:rPr>
              <w:t>precauţiile</w:t>
            </w:r>
            <w:proofErr w:type="spellEnd"/>
            <w:r w:rsidRPr="009B23E1">
              <w:rPr>
                <w:sz w:val="20"/>
                <w:szCs w:val="20"/>
              </w:rPr>
              <w:t xml:space="preserve"> care trebuie luate pentru a preveni expunerea;</w:t>
            </w:r>
          </w:p>
          <w:p w14:paraId="5A5012C9" w14:textId="77777777" w:rsidR="00EF0A93" w:rsidRPr="009B23E1" w:rsidRDefault="00EF0A93" w:rsidP="00EF0A93">
            <w:pPr>
              <w:spacing w:after="0"/>
              <w:jc w:val="both"/>
              <w:rPr>
                <w:sz w:val="20"/>
                <w:szCs w:val="20"/>
              </w:rPr>
            </w:pPr>
            <w:r w:rsidRPr="009B23E1">
              <w:rPr>
                <w:sz w:val="20"/>
                <w:szCs w:val="20"/>
              </w:rPr>
              <w:t xml:space="preserve">22.3. </w:t>
            </w:r>
            <w:proofErr w:type="spellStart"/>
            <w:r w:rsidRPr="009B23E1">
              <w:rPr>
                <w:sz w:val="20"/>
                <w:szCs w:val="20"/>
              </w:rPr>
              <w:t>cerinţele</w:t>
            </w:r>
            <w:proofErr w:type="spellEnd"/>
            <w:r w:rsidRPr="009B23E1">
              <w:rPr>
                <w:sz w:val="20"/>
                <w:szCs w:val="20"/>
              </w:rPr>
              <w:t xml:space="preserve"> de igienă;</w:t>
            </w:r>
          </w:p>
          <w:p w14:paraId="4CED7D63" w14:textId="77777777" w:rsidR="00EF0A93" w:rsidRPr="009B23E1" w:rsidRDefault="00EF0A93" w:rsidP="00EF0A93">
            <w:pPr>
              <w:spacing w:after="0"/>
              <w:jc w:val="both"/>
              <w:rPr>
                <w:sz w:val="20"/>
                <w:szCs w:val="20"/>
              </w:rPr>
            </w:pPr>
            <w:r w:rsidRPr="009B23E1">
              <w:rPr>
                <w:sz w:val="20"/>
                <w:szCs w:val="20"/>
              </w:rPr>
              <w:lastRenderedPageBreak/>
              <w:t>22.4. purtarea şi utilizarea corectă a echipamentului individual şi a hainelor de protecţie;</w:t>
            </w:r>
          </w:p>
          <w:p w14:paraId="4DF02D09" w14:textId="77777777" w:rsidR="00EF0A93" w:rsidRPr="009B23E1" w:rsidRDefault="00EF0A93" w:rsidP="00EF0A93">
            <w:pPr>
              <w:spacing w:after="0"/>
              <w:jc w:val="both"/>
              <w:rPr>
                <w:sz w:val="20"/>
                <w:szCs w:val="20"/>
              </w:rPr>
            </w:pPr>
          </w:p>
          <w:p w14:paraId="11FC8598" w14:textId="77777777" w:rsidR="00EF0A93" w:rsidRPr="009B23E1" w:rsidRDefault="00EF0A93" w:rsidP="00EF0A93">
            <w:pPr>
              <w:spacing w:after="0"/>
              <w:jc w:val="both"/>
              <w:rPr>
                <w:sz w:val="20"/>
                <w:szCs w:val="20"/>
              </w:rPr>
            </w:pPr>
            <w:r w:rsidRPr="009B23E1">
              <w:rPr>
                <w:sz w:val="20"/>
                <w:szCs w:val="20"/>
              </w:rPr>
              <w:t>22.5. măsurile pe care lucrătorii trebuie să le ia în caz de evenimente şi/sau incidente periculoase, precum şi măsurile de prevenire a acestora.</w:t>
            </w:r>
          </w:p>
          <w:p w14:paraId="1F9DCB19" w14:textId="77777777" w:rsidR="00EF0A93" w:rsidRPr="009B23E1" w:rsidRDefault="00EF0A93" w:rsidP="00EF0A93">
            <w:pPr>
              <w:spacing w:after="0"/>
              <w:jc w:val="both"/>
              <w:rPr>
                <w:sz w:val="20"/>
                <w:szCs w:val="20"/>
              </w:rPr>
            </w:pPr>
            <w:r w:rsidRPr="009B23E1">
              <w:rPr>
                <w:sz w:val="20"/>
                <w:szCs w:val="20"/>
              </w:rPr>
              <w:t>23. Pregătirea trebuie:</w:t>
            </w:r>
          </w:p>
          <w:p w14:paraId="03853E60" w14:textId="77777777" w:rsidR="00EF0A93" w:rsidRPr="009B23E1" w:rsidRDefault="00EF0A93" w:rsidP="00EF0A93">
            <w:pPr>
              <w:spacing w:after="0"/>
              <w:jc w:val="both"/>
              <w:rPr>
                <w:sz w:val="20"/>
                <w:szCs w:val="20"/>
              </w:rPr>
            </w:pPr>
            <w:r w:rsidRPr="009B23E1">
              <w:rPr>
                <w:sz w:val="20"/>
                <w:szCs w:val="20"/>
              </w:rPr>
              <w:t xml:space="preserve">23.1. efectuată la începutul </w:t>
            </w:r>
            <w:proofErr w:type="spellStart"/>
            <w:r w:rsidRPr="009B23E1">
              <w:rPr>
                <w:sz w:val="20"/>
                <w:szCs w:val="20"/>
              </w:rPr>
              <w:t>activităţilor</w:t>
            </w:r>
            <w:proofErr w:type="spellEnd"/>
            <w:r w:rsidRPr="009B23E1">
              <w:rPr>
                <w:sz w:val="20"/>
                <w:szCs w:val="20"/>
              </w:rPr>
              <w:t xml:space="preserve"> care implică contactul cu </w:t>
            </w:r>
            <w:proofErr w:type="spellStart"/>
            <w:r w:rsidRPr="009B23E1">
              <w:rPr>
                <w:sz w:val="20"/>
                <w:szCs w:val="20"/>
              </w:rPr>
              <w:t>agenţi</w:t>
            </w:r>
            <w:proofErr w:type="spellEnd"/>
            <w:r w:rsidRPr="009B23E1">
              <w:rPr>
                <w:sz w:val="20"/>
                <w:szCs w:val="20"/>
              </w:rPr>
              <w:t xml:space="preserve"> biologici;</w:t>
            </w:r>
          </w:p>
          <w:p w14:paraId="29B69682" w14:textId="77777777" w:rsidR="00EF0A93" w:rsidRPr="009B23E1" w:rsidRDefault="00EF0A93" w:rsidP="00EF0A93">
            <w:pPr>
              <w:spacing w:after="0"/>
              <w:jc w:val="both"/>
              <w:rPr>
                <w:sz w:val="20"/>
                <w:szCs w:val="20"/>
              </w:rPr>
            </w:pPr>
            <w:r w:rsidRPr="009B23E1">
              <w:rPr>
                <w:sz w:val="20"/>
                <w:szCs w:val="20"/>
              </w:rPr>
              <w:t xml:space="preserve">23.2. adaptată la </w:t>
            </w:r>
            <w:proofErr w:type="spellStart"/>
            <w:r w:rsidRPr="009B23E1">
              <w:rPr>
                <w:sz w:val="20"/>
                <w:szCs w:val="20"/>
              </w:rPr>
              <w:t>apariţia</w:t>
            </w:r>
            <w:proofErr w:type="spellEnd"/>
            <w:r w:rsidRPr="009B23E1">
              <w:rPr>
                <w:sz w:val="20"/>
                <w:szCs w:val="20"/>
              </w:rPr>
              <w:t xml:space="preserve"> unor noi riscuri sau în cazul </w:t>
            </w:r>
            <w:proofErr w:type="spellStart"/>
            <w:r w:rsidRPr="009B23E1">
              <w:rPr>
                <w:sz w:val="20"/>
                <w:szCs w:val="20"/>
              </w:rPr>
              <w:t>evoluţiei</w:t>
            </w:r>
            <w:proofErr w:type="spellEnd"/>
            <w:r w:rsidRPr="009B23E1">
              <w:rPr>
                <w:sz w:val="20"/>
                <w:szCs w:val="20"/>
              </w:rPr>
              <w:t xml:space="preserve"> riscurilor;</w:t>
            </w:r>
          </w:p>
          <w:p w14:paraId="5CB8C474" w14:textId="77777777" w:rsidR="00EF0A93" w:rsidRPr="009B23E1" w:rsidRDefault="00EF0A93" w:rsidP="00EF0A93">
            <w:pPr>
              <w:spacing w:after="0"/>
              <w:jc w:val="both"/>
              <w:rPr>
                <w:sz w:val="20"/>
                <w:szCs w:val="20"/>
              </w:rPr>
            </w:pPr>
            <w:r w:rsidRPr="009B23E1">
              <w:rPr>
                <w:sz w:val="20"/>
                <w:szCs w:val="20"/>
              </w:rPr>
              <w:t>23.3. repetată periodic, dacă este necesar.</w:t>
            </w:r>
          </w:p>
          <w:p w14:paraId="37557E11" w14:textId="77777777" w:rsidR="00EF0A93" w:rsidRPr="009B23E1" w:rsidRDefault="00EF0A93" w:rsidP="00EF0A93">
            <w:pPr>
              <w:spacing w:after="0"/>
              <w:jc w:val="both"/>
              <w:rPr>
                <w:sz w:val="20"/>
                <w:szCs w:val="20"/>
              </w:rPr>
            </w:pPr>
          </w:p>
          <w:p w14:paraId="65D2298A" w14:textId="77777777" w:rsidR="00EF0A93" w:rsidRPr="009B23E1" w:rsidRDefault="00EF0A93" w:rsidP="00EF0A93">
            <w:pPr>
              <w:spacing w:after="0"/>
              <w:jc w:val="both"/>
              <w:rPr>
                <w:b/>
                <w:bCs/>
                <w:sz w:val="20"/>
                <w:szCs w:val="20"/>
              </w:rPr>
            </w:pPr>
            <w:r w:rsidRPr="009B23E1">
              <w:rPr>
                <w:b/>
                <w:bCs/>
                <w:sz w:val="20"/>
                <w:szCs w:val="20"/>
              </w:rPr>
              <w:t xml:space="preserve">Regulamentul privind </w:t>
            </w:r>
            <w:proofErr w:type="spellStart"/>
            <w:r w:rsidRPr="009B23E1">
              <w:rPr>
                <w:b/>
                <w:bCs/>
                <w:sz w:val="20"/>
                <w:szCs w:val="20"/>
              </w:rPr>
              <w:t>protecţia</w:t>
            </w:r>
            <w:proofErr w:type="spellEnd"/>
            <w:r w:rsidRPr="009B23E1">
              <w:rPr>
                <w:b/>
                <w:bCs/>
                <w:sz w:val="20"/>
                <w:szCs w:val="20"/>
              </w:rPr>
              <w:t xml:space="preserve"> sănătăţii şi securităţii lucrătorilor</w:t>
            </w:r>
          </w:p>
          <w:p w14:paraId="4A908B64" w14:textId="77777777" w:rsidR="00EF0A93" w:rsidRPr="009B23E1" w:rsidRDefault="00EF0A93" w:rsidP="00EF0A93">
            <w:pPr>
              <w:spacing w:after="0"/>
              <w:jc w:val="both"/>
              <w:rPr>
                <w:b/>
                <w:bCs/>
                <w:sz w:val="20"/>
                <w:szCs w:val="20"/>
              </w:rPr>
            </w:pPr>
            <w:r w:rsidRPr="009B23E1">
              <w:rPr>
                <w:b/>
                <w:bCs/>
                <w:sz w:val="20"/>
                <w:szCs w:val="20"/>
              </w:rPr>
              <w:t xml:space="preserve">împotriva riscurilor legate de prezenţa </w:t>
            </w:r>
            <w:proofErr w:type="spellStart"/>
            <w:r w:rsidRPr="009B23E1">
              <w:rPr>
                <w:b/>
                <w:bCs/>
                <w:sz w:val="20"/>
                <w:szCs w:val="20"/>
              </w:rPr>
              <w:t>agenţilor</w:t>
            </w:r>
            <w:proofErr w:type="spellEnd"/>
            <w:r w:rsidRPr="009B23E1">
              <w:rPr>
                <w:b/>
                <w:bCs/>
                <w:sz w:val="20"/>
                <w:szCs w:val="20"/>
              </w:rPr>
              <w:t xml:space="preserve"> chimici la locul de muncă aprobat prin Hotărârea Guvernului nr.640/2024</w:t>
            </w:r>
          </w:p>
          <w:p w14:paraId="264069A0" w14:textId="77777777" w:rsidR="00EF0A93" w:rsidRPr="009B23E1" w:rsidRDefault="00EF0A93" w:rsidP="00EF0A93">
            <w:pPr>
              <w:spacing w:after="0"/>
              <w:jc w:val="both"/>
              <w:rPr>
                <w:sz w:val="20"/>
                <w:szCs w:val="20"/>
              </w:rPr>
            </w:pPr>
            <w:hyperlink r:id="rId11">
              <w:r w:rsidRPr="009B23E1">
                <w:rPr>
                  <w:color w:val="1155CC"/>
                  <w:sz w:val="20"/>
                  <w:szCs w:val="20"/>
                  <w:u w:val="single"/>
                </w:rPr>
                <w:t>https://www.legis.md/cautare/getResults?doc_id=145220&amp;lang=ro#</w:t>
              </w:r>
            </w:hyperlink>
          </w:p>
          <w:p w14:paraId="1020E0FD" w14:textId="77777777" w:rsidR="00EF0A93" w:rsidRPr="009B23E1" w:rsidRDefault="00EF0A93" w:rsidP="00EF0A93">
            <w:pPr>
              <w:spacing w:after="0"/>
              <w:jc w:val="both"/>
              <w:rPr>
                <w:b/>
                <w:bCs/>
                <w:sz w:val="20"/>
                <w:szCs w:val="20"/>
              </w:rPr>
            </w:pPr>
            <w:proofErr w:type="spellStart"/>
            <w:r w:rsidRPr="009B23E1">
              <w:rPr>
                <w:b/>
                <w:bCs/>
                <w:sz w:val="20"/>
                <w:szCs w:val="20"/>
              </w:rPr>
              <w:t>Secţiunea</w:t>
            </w:r>
            <w:proofErr w:type="spellEnd"/>
            <w:r w:rsidRPr="009B23E1">
              <w:rPr>
                <w:b/>
                <w:bCs/>
                <w:sz w:val="20"/>
                <w:szCs w:val="20"/>
              </w:rPr>
              <w:t xml:space="preserve"> a 5-a</w:t>
            </w:r>
          </w:p>
          <w:p w14:paraId="586416C9" w14:textId="77777777" w:rsidR="00EF0A93" w:rsidRPr="009B23E1" w:rsidRDefault="00EF0A93" w:rsidP="00EF0A93">
            <w:pPr>
              <w:spacing w:after="0"/>
              <w:jc w:val="both"/>
              <w:rPr>
                <w:b/>
                <w:bCs/>
                <w:sz w:val="20"/>
                <w:szCs w:val="20"/>
              </w:rPr>
            </w:pPr>
            <w:r w:rsidRPr="009B23E1">
              <w:rPr>
                <w:b/>
                <w:bCs/>
                <w:sz w:val="20"/>
                <w:szCs w:val="20"/>
              </w:rPr>
              <w:t>Informarea şi formarea lucrătorilor</w:t>
            </w:r>
          </w:p>
          <w:p w14:paraId="12CB04CC" w14:textId="77777777" w:rsidR="00EF0A93" w:rsidRPr="009B23E1" w:rsidRDefault="00EF0A93" w:rsidP="00EF0A93">
            <w:pPr>
              <w:spacing w:after="0"/>
              <w:jc w:val="both"/>
              <w:rPr>
                <w:sz w:val="20"/>
                <w:szCs w:val="20"/>
              </w:rPr>
            </w:pPr>
            <w:r w:rsidRPr="009B23E1">
              <w:rPr>
                <w:sz w:val="20"/>
                <w:szCs w:val="20"/>
              </w:rPr>
              <w:t xml:space="preserve">44. Prin respectarea prevederilor Legii securităţii şi sănătăţii în muncă nr.186/2008, angajatorul se asigură că lucrătorilor sau </w:t>
            </w:r>
            <w:proofErr w:type="spellStart"/>
            <w:r w:rsidRPr="009B23E1">
              <w:rPr>
                <w:sz w:val="20"/>
                <w:szCs w:val="20"/>
              </w:rPr>
              <w:t>reprezentanţilor</w:t>
            </w:r>
            <w:proofErr w:type="spellEnd"/>
            <w:r w:rsidRPr="009B23E1">
              <w:rPr>
                <w:sz w:val="20"/>
                <w:szCs w:val="20"/>
              </w:rPr>
              <w:t xml:space="preserve"> acestora le sunt furnizate:</w:t>
            </w:r>
          </w:p>
          <w:p w14:paraId="1183CF8B" w14:textId="77777777" w:rsidR="00EF0A93" w:rsidRPr="009B23E1" w:rsidRDefault="00EF0A93" w:rsidP="00EF0A93">
            <w:pPr>
              <w:spacing w:after="0"/>
              <w:jc w:val="both"/>
              <w:rPr>
                <w:sz w:val="20"/>
                <w:szCs w:val="20"/>
              </w:rPr>
            </w:pPr>
            <w:r w:rsidRPr="009B23E1">
              <w:rPr>
                <w:sz w:val="20"/>
                <w:szCs w:val="20"/>
              </w:rPr>
              <w:lastRenderedPageBreak/>
              <w:t xml:space="preserve">44.1. datele </w:t>
            </w:r>
            <w:proofErr w:type="spellStart"/>
            <w:r w:rsidRPr="009B23E1">
              <w:rPr>
                <w:sz w:val="20"/>
                <w:szCs w:val="20"/>
              </w:rPr>
              <w:t>obţinute</w:t>
            </w:r>
            <w:proofErr w:type="spellEnd"/>
            <w:r w:rsidRPr="009B23E1">
              <w:rPr>
                <w:sz w:val="20"/>
                <w:szCs w:val="20"/>
              </w:rPr>
              <w:t xml:space="preserve"> în baza determinării şi evaluării riscului profesional şi </w:t>
            </w:r>
            <w:proofErr w:type="spellStart"/>
            <w:r w:rsidRPr="009B23E1">
              <w:rPr>
                <w:sz w:val="20"/>
                <w:szCs w:val="20"/>
              </w:rPr>
              <w:t>informaţii</w:t>
            </w:r>
            <w:proofErr w:type="spellEnd"/>
            <w:r w:rsidRPr="009B23E1">
              <w:rPr>
                <w:sz w:val="20"/>
                <w:szCs w:val="20"/>
              </w:rPr>
              <w:t xml:space="preserve"> suplimentare ori de câte ori schimbările majore la locul de muncă determină o modificare a acestor date;</w:t>
            </w:r>
          </w:p>
          <w:p w14:paraId="08BDBB46" w14:textId="77777777" w:rsidR="00EF0A93" w:rsidRPr="009B23E1" w:rsidRDefault="00EF0A93" w:rsidP="00EF0A93">
            <w:pPr>
              <w:spacing w:after="0"/>
              <w:jc w:val="both"/>
              <w:rPr>
                <w:sz w:val="20"/>
                <w:szCs w:val="20"/>
              </w:rPr>
            </w:pPr>
            <w:r w:rsidRPr="009B23E1">
              <w:rPr>
                <w:sz w:val="20"/>
                <w:szCs w:val="20"/>
              </w:rPr>
              <w:t xml:space="preserve">44.2. </w:t>
            </w:r>
            <w:proofErr w:type="spellStart"/>
            <w:r w:rsidRPr="009B23E1">
              <w:rPr>
                <w:sz w:val="20"/>
                <w:szCs w:val="20"/>
              </w:rPr>
              <w:t>informaţiile</w:t>
            </w:r>
            <w:proofErr w:type="spellEnd"/>
            <w:r w:rsidRPr="009B23E1">
              <w:rPr>
                <w:sz w:val="20"/>
                <w:szCs w:val="20"/>
              </w:rPr>
              <w:t xml:space="preserve"> despre </w:t>
            </w:r>
            <w:proofErr w:type="spellStart"/>
            <w:r w:rsidRPr="009B23E1">
              <w:rPr>
                <w:sz w:val="20"/>
                <w:szCs w:val="20"/>
              </w:rPr>
              <w:t>agenţii</w:t>
            </w:r>
            <w:proofErr w:type="spellEnd"/>
            <w:r w:rsidRPr="009B23E1">
              <w:rPr>
                <w:sz w:val="20"/>
                <w:szCs w:val="20"/>
              </w:rPr>
              <w:t xml:space="preserve"> chimici </w:t>
            </w:r>
            <w:proofErr w:type="spellStart"/>
            <w:r w:rsidRPr="009B23E1">
              <w:rPr>
                <w:sz w:val="20"/>
                <w:szCs w:val="20"/>
              </w:rPr>
              <w:t>periculoşi</w:t>
            </w:r>
            <w:proofErr w:type="spellEnd"/>
            <w:r w:rsidRPr="009B23E1">
              <w:rPr>
                <w:sz w:val="20"/>
                <w:szCs w:val="20"/>
              </w:rPr>
              <w:t xml:space="preserve"> </w:t>
            </w:r>
            <w:proofErr w:type="spellStart"/>
            <w:r w:rsidRPr="009B23E1">
              <w:rPr>
                <w:sz w:val="20"/>
                <w:szCs w:val="20"/>
              </w:rPr>
              <w:t>prezenţi</w:t>
            </w:r>
            <w:proofErr w:type="spellEnd"/>
            <w:r w:rsidRPr="009B23E1">
              <w:rPr>
                <w:sz w:val="20"/>
                <w:szCs w:val="20"/>
              </w:rPr>
              <w:t xml:space="preserve"> la locul de muncă, cum ar fi denumirea acestor </w:t>
            </w:r>
            <w:proofErr w:type="spellStart"/>
            <w:r w:rsidRPr="009B23E1">
              <w:rPr>
                <w:sz w:val="20"/>
                <w:szCs w:val="20"/>
              </w:rPr>
              <w:t>agenţi</w:t>
            </w:r>
            <w:proofErr w:type="spellEnd"/>
            <w:r w:rsidRPr="009B23E1">
              <w:rPr>
                <w:sz w:val="20"/>
                <w:szCs w:val="20"/>
              </w:rPr>
              <w:t>, riscurile pentru securitate şi sănătate, valorile-limită privind expunerea profesională şi prevederile legale;</w:t>
            </w:r>
          </w:p>
          <w:p w14:paraId="71C6339C" w14:textId="77777777" w:rsidR="00EF0A93" w:rsidRPr="009B23E1" w:rsidRDefault="00EF0A93" w:rsidP="00EF0A93">
            <w:pPr>
              <w:spacing w:after="0"/>
              <w:jc w:val="both"/>
              <w:rPr>
                <w:sz w:val="20"/>
                <w:szCs w:val="20"/>
              </w:rPr>
            </w:pPr>
            <w:r w:rsidRPr="009B23E1">
              <w:rPr>
                <w:sz w:val="20"/>
                <w:szCs w:val="20"/>
              </w:rPr>
              <w:t xml:space="preserve">44.3. instruirile privind </w:t>
            </w:r>
            <w:proofErr w:type="spellStart"/>
            <w:r w:rsidRPr="009B23E1">
              <w:rPr>
                <w:sz w:val="20"/>
                <w:szCs w:val="20"/>
              </w:rPr>
              <w:t>precauţiile</w:t>
            </w:r>
            <w:proofErr w:type="spellEnd"/>
            <w:r w:rsidRPr="009B23E1">
              <w:rPr>
                <w:sz w:val="20"/>
                <w:szCs w:val="20"/>
              </w:rPr>
              <w:t xml:space="preserve"> necesare şi </w:t>
            </w:r>
            <w:proofErr w:type="spellStart"/>
            <w:r w:rsidRPr="009B23E1">
              <w:rPr>
                <w:sz w:val="20"/>
                <w:szCs w:val="20"/>
              </w:rPr>
              <w:t>acţiunile</w:t>
            </w:r>
            <w:proofErr w:type="spellEnd"/>
            <w:r w:rsidRPr="009B23E1">
              <w:rPr>
                <w:sz w:val="20"/>
                <w:szCs w:val="20"/>
              </w:rPr>
              <w:t xml:space="preserve"> care necesită a fi întreprinse pentru a se proteja pe ei </w:t>
            </w:r>
            <w:proofErr w:type="spellStart"/>
            <w:r w:rsidRPr="009B23E1">
              <w:rPr>
                <w:sz w:val="20"/>
                <w:szCs w:val="20"/>
              </w:rPr>
              <w:t>înşişi</w:t>
            </w:r>
            <w:proofErr w:type="spellEnd"/>
            <w:r w:rsidRPr="009B23E1">
              <w:rPr>
                <w:sz w:val="20"/>
                <w:szCs w:val="20"/>
              </w:rPr>
              <w:t xml:space="preserve"> şi pe </w:t>
            </w:r>
            <w:proofErr w:type="spellStart"/>
            <w:r w:rsidRPr="009B23E1">
              <w:rPr>
                <w:sz w:val="20"/>
                <w:szCs w:val="20"/>
              </w:rPr>
              <w:t>alţi</w:t>
            </w:r>
            <w:proofErr w:type="spellEnd"/>
            <w:r w:rsidRPr="009B23E1">
              <w:rPr>
                <w:sz w:val="20"/>
                <w:szCs w:val="20"/>
              </w:rPr>
              <w:t xml:space="preserve"> lucrători la locul de muncă;</w:t>
            </w:r>
          </w:p>
          <w:p w14:paraId="5BB6D6F0" w14:textId="77777777" w:rsidR="00EF0A93" w:rsidRPr="009B23E1" w:rsidRDefault="00EF0A93" w:rsidP="00EF0A93">
            <w:pPr>
              <w:spacing w:after="0"/>
              <w:jc w:val="both"/>
              <w:rPr>
                <w:sz w:val="20"/>
                <w:szCs w:val="20"/>
              </w:rPr>
            </w:pPr>
            <w:r w:rsidRPr="009B23E1">
              <w:rPr>
                <w:sz w:val="20"/>
                <w:szCs w:val="20"/>
              </w:rPr>
              <w:t xml:space="preserve">44.4. accesul la orice </w:t>
            </w:r>
            <w:proofErr w:type="spellStart"/>
            <w:r w:rsidRPr="009B23E1">
              <w:rPr>
                <w:sz w:val="20"/>
                <w:szCs w:val="20"/>
              </w:rPr>
              <w:t>fişă</w:t>
            </w:r>
            <w:proofErr w:type="spellEnd"/>
            <w:r w:rsidRPr="009B23E1">
              <w:rPr>
                <w:sz w:val="20"/>
                <w:szCs w:val="20"/>
              </w:rPr>
              <w:t xml:space="preserve"> cu date de securitate, asigurat de către furnizor în conformitate cu Legea nr.277/2018 privind </w:t>
            </w:r>
            <w:proofErr w:type="spellStart"/>
            <w:r w:rsidRPr="009B23E1">
              <w:rPr>
                <w:sz w:val="20"/>
                <w:szCs w:val="20"/>
              </w:rPr>
              <w:t>substanţele</w:t>
            </w:r>
            <w:proofErr w:type="spellEnd"/>
            <w:r w:rsidRPr="009B23E1">
              <w:rPr>
                <w:sz w:val="20"/>
                <w:szCs w:val="20"/>
              </w:rPr>
              <w:t xml:space="preserve"> chimice.</w:t>
            </w:r>
          </w:p>
          <w:p w14:paraId="1060AB5A" w14:textId="77777777" w:rsidR="00EF0A93" w:rsidRPr="009B23E1" w:rsidRDefault="00EF0A93" w:rsidP="00EF0A93">
            <w:pPr>
              <w:spacing w:after="0"/>
              <w:jc w:val="both"/>
              <w:rPr>
                <w:sz w:val="20"/>
                <w:szCs w:val="20"/>
              </w:rPr>
            </w:pPr>
            <w:r w:rsidRPr="009B23E1">
              <w:rPr>
                <w:sz w:val="20"/>
                <w:szCs w:val="20"/>
              </w:rPr>
              <w:t xml:space="preserve">45. Angajatorul se asigură că </w:t>
            </w:r>
            <w:proofErr w:type="spellStart"/>
            <w:r w:rsidRPr="009B23E1">
              <w:rPr>
                <w:sz w:val="20"/>
                <w:szCs w:val="20"/>
              </w:rPr>
              <w:t>informaţia</w:t>
            </w:r>
            <w:proofErr w:type="spellEnd"/>
            <w:r w:rsidRPr="009B23E1">
              <w:rPr>
                <w:sz w:val="20"/>
                <w:szCs w:val="20"/>
              </w:rPr>
              <w:t xml:space="preserve"> transmisă lucrătorilor sau </w:t>
            </w:r>
            <w:proofErr w:type="spellStart"/>
            <w:r w:rsidRPr="009B23E1">
              <w:rPr>
                <w:sz w:val="20"/>
                <w:szCs w:val="20"/>
              </w:rPr>
              <w:t>reprezentanţilor</w:t>
            </w:r>
            <w:proofErr w:type="spellEnd"/>
            <w:r w:rsidRPr="009B23E1">
              <w:rPr>
                <w:sz w:val="20"/>
                <w:szCs w:val="20"/>
              </w:rPr>
              <w:t xml:space="preserve"> acestora este:</w:t>
            </w:r>
          </w:p>
          <w:p w14:paraId="679A6054" w14:textId="77777777" w:rsidR="00EF0A93" w:rsidRPr="009B23E1" w:rsidRDefault="00EF0A93" w:rsidP="00EF0A93">
            <w:pPr>
              <w:spacing w:after="0"/>
              <w:jc w:val="both"/>
              <w:rPr>
                <w:sz w:val="20"/>
                <w:szCs w:val="20"/>
              </w:rPr>
            </w:pPr>
            <w:r w:rsidRPr="009B23E1">
              <w:rPr>
                <w:sz w:val="20"/>
                <w:szCs w:val="20"/>
              </w:rPr>
              <w:t xml:space="preserve">45.1. furnizată în conformitate cu rezultatul evaluării riscului profesional. Modalitatea de informare poate varia de la instruire individuală până la formare, </w:t>
            </w:r>
            <w:proofErr w:type="spellStart"/>
            <w:r w:rsidRPr="009B23E1">
              <w:rPr>
                <w:sz w:val="20"/>
                <w:szCs w:val="20"/>
              </w:rPr>
              <w:t>însoţită</w:t>
            </w:r>
            <w:proofErr w:type="spellEnd"/>
            <w:r w:rsidRPr="009B23E1">
              <w:rPr>
                <w:sz w:val="20"/>
                <w:szCs w:val="20"/>
              </w:rPr>
              <w:t xml:space="preserve"> de </w:t>
            </w:r>
            <w:proofErr w:type="spellStart"/>
            <w:r w:rsidRPr="009B23E1">
              <w:rPr>
                <w:sz w:val="20"/>
                <w:szCs w:val="20"/>
              </w:rPr>
              <w:t>informaţii</w:t>
            </w:r>
            <w:proofErr w:type="spellEnd"/>
            <w:r w:rsidRPr="009B23E1">
              <w:rPr>
                <w:sz w:val="20"/>
                <w:szCs w:val="20"/>
              </w:rPr>
              <w:t xml:space="preserve"> scrise, în funcţie de natura şi gradul de risc indicate de evaluarea riscului profesional;</w:t>
            </w:r>
          </w:p>
          <w:p w14:paraId="737F8D9F" w14:textId="1B691277" w:rsidR="00EF0A93" w:rsidRPr="009B23E1" w:rsidRDefault="00EF0A93" w:rsidP="00EF0A93">
            <w:pPr>
              <w:spacing w:after="0"/>
              <w:jc w:val="both"/>
              <w:rPr>
                <w:sz w:val="20"/>
                <w:szCs w:val="20"/>
              </w:rPr>
            </w:pPr>
            <w:r w:rsidRPr="009B23E1">
              <w:rPr>
                <w:sz w:val="20"/>
                <w:szCs w:val="20"/>
              </w:rPr>
              <w:t xml:space="preserve">45.2. actualizată astfel încât să se </w:t>
            </w:r>
            <w:proofErr w:type="spellStart"/>
            <w:r w:rsidRPr="009B23E1">
              <w:rPr>
                <w:sz w:val="20"/>
                <w:szCs w:val="20"/>
              </w:rPr>
              <w:t>ţină</w:t>
            </w:r>
            <w:proofErr w:type="spellEnd"/>
            <w:r w:rsidRPr="009B23E1">
              <w:rPr>
                <w:sz w:val="20"/>
                <w:szCs w:val="20"/>
              </w:rPr>
              <w:t xml:space="preserve"> cont de modificarea </w:t>
            </w:r>
            <w:proofErr w:type="spellStart"/>
            <w:r w:rsidRPr="009B23E1">
              <w:rPr>
                <w:sz w:val="20"/>
                <w:szCs w:val="20"/>
              </w:rPr>
              <w:t>condiţiilor</w:t>
            </w:r>
            <w:proofErr w:type="spellEnd"/>
            <w:r w:rsidRPr="009B23E1">
              <w:rPr>
                <w:sz w:val="20"/>
                <w:szCs w:val="20"/>
              </w:rPr>
              <w:t xml:space="preserve"> de muncă.</w:t>
            </w:r>
          </w:p>
        </w:tc>
      </w:tr>
      <w:tr w:rsidR="00EF0A93" w:rsidRPr="009B23E1" w14:paraId="4CC4F45C" w14:textId="77777777" w:rsidTr="00185524">
        <w:tc>
          <w:tcPr>
            <w:tcW w:w="5244" w:type="dxa"/>
            <w:gridSpan w:val="2"/>
          </w:tcPr>
          <w:p w14:paraId="2E3DA506"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4</w:t>
            </w:r>
          </w:p>
          <w:p w14:paraId="0DF09AD8" w14:textId="77777777" w:rsidR="00EF0A93" w:rsidRPr="009B23E1" w:rsidRDefault="00EF0A93" w:rsidP="00EF0A93">
            <w:pPr>
              <w:shd w:val="clear" w:color="auto" w:fill="FFFFFF"/>
              <w:spacing w:after="0"/>
              <w:jc w:val="center"/>
              <w:rPr>
                <w:b/>
                <w:bCs/>
                <w:sz w:val="20"/>
                <w:szCs w:val="20"/>
              </w:rPr>
            </w:pPr>
            <w:r w:rsidRPr="009B23E1">
              <w:rPr>
                <w:b/>
                <w:bCs/>
                <w:sz w:val="20"/>
                <w:szCs w:val="20"/>
              </w:rPr>
              <w:t>Evaluarea și informarea</w:t>
            </w:r>
          </w:p>
          <w:p w14:paraId="627104C4" w14:textId="77777777" w:rsidR="00EF0A93" w:rsidRPr="009B23E1" w:rsidRDefault="00EF0A93" w:rsidP="00EF0A93">
            <w:pPr>
              <w:shd w:val="clear" w:color="auto" w:fill="FFFFFF"/>
              <w:spacing w:after="0"/>
              <w:jc w:val="both"/>
              <w:rPr>
                <w:sz w:val="20"/>
                <w:szCs w:val="20"/>
              </w:rPr>
            </w:pPr>
            <w:r w:rsidRPr="009B23E1">
              <w:rPr>
                <w:sz w:val="20"/>
                <w:szCs w:val="20"/>
              </w:rPr>
              <w:t>(1)  Pentru toate activitățile care pot prezenta un risc specific de expunere la agenți, procese sau condiții de muncă, a căror listă neexhaustivă este prezentată în anexa I, angajatorul trebuie să evalueze natura, gradul și durata expunerii lucrătoarelor în întreprinderea și/sau unitatea respectivă, în sensul articolului 2, fie direct, fie prin intermediul serviciilor de protecție și prevenire menționate la articolul 7 din Directiva 89/391/CEE, cu scopul de:</w:t>
            </w:r>
          </w:p>
          <w:p w14:paraId="24D0CB2A" w14:textId="77777777" w:rsidR="00EF0A93" w:rsidRPr="009B23E1" w:rsidRDefault="00EF0A93" w:rsidP="00EF0A93">
            <w:pPr>
              <w:shd w:val="clear" w:color="auto" w:fill="FFFFFF"/>
              <w:spacing w:after="0"/>
              <w:jc w:val="both"/>
              <w:rPr>
                <w:sz w:val="20"/>
                <w:szCs w:val="20"/>
              </w:rPr>
            </w:pPr>
            <w:r w:rsidRPr="009B23E1">
              <w:rPr>
                <w:sz w:val="20"/>
                <w:szCs w:val="20"/>
              </w:rPr>
              <w:t>-  a evalua orice risc pentru securitatea sau sănătatea lucrătoarelor și orice efect posibil asupra sarcinii sau alăptării, în sensul articolului 2;</w:t>
            </w:r>
          </w:p>
          <w:p w14:paraId="790EDCAD" w14:textId="77777777" w:rsidR="00EF0A93" w:rsidRPr="009B23E1" w:rsidRDefault="00EF0A93" w:rsidP="00EF0A93">
            <w:pPr>
              <w:shd w:val="clear" w:color="auto" w:fill="FFFFFF"/>
              <w:spacing w:after="0"/>
              <w:jc w:val="both"/>
              <w:rPr>
                <w:sz w:val="20"/>
                <w:szCs w:val="20"/>
              </w:rPr>
            </w:pPr>
            <w:r w:rsidRPr="009B23E1">
              <w:rPr>
                <w:sz w:val="20"/>
                <w:szCs w:val="20"/>
              </w:rPr>
              <w:t>- a decide ce măsuri trebuie luate.</w:t>
            </w:r>
          </w:p>
        </w:tc>
        <w:tc>
          <w:tcPr>
            <w:tcW w:w="3969" w:type="dxa"/>
          </w:tcPr>
          <w:p w14:paraId="29EE0E06" w14:textId="77777777" w:rsidR="00EF0A93" w:rsidRPr="009B23E1" w:rsidRDefault="00EF0A93" w:rsidP="00EF0A93">
            <w:pPr>
              <w:spacing w:after="0"/>
              <w:jc w:val="both"/>
              <w:rPr>
                <w:sz w:val="20"/>
                <w:szCs w:val="20"/>
              </w:rPr>
            </w:pPr>
          </w:p>
        </w:tc>
        <w:tc>
          <w:tcPr>
            <w:tcW w:w="1560" w:type="dxa"/>
          </w:tcPr>
          <w:p w14:paraId="14B922DD" w14:textId="271ED15B" w:rsidR="00EF0A93" w:rsidRPr="009B23E1" w:rsidRDefault="00EF0A93" w:rsidP="00EF0A93">
            <w:pPr>
              <w:spacing w:after="0"/>
              <w:jc w:val="both"/>
              <w:rPr>
                <w:sz w:val="20"/>
                <w:szCs w:val="20"/>
              </w:rPr>
            </w:pPr>
            <w:r w:rsidRPr="009B23E1">
              <w:rPr>
                <w:sz w:val="20"/>
                <w:szCs w:val="20"/>
              </w:rPr>
              <w:t>Compatibil</w:t>
            </w:r>
          </w:p>
        </w:tc>
        <w:tc>
          <w:tcPr>
            <w:tcW w:w="2976" w:type="dxa"/>
          </w:tcPr>
          <w:p w14:paraId="29C144F8" w14:textId="53935FCE" w:rsidR="00EF0A93" w:rsidRPr="009B23E1" w:rsidRDefault="00EF0A93" w:rsidP="00EF0A93">
            <w:pPr>
              <w:spacing w:after="0"/>
              <w:jc w:val="both"/>
              <w:rPr>
                <w:b/>
                <w:bCs/>
                <w:sz w:val="20"/>
                <w:szCs w:val="20"/>
              </w:rPr>
            </w:pPr>
            <w:r w:rsidRPr="009B23E1">
              <w:rPr>
                <w:b/>
                <w:bCs/>
                <w:sz w:val="20"/>
                <w:szCs w:val="20"/>
              </w:rPr>
              <w:t>C</w:t>
            </w:r>
            <w:r w:rsidR="00654D76">
              <w:rPr>
                <w:b/>
                <w:bCs/>
                <w:sz w:val="20"/>
                <w:szCs w:val="20"/>
              </w:rPr>
              <w:t xml:space="preserve">erințe </w:t>
            </w:r>
            <w:r w:rsidRPr="009B23E1">
              <w:rPr>
                <w:b/>
                <w:bCs/>
                <w:sz w:val="20"/>
                <w:szCs w:val="20"/>
              </w:rPr>
              <w:t>M</w:t>
            </w:r>
            <w:r w:rsidR="00654D76">
              <w:rPr>
                <w:b/>
                <w:bCs/>
                <w:sz w:val="20"/>
                <w:szCs w:val="20"/>
              </w:rPr>
              <w:t>inime</w:t>
            </w:r>
          </w:p>
          <w:p w14:paraId="767F9829" w14:textId="77777777" w:rsidR="00EF0A93" w:rsidRPr="009B23E1" w:rsidRDefault="00EF0A93" w:rsidP="00EF0A93">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17FD5455" w14:textId="3ECBFF96" w:rsidR="00EF0A93" w:rsidRPr="009B23E1" w:rsidRDefault="00EF0A93" w:rsidP="00EF0A93">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w:t>
            </w:r>
            <w:r w:rsidR="00654D76" w:rsidRPr="009B23E1">
              <w:rPr>
                <w:b/>
                <w:bCs/>
                <w:sz w:val="20"/>
                <w:szCs w:val="20"/>
              </w:rPr>
              <w:t>Hotărârea Guvernului nr. 1408/2016</w:t>
            </w:r>
          </w:p>
          <w:p w14:paraId="6C9908E2" w14:textId="77777777" w:rsidR="00EF0A93" w:rsidRPr="009B23E1" w:rsidRDefault="00EF0A93" w:rsidP="00EF0A93">
            <w:pPr>
              <w:spacing w:after="0"/>
              <w:jc w:val="both"/>
              <w:rPr>
                <w:sz w:val="20"/>
                <w:szCs w:val="20"/>
              </w:rPr>
            </w:pPr>
          </w:p>
          <w:p w14:paraId="7F606188" w14:textId="23FDC763" w:rsidR="00EF0A93" w:rsidRPr="00994285" w:rsidRDefault="00EF0A93" w:rsidP="00EF0A93">
            <w:pPr>
              <w:spacing w:after="0"/>
              <w:jc w:val="both"/>
              <w:rPr>
                <w:b/>
                <w:bCs/>
                <w:sz w:val="20"/>
                <w:szCs w:val="20"/>
              </w:rPr>
            </w:pPr>
            <w:r w:rsidRPr="00994285">
              <w:rPr>
                <w:b/>
                <w:bCs/>
                <w:sz w:val="20"/>
                <w:szCs w:val="20"/>
              </w:rPr>
              <w:t>II.</w:t>
            </w:r>
            <w:r w:rsidR="00654D76">
              <w:rPr>
                <w:b/>
                <w:bCs/>
                <w:sz w:val="20"/>
                <w:szCs w:val="20"/>
              </w:rPr>
              <w:t xml:space="preserve"> </w:t>
            </w:r>
            <w:r w:rsidRPr="00994285">
              <w:rPr>
                <w:b/>
                <w:bCs/>
                <w:sz w:val="20"/>
                <w:szCs w:val="20"/>
              </w:rPr>
              <w:t>O</w:t>
            </w:r>
            <w:r w:rsidR="00654D76">
              <w:rPr>
                <w:b/>
                <w:bCs/>
                <w:sz w:val="20"/>
                <w:szCs w:val="20"/>
              </w:rPr>
              <w:t xml:space="preserve">bligațiile </w:t>
            </w:r>
            <w:r w:rsidRPr="00994285">
              <w:rPr>
                <w:b/>
                <w:bCs/>
                <w:sz w:val="20"/>
                <w:szCs w:val="20"/>
              </w:rPr>
              <w:t>A</w:t>
            </w:r>
            <w:r w:rsidR="00654D76">
              <w:rPr>
                <w:b/>
                <w:bCs/>
                <w:sz w:val="20"/>
                <w:szCs w:val="20"/>
              </w:rPr>
              <w:t>ngajatorului</w:t>
            </w:r>
          </w:p>
          <w:p w14:paraId="2495ED5E" w14:textId="77777777" w:rsidR="00EF0A93" w:rsidRPr="00994285" w:rsidRDefault="00EF0A93" w:rsidP="00EF0A93">
            <w:pPr>
              <w:spacing w:after="0"/>
              <w:jc w:val="both"/>
              <w:rPr>
                <w:b/>
                <w:bCs/>
                <w:sz w:val="20"/>
                <w:szCs w:val="20"/>
              </w:rPr>
            </w:pPr>
            <w:proofErr w:type="spellStart"/>
            <w:r w:rsidRPr="00994285">
              <w:rPr>
                <w:b/>
                <w:bCs/>
                <w:sz w:val="20"/>
                <w:szCs w:val="20"/>
              </w:rPr>
              <w:t>Secţiunea</w:t>
            </w:r>
            <w:proofErr w:type="spellEnd"/>
            <w:r w:rsidRPr="00994285">
              <w:rPr>
                <w:b/>
                <w:bCs/>
                <w:sz w:val="20"/>
                <w:szCs w:val="20"/>
              </w:rPr>
              <w:t xml:space="preserve"> 1</w:t>
            </w:r>
          </w:p>
          <w:p w14:paraId="74B70F9F" w14:textId="59D6E3CD" w:rsidR="00EF0A93" w:rsidRPr="00654D76" w:rsidRDefault="00EF0A93" w:rsidP="00EF0A93">
            <w:pPr>
              <w:spacing w:after="0"/>
              <w:jc w:val="both"/>
              <w:rPr>
                <w:b/>
                <w:bCs/>
                <w:sz w:val="20"/>
                <w:szCs w:val="20"/>
              </w:rPr>
            </w:pPr>
            <w:r w:rsidRPr="00994285">
              <w:rPr>
                <w:b/>
                <w:bCs/>
                <w:sz w:val="20"/>
                <w:szCs w:val="20"/>
              </w:rPr>
              <w:t>Evaluarea factorilor de risc</w:t>
            </w:r>
          </w:p>
          <w:p w14:paraId="1D7B26B5" w14:textId="6EDB1FF2" w:rsidR="00EF0A93" w:rsidRPr="009B23E1" w:rsidRDefault="001E5D59" w:rsidP="00EF0A93">
            <w:pPr>
              <w:spacing w:after="0"/>
              <w:jc w:val="both"/>
              <w:rPr>
                <w:sz w:val="20"/>
                <w:szCs w:val="20"/>
              </w:rPr>
            </w:pPr>
            <w:r w:rsidRPr="001E5D59">
              <w:rPr>
                <w:sz w:val="20"/>
                <w:szCs w:val="20"/>
              </w:rPr>
              <w:t xml:space="preserve">2. Pentru toate </w:t>
            </w:r>
            <w:proofErr w:type="spellStart"/>
            <w:r w:rsidRPr="001E5D59">
              <w:rPr>
                <w:sz w:val="20"/>
                <w:szCs w:val="20"/>
              </w:rPr>
              <w:t>activităţile</w:t>
            </w:r>
            <w:proofErr w:type="spellEnd"/>
            <w:r w:rsidRPr="001E5D59">
              <w:rPr>
                <w:sz w:val="20"/>
                <w:szCs w:val="20"/>
              </w:rPr>
              <w:t xml:space="preserve"> care pot prezenta un risc specific de expunere la </w:t>
            </w:r>
            <w:proofErr w:type="spellStart"/>
            <w:r w:rsidRPr="001E5D59">
              <w:rPr>
                <w:sz w:val="20"/>
                <w:szCs w:val="20"/>
              </w:rPr>
              <w:t>agenţi</w:t>
            </w:r>
            <w:proofErr w:type="spellEnd"/>
            <w:r w:rsidRPr="001E5D59">
              <w:rPr>
                <w:sz w:val="20"/>
                <w:szCs w:val="20"/>
              </w:rPr>
              <w:t xml:space="preserve">, procese sau condiţii de muncă, a căror listă este prezentată în anexa nr. 1 la prezentele </w:t>
            </w:r>
            <w:proofErr w:type="spellStart"/>
            <w:r w:rsidRPr="001E5D59">
              <w:rPr>
                <w:sz w:val="20"/>
                <w:szCs w:val="20"/>
              </w:rPr>
              <w:t>Cerinţe</w:t>
            </w:r>
            <w:proofErr w:type="spellEnd"/>
            <w:r w:rsidRPr="001E5D59">
              <w:rPr>
                <w:sz w:val="20"/>
                <w:szCs w:val="20"/>
              </w:rPr>
              <w:t xml:space="preserve"> minime, angajatorul trebuie să evalueze natura, gradul şi durata expunerii salariatelor gravide, care au născut de </w:t>
            </w:r>
            <w:proofErr w:type="spellStart"/>
            <w:r w:rsidRPr="001E5D59">
              <w:rPr>
                <w:sz w:val="20"/>
                <w:szCs w:val="20"/>
              </w:rPr>
              <w:t>curînd</w:t>
            </w:r>
            <w:proofErr w:type="spellEnd"/>
            <w:r w:rsidRPr="001E5D59">
              <w:rPr>
                <w:sz w:val="20"/>
                <w:szCs w:val="20"/>
              </w:rPr>
              <w:t xml:space="preserve"> sau care alăptează, din unitatea respectivă, fie direct, fie prin intermediul serviciilor de protecţie şi prevenire </w:t>
            </w:r>
            <w:proofErr w:type="spellStart"/>
            <w:r w:rsidRPr="001E5D59">
              <w:rPr>
                <w:sz w:val="20"/>
                <w:szCs w:val="20"/>
              </w:rPr>
              <w:t>menţionate</w:t>
            </w:r>
            <w:proofErr w:type="spellEnd"/>
            <w:r w:rsidRPr="001E5D59">
              <w:rPr>
                <w:sz w:val="20"/>
                <w:szCs w:val="20"/>
              </w:rPr>
              <w:t xml:space="preserve"> la articolul 11 din Legea securităţii şi sănătăţii în muncă  nr. 186-XVI din 10 iulie 2008, cu scopul de a evalua orice risc pentru securitatea sau sănătatea salariatelor şi orice efect posibil asupra sarcinii sau alăptării şi de a decide ce măsuri trebuie luate.</w:t>
            </w:r>
          </w:p>
        </w:tc>
      </w:tr>
      <w:tr w:rsidR="00EF0A93" w:rsidRPr="009B23E1" w14:paraId="041968E9" w14:textId="77777777" w:rsidTr="00185524">
        <w:tc>
          <w:tcPr>
            <w:tcW w:w="5244" w:type="dxa"/>
            <w:gridSpan w:val="2"/>
          </w:tcPr>
          <w:p w14:paraId="3ADF48B9" w14:textId="77777777" w:rsidR="00EF0A93" w:rsidRPr="009B23E1" w:rsidRDefault="00EF0A93" w:rsidP="00EF0A93">
            <w:pPr>
              <w:spacing w:after="0"/>
              <w:jc w:val="both"/>
              <w:rPr>
                <w:sz w:val="20"/>
                <w:szCs w:val="20"/>
              </w:rPr>
            </w:pPr>
            <w:r w:rsidRPr="009B23E1">
              <w:rPr>
                <w:sz w:val="20"/>
                <w:szCs w:val="20"/>
              </w:rPr>
              <w:t xml:space="preserve">(2)  Fără a aduce atingere articolului 10 din Directiva 89/391/CEE, în întreprinderea și/sau unitatea respectivă, lucrătoarele, în sensul articolului 2, și lucrătoarele care s-ar putea afla într-una dintre situațiile menționate la articolul 2 și/sau reprezentanții lor sunt informați cu privire la rezultatele </w:t>
            </w:r>
            <w:r w:rsidRPr="009B23E1">
              <w:rPr>
                <w:sz w:val="20"/>
                <w:szCs w:val="20"/>
              </w:rPr>
              <w:lastRenderedPageBreak/>
              <w:t>evaluării menționate la alineatul (1) și la toate măsurile referitoare la sănătatea și securitatea la locul de muncă.</w:t>
            </w:r>
          </w:p>
        </w:tc>
        <w:tc>
          <w:tcPr>
            <w:tcW w:w="3969" w:type="dxa"/>
          </w:tcPr>
          <w:p w14:paraId="44A6274D" w14:textId="0CFDFC2B" w:rsidR="00EF0A93" w:rsidRPr="009B23E1" w:rsidRDefault="00EF0A93" w:rsidP="00EF0A93">
            <w:pPr>
              <w:spacing w:after="0"/>
              <w:jc w:val="both"/>
              <w:rPr>
                <w:sz w:val="20"/>
                <w:szCs w:val="20"/>
              </w:rPr>
            </w:pPr>
          </w:p>
        </w:tc>
        <w:tc>
          <w:tcPr>
            <w:tcW w:w="1560" w:type="dxa"/>
          </w:tcPr>
          <w:p w14:paraId="395EB13D" w14:textId="7475540A" w:rsidR="00EF0A93" w:rsidRPr="009B23E1" w:rsidRDefault="00EF0A93" w:rsidP="00EF0A93">
            <w:pPr>
              <w:spacing w:after="0"/>
              <w:jc w:val="both"/>
              <w:rPr>
                <w:sz w:val="20"/>
                <w:szCs w:val="20"/>
              </w:rPr>
            </w:pPr>
            <w:r w:rsidRPr="009B23E1">
              <w:rPr>
                <w:sz w:val="20"/>
                <w:szCs w:val="20"/>
              </w:rPr>
              <w:t>Compatibil</w:t>
            </w:r>
          </w:p>
        </w:tc>
        <w:tc>
          <w:tcPr>
            <w:tcW w:w="2976" w:type="dxa"/>
          </w:tcPr>
          <w:p w14:paraId="47586FE8" w14:textId="77777777" w:rsidR="001E5D59" w:rsidRPr="009B23E1" w:rsidRDefault="001E5D59" w:rsidP="001E5D59">
            <w:pPr>
              <w:spacing w:after="0"/>
              <w:jc w:val="both"/>
              <w:rPr>
                <w:b/>
                <w:bCs/>
                <w:sz w:val="20"/>
                <w:szCs w:val="20"/>
              </w:rPr>
            </w:pPr>
            <w:r w:rsidRPr="009B23E1">
              <w:rPr>
                <w:b/>
                <w:bCs/>
                <w:sz w:val="20"/>
                <w:szCs w:val="20"/>
              </w:rPr>
              <w:t>C</w:t>
            </w:r>
            <w:r>
              <w:rPr>
                <w:b/>
                <w:bCs/>
                <w:sz w:val="20"/>
                <w:szCs w:val="20"/>
              </w:rPr>
              <w:t xml:space="preserve">erințe </w:t>
            </w:r>
            <w:r w:rsidRPr="009B23E1">
              <w:rPr>
                <w:b/>
                <w:bCs/>
                <w:sz w:val="20"/>
                <w:szCs w:val="20"/>
              </w:rPr>
              <w:t>M</w:t>
            </w:r>
            <w:r>
              <w:rPr>
                <w:b/>
                <w:bCs/>
                <w:sz w:val="20"/>
                <w:szCs w:val="20"/>
              </w:rPr>
              <w:t>inime</w:t>
            </w:r>
          </w:p>
          <w:p w14:paraId="26CA01D5" w14:textId="77777777" w:rsidR="001E5D59" w:rsidRPr="009B23E1" w:rsidRDefault="001E5D59" w:rsidP="001E5D59">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2EB50718" w14:textId="77777777" w:rsidR="001E5D59" w:rsidRPr="009B23E1" w:rsidRDefault="001E5D59" w:rsidP="001E5D59">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w:t>
            </w:r>
            <w:r w:rsidRPr="009B23E1">
              <w:rPr>
                <w:b/>
                <w:bCs/>
                <w:sz w:val="20"/>
                <w:szCs w:val="20"/>
              </w:rPr>
              <w:lastRenderedPageBreak/>
              <w:t>aprobate prin Hotărârea Guvernului nr. 1408/2016</w:t>
            </w:r>
          </w:p>
          <w:p w14:paraId="0566196C" w14:textId="59706A87" w:rsidR="00EF0A93" w:rsidRDefault="001E5D59" w:rsidP="00EF0A93">
            <w:pPr>
              <w:spacing w:after="0"/>
              <w:jc w:val="both"/>
              <w:rPr>
                <w:sz w:val="20"/>
                <w:szCs w:val="20"/>
              </w:rPr>
            </w:pPr>
            <w:r w:rsidRPr="001E5D59">
              <w:rPr>
                <w:sz w:val="20"/>
                <w:szCs w:val="20"/>
              </w:rPr>
              <w:t xml:space="preserve">3. În conformitate cu art. 14 din Legea securităţii şi sănătăţii în muncă nr. 186-XVI din 10 iulie 2008, în unitatea respectivă, salariatele gravide, care au născut de </w:t>
            </w:r>
            <w:proofErr w:type="spellStart"/>
            <w:r w:rsidRPr="001E5D59">
              <w:rPr>
                <w:sz w:val="20"/>
                <w:szCs w:val="20"/>
              </w:rPr>
              <w:t>curînd</w:t>
            </w:r>
            <w:proofErr w:type="spellEnd"/>
            <w:r w:rsidRPr="001E5D59">
              <w:rPr>
                <w:sz w:val="20"/>
                <w:szCs w:val="20"/>
              </w:rPr>
              <w:t xml:space="preserve"> sau care alăptează şi/sau </w:t>
            </w:r>
            <w:proofErr w:type="spellStart"/>
            <w:r w:rsidRPr="001E5D59">
              <w:rPr>
                <w:sz w:val="20"/>
                <w:szCs w:val="20"/>
              </w:rPr>
              <w:t>reprezentanţii</w:t>
            </w:r>
            <w:proofErr w:type="spellEnd"/>
            <w:r w:rsidRPr="001E5D59">
              <w:rPr>
                <w:sz w:val="20"/>
                <w:szCs w:val="20"/>
              </w:rPr>
              <w:t xml:space="preserve"> lor sînt </w:t>
            </w:r>
            <w:proofErr w:type="spellStart"/>
            <w:r w:rsidRPr="001E5D59">
              <w:rPr>
                <w:sz w:val="20"/>
                <w:szCs w:val="20"/>
              </w:rPr>
              <w:t>informaţi</w:t>
            </w:r>
            <w:proofErr w:type="spellEnd"/>
            <w:r w:rsidRPr="001E5D59">
              <w:rPr>
                <w:sz w:val="20"/>
                <w:szCs w:val="20"/>
              </w:rPr>
              <w:t xml:space="preserve"> cu privire la rezultatele evaluării </w:t>
            </w:r>
            <w:proofErr w:type="spellStart"/>
            <w:r w:rsidRPr="001E5D59">
              <w:rPr>
                <w:sz w:val="20"/>
                <w:szCs w:val="20"/>
              </w:rPr>
              <w:t>menţionate</w:t>
            </w:r>
            <w:proofErr w:type="spellEnd"/>
            <w:r w:rsidRPr="001E5D59">
              <w:rPr>
                <w:sz w:val="20"/>
                <w:szCs w:val="20"/>
              </w:rPr>
              <w:t xml:space="preserve"> la punctul 2 şi la toate măsurile referitoare la sănătatea şi securitatea la locul de muncă.</w:t>
            </w:r>
          </w:p>
          <w:p w14:paraId="2861F15A" w14:textId="77777777" w:rsidR="001E5D59" w:rsidRPr="009B23E1" w:rsidRDefault="001E5D59" w:rsidP="00EF0A93">
            <w:pPr>
              <w:spacing w:after="0"/>
              <w:jc w:val="both"/>
              <w:rPr>
                <w:sz w:val="20"/>
                <w:szCs w:val="20"/>
              </w:rPr>
            </w:pPr>
          </w:p>
          <w:p w14:paraId="1C45D0A4" w14:textId="6028A5CC" w:rsidR="00EF0A93" w:rsidRPr="009B23E1" w:rsidRDefault="00EF0A93" w:rsidP="00EF0A93">
            <w:pPr>
              <w:spacing w:after="0"/>
              <w:jc w:val="both"/>
              <w:rPr>
                <w:b/>
                <w:bCs/>
                <w:sz w:val="20"/>
                <w:szCs w:val="20"/>
              </w:rPr>
            </w:pPr>
            <w:r w:rsidRPr="009B23E1">
              <w:rPr>
                <w:b/>
                <w:bCs/>
                <w:sz w:val="20"/>
                <w:szCs w:val="20"/>
              </w:rPr>
              <w:t>Legea</w:t>
            </w:r>
            <w:r>
              <w:rPr>
                <w:b/>
                <w:bCs/>
                <w:sz w:val="20"/>
                <w:szCs w:val="20"/>
              </w:rPr>
              <w:t xml:space="preserve"> </w:t>
            </w:r>
            <w:r w:rsidRPr="002B40E5">
              <w:rPr>
                <w:b/>
                <w:bCs/>
                <w:sz w:val="20"/>
                <w:szCs w:val="20"/>
              </w:rPr>
              <w:t>securităţii şi sănătăţii în muncă</w:t>
            </w:r>
            <w:r>
              <w:rPr>
                <w:b/>
                <w:bCs/>
                <w:sz w:val="20"/>
                <w:szCs w:val="20"/>
              </w:rPr>
              <w:t xml:space="preserve"> nr.</w:t>
            </w:r>
            <w:r w:rsidRPr="009B23E1">
              <w:rPr>
                <w:b/>
                <w:bCs/>
                <w:sz w:val="20"/>
                <w:szCs w:val="20"/>
              </w:rPr>
              <w:t xml:space="preserve"> 186/2008</w:t>
            </w:r>
          </w:p>
          <w:p w14:paraId="36068324" w14:textId="3318F981" w:rsidR="00EF0A93" w:rsidRPr="00DA22B1" w:rsidRDefault="00EF0A93" w:rsidP="00EF0A93">
            <w:pPr>
              <w:spacing w:after="0"/>
              <w:jc w:val="both"/>
              <w:rPr>
                <w:b/>
                <w:bCs/>
                <w:sz w:val="20"/>
                <w:szCs w:val="20"/>
              </w:rPr>
            </w:pPr>
            <w:r w:rsidRPr="00DA22B1">
              <w:rPr>
                <w:b/>
                <w:bCs/>
                <w:sz w:val="20"/>
                <w:szCs w:val="20"/>
              </w:rPr>
              <w:t>Articolul 22. Grupuri sensibile la riscuri specifice</w:t>
            </w:r>
          </w:p>
          <w:p w14:paraId="010A791D" w14:textId="77777777" w:rsidR="00EF0A93" w:rsidRPr="009B23E1" w:rsidRDefault="00EF0A93" w:rsidP="00EF0A93">
            <w:pPr>
              <w:spacing w:after="0"/>
              <w:jc w:val="both"/>
              <w:rPr>
                <w:sz w:val="20"/>
                <w:szCs w:val="20"/>
              </w:rPr>
            </w:pPr>
            <w:r w:rsidRPr="009B23E1">
              <w:rPr>
                <w:sz w:val="20"/>
                <w:szCs w:val="20"/>
              </w:rPr>
              <w:t>(1) Grupurile sensibile la riscuri specifice: femeile gravide, lehuzele sau femeile care alăptează, persoanele în vîrstă de pînă la 18 ani, precum şi persoanele cu capacităţi funcţionale limitate trebuie protejate împotriva pericolelor care le afectează în mod specific.</w:t>
            </w:r>
          </w:p>
          <w:p w14:paraId="09D4FC72" w14:textId="77777777" w:rsidR="00EF0A93" w:rsidRPr="009B23E1" w:rsidRDefault="00EF0A93" w:rsidP="00EF0A93">
            <w:pPr>
              <w:spacing w:after="0"/>
              <w:jc w:val="both"/>
              <w:rPr>
                <w:sz w:val="20"/>
                <w:szCs w:val="20"/>
              </w:rPr>
            </w:pPr>
            <w:r w:rsidRPr="009B23E1">
              <w:rPr>
                <w:sz w:val="20"/>
                <w:szCs w:val="20"/>
              </w:rPr>
              <w:t xml:space="preserve">(2) Angajatorii sînt </w:t>
            </w:r>
            <w:proofErr w:type="spellStart"/>
            <w:r w:rsidRPr="009B23E1">
              <w:rPr>
                <w:sz w:val="20"/>
                <w:szCs w:val="20"/>
              </w:rPr>
              <w:t>obligaţi</w:t>
            </w:r>
            <w:proofErr w:type="spellEnd"/>
            <w:r w:rsidRPr="009B23E1">
              <w:rPr>
                <w:sz w:val="20"/>
                <w:szCs w:val="20"/>
              </w:rPr>
              <w:t xml:space="preserve"> să amenajeze locurile de muncă </w:t>
            </w:r>
            <w:proofErr w:type="spellStart"/>
            <w:r w:rsidRPr="009B23E1">
              <w:rPr>
                <w:sz w:val="20"/>
                <w:szCs w:val="20"/>
              </w:rPr>
              <w:t>ţinînd</w:t>
            </w:r>
            <w:proofErr w:type="spellEnd"/>
            <w:r w:rsidRPr="009B23E1">
              <w:rPr>
                <w:sz w:val="20"/>
                <w:szCs w:val="20"/>
              </w:rPr>
              <w:t xml:space="preserve"> seama de prezenţa în unitate a grupurilor sensibile la riscuri specifice.</w:t>
            </w:r>
          </w:p>
          <w:p w14:paraId="00C2478F" w14:textId="4AE55526" w:rsidR="00EF0A93" w:rsidRPr="009B23E1" w:rsidRDefault="00EF0A93" w:rsidP="00EF0A93">
            <w:pPr>
              <w:spacing w:after="0"/>
              <w:jc w:val="both"/>
              <w:rPr>
                <w:sz w:val="20"/>
                <w:szCs w:val="20"/>
              </w:rPr>
            </w:pPr>
            <w:r w:rsidRPr="009B23E1">
              <w:rPr>
                <w:sz w:val="20"/>
                <w:szCs w:val="20"/>
              </w:rPr>
              <w:t xml:space="preserve">(3) Angajatorii, în comun cu lucrătorii din grupurile sensibile la riscuri specifice care prestează munca la </w:t>
            </w:r>
            <w:proofErr w:type="spellStart"/>
            <w:r w:rsidRPr="009B23E1">
              <w:rPr>
                <w:sz w:val="20"/>
                <w:szCs w:val="20"/>
              </w:rPr>
              <w:t>distanţă</w:t>
            </w:r>
            <w:proofErr w:type="spellEnd"/>
            <w:r w:rsidRPr="009B23E1">
              <w:rPr>
                <w:sz w:val="20"/>
                <w:szCs w:val="20"/>
              </w:rPr>
              <w:t xml:space="preserve">, delimitează şi stabilesc în contractul individual de muncă </w:t>
            </w:r>
            <w:proofErr w:type="spellStart"/>
            <w:r w:rsidRPr="009B23E1">
              <w:rPr>
                <w:sz w:val="20"/>
                <w:szCs w:val="20"/>
              </w:rPr>
              <w:t>atribuţiile</w:t>
            </w:r>
            <w:proofErr w:type="spellEnd"/>
            <w:r w:rsidRPr="009B23E1">
              <w:rPr>
                <w:sz w:val="20"/>
                <w:szCs w:val="20"/>
              </w:rPr>
              <w:t xml:space="preserve"> în domeniul securităţii şi sănătăţii în muncă </w:t>
            </w:r>
            <w:r w:rsidRPr="009B23E1">
              <w:rPr>
                <w:sz w:val="20"/>
                <w:szCs w:val="20"/>
              </w:rPr>
              <w:lastRenderedPageBreak/>
              <w:t xml:space="preserve">care, conform art.13, îi revin angajatorului şi cele care îi revin lucrătorului din grupurile sensibile la riscuri specifice care prestează munca la </w:t>
            </w:r>
            <w:proofErr w:type="spellStart"/>
            <w:r w:rsidRPr="009B23E1">
              <w:rPr>
                <w:sz w:val="20"/>
                <w:szCs w:val="20"/>
              </w:rPr>
              <w:t>distanţă</w:t>
            </w:r>
            <w:proofErr w:type="spellEnd"/>
            <w:r w:rsidRPr="009B23E1">
              <w:rPr>
                <w:sz w:val="20"/>
                <w:szCs w:val="20"/>
              </w:rPr>
              <w:t>.</w:t>
            </w:r>
          </w:p>
        </w:tc>
      </w:tr>
      <w:tr w:rsidR="00EF0A93" w:rsidRPr="009B23E1" w14:paraId="298B4F2F" w14:textId="77777777" w:rsidTr="00185524">
        <w:tc>
          <w:tcPr>
            <w:tcW w:w="5244" w:type="dxa"/>
            <w:gridSpan w:val="2"/>
          </w:tcPr>
          <w:p w14:paraId="5DDA54BC"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5</w:t>
            </w:r>
          </w:p>
          <w:p w14:paraId="1BF1A2F1" w14:textId="77777777" w:rsidR="00EF0A93" w:rsidRPr="009B23E1" w:rsidRDefault="00EF0A93" w:rsidP="00EF0A93">
            <w:pPr>
              <w:shd w:val="clear" w:color="auto" w:fill="FFFFFF"/>
              <w:spacing w:after="0"/>
              <w:jc w:val="center"/>
              <w:rPr>
                <w:b/>
                <w:bCs/>
                <w:sz w:val="20"/>
                <w:szCs w:val="20"/>
              </w:rPr>
            </w:pPr>
            <w:r w:rsidRPr="009B23E1">
              <w:rPr>
                <w:b/>
                <w:bCs/>
                <w:sz w:val="20"/>
                <w:szCs w:val="20"/>
              </w:rPr>
              <w:t>Consecințele rezultatelor evaluării</w:t>
            </w:r>
          </w:p>
          <w:p w14:paraId="2004A795" w14:textId="77777777" w:rsidR="00EF0A93" w:rsidRPr="009B23E1" w:rsidRDefault="00EF0A93" w:rsidP="00EF0A93">
            <w:pPr>
              <w:shd w:val="clear" w:color="auto" w:fill="FFFFFF"/>
              <w:spacing w:after="0"/>
              <w:jc w:val="both"/>
              <w:rPr>
                <w:sz w:val="20"/>
                <w:szCs w:val="20"/>
              </w:rPr>
            </w:pPr>
            <w:r w:rsidRPr="009B23E1">
              <w:rPr>
                <w:sz w:val="20"/>
                <w:szCs w:val="20"/>
              </w:rPr>
              <w:t>(1)  Fără a aduce atingere articolului 6 din Directiva 89/391/CEE, dacă rezultatele evaluării la care se face referire la articolul 4 alineatul (1) evidențiază un risc pentru securitatea sau sănătatea lucrătoarelor sau o repercusiune asupra sarcinii sau alăptării, în sensul articolului 2, angajatorul ia măsurile necesare pentru ca, printr-o modificare temporară a condițiilor de muncă și/sau a programului de lucru al lucrătoarei în cauză, să fie evitată expunerea acestei lucrătoare la riscurile evidențiate.</w:t>
            </w:r>
          </w:p>
        </w:tc>
        <w:tc>
          <w:tcPr>
            <w:tcW w:w="3969" w:type="dxa"/>
          </w:tcPr>
          <w:p w14:paraId="3924003F" w14:textId="4D8A6B5D" w:rsidR="00EF0A93" w:rsidRPr="009B23E1" w:rsidRDefault="00EF0A93" w:rsidP="00EF0A93">
            <w:pPr>
              <w:spacing w:after="0"/>
              <w:jc w:val="both"/>
              <w:rPr>
                <w:sz w:val="20"/>
                <w:szCs w:val="20"/>
              </w:rPr>
            </w:pPr>
          </w:p>
        </w:tc>
        <w:tc>
          <w:tcPr>
            <w:tcW w:w="1560" w:type="dxa"/>
          </w:tcPr>
          <w:p w14:paraId="327EB35F" w14:textId="1D3D3A87" w:rsidR="00EF0A93" w:rsidRPr="009B23E1" w:rsidRDefault="00EF0A93" w:rsidP="00EF0A93">
            <w:pPr>
              <w:spacing w:after="0"/>
              <w:jc w:val="both"/>
              <w:rPr>
                <w:sz w:val="20"/>
                <w:szCs w:val="20"/>
              </w:rPr>
            </w:pPr>
            <w:r w:rsidRPr="009B23E1">
              <w:rPr>
                <w:sz w:val="20"/>
                <w:szCs w:val="20"/>
              </w:rPr>
              <w:t>Compatibil</w:t>
            </w:r>
          </w:p>
        </w:tc>
        <w:tc>
          <w:tcPr>
            <w:tcW w:w="2976" w:type="dxa"/>
          </w:tcPr>
          <w:p w14:paraId="71DDFED4" w14:textId="77777777" w:rsidR="001E5D59" w:rsidRPr="009B23E1" w:rsidRDefault="001E5D59" w:rsidP="001E5D59">
            <w:pPr>
              <w:spacing w:after="0"/>
              <w:jc w:val="both"/>
              <w:rPr>
                <w:b/>
                <w:bCs/>
                <w:sz w:val="20"/>
                <w:szCs w:val="20"/>
              </w:rPr>
            </w:pPr>
            <w:r w:rsidRPr="009B23E1">
              <w:rPr>
                <w:b/>
                <w:bCs/>
                <w:sz w:val="20"/>
                <w:szCs w:val="20"/>
              </w:rPr>
              <w:t>C</w:t>
            </w:r>
            <w:r>
              <w:rPr>
                <w:b/>
                <w:bCs/>
                <w:sz w:val="20"/>
                <w:szCs w:val="20"/>
              </w:rPr>
              <w:t xml:space="preserve">erințe </w:t>
            </w:r>
            <w:r w:rsidRPr="009B23E1">
              <w:rPr>
                <w:b/>
                <w:bCs/>
                <w:sz w:val="20"/>
                <w:szCs w:val="20"/>
              </w:rPr>
              <w:t>M</w:t>
            </w:r>
            <w:r>
              <w:rPr>
                <w:b/>
                <w:bCs/>
                <w:sz w:val="20"/>
                <w:szCs w:val="20"/>
              </w:rPr>
              <w:t>inime</w:t>
            </w:r>
          </w:p>
          <w:p w14:paraId="6C86066C" w14:textId="77777777" w:rsidR="001E5D59" w:rsidRPr="009B23E1" w:rsidRDefault="001E5D59" w:rsidP="001E5D59">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6CB13D5D" w14:textId="77777777" w:rsidR="001E5D59" w:rsidRPr="009B23E1" w:rsidRDefault="001E5D59" w:rsidP="001E5D59">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Hotărârea Guvernului nr. 1408/2016</w:t>
            </w:r>
          </w:p>
          <w:p w14:paraId="41B42106" w14:textId="45451E82" w:rsidR="00EF0A93" w:rsidRPr="009B23E1" w:rsidRDefault="001E5D59" w:rsidP="00EF0A93">
            <w:pPr>
              <w:spacing w:after="0"/>
              <w:jc w:val="both"/>
              <w:rPr>
                <w:b/>
                <w:bCs/>
                <w:sz w:val="20"/>
                <w:szCs w:val="20"/>
              </w:rPr>
            </w:pPr>
            <w:r w:rsidRPr="001E5D59">
              <w:rPr>
                <w:sz w:val="20"/>
                <w:szCs w:val="20"/>
              </w:rPr>
              <w:t xml:space="preserve">4. Dacă rezultatele evaluării la care se face referire la punctul 2 </w:t>
            </w:r>
            <w:proofErr w:type="spellStart"/>
            <w:r w:rsidRPr="001E5D59">
              <w:rPr>
                <w:sz w:val="20"/>
                <w:szCs w:val="20"/>
              </w:rPr>
              <w:t>evidenţiază</w:t>
            </w:r>
            <w:proofErr w:type="spellEnd"/>
            <w:r w:rsidRPr="001E5D59">
              <w:rPr>
                <w:sz w:val="20"/>
                <w:szCs w:val="20"/>
              </w:rPr>
              <w:t xml:space="preserve"> un risc pentru securitatea sau sănătatea salariatelor sau o repercusiune asupra sarcinii sau alăptării, angajatorul ia măsurile necesare pentru ca, printr-o modificare temporară a </w:t>
            </w:r>
            <w:proofErr w:type="spellStart"/>
            <w:r w:rsidRPr="001E5D59">
              <w:rPr>
                <w:sz w:val="20"/>
                <w:szCs w:val="20"/>
              </w:rPr>
              <w:t>condiţiilor</w:t>
            </w:r>
            <w:proofErr w:type="spellEnd"/>
            <w:r w:rsidRPr="001E5D59">
              <w:rPr>
                <w:sz w:val="20"/>
                <w:szCs w:val="20"/>
              </w:rPr>
              <w:t xml:space="preserve"> de muncă şi/sau a programului de lucru al salariatei în cauză, să fie evitată expunerea acestei salariate la riscurile </w:t>
            </w:r>
            <w:proofErr w:type="spellStart"/>
            <w:r w:rsidRPr="001E5D59">
              <w:rPr>
                <w:sz w:val="20"/>
                <w:szCs w:val="20"/>
              </w:rPr>
              <w:t>evidenţiate</w:t>
            </w:r>
            <w:proofErr w:type="spellEnd"/>
            <w:r w:rsidRPr="001E5D59">
              <w:rPr>
                <w:sz w:val="20"/>
                <w:szCs w:val="20"/>
              </w:rPr>
              <w:t>.</w:t>
            </w:r>
          </w:p>
        </w:tc>
      </w:tr>
      <w:tr w:rsidR="00EF0A93" w:rsidRPr="009B23E1" w14:paraId="45DD01DE" w14:textId="77777777" w:rsidTr="00185524">
        <w:tc>
          <w:tcPr>
            <w:tcW w:w="5244" w:type="dxa"/>
            <w:gridSpan w:val="2"/>
          </w:tcPr>
          <w:p w14:paraId="6069784B" w14:textId="77777777" w:rsidR="00EF0A93" w:rsidRPr="009B23E1" w:rsidRDefault="00EF0A93" w:rsidP="00EF0A93">
            <w:pPr>
              <w:spacing w:after="0"/>
              <w:jc w:val="both"/>
              <w:rPr>
                <w:sz w:val="20"/>
                <w:szCs w:val="20"/>
              </w:rPr>
            </w:pPr>
            <w:r w:rsidRPr="009B23E1">
              <w:rPr>
                <w:sz w:val="20"/>
                <w:szCs w:val="20"/>
              </w:rPr>
              <w:t>(2)  Dacă modificarea condițiilor de muncă și/sau a programului de lucru nu este posibilă din punct de vedere tehnic sau obiectiv ori nu poate fi solicitată în mod rezonabil, din motive bine întemeiate, angajatorul va lua măsuri pentru a schimba locul de muncă al lucrătoarei respective.</w:t>
            </w:r>
          </w:p>
        </w:tc>
        <w:tc>
          <w:tcPr>
            <w:tcW w:w="3969" w:type="dxa"/>
          </w:tcPr>
          <w:p w14:paraId="7D272631" w14:textId="18B024F9" w:rsidR="00EF0A93" w:rsidRPr="009B23E1" w:rsidRDefault="00EF0A93" w:rsidP="00EF0A93">
            <w:pPr>
              <w:spacing w:after="0"/>
              <w:jc w:val="both"/>
              <w:rPr>
                <w:sz w:val="20"/>
                <w:szCs w:val="20"/>
              </w:rPr>
            </w:pPr>
          </w:p>
        </w:tc>
        <w:tc>
          <w:tcPr>
            <w:tcW w:w="1560" w:type="dxa"/>
          </w:tcPr>
          <w:p w14:paraId="79EA35F0" w14:textId="740481D8" w:rsidR="00EF0A93" w:rsidRPr="009B23E1" w:rsidRDefault="00EF0A93" w:rsidP="00EF0A93">
            <w:pPr>
              <w:spacing w:after="0"/>
              <w:jc w:val="both"/>
              <w:rPr>
                <w:sz w:val="20"/>
                <w:szCs w:val="20"/>
              </w:rPr>
            </w:pPr>
            <w:r w:rsidRPr="009B23E1">
              <w:rPr>
                <w:sz w:val="20"/>
                <w:szCs w:val="20"/>
              </w:rPr>
              <w:t>Compatibil</w:t>
            </w:r>
          </w:p>
        </w:tc>
        <w:tc>
          <w:tcPr>
            <w:tcW w:w="2976" w:type="dxa"/>
          </w:tcPr>
          <w:p w14:paraId="668C1AC9" w14:textId="77777777" w:rsidR="001E5D59" w:rsidRPr="009B23E1" w:rsidRDefault="001E5D59" w:rsidP="001E5D59">
            <w:pPr>
              <w:spacing w:after="0"/>
              <w:jc w:val="both"/>
              <w:rPr>
                <w:b/>
                <w:bCs/>
                <w:sz w:val="20"/>
                <w:szCs w:val="20"/>
              </w:rPr>
            </w:pPr>
            <w:r w:rsidRPr="009B23E1">
              <w:rPr>
                <w:b/>
                <w:bCs/>
                <w:sz w:val="20"/>
                <w:szCs w:val="20"/>
              </w:rPr>
              <w:t>C</w:t>
            </w:r>
            <w:r>
              <w:rPr>
                <w:b/>
                <w:bCs/>
                <w:sz w:val="20"/>
                <w:szCs w:val="20"/>
              </w:rPr>
              <w:t xml:space="preserve">erințe </w:t>
            </w:r>
            <w:r w:rsidRPr="009B23E1">
              <w:rPr>
                <w:b/>
                <w:bCs/>
                <w:sz w:val="20"/>
                <w:szCs w:val="20"/>
              </w:rPr>
              <w:t>M</w:t>
            </w:r>
            <w:r>
              <w:rPr>
                <w:b/>
                <w:bCs/>
                <w:sz w:val="20"/>
                <w:szCs w:val="20"/>
              </w:rPr>
              <w:t>inime</w:t>
            </w:r>
          </w:p>
          <w:p w14:paraId="27EC708E" w14:textId="77777777" w:rsidR="001E5D59" w:rsidRPr="009B23E1" w:rsidRDefault="001E5D59" w:rsidP="001E5D59">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34A6C1C4" w14:textId="77777777" w:rsidR="001E5D59" w:rsidRPr="009B23E1" w:rsidRDefault="001E5D59" w:rsidP="001E5D59">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Hotărârea Guvernului nr. 1408/2016</w:t>
            </w:r>
          </w:p>
          <w:p w14:paraId="2924401C" w14:textId="7B0E008B" w:rsidR="00EF0A93" w:rsidRPr="009B23E1" w:rsidRDefault="001E5D59" w:rsidP="00EF0A93">
            <w:pPr>
              <w:spacing w:after="0"/>
              <w:jc w:val="both"/>
              <w:rPr>
                <w:b/>
                <w:bCs/>
                <w:sz w:val="20"/>
                <w:szCs w:val="20"/>
              </w:rPr>
            </w:pPr>
            <w:r w:rsidRPr="001E5D59">
              <w:rPr>
                <w:sz w:val="20"/>
                <w:szCs w:val="20"/>
              </w:rPr>
              <w:t xml:space="preserve">5. Dacă modificarea </w:t>
            </w:r>
            <w:proofErr w:type="spellStart"/>
            <w:r w:rsidRPr="001E5D59">
              <w:rPr>
                <w:sz w:val="20"/>
                <w:szCs w:val="20"/>
              </w:rPr>
              <w:t>condiţiilor</w:t>
            </w:r>
            <w:proofErr w:type="spellEnd"/>
            <w:r w:rsidRPr="001E5D59">
              <w:rPr>
                <w:sz w:val="20"/>
                <w:szCs w:val="20"/>
              </w:rPr>
              <w:t xml:space="preserve"> de muncă şi/sau a programului de lucru nu este posibilă din punct de vedere tehnic sau obiectiv ori nu poate fi solicitată în mod </w:t>
            </w:r>
            <w:r w:rsidRPr="001E5D59">
              <w:rPr>
                <w:sz w:val="20"/>
                <w:szCs w:val="20"/>
              </w:rPr>
              <w:lastRenderedPageBreak/>
              <w:t>rezonabil, din motive bine întemeiate, angajatorul va adopta măsuri organizatorice corespunzătoare pentru a schimba locul de muncă al salariatei respective, în conformitate cu prevederile Codului muncii.</w:t>
            </w:r>
          </w:p>
        </w:tc>
      </w:tr>
      <w:tr w:rsidR="00EF0A93" w:rsidRPr="009B23E1" w14:paraId="373635A8" w14:textId="77777777" w:rsidTr="00185524">
        <w:tc>
          <w:tcPr>
            <w:tcW w:w="5244" w:type="dxa"/>
            <w:gridSpan w:val="2"/>
          </w:tcPr>
          <w:p w14:paraId="4A9D8E5E" w14:textId="77777777" w:rsidR="00EF0A93" w:rsidRPr="009B23E1" w:rsidRDefault="00EF0A93" w:rsidP="00EF0A93">
            <w:pPr>
              <w:spacing w:after="0"/>
              <w:jc w:val="both"/>
              <w:rPr>
                <w:sz w:val="20"/>
                <w:szCs w:val="20"/>
              </w:rPr>
            </w:pPr>
            <w:r w:rsidRPr="009B23E1">
              <w:rPr>
                <w:sz w:val="20"/>
                <w:szCs w:val="20"/>
              </w:rPr>
              <w:lastRenderedPageBreak/>
              <w:t>(3)  Dacă schimbarea locului de muncă nu este posibilă din punct de vedere tehnic și/sau nu poate fi solicitată în mod rezonabil, din motive bine întemeiate, lucrătoarelor respective trebuie să li se acorde, în conformitate cu legislațiile și/sau practicile naționale, o dispensă pentru întreaga perioadă necesară protecției securității sau sănătății lor.</w:t>
            </w:r>
          </w:p>
        </w:tc>
        <w:tc>
          <w:tcPr>
            <w:tcW w:w="3969" w:type="dxa"/>
          </w:tcPr>
          <w:p w14:paraId="0876F027" w14:textId="1666CDFE" w:rsidR="00EF0A93" w:rsidRPr="009B23E1" w:rsidRDefault="00EF0A93" w:rsidP="00EF0A93">
            <w:pPr>
              <w:spacing w:after="0"/>
              <w:jc w:val="both"/>
              <w:rPr>
                <w:sz w:val="20"/>
                <w:szCs w:val="20"/>
              </w:rPr>
            </w:pPr>
          </w:p>
        </w:tc>
        <w:tc>
          <w:tcPr>
            <w:tcW w:w="1560" w:type="dxa"/>
          </w:tcPr>
          <w:p w14:paraId="38E51A48" w14:textId="78DDE709" w:rsidR="00EF0A93" w:rsidRPr="009B23E1" w:rsidRDefault="00EF0A93" w:rsidP="00EF0A93">
            <w:pPr>
              <w:spacing w:after="0"/>
              <w:jc w:val="both"/>
              <w:rPr>
                <w:sz w:val="20"/>
                <w:szCs w:val="20"/>
              </w:rPr>
            </w:pPr>
            <w:r w:rsidRPr="009B23E1">
              <w:rPr>
                <w:sz w:val="20"/>
                <w:szCs w:val="20"/>
              </w:rPr>
              <w:t>Compatibil</w:t>
            </w:r>
          </w:p>
        </w:tc>
        <w:tc>
          <w:tcPr>
            <w:tcW w:w="2976" w:type="dxa"/>
          </w:tcPr>
          <w:p w14:paraId="7C644F4C" w14:textId="77777777" w:rsidR="001E5D59" w:rsidRPr="009B23E1" w:rsidRDefault="001E5D59" w:rsidP="001E5D59">
            <w:pPr>
              <w:spacing w:after="0"/>
              <w:jc w:val="both"/>
              <w:rPr>
                <w:b/>
                <w:bCs/>
                <w:sz w:val="20"/>
                <w:szCs w:val="20"/>
              </w:rPr>
            </w:pPr>
            <w:r w:rsidRPr="009B23E1">
              <w:rPr>
                <w:b/>
                <w:bCs/>
                <w:sz w:val="20"/>
                <w:szCs w:val="20"/>
              </w:rPr>
              <w:t>C</w:t>
            </w:r>
            <w:r>
              <w:rPr>
                <w:b/>
                <w:bCs/>
                <w:sz w:val="20"/>
                <w:szCs w:val="20"/>
              </w:rPr>
              <w:t xml:space="preserve">erințe </w:t>
            </w:r>
            <w:r w:rsidRPr="009B23E1">
              <w:rPr>
                <w:b/>
                <w:bCs/>
                <w:sz w:val="20"/>
                <w:szCs w:val="20"/>
              </w:rPr>
              <w:t>M</w:t>
            </w:r>
            <w:r>
              <w:rPr>
                <w:b/>
                <w:bCs/>
                <w:sz w:val="20"/>
                <w:szCs w:val="20"/>
              </w:rPr>
              <w:t>inime</w:t>
            </w:r>
          </w:p>
          <w:p w14:paraId="2F43014F" w14:textId="77777777" w:rsidR="001E5D59" w:rsidRPr="009B23E1" w:rsidRDefault="001E5D59" w:rsidP="001E5D59">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3896005A" w14:textId="77777777" w:rsidR="001E5D59" w:rsidRPr="009B23E1" w:rsidRDefault="001E5D59" w:rsidP="001E5D59">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Hotărârea Guvernului nr. 1408/2016</w:t>
            </w:r>
          </w:p>
          <w:p w14:paraId="482E1B17" w14:textId="203594DA" w:rsidR="00EF0A93" w:rsidRPr="009B23E1" w:rsidRDefault="001E5D59" w:rsidP="00EF0A93">
            <w:pPr>
              <w:spacing w:after="0"/>
              <w:jc w:val="both"/>
              <w:rPr>
                <w:b/>
                <w:bCs/>
                <w:sz w:val="20"/>
                <w:szCs w:val="20"/>
              </w:rPr>
            </w:pPr>
            <w:r w:rsidRPr="001E5D59">
              <w:rPr>
                <w:sz w:val="20"/>
                <w:szCs w:val="20"/>
              </w:rPr>
              <w:t xml:space="preserve">6. Dacă schimbarea locului de muncă nu este posibilă din punct de vedere tehnic şi/sau nu poate fi solicitată în mod rezonabil, din motive bine întemeiate, salariatele respective vor fi scutite, potrivit prevederilor Codului muncii de îndeplinirea obligaţiilor de muncă pentru întreaga perioadă necesară </w:t>
            </w:r>
            <w:proofErr w:type="spellStart"/>
            <w:r w:rsidRPr="001E5D59">
              <w:rPr>
                <w:sz w:val="20"/>
                <w:szCs w:val="20"/>
              </w:rPr>
              <w:t>protecţiei</w:t>
            </w:r>
            <w:proofErr w:type="spellEnd"/>
            <w:r w:rsidRPr="001E5D59">
              <w:rPr>
                <w:sz w:val="20"/>
                <w:szCs w:val="20"/>
              </w:rPr>
              <w:t xml:space="preserve"> securităţii sau sănătăţii lor.</w:t>
            </w:r>
          </w:p>
        </w:tc>
      </w:tr>
      <w:tr w:rsidR="00EF0A93" w:rsidRPr="009B23E1" w14:paraId="5C5073B1" w14:textId="77777777" w:rsidTr="00185524">
        <w:tc>
          <w:tcPr>
            <w:tcW w:w="5244" w:type="dxa"/>
            <w:gridSpan w:val="2"/>
          </w:tcPr>
          <w:p w14:paraId="35B52F5F" w14:textId="77777777" w:rsidR="00EF0A93" w:rsidRPr="009B23E1" w:rsidRDefault="00EF0A93" w:rsidP="00EF0A93">
            <w:pPr>
              <w:spacing w:after="0"/>
              <w:jc w:val="both"/>
              <w:rPr>
                <w:sz w:val="20"/>
                <w:szCs w:val="20"/>
              </w:rPr>
            </w:pPr>
            <w:r w:rsidRPr="009B23E1">
              <w:rPr>
                <w:sz w:val="20"/>
                <w:szCs w:val="20"/>
              </w:rPr>
              <w:t xml:space="preserve">(4)  Dispozițiile prezentului articol se aplică </w:t>
            </w:r>
            <w:r w:rsidRPr="009B23E1">
              <w:rPr>
                <w:i/>
                <w:iCs/>
                <w:sz w:val="20"/>
                <w:szCs w:val="20"/>
              </w:rPr>
              <w:t>mutatis mutandis</w:t>
            </w:r>
            <w:r w:rsidRPr="009B23E1">
              <w:rPr>
                <w:sz w:val="20"/>
                <w:szCs w:val="20"/>
              </w:rPr>
              <w:t xml:space="preserve"> în cazul în care o lucrătoare care exercită o activitate interzisă în temeiul articolului 6 rămâne însărcinată sau alăptează și își informează angajatorul cu privire la aceasta.</w:t>
            </w:r>
          </w:p>
        </w:tc>
        <w:tc>
          <w:tcPr>
            <w:tcW w:w="3969" w:type="dxa"/>
          </w:tcPr>
          <w:p w14:paraId="385C446C" w14:textId="35AEF17C" w:rsidR="00EF0A93" w:rsidRPr="009B23E1" w:rsidRDefault="00EF0A93" w:rsidP="00EF0A93">
            <w:pPr>
              <w:spacing w:after="0"/>
              <w:jc w:val="both"/>
              <w:rPr>
                <w:sz w:val="20"/>
                <w:szCs w:val="20"/>
              </w:rPr>
            </w:pPr>
          </w:p>
        </w:tc>
        <w:tc>
          <w:tcPr>
            <w:tcW w:w="1560" w:type="dxa"/>
          </w:tcPr>
          <w:p w14:paraId="5B4199FC" w14:textId="08548FEF" w:rsidR="00EF0A93" w:rsidRPr="009B23E1" w:rsidRDefault="00EF0A93" w:rsidP="00EF0A93">
            <w:pPr>
              <w:spacing w:after="0"/>
              <w:jc w:val="both"/>
              <w:rPr>
                <w:sz w:val="20"/>
                <w:szCs w:val="20"/>
              </w:rPr>
            </w:pPr>
            <w:r w:rsidRPr="009B23E1">
              <w:rPr>
                <w:sz w:val="20"/>
                <w:szCs w:val="20"/>
              </w:rPr>
              <w:t>Compatibil</w:t>
            </w:r>
          </w:p>
        </w:tc>
        <w:tc>
          <w:tcPr>
            <w:tcW w:w="2976" w:type="dxa"/>
          </w:tcPr>
          <w:p w14:paraId="6D984F90" w14:textId="77777777" w:rsidR="001E5D59" w:rsidRPr="009B23E1" w:rsidRDefault="001E5D59" w:rsidP="001E5D59">
            <w:pPr>
              <w:spacing w:after="0"/>
              <w:jc w:val="both"/>
              <w:rPr>
                <w:b/>
                <w:bCs/>
                <w:sz w:val="20"/>
                <w:szCs w:val="20"/>
              </w:rPr>
            </w:pPr>
            <w:r w:rsidRPr="009B23E1">
              <w:rPr>
                <w:b/>
                <w:bCs/>
                <w:sz w:val="20"/>
                <w:szCs w:val="20"/>
              </w:rPr>
              <w:t>C</w:t>
            </w:r>
            <w:r>
              <w:rPr>
                <w:b/>
                <w:bCs/>
                <w:sz w:val="20"/>
                <w:szCs w:val="20"/>
              </w:rPr>
              <w:t xml:space="preserve">erințe </w:t>
            </w:r>
            <w:r w:rsidRPr="009B23E1">
              <w:rPr>
                <w:b/>
                <w:bCs/>
                <w:sz w:val="20"/>
                <w:szCs w:val="20"/>
              </w:rPr>
              <w:t>M</w:t>
            </w:r>
            <w:r>
              <w:rPr>
                <w:b/>
                <w:bCs/>
                <w:sz w:val="20"/>
                <w:szCs w:val="20"/>
              </w:rPr>
              <w:t>inime</w:t>
            </w:r>
          </w:p>
          <w:p w14:paraId="07314379" w14:textId="77777777" w:rsidR="001E5D59" w:rsidRPr="009B23E1" w:rsidRDefault="001E5D59" w:rsidP="001E5D59">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07F62BB0" w14:textId="77777777" w:rsidR="001E5D59" w:rsidRPr="009B23E1" w:rsidRDefault="001E5D59" w:rsidP="001E5D59">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Hotărârea Guvernului nr. 1408/2016</w:t>
            </w:r>
          </w:p>
          <w:p w14:paraId="7EBD2E43" w14:textId="0D79BD2F" w:rsidR="00EF0A93" w:rsidRPr="009B23E1" w:rsidRDefault="001E5D59" w:rsidP="00EF0A93">
            <w:pPr>
              <w:spacing w:after="0"/>
              <w:jc w:val="both"/>
              <w:rPr>
                <w:b/>
                <w:bCs/>
                <w:sz w:val="20"/>
                <w:szCs w:val="20"/>
              </w:rPr>
            </w:pPr>
            <w:r w:rsidRPr="001E5D59">
              <w:rPr>
                <w:sz w:val="20"/>
                <w:szCs w:val="20"/>
              </w:rPr>
              <w:t xml:space="preserve">7. </w:t>
            </w:r>
            <w:proofErr w:type="spellStart"/>
            <w:r w:rsidRPr="001E5D59">
              <w:rPr>
                <w:sz w:val="20"/>
                <w:szCs w:val="20"/>
              </w:rPr>
              <w:t>Dispoziţiile</w:t>
            </w:r>
            <w:proofErr w:type="spellEnd"/>
            <w:r w:rsidRPr="001E5D59">
              <w:rPr>
                <w:sz w:val="20"/>
                <w:szCs w:val="20"/>
              </w:rPr>
              <w:t xml:space="preserve"> punctelor 4, 5 şi 6  se aplică inclusiv în cazul în care o salariată care exercită o activitate interzisă, în temeiul punctului 8, </w:t>
            </w:r>
            <w:proofErr w:type="spellStart"/>
            <w:r w:rsidRPr="001E5D59">
              <w:rPr>
                <w:sz w:val="20"/>
                <w:szCs w:val="20"/>
              </w:rPr>
              <w:t>rămîne</w:t>
            </w:r>
            <w:proofErr w:type="spellEnd"/>
            <w:r w:rsidRPr="001E5D59">
              <w:rPr>
                <w:sz w:val="20"/>
                <w:szCs w:val="20"/>
              </w:rPr>
              <w:t xml:space="preserve"> însărcinată sau </w:t>
            </w:r>
            <w:r w:rsidRPr="001E5D59">
              <w:rPr>
                <w:sz w:val="20"/>
                <w:szCs w:val="20"/>
              </w:rPr>
              <w:lastRenderedPageBreak/>
              <w:t xml:space="preserve">alăptează şi </w:t>
            </w:r>
            <w:proofErr w:type="spellStart"/>
            <w:r w:rsidRPr="001E5D59">
              <w:rPr>
                <w:sz w:val="20"/>
                <w:szCs w:val="20"/>
              </w:rPr>
              <w:t>îşi</w:t>
            </w:r>
            <w:proofErr w:type="spellEnd"/>
            <w:r w:rsidRPr="001E5D59">
              <w:rPr>
                <w:sz w:val="20"/>
                <w:szCs w:val="20"/>
              </w:rPr>
              <w:t xml:space="preserve"> informează angajatorul cu privire la aceasta, </w:t>
            </w:r>
            <w:proofErr w:type="spellStart"/>
            <w:r w:rsidRPr="001E5D59">
              <w:rPr>
                <w:sz w:val="20"/>
                <w:szCs w:val="20"/>
              </w:rPr>
              <w:t>prezentînd</w:t>
            </w:r>
            <w:proofErr w:type="spellEnd"/>
            <w:r w:rsidRPr="001E5D59">
              <w:rPr>
                <w:sz w:val="20"/>
                <w:szCs w:val="20"/>
              </w:rPr>
              <w:t xml:space="preserve"> documentele confirmative.</w:t>
            </w:r>
          </w:p>
        </w:tc>
      </w:tr>
      <w:tr w:rsidR="00EF0A93" w:rsidRPr="009B23E1" w14:paraId="7ACC21CE" w14:textId="77777777" w:rsidTr="00185524">
        <w:trPr>
          <w:trHeight w:val="200"/>
        </w:trPr>
        <w:tc>
          <w:tcPr>
            <w:tcW w:w="5244" w:type="dxa"/>
            <w:gridSpan w:val="2"/>
          </w:tcPr>
          <w:p w14:paraId="15733441" w14:textId="77777777" w:rsidR="00EF0A93" w:rsidRPr="009B23E1" w:rsidRDefault="00EF0A93" w:rsidP="00EF0A93">
            <w:pPr>
              <w:shd w:val="clear" w:color="auto" w:fill="FFFFFF"/>
              <w:spacing w:after="0"/>
              <w:jc w:val="center"/>
              <w:rPr>
                <w:b/>
                <w:bCs/>
                <w:i/>
                <w:iCs/>
                <w:sz w:val="20"/>
                <w:szCs w:val="20"/>
              </w:rPr>
            </w:pPr>
            <w:r w:rsidRPr="009B23E1">
              <w:rPr>
                <w:b/>
                <w:bCs/>
                <w:i/>
                <w:iCs/>
                <w:sz w:val="20"/>
                <w:szCs w:val="20"/>
              </w:rPr>
              <w:lastRenderedPageBreak/>
              <w:t>Articolul 6</w:t>
            </w:r>
          </w:p>
          <w:p w14:paraId="7FA86B1D" w14:textId="77777777" w:rsidR="00EF0A93" w:rsidRPr="009B23E1" w:rsidRDefault="00EF0A93" w:rsidP="00EF0A93">
            <w:pPr>
              <w:shd w:val="clear" w:color="auto" w:fill="FFFFFF"/>
              <w:spacing w:after="0"/>
              <w:jc w:val="center"/>
              <w:rPr>
                <w:b/>
                <w:bCs/>
                <w:sz w:val="20"/>
                <w:szCs w:val="20"/>
              </w:rPr>
            </w:pPr>
            <w:r w:rsidRPr="009B23E1">
              <w:rPr>
                <w:b/>
                <w:bCs/>
                <w:sz w:val="20"/>
                <w:szCs w:val="20"/>
              </w:rPr>
              <w:t>Interdicții de expunere</w:t>
            </w:r>
          </w:p>
          <w:p w14:paraId="7B223F01" w14:textId="77777777" w:rsidR="00EF0A93" w:rsidRPr="009B23E1" w:rsidRDefault="00EF0A93" w:rsidP="00EF0A93">
            <w:pPr>
              <w:shd w:val="clear" w:color="auto" w:fill="FFFFFF"/>
              <w:spacing w:after="0"/>
              <w:jc w:val="both"/>
              <w:rPr>
                <w:sz w:val="20"/>
                <w:szCs w:val="20"/>
              </w:rPr>
            </w:pPr>
            <w:r w:rsidRPr="009B23E1">
              <w:rPr>
                <w:sz w:val="20"/>
                <w:szCs w:val="20"/>
              </w:rPr>
              <w:t>Pe lângă dispozițiile generale referitoare la protecția lucrătorilor, în special cele referitoare la valorile limită de expunere profesională:</w:t>
            </w:r>
          </w:p>
          <w:p w14:paraId="6BD7F2C9" w14:textId="77777777" w:rsidR="00EF0A93" w:rsidRPr="009B23E1" w:rsidRDefault="00EF0A93" w:rsidP="00EF0A93">
            <w:pPr>
              <w:shd w:val="clear" w:color="auto" w:fill="FFFFFF"/>
              <w:spacing w:after="0"/>
              <w:ind w:left="141" w:firstLine="30"/>
              <w:jc w:val="both"/>
              <w:rPr>
                <w:b/>
                <w:bCs/>
                <w:sz w:val="20"/>
                <w:szCs w:val="20"/>
              </w:rPr>
            </w:pPr>
            <w:r w:rsidRPr="009B23E1">
              <w:rPr>
                <w:sz w:val="20"/>
                <w:szCs w:val="20"/>
              </w:rPr>
              <w:t>1. lucrătoarele gravide, în sensul articolului 2 litera (a), nu pot fi obligate, în nici un caz, să desfășoare activități pentru care evaluarea a evidențiat riscul de expunere la agenții și condițiile de muncă prezentate în anexa II secțiunea A, care pot pune în pericol securitatea sau sănătatea acestor lucrătoare;</w:t>
            </w:r>
          </w:p>
          <w:p w14:paraId="5689F8BD" w14:textId="77777777" w:rsidR="00EF0A93" w:rsidRPr="009B23E1" w:rsidRDefault="00EF0A93" w:rsidP="00EF0A93">
            <w:pPr>
              <w:spacing w:after="0"/>
              <w:jc w:val="both"/>
              <w:rPr>
                <w:sz w:val="20"/>
                <w:szCs w:val="20"/>
              </w:rPr>
            </w:pPr>
            <w:r w:rsidRPr="009B23E1">
              <w:rPr>
                <w:sz w:val="20"/>
                <w:szCs w:val="20"/>
              </w:rPr>
              <w:t>2. lucrătoarele care alăptează, în sensul articolului 2 litera (c), nu pot fi obligate, în nici un caz, să desfășoare activități pentru care evaluarea a evidențiat riscul de expunere la agenții și condițiile de muncă prezentate în anexa II secțiunea B, care pot pune în pericol securitatea sau sănătatea acestor lucrătoare.</w:t>
            </w:r>
          </w:p>
        </w:tc>
        <w:tc>
          <w:tcPr>
            <w:tcW w:w="3969" w:type="dxa"/>
          </w:tcPr>
          <w:p w14:paraId="0E387EE0" w14:textId="77777777" w:rsidR="00EF0A93" w:rsidRPr="009B23E1" w:rsidRDefault="00EF0A93" w:rsidP="00EF0A93">
            <w:pPr>
              <w:spacing w:after="0"/>
              <w:jc w:val="both"/>
              <w:rPr>
                <w:sz w:val="20"/>
                <w:szCs w:val="20"/>
              </w:rPr>
            </w:pPr>
          </w:p>
        </w:tc>
        <w:tc>
          <w:tcPr>
            <w:tcW w:w="1560" w:type="dxa"/>
          </w:tcPr>
          <w:p w14:paraId="3A94BD72" w14:textId="5FB85B78" w:rsidR="00EF0A93" w:rsidRPr="009B23E1" w:rsidRDefault="00EF0A93" w:rsidP="00EF0A93">
            <w:pPr>
              <w:spacing w:after="0"/>
              <w:jc w:val="both"/>
              <w:rPr>
                <w:sz w:val="20"/>
                <w:szCs w:val="20"/>
              </w:rPr>
            </w:pPr>
            <w:r w:rsidRPr="009B23E1">
              <w:rPr>
                <w:sz w:val="20"/>
                <w:szCs w:val="20"/>
              </w:rPr>
              <w:t>Compatibil</w:t>
            </w:r>
          </w:p>
        </w:tc>
        <w:tc>
          <w:tcPr>
            <w:tcW w:w="2976" w:type="dxa"/>
          </w:tcPr>
          <w:p w14:paraId="09F6B14B" w14:textId="77777777" w:rsidR="001E5D59" w:rsidRPr="009B23E1" w:rsidRDefault="001E5D59" w:rsidP="001E5D59">
            <w:pPr>
              <w:spacing w:after="0"/>
              <w:jc w:val="both"/>
              <w:rPr>
                <w:b/>
                <w:bCs/>
                <w:sz w:val="20"/>
                <w:szCs w:val="20"/>
              </w:rPr>
            </w:pPr>
            <w:r w:rsidRPr="009B23E1">
              <w:rPr>
                <w:b/>
                <w:bCs/>
                <w:sz w:val="20"/>
                <w:szCs w:val="20"/>
              </w:rPr>
              <w:t>C</w:t>
            </w:r>
            <w:r>
              <w:rPr>
                <w:b/>
                <w:bCs/>
                <w:sz w:val="20"/>
                <w:szCs w:val="20"/>
              </w:rPr>
              <w:t xml:space="preserve">erințe </w:t>
            </w:r>
            <w:r w:rsidRPr="009B23E1">
              <w:rPr>
                <w:b/>
                <w:bCs/>
                <w:sz w:val="20"/>
                <w:szCs w:val="20"/>
              </w:rPr>
              <w:t>M</w:t>
            </w:r>
            <w:r>
              <w:rPr>
                <w:b/>
                <w:bCs/>
                <w:sz w:val="20"/>
                <w:szCs w:val="20"/>
              </w:rPr>
              <w:t>inime</w:t>
            </w:r>
          </w:p>
          <w:p w14:paraId="57FC401E" w14:textId="77777777" w:rsidR="001E5D59" w:rsidRPr="009B23E1" w:rsidRDefault="001E5D59" w:rsidP="001E5D59">
            <w:pPr>
              <w:spacing w:after="0"/>
              <w:jc w:val="both"/>
              <w:rPr>
                <w:b/>
                <w:bCs/>
                <w:sz w:val="20"/>
                <w:szCs w:val="20"/>
              </w:rPr>
            </w:pPr>
            <w:r w:rsidRPr="009B23E1">
              <w:rPr>
                <w:b/>
                <w:bCs/>
                <w:sz w:val="20"/>
                <w:szCs w:val="20"/>
              </w:rPr>
              <w:t xml:space="preserve">de securitate şi sănătate în muncă pentru </w:t>
            </w:r>
            <w:proofErr w:type="spellStart"/>
            <w:r w:rsidRPr="009B23E1">
              <w:rPr>
                <w:b/>
                <w:bCs/>
                <w:sz w:val="20"/>
                <w:szCs w:val="20"/>
              </w:rPr>
              <w:t>protecţia</w:t>
            </w:r>
            <w:proofErr w:type="spellEnd"/>
            <w:r w:rsidRPr="009B23E1">
              <w:rPr>
                <w:b/>
                <w:bCs/>
                <w:sz w:val="20"/>
                <w:szCs w:val="20"/>
              </w:rPr>
              <w:t xml:space="preserve"> salariatelor</w:t>
            </w:r>
          </w:p>
          <w:p w14:paraId="0334AFBF" w14:textId="77777777" w:rsidR="001E5D59" w:rsidRPr="009B23E1" w:rsidRDefault="001E5D59" w:rsidP="001E5D59">
            <w:pPr>
              <w:spacing w:after="0"/>
              <w:jc w:val="both"/>
              <w:rPr>
                <w:b/>
                <w:bCs/>
                <w:sz w:val="20"/>
                <w:szCs w:val="20"/>
              </w:rPr>
            </w:pPr>
            <w:r w:rsidRPr="009B23E1">
              <w:rPr>
                <w:b/>
                <w:bCs/>
                <w:sz w:val="20"/>
                <w:szCs w:val="20"/>
              </w:rPr>
              <w:t xml:space="preserve">gravide, care au născut de </w:t>
            </w:r>
            <w:proofErr w:type="spellStart"/>
            <w:r w:rsidRPr="009B23E1">
              <w:rPr>
                <w:b/>
                <w:bCs/>
                <w:sz w:val="20"/>
                <w:szCs w:val="20"/>
              </w:rPr>
              <w:t>curînd</w:t>
            </w:r>
            <w:proofErr w:type="spellEnd"/>
            <w:r w:rsidRPr="009B23E1">
              <w:rPr>
                <w:b/>
                <w:bCs/>
                <w:sz w:val="20"/>
                <w:szCs w:val="20"/>
              </w:rPr>
              <w:t xml:space="preserve"> sau care alăptează aprobate prin Hotărârea Guvernului nr. 1408/2016</w:t>
            </w:r>
          </w:p>
          <w:p w14:paraId="05F01C22" w14:textId="21685902" w:rsidR="00EF0A93" w:rsidRDefault="001E5D59" w:rsidP="00EF0A93">
            <w:pPr>
              <w:spacing w:after="0"/>
              <w:jc w:val="both"/>
              <w:rPr>
                <w:sz w:val="20"/>
                <w:szCs w:val="20"/>
              </w:rPr>
            </w:pPr>
            <w:r w:rsidRPr="001E5D59">
              <w:rPr>
                <w:sz w:val="20"/>
                <w:szCs w:val="20"/>
              </w:rPr>
              <w:t xml:space="preserve">8. Salariatele gravide, care au născut de </w:t>
            </w:r>
            <w:proofErr w:type="spellStart"/>
            <w:r w:rsidRPr="001E5D59">
              <w:rPr>
                <w:sz w:val="20"/>
                <w:szCs w:val="20"/>
              </w:rPr>
              <w:t>curînd</w:t>
            </w:r>
            <w:proofErr w:type="spellEnd"/>
            <w:r w:rsidRPr="001E5D59">
              <w:rPr>
                <w:sz w:val="20"/>
                <w:szCs w:val="20"/>
              </w:rPr>
              <w:t xml:space="preserve"> sau care alăptează nu pot fi obligate, în nici un caz, să </w:t>
            </w:r>
            <w:proofErr w:type="spellStart"/>
            <w:r w:rsidRPr="001E5D59">
              <w:rPr>
                <w:sz w:val="20"/>
                <w:szCs w:val="20"/>
              </w:rPr>
              <w:t>desfăşoare</w:t>
            </w:r>
            <w:proofErr w:type="spellEnd"/>
            <w:r w:rsidRPr="001E5D59">
              <w:rPr>
                <w:sz w:val="20"/>
                <w:szCs w:val="20"/>
              </w:rPr>
              <w:t xml:space="preserve"> activităţi pentru care evaluarea a </w:t>
            </w:r>
            <w:proofErr w:type="spellStart"/>
            <w:r w:rsidRPr="001E5D59">
              <w:rPr>
                <w:sz w:val="20"/>
                <w:szCs w:val="20"/>
              </w:rPr>
              <w:t>evidenţiat</w:t>
            </w:r>
            <w:proofErr w:type="spellEnd"/>
            <w:r w:rsidRPr="001E5D59">
              <w:rPr>
                <w:sz w:val="20"/>
                <w:szCs w:val="20"/>
              </w:rPr>
              <w:t xml:space="preserve"> riscul de expunere la </w:t>
            </w:r>
            <w:proofErr w:type="spellStart"/>
            <w:r w:rsidRPr="001E5D59">
              <w:rPr>
                <w:sz w:val="20"/>
                <w:szCs w:val="20"/>
              </w:rPr>
              <w:t>agenţii</w:t>
            </w:r>
            <w:proofErr w:type="spellEnd"/>
            <w:r w:rsidRPr="001E5D59">
              <w:rPr>
                <w:sz w:val="20"/>
                <w:szCs w:val="20"/>
              </w:rPr>
              <w:t xml:space="preserve"> şi condiţiile de muncă prezentate în anexa nr.2 la prezentele </w:t>
            </w:r>
            <w:proofErr w:type="spellStart"/>
            <w:r w:rsidRPr="001E5D59">
              <w:rPr>
                <w:sz w:val="20"/>
                <w:szCs w:val="20"/>
              </w:rPr>
              <w:t>Cerinţe</w:t>
            </w:r>
            <w:proofErr w:type="spellEnd"/>
            <w:r w:rsidRPr="001E5D59">
              <w:rPr>
                <w:sz w:val="20"/>
                <w:szCs w:val="20"/>
              </w:rPr>
              <w:t xml:space="preserve"> minime, care pot pune în pericol securitatea sau sănătatea acestor salariate.</w:t>
            </w:r>
          </w:p>
          <w:p w14:paraId="22146481" w14:textId="77777777" w:rsidR="001E5D59" w:rsidRDefault="001E5D59" w:rsidP="00EF0A93">
            <w:pPr>
              <w:spacing w:after="0"/>
              <w:jc w:val="both"/>
              <w:rPr>
                <w:sz w:val="20"/>
                <w:szCs w:val="20"/>
              </w:rPr>
            </w:pPr>
          </w:p>
          <w:p w14:paraId="66EBD234" w14:textId="723708A4" w:rsidR="00EF0A93" w:rsidRPr="00774F4F" w:rsidRDefault="00EF0A93" w:rsidP="00EF0A93">
            <w:pPr>
              <w:spacing w:after="0"/>
              <w:jc w:val="both"/>
              <w:rPr>
                <w:b/>
                <w:bCs/>
                <w:sz w:val="20"/>
                <w:szCs w:val="20"/>
              </w:rPr>
            </w:pPr>
            <w:r w:rsidRPr="009B23E1">
              <w:rPr>
                <w:b/>
                <w:bCs/>
                <w:sz w:val="20"/>
                <w:szCs w:val="20"/>
              </w:rPr>
              <w:t>Codul Muncii nr. 154/2003</w:t>
            </w:r>
          </w:p>
          <w:p w14:paraId="55796A6E" w14:textId="77777777" w:rsidR="00EF0A93" w:rsidRPr="009B23E1" w:rsidRDefault="00EF0A93" w:rsidP="00EF0A93">
            <w:pPr>
              <w:spacing w:after="0"/>
              <w:jc w:val="both"/>
              <w:rPr>
                <w:sz w:val="20"/>
                <w:szCs w:val="20"/>
              </w:rPr>
            </w:pPr>
          </w:p>
          <w:p w14:paraId="2DF4D7A7" w14:textId="77777777" w:rsidR="00EF0A93" w:rsidRPr="009B23E1" w:rsidRDefault="00EF0A93" w:rsidP="00EF0A93">
            <w:pPr>
              <w:spacing w:after="0"/>
              <w:jc w:val="both"/>
              <w:rPr>
                <w:b/>
                <w:bCs/>
                <w:sz w:val="20"/>
                <w:szCs w:val="20"/>
              </w:rPr>
            </w:pPr>
            <w:r w:rsidRPr="009B23E1">
              <w:rPr>
                <w:b/>
                <w:bCs/>
                <w:sz w:val="20"/>
                <w:szCs w:val="20"/>
              </w:rPr>
              <w:t>Articolul 110. Munca în zilele de repaus</w:t>
            </w:r>
          </w:p>
          <w:p w14:paraId="54CA820C" w14:textId="6A3D5620" w:rsidR="00EF0A93" w:rsidRDefault="001E5D59" w:rsidP="00EF0A93">
            <w:pPr>
              <w:spacing w:after="0"/>
              <w:jc w:val="both"/>
              <w:rPr>
                <w:sz w:val="20"/>
                <w:szCs w:val="20"/>
              </w:rPr>
            </w:pPr>
            <w:r w:rsidRPr="001E5D59">
              <w:rPr>
                <w:sz w:val="20"/>
                <w:szCs w:val="20"/>
              </w:rPr>
              <w:t>(3</w:t>
            </w:r>
            <w:r w:rsidRPr="001E5D59">
              <w:rPr>
                <w:sz w:val="20"/>
                <w:szCs w:val="20"/>
                <w:vertAlign w:val="superscript"/>
              </w:rPr>
              <w:t>1</w:t>
            </w:r>
            <w:r w:rsidRPr="001E5D59">
              <w:rPr>
                <w:sz w:val="20"/>
                <w:szCs w:val="20"/>
              </w:rPr>
              <w:t xml:space="preserve">) Femeile gravide pot să presteze munca în zilele de repaus doar din propria inițiativă, în baza unei cereri scrise, cu prezentarea concluziei medicale privind starea de sănătate, eliberată de instituția medico-sanitară pe a cărei listă sunt înregistrate. Dreptul la munca în zilele de repaus în condițiile prezentului alineat se realizează în strictă conformitate cu Legea </w:t>
            </w:r>
            <w:r w:rsidRPr="001E5D59">
              <w:rPr>
                <w:sz w:val="20"/>
                <w:szCs w:val="20"/>
              </w:rPr>
              <w:lastRenderedPageBreak/>
              <w:t>securității și sănătății în muncă nr. 186/2008</w:t>
            </w:r>
          </w:p>
          <w:p w14:paraId="08780D1D" w14:textId="77777777" w:rsidR="001E5D59" w:rsidRPr="009B23E1" w:rsidRDefault="001E5D59" w:rsidP="00EF0A93">
            <w:pPr>
              <w:spacing w:after="0"/>
              <w:jc w:val="both"/>
              <w:rPr>
                <w:sz w:val="20"/>
                <w:szCs w:val="20"/>
              </w:rPr>
            </w:pPr>
          </w:p>
          <w:p w14:paraId="77EBFA32" w14:textId="77777777" w:rsidR="00EF0A93" w:rsidRPr="009B23E1" w:rsidRDefault="00EF0A93" w:rsidP="00EF0A93">
            <w:pPr>
              <w:spacing w:after="0"/>
              <w:jc w:val="both"/>
              <w:rPr>
                <w:b/>
                <w:bCs/>
                <w:sz w:val="20"/>
                <w:szCs w:val="20"/>
              </w:rPr>
            </w:pPr>
            <w:r w:rsidRPr="009B23E1">
              <w:rPr>
                <w:b/>
                <w:bCs/>
                <w:sz w:val="20"/>
                <w:szCs w:val="20"/>
              </w:rPr>
              <w:t>Articolul 111. Zilele de sărbătoare nelucrătoare</w:t>
            </w:r>
          </w:p>
          <w:p w14:paraId="610BC40D" w14:textId="36415B4F" w:rsidR="00EF0A93" w:rsidRDefault="001E5D59" w:rsidP="00EF0A93">
            <w:pPr>
              <w:spacing w:after="0"/>
              <w:jc w:val="both"/>
              <w:rPr>
                <w:sz w:val="20"/>
                <w:szCs w:val="20"/>
              </w:rPr>
            </w:pPr>
            <w:r w:rsidRPr="001E5D59">
              <w:rPr>
                <w:sz w:val="20"/>
                <w:szCs w:val="20"/>
              </w:rPr>
              <w:t>(3</w:t>
            </w:r>
            <w:r w:rsidRPr="001E5D59">
              <w:rPr>
                <w:sz w:val="20"/>
                <w:szCs w:val="20"/>
                <w:vertAlign w:val="superscript"/>
              </w:rPr>
              <w:t>1</w:t>
            </w:r>
            <w:r w:rsidRPr="001E5D59">
              <w:rPr>
                <w:sz w:val="20"/>
                <w:szCs w:val="20"/>
              </w:rPr>
              <w:t>) Femeile gravide pot să presteze munca în zilele de sărbătoare nelucrătoare doar din propria inițiativă, în baza unei cereri scrise, cu prezentarea concluziei medicale privind starea de sănătate, eliberată de instituția medico-sanitară pe a cărei listă sunt înregistrate. Dreptul la munca în zilele de sărbătoare nelucrătoare în condițiile prezentului alineat se realizează în strictă conformitate cu Legea securității și sănătății în muncă nr.186/2008.</w:t>
            </w:r>
          </w:p>
          <w:p w14:paraId="41DE2E3B" w14:textId="77777777" w:rsidR="001E5D59" w:rsidRPr="009B23E1" w:rsidRDefault="001E5D59" w:rsidP="00EF0A93">
            <w:pPr>
              <w:spacing w:after="0"/>
              <w:jc w:val="both"/>
              <w:rPr>
                <w:sz w:val="20"/>
                <w:szCs w:val="20"/>
              </w:rPr>
            </w:pPr>
          </w:p>
          <w:p w14:paraId="1B6D0AD4" w14:textId="77777777" w:rsidR="00EF0A93" w:rsidRPr="009B23E1" w:rsidRDefault="00EF0A93" w:rsidP="00EF0A93">
            <w:pPr>
              <w:spacing w:after="0"/>
              <w:jc w:val="both"/>
              <w:rPr>
                <w:b/>
                <w:bCs/>
                <w:sz w:val="20"/>
                <w:szCs w:val="20"/>
              </w:rPr>
            </w:pPr>
            <w:r w:rsidRPr="009B23E1">
              <w:rPr>
                <w:b/>
                <w:bCs/>
                <w:sz w:val="20"/>
                <w:szCs w:val="20"/>
              </w:rPr>
              <w:t>Articolul 318. Limitarea muncii în tură continuă</w:t>
            </w:r>
          </w:p>
          <w:p w14:paraId="773490D5" w14:textId="349FDA04" w:rsidR="00EF0A93" w:rsidRPr="009B23E1" w:rsidRDefault="001E5D59" w:rsidP="00EF0A93">
            <w:pPr>
              <w:spacing w:after="0"/>
              <w:jc w:val="both"/>
              <w:rPr>
                <w:sz w:val="20"/>
                <w:szCs w:val="20"/>
              </w:rPr>
            </w:pPr>
            <w:r w:rsidRPr="001E5D59">
              <w:rPr>
                <w:sz w:val="20"/>
                <w:szCs w:val="20"/>
              </w:rPr>
              <w:t>(1) Nu se admite atragerea la munca în tură continuă a persoanelor în vârstă de până la 18 ani, a femeilor gravide, precum şi a persoanelor cărora munca în tură continuă le este contraindicată conform certificatului medical.</w:t>
            </w:r>
          </w:p>
        </w:tc>
      </w:tr>
      <w:tr w:rsidR="00EF0A93" w:rsidRPr="009B23E1" w14:paraId="28C86F1E" w14:textId="77777777" w:rsidTr="00185524">
        <w:tc>
          <w:tcPr>
            <w:tcW w:w="5244" w:type="dxa"/>
            <w:gridSpan w:val="2"/>
          </w:tcPr>
          <w:p w14:paraId="0439D8AC"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7</w:t>
            </w:r>
          </w:p>
          <w:p w14:paraId="3A39E346" w14:textId="77777777" w:rsidR="00EF0A93" w:rsidRPr="009B23E1" w:rsidRDefault="00EF0A93" w:rsidP="00EF0A93">
            <w:pPr>
              <w:shd w:val="clear" w:color="auto" w:fill="FFFFFF"/>
              <w:spacing w:after="0"/>
              <w:jc w:val="center"/>
              <w:rPr>
                <w:b/>
                <w:bCs/>
                <w:sz w:val="20"/>
                <w:szCs w:val="20"/>
              </w:rPr>
            </w:pPr>
            <w:r w:rsidRPr="009B23E1">
              <w:rPr>
                <w:b/>
                <w:bCs/>
                <w:sz w:val="20"/>
                <w:szCs w:val="20"/>
              </w:rPr>
              <w:t>Munca de noapte</w:t>
            </w:r>
          </w:p>
          <w:p w14:paraId="59D0D563" w14:textId="77777777" w:rsidR="00EF0A93" w:rsidRPr="009B23E1" w:rsidRDefault="00EF0A93" w:rsidP="00EF0A93">
            <w:pPr>
              <w:spacing w:after="0"/>
              <w:jc w:val="both"/>
              <w:rPr>
                <w:sz w:val="20"/>
                <w:szCs w:val="20"/>
              </w:rPr>
            </w:pPr>
            <w:r w:rsidRPr="009B23E1">
              <w:rPr>
                <w:sz w:val="20"/>
                <w:szCs w:val="20"/>
              </w:rPr>
              <w:t xml:space="preserve">(1)  Statele membre iau măsurile necesare pentru ca lucrătoarele menționate la articolul 2 să nu fie obligate să desfășoare muncă de noapte în timpul sarcinii și în perioada postnatală, perioadă care va fi determinată de autoritatea națională responsabilă în domeniul securității și sănătății, sub rezerva prezentării, în conformitate cu procedurile prevăzute de statele membre, a unui certificat medical care atestă că perioada </w:t>
            </w:r>
            <w:r w:rsidRPr="009B23E1">
              <w:rPr>
                <w:sz w:val="20"/>
                <w:szCs w:val="20"/>
              </w:rPr>
              <w:lastRenderedPageBreak/>
              <w:t>respectivă este necesară pentru securitatea sau sănătatea lucrătoarei în cauză</w:t>
            </w:r>
          </w:p>
        </w:tc>
        <w:tc>
          <w:tcPr>
            <w:tcW w:w="3969" w:type="dxa"/>
          </w:tcPr>
          <w:p w14:paraId="5092AFAA" w14:textId="77777777" w:rsidR="00EF0A93" w:rsidRPr="009B23E1" w:rsidRDefault="00EF0A93" w:rsidP="00EF0A93">
            <w:pPr>
              <w:spacing w:after="0"/>
              <w:jc w:val="both"/>
              <w:rPr>
                <w:sz w:val="20"/>
                <w:szCs w:val="20"/>
              </w:rPr>
            </w:pPr>
          </w:p>
        </w:tc>
        <w:tc>
          <w:tcPr>
            <w:tcW w:w="1560" w:type="dxa"/>
          </w:tcPr>
          <w:p w14:paraId="4B7AA251" w14:textId="6E325421" w:rsidR="00EF0A93" w:rsidRPr="009B23E1" w:rsidRDefault="00EF0A93" w:rsidP="00EF0A93">
            <w:pPr>
              <w:spacing w:after="0"/>
              <w:jc w:val="both"/>
              <w:rPr>
                <w:sz w:val="20"/>
                <w:szCs w:val="20"/>
              </w:rPr>
            </w:pPr>
            <w:r w:rsidRPr="009B23E1">
              <w:rPr>
                <w:sz w:val="20"/>
                <w:szCs w:val="20"/>
              </w:rPr>
              <w:t>Compatibil</w:t>
            </w:r>
          </w:p>
        </w:tc>
        <w:tc>
          <w:tcPr>
            <w:tcW w:w="2976" w:type="dxa"/>
          </w:tcPr>
          <w:p w14:paraId="78708493" w14:textId="77777777" w:rsidR="00EF0A93" w:rsidRPr="009B23E1" w:rsidRDefault="00EF0A93" w:rsidP="00EF0A93">
            <w:pPr>
              <w:spacing w:after="0"/>
              <w:jc w:val="both"/>
              <w:rPr>
                <w:b/>
                <w:bCs/>
                <w:sz w:val="20"/>
                <w:szCs w:val="20"/>
              </w:rPr>
            </w:pPr>
            <w:r w:rsidRPr="009B23E1">
              <w:rPr>
                <w:b/>
                <w:bCs/>
                <w:sz w:val="20"/>
                <w:szCs w:val="20"/>
              </w:rPr>
              <w:t>Codul muncii 154/2003</w:t>
            </w:r>
          </w:p>
          <w:p w14:paraId="0F9AFC22" w14:textId="77777777" w:rsidR="00EF0A93" w:rsidRPr="009B23E1" w:rsidRDefault="00EF0A93" w:rsidP="00EF0A93">
            <w:pPr>
              <w:spacing w:after="0"/>
              <w:jc w:val="both"/>
              <w:rPr>
                <w:b/>
                <w:bCs/>
                <w:sz w:val="20"/>
                <w:szCs w:val="20"/>
              </w:rPr>
            </w:pPr>
          </w:p>
          <w:p w14:paraId="305CF8D3" w14:textId="51F2B6DD" w:rsidR="00EF0A93" w:rsidRPr="00D10EB1" w:rsidRDefault="00EF0A93" w:rsidP="00EF0A93">
            <w:pPr>
              <w:spacing w:after="0"/>
              <w:jc w:val="both"/>
              <w:rPr>
                <w:b/>
                <w:bCs/>
                <w:sz w:val="20"/>
                <w:szCs w:val="20"/>
              </w:rPr>
            </w:pPr>
            <w:r w:rsidRPr="009B23E1">
              <w:rPr>
                <w:b/>
                <w:bCs/>
                <w:sz w:val="20"/>
                <w:szCs w:val="20"/>
              </w:rPr>
              <w:t>Articolul 103. Munca de noapte</w:t>
            </w:r>
          </w:p>
          <w:p w14:paraId="3AB1E3B4" w14:textId="318561A9" w:rsidR="00EF0A93" w:rsidRPr="009B23E1" w:rsidRDefault="006D69D8" w:rsidP="00EF0A93">
            <w:pPr>
              <w:spacing w:after="0"/>
              <w:jc w:val="both"/>
              <w:rPr>
                <w:sz w:val="20"/>
                <w:szCs w:val="20"/>
              </w:rPr>
            </w:pPr>
            <w:r w:rsidRPr="006D69D8">
              <w:rPr>
                <w:sz w:val="20"/>
                <w:szCs w:val="20"/>
              </w:rPr>
              <w:t>(5</w:t>
            </w:r>
            <w:r w:rsidRPr="006D69D8">
              <w:rPr>
                <w:sz w:val="20"/>
                <w:szCs w:val="20"/>
                <w:vertAlign w:val="superscript"/>
              </w:rPr>
              <w:t>1</w:t>
            </w:r>
            <w:r w:rsidRPr="006D69D8">
              <w:rPr>
                <w:sz w:val="20"/>
                <w:szCs w:val="20"/>
              </w:rPr>
              <w:t xml:space="preserve">) Femeile gravide, femeile care au născut de curând și cele care alăptează pot să presteze munca de noapte doar din propria inițiativă, în baza unei cereri scrise, cu prezentarea concluziei medicale privind starea de sănătate, </w:t>
            </w:r>
            <w:r w:rsidRPr="006D69D8">
              <w:rPr>
                <w:sz w:val="20"/>
                <w:szCs w:val="20"/>
              </w:rPr>
              <w:lastRenderedPageBreak/>
              <w:t>eliberată de instituția medico-sanitară pe a cărei listă sunt înregistrate, și de comun acord cu angajatorul. Dreptul la munca de noapte în condițiile prezentului alineat se realizează în strictă conformitate cu prevederile Legii securității și sănătății în muncă nr. 186/2008.</w:t>
            </w:r>
          </w:p>
        </w:tc>
      </w:tr>
      <w:tr w:rsidR="00EF0A93" w:rsidRPr="009B23E1" w14:paraId="69354ECD" w14:textId="77777777" w:rsidTr="00185524">
        <w:trPr>
          <w:trHeight w:val="172"/>
        </w:trPr>
        <w:tc>
          <w:tcPr>
            <w:tcW w:w="5244" w:type="dxa"/>
            <w:gridSpan w:val="2"/>
          </w:tcPr>
          <w:p w14:paraId="2C5B9197" w14:textId="77777777" w:rsidR="00EF0A93" w:rsidRPr="009B23E1" w:rsidRDefault="00EF0A93" w:rsidP="00EF0A93">
            <w:pPr>
              <w:shd w:val="clear" w:color="auto" w:fill="FFFFFF"/>
              <w:spacing w:after="0"/>
              <w:jc w:val="both"/>
              <w:rPr>
                <w:sz w:val="20"/>
                <w:szCs w:val="20"/>
              </w:rPr>
            </w:pPr>
            <w:r w:rsidRPr="009B23E1">
              <w:rPr>
                <w:sz w:val="20"/>
                <w:szCs w:val="20"/>
              </w:rPr>
              <w:lastRenderedPageBreak/>
              <w:t>2)  Măsurile menționate la alineatul (1) trebuie să includă, în conformitate cu legislațiile și practicile naționale, posibilitatea:</w:t>
            </w:r>
          </w:p>
          <w:p w14:paraId="4FED1077" w14:textId="77777777" w:rsidR="00EF0A93" w:rsidRPr="009B23E1" w:rsidRDefault="00EF0A93" w:rsidP="00EF0A93">
            <w:pPr>
              <w:shd w:val="clear" w:color="auto" w:fill="FFFFFF"/>
              <w:spacing w:after="0"/>
              <w:ind w:hanging="60"/>
              <w:jc w:val="both"/>
              <w:rPr>
                <w:sz w:val="20"/>
                <w:szCs w:val="20"/>
              </w:rPr>
            </w:pPr>
            <w:r w:rsidRPr="009B23E1">
              <w:rPr>
                <w:sz w:val="20"/>
                <w:szCs w:val="20"/>
              </w:rPr>
              <w:t>(a) transferului la o muncă de zi</w:t>
            </w:r>
          </w:p>
          <w:p w14:paraId="549D916D" w14:textId="77777777" w:rsidR="00EF0A93" w:rsidRPr="009B23E1" w:rsidRDefault="00EF0A93" w:rsidP="00EF0A93">
            <w:pPr>
              <w:shd w:val="clear" w:color="auto" w:fill="FFFFFF"/>
              <w:spacing w:after="0"/>
              <w:ind w:hanging="60"/>
              <w:jc w:val="both"/>
              <w:rPr>
                <w:sz w:val="20"/>
                <w:szCs w:val="20"/>
              </w:rPr>
            </w:pPr>
            <w:r w:rsidRPr="009B23E1">
              <w:rPr>
                <w:sz w:val="20"/>
                <w:szCs w:val="20"/>
              </w:rPr>
              <w:t>sau</w:t>
            </w:r>
          </w:p>
          <w:p w14:paraId="3BE0E787" w14:textId="77777777" w:rsidR="00EF0A93" w:rsidRPr="009B23E1" w:rsidRDefault="00EF0A93" w:rsidP="00EF0A93">
            <w:pPr>
              <w:shd w:val="clear" w:color="auto" w:fill="FFFFFF"/>
              <w:spacing w:after="0"/>
              <w:ind w:hanging="60"/>
              <w:jc w:val="both"/>
              <w:rPr>
                <w:sz w:val="20"/>
                <w:szCs w:val="20"/>
              </w:rPr>
            </w:pPr>
            <w:r w:rsidRPr="009B23E1">
              <w:rPr>
                <w:sz w:val="20"/>
                <w:szCs w:val="20"/>
              </w:rPr>
              <w:t>(b) o dispensă ori prelungirea concediului de maternitate, în cazul în care un astfel de transfer nu este posibil din punct de vedere tehnic și/sau obiectiv ori nu poate fi solicitat în mod rezonabil din motive bine întemeiate.</w:t>
            </w:r>
          </w:p>
        </w:tc>
        <w:tc>
          <w:tcPr>
            <w:tcW w:w="3969" w:type="dxa"/>
          </w:tcPr>
          <w:p w14:paraId="7FD48665" w14:textId="7B986EE6" w:rsidR="00EF0A93" w:rsidRPr="009B23E1" w:rsidRDefault="00EF0A93" w:rsidP="00EF0A93">
            <w:pPr>
              <w:spacing w:after="0"/>
              <w:jc w:val="both"/>
              <w:rPr>
                <w:sz w:val="20"/>
                <w:szCs w:val="20"/>
              </w:rPr>
            </w:pPr>
          </w:p>
        </w:tc>
        <w:tc>
          <w:tcPr>
            <w:tcW w:w="1560" w:type="dxa"/>
          </w:tcPr>
          <w:p w14:paraId="5D3975CD" w14:textId="52EFE5DB" w:rsidR="00EF0A93" w:rsidRPr="009B23E1" w:rsidRDefault="00EF0A93" w:rsidP="00EF0A93">
            <w:pPr>
              <w:spacing w:after="0"/>
              <w:jc w:val="both"/>
              <w:rPr>
                <w:sz w:val="20"/>
                <w:szCs w:val="20"/>
              </w:rPr>
            </w:pPr>
            <w:r w:rsidRPr="009B23E1">
              <w:rPr>
                <w:sz w:val="20"/>
                <w:szCs w:val="20"/>
              </w:rPr>
              <w:t>Compatibil</w:t>
            </w:r>
          </w:p>
        </w:tc>
        <w:tc>
          <w:tcPr>
            <w:tcW w:w="2976" w:type="dxa"/>
          </w:tcPr>
          <w:p w14:paraId="070E3FFA" w14:textId="77777777" w:rsidR="00EF0A93" w:rsidRPr="009B23E1" w:rsidRDefault="00EF0A93" w:rsidP="00EF0A93">
            <w:pPr>
              <w:spacing w:after="0"/>
              <w:jc w:val="both"/>
              <w:rPr>
                <w:b/>
                <w:bCs/>
                <w:sz w:val="20"/>
                <w:szCs w:val="20"/>
              </w:rPr>
            </w:pPr>
            <w:r w:rsidRPr="009B23E1">
              <w:rPr>
                <w:b/>
                <w:bCs/>
                <w:sz w:val="20"/>
                <w:szCs w:val="20"/>
              </w:rPr>
              <w:t>Codul muncii 154/2003</w:t>
            </w:r>
          </w:p>
          <w:p w14:paraId="48B90DAC" w14:textId="77777777" w:rsidR="00EF0A93" w:rsidRPr="009B23E1" w:rsidRDefault="00EF0A93" w:rsidP="00EF0A93">
            <w:pPr>
              <w:spacing w:after="0"/>
              <w:jc w:val="both"/>
              <w:rPr>
                <w:b/>
                <w:bCs/>
                <w:sz w:val="20"/>
                <w:szCs w:val="20"/>
              </w:rPr>
            </w:pPr>
          </w:p>
          <w:p w14:paraId="7E4E4DA2" w14:textId="77777777" w:rsidR="00EF0A93" w:rsidRPr="009B23E1" w:rsidRDefault="00EF0A93" w:rsidP="00EF0A93">
            <w:pPr>
              <w:spacing w:after="0"/>
              <w:jc w:val="both"/>
              <w:rPr>
                <w:b/>
                <w:bCs/>
                <w:sz w:val="20"/>
                <w:szCs w:val="20"/>
              </w:rPr>
            </w:pPr>
            <w:r w:rsidRPr="009B23E1">
              <w:rPr>
                <w:b/>
                <w:bCs/>
                <w:sz w:val="20"/>
                <w:szCs w:val="20"/>
              </w:rPr>
              <w:t>Articolul 103. Munca de noapte</w:t>
            </w:r>
          </w:p>
          <w:p w14:paraId="6A4F6F19" w14:textId="4505AF37" w:rsidR="00EF0A93" w:rsidRDefault="00D10EB1" w:rsidP="00EF0A93">
            <w:pPr>
              <w:spacing w:after="0"/>
              <w:jc w:val="both"/>
              <w:rPr>
                <w:sz w:val="20"/>
                <w:szCs w:val="20"/>
              </w:rPr>
            </w:pPr>
            <w:r w:rsidRPr="00D10EB1">
              <w:rPr>
                <w:sz w:val="20"/>
                <w:szCs w:val="20"/>
              </w:rPr>
              <w:t>(7</w:t>
            </w:r>
            <w:r w:rsidRPr="00D10EB1">
              <w:rPr>
                <w:sz w:val="20"/>
                <w:szCs w:val="20"/>
                <w:vertAlign w:val="superscript"/>
              </w:rPr>
              <w:t>1</w:t>
            </w:r>
            <w:r w:rsidRPr="00D10EB1">
              <w:rPr>
                <w:sz w:val="20"/>
                <w:szCs w:val="20"/>
              </w:rPr>
              <w:t>) Femeile gravide, femeile care au născut de curând și cele care alăptează, prestând munca de noapte, urmează a fi transferate, la solicitare, în baza unei cereri scrise, la o muncă de zi pentru care sunt calificate.</w:t>
            </w:r>
          </w:p>
          <w:p w14:paraId="66FFB28A" w14:textId="77777777" w:rsidR="00D10EB1" w:rsidRPr="009B23E1" w:rsidRDefault="00D10EB1" w:rsidP="00EF0A93">
            <w:pPr>
              <w:spacing w:after="0"/>
              <w:jc w:val="both"/>
              <w:rPr>
                <w:sz w:val="20"/>
                <w:szCs w:val="20"/>
              </w:rPr>
            </w:pPr>
          </w:p>
          <w:p w14:paraId="0465F298" w14:textId="77777777" w:rsidR="00EF0A93" w:rsidRPr="009B23E1" w:rsidRDefault="00EF0A93" w:rsidP="00EF0A93">
            <w:pPr>
              <w:spacing w:after="0"/>
              <w:jc w:val="both"/>
              <w:rPr>
                <w:sz w:val="20"/>
                <w:szCs w:val="20"/>
              </w:rPr>
            </w:pPr>
            <w:r w:rsidRPr="009B23E1">
              <w:rPr>
                <w:b/>
                <w:bCs/>
                <w:sz w:val="20"/>
                <w:szCs w:val="20"/>
              </w:rPr>
              <w:t>Articolul 250.</w:t>
            </w:r>
            <w:r w:rsidRPr="009B23E1">
              <w:rPr>
                <w:sz w:val="20"/>
                <w:szCs w:val="20"/>
              </w:rPr>
              <w:t xml:space="preserve"> Transferul la o altă muncă al unor categorii de femei</w:t>
            </w:r>
          </w:p>
          <w:p w14:paraId="2F589A3F" w14:textId="189B504A" w:rsidR="00373BB4" w:rsidRDefault="001E5D59" w:rsidP="00EF0A93">
            <w:pPr>
              <w:spacing w:after="0"/>
              <w:jc w:val="both"/>
              <w:rPr>
                <w:sz w:val="20"/>
                <w:szCs w:val="20"/>
              </w:rPr>
            </w:pPr>
            <w:r w:rsidRPr="001E5D59">
              <w:rPr>
                <w:sz w:val="20"/>
                <w:szCs w:val="20"/>
              </w:rPr>
              <w:t xml:space="preserve">(4) Femeile gravide, femeile care au născut de curând și cele care alăptează vor fi înlăturate de la munca de noapte, </w:t>
            </w:r>
            <w:proofErr w:type="spellStart"/>
            <w:r w:rsidRPr="001E5D59">
              <w:rPr>
                <w:sz w:val="20"/>
                <w:szCs w:val="20"/>
              </w:rPr>
              <w:t>acordându-li-se</w:t>
            </w:r>
            <w:proofErr w:type="spellEnd"/>
            <w:r w:rsidRPr="001E5D59">
              <w:rPr>
                <w:sz w:val="20"/>
                <w:szCs w:val="20"/>
              </w:rPr>
              <w:t xml:space="preserve"> o muncă de zi, cu menținerea salariului mediu de la locul de muncă precedent.</w:t>
            </w:r>
          </w:p>
          <w:p w14:paraId="0CD327C6" w14:textId="77777777" w:rsidR="001E5D59" w:rsidRPr="009B23E1" w:rsidRDefault="001E5D59" w:rsidP="00EF0A93">
            <w:pPr>
              <w:spacing w:after="0"/>
              <w:jc w:val="both"/>
              <w:rPr>
                <w:sz w:val="20"/>
                <w:szCs w:val="20"/>
              </w:rPr>
            </w:pPr>
          </w:p>
          <w:p w14:paraId="00691CD5" w14:textId="12BED1F8" w:rsidR="00EF0A93" w:rsidRPr="009B23E1" w:rsidRDefault="001E5D59" w:rsidP="00EF0A93">
            <w:pPr>
              <w:spacing w:after="0"/>
              <w:jc w:val="both"/>
              <w:rPr>
                <w:sz w:val="20"/>
                <w:szCs w:val="20"/>
              </w:rPr>
            </w:pPr>
            <w:r w:rsidRPr="001E5D59">
              <w:rPr>
                <w:sz w:val="20"/>
                <w:szCs w:val="20"/>
              </w:rPr>
              <w:t xml:space="preserve">(5) Până la soluţionarea chestiunii privind acordarea unei alte munci în conformitate cu alin. (2) –(4) sau în cazul în care schimbarea locului de muncă nu este posibilă din motive obiective, femeile gravide, femeile care au născut de curând și cele care alăptează vor fi scutite de îndeplinirea obligaţiilor </w:t>
            </w:r>
            <w:r w:rsidRPr="001E5D59">
              <w:rPr>
                <w:sz w:val="20"/>
                <w:szCs w:val="20"/>
              </w:rPr>
              <w:lastRenderedPageBreak/>
              <w:t>de muncă, cu menținerea salariului mediu pentru zilele pe care nu le-au lucrat din această cauză.</w:t>
            </w:r>
          </w:p>
        </w:tc>
      </w:tr>
      <w:tr w:rsidR="00EF0A93" w:rsidRPr="009B23E1" w14:paraId="3F693707" w14:textId="77777777" w:rsidTr="00185524">
        <w:trPr>
          <w:trHeight w:val="192"/>
        </w:trPr>
        <w:tc>
          <w:tcPr>
            <w:tcW w:w="5244" w:type="dxa"/>
            <w:gridSpan w:val="2"/>
          </w:tcPr>
          <w:p w14:paraId="3D1CF44D"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8</w:t>
            </w:r>
          </w:p>
          <w:p w14:paraId="1AD5020B" w14:textId="77777777" w:rsidR="00EF0A93" w:rsidRPr="009B23E1" w:rsidRDefault="00EF0A93" w:rsidP="00EF0A93">
            <w:pPr>
              <w:shd w:val="clear" w:color="auto" w:fill="FFFFFF"/>
              <w:spacing w:after="0"/>
              <w:jc w:val="center"/>
              <w:rPr>
                <w:b/>
                <w:bCs/>
                <w:sz w:val="20"/>
                <w:szCs w:val="20"/>
              </w:rPr>
            </w:pPr>
            <w:r w:rsidRPr="009B23E1">
              <w:rPr>
                <w:b/>
                <w:bCs/>
                <w:sz w:val="20"/>
                <w:szCs w:val="20"/>
              </w:rPr>
              <w:t>Concediul de maternitate</w:t>
            </w:r>
          </w:p>
          <w:p w14:paraId="78BC3230" w14:textId="77777777" w:rsidR="00EF0A93" w:rsidRPr="009B23E1" w:rsidRDefault="00EF0A93" w:rsidP="00EF0A93">
            <w:pPr>
              <w:shd w:val="clear" w:color="auto" w:fill="FFFFFF"/>
              <w:spacing w:after="0"/>
              <w:jc w:val="both"/>
              <w:rPr>
                <w:sz w:val="20"/>
                <w:szCs w:val="20"/>
              </w:rPr>
            </w:pPr>
            <w:r w:rsidRPr="009B23E1">
              <w:rPr>
                <w:sz w:val="20"/>
                <w:szCs w:val="20"/>
              </w:rPr>
              <w:t>(1)  Statele membre iau măsurile necesare pentru ca lucrătoarele, în sensul articolului 2, să beneficieze de un concediu de maternitate de cel puțin 14 săptămâni consecutive, repartizat înainte și/sau după naștere, în conformitate cu legislațiile și/sau practicile naționale.</w:t>
            </w:r>
          </w:p>
          <w:p w14:paraId="66DE659A" w14:textId="77777777" w:rsidR="00EF0A93" w:rsidRPr="009B23E1" w:rsidRDefault="00EF0A93" w:rsidP="00EF0A93">
            <w:pPr>
              <w:spacing w:after="0"/>
              <w:jc w:val="both"/>
              <w:rPr>
                <w:sz w:val="20"/>
                <w:szCs w:val="20"/>
              </w:rPr>
            </w:pPr>
            <w:r w:rsidRPr="009B23E1">
              <w:rPr>
                <w:sz w:val="20"/>
                <w:szCs w:val="20"/>
              </w:rPr>
              <w:t>(2)  Concediul de maternitate prevăzut la alineatul (1) trebuie să includă un concediu de maternitate obligatoriu de cel puțin două săptămâni, repartizat înainte și/sau după naștere, în conformitate cu legislațiile și/sau practicile naționale.</w:t>
            </w:r>
          </w:p>
          <w:p w14:paraId="7CECC30C" w14:textId="77777777" w:rsidR="00EF0A93" w:rsidRPr="009B23E1" w:rsidRDefault="00EF0A93" w:rsidP="00EF0A93">
            <w:pPr>
              <w:shd w:val="clear" w:color="auto" w:fill="FFFFFF"/>
              <w:spacing w:after="0"/>
              <w:jc w:val="center"/>
              <w:rPr>
                <w:sz w:val="20"/>
                <w:szCs w:val="20"/>
              </w:rPr>
            </w:pPr>
          </w:p>
          <w:p w14:paraId="2203981A" w14:textId="77777777" w:rsidR="00EF0A93" w:rsidRPr="009B23E1" w:rsidRDefault="00EF0A93" w:rsidP="00EF0A93">
            <w:pPr>
              <w:pBdr>
                <w:top w:val="nil"/>
                <w:left w:val="nil"/>
                <w:bottom w:val="nil"/>
                <w:right w:val="nil"/>
                <w:between w:val="nil"/>
              </w:pBdr>
              <w:spacing w:after="0"/>
              <w:jc w:val="both"/>
              <w:rPr>
                <w:sz w:val="20"/>
                <w:szCs w:val="20"/>
              </w:rPr>
            </w:pPr>
          </w:p>
        </w:tc>
        <w:tc>
          <w:tcPr>
            <w:tcW w:w="3969" w:type="dxa"/>
          </w:tcPr>
          <w:p w14:paraId="48CCAA94" w14:textId="721D0BC5" w:rsidR="00EF0A93" w:rsidRPr="009B23E1" w:rsidRDefault="00EF0A93" w:rsidP="00EF0A93">
            <w:pPr>
              <w:spacing w:after="0"/>
              <w:jc w:val="both"/>
              <w:rPr>
                <w:sz w:val="20"/>
                <w:szCs w:val="20"/>
              </w:rPr>
            </w:pPr>
          </w:p>
        </w:tc>
        <w:tc>
          <w:tcPr>
            <w:tcW w:w="1560" w:type="dxa"/>
          </w:tcPr>
          <w:p w14:paraId="4209D1C2" w14:textId="0F018F0F" w:rsidR="00EF0A93" w:rsidRPr="009B23E1" w:rsidRDefault="00EF0A93" w:rsidP="00EF0A93">
            <w:pPr>
              <w:spacing w:after="0"/>
              <w:jc w:val="both"/>
              <w:rPr>
                <w:sz w:val="20"/>
                <w:szCs w:val="20"/>
              </w:rPr>
            </w:pPr>
            <w:r w:rsidRPr="009B23E1">
              <w:rPr>
                <w:sz w:val="20"/>
                <w:szCs w:val="20"/>
              </w:rPr>
              <w:t>Compatibil</w:t>
            </w:r>
          </w:p>
        </w:tc>
        <w:tc>
          <w:tcPr>
            <w:tcW w:w="2976" w:type="dxa"/>
          </w:tcPr>
          <w:p w14:paraId="03DBFE87" w14:textId="42F7C322" w:rsidR="00EF0A93" w:rsidRDefault="00EF0A93" w:rsidP="00EF0A93">
            <w:pPr>
              <w:spacing w:after="0"/>
              <w:jc w:val="both"/>
              <w:rPr>
                <w:b/>
                <w:bCs/>
                <w:sz w:val="20"/>
                <w:szCs w:val="20"/>
              </w:rPr>
            </w:pPr>
            <w:r w:rsidRPr="009B23E1">
              <w:rPr>
                <w:b/>
                <w:bCs/>
                <w:sz w:val="20"/>
                <w:szCs w:val="20"/>
              </w:rPr>
              <w:t>Codul muncii 154/2003</w:t>
            </w:r>
          </w:p>
          <w:p w14:paraId="173DABE4" w14:textId="77777777" w:rsidR="006D69D8" w:rsidRPr="006D69D8" w:rsidRDefault="006D69D8" w:rsidP="00EF0A93">
            <w:pPr>
              <w:spacing w:after="0"/>
              <w:jc w:val="both"/>
              <w:rPr>
                <w:b/>
                <w:bCs/>
                <w:sz w:val="20"/>
                <w:szCs w:val="20"/>
              </w:rPr>
            </w:pPr>
          </w:p>
          <w:p w14:paraId="29C027C8" w14:textId="77777777" w:rsidR="00EF0A93" w:rsidRPr="009B23E1" w:rsidRDefault="00EF0A93" w:rsidP="00EF0A93">
            <w:pPr>
              <w:spacing w:after="0"/>
              <w:jc w:val="both"/>
              <w:rPr>
                <w:b/>
                <w:bCs/>
                <w:sz w:val="20"/>
                <w:szCs w:val="20"/>
              </w:rPr>
            </w:pPr>
            <w:r w:rsidRPr="009B23E1">
              <w:rPr>
                <w:b/>
                <w:bCs/>
                <w:sz w:val="20"/>
                <w:szCs w:val="20"/>
              </w:rPr>
              <w:t xml:space="preserve">Articolul 124. Concediul de maternitate şi concediul </w:t>
            </w:r>
            <w:proofErr w:type="spellStart"/>
            <w:r w:rsidRPr="009B23E1">
              <w:rPr>
                <w:b/>
                <w:bCs/>
                <w:sz w:val="20"/>
                <w:szCs w:val="20"/>
              </w:rPr>
              <w:t>parţial</w:t>
            </w:r>
            <w:proofErr w:type="spellEnd"/>
            <w:r w:rsidRPr="009B23E1">
              <w:rPr>
                <w:b/>
                <w:bCs/>
                <w:sz w:val="20"/>
                <w:szCs w:val="20"/>
              </w:rPr>
              <w:t xml:space="preserve"> plătit pentru îngrijirea copilului</w:t>
            </w:r>
          </w:p>
          <w:p w14:paraId="0DC0CB3C" w14:textId="18794BAA" w:rsidR="00EF0A93" w:rsidRPr="009B23E1" w:rsidRDefault="001E5D59" w:rsidP="00EF0A93">
            <w:pPr>
              <w:spacing w:after="0"/>
              <w:jc w:val="both"/>
              <w:rPr>
                <w:sz w:val="20"/>
                <w:szCs w:val="20"/>
              </w:rPr>
            </w:pPr>
            <w:r w:rsidRPr="001E5D59">
              <w:rPr>
                <w:sz w:val="20"/>
                <w:szCs w:val="20"/>
              </w:rPr>
              <w:t xml:space="preserve">(1) Femeilor salariate şi ucenicelor, precum şi </w:t>
            </w:r>
            <w:proofErr w:type="spellStart"/>
            <w:r w:rsidRPr="001E5D59">
              <w:rPr>
                <w:sz w:val="20"/>
                <w:szCs w:val="20"/>
              </w:rPr>
              <w:t>soţiilor</w:t>
            </w:r>
            <w:proofErr w:type="spellEnd"/>
            <w:r w:rsidRPr="001E5D59">
              <w:rPr>
                <w:sz w:val="20"/>
                <w:szCs w:val="20"/>
              </w:rPr>
              <w:t xml:space="preserve"> aflate la </w:t>
            </w:r>
            <w:proofErr w:type="spellStart"/>
            <w:r w:rsidRPr="001E5D59">
              <w:rPr>
                <w:sz w:val="20"/>
                <w:szCs w:val="20"/>
              </w:rPr>
              <w:t>întreţinerea</w:t>
            </w:r>
            <w:proofErr w:type="spellEnd"/>
            <w:r w:rsidRPr="001E5D59">
              <w:rPr>
                <w:sz w:val="20"/>
                <w:szCs w:val="20"/>
              </w:rPr>
              <w:t xml:space="preserve"> salariaţilor, li se acordă un concediu de maternitate ce include concediul prenatal cu o durată de 70 de zile calendaristice (în cazul sarcinilor cu 3 şi mai </w:t>
            </w:r>
            <w:proofErr w:type="spellStart"/>
            <w:r w:rsidRPr="001E5D59">
              <w:rPr>
                <w:sz w:val="20"/>
                <w:szCs w:val="20"/>
              </w:rPr>
              <w:t>mulţi</w:t>
            </w:r>
            <w:proofErr w:type="spellEnd"/>
            <w:r w:rsidRPr="001E5D59">
              <w:rPr>
                <w:sz w:val="20"/>
                <w:szCs w:val="20"/>
              </w:rPr>
              <w:t xml:space="preserve"> </w:t>
            </w:r>
            <w:proofErr w:type="spellStart"/>
            <w:r w:rsidRPr="001E5D59">
              <w:rPr>
                <w:sz w:val="20"/>
                <w:szCs w:val="20"/>
              </w:rPr>
              <w:t>feţi</w:t>
            </w:r>
            <w:proofErr w:type="spellEnd"/>
            <w:r w:rsidRPr="001E5D59">
              <w:rPr>
                <w:sz w:val="20"/>
                <w:szCs w:val="20"/>
              </w:rPr>
              <w:t xml:space="preserve"> – 112 zile calendaristice) şi concediul postnatal cu o durată de 56 de zile calendaristice (în cazul </w:t>
            </w:r>
            <w:proofErr w:type="spellStart"/>
            <w:r w:rsidRPr="001E5D59">
              <w:rPr>
                <w:sz w:val="20"/>
                <w:szCs w:val="20"/>
              </w:rPr>
              <w:t>naşterilor</w:t>
            </w:r>
            <w:proofErr w:type="spellEnd"/>
            <w:r w:rsidRPr="001E5D59">
              <w:rPr>
                <w:sz w:val="20"/>
                <w:szCs w:val="20"/>
              </w:rPr>
              <w:t xml:space="preserve"> complicate sau </w:t>
            </w:r>
            <w:proofErr w:type="spellStart"/>
            <w:r w:rsidRPr="001E5D59">
              <w:rPr>
                <w:sz w:val="20"/>
                <w:szCs w:val="20"/>
              </w:rPr>
              <w:t>naşterii</w:t>
            </w:r>
            <w:proofErr w:type="spellEnd"/>
            <w:r w:rsidRPr="001E5D59">
              <w:rPr>
                <w:sz w:val="20"/>
                <w:szCs w:val="20"/>
              </w:rPr>
              <w:t xml:space="preserve"> a doi sau mai </w:t>
            </w:r>
            <w:proofErr w:type="spellStart"/>
            <w:r w:rsidRPr="001E5D59">
              <w:rPr>
                <w:sz w:val="20"/>
                <w:szCs w:val="20"/>
              </w:rPr>
              <w:t>mulţi</w:t>
            </w:r>
            <w:proofErr w:type="spellEnd"/>
            <w:r w:rsidRPr="001E5D59">
              <w:rPr>
                <w:sz w:val="20"/>
                <w:szCs w:val="20"/>
              </w:rPr>
              <w:t xml:space="preserve"> copii – 70 de zile calendaristice), plătindu-li-se pentru această perioadă </w:t>
            </w:r>
            <w:proofErr w:type="spellStart"/>
            <w:r w:rsidRPr="001E5D59">
              <w:rPr>
                <w:sz w:val="20"/>
                <w:szCs w:val="20"/>
              </w:rPr>
              <w:t>indemnizaţii</w:t>
            </w:r>
            <w:proofErr w:type="spellEnd"/>
            <w:r w:rsidRPr="001E5D59">
              <w:rPr>
                <w:sz w:val="20"/>
                <w:szCs w:val="20"/>
              </w:rPr>
              <w:t xml:space="preserve"> în modul prevăzut la art.123 alin.(2).</w:t>
            </w:r>
          </w:p>
        </w:tc>
      </w:tr>
      <w:tr w:rsidR="00EF0A93" w:rsidRPr="009B23E1" w14:paraId="644A74E8" w14:textId="77777777" w:rsidTr="00185524">
        <w:tc>
          <w:tcPr>
            <w:tcW w:w="5244" w:type="dxa"/>
            <w:gridSpan w:val="2"/>
          </w:tcPr>
          <w:p w14:paraId="4270DC10" w14:textId="77777777" w:rsidR="00EF0A93" w:rsidRPr="009B23E1" w:rsidRDefault="00EF0A93" w:rsidP="00EF0A93">
            <w:pPr>
              <w:shd w:val="clear" w:color="auto" w:fill="FFFFFF"/>
              <w:spacing w:after="0"/>
              <w:jc w:val="center"/>
              <w:rPr>
                <w:i/>
                <w:iCs/>
                <w:sz w:val="20"/>
                <w:szCs w:val="20"/>
              </w:rPr>
            </w:pPr>
            <w:r w:rsidRPr="009B23E1">
              <w:rPr>
                <w:i/>
                <w:iCs/>
                <w:sz w:val="20"/>
                <w:szCs w:val="20"/>
              </w:rPr>
              <w:t>Articolul 9</w:t>
            </w:r>
          </w:p>
          <w:p w14:paraId="7EB72774" w14:textId="77777777" w:rsidR="00EF0A93" w:rsidRPr="009B23E1" w:rsidRDefault="00EF0A93" w:rsidP="00EF0A93">
            <w:pPr>
              <w:shd w:val="clear" w:color="auto" w:fill="FFFFFF"/>
              <w:spacing w:after="0"/>
              <w:jc w:val="center"/>
              <w:rPr>
                <w:b/>
                <w:bCs/>
                <w:sz w:val="20"/>
                <w:szCs w:val="20"/>
              </w:rPr>
            </w:pPr>
            <w:r w:rsidRPr="009B23E1">
              <w:rPr>
                <w:b/>
                <w:bCs/>
                <w:sz w:val="20"/>
                <w:szCs w:val="20"/>
              </w:rPr>
              <w:t>Acordarea de dispense pentru consultații prenatale</w:t>
            </w:r>
          </w:p>
          <w:p w14:paraId="53717E95" w14:textId="77777777" w:rsidR="00EF0A93" w:rsidRPr="009B23E1" w:rsidRDefault="00EF0A93" w:rsidP="00EF0A93">
            <w:pPr>
              <w:shd w:val="clear" w:color="auto" w:fill="FFFFFF"/>
              <w:spacing w:after="0"/>
              <w:jc w:val="both"/>
              <w:rPr>
                <w:sz w:val="20"/>
                <w:szCs w:val="20"/>
              </w:rPr>
            </w:pPr>
            <w:r w:rsidRPr="009B23E1">
              <w:rPr>
                <w:sz w:val="20"/>
                <w:szCs w:val="20"/>
              </w:rPr>
              <w:t>Statele membre iau măsurile necesare pentru ca lucrătoarele gravide, în sensul articolului 2 litera (a), să beneficieze, în conformitate cu legislațiile și/sau practicile naționale, de dispense remunerate pentru a efectua consultațiile prenatale, dacă acestea au loc în timpul programului de lucru.</w:t>
            </w:r>
          </w:p>
          <w:p w14:paraId="4411F445" w14:textId="77777777" w:rsidR="00EF0A93" w:rsidRPr="009B23E1" w:rsidRDefault="00EF0A93" w:rsidP="00EF0A93">
            <w:pPr>
              <w:spacing w:after="0"/>
              <w:jc w:val="both"/>
              <w:rPr>
                <w:sz w:val="20"/>
                <w:szCs w:val="20"/>
              </w:rPr>
            </w:pPr>
          </w:p>
        </w:tc>
        <w:tc>
          <w:tcPr>
            <w:tcW w:w="3969" w:type="dxa"/>
          </w:tcPr>
          <w:p w14:paraId="2DF6CBAA" w14:textId="19349087" w:rsidR="00EF0A93" w:rsidRPr="00654D76" w:rsidRDefault="00EF0A93" w:rsidP="00654D76">
            <w:pPr>
              <w:spacing w:after="0"/>
              <w:jc w:val="both"/>
              <w:rPr>
                <w:sz w:val="20"/>
                <w:szCs w:val="20"/>
                <w:lang w:eastAsia="en-US"/>
              </w:rPr>
            </w:pPr>
            <w:r w:rsidRPr="00654D76">
              <w:rPr>
                <w:sz w:val="20"/>
                <w:szCs w:val="20"/>
              </w:rPr>
              <w:t>Proiectul</w:t>
            </w:r>
            <w:r w:rsidRPr="00654D76">
              <w:rPr>
                <w:sz w:val="20"/>
                <w:szCs w:val="20"/>
                <w:lang w:eastAsia="en-US"/>
              </w:rPr>
              <w:t xml:space="preserve"> </w:t>
            </w:r>
            <w:r w:rsidRPr="00654D76">
              <w:rPr>
                <w:sz w:val="20"/>
                <w:szCs w:val="20"/>
                <w:lang w:val="ro-RO" w:eastAsia="en-US"/>
              </w:rPr>
              <w:t xml:space="preserve">de lege </w:t>
            </w:r>
            <w:r w:rsidRPr="00654D76">
              <w:rPr>
                <w:sz w:val="20"/>
                <w:szCs w:val="20"/>
                <w:lang w:eastAsia="en-US"/>
              </w:rPr>
              <w:t xml:space="preserve">pentru modificarea Codului muncii și a unor acte normative </w:t>
            </w:r>
            <w:r w:rsidRPr="00654D76">
              <w:rPr>
                <w:sz w:val="20"/>
                <w:szCs w:val="20"/>
              </w:rPr>
              <w:t>introduce norme noi după cum urmează:</w:t>
            </w:r>
          </w:p>
          <w:p w14:paraId="7DA23F22" w14:textId="0B36D84B" w:rsidR="00EF0A93" w:rsidRPr="00EF0A93" w:rsidRDefault="00EF0A93" w:rsidP="00654D76">
            <w:pPr>
              <w:spacing w:after="0"/>
              <w:jc w:val="both"/>
              <w:rPr>
                <w:b/>
                <w:bCs/>
                <w:sz w:val="20"/>
                <w:szCs w:val="20"/>
                <w:lang w:eastAsia="en-US"/>
              </w:rPr>
            </w:pPr>
            <w:r w:rsidRPr="00EF0A93">
              <w:rPr>
                <w:b/>
                <w:bCs/>
                <w:sz w:val="20"/>
                <w:szCs w:val="20"/>
                <w:lang w:eastAsia="en-US"/>
              </w:rPr>
              <w:t xml:space="preserve">Articolul 1 </w:t>
            </w:r>
          </w:p>
          <w:p w14:paraId="61ADD6B9" w14:textId="08F5A0F6" w:rsidR="00EF0A93" w:rsidRPr="00654D76" w:rsidRDefault="00EF0A93" w:rsidP="00654D76">
            <w:pPr>
              <w:spacing w:after="0"/>
              <w:jc w:val="both"/>
              <w:rPr>
                <w:sz w:val="20"/>
                <w:szCs w:val="20"/>
                <w:lang w:val="ro-RO" w:eastAsia="en-US"/>
              </w:rPr>
            </w:pPr>
            <w:r w:rsidRPr="00654D76">
              <w:rPr>
                <w:i/>
                <w:iCs/>
                <w:sz w:val="20"/>
                <w:szCs w:val="20"/>
                <w:lang w:eastAsia="en-US"/>
              </w:rPr>
              <w:t>dispensă</w:t>
            </w:r>
            <w:r w:rsidRPr="00654D76">
              <w:rPr>
                <w:sz w:val="20"/>
                <w:szCs w:val="20"/>
                <w:lang w:eastAsia="en-US"/>
              </w:rPr>
              <w:t xml:space="preserve"> - scutirea temporară de la îndeplinirea obligațiilor de muncă a salariatelor gravide pentru timpul necesar efectuării consultației prenatale, fără afectarea drepturilor salariale.”</w:t>
            </w:r>
          </w:p>
          <w:p w14:paraId="6F4C957D" w14:textId="3C5D485C" w:rsidR="00EF0A93" w:rsidRPr="00654D76" w:rsidRDefault="00EF0A93" w:rsidP="00654D76">
            <w:pPr>
              <w:spacing w:after="0"/>
              <w:jc w:val="both"/>
              <w:rPr>
                <w:b/>
                <w:bCs/>
                <w:sz w:val="20"/>
                <w:szCs w:val="20"/>
                <w:lang w:eastAsia="en-US"/>
              </w:rPr>
            </w:pPr>
            <w:r w:rsidRPr="00654D76">
              <w:rPr>
                <w:b/>
                <w:bCs/>
                <w:sz w:val="20"/>
                <w:szCs w:val="20"/>
                <w:lang w:eastAsia="en-US"/>
              </w:rPr>
              <w:t>Articolul 247¹. Dispense pentru consultații prenatale</w:t>
            </w:r>
          </w:p>
          <w:p w14:paraId="680FD80A" w14:textId="77777777" w:rsidR="00EF0A93" w:rsidRPr="00654D76" w:rsidRDefault="00EF0A93" w:rsidP="00654D76">
            <w:pPr>
              <w:spacing w:after="0"/>
              <w:jc w:val="both"/>
              <w:rPr>
                <w:sz w:val="20"/>
                <w:szCs w:val="20"/>
                <w:lang w:eastAsia="en-US"/>
              </w:rPr>
            </w:pPr>
            <w:r w:rsidRPr="00654D76">
              <w:rPr>
                <w:sz w:val="20"/>
                <w:szCs w:val="20"/>
                <w:lang w:eastAsia="en-US"/>
              </w:rPr>
              <w:t>(1) Salariatele gravide beneficiază de dispense pentru efectuarea consultațiilor prenatale, în cazul în care acestea au loc în timpul programului de muncă.</w:t>
            </w:r>
          </w:p>
          <w:p w14:paraId="42DFEC99" w14:textId="77777777" w:rsidR="00EF0A93" w:rsidRPr="00AC107A" w:rsidRDefault="00EF0A93" w:rsidP="00654D76">
            <w:pPr>
              <w:spacing w:after="0"/>
              <w:jc w:val="both"/>
              <w:rPr>
                <w:sz w:val="20"/>
                <w:szCs w:val="20"/>
                <w:lang w:eastAsia="en-US"/>
              </w:rPr>
            </w:pPr>
            <w:r w:rsidRPr="00AC107A">
              <w:rPr>
                <w:sz w:val="20"/>
                <w:szCs w:val="20"/>
                <w:lang w:eastAsia="en-US"/>
              </w:rPr>
              <w:lastRenderedPageBreak/>
              <w:t>(2) Pe durata dispenselor prevăzute la alin. (1), salariatelor gravide li se menține salariul mediu de la locul de muncă.</w:t>
            </w:r>
          </w:p>
          <w:p w14:paraId="238471D1" w14:textId="77777777" w:rsidR="00EF0A93" w:rsidRPr="00AC107A" w:rsidRDefault="00EF0A93" w:rsidP="00654D76">
            <w:pPr>
              <w:spacing w:after="0"/>
              <w:jc w:val="both"/>
              <w:rPr>
                <w:sz w:val="20"/>
                <w:szCs w:val="20"/>
                <w:lang w:eastAsia="en-US"/>
              </w:rPr>
            </w:pPr>
            <w:r w:rsidRPr="00AC107A">
              <w:rPr>
                <w:sz w:val="20"/>
                <w:szCs w:val="20"/>
                <w:lang w:eastAsia="en-US"/>
              </w:rPr>
              <w:t>(3) Pentru a beneficia de dispensa prevăzută la alin. (1), salariatele gravide informează angajatorul și prezintă un document justificativ eliberat de instituția medico-sanitară competentă.</w:t>
            </w:r>
          </w:p>
          <w:p w14:paraId="6B94671D" w14:textId="2B0F164D" w:rsidR="00EF0A93" w:rsidRPr="00AC107A" w:rsidRDefault="00EF0A93" w:rsidP="00654D76">
            <w:pPr>
              <w:spacing w:after="0"/>
              <w:jc w:val="both"/>
              <w:rPr>
                <w:sz w:val="20"/>
                <w:szCs w:val="20"/>
                <w:lang w:eastAsia="en-US"/>
              </w:rPr>
            </w:pPr>
            <w:r w:rsidRPr="00AC107A">
              <w:rPr>
                <w:sz w:val="20"/>
                <w:szCs w:val="20"/>
                <w:lang w:eastAsia="en-US"/>
              </w:rPr>
              <w:t>(4) Acordarea dispenselor pentru consultații prenatale nu poate constitui temei pentru reducerea drepturilor salariale, modificarea condițiilor de muncă, aplicarea măsurilor disciplinare sau producerea altor consecințe nefavorabile pentru salariatele gravide.</w:t>
            </w:r>
          </w:p>
        </w:tc>
        <w:tc>
          <w:tcPr>
            <w:tcW w:w="1560" w:type="dxa"/>
          </w:tcPr>
          <w:p w14:paraId="609243F6" w14:textId="209CC70E" w:rsidR="00EF0A93" w:rsidRPr="009B23E1" w:rsidRDefault="00EF0A93" w:rsidP="00EF0A93">
            <w:pPr>
              <w:spacing w:after="0"/>
              <w:jc w:val="both"/>
              <w:rPr>
                <w:sz w:val="20"/>
                <w:szCs w:val="20"/>
              </w:rPr>
            </w:pPr>
            <w:r w:rsidRPr="009B23E1">
              <w:rPr>
                <w:sz w:val="20"/>
                <w:szCs w:val="20"/>
              </w:rPr>
              <w:lastRenderedPageBreak/>
              <w:t>Compatibil</w:t>
            </w:r>
          </w:p>
        </w:tc>
        <w:tc>
          <w:tcPr>
            <w:tcW w:w="2976" w:type="dxa"/>
          </w:tcPr>
          <w:p w14:paraId="2554D635" w14:textId="62F91F11" w:rsidR="006D69D8" w:rsidRPr="009B23E1" w:rsidRDefault="006D69D8" w:rsidP="006D69D8">
            <w:pPr>
              <w:spacing w:after="0"/>
              <w:jc w:val="both"/>
              <w:rPr>
                <w:sz w:val="20"/>
                <w:szCs w:val="20"/>
              </w:rPr>
            </w:pPr>
            <w:r w:rsidRPr="006D69D8">
              <w:rPr>
                <w:sz w:val="20"/>
                <w:szCs w:val="20"/>
              </w:rPr>
              <w:t>Cerința privind acordarea de dispense pentru efectuarea consultațiilor prenatale, atunci când acestea au loc în timpul programului de muncă, se transpune prin proiectul de lege pentru modificarea Codului muncii și a unor acte normative, prin completarea Codului muncii cu noțiunea de „dispensă” la articolul 1 și cu prevederi distincte privind dispensele pentru consultații prenatale, introduse la articolul 247¹.</w:t>
            </w:r>
          </w:p>
          <w:p w14:paraId="66460D3B" w14:textId="6FCC2508" w:rsidR="00EF0A93" w:rsidRPr="009B23E1" w:rsidRDefault="00EF0A93" w:rsidP="00EF0A93">
            <w:pPr>
              <w:spacing w:after="0"/>
              <w:jc w:val="both"/>
              <w:rPr>
                <w:sz w:val="20"/>
                <w:szCs w:val="20"/>
              </w:rPr>
            </w:pPr>
          </w:p>
        </w:tc>
      </w:tr>
      <w:tr w:rsidR="00EF0A93" w:rsidRPr="009B23E1" w14:paraId="2C9C99E0" w14:textId="77777777" w:rsidTr="00185524">
        <w:tc>
          <w:tcPr>
            <w:tcW w:w="5244" w:type="dxa"/>
            <w:gridSpan w:val="2"/>
          </w:tcPr>
          <w:p w14:paraId="1773D801"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10</w:t>
            </w:r>
          </w:p>
          <w:p w14:paraId="52324B2B" w14:textId="77777777" w:rsidR="00EF0A93" w:rsidRPr="009B23E1" w:rsidRDefault="00EF0A93" w:rsidP="00EF0A93">
            <w:pPr>
              <w:shd w:val="clear" w:color="auto" w:fill="FFFFFF"/>
              <w:spacing w:after="0"/>
              <w:jc w:val="center"/>
              <w:rPr>
                <w:b/>
                <w:bCs/>
                <w:sz w:val="20"/>
                <w:szCs w:val="20"/>
              </w:rPr>
            </w:pPr>
            <w:r w:rsidRPr="009B23E1">
              <w:rPr>
                <w:b/>
                <w:bCs/>
                <w:sz w:val="20"/>
                <w:szCs w:val="20"/>
              </w:rPr>
              <w:t>Interzicerea concedierii</w:t>
            </w:r>
          </w:p>
          <w:p w14:paraId="6E7AA249" w14:textId="77777777" w:rsidR="00EF0A93" w:rsidRPr="009B23E1" w:rsidRDefault="00EF0A93" w:rsidP="00EF0A93">
            <w:pPr>
              <w:shd w:val="clear" w:color="auto" w:fill="FFFFFF"/>
              <w:spacing w:after="0"/>
              <w:jc w:val="both"/>
              <w:rPr>
                <w:sz w:val="20"/>
                <w:szCs w:val="20"/>
              </w:rPr>
            </w:pPr>
            <w:r w:rsidRPr="009B23E1">
              <w:rPr>
                <w:sz w:val="20"/>
                <w:szCs w:val="20"/>
              </w:rPr>
              <w:t>Pentru a garanta lucrătoarelor, în sensul articolului 2, exercitarea drepturilor de protecție a sănătății și securității, recunoscute prin prezentul articol, se prevăd următoarele:</w:t>
            </w:r>
          </w:p>
          <w:p w14:paraId="71B0B969" w14:textId="77777777" w:rsidR="00EF0A93" w:rsidRPr="009B23E1" w:rsidRDefault="00EF0A93" w:rsidP="00EF0A93">
            <w:pPr>
              <w:shd w:val="clear" w:color="auto" w:fill="FFFFFF"/>
              <w:spacing w:after="0"/>
              <w:ind w:left="141" w:firstLine="30"/>
              <w:jc w:val="both"/>
              <w:rPr>
                <w:sz w:val="20"/>
                <w:szCs w:val="20"/>
              </w:rPr>
            </w:pPr>
            <w:r w:rsidRPr="009B23E1">
              <w:rPr>
                <w:sz w:val="20"/>
                <w:szCs w:val="20"/>
              </w:rPr>
              <w:t>1. statele membre iau măsurile necesare pentru a interzice concedierea lucrătoarelor, în sensul articolului 2, în perioada de la începutul sarcinii până la terminarea concediului de maternitate menționat la articolul 8 alineatul (1), cu excepția cazurilor speciale care nu au legătură cu starea lor, admise de legislațiile și/sau practicile naționale și, dacă este cazul, pentru care autoritatea competentă și-a dat acordul;</w:t>
            </w:r>
          </w:p>
          <w:p w14:paraId="23C5EAC1" w14:textId="77777777" w:rsidR="00EF0A93" w:rsidRPr="009B23E1" w:rsidRDefault="00EF0A93" w:rsidP="00EF0A93">
            <w:pPr>
              <w:pBdr>
                <w:top w:val="nil"/>
                <w:left w:val="nil"/>
                <w:bottom w:val="nil"/>
                <w:right w:val="nil"/>
                <w:between w:val="nil"/>
              </w:pBdr>
              <w:spacing w:after="0"/>
              <w:jc w:val="both"/>
              <w:rPr>
                <w:sz w:val="20"/>
                <w:szCs w:val="20"/>
              </w:rPr>
            </w:pPr>
          </w:p>
        </w:tc>
        <w:tc>
          <w:tcPr>
            <w:tcW w:w="3969" w:type="dxa"/>
          </w:tcPr>
          <w:p w14:paraId="74C7091B" w14:textId="2785B146" w:rsidR="00EF0A93" w:rsidRPr="009B23E1" w:rsidRDefault="00EF0A93" w:rsidP="00EF0A93">
            <w:pPr>
              <w:spacing w:after="0"/>
              <w:jc w:val="both"/>
              <w:rPr>
                <w:sz w:val="20"/>
                <w:szCs w:val="20"/>
              </w:rPr>
            </w:pPr>
          </w:p>
        </w:tc>
        <w:tc>
          <w:tcPr>
            <w:tcW w:w="1560" w:type="dxa"/>
          </w:tcPr>
          <w:p w14:paraId="50E6325A" w14:textId="14CA5B2B" w:rsidR="00EF0A93" w:rsidRPr="002249FF" w:rsidRDefault="00EF0A93" w:rsidP="00EF0A93">
            <w:pPr>
              <w:spacing w:after="0"/>
              <w:jc w:val="both"/>
              <w:rPr>
                <w:b/>
                <w:bCs/>
                <w:sz w:val="20"/>
                <w:szCs w:val="20"/>
              </w:rPr>
            </w:pPr>
            <w:r w:rsidRPr="009B23E1">
              <w:rPr>
                <w:sz w:val="20"/>
                <w:szCs w:val="20"/>
              </w:rPr>
              <w:t>Compatibil</w:t>
            </w:r>
          </w:p>
        </w:tc>
        <w:tc>
          <w:tcPr>
            <w:tcW w:w="2976" w:type="dxa"/>
          </w:tcPr>
          <w:p w14:paraId="668556B1" w14:textId="77777777" w:rsidR="00EF0A93" w:rsidRDefault="00EF0A93" w:rsidP="00EF0A93">
            <w:pPr>
              <w:spacing w:after="0"/>
              <w:jc w:val="both"/>
              <w:rPr>
                <w:b/>
                <w:bCs/>
                <w:sz w:val="20"/>
                <w:szCs w:val="20"/>
              </w:rPr>
            </w:pPr>
            <w:r w:rsidRPr="002249FF">
              <w:rPr>
                <w:b/>
                <w:bCs/>
                <w:sz w:val="20"/>
                <w:szCs w:val="20"/>
              </w:rPr>
              <w:t>Codul muncii 154/2003</w:t>
            </w:r>
          </w:p>
          <w:p w14:paraId="67D0F8A9" w14:textId="77777777" w:rsidR="00EF0A93" w:rsidRPr="002249FF" w:rsidRDefault="00EF0A93" w:rsidP="00EF0A93">
            <w:pPr>
              <w:spacing w:after="0"/>
              <w:jc w:val="both"/>
              <w:rPr>
                <w:b/>
                <w:bCs/>
                <w:sz w:val="20"/>
                <w:szCs w:val="20"/>
              </w:rPr>
            </w:pPr>
          </w:p>
          <w:p w14:paraId="245BBE5C" w14:textId="77777777" w:rsidR="00EF0A93" w:rsidRPr="009F5DA1" w:rsidRDefault="00EF0A93" w:rsidP="00EF0A93">
            <w:pPr>
              <w:spacing w:after="0"/>
              <w:jc w:val="both"/>
              <w:rPr>
                <w:b/>
                <w:bCs/>
                <w:sz w:val="20"/>
                <w:szCs w:val="20"/>
              </w:rPr>
            </w:pPr>
            <w:r w:rsidRPr="009F5DA1">
              <w:rPr>
                <w:b/>
                <w:bCs/>
                <w:sz w:val="20"/>
                <w:szCs w:val="20"/>
              </w:rPr>
              <w:t>Articolul 251. Interzicerea concedierii femeilor gravide şi a salariaţilor care îngrijesc copii în vîrstă de pînă la 4 ani</w:t>
            </w:r>
          </w:p>
          <w:p w14:paraId="6EA2A523" w14:textId="77777777" w:rsidR="00EF0A93" w:rsidRPr="009B23E1" w:rsidRDefault="00EF0A93" w:rsidP="00EF0A93">
            <w:pPr>
              <w:spacing w:after="0"/>
              <w:jc w:val="both"/>
              <w:rPr>
                <w:sz w:val="20"/>
                <w:szCs w:val="20"/>
              </w:rPr>
            </w:pPr>
          </w:p>
          <w:p w14:paraId="315E2992" w14:textId="46446561" w:rsidR="00EF0A93" w:rsidRDefault="001E5D59" w:rsidP="00EF0A93">
            <w:pPr>
              <w:spacing w:after="0"/>
              <w:jc w:val="both"/>
              <w:rPr>
                <w:sz w:val="20"/>
                <w:szCs w:val="20"/>
              </w:rPr>
            </w:pPr>
            <w:r w:rsidRPr="001E5D59">
              <w:rPr>
                <w:sz w:val="20"/>
                <w:szCs w:val="20"/>
              </w:rPr>
              <w:t>Se interzice concedierea femeilor gravide, a femeilor care au copii în vîrstă de pînă la 4 ani şi a persoanelor care folosesc concediile pentru îngrijirea copilului prevăzute la art.124, 126 şi 127, cu excepţia cazurilor prevăzute la art. 86 alin. (1) lit. b), g) – k).</w:t>
            </w:r>
          </w:p>
          <w:p w14:paraId="409674F8" w14:textId="77777777" w:rsidR="001E5D59" w:rsidRPr="009B23E1" w:rsidRDefault="001E5D59" w:rsidP="00EF0A93">
            <w:pPr>
              <w:spacing w:after="0"/>
              <w:jc w:val="both"/>
              <w:rPr>
                <w:sz w:val="20"/>
                <w:szCs w:val="20"/>
              </w:rPr>
            </w:pPr>
          </w:p>
          <w:p w14:paraId="046D86B5" w14:textId="77777777" w:rsidR="00EF0A93" w:rsidRPr="009F5DA1" w:rsidRDefault="00EF0A93" w:rsidP="00EF0A93">
            <w:pPr>
              <w:spacing w:after="0"/>
              <w:jc w:val="both"/>
              <w:rPr>
                <w:b/>
                <w:bCs/>
                <w:sz w:val="20"/>
                <w:szCs w:val="20"/>
              </w:rPr>
            </w:pPr>
            <w:r w:rsidRPr="009F5DA1">
              <w:rPr>
                <w:b/>
                <w:bCs/>
                <w:sz w:val="20"/>
                <w:szCs w:val="20"/>
              </w:rPr>
              <w:t>Articolul 86. Concedierea</w:t>
            </w:r>
          </w:p>
          <w:p w14:paraId="79C6472D" w14:textId="77777777" w:rsidR="00EF0A93" w:rsidRPr="009B23E1" w:rsidRDefault="00EF0A93" w:rsidP="00EF0A93">
            <w:pPr>
              <w:spacing w:after="0"/>
              <w:jc w:val="both"/>
              <w:rPr>
                <w:sz w:val="20"/>
                <w:szCs w:val="20"/>
              </w:rPr>
            </w:pPr>
          </w:p>
          <w:p w14:paraId="6EE18BBA" w14:textId="77777777" w:rsidR="001E5D59" w:rsidRDefault="001E5D59" w:rsidP="00EF0A93">
            <w:pPr>
              <w:spacing w:after="0"/>
              <w:jc w:val="both"/>
              <w:rPr>
                <w:sz w:val="20"/>
                <w:szCs w:val="20"/>
              </w:rPr>
            </w:pPr>
            <w:r w:rsidRPr="001E5D59">
              <w:rPr>
                <w:sz w:val="20"/>
                <w:szCs w:val="20"/>
              </w:rPr>
              <w:t>(1) </w:t>
            </w:r>
            <w:r w:rsidRPr="001E5D59">
              <w:rPr>
                <w:i/>
                <w:iCs/>
                <w:sz w:val="20"/>
                <w:szCs w:val="20"/>
              </w:rPr>
              <w:t>Concedierea </w:t>
            </w:r>
            <w:r w:rsidRPr="001E5D59">
              <w:rPr>
                <w:sz w:val="20"/>
                <w:szCs w:val="20"/>
              </w:rPr>
              <w:t xml:space="preserve">– desfacerea din </w:t>
            </w:r>
            <w:proofErr w:type="spellStart"/>
            <w:r w:rsidRPr="001E5D59">
              <w:rPr>
                <w:sz w:val="20"/>
                <w:szCs w:val="20"/>
              </w:rPr>
              <w:t>iniţiativa</w:t>
            </w:r>
            <w:proofErr w:type="spellEnd"/>
            <w:r w:rsidRPr="001E5D59">
              <w:rPr>
                <w:sz w:val="20"/>
                <w:szCs w:val="20"/>
              </w:rPr>
              <w:t xml:space="preserve"> angajatorului a contractului individual de muncă pe durată nedeterminată, precum şi a celui pe durată determinată – </w:t>
            </w:r>
            <w:r w:rsidRPr="001E5D59">
              <w:rPr>
                <w:sz w:val="20"/>
                <w:szCs w:val="20"/>
              </w:rPr>
              <w:lastRenderedPageBreak/>
              <w:t>se admite pentru următoarele motive:</w:t>
            </w:r>
          </w:p>
          <w:p w14:paraId="782A3F8C" w14:textId="77777777" w:rsidR="001E5D59" w:rsidRDefault="001E5D59" w:rsidP="00EF0A93">
            <w:pPr>
              <w:spacing w:after="0"/>
              <w:jc w:val="both"/>
              <w:rPr>
                <w:sz w:val="20"/>
                <w:szCs w:val="20"/>
              </w:rPr>
            </w:pPr>
            <w:r w:rsidRPr="001E5D59">
              <w:rPr>
                <w:sz w:val="20"/>
                <w:szCs w:val="20"/>
              </w:rPr>
              <w:t xml:space="preserve">b) lichidarea unităţii sau încetarea </w:t>
            </w:r>
            <w:proofErr w:type="spellStart"/>
            <w:r w:rsidRPr="001E5D59">
              <w:rPr>
                <w:sz w:val="20"/>
                <w:szCs w:val="20"/>
              </w:rPr>
              <w:t>activităţii</w:t>
            </w:r>
            <w:proofErr w:type="spellEnd"/>
            <w:r w:rsidRPr="001E5D59">
              <w:rPr>
                <w:sz w:val="20"/>
                <w:szCs w:val="20"/>
              </w:rPr>
              <w:t xml:space="preserve"> angajatorului persoană fizică;</w:t>
            </w:r>
          </w:p>
          <w:p w14:paraId="6EE4D219" w14:textId="77777777" w:rsidR="001E5D59" w:rsidRDefault="001E5D59" w:rsidP="00EF0A93">
            <w:pPr>
              <w:spacing w:after="0"/>
              <w:jc w:val="both"/>
              <w:rPr>
                <w:sz w:val="20"/>
                <w:szCs w:val="20"/>
              </w:rPr>
            </w:pPr>
            <w:r w:rsidRPr="001E5D59">
              <w:rPr>
                <w:sz w:val="20"/>
                <w:szCs w:val="20"/>
              </w:rPr>
              <w:t>g) încălcarea repetată, pe parcursul unui an, a obligaţiilor de muncă, dacă anterior salariatul a fost sancționat disciplinar;</w:t>
            </w:r>
          </w:p>
          <w:p w14:paraId="6A4058A5" w14:textId="77777777" w:rsidR="001E5D59" w:rsidRDefault="001E5D59" w:rsidP="00EF0A93">
            <w:pPr>
              <w:spacing w:after="0"/>
              <w:jc w:val="both"/>
              <w:rPr>
                <w:sz w:val="20"/>
                <w:szCs w:val="20"/>
              </w:rPr>
            </w:pPr>
            <w:r w:rsidRPr="001E5D59">
              <w:rPr>
                <w:sz w:val="20"/>
                <w:szCs w:val="20"/>
              </w:rPr>
              <w:t>h) absența fără motive întemeiate de la locul de lucru timp de cel puțin 4 ore consecutive (fără a ține cont de pauza de masă) în timpul zilei de muncă – în cazul salariaților cu durata zilnică a timpului de muncă de minim 8 ore pe zi, sau timp de cel puțin jumătate din durata zilnică a timpului de muncă – în cazul salariaților cu durata zilnică a timpului de muncă mai mică sau mai mare de 8 ore pe zi;</w:t>
            </w:r>
          </w:p>
          <w:p w14:paraId="4DE281F6" w14:textId="77777777" w:rsidR="001E5D59" w:rsidRPr="001E5D59" w:rsidRDefault="001E5D59" w:rsidP="001E5D59">
            <w:pPr>
              <w:spacing w:after="0"/>
              <w:jc w:val="both"/>
              <w:rPr>
                <w:sz w:val="20"/>
                <w:szCs w:val="20"/>
              </w:rPr>
            </w:pPr>
            <w:r w:rsidRPr="001E5D59">
              <w:rPr>
                <w:sz w:val="20"/>
                <w:szCs w:val="20"/>
              </w:rPr>
              <w:t>i) prezentarea la lucru în stare de ebrietate alcoolică, în stare cauzată de substanțe stupefiante sau toxice, stabilită în modul prevăzut la art.76 lit. k);</w:t>
            </w:r>
          </w:p>
          <w:p w14:paraId="05A0A36C" w14:textId="77777777" w:rsidR="001E5D59" w:rsidRPr="001E5D59" w:rsidRDefault="001E5D59" w:rsidP="001E5D59">
            <w:pPr>
              <w:spacing w:after="0"/>
              <w:jc w:val="both"/>
              <w:rPr>
                <w:sz w:val="20"/>
                <w:szCs w:val="20"/>
              </w:rPr>
            </w:pPr>
            <w:r w:rsidRPr="001E5D59">
              <w:rPr>
                <w:sz w:val="20"/>
                <w:szCs w:val="20"/>
              </w:rPr>
              <w:t xml:space="preserve">j) săvârșirea unei contravenții sau infracțiuni contra patrimoniului unității, stabilită prin hotărârea </w:t>
            </w:r>
            <w:proofErr w:type="spellStart"/>
            <w:r w:rsidRPr="001E5D59">
              <w:rPr>
                <w:sz w:val="20"/>
                <w:szCs w:val="20"/>
              </w:rPr>
              <w:t>instanţei</w:t>
            </w:r>
            <w:proofErr w:type="spellEnd"/>
            <w:r w:rsidRPr="001E5D59">
              <w:rPr>
                <w:sz w:val="20"/>
                <w:szCs w:val="20"/>
              </w:rPr>
              <w:t xml:space="preserve"> de judecată sau prin actul organului de </w:t>
            </w:r>
            <w:proofErr w:type="spellStart"/>
            <w:r w:rsidRPr="001E5D59">
              <w:rPr>
                <w:sz w:val="20"/>
                <w:szCs w:val="20"/>
              </w:rPr>
              <w:t>competenţa</w:t>
            </w:r>
            <w:proofErr w:type="spellEnd"/>
            <w:r w:rsidRPr="001E5D59">
              <w:rPr>
                <w:sz w:val="20"/>
                <w:szCs w:val="20"/>
              </w:rPr>
              <w:t xml:space="preserve"> căruia </w:t>
            </w:r>
            <w:proofErr w:type="spellStart"/>
            <w:r w:rsidRPr="001E5D59">
              <w:rPr>
                <w:sz w:val="20"/>
                <w:szCs w:val="20"/>
              </w:rPr>
              <w:t>ţine</w:t>
            </w:r>
            <w:proofErr w:type="spellEnd"/>
            <w:r w:rsidRPr="001E5D59">
              <w:rPr>
                <w:sz w:val="20"/>
                <w:szCs w:val="20"/>
              </w:rPr>
              <w:t xml:space="preserve"> aplicarea </w:t>
            </w:r>
            <w:proofErr w:type="spellStart"/>
            <w:r w:rsidRPr="001E5D59">
              <w:rPr>
                <w:sz w:val="20"/>
                <w:szCs w:val="20"/>
              </w:rPr>
              <w:t>sancţiunilor</w:t>
            </w:r>
            <w:proofErr w:type="spellEnd"/>
            <w:r w:rsidRPr="001E5D59">
              <w:rPr>
                <w:sz w:val="20"/>
                <w:szCs w:val="20"/>
              </w:rPr>
              <w:t xml:space="preserve"> contravenționale;</w:t>
            </w:r>
          </w:p>
          <w:p w14:paraId="2A26978A" w14:textId="7511F539" w:rsidR="00EF0A93" w:rsidRPr="009B23E1" w:rsidRDefault="001E5D59" w:rsidP="00EF0A93">
            <w:pPr>
              <w:spacing w:after="0"/>
              <w:jc w:val="both"/>
              <w:rPr>
                <w:sz w:val="20"/>
                <w:szCs w:val="20"/>
              </w:rPr>
            </w:pPr>
            <w:r w:rsidRPr="001E5D59">
              <w:rPr>
                <w:sz w:val="20"/>
                <w:szCs w:val="20"/>
              </w:rPr>
              <w:t xml:space="preserve">k) comiterea de către salariatul care gestionează nemijlocit mijloace </w:t>
            </w:r>
            <w:proofErr w:type="spellStart"/>
            <w:r w:rsidRPr="001E5D59">
              <w:rPr>
                <w:sz w:val="20"/>
                <w:szCs w:val="20"/>
              </w:rPr>
              <w:t>băneşti</w:t>
            </w:r>
            <w:proofErr w:type="spellEnd"/>
            <w:r w:rsidRPr="001E5D59">
              <w:rPr>
                <w:sz w:val="20"/>
                <w:szCs w:val="20"/>
              </w:rPr>
              <w:t xml:space="preserve"> sau valori materiale ori care are acces la sistemele informaționale ale </w:t>
            </w:r>
            <w:r w:rsidRPr="001E5D59">
              <w:rPr>
                <w:sz w:val="20"/>
                <w:szCs w:val="20"/>
              </w:rPr>
              <w:lastRenderedPageBreak/>
              <w:t xml:space="preserve">angajatorului (sisteme de colectare și gestiune a informației) sau la cele administrate de angajator a unor </w:t>
            </w:r>
            <w:proofErr w:type="spellStart"/>
            <w:r w:rsidRPr="001E5D59">
              <w:rPr>
                <w:sz w:val="20"/>
                <w:szCs w:val="20"/>
              </w:rPr>
              <w:t>acţiuni</w:t>
            </w:r>
            <w:proofErr w:type="spellEnd"/>
            <w:r w:rsidRPr="001E5D59">
              <w:rPr>
                <w:sz w:val="20"/>
                <w:szCs w:val="20"/>
              </w:rPr>
              <w:t xml:space="preserve"> culpabile, dacă aceste </w:t>
            </w:r>
            <w:proofErr w:type="spellStart"/>
            <w:r w:rsidRPr="001E5D59">
              <w:rPr>
                <w:sz w:val="20"/>
                <w:szCs w:val="20"/>
              </w:rPr>
              <w:t>acţiuni</w:t>
            </w:r>
            <w:proofErr w:type="spellEnd"/>
            <w:r w:rsidRPr="001E5D59">
              <w:rPr>
                <w:sz w:val="20"/>
                <w:szCs w:val="20"/>
              </w:rPr>
              <w:t xml:space="preserve"> pot servi drept temei pentru pierderea încrederii angajatorului </w:t>
            </w:r>
            <w:proofErr w:type="spellStart"/>
            <w:r w:rsidRPr="001E5D59">
              <w:rPr>
                <w:sz w:val="20"/>
                <w:szCs w:val="20"/>
              </w:rPr>
              <w:t>faţă</w:t>
            </w:r>
            <w:proofErr w:type="spellEnd"/>
            <w:r w:rsidRPr="001E5D59">
              <w:rPr>
                <w:sz w:val="20"/>
                <w:szCs w:val="20"/>
              </w:rPr>
              <w:t xml:space="preserve"> de salariatul respectiv</w:t>
            </w:r>
            <w:r>
              <w:rPr>
                <w:sz w:val="20"/>
                <w:szCs w:val="20"/>
              </w:rPr>
              <w:t>.</w:t>
            </w:r>
          </w:p>
        </w:tc>
      </w:tr>
      <w:tr w:rsidR="00EF0A93" w:rsidRPr="009B23E1" w14:paraId="51F3D028" w14:textId="77777777" w:rsidTr="00185524">
        <w:tc>
          <w:tcPr>
            <w:tcW w:w="5244" w:type="dxa"/>
            <w:gridSpan w:val="2"/>
          </w:tcPr>
          <w:p w14:paraId="0EC7F487" w14:textId="77777777" w:rsidR="00EF0A93" w:rsidRPr="009B23E1" w:rsidRDefault="00EF0A93" w:rsidP="00EF0A93">
            <w:pPr>
              <w:spacing w:after="0"/>
              <w:jc w:val="both"/>
              <w:rPr>
                <w:sz w:val="20"/>
                <w:szCs w:val="20"/>
              </w:rPr>
            </w:pPr>
            <w:r w:rsidRPr="009B23E1">
              <w:rPr>
                <w:sz w:val="20"/>
                <w:szCs w:val="20"/>
              </w:rPr>
              <w:lastRenderedPageBreak/>
              <w:t>2. în cazul în care o lucrătoare, în sensul articolului 2, este concediată în timpul perioadei menționate la punctul 1, angajatorul trebuie să prezinte în scris motive bine întemeiate pentru concediere;</w:t>
            </w:r>
          </w:p>
        </w:tc>
        <w:tc>
          <w:tcPr>
            <w:tcW w:w="3969" w:type="dxa"/>
          </w:tcPr>
          <w:p w14:paraId="53B362CD" w14:textId="77777777" w:rsidR="00EF0A93" w:rsidRPr="009B23E1" w:rsidRDefault="00EF0A93" w:rsidP="00EF0A93">
            <w:pPr>
              <w:spacing w:after="0"/>
              <w:jc w:val="both"/>
              <w:rPr>
                <w:sz w:val="20"/>
                <w:szCs w:val="20"/>
              </w:rPr>
            </w:pPr>
          </w:p>
        </w:tc>
        <w:tc>
          <w:tcPr>
            <w:tcW w:w="1560" w:type="dxa"/>
          </w:tcPr>
          <w:p w14:paraId="359458B4" w14:textId="48AD83F7" w:rsidR="00EF0A93" w:rsidRPr="009B23E1" w:rsidRDefault="00EF0A93" w:rsidP="00EF0A93">
            <w:pPr>
              <w:spacing w:after="0"/>
              <w:jc w:val="both"/>
              <w:rPr>
                <w:sz w:val="20"/>
                <w:szCs w:val="20"/>
              </w:rPr>
            </w:pPr>
            <w:r w:rsidRPr="009B23E1">
              <w:rPr>
                <w:sz w:val="20"/>
                <w:szCs w:val="20"/>
              </w:rPr>
              <w:t>Compatibil</w:t>
            </w:r>
          </w:p>
        </w:tc>
        <w:tc>
          <w:tcPr>
            <w:tcW w:w="2976" w:type="dxa"/>
          </w:tcPr>
          <w:p w14:paraId="46FA4D3C" w14:textId="77777777" w:rsidR="00EF0A93" w:rsidRPr="009B23E1" w:rsidRDefault="00EF0A93" w:rsidP="00EF0A93">
            <w:pPr>
              <w:spacing w:after="0"/>
              <w:jc w:val="both"/>
              <w:rPr>
                <w:b/>
                <w:bCs/>
                <w:sz w:val="20"/>
                <w:szCs w:val="20"/>
              </w:rPr>
            </w:pPr>
            <w:r w:rsidRPr="009B23E1">
              <w:rPr>
                <w:b/>
                <w:bCs/>
                <w:sz w:val="20"/>
                <w:szCs w:val="20"/>
              </w:rPr>
              <w:t>Codul muncii 154/2003</w:t>
            </w:r>
          </w:p>
          <w:p w14:paraId="2635E7B8" w14:textId="77777777" w:rsidR="00EF0A93" w:rsidRPr="009B23E1" w:rsidRDefault="00EF0A93" w:rsidP="00EF0A93">
            <w:pPr>
              <w:spacing w:after="0"/>
              <w:jc w:val="both"/>
              <w:rPr>
                <w:sz w:val="20"/>
                <w:szCs w:val="20"/>
              </w:rPr>
            </w:pPr>
          </w:p>
          <w:p w14:paraId="7D0748D8" w14:textId="77777777" w:rsidR="00EF0A93" w:rsidRPr="009B23E1" w:rsidRDefault="00EF0A93" w:rsidP="00EF0A93">
            <w:pPr>
              <w:spacing w:after="0"/>
              <w:jc w:val="both"/>
              <w:rPr>
                <w:b/>
                <w:bCs/>
                <w:sz w:val="20"/>
                <w:szCs w:val="20"/>
              </w:rPr>
            </w:pPr>
            <w:r w:rsidRPr="009B23E1">
              <w:rPr>
                <w:b/>
                <w:bCs/>
                <w:sz w:val="20"/>
                <w:szCs w:val="20"/>
              </w:rPr>
              <w:t>Articolul 88. Procedura de concediere în cazul lichidării unităţii, reducerii numărului sau a statelor de personal</w:t>
            </w:r>
          </w:p>
          <w:p w14:paraId="1B827FDB" w14:textId="77777777" w:rsidR="00EF0A93" w:rsidRPr="009B23E1" w:rsidRDefault="00EF0A93" w:rsidP="00EF0A93">
            <w:pPr>
              <w:spacing w:after="0"/>
              <w:jc w:val="both"/>
              <w:rPr>
                <w:sz w:val="20"/>
                <w:szCs w:val="20"/>
              </w:rPr>
            </w:pPr>
          </w:p>
          <w:p w14:paraId="73134714" w14:textId="77777777" w:rsidR="001E5D59" w:rsidRPr="001E5D59" w:rsidRDefault="001E5D59" w:rsidP="001E5D59">
            <w:pPr>
              <w:spacing w:after="0"/>
              <w:jc w:val="both"/>
              <w:rPr>
                <w:sz w:val="20"/>
                <w:szCs w:val="20"/>
              </w:rPr>
            </w:pPr>
            <w:r w:rsidRPr="001E5D59">
              <w:rPr>
                <w:sz w:val="20"/>
                <w:szCs w:val="20"/>
              </w:rPr>
              <w:t xml:space="preserve">(1) Angajatorul este în drept să concedieze salariaţii de la unitate în legătură cu lichidarea acesteia ori în legătură cu reducerea numărului sau a statelor de personal (art.86 alin.(1) lit. b) şi c)) doar cu </w:t>
            </w:r>
            <w:proofErr w:type="spellStart"/>
            <w:r w:rsidRPr="001E5D59">
              <w:rPr>
                <w:sz w:val="20"/>
                <w:szCs w:val="20"/>
              </w:rPr>
              <w:t>condiţia</w:t>
            </w:r>
            <w:proofErr w:type="spellEnd"/>
            <w:r w:rsidRPr="001E5D59">
              <w:rPr>
                <w:sz w:val="20"/>
                <w:szCs w:val="20"/>
              </w:rPr>
              <w:t xml:space="preserve"> că:</w:t>
            </w:r>
          </w:p>
          <w:p w14:paraId="459ACD51" w14:textId="789EC637" w:rsidR="001E5D59" w:rsidRPr="001E5D59" w:rsidRDefault="001E5D59" w:rsidP="001E5D59">
            <w:pPr>
              <w:spacing w:after="0"/>
              <w:jc w:val="both"/>
              <w:rPr>
                <w:sz w:val="20"/>
                <w:szCs w:val="20"/>
              </w:rPr>
            </w:pPr>
            <w:r w:rsidRPr="001E5D59">
              <w:rPr>
                <w:sz w:val="20"/>
                <w:szCs w:val="20"/>
              </w:rPr>
              <w:t>a) va emite un ordin (dispoziţie, decizie, hotărâre), motivat din punct de vedere juridic sau economic, cu privire la lichidarea unităţii ori reducerea numărului sau a statelor de personal</w:t>
            </w:r>
            <w:r>
              <w:rPr>
                <w:sz w:val="20"/>
                <w:szCs w:val="20"/>
              </w:rPr>
              <w:t>.</w:t>
            </w:r>
          </w:p>
          <w:p w14:paraId="3C93BA82" w14:textId="77777777" w:rsidR="00EF0A93" w:rsidRPr="009B23E1" w:rsidRDefault="00EF0A93" w:rsidP="00EF0A93">
            <w:pPr>
              <w:spacing w:after="0"/>
              <w:jc w:val="both"/>
              <w:rPr>
                <w:sz w:val="20"/>
                <w:szCs w:val="20"/>
              </w:rPr>
            </w:pPr>
          </w:p>
          <w:p w14:paraId="0A66E69F" w14:textId="77777777" w:rsidR="00EF0A93" w:rsidRPr="009B23E1" w:rsidRDefault="00EF0A93" w:rsidP="00EF0A93">
            <w:pPr>
              <w:spacing w:after="0"/>
              <w:jc w:val="both"/>
              <w:rPr>
                <w:b/>
                <w:bCs/>
                <w:sz w:val="20"/>
                <w:szCs w:val="20"/>
              </w:rPr>
            </w:pPr>
            <w:r w:rsidRPr="009B23E1">
              <w:rPr>
                <w:b/>
                <w:bCs/>
                <w:sz w:val="20"/>
                <w:szCs w:val="20"/>
              </w:rPr>
              <w:t xml:space="preserve">Articolul 208. Modul de aplicare a </w:t>
            </w:r>
            <w:proofErr w:type="spellStart"/>
            <w:r w:rsidRPr="009B23E1">
              <w:rPr>
                <w:b/>
                <w:bCs/>
                <w:sz w:val="20"/>
                <w:szCs w:val="20"/>
              </w:rPr>
              <w:t>sancţiunilor</w:t>
            </w:r>
            <w:proofErr w:type="spellEnd"/>
            <w:r w:rsidRPr="009B23E1">
              <w:rPr>
                <w:b/>
                <w:bCs/>
                <w:sz w:val="20"/>
                <w:szCs w:val="20"/>
              </w:rPr>
              <w:t xml:space="preserve"> disciplinare</w:t>
            </w:r>
          </w:p>
          <w:p w14:paraId="659D76EE" w14:textId="77777777" w:rsidR="001E5D59" w:rsidRPr="001E5D59" w:rsidRDefault="001E5D59" w:rsidP="001E5D59">
            <w:pPr>
              <w:spacing w:after="0"/>
              <w:jc w:val="both"/>
              <w:rPr>
                <w:sz w:val="20"/>
                <w:szCs w:val="20"/>
              </w:rPr>
            </w:pPr>
            <w:r w:rsidRPr="001E5D59">
              <w:rPr>
                <w:sz w:val="20"/>
                <w:szCs w:val="20"/>
              </w:rPr>
              <w:t xml:space="preserve">(1) Până la aplicarea sancțiunii disciplinare, angajatorul este obligat să ceară în scris salariatului o explicație scrisă privind fapta comisă. Explicația privind fapta comisă poate fi prezentată de către salariat în termen de 5 zile lucrătoare de la data solicitării. Refuzul de a prezenta explicația </w:t>
            </w:r>
            <w:r w:rsidRPr="001E5D59">
              <w:rPr>
                <w:sz w:val="20"/>
                <w:szCs w:val="20"/>
              </w:rPr>
              <w:lastRenderedPageBreak/>
              <w:t>cerută se consemnează într-un proces- verbal semnat de un reprezentant al angajatorului și un reprezentant al salariaților.</w:t>
            </w:r>
          </w:p>
          <w:p w14:paraId="64E86C90" w14:textId="77777777" w:rsidR="001E5D59" w:rsidRPr="001E5D59" w:rsidRDefault="001E5D59" w:rsidP="001E5D59">
            <w:pPr>
              <w:spacing w:after="0"/>
              <w:jc w:val="both"/>
              <w:rPr>
                <w:sz w:val="20"/>
                <w:szCs w:val="20"/>
              </w:rPr>
            </w:pPr>
            <w:r w:rsidRPr="001E5D59">
              <w:rPr>
                <w:sz w:val="20"/>
                <w:szCs w:val="20"/>
              </w:rPr>
              <w:t>(2) În funcţie de gravitatea faptei comise de salariat, angajatorul este în drept să organizeze şi o anchetă de serviciu, a cărei durată nu poate depăşi o lună. În cadrul anchetei, salariatul are dreptul să-şi explice atitudinea şi să prezinte persoanei abilitate cu efectuarea anchetei toate probele şi justificările pe care le consideră necesare.</w:t>
            </w:r>
          </w:p>
          <w:p w14:paraId="6029BE5C" w14:textId="77777777" w:rsidR="00EF0A93" w:rsidRPr="009B23E1" w:rsidRDefault="00EF0A93" w:rsidP="00EF0A93">
            <w:pPr>
              <w:spacing w:after="0"/>
              <w:jc w:val="both"/>
              <w:rPr>
                <w:sz w:val="20"/>
                <w:szCs w:val="20"/>
              </w:rPr>
            </w:pPr>
          </w:p>
          <w:p w14:paraId="3C78CA4E" w14:textId="77777777" w:rsidR="00EF0A93" w:rsidRPr="00D26DD6" w:rsidRDefault="00EF0A93" w:rsidP="00EF0A93">
            <w:pPr>
              <w:spacing w:after="0"/>
              <w:jc w:val="both"/>
              <w:rPr>
                <w:b/>
                <w:bCs/>
                <w:sz w:val="20"/>
                <w:szCs w:val="20"/>
              </w:rPr>
            </w:pPr>
            <w:r w:rsidRPr="00D26DD6">
              <w:rPr>
                <w:b/>
                <w:bCs/>
                <w:sz w:val="20"/>
                <w:szCs w:val="20"/>
              </w:rPr>
              <w:t>Articolul 81. Temeiurile încetării contractului individual de muncă</w:t>
            </w:r>
          </w:p>
          <w:p w14:paraId="1A591755" w14:textId="77777777" w:rsidR="00EF0A93" w:rsidRDefault="00EF0A93" w:rsidP="00EF0A93">
            <w:pPr>
              <w:spacing w:after="0"/>
              <w:jc w:val="both"/>
              <w:rPr>
                <w:sz w:val="20"/>
                <w:szCs w:val="20"/>
              </w:rPr>
            </w:pPr>
          </w:p>
          <w:p w14:paraId="171BBB7F" w14:textId="546A9000" w:rsidR="00EF0A93" w:rsidRPr="001E5D59" w:rsidRDefault="001E5D59" w:rsidP="00EF0A93">
            <w:pPr>
              <w:spacing w:after="0"/>
              <w:jc w:val="both"/>
              <w:rPr>
                <w:sz w:val="20"/>
                <w:szCs w:val="20"/>
              </w:rPr>
            </w:pPr>
            <w:r w:rsidRPr="001E5D59">
              <w:rPr>
                <w:sz w:val="20"/>
                <w:szCs w:val="20"/>
              </w:rPr>
              <w:t>(3) Contractul individual de muncă încetează în temeiul ordinului (</w:t>
            </w:r>
            <w:proofErr w:type="spellStart"/>
            <w:r w:rsidRPr="001E5D59">
              <w:rPr>
                <w:sz w:val="20"/>
                <w:szCs w:val="20"/>
              </w:rPr>
              <w:t>dispoziţiei</w:t>
            </w:r>
            <w:proofErr w:type="spellEnd"/>
            <w:r w:rsidRPr="001E5D59">
              <w:rPr>
                <w:sz w:val="20"/>
                <w:szCs w:val="20"/>
              </w:rPr>
              <w:t xml:space="preserve">, deciziei, hotărârii) angajatorului, care se aduce la </w:t>
            </w:r>
            <w:proofErr w:type="spellStart"/>
            <w:r w:rsidRPr="001E5D59">
              <w:rPr>
                <w:sz w:val="20"/>
                <w:szCs w:val="20"/>
              </w:rPr>
              <w:t>cunoştinţa</w:t>
            </w:r>
            <w:proofErr w:type="spellEnd"/>
            <w:r w:rsidRPr="001E5D59">
              <w:rPr>
                <w:sz w:val="20"/>
                <w:szCs w:val="20"/>
              </w:rPr>
              <w:t xml:space="preserve"> salariatului, sub semnătură sau prin altă modalitate care permite confirmarea recepționării/înștiințării, cel târziu la data eliberării din serviciu, cu excepția cazului în care salariatul nu lucrează până în ziua eliberării din serviciu (</w:t>
            </w:r>
            <w:proofErr w:type="spellStart"/>
            <w:r w:rsidRPr="001E5D59">
              <w:rPr>
                <w:sz w:val="20"/>
                <w:szCs w:val="20"/>
              </w:rPr>
              <w:t>absenţă</w:t>
            </w:r>
            <w:proofErr w:type="spellEnd"/>
            <w:r w:rsidRPr="001E5D59">
              <w:rPr>
                <w:sz w:val="20"/>
                <w:szCs w:val="20"/>
              </w:rPr>
              <w:t xml:space="preserve"> nemotivată de la serviciu, </w:t>
            </w:r>
            <w:proofErr w:type="spellStart"/>
            <w:r w:rsidRPr="001E5D59">
              <w:rPr>
                <w:sz w:val="20"/>
                <w:szCs w:val="20"/>
              </w:rPr>
              <w:t>privaţiune</w:t>
            </w:r>
            <w:proofErr w:type="spellEnd"/>
            <w:r w:rsidRPr="001E5D59">
              <w:rPr>
                <w:sz w:val="20"/>
                <w:szCs w:val="20"/>
              </w:rPr>
              <w:t xml:space="preserve"> de libertate etc.). </w:t>
            </w:r>
            <w:r w:rsidRPr="001E5D59">
              <w:rPr>
                <w:b/>
                <w:bCs/>
                <w:sz w:val="20"/>
                <w:szCs w:val="20"/>
              </w:rPr>
              <w:t xml:space="preserve">Ordinul (dispoziţia, decizia, hotărârea) angajatorului cu privire la încetarea contractului individual de muncă trebuie să </w:t>
            </w:r>
            <w:proofErr w:type="spellStart"/>
            <w:r w:rsidRPr="001E5D59">
              <w:rPr>
                <w:b/>
                <w:bCs/>
                <w:sz w:val="20"/>
                <w:szCs w:val="20"/>
              </w:rPr>
              <w:t>conţină</w:t>
            </w:r>
            <w:proofErr w:type="spellEnd"/>
            <w:r w:rsidRPr="001E5D59">
              <w:rPr>
                <w:b/>
                <w:bCs/>
                <w:sz w:val="20"/>
                <w:szCs w:val="20"/>
              </w:rPr>
              <w:t xml:space="preserve"> referire la articolul, </w:t>
            </w:r>
            <w:r w:rsidRPr="001E5D59">
              <w:rPr>
                <w:b/>
                <w:bCs/>
                <w:sz w:val="20"/>
                <w:szCs w:val="20"/>
              </w:rPr>
              <w:lastRenderedPageBreak/>
              <w:t>alineatul, punctul şi litera corespunzătoare din lege.</w:t>
            </w:r>
          </w:p>
        </w:tc>
      </w:tr>
      <w:tr w:rsidR="00EF0A93" w:rsidRPr="009B23E1" w14:paraId="4CE1DD87" w14:textId="77777777" w:rsidTr="00185524">
        <w:tc>
          <w:tcPr>
            <w:tcW w:w="5244" w:type="dxa"/>
            <w:gridSpan w:val="2"/>
          </w:tcPr>
          <w:p w14:paraId="1185812D" w14:textId="77777777" w:rsidR="00EF0A93" w:rsidRPr="009B23E1" w:rsidRDefault="00EF0A93" w:rsidP="00EF0A93">
            <w:pPr>
              <w:spacing w:after="0"/>
              <w:jc w:val="both"/>
              <w:rPr>
                <w:sz w:val="20"/>
                <w:szCs w:val="20"/>
              </w:rPr>
            </w:pPr>
            <w:r w:rsidRPr="009B23E1">
              <w:rPr>
                <w:sz w:val="20"/>
                <w:szCs w:val="20"/>
              </w:rPr>
              <w:lastRenderedPageBreak/>
              <w:t>3. statele membre iau măsurile necesare pentru protecția lucrătoarelor, în sensul articolului 2, față de consecințele concedierii care, în temeiul punctului 1, este ilegală.</w:t>
            </w:r>
          </w:p>
        </w:tc>
        <w:tc>
          <w:tcPr>
            <w:tcW w:w="3969" w:type="dxa"/>
          </w:tcPr>
          <w:p w14:paraId="1684EA1A" w14:textId="072986E9" w:rsidR="00EF0A93" w:rsidRPr="009B23E1" w:rsidRDefault="00EF0A93" w:rsidP="00EF0A93">
            <w:pPr>
              <w:spacing w:after="0"/>
              <w:jc w:val="both"/>
              <w:rPr>
                <w:sz w:val="20"/>
                <w:szCs w:val="20"/>
              </w:rPr>
            </w:pPr>
          </w:p>
        </w:tc>
        <w:tc>
          <w:tcPr>
            <w:tcW w:w="1560" w:type="dxa"/>
          </w:tcPr>
          <w:p w14:paraId="4AE54CEA" w14:textId="6DD90B38" w:rsidR="00EF0A93" w:rsidRPr="009B23E1" w:rsidRDefault="00EF0A93" w:rsidP="00EF0A93">
            <w:pPr>
              <w:spacing w:after="0"/>
              <w:jc w:val="both"/>
              <w:rPr>
                <w:sz w:val="20"/>
                <w:szCs w:val="20"/>
              </w:rPr>
            </w:pPr>
            <w:r w:rsidRPr="009B23E1">
              <w:rPr>
                <w:sz w:val="20"/>
                <w:szCs w:val="20"/>
              </w:rPr>
              <w:t>Compatibil</w:t>
            </w:r>
          </w:p>
        </w:tc>
        <w:tc>
          <w:tcPr>
            <w:tcW w:w="2976" w:type="dxa"/>
          </w:tcPr>
          <w:p w14:paraId="5F9B336E" w14:textId="77777777" w:rsidR="00EF0A93" w:rsidRPr="009B23E1" w:rsidRDefault="00EF0A93" w:rsidP="00EF0A93">
            <w:pPr>
              <w:spacing w:after="0"/>
              <w:jc w:val="both"/>
              <w:rPr>
                <w:b/>
                <w:bCs/>
                <w:sz w:val="20"/>
                <w:szCs w:val="20"/>
              </w:rPr>
            </w:pPr>
            <w:r w:rsidRPr="009B23E1">
              <w:rPr>
                <w:b/>
                <w:bCs/>
                <w:sz w:val="20"/>
                <w:szCs w:val="20"/>
              </w:rPr>
              <w:t>Codul muncii 154/2003</w:t>
            </w:r>
          </w:p>
          <w:p w14:paraId="6010F0A8" w14:textId="77777777" w:rsidR="00EF0A93" w:rsidRPr="009B23E1" w:rsidRDefault="00EF0A93" w:rsidP="00EF0A93">
            <w:pPr>
              <w:spacing w:after="0"/>
              <w:jc w:val="both"/>
              <w:rPr>
                <w:b/>
                <w:bCs/>
                <w:sz w:val="20"/>
                <w:szCs w:val="20"/>
              </w:rPr>
            </w:pPr>
            <w:r w:rsidRPr="009B23E1">
              <w:rPr>
                <w:b/>
                <w:bCs/>
                <w:sz w:val="20"/>
                <w:szCs w:val="20"/>
              </w:rPr>
              <w:t>Articolul 89. Restabilirea la locul de muncă</w:t>
            </w:r>
          </w:p>
          <w:p w14:paraId="7CC66308" w14:textId="77777777" w:rsidR="001E5D59" w:rsidRPr="001E5D59" w:rsidRDefault="001E5D59" w:rsidP="001E5D59">
            <w:pPr>
              <w:spacing w:after="0"/>
              <w:jc w:val="both"/>
              <w:rPr>
                <w:sz w:val="20"/>
                <w:szCs w:val="20"/>
              </w:rPr>
            </w:pPr>
            <w:r w:rsidRPr="001E5D59">
              <w:rPr>
                <w:sz w:val="20"/>
                <w:szCs w:val="20"/>
              </w:rPr>
              <w:t xml:space="preserve">(1) Salariatul transferat nelegitim la o altă muncă sau eliberat nelegitim din serviciu poate fi restabilit la locul de muncă prin negocieri directe cu angajatorul, iar în caz de litigiu - prin hotărâre a </w:t>
            </w:r>
            <w:proofErr w:type="spellStart"/>
            <w:r w:rsidRPr="001E5D59">
              <w:rPr>
                <w:sz w:val="20"/>
                <w:szCs w:val="20"/>
              </w:rPr>
              <w:t>instanţei</w:t>
            </w:r>
            <w:proofErr w:type="spellEnd"/>
            <w:r w:rsidRPr="001E5D59">
              <w:rPr>
                <w:sz w:val="20"/>
                <w:szCs w:val="20"/>
              </w:rPr>
              <w:t xml:space="preserve"> de judecată.</w:t>
            </w:r>
          </w:p>
          <w:p w14:paraId="61D22709" w14:textId="77777777" w:rsidR="001E5D59" w:rsidRPr="001E5D59" w:rsidRDefault="001E5D59" w:rsidP="001E5D59">
            <w:pPr>
              <w:spacing w:after="0"/>
              <w:jc w:val="both"/>
              <w:rPr>
                <w:sz w:val="20"/>
                <w:szCs w:val="20"/>
              </w:rPr>
            </w:pPr>
            <w:r w:rsidRPr="001E5D59">
              <w:rPr>
                <w:sz w:val="20"/>
                <w:szCs w:val="20"/>
              </w:rPr>
              <w:t xml:space="preserve">(2) La examinarea litigiului individual de muncă de către </w:t>
            </w:r>
            <w:proofErr w:type="spellStart"/>
            <w:r w:rsidRPr="001E5D59">
              <w:rPr>
                <w:sz w:val="20"/>
                <w:szCs w:val="20"/>
              </w:rPr>
              <w:t>instanţa</w:t>
            </w:r>
            <w:proofErr w:type="spellEnd"/>
            <w:r w:rsidRPr="001E5D59">
              <w:rPr>
                <w:sz w:val="20"/>
                <w:szCs w:val="20"/>
              </w:rPr>
              <w:t xml:space="preserve"> de judecată, angajatorul este obligat să dovedească legalitatea şi să indice temeiurile transferării sau eliberării din serviciu a salariatului. În cazul contestării de către salariatul membru de sindicat a ordinului de concediere, </w:t>
            </w:r>
            <w:proofErr w:type="spellStart"/>
            <w:r w:rsidRPr="001E5D59">
              <w:rPr>
                <w:sz w:val="20"/>
                <w:szCs w:val="20"/>
              </w:rPr>
              <w:t>instanţa</w:t>
            </w:r>
            <w:proofErr w:type="spellEnd"/>
            <w:r w:rsidRPr="001E5D59">
              <w:rPr>
                <w:sz w:val="20"/>
                <w:szCs w:val="20"/>
              </w:rPr>
              <w:t xml:space="preserve"> de judecată va solicita opinia consultativă a organului (organizatorului) sindical privind concedierea salariatului respectiv.</w:t>
            </w:r>
          </w:p>
          <w:p w14:paraId="56306B4B" w14:textId="77777777" w:rsidR="001E5D59" w:rsidRPr="001E5D59" w:rsidRDefault="001E5D59" w:rsidP="001E5D59">
            <w:pPr>
              <w:spacing w:after="0"/>
              <w:jc w:val="both"/>
              <w:rPr>
                <w:sz w:val="20"/>
                <w:szCs w:val="20"/>
              </w:rPr>
            </w:pPr>
            <w:r w:rsidRPr="001E5D59">
              <w:rPr>
                <w:sz w:val="20"/>
                <w:szCs w:val="20"/>
              </w:rPr>
              <w:t>(3) Imediat după pronunțarea hotărârii instanței de judecată privind restabilirea salariatului la locul de muncă, angajatorul este obligat să emită un ordin de restabilire, pe care îl aduce la cunoștința salariatului, sub semnătură sau prin altă modalitate care permite confirmarea recepționării/înștiințării, în termen de 3 zile lucrătoare de la data emiterii.</w:t>
            </w:r>
          </w:p>
          <w:p w14:paraId="41502CFF" w14:textId="77777777" w:rsidR="00EF0A93" w:rsidRPr="009B23E1" w:rsidRDefault="00EF0A93" w:rsidP="00EF0A93">
            <w:pPr>
              <w:spacing w:after="0"/>
              <w:jc w:val="both"/>
              <w:rPr>
                <w:sz w:val="20"/>
                <w:szCs w:val="20"/>
              </w:rPr>
            </w:pPr>
          </w:p>
          <w:p w14:paraId="3BDB1146" w14:textId="77777777" w:rsidR="00EF0A93" w:rsidRPr="00D5574B" w:rsidRDefault="00EF0A93" w:rsidP="00EF0A93">
            <w:pPr>
              <w:spacing w:after="0"/>
              <w:jc w:val="both"/>
              <w:rPr>
                <w:b/>
                <w:bCs/>
                <w:sz w:val="20"/>
                <w:szCs w:val="20"/>
              </w:rPr>
            </w:pPr>
            <w:r w:rsidRPr="00D5574B">
              <w:rPr>
                <w:b/>
                <w:bCs/>
                <w:sz w:val="20"/>
                <w:szCs w:val="20"/>
              </w:rPr>
              <w:lastRenderedPageBreak/>
              <w:t xml:space="preserve">Articolul 247. </w:t>
            </w:r>
            <w:proofErr w:type="spellStart"/>
            <w:r w:rsidRPr="00D5574B">
              <w:rPr>
                <w:b/>
                <w:bCs/>
                <w:sz w:val="20"/>
                <w:szCs w:val="20"/>
              </w:rPr>
              <w:t>Garanţii</w:t>
            </w:r>
            <w:proofErr w:type="spellEnd"/>
            <w:r w:rsidRPr="00D5574B">
              <w:rPr>
                <w:b/>
                <w:bCs/>
                <w:sz w:val="20"/>
                <w:szCs w:val="20"/>
              </w:rPr>
              <w:t xml:space="preserve"> la angajare pentru femeile gravide şi persoanele cu copii în vîrstă de pînă la 4 ani</w:t>
            </w:r>
          </w:p>
          <w:p w14:paraId="6C9EA57D" w14:textId="77777777" w:rsidR="00EF0A93" w:rsidRPr="009B23E1" w:rsidRDefault="00EF0A93" w:rsidP="00EF0A93">
            <w:pPr>
              <w:spacing w:after="0"/>
              <w:jc w:val="both"/>
              <w:rPr>
                <w:sz w:val="20"/>
                <w:szCs w:val="20"/>
              </w:rPr>
            </w:pPr>
          </w:p>
          <w:p w14:paraId="59C49BE7" w14:textId="330E6463" w:rsidR="00EF0A93" w:rsidRPr="009B23E1" w:rsidRDefault="001E5D59" w:rsidP="00EF0A93">
            <w:pPr>
              <w:spacing w:after="0"/>
              <w:jc w:val="both"/>
              <w:rPr>
                <w:sz w:val="20"/>
                <w:szCs w:val="20"/>
              </w:rPr>
            </w:pPr>
            <w:r w:rsidRPr="001E5D59">
              <w:rPr>
                <w:sz w:val="20"/>
                <w:szCs w:val="20"/>
              </w:rPr>
              <w:t xml:space="preserve">(1) Refuzul de angajare sau reducerea cuantumului salariului pentru motive de graviditate sau de </w:t>
            </w:r>
            <w:proofErr w:type="spellStart"/>
            <w:r w:rsidRPr="001E5D59">
              <w:rPr>
                <w:sz w:val="20"/>
                <w:szCs w:val="20"/>
              </w:rPr>
              <w:t>existenţa</w:t>
            </w:r>
            <w:proofErr w:type="spellEnd"/>
            <w:r w:rsidRPr="001E5D59">
              <w:rPr>
                <w:sz w:val="20"/>
                <w:szCs w:val="20"/>
              </w:rPr>
              <w:t xml:space="preserve"> a copiilor în vârstă de până la 4 ani este interzis. Refuzul de angajare a unei femei gravide sau a unei persoane cu copil în vârstă de până la 4 ani din alte cauze trebuie să fie motivat, angajatorul informând în scris persoana în cauză în decurs de 5 zile calendaristice de la data înregistrării în unitate a cererii de angajare. Refuzul de angajare poate fi atacat în </w:t>
            </w:r>
            <w:proofErr w:type="spellStart"/>
            <w:r w:rsidRPr="001E5D59">
              <w:rPr>
                <w:sz w:val="20"/>
                <w:szCs w:val="20"/>
              </w:rPr>
              <w:t>instanţa</w:t>
            </w:r>
            <w:proofErr w:type="spellEnd"/>
            <w:r w:rsidRPr="001E5D59">
              <w:rPr>
                <w:sz w:val="20"/>
                <w:szCs w:val="20"/>
              </w:rPr>
              <w:t xml:space="preserve"> de judecată.   </w:t>
            </w:r>
          </w:p>
        </w:tc>
      </w:tr>
      <w:tr w:rsidR="00EF0A93" w:rsidRPr="009B23E1" w14:paraId="0E3469C4" w14:textId="77777777" w:rsidTr="00185524">
        <w:trPr>
          <w:trHeight w:val="200"/>
        </w:trPr>
        <w:tc>
          <w:tcPr>
            <w:tcW w:w="5244" w:type="dxa"/>
            <w:gridSpan w:val="2"/>
          </w:tcPr>
          <w:p w14:paraId="0FFC6ED2"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11</w:t>
            </w:r>
          </w:p>
          <w:p w14:paraId="62341B8B" w14:textId="77777777" w:rsidR="00EF0A93" w:rsidRPr="009B23E1" w:rsidRDefault="00EF0A93" w:rsidP="00EF0A93">
            <w:pPr>
              <w:shd w:val="clear" w:color="auto" w:fill="FFFFFF"/>
              <w:spacing w:after="0"/>
              <w:jc w:val="center"/>
              <w:rPr>
                <w:b/>
                <w:bCs/>
                <w:sz w:val="20"/>
                <w:szCs w:val="20"/>
              </w:rPr>
            </w:pPr>
            <w:r w:rsidRPr="009B23E1">
              <w:rPr>
                <w:b/>
                <w:bCs/>
                <w:sz w:val="20"/>
                <w:szCs w:val="20"/>
              </w:rPr>
              <w:t>Drepturi legate de contractul de muncă</w:t>
            </w:r>
          </w:p>
          <w:p w14:paraId="0411989D" w14:textId="77777777" w:rsidR="00EF0A93" w:rsidRPr="009B23E1" w:rsidRDefault="00EF0A93" w:rsidP="00EF0A93">
            <w:pPr>
              <w:shd w:val="clear" w:color="auto" w:fill="FFFFFF"/>
              <w:spacing w:after="0"/>
              <w:jc w:val="both"/>
              <w:rPr>
                <w:sz w:val="20"/>
                <w:szCs w:val="20"/>
              </w:rPr>
            </w:pPr>
            <w:r w:rsidRPr="009B23E1">
              <w:rPr>
                <w:sz w:val="20"/>
                <w:szCs w:val="20"/>
              </w:rPr>
              <w:t>Pentru a garanta lucrătoarelor, în sensul articolului 2, exercitarea drepturilor privind protecția sănătății și securității, recunoscute în prezentul articol, se prevăd următoarele:</w:t>
            </w:r>
          </w:p>
          <w:p w14:paraId="32186ED7" w14:textId="77777777" w:rsidR="00EF0A93" w:rsidRPr="009B23E1" w:rsidRDefault="00EF0A93" w:rsidP="00EF0A93">
            <w:pPr>
              <w:shd w:val="clear" w:color="auto" w:fill="FFFFFF"/>
              <w:spacing w:after="0"/>
              <w:ind w:firstLine="30"/>
              <w:jc w:val="both"/>
              <w:rPr>
                <w:sz w:val="20"/>
                <w:szCs w:val="20"/>
              </w:rPr>
            </w:pPr>
            <w:r w:rsidRPr="009B23E1">
              <w:rPr>
                <w:sz w:val="20"/>
                <w:szCs w:val="20"/>
              </w:rPr>
              <w:t>1. în cazurile menționate la articolele 5, 6 și 7, trebuie asigurate, în conformitate cu legislațiile și practicile naționale, drepturile legate de contractul de muncă, inclusiv menținerea unei remunerații și/sau dreptul lucrătoarelor, în sensul articolului 2, de a beneficia de o prestație adecvată;</w:t>
            </w:r>
          </w:p>
          <w:p w14:paraId="6E610399" w14:textId="77777777" w:rsidR="00EF0A93" w:rsidRPr="009B23E1" w:rsidRDefault="00EF0A93" w:rsidP="00EF0A93">
            <w:pPr>
              <w:spacing w:after="0"/>
              <w:jc w:val="both"/>
              <w:rPr>
                <w:sz w:val="20"/>
                <w:szCs w:val="20"/>
              </w:rPr>
            </w:pPr>
          </w:p>
          <w:p w14:paraId="1AD3E817" w14:textId="77777777" w:rsidR="00EF0A93" w:rsidRPr="009B23E1" w:rsidRDefault="00EF0A93" w:rsidP="00EF0A93">
            <w:pPr>
              <w:shd w:val="clear" w:color="auto" w:fill="FFFFFF"/>
              <w:spacing w:after="0"/>
              <w:ind w:firstLine="30"/>
              <w:jc w:val="both"/>
              <w:rPr>
                <w:sz w:val="20"/>
                <w:szCs w:val="20"/>
              </w:rPr>
            </w:pPr>
            <w:r w:rsidRPr="009B23E1">
              <w:rPr>
                <w:sz w:val="20"/>
                <w:szCs w:val="20"/>
              </w:rPr>
              <w:t>2. în cazul menționat la articolul 8, trebuie asigurate următoarele:</w:t>
            </w:r>
          </w:p>
          <w:p w14:paraId="4E7B7639" w14:textId="77777777" w:rsidR="00EF0A93" w:rsidRPr="009B23E1" w:rsidRDefault="00EF0A93" w:rsidP="00EF0A93">
            <w:pPr>
              <w:shd w:val="clear" w:color="auto" w:fill="FFFFFF"/>
              <w:spacing w:after="0"/>
              <w:ind w:firstLine="30"/>
              <w:jc w:val="both"/>
              <w:rPr>
                <w:sz w:val="20"/>
                <w:szCs w:val="20"/>
              </w:rPr>
            </w:pPr>
            <w:r w:rsidRPr="009B23E1">
              <w:rPr>
                <w:sz w:val="20"/>
                <w:szCs w:val="20"/>
              </w:rPr>
              <w:t>(a) drepturile legate de contractul de muncă al lucrătoarelor, în sensul articolului 2, altele decât cele prevăzute la litera (b);</w:t>
            </w:r>
          </w:p>
          <w:p w14:paraId="71734790" w14:textId="77777777" w:rsidR="00EF0A93" w:rsidRPr="009B23E1" w:rsidRDefault="00EF0A93" w:rsidP="00EF0A93">
            <w:pPr>
              <w:shd w:val="clear" w:color="auto" w:fill="FFFFFF"/>
              <w:spacing w:after="0"/>
              <w:ind w:firstLine="30"/>
              <w:jc w:val="both"/>
              <w:rPr>
                <w:sz w:val="20"/>
                <w:szCs w:val="20"/>
              </w:rPr>
            </w:pPr>
            <w:r w:rsidRPr="009B23E1">
              <w:rPr>
                <w:sz w:val="20"/>
                <w:szCs w:val="20"/>
              </w:rPr>
              <w:t>(b) menținerea unei remunerații și/sau dreptul lucrătoarelor, în sensul articolului 2, de a beneficia de o prestație adecvată;</w:t>
            </w:r>
          </w:p>
          <w:p w14:paraId="6E8D5DDD" w14:textId="77777777" w:rsidR="00EF0A93" w:rsidRPr="009B23E1" w:rsidRDefault="00EF0A93" w:rsidP="00EF0A93">
            <w:pPr>
              <w:spacing w:after="0"/>
              <w:jc w:val="both"/>
              <w:rPr>
                <w:sz w:val="20"/>
                <w:szCs w:val="20"/>
              </w:rPr>
            </w:pPr>
          </w:p>
          <w:p w14:paraId="4056DF8C" w14:textId="77777777" w:rsidR="00EF0A93" w:rsidRPr="009B23E1" w:rsidRDefault="00EF0A93" w:rsidP="00EF0A93">
            <w:pPr>
              <w:spacing w:after="0"/>
              <w:jc w:val="both"/>
              <w:rPr>
                <w:sz w:val="20"/>
                <w:szCs w:val="20"/>
              </w:rPr>
            </w:pPr>
            <w:r w:rsidRPr="009B23E1">
              <w:rPr>
                <w:sz w:val="20"/>
                <w:szCs w:val="20"/>
              </w:rPr>
              <w:lastRenderedPageBreak/>
              <w:t>3. prestația prevăzută la punctul 2 litera (b) este considerată ca fiind adecvată dacă garantează un venit cel puțin echivalent cu cel pe care lucrătoarea respectivă l-ar primi în cazul întreruperii activității din motive legate de starea sănătății sale, în limita unui plafon stabilit de legislațiile naționale;</w:t>
            </w:r>
          </w:p>
          <w:p w14:paraId="5FCAC5DD" w14:textId="77777777" w:rsidR="00EF0A93" w:rsidRPr="009B23E1" w:rsidRDefault="00EF0A93" w:rsidP="00EF0A93">
            <w:pPr>
              <w:spacing w:after="0"/>
              <w:jc w:val="both"/>
              <w:rPr>
                <w:sz w:val="20"/>
                <w:szCs w:val="20"/>
              </w:rPr>
            </w:pPr>
            <w:r w:rsidRPr="009B23E1">
              <w:rPr>
                <w:sz w:val="20"/>
                <w:szCs w:val="20"/>
              </w:rPr>
              <w:t>4. statele membre pot condiționa dreptul la remunerația sau prestația menționate la punctul 1 și la punctul 2 litera (b) de îndeplinirea de către lucrătoarea în cauză a condițiilor legale de acordare a acestor prestații în temeiul legislației naționale.</w:t>
            </w:r>
          </w:p>
          <w:p w14:paraId="01159E7C" w14:textId="77777777" w:rsidR="00EF0A93" w:rsidRPr="009B23E1" w:rsidRDefault="00EF0A93" w:rsidP="00EF0A93">
            <w:pPr>
              <w:spacing w:after="0"/>
              <w:jc w:val="both"/>
              <w:rPr>
                <w:sz w:val="20"/>
                <w:szCs w:val="20"/>
              </w:rPr>
            </w:pPr>
            <w:r w:rsidRPr="009B23E1">
              <w:rPr>
                <w:sz w:val="20"/>
                <w:szCs w:val="20"/>
              </w:rPr>
              <w:t>Aceste condiții nu pot include, în nici un caz, perioade anterioare de muncă mai mari de 12 luni anterioare datei la care se presupune că va avea loc nașterea.</w:t>
            </w:r>
          </w:p>
        </w:tc>
        <w:tc>
          <w:tcPr>
            <w:tcW w:w="3969" w:type="dxa"/>
          </w:tcPr>
          <w:p w14:paraId="77CD8365" w14:textId="77777777" w:rsidR="00EF0A93" w:rsidRPr="009B23E1" w:rsidRDefault="00EF0A93" w:rsidP="00EF0A93">
            <w:pPr>
              <w:spacing w:after="0"/>
              <w:jc w:val="both"/>
              <w:rPr>
                <w:sz w:val="20"/>
                <w:szCs w:val="20"/>
              </w:rPr>
            </w:pPr>
          </w:p>
        </w:tc>
        <w:tc>
          <w:tcPr>
            <w:tcW w:w="1560" w:type="dxa"/>
          </w:tcPr>
          <w:p w14:paraId="294F8EE3" w14:textId="4FFBE093" w:rsidR="00EF0A93" w:rsidRPr="009B23E1" w:rsidRDefault="00EF0A93" w:rsidP="00EF0A93">
            <w:pPr>
              <w:spacing w:after="0"/>
              <w:jc w:val="both"/>
              <w:rPr>
                <w:sz w:val="20"/>
                <w:szCs w:val="20"/>
              </w:rPr>
            </w:pPr>
            <w:r w:rsidRPr="009B23E1">
              <w:rPr>
                <w:sz w:val="20"/>
                <w:szCs w:val="20"/>
              </w:rPr>
              <w:t>Compatibil</w:t>
            </w:r>
          </w:p>
        </w:tc>
        <w:tc>
          <w:tcPr>
            <w:tcW w:w="2976" w:type="dxa"/>
          </w:tcPr>
          <w:p w14:paraId="4BEEE76F" w14:textId="77777777" w:rsidR="00EF0A93" w:rsidRPr="009B23E1" w:rsidRDefault="00EF0A93" w:rsidP="00EF0A93">
            <w:pPr>
              <w:spacing w:after="0"/>
              <w:jc w:val="both"/>
              <w:rPr>
                <w:b/>
                <w:bCs/>
                <w:sz w:val="20"/>
                <w:szCs w:val="20"/>
              </w:rPr>
            </w:pPr>
            <w:r w:rsidRPr="009B23E1">
              <w:rPr>
                <w:b/>
                <w:bCs/>
                <w:sz w:val="20"/>
                <w:szCs w:val="20"/>
              </w:rPr>
              <w:t>Codul muncii 154/2003</w:t>
            </w:r>
          </w:p>
          <w:p w14:paraId="27316FDB" w14:textId="77777777" w:rsidR="00EF0A93" w:rsidRPr="009B23E1" w:rsidRDefault="00EF0A93" w:rsidP="00EF0A93">
            <w:pPr>
              <w:spacing w:after="0"/>
              <w:jc w:val="both"/>
              <w:rPr>
                <w:b/>
                <w:bCs/>
                <w:sz w:val="20"/>
                <w:szCs w:val="20"/>
              </w:rPr>
            </w:pPr>
          </w:p>
          <w:p w14:paraId="2E9CF8EE" w14:textId="77777777" w:rsidR="00EF0A93" w:rsidRPr="009B23E1" w:rsidRDefault="00EF0A93" w:rsidP="00EF0A93">
            <w:pPr>
              <w:spacing w:after="0"/>
              <w:jc w:val="both"/>
              <w:rPr>
                <w:b/>
                <w:bCs/>
                <w:sz w:val="20"/>
                <w:szCs w:val="20"/>
              </w:rPr>
            </w:pPr>
            <w:r w:rsidRPr="009B23E1">
              <w:rPr>
                <w:b/>
                <w:bCs/>
                <w:sz w:val="20"/>
                <w:szCs w:val="20"/>
              </w:rPr>
              <w:t>Articolul 250. Transferul la o altă muncă al unor categorii de femei</w:t>
            </w:r>
          </w:p>
          <w:p w14:paraId="57068A2B" w14:textId="77777777" w:rsidR="00EF0A93" w:rsidRPr="009B23E1" w:rsidRDefault="00EF0A93" w:rsidP="00EF0A93">
            <w:pPr>
              <w:spacing w:after="0"/>
              <w:jc w:val="both"/>
              <w:rPr>
                <w:b/>
                <w:bCs/>
                <w:sz w:val="20"/>
                <w:szCs w:val="20"/>
              </w:rPr>
            </w:pPr>
          </w:p>
          <w:p w14:paraId="20BA7DBC" w14:textId="77777777" w:rsidR="00CE3DCD" w:rsidRDefault="00CE3DCD" w:rsidP="00CE3DCD">
            <w:pPr>
              <w:spacing w:after="0"/>
              <w:jc w:val="both"/>
              <w:rPr>
                <w:sz w:val="20"/>
                <w:szCs w:val="20"/>
              </w:rPr>
            </w:pPr>
            <w:r w:rsidRPr="00CE3DCD">
              <w:rPr>
                <w:sz w:val="20"/>
                <w:szCs w:val="20"/>
              </w:rPr>
              <w:t xml:space="preserve">(1) În cazul în care, drept urmare a evaluării riscurilor profesionale în conformitate cu Legea securității și sănătății în muncă, munca prestată de către o femeie gravidă, o femeie care a născut de curând sau una care alăptează se dovedește a prezenta riscuri pentru securitatea sau sănătatea acesteia ori poate avea repercusiuni asupra sarcinii sau alăptării, angajatorul ia măsurile necesare pentru ca, </w:t>
            </w:r>
            <w:r w:rsidRPr="00CE3DCD">
              <w:rPr>
                <w:sz w:val="20"/>
                <w:szCs w:val="20"/>
              </w:rPr>
              <w:lastRenderedPageBreak/>
              <w:t>printr-o modificare temporară a condițiilor de muncă, să excludă influența factorilor de risc asupra persoanelor menționate.</w:t>
            </w:r>
          </w:p>
          <w:p w14:paraId="148E4016" w14:textId="77777777" w:rsidR="00CE3DCD" w:rsidRPr="00CE3DCD" w:rsidRDefault="00CE3DCD" w:rsidP="00CE3DCD">
            <w:pPr>
              <w:spacing w:after="0"/>
              <w:jc w:val="both"/>
              <w:rPr>
                <w:sz w:val="20"/>
                <w:szCs w:val="20"/>
              </w:rPr>
            </w:pPr>
          </w:p>
          <w:p w14:paraId="2D764C12" w14:textId="77777777" w:rsidR="00CE3DCD" w:rsidRDefault="00CE3DCD" w:rsidP="00CE3DCD">
            <w:pPr>
              <w:spacing w:after="0"/>
              <w:jc w:val="both"/>
              <w:rPr>
                <w:sz w:val="20"/>
                <w:szCs w:val="20"/>
              </w:rPr>
            </w:pPr>
            <w:r w:rsidRPr="00CE3DCD">
              <w:rPr>
                <w:sz w:val="20"/>
                <w:szCs w:val="20"/>
              </w:rPr>
              <w:t>(2) Dacă modificarea condițiilor de muncă, prevăzută la alin. (1), nu este posibilă din motive obiective, femeii gravide, femeii care a născut de curând sau celei care alăptează i se acordă o altă muncă, astfel încât să se evite expunerea acesteia la factorii de risc identificați în cadrul evaluării. În perioada activității la noul loc de muncă, femeii gravide, femeii care a născut de curând sau celei care alăptează i se menține salariul mediu de la locul de muncă precedent.</w:t>
            </w:r>
          </w:p>
          <w:p w14:paraId="4F7C24E0" w14:textId="77777777" w:rsidR="00CE3DCD" w:rsidRPr="00CE3DCD" w:rsidRDefault="00CE3DCD" w:rsidP="00CE3DCD">
            <w:pPr>
              <w:spacing w:after="0"/>
              <w:jc w:val="both"/>
              <w:rPr>
                <w:sz w:val="20"/>
                <w:szCs w:val="20"/>
              </w:rPr>
            </w:pPr>
          </w:p>
          <w:p w14:paraId="2E511FEA" w14:textId="77777777" w:rsidR="00CE3DCD" w:rsidRDefault="00CE3DCD" w:rsidP="00CE3DCD">
            <w:pPr>
              <w:spacing w:after="0"/>
              <w:jc w:val="both"/>
              <w:rPr>
                <w:sz w:val="20"/>
                <w:szCs w:val="20"/>
              </w:rPr>
            </w:pPr>
            <w:r w:rsidRPr="00CE3DCD">
              <w:rPr>
                <w:sz w:val="20"/>
                <w:szCs w:val="20"/>
              </w:rPr>
              <w:t>(3) Dispozițiile alin. (1) și (2) se aplică inclusiv în cazurile în care graviditatea sau alăptarea intervine în perioada prestării unei munci ce presupune influența factorilor de risc, cu condiția informării cuvenite a angajatorului.</w:t>
            </w:r>
          </w:p>
          <w:p w14:paraId="48172737" w14:textId="77777777" w:rsidR="00CE3DCD" w:rsidRPr="00CE3DCD" w:rsidRDefault="00CE3DCD" w:rsidP="00CE3DCD">
            <w:pPr>
              <w:spacing w:after="0"/>
              <w:jc w:val="both"/>
              <w:rPr>
                <w:sz w:val="20"/>
                <w:szCs w:val="20"/>
              </w:rPr>
            </w:pPr>
          </w:p>
          <w:p w14:paraId="79421185" w14:textId="77777777" w:rsidR="00CE3DCD" w:rsidRDefault="00CE3DCD" w:rsidP="00CE3DCD">
            <w:pPr>
              <w:spacing w:after="0"/>
              <w:jc w:val="both"/>
              <w:rPr>
                <w:sz w:val="20"/>
                <w:szCs w:val="20"/>
              </w:rPr>
            </w:pPr>
            <w:r w:rsidRPr="00CE3DCD">
              <w:rPr>
                <w:sz w:val="20"/>
                <w:szCs w:val="20"/>
              </w:rPr>
              <w:t xml:space="preserve">(4) Femeile gravide, femeile care au născut de curând și cele care alăptează vor fi înlăturate de la munca de noapte, </w:t>
            </w:r>
            <w:proofErr w:type="spellStart"/>
            <w:r w:rsidRPr="00CE3DCD">
              <w:rPr>
                <w:sz w:val="20"/>
                <w:szCs w:val="20"/>
              </w:rPr>
              <w:t>acordându-li-se</w:t>
            </w:r>
            <w:proofErr w:type="spellEnd"/>
            <w:r w:rsidRPr="00CE3DCD">
              <w:rPr>
                <w:sz w:val="20"/>
                <w:szCs w:val="20"/>
              </w:rPr>
              <w:t xml:space="preserve"> o muncă de zi, cu menținerea salariului mediu de la locul de muncă precedent.</w:t>
            </w:r>
          </w:p>
          <w:p w14:paraId="5E9CDF6F" w14:textId="77777777" w:rsidR="00CE3DCD" w:rsidRPr="00CE3DCD" w:rsidRDefault="00CE3DCD" w:rsidP="00CE3DCD">
            <w:pPr>
              <w:spacing w:after="0"/>
              <w:jc w:val="both"/>
              <w:rPr>
                <w:sz w:val="20"/>
                <w:szCs w:val="20"/>
              </w:rPr>
            </w:pPr>
          </w:p>
          <w:p w14:paraId="76A72063" w14:textId="77777777" w:rsidR="00CE3DCD" w:rsidRDefault="00CE3DCD" w:rsidP="00CE3DCD">
            <w:pPr>
              <w:spacing w:after="0"/>
              <w:jc w:val="both"/>
              <w:rPr>
                <w:sz w:val="20"/>
                <w:szCs w:val="20"/>
              </w:rPr>
            </w:pPr>
            <w:r w:rsidRPr="00CE3DCD">
              <w:rPr>
                <w:sz w:val="20"/>
                <w:szCs w:val="20"/>
              </w:rPr>
              <w:lastRenderedPageBreak/>
              <w:t>(5) Până la soluţionarea chestiunii privind acordarea unei alte munci în conformitate cu alin. (2) –(4) sau în cazul în care schimbarea locului de muncă nu este posibilă din motive obiective, femeile gravide, femeile care au născut de curând și cele care alăptează vor fi scutite de îndeplinirea obligaţiilor de muncă, cu menținerea salariului mediu pentru zilele pe care nu le-au lucrat din această cauză.</w:t>
            </w:r>
          </w:p>
          <w:p w14:paraId="514F90CC" w14:textId="77777777" w:rsidR="00CE3DCD" w:rsidRPr="00CE3DCD" w:rsidRDefault="00CE3DCD" w:rsidP="00CE3DCD">
            <w:pPr>
              <w:spacing w:after="0"/>
              <w:jc w:val="both"/>
              <w:rPr>
                <w:sz w:val="20"/>
                <w:szCs w:val="20"/>
              </w:rPr>
            </w:pPr>
          </w:p>
          <w:p w14:paraId="6C2966E4" w14:textId="7472CC0E" w:rsidR="00EF0A93" w:rsidRPr="009B23E1" w:rsidRDefault="00CE3DCD" w:rsidP="00EF0A93">
            <w:pPr>
              <w:spacing w:after="0"/>
              <w:jc w:val="both"/>
              <w:rPr>
                <w:sz w:val="20"/>
                <w:szCs w:val="20"/>
              </w:rPr>
            </w:pPr>
            <w:r w:rsidRPr="00CE3DCD">
              <w:rPr>
                <w:sz w:val="20"/>
                <w:szCs w:val="20"/>
              </w:rPr>
              <w:t xml:space="preserve">(6) Fără a aduce atingere dispozițiilor alin. (1)–(5), femeile care au copii cu vârsta de până la 3 ani, în cazul în care nu au posibilitatea să-şi îndeplinească </w:t>
            </w:r>
            <w:proofErr w:type="spellStart"/>
            <w:r w:rsidRPr="00CE3DCD">
              <w:rPr>
                <w:sz w:val="20"/>
                <w:szCs w:val="20"/>
              </w:rPr>
              <w:t>obligaţiile</w:t>
            </w:r>
            <w:proofErr w:type="spellEnd"/>
            <w:r w:rsidRPr="00CE3DCD">
              <w:rPr>
                <w:sz w:val="20"/>
                <w:szCs w:val="20"/>
              </w:rPr>
              <w:t xml:space="preserve"> de muncă, sînt transferate, în modul prevăzut de prezentul cod, la un alt loc de muncă, cu menținerea salariului mediu de la locul de muncă precedent până când copiii împlinesc vârsta de 3 ani.</w:t>
            </w:r>
          </w:p>
        </w:tc>
      </w:tr>
      <w:tr w:rsidR="00EF0A93" w:rsidRPr="009B23E1" w14:paraId="0C3C9AF7" w14:textId="77777777" w:rsidTr="00185524">
        <w:tc>
          <w:tcPr>
            <w:tcW w:w="5244" w:type="dxa"/>
            <w:gridSpan w:val="2"/>
          </w:tcPr>
          <w:p w14:paraId="0BCA3CB4"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12</w:t>
            </w:r>
          </w:p>
          <w:p w14:paraId="68877737" w14:textId="77777777" w:rsidR="00EF0A93" w:rsidRPr="009B23E1" w:rsidRDefault="00EF0A93" w:rsidP="00EF0A93">
            <w:pPr>
              <w:shd w:val="clear" w:color="auto" w:fill="FFFFFF"/>
              <w:spacing w:after="0"/>
              <w:jc w:val="center"/>
              <w:rPr>
                <w:b/>
                <w:bCs/>
                <w:sz w:val="20"/>
                <w:szCs w:val="20"/>
              </w:rPr>
            </w:pPr>
            <w:r w:rsidRPr="009B23E1">
              <w:rPr>
                <w:b/>
                <w:bCs/>
                <w:sz w:val="20"/>
                <w:szCs w:val="20"/>
              </w:rPr>
              <w:t>Apărarea drepturilor</w:t>
            </w:r>
          </w:p>
          <w:p w14:paraId="2FF5712B" w14:textId="77777777" w:rsidR="00EF0A93" w:rsidRPr="009B23E1" w:rsidRDefault="00EF0A93" w:rsidP="00EF0A93">
            <w:pPr>
              <w:shd w:val="clear" w:color="auto" w:fill="FFFFFF"/>
              <w:spacing w:after="0"/>
              <w:jc w:val="both"/>
              <w:rPr>
                <w:sz w:val="20"/>
                <w:szCs w:val="20"/>
              </w:rPr>
            </w:pPr>
            <w:r w:rsidRPr="009B23E1">
              <w:rPr>
                <w:sz w:val="20"/>
                <w:szCs w:val="20"/>
              </w:rPr>
              <w:t>Statele membre introduc în ordinile lor juridice interne măsurile necesare pentru a permite oricărei lucrătoare, care se consideră nedreptățită prin neaplicarea obligațiilor care decurg din prezenta directivă, să își valorifice drepturile pe cale jurisdicțională sau, în conformitate cu legislațiile și/sau practicile naționale, prin recurgerea la alte autorități competente.</w:t>
            </w:r>
          </w:p>
          <w:p w14:paraId="76033F95" w14:textId="77777777" w:rsidR="00EF0A93" w:rsidRPr="009B23E1" w:rsidRDefault="00EF0A93" w:rsidP="00EF0A93">
            <w:pPr>
              <w:spacing w:after="0"/>
              <w:jc w:val="both"/>
              <w:rPr>
                <w:sz w:val="20"/>
                <w:szCs w:val="20"/>
              </w:rPr>
            </w:pPr>
          </w:p>
        </w:tc>
        <w:tc>
          <w:tcPr>
            <w:tcW w:w="3969" w:type="dxa"/>
          </w:tcPr>
          <w:p w14:paraId="1EC3BF45" w14:textId="12FAAFB1" w:rsidR="00EF0A93" w:rsidRPr="009B23E1" w:rsidRDefault="00EF0A93" w:rsidP="00EF0A93">
            <w:pPr>
              <w:spacing w:after="0"/>
              <w:jc w:val="both"/>
              <w:rPr>
                <w:sz w:val="20"/>
                <w:szCs w:val="20"/>
              </w:rPr>
            </w:pPr>
          </w:p>
        </w:tc>
        <w:tc>
          <w:tcPr>
            <w:tcW w:w="1560" w:type="dxa"/>
          </w:tcPr>
          <w:p w14:paraId="0DA9FCE6" w14:textId="3DE24FDE" w:rsidR="00EF0A93" w:rsidRPr="009B23E1" w:rsidRDefault="00EF0A93" w:rsidP="00EF0A93">
            <w:pPr>
              <w:spacing w:after="0"/>
              <w:jc w:val="both"/>
              <w:rPr>
                <w:sz w:val="20"/>
                <w:szCs w:val="20"/>
              </w:rPr>
            </w:pPr>
            <w:r w:rsidRPr="009B23E1">
              <w:rPr>
                <w:sz w:val="20"/>
                <w:szCs w:val="20"/>
              </w:rPr>
              <w:t>Compatibil</w:t>
            </w:r>
          </w:p>
        </w:tc>
        <w:tc>
          <w:tcPr>
            <w:tcW w:w="2976" w:type="dxa"/>
          </w:tcPr>
          <w:p w14:paraId="36912F1C" w14:textId="77777777" w:rsidR="00EF0A93" w:rsidRDefault="00EF0A93" w:rsidP="00EF0A93">
            <w:pPr>
              <w:spacing w:after="0"/>
              <w:jc w:val="both"/>
              <w:rPr>
                <w:b/>
                <w:bCs/>
                <w:sz w:val="20"/>
                <w:szCs w:val="20"/>
              </w:rPr>
            </w:pPr>
            <w:r w:rsidRPr="009B23E1">
              <w:rPr>
                <w:b/>
                <w:bCs/>
                <w:sz w:val="20"/>
                <w:szCs w:val="20"/>
              </w:rPr>
              <w:t>Codul muncii 154/2003</w:t>
            </w:r>
          </w:p>
          <w:p w14:paraId="0F4E450A" w14:textId="77777777" w:rsidR="00EF0A93" w:rsidRPr="009B23E1" w:rsidRDefault="00EF0A93" w:rsidP="00EF0A93">
            <w:pPr>
              <w:spacing w:after="0"/>
              <w:jc w:val="both"/>
              <w:rPr>
                <w:b/>
                <w:bCs/>
                <w:sz w:val="20"/>
                <w:szCs w:val="20"/>
              </w:rPr>
            </w:pPr>
          </w:p>
          <w:p w14:paraId="7AC9090E" w14:textId="77777777" w:rsidR="00EF0A93" w:rsidRPr="00B6624B" w:rsidRDefault="00EF0A93" w:rsidP="00EF0A93">
            <w:pPr>
              <w:spacing w:after="0"/>
              <w:jc w:val="both"/>
              <w:rPr>
                <w:b/>
                <w:bCs/>
                <w:sz w:val="20"/>
                <w:szCs w:val="20"/>
              </w:rPr>
            </w:pPr>
            <w:r w:rsidRPr="00B6624B">
              <w:rPr>
                <w:b/>
                <w:bCs/>
                <w:sz w:val="20"/>
                <w:szCs w:val="20"/>
              </w:rPr>
              <w:t xml:space="preserve">Articolul 247. </w:t>
            </w:r>
            <w:proofErr w:type="spellStart"/>
            <w:r w:rsidRPr="00B6624B">
              <w:rPr>
                <w:b/>
                <w:bCs/>
                <w:sz w:val="20"/>
                <w:szCs w:val="20"/>
              </w:rPr>
              <w:t>Garanţii</w:t>
            </w:r>
            <w:proofErr w:type="spellEnd"/>
            <w:r w:rsidRPr="00B6624B">
              <w:rPr>
                <w:b/>
                <w:bCs/>
                <w:sz w:val="20"/>
                <w:szCs w:val="20"/>
              </w:rPr>
              <w:t xml:space="preserve"> la angajare pentru femeile gravide şi persoanele cu copii în vîrstă de pînă la 4 ani</w:t>
            </w:r>
          </w:p>
          <w:p w14:paraId="0D6D4DA8" w14:textId="77777777" w:rsidR="00EF0A93" w:rsidRPr="009B23E1" w:rsidRDefault="00EF0A93" w:rsidP="00EF0A93">
            <w:pPr>
              <w:spacing w:after="0"/>
              <w:jc w:val="both"/>
              <w:rPr>
                <w:sz w:val="20"/>
                <w:szCs w:val="20"/>
              </w:rPr>
            </w:pPr>
          </w:p>
          <w:p w14:paraId="4D57CB09" w14:textId="69D87CC0" w:rsidR="00EF0A93" w:rsidRPr="009B23E1" w:rsidRDefault="00CE3DCD" w:rsidP="00EF0A93">
            <w:pPr>
              <w:spacing w:after="0"/>
              <w:jc w:val="both"/>
              <w:rPr>
                <w:sz w:val="20"/>
                <w:szCs w:val="20"/>
              </w:rPr>
            </w:pPr>
            <w:r w:rsidRPr="00CE3DCD">
              <w:rPr>
                <w:sz w:val="20"/>
                <w:szCs w:val="20"/>
              </w:rPr>
              <w:t xml:space="preserve">(1) Refuzul de angajare sau reducerea cuantumului salariului pentru motive de graviditate sau de </w:t>
            </w:r>
            <w:proofErr w:type="spellStart"/>
            <w:r w:rsidRPr="00CE3DCD">
              <w:rPr>
                <w:sz w:val="20"/>
                <w:szCs w:val="20"/>
              </w:rPr>
              <w:t>existenţa</w:t>
            </w:r>
            <w:proofErr w:type="spellEnd"/>
            <w:r w:rsidRPr="00CE3DCD">
              <w:rPr>
                <w:sz w:val="20"/>
                <w:szCs w:val="20"/>
              </w:rPr>
              <w:t xml:space="preserve"> a copiilor în vârstă de până la 4 ani este interzis. Refuzul de angajare a unei femei gravide sau a unei persoane cu copil în </w:t>
            </w:r>
            <w:r w:rsidRPr="00CE3DCD">
              <w:rPr>
                <w:sz w:val="20"/>
                <w:szCs w:val="20"/>
              </w:rPr>
              <w:lastRenderedPageBreak/>
              <w:t xml:space="preserve">vârstă de până la 4 ani din alte cauze trebuie să fie motivat, angajatorul informând în scris persoana în cauză în decurs de 5 zile calendaristice de la data înregistrării în unitate a cererii de angajare. Refuzul de angajare poate fi atacat în </w:t>
            </w:r>
            <w:proofErr w:type="spellStart"/>
            <w:r w:rsidRPr="00CE3DCD">
              <w:rPr>
                <w:sz w:val="20"/>
                <w:szCs w:val="20"/>
              </w:rPr>
              <w:t>instanţa</w:t>
            </w:r>
            <w:proofErr w:type="spellEnd"/>
            <w:r w:rsidRPr="00CE3DCD">
              <w:rPr>
                <w:sz w:val="20"/>
                <w:szCs w:val="20"/>
              </w:rPr>
              <w:t xml:space="preserve"> de judecată.   </w:t>
            </w:r>
          </w:p>
        </w:tc>
      </w:tr>
      <w:tr w:rsidR="00EF0A93" w:rsidRPr="009B23E1" w14:paraId="79B3FA4D" w14:textId="77777777" w:rsidTr="00185524">
        <w:tc>
          <w:tcPr>
            <w:tcW w:w="5244" w:type="dxa"/>
            <w:gridSpan w:val="2"/>
          </w:tcPr>
          <w:p w14:paraId="0C11B4E6"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13</w:t>
            </w:r>
          </w:p>
          <w:p w14:paraId="1E5593C1" w14:textId="77777777" w:rsidR="00EF0A93" w:rsidRPr="009B23E1" w:rsidRDefault="00EF0A93" w:rsidP="00EF0A93">
            <w:pPr>
              <w:shd w:val="clear" w:color="auto" w:fill="FFFFFF"/>
              <w:spacing w:after="0"/>
              <w:jc w:val="center"/>
              <w:rPr>
                <w:b/>
                <w:bCs/>
                <w:sz w:val="20"/>
                <w:szCs w:val="20"/>
              </w:rPr>
            </w:pPr>
            <w:r w:rsidRPr="009B23E1">
              <w:rPr>
                <w:b/>
                <w:bCs/>
                <w:sz w:val="20"/>
                <w:szCs w:val="20"/>
              </w:rPr>
              <w:t>Modificări ale anexei I</w:t>
            </w:r>
          </w:p>
          <w:p w14:paraId="54120F6E" w14:textId="77777777" w:rsidR="00EF0A93" w:rsidRPr="009B23E1" w:rsidRDefault="00EF0A93" w:rsidP="00EF0A93">
            <w:pPr>
              <w:shd w:val="clear" w:color="auto" w:fill="FFFFFF"/>
              <w:spacing w:after="0"/>
              <w:jc w:val="both"/>
              <w:rPr>
                <w:sz w:val="20"/>
                <w:szCs w:val="20"/>
              </w:rPr>
            </w:pPr>
            <w:r w:rsidRPr="009B23E1">
              <w:rPr>
                <w:sz w:val="20"/>
                <w:szCs w:val="20"/>
              </w:rPr>
              <w:t>Comisia este împuternicită să adopte acte delegate în conformitate cu articolul 13a în ceea ce privește modificări de natură strict tehnică ale anexei I, pentru a se ține seama de progresele tehnice, de evoluția reglementărilor sau specificațiilor internaționale și de noile descoperiri.</w:t>
            </w:r>
          </w:p>
          <w:p w14:paraId="53E6D144" w14:textId="77777777" w:rsidR="00EF0A93" w:rsidRPr="009B23E1" w:rsidRDefault="00EF0A93" w:rsidP="00EF0A93">
            <w:pPr>
              <w:shd w:val="clear" w:color="auto" w:fill="FFFFFF"/>
              <w:spacing w:after="0"/>
              <w:jc w:val="both"/>
              <w:rPr>
                <w:sz w:val="20"/>
                <w:szCs w:val="20"/>
              </w:rPr>
            </w:pPr>
            <w:r w:rsidRPr="009B23E1">
              <w:rPr>
                <w:sz w:val="20"/>
                <w:szCs w:val="20"/>
              </w:rPr>
              <w:t>În cazuri excepționale și justificate în mod corespunzător, care implică riscuri iminente, directe și grave pentru sănătatea și siguranța fizice ale lucrătorilor și ale altor persoane, atunci când din motive imperioase de urgență este necesară luarea de măsuri într-un interval de timp foarte scurt, actelor delegate adoptate în temeiul prezentului articol li se aplică procedura prevăzută la articolul 13b.</w:t>
            </w:r>
          </w:p>
          <w:p w14:paraId="58F70388" w14:textId="77777777" w:rsidR="00EF0A93" w:rsidRPr="009B23E1" w:rsidRDefault="00EF0A93" w:rsidP="00EF0A93">
            <w:pPr>
              <w:spacing w:after="0"/>
              <w:jc w:val="both"/>
              <w:rPr>
                <w:sz w:val="20"/>
                <w:szCs w:val="20"/>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1413D89" w14:textId="77777777" w:rsidR="00EF0A93" w:rsidRPr="009B23E1" w:rsidRDefault="00EF0A93" w:rsidP="00EF0A93">
            <w:pPr>
              <w:spacing w:after="0"/>
              <w:jc w:val="both"/>
              <w:rPr>
                <w:sz w:val="20"/>
                <w:szCs w:val="20"/>
              </w:rPr>
            </w:pPr>
            <w:r w:rsidRPr="009B23E1">
              <w:rPr>
                <w:sz w:val="20"/>
                <w:szCs w:val="20"/>
              </w:rPr>
              <w:t>Prevederi adresate Comisiei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B9840C" w14:textId="141F0674" w:rsidR="00EF0A93" w:rsidRPr="009B23E1" w:rsidRDefault="00EF0A93" w:rsidP="00EF0A93">
            <w:pPr>
              <w:spacing w:after="0"/>
              <w:jc w:val="both"/>
              <w:rPr>
                <w:sz w:val="20"/>
                <w:szCs w:val="20"/>
              </w:rPr>
            </w:pPr>
            <w:r w:rsidRPr="009B23E1">
              <w:rPr>
                <w:sz w:val="20"/>
                <w:szCs w:val="20"/>
              </w:rPr>
              <w:t>Prevederi UE neaplicabile</w:t>
            </w:r>
          </w:p>
        </w:tc>
        <w:tc>
          <w:tcPr>
            <w:tcW w:w="2976" w:type="dxa"/>
          </w:tcPr>
          <w:p w14:paraId="130B9315" w14:textId="77777777" w:rsidR="00EF0A93" w:rsidRPr="009B23E1" w:rsidRDefault="00EF0A93" w:rsidP="00EF0A93">
            <w:pPr>
              <w:spacing w:after="0"/>
              <w:jc w:val="both"/>
              <w:rPr>
                <w:sz w:val="20"/>
                <w:szCs w:val="20"/>
              </w:rPr>
            </w:pPr>
          </w:p>
        </w:tc>
      </w:tr>
      <w:tr w:rsidR="00EF0A93" w:rsidRPr="009B23E1" w14:paraId="33B67EFC" w14:textId="77777777" w:rsidTr="00185524">
        <w:tc>
          <w:tcPr>
            <w:tcW w:w="5244" w:type="dxa"/>
            <w:gridSpan w:val="2"/>
          </w:tcPr>
          <w:p w14:paraId="08965356" w14:textId="77777777" w:rsidR="00EF0A93" w:rsidRPr="009B23E1" w:rsidRDefault="00EF0A93" w:rsidP="00EF0A93">
            <w:pPr>
              <w:shd w:val="clear" w:color="auto" w:fill="FFFFFF"/>
              <w:spacing w:after="0"/>
              <w:jc w:val="center"/>
              <w:rPr>
                <w:i/>
                <w:iCs/>
                <w:sz w:val="20"/>
                <w:szCs w:val="20"/>
              </w:rPr>
            </w:pPr>
            <w:r w:rsidRPr="009B23E1">
              <w:rPr>
                <w:i/>
                <w:iCs/>
                <w:sz w:val="20"/>
                <w:szCs w:val="20"/>
              </w:rPr>
              <w:t>Articolul 13a</w:t>
            </w:r>
          </w:p>
          <w:p w14:paraId="0A07CB5C" w14:textId="77777777" w:rsidR="00EF0A93" w:rsidRPr="009B23E1" w:rsidRDefault="00EF0A93" w:rsidP="00EF0A93">
            <w:pPr>
              <w:shd w:val="clear" w:color="auto" w:fill="FFFFFF"/>
              <w:spacing w:after="0"/>
              <w:jc w:val="center"/>
              <w:rPr>
                <w:b/>
                <w:bCs/>
                <w:sz w:val="20"/>
                <w:szCs w:val="20"/>
              </w:rPr>
            </w:pPr>
            <w:r w:rsidRPr="009B23E1">
              <w:rPr>
                <w:b/>
                <w:bCs/>
                <w:sz w:val="20"/>
                <w:szCs w:val="20"/>
              </w:rPr>
              <w:t>Exercitarea delegării de competențe</w:t>
            </w:r>
          </w:p>
          <w:p w14:paraId="681135FA" w14:textId="77777777" w:rsidR="00EF0A93" w:rsidRPr="009B23E1" w:rsidRDefault="00EF0A93" w:rsidP="00EF0A93">
            <w:pPr>
              <w:shd w:val="clear" w:color="auto" w:fill="FFFFFF"/>
              <w:spacing w:after="0"/>
              <w:jc w:val="both"/>
              <w:rPr>
                <w:sz w:val="20"/>
                <w:szCs w:val="20"/>
              </w:rPr>
            </w:pPr>
            <w:r w:rsidRPr="009B23E1">
              <w:rPr>
                <w:sz w:val="20"/>
                <w:szCs w:val="20"/>
              </w:rPr>
              <w:t>(1)  Competența de a adopta acte delegate se conferă Comisiei în condițiile prevăzute la prezentul articol.</w:t>
            </w:r>
          </w:p>
          <w:p w14:paraId="7750A271" w14:textId="77777777" w:rsidR="00EF0A93" w:rsidRPr="009B23E1" w:rsidRDefault="00EF0A93" w:rsidP="00EF0A93">
            <w:pPr>
              <w:shd w:val="clear" w:color="auto" w:fill="FFFFFF"/>
              <w:spacing w:after="0"/>
              <w:jc w:val="both"/>
              <w:rPr>
                <w:sz w:val="20"/>
                <w:szCs w:val="20"/>
              </w:rPr>
            </w:pPr>
            <w:r w:rsidRPr="009B23E1">
              <w:rPr>
                <w:sz w:val="20"/>
                <w:szCs w:val="20"/>
              </w:rPr>
              <w:t>(2)  Competența de a adopta acte delegate menționată la articolul 13 se conferă Comisiei pentru o perioadă de cinci ani de la 26 iulie 2019.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14:paraId="6B74B518" w14:textId="77777777" w:rsidR="00EF0A93" w:rsidRPr="009B23E1" w:rsidRDefault="00EF0A93" w:rsidP="00EF0A93">
            <w:pPr>
              <w:shd w:val="clear" w:color="auto" w:fill="FFFFFF"/>
              <w:spacing w:after="0"/>
              <w:jc w:val="both"/>
              <w:rPr>
                <w:sz w:val="20"/>
                <w:szCs w:val="20"/>
              </w:rPr>
            </w:pPr>
            <w:r w:rsidRPr="009B23E1">
              <w:rPr>
                <w:sz w:val="20"/>
                <w:szCs w:val="20"/>
              </w:rPr>
              <w:t xml:space="preserve">(3)  Delegarea de competențe menționată la articolul 13 poate fi revocată oricând de Parlamentul European sau de Consiliu. </w:t>
            </w:r>
            <w:r w:rsidRPr="009B23E1">
              <w:rPr>
                <w:sz w:val="20"/>
                <w:szCs w:val="20"/>
              </w:rPr>
              <w:lastRenderedPageBreak/>
              <w:t xml:space="preserve">O decizie de revocare pune capăt delegării de competențe specificate în decizia respectivă. Decizia produce efecte din ziua care urmează datei publicării acesteia în </w:t>
            </w:r>
            <w:r w:rsidRPr="009B23E1">
              <w:rPr>
                <w:i/>
                <w:iCs/>
                <w:sz w:val="20"/>
                <w:szCs w:val="20"/>
              </w:rPr>
              <w:t>Jurnalul Oficial al Uniunii Europene</w:t>
            </w:r>
            <w:r w:rsidRPr="009B23E1">
              <w:rPr>
                <w:sz w:val="20"/>
                <w:szCs w:val="20"/>
              </w:rPr>
              <w:t xml:space="preserve"> sau de la o dată ulterioară menționată în decizie. Decizia nu aduce atingere actelor delegate care sunt deja în vigoare.</w:t>
            </w:r>
          </w:p>
          <w:p w14:paraId="77545738" w14:textId="77777777" w:rsidR="00EF0A93" w:rsidRPr="009B23E1" w:rsidRDefault="00EF0A93" w:rsidP="00EF0A93">
            <w:pPr>
              <w:shd w:val="clear" w:color="auto" w:fill="FFFFFF"/>
              <w:spacing w:after="0"/>
              <w:jc w:val="both"/>
              <w:rPr>
                <w:sz w:val="20"/>
                <w:szCs w:val="20"/>
              </w:rPr>
            </w:pPr>
            <w:r w:rsidRPr="009B23E1">
              <w:rPr>
                <w:sz w:val="20"/>
                <w:szCs w:val="20"/>
              </w:rPr>
              <w:t>(4)  Înainte de adoptarea unui act delegat, Comisia consultă experții desemnați de fiecare stat membru în conformitate cu principiile prevăzute în Acordul interinstituțional din 13 aprilie 2016 privind o mai bună legiferare (</w:t>
            </w:r>
            <w:hyperlink r:id="rId12" w:anchor="E0001">
              <w:r w:rsidRPr="009B23E1">
                <w:rPr>
                  <w:sz w:val="20"/>
                  <w:szCs w:val="20"/>
                </w:rPr>
                <w:t xml:space="preserve"> </w:t>
              </w:r>
            </w:hyperlink>
            <w:hyperlink r:id="rId13" w:anchor="E0001">
              <w:r w:rsidRPr="009B23E1">
                <w:rPr>
                  <w:sz w:val="20"/>
                  <w:szCs w:val="20"/>
                  <w:vertAlign w:val="superscript"/>
                </w:rPr>
                <w:t>1</w:t>
              </w:r>
            </w:hyperlink>
            <w:hyperlink r:id="rId14" w:anchor="E0001">
              <w:r w:rsidRPr="009B23E1">
                <w:rPr>
                  <w:sz w:val="20"/>
                  <w:szCs w:val="20"/>
                </w:rPr>
                <w:t xml:space="preserve"> </w:t>
              </w:r>
            </w:hyperlink>
            <w:r w:rsidRPr="009B23E1">
              <w:rPr>
                <w:sz w:val="20"/>
                <w:szCs w:val="20"/>
              </w:rPr>
              <w:t>).</w:t>
            </w:r>
          </w:p>
          <w:p w14:paraId="79A30922" w14:textId="77777777" w:rsidR="00EF0A93" w:rsidRPr="009B23E1" w:rsidRDefault="00EF0A93" w:rsidP="00EF0A93">
            <w:pPr>
              <w:shd w:val="clear" w:color="auto" w:fill="FFFFFF"/>
              <w:spacing w:after="0"/>
              <w:jc w:val="both"/>
              <w:rPr>
                <w:sz w:val="20"/>
                <w:szCs w:val="20"/>
              </w:rPr>
            </w:pPr>
            <w:r w:rsidRPr="009B23E1">
              <w:rPr>
                <w:sz w:val="20"/>
                <w:szCs w:val="20"/>
              </w:rPr>
              <w:t>(5)  De îndată ce adoptă un act delegat, Comisia îl notifică simultan Parlamentului European și Consiliului.</w:t>
            </w:r>
          </w:p>
          <w:p w14:paraId="7EA25F0D" w14:textId="77777777" w:rsidR="00EF0A93" w:rsidRPr="009B23E1" w:rsidRDefault="00EF0A93" w:rsidP="00EF0A93">
            <w:pPr>
              <w:shd w:val="clear" w:color="auto" w:fill="FFFFFF"/>
              <w:spacing w:after="0"/>
              <w:jc w:val="both"/>
              <w:rPr>
                <w:sz w:val="20"/>
                <w:szCs w:val="20"/>
              </w:rPr>
            </w:pPr>
            <w:r w:rsidRPr="009B23E1">
              <w:rPr>
                <w:sz w:val="20"/>
                <w:szCs w:val="20"/>
              </w:rPr>
              <w:t>(6)  Un act delegat adoptat în temeiul articolului 13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p w14:paraId="36255FBF" w14:textId="77777777" w:rsidR="00EF0A93" w:rsidRPr="009B23E1" w:rsidRDefault="00EF0A93" w:rsidP="00EF0A93">
            <w:pPr>
              <w:spacing w:after="0"/>
              <w:jc w:val="both"/>
              <w:rPr>
                <w:sz w:val="20"/>
                <w:szCs w:val="20"/>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F6ECC76" w14:textId="77777777" w:rsidR="00EF0A93" w:rsidRPr="009B23E1" w:rsidRDefault="00EF0A93" w:rsidP="00EF0A93">
            <w:pPr>
              <w:spacing w:after="0"/>
              <w:jc w:val="both"/>
              <w:rPr>
                <w:sz w:val="20"/>
                <w:szCs w:val="20"/>
              </w:rPr>
            </w:pPr>
            <w:r w:rsidRPr="009B23E1">
              <w:rPr>
                <w:sz w:val="20"/>
                <w:szCs w:val="20"/>
              </w:rPr>
              <w:lastRenderedPageBreak/>
              <w:t>Prevederi adresate Comisiei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E25ED1C" w14:textId="6963866D" w:rsidR="00EF0A93" w:rsidRPr="009B23E1" w:rsidRDefault="00EF0A93" w:rsidP="00EF0A93">
            <w:pPr>
              <w:spacing w:after="0"/>
              <w:jc w:val="both"/>
              <w:rPr>
                <w:sz w:val="20"/>
                <w:szCs w:val="20"/>
              </w:rPr>
            </w:pPr>
            <w:r w:rsidRPr="009B23E1">
              <w:rPr>
                <w:sz w:val="20"/>
                <w:szCs w:val="20"/>
              </w:rPr>
              <w:t xml:space="preserve">Prevederi UE neaplicabile </w:t>
            </w:r>
          </w:p>
          <w:p w14:paraId="7006436E" w14:textId="05474605" w:rsidR="00EF0A93" w:rsidRPr="009B23E1" w:rsidRDefault="00EF0A93" w:rsidP="00EF0A93">
            <w:pPr>
              <w:spacing w:after="0"/>
              <w:jc w:val="both"/>
              <w:rPr>
                <w:sz w:val="20"/>
                <w:szCs w:val="20"/>
              </w:rPr>
            </w:pPr>
          </w:p>
        </w:tc>
        <w:tc>
          <w:tcPr>
            <w:tcW w:w="2976" w:type="dxa"/>
          </w:tcPr>
          <w:p w14:paraId="3B55C142" w14:textId="77777777" w:rsidR="00EF0A93" w:rsidRPr="009B23E1" w:rsidRDefault="00EF0A93" w:rsidP="00EF0A93">
            <w:pPr>
              <w:spacing w:after="0"/>
              <w:jc w:val="both"/>
              <w:rPr>
                <w:sz w:val="20"/>
                <w:szCs w:val="20"/>
              </w:rPr>
            </w:pPr>
          </w:p>
        </w:tc>
      </w:tr>
      <w:tr w:rsidR="00EF0A93" w:rsidRPr="009B23E1" w14:paraId="1327A954" w14:textId="77777777" w:rsidTr="00185524">
        <w:tc>
          <w:tcPr>
            <w:tcW w:w="5244" w:type="dxa"/>
            <w:gridSpan w:val="2"/>
          </w:tcPr>
          <w:p w14:paraId="7B324AF5" w14:textId="77777777" w:rsidR="00EF0A93" w:rsidRPr="009B23E1" w:rsidRDefault="00EF0A93" w:rsidP="00EF0A93">
            <w:pPr>
              <w:shd w:val="clear" w:color="auto" w:fill="FFFFFF"/>
              <w:spacing w:after="0"/>
              <w:jc w:val="center"/>
              <w:rPr>
                <w:i/>
                <w:iCs/>
                <w:sz w:val="20"/>
                <w:szCs w:val="20"/>
              </w:rPr>
            </w:pPr>
            <w:r w:rsidRPr="009B23E1">
              <w:rPr>
                <w:i/>
                <w:iCs/>
                <w:sz w:val="20"/>
                <w:szCs w:val="20"/>
              </w:rPr>
              <w:t>Articolul 13b</w:t>
            </w:r>
          </w:p>
          <w:p w14:paraId="537288CC" w14:textId="77777777" w:rsidR="00EF0A93" w:rsidRPr="009B23E1" w:rsidRDefault="00EF0A93" w:rsidP="00EF0A93">
            <w:pPr>
              <w:shd w:val="clear" w:color="auto" w:fill="FFFFFF"/>
              <w:spacing w:after="0"/>
              <w:jc w:val="center"/>
              <w:rPr>
                <w:b/>
                <w:bCs/>
                <w:sz w:val="20"/>
                <w:szCs w:val="20"/>
              </w:rPr>
            </w:pPr>
            <w:r w:rsidRPr="009B23E1">
              <w:rPr>
                <w:b/>
                <w:bCs/>
                <w:sz w:val="20"/>
                <w:szCs w:val="20"/>
              </w:rPr>
              <w:t>Procedura de urgență</w:t>
            </w:r>
          </w:p>
          <w:p w14:paraId="6BF6D43F" w14:textId="77777777" w:rsidR="00EF0A93" w:rsidRPr="009B23E1" w:rsidRDefault="00EF0A93" w:rsidP="00EF0A93">
            <w:pPr>
              <w:shd w:val="clear" w:color="auto" w:fill="FFFFFF"/>
              <w:spacing w:after="0"/>
              <w:jc w:val="both"/>
              <w:rPr>
                <w:sz w:val="20"/>
                <w:szCs w:val="20"/>
              </w:rPr>
            </w:pPr>
            <w:r w:rsidRPr="009B23E1">
              <w:rPr>
                <w:sz w:val="20"/>
                <w:szCs w:val="20"/>
              </w:rPr>
              <w:t>(1)  Actele delegate adoptate în temeiul prezentului articol intră imediat în vigoare și se aplică atât timp cât nu se formulează nicio obiecție în conformitate cu alineatul (2). Notificarea unui act delegat transmisă Parlamentului European și Consiliului elaborează motivele pentru care s-a recurs la procedura de urgență.</w:t>
            </w:r>
          </w:p>
          <w:p w14:paraId="7739626E" w14:textId="77777777" w:rsidR="00EF0A93" w:rsidRPr="009B23E1" w:rsidRDefault="00EF0A93" w:rsidP="00EF0A93">
            <w:pPr>
              <w:shd w:val="clear" w:color="auto" w:fill="FFFFFF"/>
              <w:spacing w:after="0"/>
              <w:jc w:val="both"/>
              <w:rPr>
                <w:sz w:val="20"/>
                <w:szCs w:val="20"/>
              </w:rPr>
            </w:pPr>
            <w:r w:rsidRPr="009B23E1">
              <w:rPr>
                <w:sz w:val="20"/>
                <w:szCs w:val="20"/>
              </w:rPr>
              <w:t>(2)  Atât Parlamentul European, cât și Consiliul pot formula obiecții la un act delegat în conformitate cu procedura menționată la articolul 13a alineatul (6). Într-un astfel de caz, Comisia abrogă actul imediat ce Parlamentul European sau Consiliul își notifică decizia de a formula obiecții.</w:t>
            </w:r>
          </w:p>
          <w:p w14:paraId="6F820560" w14:textId="77777777" w:rsidR="00EF0A93" w:rsidRPr="009B23E1" w:rsidRDefault="00EF0A93" w:rsidP="00EF0A93">
            <w:pPr>
              <w:spacing w:after="0"/>
              <w:jc w:val="both"/>
              <w:rPr>
                <w:sz w:val="20"/>
                <w:szCs w:val="20"/>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3D29F8" w14:textId="77777777" w:rsidR="00EF0A93" w:rsidRPr="009B23E1" w:rsidRDefault="00EF0A93" w:rsidP="00EF0A93">
            <w:pPr>
              <w:spacing w:after="0"/>
              <w:jc w:val="both"/>
              <w:rPr>
                <w:sz w:val="20"/>
                <w:szCs w:val="20"/>
              </w:rPr>
            </w:pPr>
            <w:r w:rsidRPr="009B23E1">
              <w:rPr>
                <w:sz w:val="20"/>
                <w:szCs w:val="20"/>
              </w:rPr>
              <w:t>Prevederi adresate Comisiei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820E70F" w14:textId="026707A0" w:rsidR="00EF0A93" w:rsidRPr="009B23E1" w:rsidRDefault="00EF0A93" w:rsidP="00EF0A93">
            <w:pPr>
              <w:spacing w:after="0"/>
              <w:jc w:val="both"/>
              <w:rPr>
                <w:sz w:val="20"/>
                <w:szCs w:val="20"/>
              </w:rPr>
            </w:pPr>
            <w:r w:rsidRPr="009B23E1">
              <w:rPr>
                <w:sz w:val="20"/>
                <w:szCs w:val="20"/>
              </w:rPr>
              <w:t xml:space="preserve">Prevederi UE neaplicabile </w:t>
            </w:r>
          </w:p>
        </w:tc>
        <w:tc>
          <w:tcPr>
            <w:tcW w:w="2976" w:type="dxa"/>
          </w:tcPr>
          <w:p w14:paraId="014D0B1D" w14:textId="77777777" w:rsidR="00EF0A93" w:rsidRPr="009B23E1" w:rsidRDefault="00EF0A93" w:rsidP="00EF0A93">
            <w:pPr>
              <w:spacing w:after="0"/>
              <w:jc w:val="both"/>
              <w:rPr>
                <w:sz w:val="20"/>
                <w:szCs w:val="20"/>
              </w:rPr>
            </w:pPr>
          </w:p>
        </w:tc>
      </w:tr>
      <w:tr w:rsidR="00EF0A93" w:rsidRPr="009B23E1" w14:paraId="53CBDF7F" w14:textId="77777777" w:rsidTr="00185524">
        <w:tc>
          <w:tcPr>
            <w:tcW w:w="5244" w:type="dxa"/>
            <w:gridSpan w:val="2"/>
          </w:tcPr>
          <w:p w14:paraId="7397AB6D" w14:textId="77777777" w:rsidR="00EF0A93" w:rsidRPr="009B23E1" w:rsidRDefault="00EF0A93" w:rsidP="00EF0A93">
            <w:pPr>
              <w:shd w:val="clear" w:color="auto" w:fill="FFFFFF"/>
              <w:spacing w:after="0"/>
              <w:jc w:val="center"/>
              <w:rPr>
                <w:i/>
                <w:iCs/>
                <w:sz w:val="20"/>
                <w:szCs w:val="20"/>
              </w:rPr>
            </w:pPr>
            <w:r w:rsidRPr="009B23E1">
              <w:rPr>
                <w:i/>
                <w:iCs/>
                <w:sz w:val="20"/>
                <w:szCs w:val="20"/>
              </w:rPr>
              <w:t>Articolul 14</w:t>
            </w:r>
          </w:p>
          <w:p w14:paraId="1C98601A" w14:textId="77777777" w:rsidR="00EF0A93" w:rsidRPr="009B23E1" w:rsidRDefault="00EF0A93" w:rsidP="00EF0A93">
            <w:pPr>
              <w:shd w:val="clear" w:color="auto" w:fill="FFFFFF"/>
              <w:spacing w:after="0"/>
              <w:jc w:val="center"/>
              <w:rPr>
                <w:b/>
                <w:bCs/>
                <w:sz w:val="20"/>
                <w:szCs w:val="20"/>
              </w:rPr>
            </w:pPr>
            <w:r w:rsidRPr="009B23E1">
              <w:rPr>
                <w:b/>
                <w:bCs/>
                <w:sz w:val="20"/>
                <w:szCs w:val="20"/>
              </w:rPr>
              <w:t>Dispoziții finale</w:t>
            </w:r>
          </w:p>
          <w:p w14:paraId="1CAB99E4" w14:textId="77777777" w:rsidR="00EF0A93" w:rsidRPr="009B23E1" w:rsidRDefault="00EF0A93" w:rsidP="00EF0A93">
            <w:pPr>
              <w:shd w:val="clear" w:color="auto" w:fill="FFFFFF"/>
              <w:spacing w:after="0"/>
              <w:jc w:val="both"/>
              <w:rPr>
                <w:sz w:val="20"/>
                <w:szCs w:val="20"/>
              </w:rPr>
            </w:pPr>
            <w:r w:rsidRPr="009B23E1">
              <w:rPr>
                <w:sz w:val="20"/>
                <w:szCs w:val="20"/>
              </w:rPr>
              <w:lastRenderedPageBreak/>
              <w:t>(1)  Statele membre adoptă și pun în aplicare actele cu putere de lege și actele administrative necesare pentru a se conforma prezentei directive în cel mult doi ani de la adoptarea acesteia sau se asigură că, în cel mult doi ani de la adoptare, partenerii sociali stabilesc dispozițiile necesare prin convenții colective, statele membre fiind obligate să adopte orice dispoziție necesară care să le permită garantarea în orice moment a rezultatelor impuse de prezenta directivă. Statele membre informează de îndată Comisia în acest sens.</w:t>
            </w:r>
          </w:p>
          <w:p w14:paraId="7E3B8E80" w14:textId="77777777" w:rsidR="00EF0A93" w:rsidRPr="009B23E1" w:rsidRDefault="00EF0A93" w:rsidP="00EF0A93">
            <w:pPr>
              <w:shd w:val="clear" w:color="auto" w:fill="FFFFFF"/>
              <w:spacing w:after="0"/>
              <w:jc w:val="both"/>
              <w:rPr>
                <w:sz w:val="20"/>
                <w:szCs w:val="20"/>
              </w:rPr>
            </w:pPr>
            <w:r w:rsidRPr="009B23E1">
              <w:rPr>
                <w:sz w:val="20"/>
                <w:szCs w:val="20"/>
              </w:rPr>
              <w:t>(2)  În momentul adoptării de către statele membre a dispozițiilor prevăzute la alineatul (1), acestea cuprind o trimitere la prezenta directivă sau sunt însoțite de o asemenea trimitere la data publicării lor oficiale. Statele membre stabilesc modalitatea de efectuare a acestei trimiteri.</w:t>
            </w:r>
          </w:p>
          <w:p w14:paraId="4DD6BA10" w14:textId="77777777" w:rsidR="00EF0A93" w:rsidRPr="009B23E1" w:rsidRDefault="00EF0A93" w:rsidP="00EF0A93">
            <w:pPr>
              <w:shd w:val="clear" w:color="auto" w:fill="FFFFFF"/>
              <w:spacing w:after="0"/>
              <w:jc w:val="both"/>
              <w:rPr>
                <w:sz w:val="20"/>
                <w:szCs w:val="20"/>
              </w:rPr>
            </w:pPr>
            <w:r w:rsidRPr="009B23E1">
              <w:rPr>
                <w:sz w:val="20"/>
                <w:szCs w:val="20"/>
              </w:rPr>
              <w:t>(3)  Comisiei îi sunt comunicate de statele membre textele dispozițiilor de drept intern deja adoptate sau în curs de adoptare în domeniul reglementat de prezenta directivă.</w:t>
            </w:r>
          </w:p>
          <w:p w14:paraId="41ACD180" w14:textId="77777777" w:rsidR="00EF0A93" w:rsidRPr="009B23E1" w:rsidRDefault="00EF0A93" w:rsidP="00EF0A93">
            <w:pPr>
              <w:spacing w:after="0"/>
              <w:jc w:val="both"/>
              <w:rPr>
                <w:sz w:val="20"/>
                <w:szCs w:val="20"/>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E308F43" w14:textId="3A0D223B" w:rsidR="00EF0A93" w:rsidRPr="009B23E1" w:rsidRDefault="00EF0A93" w:rsidP="00EF0A93">
            <w:pPr>
              <w:spacing w:after="0"/>
              <w:jc w:val="both"/>
              <w:rPr>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0D92C7" w14:textId="1844CB7A" w:rsidR="00EF0A93" w:rsidRPr="009B23E1" w:rsidRDefault="00EF0A93" w:rsidP="00EF0A93">
            <w:pPr>
              <w:spacing w:after="0"/>
              <w:jc w:val="both"/>
              <w:rPr>
                <w:sz w:val="20"/>
                <w:szCs w:val="20"/>
              </w:rPr>
            </w:pPr>
            <w:r w:rsidRPr="009B23E1">
              <w:rPr>
                <w:sz w:val="20"/>
                <w:szCs w:val="20"/>
              </w:rPr>
              <w:t xml:space="preserve">Prevederi UE   neaplicabile </w:t>
            </w:r>
          </w:p>
        </w:tc>
        <w:tc>
          <w:tcPr>
            <w:tcW w:w="2976" w:type="dxa"/>
          </w:tcPr>
          <w:p w14:paraId="24E6F219" w14:textId="77777777" w:rsidR="00EF0A93" w:rsidRPr="009B23E1" w:rsidRDefault="00EF0A93" w:rsidP="00EF0A93">
            <w:pPr>
              <w:spacing w:after="0"/>
              <w:jc w:val="both"/>
              <w:rPr>
                <w:sz w:val="20"/>
                <w:szCs w:val="20"/>
              </w:rPr>
            </w:pPr>
            <w:r w:rsidRPr="009B23E1">
              <w:rPr>
                <w:sz w:val="20"/>
                <w:szCs w:val="20"/>
              </w:rPr>
              <w:t xml:space="preserve">Prevederi adresate Statelor membre. </w:t>
            </w:r>
          </w:p>
          <w:p w14:paraId="44C4A041" w14:textId="4AE2798E" w:rsidR="00EF0A93" w:rsidRPr="009B23E1" w:rsidRDefault="00EF0A93" w:rsidP="00EF0A93">
            <w:pPr>
              <w:spacing w:after="0"/>
              <w:jc w:val="both"/>
              <w:rPr>
                <w:sz w:val="20"/>
                <w:szCs w:val="20"/>
              </w:rPr>
            </w:pPr>
            <w:r w:rsidRPr="009B23E1">
              <w:rPr>
                <w:sz w:val="20"/>
                <w:szCs w:val="20"/>
              </w:rPr>
              <w:lastRenderedPageBreak/>
              <w:t>Prevederile în cauză vor intra în vigoare odată cu aderarea Republicii Moldova la UE</w:t>
            </w:r>
          </w:p>
        </w:tc>
      </w:tr>
      <w:tr w:rsidR="00EF0A93" w:rsidRPr="009B23E1" w14:paraId="09E8F7BB" w14:textId="77777777" w:rsidTr="00185524">
        <w:tc>
          <w:tcPr>
            <w:tcW w:w="5244" w:type="dxa"/>
            <w:gridSpan w:val="2"/>
          </w:tcPr>
          <w:p w14:paraId="4F49DF0E"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Articolul 15</w:t>
            </w:r>
          </w:p>
          <w:p w14:paraId="5FFF06B5" w14:textId="77777777" w:rsidR="00EF0A93" w:rsidRPr="009B23E1" w:rsidRDefault="00EF0A93" w:rsidP="00EF0A93">
            <w:pPr>
              <w:shd w:val="clear" w:color="auto" w:fill="FFFFFF"/>
              <w:spacing w:after="0"/>
              <w:jc w:val="both"/>
              <w:rPr>
                <w:sz w:val="20"/>
                <w:szCs w:val="20"/>
              </w:rPr>
            </w:pPr>
            <w:r w:rsidRPr="009B23E1">
              <w:rPr>
                <w:sz w:val="20"/>
                <w:szCs w:val="20"/>
              </w:rPr>
              <w:t>Prezenta directivă se adresează statelor membre.</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D49E2D7" w14:textId="43BE40F0" w:rsidR="00EF0A93" w:rsidRPr="009B23E1" w:rsidRDefault="00EF0A93" w:rsidP="00EF0A93">
            <w:pPr>
              <w:spacing w:after="0"/>
              <w:jc w:val="both"/>
              <w:rPr>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7E30BE5" w14:textId="1F2300DE" w:rsidR="00EF0A93" w:rsidRPr="009B23E1" w:rsidRDefault="00EF0A93" w:rsidP="00EF0A93">
            <w:pPr>
              <w:spacing w:after="0"/>
              <w:jc w:val="both"/>
              <w:rPr>
                <w:sz w:val="20"/>
                <w:szCs w:val="20"/>
              </w:rPr>
            </w:pPr>
            <w:r w:rsidRPr="009B23E1">
              <w:rPr>
                <w:sz w:val="20"/>
                <w:szCs w:val="20"/>
              </w:rPr>
              <w:t xml:space="preserve">Prevederi UE   neaplicabile </w:t>
            </w:r>
          </w:p>
        </w:tc>
        <w:tc>
          <w:tcPr>
            <w:tcW w:w="2976" w:type="dxa"/>
          </w:tcPr>
          <w:p w14:paraId="74CE20FC" w14:textId="77777777" w:rsidR="00EF0A93" w:rsidRPr="009B23E1" w:rsidRDefault="00EF0A93" w:rsidP="00EF0A93">
            <w:pPr>
              <w:spacing w:after="0"/>
              <w:jc w:val="both"/>
              <w:rPr>
                <w:sz w:val="20"/>
                <w:szCs w:val="20"/>
              </w:rPr>
            </w:pPr>
            <w:r w:rsidRPr="009B23E1">
              <w:rPr>
                <w:sz w:val="20"/>
                <w:szCs w:val="20"/>
              </w:rPr>
              <w:t xml:space="preserve">Prevederi adresate Statelor membre. </w:t>
            </w:r>
          </w:p>
          <w:p w14:paraId="7C4C0CF4" w14:textId="22D44FAC" w:rsidR="00EF0A93" w:rsidRPr="009B23E1" w:rsidRDefault="00EF0A93" w:rsidP="00EF0A93">
            <w:pPr>
              <w:spacing w:after="0"/>
              <w:jc w:val="both"/>
              <w:rPr>
                <w:b/>
                <w:bCs/>
                <w:color w:val="EE0000"/>
                <w:sz w:val="20"/>
                <w:szCs w:val="20"/>
              </w:rPr>
            </w:pPr>
            <w:r w:rsidRPr="009B23E1">
              <w:rPr>
                <w:sz w:val="20"/>
                <w:szCs w:val="20"/>
              </w:rPr>
              <w:t>Prevederile în cauză vor intra în vigoare odată cu aderarea Republicii Moldova la UE</w:t>
            </w:r>
          </w:p>
        </w:tc>
      </w:tr>
      <w:tr w:rsidR="00EF0A93" w:rsidRPr="009B23E1" w14:paraId="743E3ED6" w14:textId="77777777" w:rsidTr="00185524">
        <w:tc>
          <w:tcPr>
            <w:tcW w:w="5244" w:type="dxa"/>
            <w:gridSpan w:val="2"/>
          </w:tcPr>
          <w:p w14:paraId="4C72586F" w14:textId="77777777" w:rsidR="00EF0A93" w:rsidRPr="009B23E1" w:rsidRDefault="00EF0A93" w:rsidP="00EF0A93">
            <w:pPr>
              <w:shd w:val="clear" w:color="auto" w:fill="FFFFFF"/>
              <w:spacing w:after="0"/>
              <w:rPr>
                <w:i/>
                <w:iCs/>
                <w:sz w:val="20"/>
                <w:szCs w:val="20"/>
              </w:rPr>
            </w:pPr>
            <w:r w:rsidRPr="009B23E1">
              <w:rPr>
                <w:i/>
                <w:iCs/>
                <w:sz w:val="20"/>
                <w:szCs w:val="20"/>
              </w:rPr>
              <w:t>ANEXA I</w:t>
            </w:r>
          </w:p>
          <w:p w14:paraId="59B769E6" w14:textId="77777777" w:rsidR="00EF0A93" w:rsidRPr="009B23E1" w:rsidRDefault="00EF0A93" w:rsidP="00EF0A93">
            <w:pPr>
              <w:shd w:val="clear" w:color="auto" w:fill="FFFFFF"/>
              <w:spacing w:after="0"/>
              <w:rPr>
                <w:b/>
                <w:bCs/>
                <w:sz w:val="20"/>
                <w:szCs w:val="20"/>
              </w:rPr>
            </w:pPr>
            <w:r w:rsidRPr="009B23E1">
              <w:rPr>
                <w:b/>
                <w:bCs/>
                <w:sz w:val="20"/>
                <w:szCs w:val="20"/>
              </w:rPr>
              <w:t>LISTA NEEXHAUSTIVĂ A AGENȚILOR, PROCESELOR ȘI CONDIȚIILOR DE MUNCĂ MENȚIONATE</w:t>
            </w:r>
          </w:p>
          <w:p w14:paraId="6C6672A5" w14:textId="77777777" w:rsidR="00EF0A93" w:rsidRPr="009B23E1" w:rsidRDefault="00EF0A93" w:rsidP="00EF0A93">
            <w:pPr>
              <w:shd w:val="clear" w:color="auto" w:fill="FFFFFF"/>
              <w:spacing w:after="0"/>
              <w:rPr>
                <w:b/>
                <w:bCs/>
                <w:sz w:val="20"/>
                <w:szCs w:val="20"/>
              </w:rPr>
            </w:pPr>
            <w:r w:rsidRPr="009B23E1">
              <w:rPr>
                <w:b/>
                <w:bCs/>
                <w:sz w:val="20"/>
                <w:szCs w:val="20"/>
              </w:rPr>
              <w:t>la articolul 4 alineatul (1)</w:t>
            </w:r>
          </w:p>
          <w:p w14:paraId="314918D5" w14:textId="77777777" w:rsidR="00EF0A93" w:rsidRPr="009B23E1" w:rsidRDefault="00EF0A93" w:rsidP="00EF0A93">
            <w:pPr>
              <w:shd w:val="clear" w:color="auto" w:fill="FFFFFF"/>
              <w:spacing w:after="0"/>
              <w:rPr>
                <w:b/>
                <w:bCs/>
                <w:sz w:val="20"/>
                <w:szCs w:val="20"/>
              </w:rPr>
            </w:pPr>
            <w:r w:rsidRPr="009B23E1">
              <w:rPr>
                <w:b/>
                <w:bCs/>
                <w:sz w:val="20"/>
                <w:szCs w:val="20"/>
              </w:rPr>
              <w:t>A.   Agenți</w:t>
            </w:r>
          </w:p>
          <w:p w14:paraId="5C4A64A4" w14:textId="77777777" w:rsidR="00EF0A93" w:rsidRPr="009B23E1" w:rsidRDefault="00EF0A93" w:rsidP="00EF0A93">
            <w:pPr>
              <w:shd w:val="clear" w:color="auto" w:fill="FFFFFF"/>
              <w:spacing w:after="0"/>
              <w:ind w:hanging="105"/>
              <w:rPr>
                <w:sz w:val="20"/>
                <w:szCs w:val="20"/>
              </w:rPr>
            </w:pPr>
            <w:r w:rsidRPr="009B23E1">
              <w:rPr>
                <w:sz w:val="20"/>
                <w:szCs w:val="20"/>
              </w:rPr>
              <w:t xml:space="preserve">1.  </w:t>
            </w:r>
            <w:r w:rsidRPr="009B23E1">
              <w:rPr>
                <w:i/>
                <w:iCs/>
                <w:sz w:val="20"/>
                <w:szCs w:val="20"/>
              </w:rPr>
              <w:t>Agenți fizici</w:t>
            </w:r>
            <w:r w:rsidRPr="009B23E1">
              <w:rPr>
                <w:sz w:val="20"/>
                <w:szCs w:val="20"/>
              </w:rPr>
              <w:t>, dacă aceștia sunt considerați ca agenți care determină leziuni ale fetusului și pot provoca desprinderea placentei, în special:</w:t>
            </w:r>
          </w:p>
          <w:p w14:paraId="2D03C970" w14:textId="77777777" w:rsidR="00EF0A93" w:rsidRPr="009B23E1" w:rsidRDefault="00EF0A93" w:rsidP="00EF0A93">
            <w:pPr>
              <w:shd w:val="clear" w:color="auto" w:fill="FFFFFF"/>
              <w:spacing w:after="0"/>
              <w:ind w:hanging="105"/>
              <w:rPr>
                <w:sz w:val="20"/>
                <w:szCs w:val="20"/>
              </w:rPr>
            </w:pPr>
            <w:r w:rsidRPr="009B23E1">
              <w:rPr>
                <w:sz w:val="20"/>
                <w:szCs w:val="20"/>
              </w:rPr>
              <w:t>(a) șocuri, vibrații sau mișcări;</w:t>
            </w:r>
          </w:p>
          <w:p w14:paraId="055389B5" w14:textId="77777777" w:rsidR="00EF0A93" w:rsidRPr="009B23E1" w:rsidRDefault="00EF0A93" w:rsidP="00EF0A93">
            <w:pPr>
              <w:shd w:val="clear" w:color="auto" w:fill="FFFFFF"/>
              <w:spacing w:after="0"/>
              <w:ind w:hanging="105"/>
              <w:rPr>
                <w:sz w:val="20"/>
                <w:szCs w:val="20"/>
              </w:rPr>
            </w:pPr>
            <w:r w:rsidRPr="009B23E1">
              <w:rPr>
                <w:sz w:val="20"/>
                <w:szCs w:val="20"/>
              </w:rPr>
              <w:t xml:space="preserve">(b) manipularea manuală a unor greutăți, implicând riscuri, în special în zona </w:t>
            </w:r>
            <w:proofErr w:type="spellStart"/>
            <w:r w:rsidRPr="009B23E1">
              <w:rPr>
                <w:sz w:val="20"/>
                <w:szCs w:val="20"/>
              </w:rPr>
              <w:t>dorso</w:t>
            </w:r>
            <w:proofErr w:type="spellEnd"/>
            <w:r w:rsidRPr="009B23E1">
              <w:rPr>
                <w:sz w:val="20"/>
                <w:szCs w:val="20"/>
              </w:rPr>
              <w:t>-lombară;</w:t>
            </w:r>
          </w:p>
          <w:p w14:paraId="70D6AB2F" w14:textId="77777777" w:rsidR="00EF0A93" w:rsidRPr="009B23E1" w:rsidRDefault="00EF0A93" w:rsidP="00EF0A93">
            <w:pPr>
              <w:shd w:val="clear" w:color="auto" w:fill="FFFFFF"/>
              <w:spacing w:after="0"/>
              <w:ind w:hanging="105"/>
              <w:rPr>
                <w:sz w:val="20"/>
                <w:szCs w:val="20"/>
              </w:rPr>
            </w:pPr>
            <w:r w:rsidRPr="009B23E1">
              <w:rPr>
                <w:sz w:val="20"/>
                <w:szCs w:val="20"/>
              </w:rPr>
              <w:t>(c) zgomot;</w:t>
            </w:r>
          </w:p>
          <w:p w14:paraId="76722062" w14:textId="77777777" w:rsidR="00EF0A93" w:rsidRPr="009B23E1" w:rsidRDefault="00EF0A93" w:rsidP="00EF0A93">
            <w:pPr>
              <w:shd w:val="clear" w:color="auto" w:fill="FFFFFF"/>
              <w:spacing w:after="0"/>
              <w:ind w:hanging="105"/>
              <w:rPr>
                <w:sz w:val="20"/>
                <w:szCs w:val="20"/>
              </w:rPr>
            </w:pPr>
            <w:r w:rsidRPr="009B23E1">
              <w:rPr>
                <w:sz w:val="20"/>
                <w:szCs w:val="20"/>
              </w:rPr>
              <w:t>(d) radiații ionizante (</w:t>
            </w:r>
            <w:hyperlink r:id="rId15" w:anchor="E0002">
              <w:r w:rsidRPr="009B23E1">
                <w:rPr>
                  <w:sz w:val="20"/>
                  <w:szCs w:val="20"/>
                </w:rPr>
                <w:t xml:space="preserve"> </w:t>
              </w:r>
            </w:hyperlink>
            <w:hyperlink r:id="rId16" w:anchor="E0002">
              <w:r w:rsidRPr="009B23E1">
                <w:rPr>
                  <w:sz w:val="20"/>
                  <w:szCs w:val="20"/>
                  <w:vertAlign w:val="superscript"/>
                </w:rPr>
                <w:t>*1</w:t>
              </w:r>
            </w:hyperlink>
            <w:hyperlink r:id="rId17" w:anchor="E0002">
              <w:r w:rsidRPr="009B23E1">
                <w:rPr>
                  <w:sz w:val="20"/>
                  <w:szCs w:val="20"/>
                </w:rPr>
                <w:t xml:space="preserve"> </w:t>
              </w:r>
            </w:hyperlink>
            <w:r w:rsidRPr="009B23E1">
              <w:rPr>
                <w:sz w:val="20"/>
                <w:szCs w:val="20"/>
              </w:rPr>
              <w:t>);</w:t>
            </w:r>
          </w:p>
          <w:p w14:paraId="1351489D" w14:textId="77777777" w:rsidR="00EF0A93" w:rsidRPr="009B23E1" w:rsidRDefault="00EF0A93" w:rsidP="00EF0A93">
            <w:pPr>
              <w:shd w:val="clear" w:color="auto" w:fill="FFFFFF"/>
              <w:spacing w:after="0"/>
              <w:ind w:hanging="105"/>
              <w:rPr>
                <w:sz w:val="20"/>
                <w:szCs w:val="20"/>
              </w:rPr>
            </w:pPr>
            <w:r w:rsidRPr="009B23E1">
              <w:rPr>
                <w:sz w:val="20"/>
                <w:szCs w:val="20"/>
              </w:rPr>
              <w:t xml:space="preserve">(e) radiații </w:t>
            </w:r>
            <w:proofErr w:type="spellStart"/>
            <w:r w:rsidRPr="009B23E1">
              <w:rPr>
                <w:sz w:val="20"/>
                <w:szCs w:val="20"/>
              </w:rPr>
              <w:t>neionizante</w:t>
            </w:r>
            <w:proofErr w:type="spellEnd"/>
            <w:r w:rsidRPr="009B23E1">
              <w:rPr>
                <w:sz w:val="20"/>
                <w:szCs w:val="20"/>
              </w:rPr>
              <w:t>;</w:t>
            </w:r>
          </w:p>
          <w:p w14:paraId="305B7000" w14:textId="77777777" w:rsidR="00EF0A93" w:rsidRPr="009B23E1" w:rsidRDefault="00EF0A93" w:rsidP="00EF0A93">
            <w:pPr>
              <w:shd w:val="clear" w:color="auto" w:fill="FFFFFF"/>
              <w:spacing w:after="0"/>
              <w:ind w:left="141" w:hanging="60"/>
              <w:rPr>
                <w:sz w:val="20"/>
                <w:szCs w:val="20"/>
              </w:rPr>
            </w:pPr>
            <w:r w:rsidRPr="009B23E1">
              <w:rPr>
                <w:sz w:val="20"/>
                <w:szCs w:val="20"/>
              </w:rPr>
              <w:t>(f) limite extreme de temperatură;</w:t>
            </w:r>
          </w:p>
          <w:p w14:paraId="3EE475FC" w14:textId="77777777" w:rsidR="00EF0A93" w:rsidRPr="009B23E1" w:rsidRDefault="00EF0A93" w:rsidP="00EF0A93">
            <w:pPr>
              <w:shd w:val="clear" w:color="auto" w:fill="FFFFFF"/>
              <w:spacing w:after="0"/>
              <w:ind w:left="141" w:hanging="60"/>
              <w:rPr>
                <w:sz w:val="20"/>
                <w:szCs w:val="20"/>
              </w:rPr>
            </w:pPr>
            <w:r w:rsidRPr="009B23E1">
              <w:rPr>
                <w:sz w:val="20"/>
                <w:szCs w:val="20"/>
              </w:rPr>
              <w:lastRenderedPageBreak/>
              <w:t>(g) mișcări și poziții de lucru, deplasări - în interiorul sau în exteriorul unității -,oboseală mintală și fizică și alte eforturi fizice legate de activitatea lucrătoarelor, în sensul articolului 2 din prezenta directivă.</w:t>
            </w:r>
          </w:p>
          <w:p w14:paraId="5D8F110C" w14:textId="77777777" w:rsidR="00EF0A93" w:rsidRPr="009B23E1" w:rsidRDefault="00EF0A93" w:rsidP="00EF0A93">
            <w:pPr>
              <w:spacing w:after="0"/>
              <w:rPr>
                <w:sz w:val="20"/>
                <w:szCs w:val="20"/>
              </w:rPr>
            </w:pPr>
          </w:p>
        </w:tc>
        <w:tc>
          <w:tcPr>
            <w:tcW w:w="3969" w:type="dxa"/>
          </w:tcPr>
          <w:p w14:paraId="0E99EFC9" w14:textId="4CF676C0" w:rsidR="00EF0A93" w:rsidRPr="009B23E1" w:rsidRDefault="00EF0A93" w:rsidP="00EF0A93">
            <w:pPr>
              <w:spacing w:after="0"/>
              <w:jc w:val="both"/>
              <w:rPr>
                <w:sz w:val="20"/>
                <w:szCs w:val="20"/>
              </w:rPr>
            </w:pPr>
          </w:p>
        </w:tc>
        <w:tc>
          <w:tcPr>
            <w:tcW w:w="1560" w:type="dxa"/>
          </w:tcPr>
          <w:p w14:paraId="40D69A12" w14:textId="59C23A04" w:rsidR="00EF0A93" w:rsidRPr="009B23E1" w:rsidRDefault="00EF0A93" w:rsidP="00EF0A93">
            <w:pPr>
              <w:spacing w:after="0"/>
              <w:jc w:val="both"/>
              <w:rPr>
                <w:sz w:val="20"/>
                <w:szCs w:val="20"/>
              </w:rPr>
            </w:pPr>
            <w:r w:rsidRPr="009B23E1">
              <w:rPr>
                <w:sz w:val="20"/>
                <w:szCs w:val="20"/>
              </w:rPr>
              <w:t>Compatibil</w:t>
            </w:r>
          </w:p>
        </w:tc>
        <w:tc>
          <w:tcPr>
            <w:tcW w:w="2976" w:type="dxa"/>
          </w:tcPr>
          <w:p w14:paraId="00A7E0B5" w14:textId="4B480F35" w:rsidR="00EF0A93" w:rsidRDefault="00EF0A93" w:rsidP="00EF0A93">
            <w:pPr>
              <w:spacing w:after="0"/>
              <w:jc w:val="both"/>
              <w:rPr>
                <w:b/>
                <w:bCs/>
                <w:sz w:val="20"/>
                <w:szCs w:val="20"/>
              </w:rPr>
            </w:pPr>
            <w:r w:rsidRPr="009B23E1">
              <w:rPr>
                <w:b/>
                <w:bCs/>
                <w:sz w:val="20"/>
                <w:szCs w:val="20"/>
              </w:rPr>
              <w:t>H</w:t>
            </w:r>
            <w:r w:rsidR="00CE3DCD">
              <w:rPr>
                <w:b/>
                <w:bCs/>
                <w:sz w:val="20"/>
                <w:szCs w:val="20"/>
              </w:rPr>
              <w:t xml:space="preserve">otărârea </w:t>
            </w:r>
            <w:r w:rsidRPr="009B23E1">
              <w:rPr>
                <w:b/>
                <w:bCs/>
                <w:sz w:val="20"/>
                <w:szCs w:val="20"/>
              </w:rPr>
              <w:t>G</w:t>
            </w:r>
            <w:r w:rsidR="00CE3DCD">
              <w:rPr>
                <w:b/>
                <w:bCs/>
                <w:sz w:val="20"/>
                <w:szCs w:val="20"/>
              </w:rPr>
              <w:t>uvernului</w:t>
            </w:r>
            <w:r w:rsidRPr="009B23E1">
              <w:rPr>
                <w:b/>
                <w:bCs/>
                <w:sz w:val="20"/>
                <w:szCs w:val="20"/>
              </w:rPr>
              <w:t xml:space="preserve"> privind </w:t>
            </w:r>
            <w:proofErr w:type="spellStart"/>
            <w:r w:rsidRPr="009B23E1">
              <w:rPr>
                <w:b/>
                <w:bCs/>
                <w:sz w:val="20"/>
                <w:szCs w:val="20"/>
              </w:rPr>
              <w:t>Cerinţele</w:t>
            </w:r>
            <w:proofErr w:type="spellEnd"/>
            <w:r w:rsidRPr="009B23E1">
              <w:rPr>
                <w:b/>
                <w:bCs/>
                <w:sz w:val="20"/>
                <w:szCs w:val="20"/>
              </w:rPr>
              <w:t xml:space="preserve"> minime de securitate şi sănătate în muncă pentru </w:t>
            </w:r>
            <w:proofErr w:type="spellStart"/>
            <w:r w:rsidRPr="009B23E1">
              <w:rPr>
                <w:b/>
                <w:bCs/>
                <w:sz w:val="20"/>
                <w:szCs w:val="20"/>
              </w:rPr>
              <w:t>protecţia</w:t>
            </w:r>
            <w:proofErr w:type="spellEnd"/>
            <w:r w:rsidRPr="009B23E1">
              <w:rPr>
                <w:b/>
                <w:bCs/>
                <w:sz w:val="20"/>
                <w:szCs w:val="20"/>
              </w:rPr>
              <w:t xml:space="preserve"> salariatelor gravide, care au născut de </w:t>
            </w:r>
            <w:proofErr w:type="spellStart"/>
            <w:r w:rsidRPr="009B23E1">
              <w:rPr>
                <w:b/>
                <w:bCs/>
                <w:sz w:val="20"/>
                <w:szCs w:val="20"/>
              </w:rPr>
              <w:t>curînd</w:t>
            </w:r>
            <w:proofErr w:type="spellEnd"/>
            <w:r w:rsidRPr="009B23E1">
              <w:rPr>
                <w:b/>
                <w:bCs/>
                <w:sz w:val="20"/>
                <w:szCs w:val="20"/>
              </w:rPr>
              <w:t xml:space="preserve"> sau care alăptează nr. 1408/2016</w:t>
            </w:r>
          </w:p>
          <w:p w14:paraId="7821F82E" w14:textId="77777777" w:rsidR="00EF0A93" w:rsidRDefault="00EF0A93" w:rsidP="00EF0A93">
            <w:pPr>
              <w:spacing w:after="0"/>
              <w:jc w:val="both"/>
              <w:rPr>
                <w:b/>
                <w:bCs/>
                <w:sz w:val="20"/>
                <w:szCs w:val="20"/>
              </w:rPr>
            </w:pPr>
          </w:p>
          <w:p w14:paraId="476010A0" w14:textId="43644117" w:rsidR="00EF0A93" w:rsidRPr="00EE2A2D" w:rsidRDefault="00EF0A93" w:rsidP="00EF0A93">
            <w:pPr>
              <w:spacing w:after="0"/>
              <w:jc w:val="both"/>
              <w:rPr>
                <w:b/>
                <w:bCs/>
                <w:sz w:val="20"/>
                <w:szCs w:val="20"/>
              </w:rPr>
            </w:pPr>
            <w:r w:rsidRPr="00EE2A2D">
              <w:rPr>
                <w:b/>
                <w:bCs/>
                <w:sz w:val="20"/>
                <w:szCs w:val="20"/>
              </w:rPr>
              <w:t xml:space="preserve">Anexa nr.1 la </w:t>
            </w:r>
            <w:proofErr w:type="spellStart"/>
            <w:r w:rsidRPr="00EE2A2D">
              <w:rPr>
                <w:b/>
                <w:bCs/>
                <w:sz w:val="20"/>
                <w:szCs w:val="20"/>
              </w:rPr>
              <w:t>Cerinţele</w:t>
            </w:r>
            <w:proofErr w:type="spellEnd"/>
            <w:r w:rsidRPr="00EE2A2D">
              <w:rPr>
                <w:b/>
                <w:bCs/>
                <w:sz w:val="20"/>
                <w:szCs w:val="20"/>
              </w:rPr>
              <w:t xml:space="preserve"> minime de securitate şi sănătate în muncă pentru </w:t>
            </w:r>
            <w:proofErr w:type="spellStart"/>
            <w:r w:rsidRPr="00EE2A2D">
              <w:rPr>
                <w:b/>
                <w:bCs/>
                <w:sz w:val="20"/>
                <w:szCs w:val="20"/>
              </w:rPr>
              <w:t>protecţia</w:t>
            </w:r>
            <w:proofErr w:type="spellEnd"/>
            <w:r w:rsidRPr="00EE2A2D">
              <w:rPr>
                <w:b/>
                <w:bCs/>
                <w:sz w:val="20"/>
                <w:szCs w:val="20"/>
              </w:rPr>
              <w:t xml:space="preserve"> salariatelor gravide, care au născut de </w:t>
            </w:r>
            <w:proofErr w:type="spellStart"/>
            <w:r w:rsidRPr="00EE2A2D">
              <w:rPr>
                <w:b/>
                <w:bCs/>
                <w:sz w:val="20"/>
                <w:szCs w:val="20"/>
              </w:rPr>
              <w:t>curînd</w:t>
            </w:r>
            <w:proofErr w:type="spellEnd"/>
            <w:r w:rsidRPr="00EE2A2D">
              <w:rPr>
                <w:b/>
                <w:bCs/>
                <w:sz w:val="20"/>
                <w:szCs w:val="20"/>
              </w:rPr>
              <w:t xml:space="preserve"> sau care alăptează</w:t>
            </w:r>
          </w:p>
          <w:p w14:paraId="4B6AB2CD" w14:textId="77777777" w:rsidR="00EF0A93" w:rsidRPr="009B23E1" w:rsidRDefault="00EF0A93" w:rsidP="00EF0A93">
            <w:pPr>
              <w:spacing w:after="0"/>
              <w:jc w:val="both"/>
              <w:rPr>
                <w:sz w:val="20"/>
                <w:szCs w:val="20"/>
              </w:rPr>
            </w:pPr>
          </w:p>
          <w:p w14:paraId="575A32CB" w14:textId="77777777" w:rsidR="00EF0A93" w:rsidRPr="009B23E1" w:rsidRDefault="00EF0A93" w:rsidP="00EF0A93">
            <w:pPr>
              <w:spacing w:after="0"/>
              <w:jc w:val="both"/>
              <w:rPr>
                <w:sz w:val="20"/>
                <w:szCs w:val="20"/>
              </w:rPr>
            </w:pPr>
            <w:r w:rsidRPr="009B23E1">
              <w:rPr>
                <w:sz w:val="20"/>
                <w:szCs w:val="20"/>
              </w:rPr>
              <w:lastRenderedPageBreak/>
              <w:t>LISTA AGENŢILOR, PROCESELOR ŞI CONDIŢIILOR DE MUNCĂ</w:t>
            </w:r>
          </w:p>
          <w:p w14:paraId="3A5B8B29" w14:textId="77777777" w:rsidR="00EF0A93" w:rsidRPr="009B23E1" w:rsidRDefault="00EF0A93" w:rsidP="00EF0A93">
            <w:pPr>
              <w:spacing w:after="0"/>
              <w:jc w:val="both"/>
              <w:rPr>
                <w:sz w:val="20"/>
                <w:szCs w:val="20"/>
              </w:rPr>
            </w:pPr>
            <w:proofErr w:type="spellStart"/>
            <w:r w:rsidRPr="009B23E1">
              <w:rPr>
                <w:sz w:val="20"/>
                <w:szCs w:val="20"/>
              </w:rPr>
              <w:t>Agenţi</w:t>
            </w:r>
            <w:proofErr w:type="spellEnd"/>
          </w:p>
          <w:p w14:paraId="64F66F92" w14:textId="77777777" w:rsidR="00EF0A93" w:rsidRPr="009B23E1" w:rsidRDefault="00EF0A93" w:rsidP="00EF0A93">
            <w:pPr>
              <w:spacing w:after="0"/>
              <w:jc w:val="both"/>
              <w:rPr>
                <w:sz w:val="20"/>
                <w:szCs w:val="20"/>
              </w:rPr>
            </w:pPr>
            <w:r w:rsidRPr="009B23E1">
              <w:rPr>
                <w:sz w:val="20"/>
                <w:szCs w:val="20"/>
              </w:rPr>
              <w:t xml:space="preserve">1. </w:t>
            </w:r>
            <w:proofErr w:type="spellStart"/>
            <w:r w:rsidRPr="009B23E1">
              <w:rPr>
                <w:sz w:val="20"/>
                <w:szCs w:val="20"/>
              </w:rPr>
              <w:t>Agenţi</w:t>
            </w:r>
            <w:proofErr w:type="spellEnd"/>
            <w:r w:rsidRPr="009B23E1">
              <w:rPr>
                <w:sz w:val="20"/>
                <w:szCs w:val="20"/>
              </w:rPr>
              <w:t xml:space="preserve"> fizici, dacă </w:t>
            </w:r>
            <w:proofErr w:type="spellStart"/>
            <w:r w:rsidRPr="009B23E1">
              <w:rPr>
                <w:sz w:val="20"/>
                <w:szCs w:val="20"/>
              </w:rPr>
              <w:t>aceştia</w:t>
            </w:r>
            <w:proofErr w:type="spellEnd"/>
            <w:r w:rsidRPr="009B23E1">
              <w:rPr>
                <w:sz w:val="20"/>
                <w:szCs w:val="20"/>
              </w:rPr>
              <w:t xml:space="preserve"> sînt </w:t>
            </w:r>
            <w:proofErr w:type="spellStart"/>
            <w:r w:rsidRPr="009B23E1">
              <w:rPr>
                <w:sz w:val="20"/>
                <w:szCs w:val="20"/>
              </w:rPr>
              <w:t>consideraţi</w:t>
            </w:r>
            <w:proofErr w:type="spellEnd"/>
            <w:r w:rsidRPr="009B23E1">
              <w:rPr>
                <w:sz w:val="20"/>
                <w:szCs w:val="20"/>
              </w:rPr>
              <w:t xml:space="preserve"> ca </w:t>
            </w:r>
            <w:proofErr w:type="spellStart"/>
            <w:r w:rsidRPr="009B23E1">
              <w:rPr>
                <w:sz w:val="20"/>
                <w:szCs w:val="20"/>
              </w:rPr>
              <w:t>agenţi</w:t>
            </w:r>
            <w:proofErr w:type="spellEnd"/>
            <w:r w:rsidRPr="009B23E1">
              <w:rPr>
                <w:sz w:val="20"/>
                <w:szCs w:val="20"/>
              </w:rPr>
              <w:t xml:space="preserve"> care determină leziuni ale fătului şi pot provoca desprinderea placentei, în special:</w:t>
            </w:r>
          </w:p>
          <w:p w14:paraId="5D231F69" w14:textId="77777777" w:rsidR="00EF0A93" w:rsidRPr="009B23E1" w:rsidRDefault="00EF0A93" w:rsidP="00EF0A93">
            <w:pPr>
              <w:spacing w:after="0"/>
              <w:jc w:val="both"/>
              <w:rPr>
                <w:sz w:val="20"/>
                <w:szCs w:val="20"/>
              </w:rPr>
            </w:pPr>
            <w:r w:rsidRPr="009B23E1">
              <w:rPr>
                <w:sz w:val="20"/>
                <w:szCs w:val="20"/>
              </w:rPr>
              <w:t xml:space="preserve">1) </w:t>
            </w:r>
            <w:proofErr w:type="spellStart"/>
            <w:r w:rsidRPr="009B23E1">
              <w:rPr>
                <w:sz w:val="20"/>
                <w:szCs w:val="20"/>
              </w:rPr>
              <w:t>şocuri</w:t>
            </w:r>
            <w:proofErr w:type="spellEnd"/>
            <w:r w:rsidRPr="009B23E1">
              <w:rPr>
                <w:sz w:val="20"/>
                <w:szCs w:val="20"/>
              </w:rPr>
              <w:t xml:space="preserve">, </w:t>
            </w:r>
            <w:proofErr w:type="spellStart"/>
            <w:r w:rsidRPr="009B23E1">
              <w:rPr>
                <w:sz w:val="20"/>
                <w:szCs w:val="20"/>
              </w:rPr>
              <w:t>vibraţii</w:t>
            </w:r>
            <w:proofErr w:type="spellEnd"/>
            <w:r w:rsidRPr="009B23E1">
              <w:rPr>
                <w:sz w:val="20"/>
                <w:szCs w:val="20"/>
              </w:rPr>
              <w:t xml:space="preserve"> sau </w:t>
            </w:r>
            <w:proofErr w:type="spellStart"/>
            <w:r w:rsidRPr="009B23E1">
              <w:rPr>
                <w:sz w:val="20"/>
                <w:szCs w:val="20"/>
              </w:rPr>
              <w:t>mişcări</w:t>
            </w:r>
            <w:proofErr w:type="spellEnd"/>
            <w:r w:rsidRPr="009B23E1">
              <w:rPr>
                <w:sz w:val="20"/>
                <w:szCs w:val="20"/>
              </w:rPr>
              <w:t>;</w:t>
            </w:r>
          </w:p>
          <w:p w14:paraId="2778E426" w14:textId="77777777" w:rsidR="00EF0A93" w:rsidRPr="009B23E1" w:rsidRDefault="00EF0A93" w:rsidP="00EF0A93">
            <w:pPr>
              <w:spacing w:after="0"/>
              <w:jc w:val="both"/>
              <w:rPr>
                <w:sz w:val="20"/>
                <w:szCs w:val="20"/>
              </w:rPr>
            </w:pPr>
            <w:r w:rsidRPr="009B23E1">
              <w:rPr>
                <w:sz w:val="20"/>
                <w:szCs w:val="20"/>
              </w:rPr>
              <w:t xml:space="preserve">2) manipularea manuală a unor </w:t>
            </w:r>
            <w:proofErr w:type="spellStart"/>
            <w:r w:rsidRPr="009B23E1">
              <w:rPr>
                <w:sz w:val="20"/>
                <w:szCs w:val="20"/>
              </w:rPr>
              <w:t>greutăţi</w:t>
            </w:r>
            <w:proofErr w:type="spellEnd"/>
            <w:r w:rsidRPr="009B23E1">
              <w:rPr>
                <w:sz w:val="20"/>
                <w:szCs w:val="20"/>
              </w:rPr>
              <w:t xml:space="preserve">, </w:t>
            </w:r>
            <w:proofErr w:type="spellStart"/>
            <w:r w:rsidRPr="009B23E1">
              <w:rPr>
                <w:sz w:val="20"/>
                <w:szCs w:val="20"/>
              </w:rPr>
              <w:t>implicînd</w:t>
            </w:r>
            <w:proofErr w:type="spellEnd"/>
            <w:r w:rsidRPr="009B23E1">
              <w:rPr>
                <w:sz w:val="20"/>
                <w:szCs w:val="20"/>
              </w:rPr>
              <w:t xml:space="preserve"> riscuri, în special în zona </w:t>
            </w:r>
            <w:proofErr w:type="spellStart"/>
            <w:r w:rsidRPr="009B23E1">
              <w:rPr>
                <w:sz w:val="20"/>
                <w:szCs w:val="20"/>
              </w:rPr>
              <w:t>dorsolombară</w:t>
            </w:r>
            <w:proofErr w:type="spellEnd"/>
            <w:r w:rsidRPr="009B23E1">
              <w:rPr>
                <w:sz w:val="20"/>
                <w:szCs w:val="20"/>
              </w:rPr>
              <w:t>;</w:t>
            </w:r>
          </w:p>
          <w:p w14:paraId="63D559F3" w14:textId="77777777" w:rsidR="00EF0A93" w:rsidRPr="009B23E1" w:rsidRDefault="00EF0A93" w:rsidP="00EF0A93">
            <w:pPr>
              <w:spacing w:after="0"/>
              <w:jc w:val="both"/>
              <w:rPr>
                <w:sz w:val="20"/>
                <w:szCs w:val="20"/>
              </w:rPr>
            </w:pPr>
            <w:r w:rsidRPr="009B23E1">
              <w:rPr>
                <w:sz w:val="20"/>
                <w:szCs w:val="20"/>
              </w:rPr>
              <w:t>3) zgomot;</w:t>
            </w:r>
          </w:p>
          <w:p w14:paraId="0AE89872" w14:textId="77777777" w:rsidR="00EF0A93" w:rsidRPr="009B23E1" w:rsidRDefault="00EF0A93" w:rsidP="00EF0A93">
            <w:pPr>
              <w:spacing w:after="0"/>
              <w:jc w:val="both"/>
              <w:rPr>
                <w:sz w:val="20"/>
                <w:szCs w:val="20"/>
              </w:rPr>
            </w:pPr>
            <w:r w:rsidRPr="009B23E1">
              <w:rPr>
                <w:sz w:val="20"/>
                <w:szCs w:val="20"/>
              </w:rPr>
              <w:t xml:space="preserve">4) </w:t>
            </w:r>
            <w:proofErr w:type="spellStart"/>
            <w:r w:rsidRPr="009B23E1">
              <w:rPr>
                <w:sz w:val="20"/>
                <w:szCs w:val="20"/>
              </w:rPr>
              <w:t>radiaţii</w:t>
            </w:r>
            <w:proofErr w:type="spellEnd"/>
            <w:r w:rsidRPr="009B23E1">
              <w:rPr>
                <w:sz w:val="20"/>
                <w:szCs w:val="20"/>
              </w:rPr>
              <w:t xml:space="preserve"> ionizante;</w:t>
            </w:r>
          </w:p>
          <w:p w14:paraId="182D06BD" w14:textId="77777777" w:rsidR="00EF0A93" w:rsidRPr="009B23E1" w:rsidRDefault="00EF0A93" w:rsidP="00EF0A93">
            <w:pPr>
              <w:spacing w:after="0"/>
              <w:jc w:val="both"/>
              <w:rPr>
                <w:sz w:val="20"/>
                <w:szCs w:val="20"/>
              </w:rPr>
            </w:pPr>
            <w:r w:rsidRPr="009B23E1">
              <w:rPr>
                <w:sz w:val="20"/>
                <w:szCs w:val="20"/>
              </w:rPr>
              <w:t xml:space="preserve">5) </w:t>
            </w:r>
            <w:proofErr w:type="spellStart"/>
            <w:r w:rsidRPr="009B23E1">
              <w:rPr>
                <w:sz w:val="20"/>
                <w:szCs w:val="20"/>
              </w:rPr>
              <w:t>radiaţii</w:t>
            </w:r>
            <w:proofErr w:type="spellEnd"/>
            <w:r w:rsidRPr="009B23E1">
              <w:rPr>
                <w:sz w:val="20"/>
                <w:szCs w:val="20"/>
              </w:rPr>
              <w:t xml:space="preserve"> </w:t>
            </w:r>
            <w:proofErr w:type="spellStart"/>
            <w:r w:rsidRPr="009B23E1">
              <w:rPr>
                <w:sz w:val="20"/>
                <w:szCs w:val="20"/>
              </w:rPr>
              <w:t>neionizante</w:t>
            </w:r>
            <w:proofErr w:type="spellEnd"/>
            <w:r w:rsidRPr="009B23E1">
              <w:rPr>
                <w:sz w:val="20"/>
                <w:szCs w:val="20"/>
              </w:rPr>
              <w:t>;</w:t>
            </w:r>
          </w:p>
          <w:p w14:paraId="1268326A" w14:textId="77777777" w:rsidR="00EF0A93" w:rsidRPr="009B23E1" w:rsidRDefault="00EF0A93" w:rsidP="00EF0A93">
            <w:pPr>
              <w:spacing w:after="0"/>
              <w:jc w:val="both"/>
              <w:rPr>
                <w:sz w:val="20"/>
                <w:szCs w:val="20"/>
              </w:rPr>
            </w:pPr>
            <w:r w:rsidRPr="009B23E1">
              <w:rPr>
                <w:sz w:val="20"/>
                <w:szCs w:val="20"/>
              </w:rPr>
              <w:t>6) limite extreme de temperatură;</w:t>
            </w:r>
          </w:p>
          <w:p w14:paraId="0534ACF1" w14:textId="77777777" w:rsidR="00EF0A93" w:rsidRDefault="00EF0A93" w:rsidP="00EF0A93">
            <w:pPr>
              <w:spacing w:after="0"/>
              <w:jc w:val="both"/>
              <w:rPr>
                <w:sz w:val="20"/>
                <w:szCs w:val="20"/>
              </w:rPr>
            </w:pPr>
            <w:r w:rsidRPr="009B23E1">
              <w:rPr>
                <w:sz w:val="20"/>
                <w:szCs w:val="20"/>
              </w:rPr>
              <w:t xml:space="preserve">7) </w:t>
            </w:r>
            <w:proofErr w:type="spellStart"/>
            <w:r w:rsidRPr="009B23E1">
              <w:rPr>
                <w:sz w:val="20"/>
                <w:szCs w:val="20"/>
              </w:rPr>
              <w:t>mişcări</w:t>
            </w:r>
            <w:proofErr w:type="spellEnd"/>
            <w:r w:rsidRPr="009B23E1">
              <w:rPr>
                <w:sz w:val="20"/>
                <w:szCs w:val="20"/>
              </w:rPr>
              <w:t xml:space="preserve"> şi </w:t>
            </w:r>
            <w:proofErr w:type="spellStart"/>
            <w:r w:rsidRPr="009B23E1">
              <w:rPr>
                <w:sz w:val="20"/>
                <w:szCs w:val="20"/>
              </w:rPr>
              <w:t>poziţii</w:t>
            </w:r>
            <w:proofErr w:type="spellEnd"/>
            <w:r w:rsidRPr="009B23E1">
              <w:rPr>
                <w:sz w:val="20"/>
                <w:szCs w:val="20"/>
              </w:rPr>
              <w:t xml:space="preserve"> de lucru, deplasări – în interiorul sau în exteriorul unităţii, serviciile de noapte în condiţii nocive, oboseală mintală şi fizică şi alte eforturi fizice legate de activitatea salariatelor gravide, care au născut de </w:t>
            </w:r>
            <w:proofErr w:type="spellStart"/>
            <w:r w:rsidRPr="009B23E1">
              <w:rPr>
                <w:sz w:val="20"/>
                <w:szCs w:val="20"/>
              </w:rPr>
              <w:t>curînd</w:t>
            </w:r>
            <w:proofErr w:type="spellEnd"/>
            <w:r w:rsidRPr="009B23E1">
              <w:rPr>
                <w:sz w:val="20"/>
                <w:szCs w:val="20"/>
              </w:rPr>
              <w:t xml:space="preserve"> sau care alăptează.</w:t>
            </w:r>
          </w:p>
          <w:p w14:paraId="03E1717F" w14:textId="4262D75D" w:rsidR="00EF0A93" w:rsidRPr="009B23E1" w:rsidRDefault="00EF0A93" w:rsidP="00EF0A93">
            <w:pPr>
              <w:spacing w:after="0"/>
              <w:jc w:val="both"/>
              <w:rPr>
                <w:sz w:val="20"/>
                <w:szCs w:val="20"/>
              </w:rPr>
            </w:pPr>
          </w:p>
        </w:tc>
      </w:tr>
      <w:tr w:rsidR="00EF0A93" w:rsidRPr="009B23E1" w14:paraId="03E30D92" w14:textId="77777777" w:rsidTr="00185524">
        <w:tc>
          <w:tcPr>
            <w:tcW w:w="5244" w:type="dxa"/>
            <w:gridSpan w:val="2"/>
          </w:tcPr>
          <w:p w14:paraId="12FD98B2" w14:textId="77777777" w:rsidR="00EF0A93" w:rsidRPr="009B23E1" w:rsidRDefault="00EF0A93" w:rsidP="00EF0A93">
            <w:pPr>
              <w:shd w:val="clear" w:color="auto" w:fill="FFFFFF"/>
              <w:spacing w:after="0"/>
              <w:jc w:val="both"/>
              <w:rPr>
                <w:i/>
                <w:iCs/>
                <w:sz w:val="20"/>
                <w:szCs w:val="20"/>
              </w:rPr>
            </w:pPr>
            <w:r w:rsidRPr="009B23E1">
              <w:rPr>
                <w:sz w:val="20"/>
                <w:szCs w:val="20"/>
              </w:rPr>
              <w:lastRenderedPageBreak/>
              <w:t xml:space="preserve">2.  </w:t>
            </w:r>
            <w:r w:rsidRPr="009B23E1">
              <w:rPr>
                <w:i/>
                <w:iCs/>
                <w:sz w:val="20"/>
                <w:szCs w:val="20"/>
              </w:rPr>
              <w:t>Agenți biologici</w:t>
            </w:r>
          </w:p>
          <w:p w14:paraId="25D7AF5F" w14:textId="77777777" w:rsidR="00EF0A93" w:rsidRPr="009B23E1" w:rsidRDefault="00EF0A93" w:rsidP="00EF0A93">
            <w:pPr>
              <w:shd w:val="clear" w:color="auto" w:fill="FFFFFF"/>
              <w:spacing w:after="0"/>
              <w:jc w:val="both"/>
              <w:rPr>
                <w:sz w:val="20"/>
                <w:szCs w:val="20"/>
              </w:rPr>
            </w:pPr>
            <w:r w:rsidRPr="009B23E1">
              <w:rPr>
                <w:sz w:val="20"/>
                <w:szCs w:val="20"/>
              </w:rPr>
              <w:t>Agenții biologici din grupele de risc 2, 3 și 4, în înțelesul articolului 2 al doilea paragraf punctele 2, 3 și 4 din Directiva 2000/54/CE a Parlamentului European și a Consiliului (</w:t>
            </w:r>
            <w:hyperlink r:id="rId18" w:anchor="E0003">
              <w:r w:rsidRPr="009B23E1">
                <w:rPr>
                  <w:sz w:val="20"/>
                  <w:szCs w:val="20"/>
                </w:rPr>
                <w:t xml:space="preserve"> </w:t>
              </w:r>
            </w:hyperlink>
            <w:hyperlink r:id="rId19" w:anchor="E0003">
              <w:r w:rsidRPr="009B23E1">
                <w:rPr>
                  <w:sz w:val="20"/>
                  <w:szCs w:val="20"/>
                  <w:vertAlign w:val="superscript"/>
                </w:rPr>
                <w:t>2</w:t>
              </w:r>
            </w:hyperlink>
            <w:hyperlink r:id="rId20" w:anchor="E0003">
              <w:r w:rsidRPr="009B23E1">
                <w:rPr>
                  <w:sz w:val="20"/>
                  <w:szCs w:val="20"/>
                </w:rPr>
                <w:t xml:space="preserve"> </w:t>
              </w:r>
            </w:hyperlink>
            <w:r w:rsidRPr="009B23E1">
              <w:rPr>
                <w:sz w:val="20"/>
                <w:szCs w:val="20"/>
              </w:rPr>
              <w:t>), în măsura în care se cunoaște că acești agenți sau măsurile terapeutice pe care le necesită existența lor pun în pericol sănătatea femeilor gravide și a copiilor ce urmează să se nască, și în măsura în care nu apar încă în anexa II.</w:t>
            </w:r>
          </w:p>
          <w:p w14:paraId="5E6F86A8" w14:textId="77777777" w:rsidR="00EF0A93" w:rsidRPr="009B23E1" w:rsidRDefault="00EF0A93" w:rsidP="00EF0A93">
            <w:pPr>
              <w:spacing w:after="0"/>
              <w:jc w:val="both"/>
              <w:rPr>
                <w:sz w:val="20"/>
                <w:szCs w:val="20"/>
              </w:rPr>
            </w:pPr>
          </w:p>
        </w:tc>
        <w:tc>
          <w:tcPr>
            <w:tcW w:w="3969" w:type="dxa"/>
          </w:tcPr>
          <w:p w14:paraId="7146A6FF" w14:textId="2CD40F0C" w:rsidR="00EF0A93" w:rsidRPr="009B23E1" w:rsidRDefault="00EF0A93" w:rsidP="00EF0A93">
            <w:pPr>
              <w:spacing w:after="0"/>
              <w:jc w:val="both"/>
              <w:rPr>
                <w:sz w:val="20"/>
                <w:szCs w:val="20"/>
              </w:rPr>
            </w:pPr>
          </w:p>
        </w:tc>
        <w:tc>
          <w:tcPr>
            <w:tcW w:w="1560" w:type="dxa"/>
          </w:tcPr>
          <w:p w14:paraId="0A7E7619" w14:textId="7404C543" w:rsidR="00EF0A93" w:rsidRPr="009B23E1" w:rsidRDefault="00EF0A93" w:rsidP="00EF0A93">
            <w:pPr>
              <w:spacing w:after="0"/>
              <w:jc w:val="both"/>
              <w:rPr>
                <w:sz w:val="20"/>
                <w:szCs w:val="20"/>
              </w:rPr>
            </w:pPr>
            <w:r w:rsidRPr="009B23E1">
              <w:rPr>
                <w:sz w:val="20"/>
                <w:szCs w:val="20"/>
              </w:rPr>
              <w:t>Compatibil</w:t>
            </w:r>
          </w:p>
        </w:tc>
        <w:tc>
          <w:tcPr>
            <w:tcW w:w="2976" w:type="dxa"/>
          </w:tcPr>
          <w:p w14:paraId="32E6E9DB" w14:textId="77777777" w:rsidR="00EF0A93" w:rsidRPr="009B23E1" w:rsidRDefault="00EF0A93" w:rsidP="00EF0A93">
            <w:pPr>
              <w:spacing w:after="0"/>
              <w:jc w:val="both"/>
              <w:rPr>
                <w:sz w:val="20"/>
                <w:szCs w:val="20"/>
              </w:rPr>
            </w:pPr>
            <w:r w:rsidRPr="009B23E1">
              <w:rPr>
                <w:sz w:val="20"/>
                <w:szCs w:val="20"/>
              </w:rPr>
              <w:t xml:space="preserve">2. </w:t>
            </w:r>
            <w:proofErr w:type="spellStart"/>
            <w:r w:rsidRPr="009B23E1">
              <w:rPr>
                <w:sz w:val="20"/>
                <w:szCs w:val="20"/>
              </w:rPr>
              <w:t>Agenţi</w:t>
            </w:r>
            <w:proofErr w:type="spellEnd"/>
            <w:r w:rsidRPr="009B23E1">
              <w:rPr>
                <w:sz w:val="20"/>
                <w:szCs w:val="20"/>
              </w:rPr>
              <w:t xml:space="preserve"> biologici </w:t>
            </w:r>
            <w:proofErr w:type="spellStart"/>
            <w:r w:rsidRPr="009B23E1">
              <w:rPr>
                <w:sz w:val="20"/>
                <w:szCs w:val="20"/>
              </w:rPr>
              <w:t>definiţi</w:t>
            </w:r>
            <w:proofErr w:type="spellEnd"/>
            <w:r w:rsidRPr="009B23E1">
              <w:rPr>
                <w:sz w:val="20"/>
                <w:szCs w:val="20"/>
              </w:rPr>
              <w:t xml:space="preserve"> de legislaţia în vigoare, în măsura în care se </w:t>
            </w:r>
            <w:proofErr w:type="spellStart"/>
            <w:r w:rsidRPr="009B23E1">
              <w:rPr>
                <w:sz w:val="20"/>
                <w:szCs w:val="20"/>
              </w:rPr>
              <w:t>cunoaşte</w:t>
            </w:r>
            <w:proofErr w:type="spellEnd"/>
            <w:r w:rsidRPr="009B23E1">
              <w:rPr>
                <w:sz w:val="20"/>
                <w:szCs w:val="20"/>
              </w:rPr>
              <w:t xml:space="preserve"> că </w:t>
            </w:r>
            <w:proofErr w:type="spellStart"/>
            <w:r w:rsidRPr="009B23E1">
              <w:rPr>
                <w:sz w:val="20"/>
                <w:szCs w:val="20"/>
              </w:rPr>
              <w:t>aceşti</w:t>
            </w:r>
            <w:proofErr w:type="spellEnd"/>
            <w:r w:rsidRPr="009B23E1">
              <w:rPr>
                <w:sz w:val="20"/>
                <w:szCs w:val="20"/>
              </w:rPr>
              <w:t xml:space="preserve"> </w:t>
            </w:r>
            <w:proofErr w:type="spellStart"/>
            <w:r w:rsidRPr="009B23E1">
              <w:rPr>
                <w:sz w:val="20"/>
                <w:szCs w:val="20"/>
              </w:rPr>
              <w:t>agenţi</w:t>
            </w:r>
            <w:proofErr w:type="spellEnd"/>
            <w:r w:rsidRPr="009B23E1">
              <w:rPr>
                <w:sz w:val="20"/>
                <w:szCs w:val="20"/>
              </w:rPr>
              <w:t xml:space="preserve"> sau măsurile terapeutice cerute de </w:t>
            </w:r>
            <w:proofErr w:type="spellStart"/>
            <w:r w:rsidRPr="009B23E1">
              <w:rPr>
                <w:sz w:val="20"/>
                <w:szCs w:val="20"/>
              </w:rPr>
              <w:t>existenţa</w:t>
            </w:r>
            <w:proofErr w:type="spellEnd"/>
            <w:r w:rsidRPr="009B23E1">
              <w:rPr>
                <w:sz w:val="20"/>
                <w:szCs w:val="20"/>
              </w:rPr>
              <w:t xml:space="preserve"> lor pun în pericol sănătatea femeilor gravide şi a copilului ce urmează a se </w:t>
            </w:r>
            <w:proofErr w:type="spellStart"/>
            <w:r w:rsidRPr="009B23E1">
              <w:rPr>
                <w:sz w:val="20"/>
                <w:szCs w:val="20"/>
              </w:rPr>
              <w:t>naşte</w:t>
            </w:r>
            <w:proofErr w:type="spellEnd"/>
            <w:r w:rsidRPr="009B23E1">
              <w:rPr>
                <w:sz w:val="20"/>
                <w:szCs w:val="20"/>
              </w:rPr>
              <w:t xml:space="preserve"> şi în măsură în care nu apar încă în anexa nr.2:</w:t>
            </w:r>
          </w:p>
          <w:p w14:paraId="5FA634D3" w14:textId="77777777" w:rsidR="00EF0A93" w:rsidRPr="009B23E1" w:rsidRDefault="00EF0A93" w:rsidP="00EF0A93">
            <w:pPr>
              <w:spacing w:after="0"/>
              <w:jc w:val="both"/>
              <w:rPr>
                <w:sz w:val="20"/>
                <w:szCs w:val="20"/>
              </w:rPr>
            </w:pPr>
            <w:r w:rsidRPr="009B23E1">
              <w:rPr>
                <w:sz w:val="20"/>
                <w:szCs w:val="20"/>
              </w:rPr>
              <w:t xml:space="preserve">1) un agent biologic care poate provoca o boală la om şi poate constitui un pericol pentru lucrători, a cărei propagare în </w:t>
            </w:r>
            <w:r w:rsidRPr="009B23E1">
              <w:rPr>
                <w:sz w:val="20"/>
                <w:szCs w:val="20"/>
              </w:rPr>
              <w:lastRenderedPageBreak/>
              <w:t>colectivitate este improbabilă, iar pentru acesta există în general o profilaxie sau un tratament eficace;</w:t>
            </w:r>
          </w:p>
          <w:p w14:paraId="06455A53" w14:textId="77777777" w:rsidR="00EF0A93" w:rsidRPr="009B23E1" w:rsidRDefault="00EF0A93" w:rsidP="00EF0A93">
            <w:pPr>
              <w:spacing w:after="0"/>
              <w:jc w:val="both"/>
              <w:rPr>
                <w:sz w:val="20"/>
                <w:szCs w:val="20"/>
              </w:rPr>
            </w:pPr>
            <w:r w:rsidRPr="009B23E1">
              <w:rPr>
                <w:sz w:val="20"/>
                <w:szCs w:val="20"/>
              </w:rPr>
              <w:t>2) un agent biologic care poate provoca o boală gravă la om şi poate constitui un pericol serios pentru lucrători, care poate prezenta un risc de propagare în colectivitate, dar există în general o profilaxie sau un tratament eficace;</w:t>
            </w:r>
          </w:p>
          <w:p w14:paraId="2DA6C332" w14:textId="77777777" w:rsidR="00EF0A93" w:rsidRPr="009B23E1" w:rsidRDefault="00EF0A93" w:rsidP="00EF0A93">
            <w:pPr>
              <w:spacing w:after="0"/>
              <w:jc w:val="both"/>
              <w:rPr>
                <w:sz w:val="20"/>
                <w:szCs w:val="20"/>
              </w:rPr>
            </w:pPr>
          </w:p>
          <w:p w14:paraId="308545FF" w14:textId="719B32F9" w:rsidR="00EF0A93" w:rsidRPr="009B23E1" w:rsidRDefault="00EF0A93" w:rsidP="00EF0A93">
            <w:pPr>
              <w:spacing w:after="0"/>
              <w:jc w:val="both"/>
              <w:rPr>
                <w:sz w:val="20"/>
                <w:szCs w:val="20"/>
              </w:rPr>
            </w:pPr>
            <w:r w:rsidRPr="009B23E1">
              <w:rPr>
                <w:sz w:val="20"/>
                <w:szCs w:val="20"/>
              </w:rPr>
              <w:t>3) un agent biologic care provoacă boli grave la om şi constituie un pericol serios pentru lucrători, care poate prezenta un risc ridicat de propagare în colectivitate şi pentru acesta nu există în general o profilaxie sau un tratament eficace.</w:t>
            </w:r>
          </w:p>
        </w:tc>
      </w:tr>
      <w:tr w:rsidR="00EF0A93" w:rsidRPr="009B23E1" w14:paraId="413E5507" w14:textId="77777777" w:rsidTr="00185524">
        <w:tc>
          <w:tcPr>
            <w:tcW w:w="5244" w:type="dxa"/>
            <w:gridSpan w:val="2"/>
          </w:tcPr>
          <w:p w14:paraId="388C59CE" w14:textId="77777777" w:rsidR="00EF0A93" w:rsidRPr="009B23E1" w:rsidRDefault="00EF0A93" w:rsidP="00EF0A93">
            <w:pPr>
              <w:shd w:val="clear" w:color="auto" w:fill="FFFFFF"/>
              <w:spacing w:after="0"/>
              <w:jc w:val="both"/>
              <w:rPr>
                <w:i/>
                <w:iCs/>
                <w:sz w:val="20"/>
                <w:szCs w:val="20"/>
              </w:rPr>
            </w:pPr>
            <w:r w:rsidRPr="009B23E1">
              <w:rPr>
                <w:sz w:val="20"/>
                <w:szCs w:val="20"/>
              </w:rPr>
              <w:lastRenderedPageBreak/>
              <w:t xml:space="preserve">3.  </w:t>
            </w:r>
            <w:r w:rsidRPr="009B23E1">
              <w:rPr>
                <w:i/>
                <w:iCs/>
                <w:sz w:val="20"/>
                <w:szCs w:val="20"/>
              </w:rPr>
              <w:t>Agenți chimici</w:t>
            </w:r>
          </w:p>
          <w:p w14:paraId="7B5DFD6A" w14:textId="77777777" w:rsidR="00EF0A93" w:rsidRPr="009B23E1" w:rsidRDefault="00EF0A93" w:rsidP="00EF0A93">
            <w:pPr>
              <w:shd w:val="clear" w:color="auto" w:fill="FFFFFF"/>
              <w:spacing w:after="0"/>
              <w:jc w:val="both"/>
              <w:rPr>
                <w:sz w:val="20"/>
                <w:szCs w:val="20"/>
              </w:rPr>
            </w:pPr>
            <w:r w:rsidRPr="009B23E1">
              <w:rPr>
                <w:sz w:val="20"/>
                <w:szCs w:val="20"/>
              </w:rPr>
              <w:t>Următorii agenți chimici, în măsura în care se cunoaște că ei pun în pericol sănătatea femeii gravide și a copilului care urmează să se nască și în măsura în care nu apar încă în anexa II:</w:t>
            </w:r>
          </w:p>
          <w:p w14:paraId="5FCFB395" w14:textId="77777777" w:rsidR="00EF0A93" w:rsidRPr="009B23E1" w:rsidRDefault="00EF0A93" w:rsidP="00EF0A93">
            <w:pPr>
              <w:shd w:val="clear" w:color="auto" w:fill="FFFFFF"/>
              <w:spacing w:after="0"/>
              <w:ind w:hanging="60"/>
              <w:jc w:val="both"/>
              <w:rPr>
                <w:sz w:val="20"/>
                <w:szCs w:val="20"/>
              </w:rPr>
            </w:pPr>
            <w:r w:rsidRPr="009B23E1">
              <w:rPr>
                <w:sz w:val="20"/>
                <w:szCs w:val="20"/>
              </w:rPr>
              <w:t>(a) substanțe și amestecuri care îndeplinesc criteriile de clasificare în conformitate cu Regulamentul (CE) nr. 1272/2008 al Parlamentului European și al Consiliului (</w:t>
            </w:r>
            <w:hyperlink r:id="rId21" w:anchor="E0004">
              <w:r w:rsidRPr="009B23E1">
                <w:rPr>
                  <w:sz w:val="20"/>
                  <w:szCs w:val="20"/>
                </w:rPr>
                <w:t xml:space="preserve"> </w:t>
              </w:r>
            </w:hyperlink>
            <w:hyperlink r:id="rId22" w:anchor="E0004">
              <w:r w:rsidRPr="009B23E1">
                <w:rPr>
                  <w:sz w:val="20"/>
                  <w:szCs w:val="20"/>
                  <w:vertAlign w:val="superscript"/>
                </w:rPr>
                <w:t>3</w:t>
              </w:r>
            </w:hyperlink>
            <w:hyperlink r:id="rId23" w:anchor="E0004">
              <w:r w:rsidRPr="009B23E1">
                <w:rPr>
                  <w:sz w:val="20"/>
                  <w:szCs w:val="20"/>
                </w:rPr>
                <w:t xml:space="preserve"> </w:t>
              </w:r>
            </w:hyperlink>
            <w:r w:rsidRPr="009B23E1">
              <w:rPr>
                <w:sz w:val="20"/>
                <w:szCs w:val="20"/>
              </w:rPr>
              <w:t>) în una sau mai multe din următoarele clase de pericol și categorii de pericol, cu una sau mai multe din următoarele fraze de pericol, în măsura în care nu apar încă în anexa II:</w:t>
            </w:r>
          </w:p>
          <w:p w14:paraId="3E294082" w14:textId="77777777" w:rsidR="00EF0A93" w:rsidRPr="009B23E1" w:rsidRDefault="00EF0A93" w:rsidP="00EF0A93">
            <w:pPr>
              <w:shd w:val="clear" w:color="auto" w:fill="FFFFFF"/>
              <w:spacing w:after="0"/>
              <w:ind w:hanging="60"/>
              <w:jc w:val="both"/>
              <w:rPr>
                <w:sz w:val="20"/>
                <w:szCs w:val="20"/>
              </w:rPr>
            </w:pPr>
            <w:r w:rsidRPr="009B23E1">
              <w:rPr>
                <w:sz w:val="20"/>
                <w:szCs w:val="20"/>
              </w:rPr>
              <w:t xml:space="preserve">- </w:t>
            </w:r>
            <w:proofErr w:type="spellStart"/>
            <w:r w:rsidRPr="009B23E1">
              <w:rPr>
                <w:sz w:val="20"/>
                <w:szCs w:val="20"/>
              </w:rPr>
              <w:t>mutagenicitatea</w:t>
            </w:r>
            <w:proofErr w:type="spellEnd"/>
            <w:r w:rsidRPr="009B23E1">
              <w:rPr>
                <w:sz w:val="20"/>
                <w:szCs w:val="20"/>
              </w:rPr>
              <w:t xml:space="preserve"> celulelor embrionare, categoria 1A, 1B sau 2 (H340, H341);</w:t>
            </w:r>
          </w:p>
          <w:p w14:paraId="4F9C8BD9" w14:textId="77777777" w:rsidR="00EF0A93" w:rsidRPr="009B23E1" w:rsidRDefault="00EF0A93" w:rsidP="00EF0A93">
            <w:pPr>
              <w:shd w:val="clear" w:color="auto" w:fill="FFFFFF"/>
              <w:spacing w:after="0"/>
              <w:ind w:hanging="60"/>
              <w:jc w:val="both"/>
              <w:rPr>
                <w:sz w:val="20"/>
                <w:szCs w:val="20"/>
              </w:rPr>
            </w:pPr>
            <w:r w:rsidRPr="009B23E1">
              <w:rPr>
                <w:sz w:val="20"/>
                <w:szCs w:val="20"/>
              </w:rPr>
              <w:t xml:space="preserve">- </w:t>
            </w:r>
            <w:proofErr w:type="spellStart"/>
            <w:r w:rsidRPr="009B23E1">
              <w:rPr>
                <w:sz w:val="20"/>
                <w:szCs w:val="20"/>
              </w:rPr>
              <w:t>cancerigenitate</w:t>
            </w:r>
            <w:proofErr w:type="spellEnd"/>
            <w:r w:rsidRPr="009B23E1">
              <w:rPr>
                <w:sz w:val="20"/>
                <w:szCs w:val="20"/>
              </w:rPr>
              <w:t>, categoria 1A, 1B sau 2 (H350, H350i, H351);</w:t>
            </w:r>
          </w:p>
          <w:p w14:paraId="43ADEEC1" w14:textId="77777777" w:rsidR="00EF0A93" w:rsidRPr="009B23E1" w:rsidRDefault="00EF0A93" w:rsidP="00EF0A93">
            <w:pPr>
              <w:shd w:val="clear" w:color="auto" w:fill="FFFFFF"/>
              <w:spacing w:after="0"/>
              <w:ind w:hanging="60"/>
              <w:jc w:val="both"/>
              <w:rPr>
                <w:sz w:val="20"/>
                <w:szCs w:val="20"/>
              </w:rPr>
            </w:pPr>
            <w:r w:rsidRPr="009B23E1">
              <w:rPr>
                <w:sz w:val="20"/>
                <w:szCs w:val="20"/>
              </w:rPr>
              <w:t>- toxicitate pentru reproducere, categoria 1A, B sau 2 sau categoria suplimentară pentru efecte asupra alăptării sau prin intermediul alăptării (H360, H360D, H360FD, H360Fd, H360Df, H361, H361d, H361fd, H362);</w:t>
            </w:r>
          </w:p>
          <w:p w14:paraId="02AD43AD" w14:textId="77777777" w:rsidR="00EF0A93" w:rsidRPr="009B23E1" w:rsidRDefault="00EF0A93" w:rsidP="00EF0A93">
            <w:pPr>
              <w:shd w:val="clear" w:color="auto" w:fill="FFFFFF"/>
              <w:spacing w:after="0"/>
              <w:jc w:val="both"/>
              <w:rPr>
                <w:sz w:val="20"/>
                <w:szCs w:val="20"/>
              </w:rPr>
            </w:pPr>
            <w:r w:rsidRPr="009B23E1">
              <w:rPr>
                <w:sz w:val="20"/>
                <w:szCs w:val="20"/>
              </w:rPr>
              <w:lastRenderedPageBreak/>
              <w:t>- toxicitate asupra unui organ țintă specific după o expunere unică, categoria 1 sau 2 (H370, H371);</w:t>
            </w:r>
          </w:p>
          <w:p w14:paraId="4C09E3FE" w14:textId="77777777" w:rsidR="00EF0A93" w:rsidRPr="009B23E1" w:rsidRDefault="00EF0A93" w:rsidP="00EF0A93">
            <w:pPr>
              <w:spacing w:after="0"/>
              <w:jc w:val="both"/>
              <w:rPr>
                <w:sz w:val="20"/>
                <w:szCs w:val="20"/>
              </w:rPr>
            </w:pPr>
          </w:p>
        </w:tc>
        <w:tc>
          <w:tcPr>
            <w:tcW w:w="3969" w:type="dxa"/>
          </w:tcPr>
          <w:p w14:paraId="52F3D624" w14:textId="77777777" w:rsidR="00EF0A93" w:rsidRPr="009B23E1" w:rsidRDefault="00EF0A93" w:rsidP="00EF0A93">
            <w:pPr>
              <w:spacing w:after="0"/>
              <w:jc w:val="both"/>
              <w:rPr>
                <w:sz w:val="20"/>
                <w:szCs w:val="20"/>
              </w:rPr>
            </w:pPr>
          </w:p>
        </w:tc>
        <w:tc>
          <w:tcPr>
            <w:tcW w:w="1560" w:type="dxa"/>
          </w:tcPr>
          <w:p w14:paraId="791916A6" w14:textId="500B5DDD" w:rsidR="00EF0A93" w:rsidRPr="009B23E1" w:rsidRDefault="00EF0A93" w:rsidP="00EF0A93">
            <w:pPr>
              <w:spacing w:after="0"/>
              <w:jc w:val="both"/>
              <w:rPr>
                <w:sz w:val="20"/>
                <w:szCs w:val="20"/>
              </w:rPr>
            </w:pPr>
            <w:r w:rsidRPr="009B23E1">
              <w:rPr>
                <w:sz w:val="20"/>
                <w:szCs w:val="20"/>
              </w:rPr>
              <w:t>Compatibil</w:t>
            </w:r>
          </w:p>
        </w:tc>
        <w:tc>
          <w:tcPr>
            <w:tcW w:w="2976" w:type="dxa"/>
          </w:tcPr>
          <w:p w14:paraId="3F6E5A72" w14:textId="77777777" w:rsidR="00EF0A93" w:rsidRPr="009B23E1" w:rsidRDefault="00EF0A93" w:rsidP="00EF0A93">
            <w:pPr>
              <w:spacing w:after="0"/>
              <w:jc w:val="both"/>
              <w:rPr>
                <w:sz w:val="20"/>
                <w:szCs w:val="20"/>
              </w:rPr>
            </w:pPr>
            <w:r w:rsidRPr="009B23E1">
              <w:rPr>
                <w:sz w:val="20"/>
                <w:szCs w:val="20"/>
              </w:rPr>
              <w:t xml:space="preserve">3. </w:t>
            </w:r>
            <w:proofErr w:type="spellStart"/>
            <w:r w:rsidRPr="009B23E1">
              <w:rPr>
                <w:sz w:val="20"/>
                <w:szCs w:val="20"/>
              </w:rPr>
              <w:t>Agenţi</w:t>
            </w:r>
            <w:proofErr w:type="spellEnd"/>
            <w:r w:rsidRPr="009B23E1">
              <w:rPr>
                <w:sz w:val="20"/>
                <w:szCs w:val="20"/>
              </w:rPr>
              <w:t xml:space="preserve"> chimici:</w:t>
            </w:r>
          </w:p>
          <w:p w14:paraId="07909FAF" w14:textId="77777777" w:rsidR="00EF0A93" w:rsidRPr="009B23E1" w:rsidRDefault="00EF0A93" w:rsidP="00EF0A93">
            <w:pPr>
              <w:spacing w:after="0"/>
              <w:jc w:val="both"/>
              <w:rPr>
                <w:sz w:val="20"/>
                <w:szCs w:val="20"/>
              </w:rPr>
            </w:pPr>
          </w:p>
          <w:p w14:paraId="524AAF00" w14:textId="77777777" w:rsidR="00EF0A93" w:rsidRPr="009B23E1" w:rsidRDefault="00EF0A93" w:rsidP="00EF0A93">
            <w:pPr>
              <w:spacing w:after="0"/>
              <w:jc w:val="both"/>
              <w:rPr>
                <w:sz w:val="20"/>
                <w:szCs w:val="20"/>
              </w:rPr>
            </w:pPr>
            <w:r w:rsidRPr="009B23E1">
              <w:rPr>
                <w:sz w:val="20"/>
                <w:szCs w:val="20"/>
              </w:rPr>
              <w:t xml:space="preserve">1) </w:t>
            </w:r>
            <w:proofErr w:type="spellStart"/>
            <w:r w:rsidRPr="009B23E1">
              <w:rPr>
                <w:sz w:val="20"/>
                <w:szCs w:val="20"/>
              </w:rPr>
              <w:t>substanţe</w:t>
            </w:r>
            <w:proofErr w:type="spellEnd"/>
            <w:r w:rsidRPr="009B23E1">
              <w:rPr>
                <w:sz w:val="20"/>
                <w:szCs w:val="20"/>
              </w:rPr>
              <w:t xml:space="preserve"> şi amestecuri care se regăsesc în una sau mai multe din următoarele clase de pericol şi categorii de pericol, cu una sau mai multe din următoarele faze de pericol, în măsura în care nu apar în anexa nr.2 la prezentele </w:t>
            </w:r>
            <w:proofErr w:type="spellStart"/>
            <w:r w:rsidRPr="009B23E1">
              <w:rPr>
                <w:sz w:val="20"/>
                <w:szCs w:val="20"/>
              </w:rPr>
              <w:t>Cerinţe</w:t>
            </w:r>
            <w:proofErr w:type="spellEnd"/>
            <w:r w:rsidRPr="009B23E1">
              <w:rPr>
                <w:sz w:val="20"/>
                <w:szCs w:val="20"/>
              </w:rPr>
              <w:t xml:space="preserve"> minime:</w:t>
            </w:r>
          </w:p>
          <w:p w14:paraId="16287635" w14:textId="77777777" w:rsidR="00EF0A93" w:rsidRPr="009B23E1" w:rsidRDefault="00EF0A93" w:rsidP="00EF0A93">
            <w:pPr>
              <w:spacing w:after="0"/>
              <w:jc w:val="both"/>
              <w:rPr>
                <w:sz w:val="20"/>
                <w:szCs w:val="20"/>
              </w:rPr>
            </w:pPr>
            <w:r w:rsidRPr="009B23E1">
              <w:rPr>
                <w:sz w:val="20"/>
                <w:szCs w:val="20"/>
              </w:rPr>
              <w:t xml:space="preserve">a) </w:t>
            </w:r>
            <w:proofErr w:type="spellStart"/>
            <w:r w:rsidRPr="009B23E1">
              <w:rPr>
                <w:sz w:val="20"/>
                <w:szCs w:val="20"/>
              </w:rPr>
              <w:t>mutagenicitatea</w:t>
            </w:r>
            <w:proofErr w:type="spellEnd"/>
            <w:r w:rsidRPr="009B23E1">
              <w:rPr>
                <w:sz w:val="20"/>
                <w:szCs w:val="20"/>
              </w:rPr>
              <w:t xml:space="preserve"> celulelor embrionare, categoria IA, 1B sau 2 (H340, H341);</w:t>
            </w:r>
          </w:p>
          <w:p w14:paraId="294B959D" w14:textId="77777777" w:rsidR="00EF0A93" w:rsidRPr="009B23E1" w:rsidRDefault="00EF0A93" w:rsidP="00EF0A93">
            <w:pPr>
              <w:spacing w:after="0"/>
              <w:jc w:val="both"/>
              <w:rPr>
                <w:sz w:val="20"/>
                <w:szCs w:val="20"/>
              </w:rPr>
            </w:pPr>
            <w:r w:rsidRPr="009B23E1">
              <w:rPr>
                <w:sz w:val="20"/>
                <w:szCs w:val="20"/>
              </w:rPr>
              <w:t xml:space="preserve">b) </w:t>
            </w:r>
            <w:proofErr w:type="spellStart"/>
            <w:r w:rsidRPr="009B23E1">
              <w:rPr>
                <w:sz w:val="20"/>
                <w:szCs w:val="20"/>
              </w:rPr>
              <w:t>cancerigenitate</w:t>
            </w:r>
            <w:proofErr w:type="spellEnd"/>
            <w:r w:rsidRPr="009B23E1">
              <w:rPr>
                <w:sz w:val="20"/>
                <w:szCs w:val="20"/>
              </w:rPr>
              <w:t>, categoria IA, 1B sau 2 (H350, H350i, H351);</w:t>
            </w:r>
          </w:p>
          <w:p w14:paraId="53B77104" w14:textId="77777777" w:rsidR="00EF0A93" w:rsidRPr="009B23E1" w:rsidRDefault="00EF0A93" w:rsidP="00EF0A93">
            <w:pPr>
              <w:spacing w:after="0"/>
              <w:jc w:val="both"/>
              <w:rPr>
                <w:sz w:val="20"/>
                <w:szCs w:val="20"/>
              </w:rPr>
            </w:pPr>
            <w:r w:rsidRPr="009B23E1">
              <w:rPr>
                <w:sz w:val="20"/>
                <w:szCs w:val="20"/>
              </w:rPr>
              <w:t xml:space="preserve">c) toxicitate pentru reproducere, categoria 1 A, B sau 2 sau categoria suplimentară pentru </w:t>
            </w:r>
            <w:r w:rsidRPr="009B23E1">
              <w:rPr>
                <w:sz w:val="20"/>
                <w:szCs w:val="20"/>
              </w:rPr>
              <w:lastRenderedPageBreak/>
              <w:t>efecte asupra alăptării sau prin intermediul alăptării (H360, H360D, H360FD, H360Fd, H360Df, H361, H361d, H361fd, H362);</w:t>
            </w:r>
          </w:p>
          <w:p w14:paraId="3F777D25" w14:textId="77777777" w:rsidR="00EF0A93" w:rsidRPr="009B23E1" w:rsidRDefault="00EF0A93" w:rsidP="00EF0A93">
            <w:pPr>
              <w:spacing w:after="0"/>
              <w:jc w:val="both"/>
              <w:rPr>
                <w:sz w:val="20"/>
                <w:szCs w:val="20"/>
              </w:rPr>
            </w:pPr>
            <w:r w:rsidRPr="009B23E1">
              <w:rPr>
                <w:sz w:val="20"/>
                <w:szCs w:val="20"/>
              </w:rPr>
              <w:t xml:space="preserve">d) toxicitate asupra unui organ </w:t>
            </w:r>
            <w:proofErr w:type="spellStart"/>
            <w:r w:rsidRPr="009B23E1">
              <w:rPr>
                <w:sz w:val="20"/>
                <w:szCs w:val="20"/>
              </w:rPr>
              <w:t>ţintă</w:t>
            </w:r>
            <w:proofErr w:type="spellEnd"/>
            <w:r w:rsidRPr="009B23E1">
              <w:rPr>
                <w:sz w:val="20"/>
                <w:szCs w:val="20"/>
              </w:rPr>
              <w:t xml:space="preserve"> specific după o expunere unică, categoria 1 sau 2 (H370, H371);</w:t>
            </w:r>
          </w:p>
          <w:p w14:paraId="5286D4C4" w14:textId="77777777" w:rsidR="00EF0A93" w:rsidRPr="009B23E1" w:rsidRDefault="00EF0A93" w:rsidP="00EF0A93">
            <w:pPr>
              <w:spacing w:after="0"/>
              <w:jc w:val="both"/>
              <w:rPr>
                <w:sz w:val="20"/>
                <w:szCs w:val="20"/>
              </w:rPr>
            </w:pPr>
          </w:p>
        </w:tc>
      </w:tr>
      <w:tr w:rsidR="00EF0A93" w:rsidRPr="009B23E1" w14:paraId="4B3264A3" w14:textId="77777777" w:rsidTr="00185524">
        <w:tc>
          <w:tcPr>
            <w:tcW w:w="5244" w:type="dxa"/>
            <w:gridSpan w:val="2"/>
          </w:tcPr>
          <w:p w14:paraId="0F50D3AC" w14:textId="77777777" w:rsidR="00EF0A93" w:rsidRPr="009B23E1" w:rsidRDefault="00EF0A93" w:rsidP="00EF0A93">
            <w:pPr>
              <w:spacing w:after="0"/>
              <w:jc w:val="both"/>
              <w:rPr>
                <w:sz w:val="20"/>
                <w:szCs w:val="20"/>
              </w:rPr>
            </w:pPr>
            <w:r w:rsidRPr="009B23E1">
              <w:rPr>
                <w:sz w:val="20"/>
                <w:szCs w:val="20"/>
              </w:rPr>
              <w:lastRenderedPageBreak/>
              <w:t>(b) agenții chimici din anexa I la Directiva 2004/37/CE a Parlamentului European și a Consiliului (</w:t>
            </w:r>
            <w:hyperlink r:id="rId24" w:anchor="E0005">
              <w:r w:rsidRPr="009B23E1">
                <w:rPr>
                  <w:sz w:val="20"/>
                  <w:szCs w:val="20"/>
                </w:rPr>
                <w:t xml:space="preserve"> </w:t>
              </w:r>
            </w:hyperlink>
            <w:hyperlink r:id="rId25" w:anchor="E0005">
              <w:r w:rsidRPr="009B23E1">
                <w:rPr>
                  <w:sz w:val="20"/>
                  <w:szCs w:val="20"/>
                  <w:vertAlign w:val="superscript"/>
                </w:rPr>
                <w:t>4</w:t>
              </w:r>
            </w:hyperlink>
            <w:hyperlink r:id="rId26" w:anchor="E0005">
              <w:r w:rsidRPr="009B23E1">
                <w:rPr>
                  <w:sz w:val="20"/>
                  <w:szCs w:val="20"/>
                </w:rPr>
                <w:t xml:space="preserve"> </w:t>
              </w:r>
            </w:hyperlink>
            <w:r w:rsidRPr="009B23E1">
              <w:rPr>
                <w:sz w:val="20"/>
                <w:szCs w:val="20"/>
              </w:rPr>
              <w:t>);</w:t>
            </w:r>
          </w:p>
          <w:p w14:paraId="2AD53711" w14:textId="77777777" w:rsidR="00EF0A93" w:rsidRPr="009B23E1" w:rsidRDefault="00EF0A93" w:rsidP="00EF0A93">
            <w:pPr>
              <w:shd w:val="clear" w:color="auto" w:fill="FFFFFF"/>
              <w:spacing w:after="0"/>
              <w:ind w:left="141"/>
              <w:jc w:val="both"/>
              <w:rPr>
                <w:sz w:val="20"/>
                <w:szCs w:val="20"/>
              </w:rPr>
            </w:pPr>
            <w:r w:rsidRPr="009B23E1">
              <w:rPr>
                <w:sz w:val="20"/>
                <w:szCs w:val="20"/>
              </w:rPr>
              <w:t>(c) mercur și derivații săi;</w:t>
            </w:r>
          </w:p>
          <w:p w14:paraId="50AE48E3" w14:textId="77777777" w:rsidR="00EF0A93" w:rsidRPr="009B23E1" w:rsidRDefault="00EF0A93" w:rsidP="00EF0A93">
            <w:pPr>
              <w:shd w:val="clear" w:color="auto" w:fill="FFFFFF"/>
              <w:spacing w:after="0"/>
              <w:ind w:left="141"/>
              <w:jc w:val="both"/>
              <w:rPr>
                <w:sz w:val="20"/>
                <w:szCs w:val="20"/>
              </w:rPr>
            </w:pPr>
            <w:r w:rsidRPr="009B23E1">
              <w:rPr>
                <w:sz w:val="20"/>
                <w:szCs w:val="20"/>
              </w:rPr>
              <w:t xml:space="preserve">(d) medicamente </w:t>
            </w:r>
            <w:proofErr w:type="spellStart"/>
            <w:r w:rsidRPr="009B23E1">
              <w:rPr>
                <w:sz w:val="20"/>
                <w:szCs w:val="20"/>
              </w:rPr>
              <w:t>antimicotice</w:t>
            </w:r>
            <w:proofErr w:type="spellEnd"/>
            <w:r w:rsidRPr="009B23E1">
              <w:rPr>
                <w:sz w:val="20"/>
                <w:szCs w:val="20"/>
              </w:rPr>
              <w:t>;</w:t>
            </w:r>
          </w:p>
          <w:p w14:paraId="492F11C5" w14:textId="77777777" w:rsidR="00EF0A93" w:rsidRPr="009B23E1" w:rsidRDefault="00EF0A93" w:rsidP="00EF0A93">
            <w:pPr>
              <w:shd w:val="clear" w:color="auto" w:fill="FFFFFF"/>
              <w:spacing w:after="0"/>
              <w:ind w:left="141"/>
              <w:jc w:val="both"/>
              <w:rPr>
                <w:sz w:val="20"/>
                <w:szCs w:val="20"/>
              </w:rPr>
            </w:pPr>
            <w:r w:rsidRPr="009B23E1">
              <w:rPr>
                <w:sz w:val="20"/>
                <w:szCs w:val="20"/>
              </w:rPr>
              <w:t>(e) monoxid de carbon;</w:t>
            </w:r>
          </w:p>
          <w:p w14:paraId="2DC97C39" w14:textId="77777777" w:rsidR="00EF0A93" w:rsidRPr="009B23E1" w:rsidRDefault="00EF0A93" w:rsidP="00EF0A93">
            <w:pPr>
              <w:shd w:val="clear" w:color="auto" w:fill="FFFFFF"/>
              <w:spacing w:after="0"/>
              <w:ind w:left="141"/>
              <w:jc w:val="both"/>
              <w:rPr>
                <w:sz w:val="20"/>
                <w:szCs w:val="20"/>
              </w:rPr>
            </w:pPr>
            <w:r w:rsidRPr="009B23E1">
              <w:rPr>
                <w:sz w:val="20"/>
                <w:szCs w:val="20"/>
              </w:rPr>
              <w:t>(f) agenți chimici periculoși cu cale de absorbție cutanată.</w:t>
            </w:r>
          </w:p>
          <w:p w14:paraId="25AF5F64" w14:textId="77777777" w:rsidR="00EF0A93" w:rsidRPr="009B23E1" w:rsidRDefault="00EF0A93" w:rsidP="00EF0A93">
            <w:pPr>
              <w:spacing w:after="0"/>
              <w:jc w:val="both"/>
              <w:rPr>
                <w:sz w:val="20"/>
                <w:szCs w:val="20"/>
              </w:rPr>
            </w:pPr>
          </w:p>
        </w:tc>
        <w:tc>
          <w:tcPr>
            <w:tcW w:w="3969" w:type="dxa"/>
          </w:tcPr>
          <w:p w14:paraId="169A62FD" w14:textId="5886C2DF" w:rsidR="00EF0A93" w:rsidRPr="009B23E1" w:rsidRDefault="00EF0A93" w:rsidP="00EF0A93">
            <w:pPr>
              <w:spacing w:after="0"/>
              <w:jc w:val="both"/>
              <w:rPr>
                <w:sz w:val="20"/>
                <w:szCs w:val="20"/>
              </w:rPr>
            </w:pPr>
          </w:p>
        </w:tc>
        <w:tc>
          <w:tcPr>
            <w:tcW w:w="1560" w:type="dxa"/>
          </w:tcPr>
          <w:p w14:paraId="59C4C6F6" w14:textId="5297FA1D" w:rsidR="00EF0A93" w:rsidRPr="009B23E1" w:rsidRDefault="00EF0A93" w:rsidP="00EF0A93">
            <w:pPr>
              <w:spacing w:after="0"/>
              <w:jc w:val="both"/>
              <w:rPr>
                <w:sz w:val="20"/>
                <w:szCs w:val="20"/>
              </w:rPr>
            </w:pPr>
            <w:r w:rsidRPr="009B23E1">
              <w:rPr>
                <w:sz w:val="20"/>
                <w:szCs w:val="20"/>
              </w:rPr>
              <w:t>Compatibil</w:t>
            </w:r>
          </w:p>
        </w:tc>
        <w:tc>
          <w:tcPr>
            <w:tcW w:w="2976" w:type="dxa"/>
          </w:tcPr>
          <w:p w14:paraId="10594DAC" w14:textId="77777777" w:rsidR="00EF0A93" w:rsidRPr="009B23E1" w:rsidRDefault="00EF0A93" w:rsidP="00EF0A93">
            <w:pPr>
              <w:spacing w:after="0"/>
              <w:jc w:val="both"/>
              <w:rPr>
                <w:sz w:val="20"/>
                <w:szCs w:val="20"/>
              </w:rPr>
            </w:pPr>
            <w:r w:rsidRPr="009B23E1">
              <w:rPr>
                <w:sz w:val="20"/>
                <w:szCs w:val="20"/>
              </w:rPr>
              <w:t xml:space="preserve">2) </w:t>
            </w:r>
            <w:proofErr w:type="spellStart"/>
            <w:r w:rsidRPr="009B23E1">
              <w:rPr>
                <w:sz w:val="20"/>
                <w:szCs w:val="20"/>
              </w:rPr>
              <w:t>agenţii</w:t>
            </w:r>
            <w:proofErr w:type="spellEnd"/>
            <w:r w:rsidRPr="009B23E1">
              <w:rPr>
                <w:sz w:val="20"/>
                <w:szCs w:val="20"/>
              </w:rPr>
              <w:t xml:space="preserve"> chimici ce reies din procesele industriale enumerate la procesele din prezenta anexă;</w:t>
            </w:r>
          </w:p>
          <w:p w14:paraId="4D0574E8" w14:textId="77777777" w:rsidR="00EF0A93" w:rsidRPr="009B23E1" w:rsidRDefault="00EF0A93" w:rsidP="00EF0A93">
            <w:pPr>
              <w:spacing w:after="0"/>
              <w:jc w:val="both"/>
              <w:rPr>
                <w:sz w:val="20"/>
                <w:szCs w:val="20"/>
              </w:rPr>
            </w:pPr>
            <w:r w:rsidRPr="009B23E1">
              <w:rPr>
                <w:sz w:val="20"/>
                <w:szCs w:val="20"/>
              </w:rPr>
              <w:t xml:space="preserve">3) mercurul şi </w:t>
            </w:r>
            <w:proofErr w:type="spellStart"/>
            <w:r w:rsidRPr="009B23E1">
              <w:rPr>
                <w:sz w:val="20"/>
                <w:szCs w:val="20"/>
              </w:rPr>
              <w:t>derivaţii</w:t>
            </w:r>
            <w:proofErr w:type="spellEnd"/>
            <w:r w:rsidRPr="009B23E1">
              <w:rPr>
                <w:sz w:val="20"/>
                <w:szCs w:val="20"/>
              </w:rPr>
              <w:t xml:space="preserve"> săi;</w:t>
            </w:r>
          </w:p>
          <w:p w14:paraId="6562D5AD" w14:textId="77777777" w:rsidR="00EF0A93" w:rsidRPr="009B23E1" w:rsidRDefault="00EF0A93" w:rsidP="00EF0A93">
            <w:pPr>
              <w:spacing w:after="0"/>
              <w:jc w:val="both"/>
              <w:rPr>
                <w:sz w:val="20"/>
                <w:szCs w:val="20"/>
              </w:rPr>
            </w:pPr>
            <w:r w:rsidRPr="009B23E1">
              <w:rPr>
                <w:sz w:val="20"/>
                <w:szCs w:val="20"/>
              </w:rPr>
              <w:t xml:space="preserve">4) medicamentele </w:t>
            </w:r>
            <w:proofErr w:type="spellStart"/>
            <w:r w:rsidRPr="009B23E1">
              <w:rPr>
                <w:sz w:val="20"/>
                <w:szCs w:val="20"/>
              </w:rPr>
              <w:t>antimicotice</w:t>
            </w:r>
            <w:proofErr w:type="spellEnd"/>
            <w:r w:rsidRPr="009B23E1">
              <w:rPr>
                <w:sz w:val="20"/>
                <w:szCs w:val="20"/>
              </w:rPr>
              <w:t>;</w:t>
            </w:r>
          </w:p>
          <w:p w14:paraId="1BAC2F2F" w14:textId="77777777" w:rsidR="00EF0A93" w:rsidRPr="009B23E1" w:rsidRDefault="00EF0A93" w:rsidP="00EF0A93">
            <w:pPr>
              <w:spacing w:after="0"/>
              <w:jc w:val="both"/>
              <w:rPr>
                <w:sz w:val="20"/>
                <w:szCs w:val="20"/>
              </w:rPr>
            </w:pPr>
            <w:r w:rsidRPr="009B23E1">
              <w:rPr>
                <w:sz w:val="20"/>
                <w:szCs w:val="20"/>
              </w:rPr>
              <w:t>5) monoxidul de carbon;</w:t>
            </w:r>
          </w:p>
          <w:p w14:paraId="6D11A534" w14:textId="379ACFAD" w:rsidR="00EF0A93" w:rsidRPr="009B23E1" w:rsidRDefault="00EF0A93" w:rsidP="00EF0A93">
            <w:pPr>
              <w:spacing w:after="0"/>
              <w:jc w:val="both"/>
              <w:rPr>
                <w:sz w:val="20"/>
                <w:szCs w:val="20"/>
              </w:rPr>
            </w:pPr>
            <w:r w:rsidRPr="009B23E1">
              <w:rPr>
                <w:sz w:val="20"/>
                <w:szCs w:val="20"/>
              </w:rPr>
              <w:t xml:space="preserve">6) </w:t>
            </w:r>
            <w:proofErr w:type="spellStart"/>
            <w:r w:rsidRPr="009B23E1">
              <w:rPr>
                <w:sz w:val="20"/>
                <w:szCs w:val="20"/>
              </w:rPr>
              <w:t>agenţi</w:t>
            </w:r>
            <w:proofErr w:type="spellEnd"/>
            <w:r w:rsidRPr="009B23E1">
              <w:rPr>
                <w:sz w:val="20"/>
                <w:szCs w:val="20"/>
              </w:rPr>
              <w:t xml:space="preserve"> chimici </w:t>
            </w:r>
            <w:proofErr w:type="spellStart"/>
            <w:r w:rsidRPr="009B23E1">
              <w:rPr>
                <w:sz w:val="20"/>
                <w:szCs w:val="20"/>
              </w:rPr>
              <w:t>periculoşi</w:t>
            </w:r>
            <w:proofErr w:type="spellEnd"/>
            <w:r w:rsidRPr="009B23E1">
              <w:rPr>
                <w:sz w:val="20"/>
                <w:szCs w:val="20"/>
              </w:rPr>
              <w:t xml:space="preserve"> cu cale de </w:t>
            </w:r>
            <w:proofErr w:type="spellStart"/>
            <w:r w:rsidRPr="009B23E1">
              <w:rPr>
                <w:sz w:val="20"/>
                <w:szCs w:val="20"/>
              </w:rPr>
              <w:t>absorbţie</w:t>
            </w:r>
            <w:proofErr w:type="spellEnd"/>
            <w:r w:rsidRPr="009B23E1">
              <w:rPr>
                <w:sz w:val="20"/>
                <w:szCs w:val="20"/>
              </w:rPr>
              <w:t xml:space="preserve"> cutanată.</w:t>
            </w:r>
          </w:p>
        </w:tc>
      </w:tr>
      <w:tr w:rsidR="00EF0A93" w:rsidRPr="009B23E1" w14:paraId="4A11837D" w14:textId="77777777" w:rsidTr="00185524">
        <w:tc>
          <w:tcPr>
            <w:tcW w:w="5244" w:type="dxa"/>
            <w:gridSpan w:val="2"/>
          </w:tcPr>
          <w:p w14:paraId="674B9D60" w14:textId="77777777" w:rsidR="00EF0A93" w:rsidRPr="009B23E1" w:rsidRDefault="00EF0A93" w:rsidP="00EF0A93">
            <w:pPr>
              <w:shd w:val="clear" w:color="auto" w:fill="FFFFFF"/>
              <w:spacing w:after="0"/>
              <w:jc w:val="both"/>
              <w:rPr>
                <w:b/>
                <w:bCs/>
                <w:sz w:val="20"/>
                <w:szCs w:val="20"/>
              </w:rPr>
            </w:pPr>
            <w:r w:rsidRPr="009B23E1">
              <w:rPr>
                <w:b/>
                <w:bCs/>
                <w:sz w:val="20"/>
                <w:szCs w:val="20"/>
              </w:rPr>
              <w:t>B.   Procese</w:t>
            </w:r>
          </w:p>
          <w:p w14:paraId="5AE155BF" w14:textId="77777777" w:rsidR="00EF0A93" w:rsidRPr="009B23E1" w:rsidRDefault="00EF0A93" w:rsidP="00EF0A93">
            <w:pPr>
              <w:shd w:val="clear" w:color="auto" w:fill="FFFFFF"/>
              <w:spacing w:after="0"/>
              <w:jc w:val="both"/>
              <w:rPr>
                <w:sz w:val="20"/>
                <w:szCs w:val="20"/>
              </w:rPr>
            </w:pPr>
            <w:r w:rsidRPr="009B23E1">
              <w:rPr>
                <w:sz w:val="20"/>
                <w:szCs w:val="20"/>
              </w:rPr>
              <w:t>Procesele industriale enumerate în anexa I la Directiva 2004/37/CE.</w:t>
            </w:r>
          </w:p>
          <w:p w14:paraId="11A3737B" w14:textId="77777777" w:rsidR="00EF0A93" w:rsidRPr="009B23E1" w:rsidRDefault="00EF0A93" w:rsidP="00EF0A93">
            <w:pPr>
              <w:spacing w:after="0"/>
              <w:jc w:val="both"/>
              <w:rPr>
                <w:sz w:val="20"/>
                <w:szCs w:val="20"/>
              </w:rPr>
            </w:pPr>
          </w:p>
        </w:tc>
        <w:tc>
          <w:tcPr>
            <w:tcW w:w="3969" w:type="dxa"/>
          </w:tcPr>
          <w:p w14:paraId="4A5085B2" w14:textId="4D25C2AC" w:rsidR="00EF0A93" w:rsidRPr="009B23E1" w:rsidRDefault="00EF0A93" w:rsidP="00EF0A93">
            <w:pPr>
              <w:spacing w:after="0"/>
              <w:jc w:val="both"/>
              <w:rPr>
                <w:sz w:val="20"/>
                <w:szCs w:val="20"/>
              </w:rPr>
            </w:pPr>
          </w:p>
        </w:tc>
        <w:tc>
          <w:tcPr>
            <w:tcW w:w="1560" w:type="dxa"/>
          </w:tcPr>
          <w:p w14:paraId="5CD4C104" w14:textId="4042F674" w:rsidR="00EF0A93" w:rsidRPr="009B23E1" w:rsidRDefault="00EF0A93" w:rsidP="00EF0A93">
            <w:pPr>
              <w:spacing w:after="0"/>
              <w:jc w:val="both"/>
              <w:rPr>
                <w:sz w:val="20"/>
                <w:szCs w:val="20"/>
              </w:rPr>
            </w:pPr>
            <w:r w:rsidRPr="009B23E1">
              <w:rPr>
                <w:sz w:val="20"/>
                <w:szCs w:val="20"/>
              </w:rPr>
              <w:t>Compatibil</w:t>
            </w:r>
          </w:p>
        </w:tc>
        <w:tc>
          <w:tcPr>
            <w:tcW w:w="2976" w:type="dxa"/>
          </w:tcPr>
          <w:p w14:paraId="7F7F2E15" w14:textId="77777777" w:rsidR="00EF0A93" w:rsidRPr="009B23E1" w:rsidRDefault="00EF0A93" w:rsidP="00EF0A93">
            <w:pPr>
              <w:spacing w:after="0"/>
              <w:jc w:val="both"/>
              <w:rPr>
                <w:b/>
                <w:bCs/>
                <w:sz w:val="20"/>
                <w:szCs w:val="20"/>
              </w:rPr>
            </w:pPr>
            <w:r w:rsidRPr="009B23E1">
              <w:rPr>
                <w:b/>
                <w:bCs/>
                <w:sz w:val="20"/>
                <w:szCs w:val="20"/>
              </w:rPr>
              <w:t>Procese</w:t>
            </w:r>
          </w:p>
          <w:p w14:paraId="4D17DD67" w14:textId="77777777" w:rsidR="00EF0A93" w:rsidRPr="009B23E1" w:rsidRDefault="00EF0A93" w:rsidP="00EF0A93">
            <w:pPr>
              <w:spacing w:after="0"/>
              <w:jc w:val="both"/>
              <w:rPr>
                <w:sz w:val="20"/>
                <w:szCs w:val="20"/>
              </w:rPr>
            </w:pPr>
            <w:r w:rsidRPr="009B23E1">
              <w:rPr>
                <w:sz w:val="20"/>
                <w:szCs w:val="20"/>
              </w:rPr>
              <w:t>Procesele industriale:</w:t>
            </w:r>
          </w:p>
          <w:p w14:paraId="2795A956" w14:textId="77777777" w:rsidR="00EF0A93" w:rsidRPr="009B23E1" w:rsidRDefault="00EF0A93" w:rsidP="00EF0A93">
            <w:pPr>
              <w:spacing w:after="0"/>
              <w:jc w:val="both"/>
              <w:rPr>
                <w:sz w:val="20"/>
                <w:szCs w:val="20"/>
              </w:rPr>
            </w:pPr>
            <w:r w:rsidRPr="009B23E1">
              <w:rPr>
                <w:sz w:val="20"/>
                <w:szCs w:val="20"/>
              </w:rPr>
              <w:t>1) fabricarea auraminei;</w:t>
            </w:r>
          </w:p>
          <w:p w14:paraId="338E17D1" w14:textId="77777777" w:rsidR="00EF0A93" w:rsidRPr="009B23E1" w:rsidRDefault="00EF0A93" w:rsidP="00EF0A93">
            <w:pPr>
              <w:spacing w:after="0"/>
              <w:jc w:val="both"/>
              <w:rPr>
                <w:sz w:val="20"/>
                <w:szCs w:val="20"/>
              </w:rPr>
            </w:pPr>
            <w:r w:rsidRPr="009B23E1">
              <w:rPr>
                <w:sz w:val="20"/>
                <w:szCs w:val="20"/>
              </w:rPr>
              <w:t>2) lucrări care implică expunerea la hidrocarburi policiclice aromate prezente în funingine, gudron de cărbune sau smoală de huilă;</w:t>
            </w:r>
          </w:p>
          <w:p w14:paraId="6D348304" w14:textId="77777777" w:rsidR="00EF0A93" w:rsidRPr="009B23E1" w:rsidRDefault="00EF0A93" w:rsidP="00EF0A93">
            <w:pPr>
              <w:spacing w:after="0"/>
              <w:jc w:val="both"/>
              <w:rPr>
                <w:sz w:val="20"/>
                <w:szCs w:val="20"/>
              </w:rPr>
            </w:pPr>
            <w:r w:rsidRPr="009B23E1">
              <w:rPr>
                <w:sz w:val="20"/>
                <w:szCs w:val="20"/>
              </w:rPr>
              <w:t xml:space="preserve">3) lucrări care implică expunerea la pulberi, fumuri sau aerosoli </w:t>
            </w:r>
            <w:proofErr w:type="spellStart"/>
            <w:r w:rsidRPr="009B23E1">
              <w:rPr>
                <w:sz w:val="20"/>
                <w:szCs w:val="20"/>
              </w:rPr>
              <w:t>rezultaţi</w:t>
            </w:r>
            <w:proofErr w:type="spellEnd"/>
            <w:r w:rsidRPr="009B23E1">
              <w:rPr>
                <w:sz w:val="20"/>
                <w:szCs w:val="20"/>
              </w:rPr>
              <w:t xml:space="preserve"> la prăjirea şi la </w:t>
            </w:r>
            <w:proofErr w:type="spellStart"/>
            <w:r w:rsidRPr="009B23E1">
              <w:rPr>
                <w:sz w:val="20"/>
                <w:szCs w:val="20"/>
              </w:rPr>
              <w:t>electrorafinarea</w:t>
            </w:r>
            <w:proofErr w:type="spellEnd"/>
            <w:r w:rsidRPr="009B23E1">
              <w:rPr>
                <w:sz w:val="20"/>
                <w:szCs w:val="20"/>
              </w:rPr>
              <w:t xml:space="preserve"> matelor de nichel;</w:t>
            </w:r>
          </w:p>
          <w:p w14:paraId="12932558" w14:textId="77777777" w:rsidR="00EF0A93" w:rsidRPr="009B23E1" w:rsidRDefault="00EF0A93" w:rsidP="00EF0A93">
            <w:pPr>
              <w:spacing w:after="0"/>
              <w:jc w:val="both"/>
              <w:rPr>
                <w:sz w:val="20"/>
                <w:szCs w:val="20"/>
              </w:rPr>
            </w:pPr>
            <w:r w:rsidRPr="009B23E1">
              <w:rPr>
                <w:sz w:val="20"/>
                <w:szCs w:val="20"/>
              </w:rPr>
              <w:t>4) procedeul de fabricare cu acid concentrat al alcoolului izopropilic;</w:t>
            </w:r>
          </w:p>
          <w:p w14:paraId="68FDA5B8" w14:textId="320C623C" w:rsidR="00EF0A93" w:rsidRPr="009B23E1" w:rsidRDefault="00EF0A93" w:rsidP="00EF0A93">
            <w:pPr>
              <w:spacing w:after="0"/>
              <w:jc w:val="both"/>
              <w:rPr>
                <w:sz w:val="20"/>
                <w:szCs w:val="20"/>
              </w:rPr>
            </w:pPr>
            <w:r w:rsidRPr="009B23E1">
              <w:rPr>
                <w:sz w:val="20"/>
                <w:szCs w:val="20"/>
              </w:rPr>
              <w:t xml:space="preserve">5) lucrări care implică expunerea la pulberi de lemn de </w:t>
            </w:r>
            <w:proofErr w:type="spellStart"/>
            <w:r w:rsidRPr="009B23E1">
              <w:rPr>
                <w:sz w:val="20"/>
                <w:szCs w:val="20"/>
              </w:rPr>
              <w:t>esenţă</w:t>
            </w:r>
            <w:proofErr w:type="spellEnd"/>
            <w:r w:rsidRPr="009B23E1">
              <w:rPr>
                <w:sz w:val="20"/>
                <w:szCs w:val="20"/>
              </w:rPr>
              <w:t xml:space="preserve"> tare.</w:t>
            </w:r>
          </w:p>
        </w:tc>
      </w:tr>
      <w:tr w:rsidR="00EF0A93" w:rsidRPr="009B23E1" w14:paraId="57334216" w14:textId="77777777" w:rsidTr="00185524">
        <w:tc>
          <w:tcPr>
            <w:tcW w:w="5244" w:type="dxa"/>
            <w:gridSpan w:val="2"/>
          </w:tcPr>
          <w:p w14:paraId="1CEE3F0F" w14:textId="77777777" w:rsidR="00EF0A93" w:rsidRPr="009B23E1" w:rsidRDefault="00EF0A93" w:rsidP="00EF0A93">
            <w:pPr>
              <w:shd w:val="clear" w:color="auto" w:fill="FFFFFF"/>
              <w:spacing w:after="0"/>
              <w:jc w:val="both"/>
              <w:rPr>
                <w:b/>
                <w:bCs/>
                <w:sz w:val="20"/>
                <w:szCs w:val="20"/>
              </w:rPr>
            </w:pPr>
            <w:r w:rsidRPr="009B23E1">
              <w:rPr>
                <w:b/>
                <w:bCs/>
                <w:sz w:val="20"/>
                <w:szCs w:val="20"/>
              </w:rPr>
              <w:t>C.   Condiții de muncă</w:t>
            </w:r>
          </w:p>
          <w:p w14:paraId="7AF5E475" w14:textId="77777777" w:rsidR="00EF0A93" w:rsidRPr="009B23E1" w:rsidRDefault="00EF0A93" w:rsidP="00EF0A93">
            <w:pPr>
              <w:shd w:val="clear" w:color="auto" w:fill="FFFFFF"/>
              <w:spacing w:after="0"/>
              <w:jc w:val="both"/>
              <w:rPr>
                <w:sz w:val="20"/>
                <w:szCs w:val="20"/>
              </w:rPr>
            </w:pPr>
            <w:r w:rsidRPr="009B23E1">
              <w:rPr>
                <w:sz w:val="20"/>
                <w:szCs w:val="20"/>
              </w:rPr>
              <w:t>Activități miniere subterane.</w:t>
            </w:r>
          </w:p>
          <w:p w14:paraId="464A5DAE" w14:textId="77777777" w:rsidR="00EF0A93" w:rsidRPr="009B23E1" w:rsidRDefault="00EF0A93" w:rsidP="00EF0A93">
            <w:pPr>
              <w:spacing w:after="0"/>
              <w:jc w:val="both"/>
              <w:rPr>
                <w:sz w:val="20"/>
                <w:szCs w:val="20"/>
              </w:rPr>
            </w:pPr>
          </w:p>
        </w:tc>
        <w:tc>
          <w:tcPr>
            <w:tcW w:w="3969" w:type="dxa"/>
          </w:tcPr>
          <w:p w14:paraId="63606E57" w14:textId="1DDF720C" w:rsidR="00EF0A93" w:rsidRPr="009B23E1" w:rsidRDefault="00EF0A93" w:rsidP="00EF0A93">
            <w:pPr>
              <w:spacing w:after="0"/>
              <w:jc w:val="both"/>
              <w:rPr>
                <w:sz w:val="20"/>
                <w:szCs w:val="20"/>
              </w:rPr>
            </w:pPr>
          </w:p>
        </w:tc>
        <w:tc>
          <w:tcPr>
            <w:tcW w:w="1560" w:type="dxa"/>
          </w:tcPr>
          <w:p w14:paraId="184897E1" w14:textId="36E05860" w:rsidR="00EF0A93" w:rsidRPr="009B23E1" w:rsidRDefault="00EF0A93" w:rsidP="00EF0A93">
            <w:pPr>
              <w:spacing w:after="0"/>
              <w:jc w:val="both"/>
              <w:rPr>
                <w:sz w:val="20"/>
                <w:szCs w:val="20"/>
              </w:rPr>
            </w:pPr>
            <w:r w:rsidRPr="009B23E1">
              <w:rPr>
                <w:sz w:val="20"/>
                <w:szCs w:val="20"/>
              </w:rPr>
              <w:t>Compatibil</w:t>
            </w:r>
          </w:p>
        </w:tc>
        <w:tc>
          <w:tcPr>
            <w:tcW w:w="2976" w:type="dxa"/>
          </w:tcPr>
          <w:p w14:paraId="0D4FD2AC" w14:textId="77777777" w:rsidR="00EF0A93" w:rsidRPr="009B23E1" w:rsidRDefault="00EF0A93" w:rsidP="00EF0A93">
            <w:pPr>
              <w:spacing w:after="0"/>
              <w:jc w:val="both"/>
              <w:rPr>
                <w:b/>
                <w:bCs/>
                <w:sz w:val="20"/>
                <w:szCs w:val="20"/>
              </w:rPr>
            </w:pPr>
            <w:r w:rsidRPr="009B23E1">
              <w:rPr>
                <w:b/>
                <w:bCs/>
                <w:sz w:val="20"/>
                <w:szCs w:val="20"/>
              </w:rPr>
              <w:t xml:space="preserve">Anexa nr.1 la </w:t>
            </w:r>
            <w:proofErr w:type="spellStart"/>
            <w:r w:rsidRPr="009B23E1">
              <w:rPr>
                <w:b/>
                <w:bCs/>
                <w:sz w:val="20"/>
                <w:szCs w:val="20"/>
              </w:rPr>
              <w:t>Cerinţele</w:t>
            </w:r>
            <w:proofErr w:type="spellEnd"/>
            <w:r w:rsidRPr="009B23E1">
              <w:rPr>
                <w:b/>
                <w:bCs/>
                <w:sz w:val="20"/>
                <w:szCs w:val="20"/>
              </w:rPr>
              <w:t xml:space="preserve"> minime de securitate şi sănătate în muncă pentru </w:t>
            </w:r>
            <w:proofErr w:type="spellStart"/>
            <w:r w:rsidRPr="009B23E1">
              <w:rPr>
                <w:b/>
                <w:bCs/>
                <w:sz w:val="20"/>
                <w:szCs w:val="20"/>
              </w:rPr>
              <w:t>protecţia</w:t>
            </w:r>
            <w:proofErr w:type="spellEnd"/>
            <w:r w:rsidRPr="009B23E1">
              <w:rPr>
                <w:b/>
                <w:bCs/>
                <w:sz w:val="20"/>
                <w:szCs w:val="20"/>
              </w:rPr>
              <w:t xml:space="preserve"> salariatelor gravide, care au </w:t>
            </w:r>
            <w:r w:rsidRPr="009B23E1">
              <w:rPr>
                <w:b/>
                <w:bCs/>
                <w:sz w:val="20"/>
                <w:szCs w:val="20"/>
              </w:rPr>
              <w:lastRenderedPageBreak/>
              <w:t xml:space="preserve">născut de </w:t>
            </w:r>
            <w:proofErr w:type="spellStart"/>
            <w:r w:rsidRPr="009B23E1">
              <w:rPr>
                <w:b/>
                <w:bCs/>
                <w:sz w:val="20"/>
                <w:szCs w:val="20"/>
              </w:rPr>
              <w:t>curînd</w:t>
            </w:r>
            <w:proofErr w:type="spellEnd"/>
            <w:r w:rsidRPr="009B23E1">
              <w:rPr>
                <w:b/>
                <w:bCs/>
                <w:sz w:val="20"/>
                <w:szCs w:val="20"/>
              </w:rPr>
              <w:t xml:space="preserve"> sau care alăptează</w:t>
            </w:r>
          </w:p>
          <w:p w14:paraId="4A51BEA4" w14:textId="77777777" w:rsidR="00EF0A93" w:rsidRPr="009B23E1" w:rsidRDefault="00EF0A93" w:rsidP="00EF0A93">
            <w:pPr>
              <w:spacing w:after="0"/>
              <w:jc w:val="both"/>
              <w:rPr>
                <w:sz w:val="20"/>
                <w:szCs w:val="20"/>
              </w:rPr>
            </w:pPr>
            <w:r w:rsidRPr="009B23E1">
              <w:rPr>
                <w:sz w:val="20"/>
                <w:szCs w:val="20"/>
              </w:rPr>
              <w:t>LISTA AGENŢILOR, PROCESELOR ŞI CONDIŢIILOR DE MUNCĂ</w:t>
            </w:r>
          </w:p>
          <w:p w14:paraId="3D0B6F39" w14:textId="77777777" w:rsidR="00EF0A93" w:rsidRPr="009B23E1" w:rsidRDefault="00EF0A93" w:rsidP="00EF0A93">
            <w:pPr>
              <w:spacing w:after="0"/>
              <w:jc w:val="both"/>
              <w:rPr>
                <w:b/>
                <w:bCs/>
                <w:sz w:val="20"/>
                <w:szCs w:val="20"/>
              </w:rPr>
            </w:pPr>
          </w:p>
          <w:p w14:paraId="7AB6A8C8" w14:textId="77777777" w:rsidR="00EF0A93" w:rsidRPr="009B23E1" w:rsidRDefault="00EF0A93" w:rsidP="00EF0A93">
            <w:pPr>
              <w:spacing w:after="0"/>
              <w:jc w:val="both"/>
              <w:rPr>
                <w:b/>
                <w:bCs/>
                <w:sz w:val="20"/>
                <w:szCs w:val="20"/>
              </w:rPr>
            </w:pPr>
            <w:r w:rsidRPr="009B23E1">
              <w:rPr>
                <w:b/>
                <w:bCs/>
                <w:sz w:val="20"/>
                <w:szCs w:val="20"/>
              </w:rPr>
              <w:t>Condiţii de muncă</w:t>
            </w:r>
          </w:p>
          <w:p w14:paraId="4C760102" w14:textId="77777777" w:rsidR="00EF0A93" w:rsidRPr="009B23E1" w:rsidRDefault="00EF0A93" w:rsidP="00EF0A93">
            <w:pPr>
              <w:spacing w:after="0"/>
              <w:jc w:val="both"/>
              <w:rPr>
                <w:sz w:val="20"/>
                <w:szCs w:val="20"/>
              </w:rPr>
            </w:pPr>
            <w:r w:rsidRPr="009B23E1">
              <w:rPr>
                <w:sz w:val="20"/>
                <w:szCs w:val="20"/>
              </w:rPr>
              <w:t>Activităţi miniere subterane (</w:t>
            </w:r>
            <w:proofErr w:type="spellStart"/>
            <w:r w:rsidRPr="009B23E1">
              <w:rPr>
                <w:sz w:val="20"/>
                <w:szCs w:val="20"/>
              </w:rPr>
              <w:t>sanitaro</w:t>
            </w:r>
            <w:proofErr w:type="spellEnd"/>
            <w:r w:rsidRPr="009B23E1">
              <w:rPr>
                <w:sz w:val="20"/>
                <w:szCs w:val="20"/>
              </w:rPr>
              <w:t>-igienice).</w:t>
            </w:r>
          </w:p>
          <w:p w14:paraId="66118968" w14:textId="77777777" w:rsidR="00EF0A93" w:rsidRPr="009B23E1" w:rsidRDefault="00EF0A93" w:rsidP="00EF0A93">
            <w:pPr>
              <w:spacing w:after="0"/>
              <w:jc w:val="both"/>
              <w:rPr>
                <w:b/>
                <w:bCs/>
                <w:sz w:val="20"/>
                <w:szCs w:val="20"/>
              </w:rPr>
            </w:pPr>
          </w:p>
          <w:p w14:paraId="49D15943" w14:textId="77777777" w:rsidR="00EF0A93" w:rsidRPr="009B23E1" w:rsidRDefault="00EF0A93" w:rsidP="00EF0A93">
            <w:pPr>
              <w:spacing w:after="0"/>
              <w:jc w:val="both"/>
              <w:rPr>
                <w:b/>
                <w:bCs/>
                <w:sz w:val="20"/>
                <w:szCs w:val="20"/>
              </w:rPr>
            </w:pPr>
            <w:r w:rsidRPr="009B23E1">
              <w:rPr>
                <w:b/>
                <w:bCs/>
                <w:sz w:val="20"/>
                <w:szCs w:val="20"/>
              </w:rPr>
              <w:t>Codul Muncii 154/2003</w:t>
            </w:r>
          </w:p>
          <w:p w14:paraId="7F5A2A31" w14:textId="77777777" w:rsidR="00EF0A93" w:rsidRPr="009B23E1" w:rsidRDefault="00EF0A93" w:rsidP="00EF0A93">
            <w:pPr>
              <w:spacing w:after="0"/>
              <w:jc w:val="both"/>
              <w:rPr>
                <w:sz w:val="20"/>
                <w:szCs w:val="20"/>
              </w:rPr>
            </w:pPr>
            <w:r w:rsidRPr="009B23E1">
              <w:rPr>
                <w:sz w:val="20"/>
                <w:szCs w:val="20"/>
              </w:rPr>
              <w:t>Articolul 248. Lucrările la care este interzisă utilizarea muncii unor categorii de femei</w:t>
            </w:r>
          </w:p>
          <w:p w14:paraId="41118540" w14:textId="77777777" w:rsidR="00EF0A93" w:rsidRPr="009B23E1" w:rsidRDefault="00EF0A93" w:rsidP="00EF0A93">
            <w:pPr>
              <w:spacing w:after="0"/>
              <w:jc w:val="both"/>
              <w:rPr>
                <w:sz w:val="20"/>
                <w:szCs w:val="20"/>
              </w:rPr>
            </w:pPr>
          </w:p>
          <w:p w14:paraId="33F742C5" w14:textId="5831ADDB" w:rsidR="00EF0A93" w:rsidRPr="009B23E1" w:rsidRDefault="00EF0A93" w:rsidP="00EF0A93">
            <w:pPr>
              <w:spacing w:after="0"/>
              <w:jc w:val="both"/>
              <w:rPr>
                <w:sz w:val="20"/>
                <w:szCs w:val="20"/>
              </w:rPr>
            </w:pPr>
            <w:r w:rsidRPr="009B23E1">
              <w:rPr>
                <w:sz w:val="20"/>
                <w:szCs w:val="20"/>
              </w:rPr>
              <w:t xml:space="preserve">Este interzisă utilizarea muncii femeilor gravide, a femeilor care au născut de </w:t>
            </w:r>
            <w:proofErr w:type="spellStart"/>
            <w:r w:rsidRPr="009B23E1">
              <w:rPr>
                <w:sz w:val="20"/>
                <w:szCs w:val="20"/>
              </w:rPr>
              <w:t>curînd</w:t>
            </w:r>
            <w:proofErr w:type="spellEnd"/>
            <w:r w:rsidRPr="009B23E1">
              <w:rPr>
                <w:sz w:val="20"/>
                <w:szCs w:val="20"/>
              </w:rPr>
              <w:t xml:space="preserve"> şi a celor care alăptează la lucrări subterane în mine, precum şi în orice alte activităţi care prezintă riscuri pentru securitatea sau sănătatea lor ori care pot avea repercusiuni asupra sarcinii sau alăptării, conform </w:t>
            </w:r>
            <w:proofErr w:type="spellStart"/>
            <w:r w:rsidRPr="009B23E1">
              <w:rPr>
                <w:sz w:val="20"/>
                <w:szCs w:val="20"/>
              </w:rPr>
              <w:t>cerinţelor</w:t>
            </w:r>
            <w:proofErr w:type="spellEnd"/>
            <w:r w:rsidRPr="009B23E1">
              <w:rPr>
                <w:sz w:val="20"/>
                <w:szCs w:val="20"/>
              </w:rPr>
              <w:t xml:space="preserve"> minime aprobate de Guvern.</w:t>
            </w:r>
          </w:p>
        </w:tc>
      </w:tr>
      <w:tr w:rsidR="00EF0A93" w:rsidRPr="009B23E1" w14:paraId="2642E360" w14:textId="77777777" w:rsidTr="00185524">
        <w:trPr>
          <w:trHeight w:val="200"/>
        </w:trPr>
        <w:tc>
          <w:tcPr>
            <w:tcW w:w="5244" w:type="dxa"/>
            <w:gridSpan w:val="2"/>
          </w:tcPr>
          <w:p w14:paraId="747881B4"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ANEXA II</w:t>
            </w:r>
          </w:p>
          <w:p w14:paraId="4E14C80E" w14:textId="77777777" w:rsidR="00EF0A93" w:rsidRPr="009B23E1" w:rsidRDefault="00EF0A93" w:rsidP="00EF0A93">
            <w:pPr>
              <w:shd w:val="clear" w:color="auto" w:fill="FFFFFF"/>
              <w:spacing w:after="0"/>
              <w:jc w:val="center"/>
              <w:rPr>
                <w:b/>
                <w:bCs/>
                <w:sz w:val="20"/>
                <w:szCs w:val="20"/>
              </w:rPr>
            </w:pPr>
            <w:r w:rsidRPr="009B23E1">
              <w:rPr>
                <w:b/>
                <w:bCs/>
                <w:sz w:val="20"/>
                <w:szCs w:val="20"/>
              </w:rPr>
              <w:t>LISTA NEEXHAUSTIVĂ A AGENȚILOR ȘI A CONDIȚIILOR DE MUNCĂ</w:t>
            </w:r>
          </w:p>
          <w:p w14:paraId="0E4BB00F" w14:textId="77777777" w:rsidR="00EF0A93" w:rsidRPr="009B23E1" w:rsidRDefault="00EF0A93" w:rsidP="00EF0A93">
            <w:pPr>
              <w:shd w:val="clear" w:color="auto" w:fill="FFFFFF"/>
              <w:spacing w:after="0"/>
              <w:jc w:val="center"/>
              <w:rPr>
                <w:b/>
                <w:bCs/>
                <w:sz w:val="20"/>
                <w:szCs w:val="20"/>
              </w:rPr>
            </w:pPr>
            <w:r w:rsidRPr="009B23E1">
              <w:rPr>
                <w:b/>
                <w:bCs/>
                <w:sz w:val="20"/>
                <w:szCs w:val="20"/>
              </w:rPr>
              <w:t>menționată la articolul 6</w:t>
            </w:r>
          </w:p>
          <w:p w14:paraId="08ADE34E" w14:textId="77777777" w:rsidR="00EF0A93" w:rsidRPr="009B23E1" w:rsidRDefault="00EF0A93" w:rsidP="00EF0A93">
            <w:pPr>
              <w:shd w:val="clear" w:color="auto" w:fill="FFFFFF"/>
              <w:spacing w:after="0"/>
              <w:jc w:val="both"/>
              <w:rPr>
                <w:b/>
                <w:bCs/>
                <w:sz w:val="20"/>
                <w:szCs w:val="20"/>
              </w:rPr>
            </w:pPr>
            <w:r w:rsidRPr="009B23E1">
              <w:rPr>
                <w:b/>
                <w:bCs/>
                <w:sz w:val="20"/>
                <w:szCs w:val="20"/>
              </w:rPr>
              <w:t>A.   Lucrătoare gravide, în sensul articolului 2 litera (a):</w:t>
            </w:r>
          </w:p>
          <w:p w14:paraId="11F5CF20" w14:textId="77777777" w:rsidR="00EF0A93" w:rsidRPr="009B23E1" w:rsidRDefault="00EF0A93" w:rsidP="00EF0A93">
            <w:pPr>
              <w:shd w:val="clear" w:color="auto" w:fill="FFFFFF"/>
              <w:spacing w:after="0"/>
              <w:ind w:left="960" w:hanging="480"/>
              <w:jc w:val="both"/>
              <w:rPr>
                <w:i/>
                <w:iCs/>
                <w:sz w:val="20"/>
                <w:szCs w:val="20"/>
              </w:rPr>
            </w:pPr>
            <w:r w:rsidRPr="009B23E1">
              <w:rPr>
                <w:sz w:val="20"/>
                <w:szCs w:val="20"/>
              </w:rPr>
              <w:t xml:space="preserve">1.  </w:t>
            </w:r>
            <w:r w:rsidRPr="009B23E1">
              <w:rPr>
                <w:i/>
                <w:iCs/>
                <w:sz w:val="20"/>
                <w:szCs w:val="20"/>
              </w:rPr>
              <w:t>Agenți</w:t>
            </w:r>
          </w:p>
          <w:p w14:paraId="1E17C369" w14:textId="77777777" w:rsidR="00EF0A93" w:rsidRPr="009B23E1" w:rsidRDefault="00EF0A93" w:rsidP="00EF0A93">
            <w:pPr>
              <w:shd w:val="clear" w:color="auto" w:fill="FFFFFF"/>
              <w:spacing w:after="0"/>
              <w:ind w:left="1200" w:hanging="600"/>
              <w:jc w:val="both"/>
              <w:rPr>
                <w:sz w:val="20"/>
                <w:szCs w:val="20"/>
              </w:rPr>
            </w:pPr>
            <w:r w:rsidRPr="009B23E1">
              <w:rPr>
                <w:sz w:val="20"/>
                <w:szCs w:val="20"/>
              </w:rPr>
              <w:t>(a)  Agenți fizici</w:t>
            </w:r>
          </w:p>
          <w:p w14:paraId="10B0633F" w14:textId="77777777" w:rsidR="00EF0A93" w:rsidRPr="009B23E1" w:rsidRDefault="00EF0A93" w:rsidP="00EF0A93">
            <w:pPr>
              <w:shd w:val="clear" w:color="auto" w:fill="FFFFFF"/>
              <w:spacing w:after="0"/>
              <w:jc w:val="both"/>
              <w:rPr>
                <w:sz w:val="20"/>
                <w:szCs w:val="20"/>
              </w:rPr>
            </w:pPr>
            <w:r w:rsidRPr="009B23E1">
              <w:rPr>
                <w:sz w:val="20"/>
                <w:szCs w:val="20"/>
              </w:rPr>
              <w:t xml:space="preserve">Activitatea în atmosferă </w:t>
            </w:r>
            <w:proofErr w:type="spellStart"/>
            <w:r w:rsidRPr="009B23E1">
              <w:rPr>
                <w:sz w:val="20"/>
                <w:szCs w:val="20"/>
              </w:rPr>
              <w:t>hiperbarică</w:t>
            </w:r>
            <w:proofErr w:type="spellEnd"/>
            <w:r w:rsidRPr="009B23E1">
              <w:rPr>
                <w:sz w:val="20"/>
                <w:szCs w:val="20"/>
              </w:rPr>
              <w:t>, de exemplu, incinte sub presiune și scufundări subacvatice.</w:t>
            </w:r>
          </w:p>
          <w:p w14:paraId="59DC2208" w14:textId="77777777" w:rsidR="00EF0A93" w:rsidRPr="009B23E1" w:rsidRDefault="00EF0A93" w:rsidP="00EF0A93">
            <w:pPr>
              <w:spacing w:after="0"/>
              <w:jc w:val="both"/>
              <w:rPr>
                <w:sz w:val="20"/>
                <w:szCs w:val="20"/>
              </w:rPr>
            </w:pPr>
          </w:p>
          <w:p w14:paraId="6D1264F2" w14:textId="77777777" w:rsidR="00EF0A93" w:rsidRPr="009B23E1" w:rsidRDefault="00EF0A93" w:rsidP="00EF0A93">
            <w:pPr>
              <w:shd w:val="clear" w:color="auto" w:fill="FFFFFF"/>
              <w:spacing w:after="0"/>
              <w:jc w:val="both"/>
              <w:rPr>
                <w:sz w:val="20"/>
                <w:szCs w:val="20"/>
              </w:rPr>
            </w:pPr>
            <w:r w:rsidRPr="009B23E1">
              <w:rPr>
                <w:sz w:val="20"/>
                <w:szCs w:val="20"/>
              </w:rPr>
              <w:t>(b)  Agenți biologici</w:t>
            </w:r>
          </w:p>
          <w:p w14:paraId="75B78229" w14:textId="77777777" w:rsidR="00EF0A93" w:rsidRPr="009B23E1" w:rsidRDefault="00EF0A93" w:rsidP="00EF0A93">
            <w:pPr>
              <w:shd w:val="clear" w:color="auto" w:fill="FFFFFF"/>
              <w:spacing w:after="0"/>
              <w:jc w:val="both"/>
              <w:rPr>
                <w:sz w:val="20"/>
                <w:szCs w:val="20"/>
              </w:rPr>
            </w:pPr>
            <w:r w:rsidRPr="009B23E1">
              <w:rPr>
                <w:sz w:val="20"/>
                <w:szCs w:val="20"/>
              </w:rPr>
              <w:t>Următorii agenții biologici:</w:t>
            </w:r>
          </w:p>
          <w:p w14:paraId="1C094E9D" w14:textId="77777777" w:rsidR="00EF0A93" w:rsidRPr="009B23E1" w:rsidRDefault="00EF0A93" w:rsidP="00EF0A93">
            <w:pPr>
              <w:shd w:val="clear" w:color="auto" w:fill="FFFFFF"/>
              <w:spacing w:after="0"/>
              <w:jc w:val="both"/>
              <w:rPr>
                <w:sz w:val="20"/>
                <w:szCs w:val="20"/>
              </w:rPr>
            </w:pPr>
            <w:r w:rsidRPr="009B23E1">
              <w:rPr>
                <w:sz w:val="20"/>
                <w:szCs w:val="20"/>
              </w:rPr>
              <w:t>- toxoplasmă;</w:t>
            </w:r>
          </w:p>
          <w:p w14:paraId="2C19B048" w14:textId="77777777" w:rsidR="00EF0A93" w:rsidRPr="009B23E1" w:rsidRDefault="00EF0A93" w:rsidP="00EF0A93">
            <w:pPr>
              <w:shd w:val="clear" w:color="auto" w:fill="FFFFFF"/>
              <w:spacing w:after="0"/>
              <w:jc w:val="both"/>
              <w:rPr>
                <w:sz w:val="20"/>
                <w:szCs w:val="20"/>
              </w:rPr>
            </w:pPr>
            <w:r w:rsidRPr="009B23E1">
              <w:rPr>
                <w:sz w:val="20"/>
                <w:szCs w:val="20"/>
              </w:rPr>
              <w:lastRenderedPageBreak/>
              <w:t>- virusul rubeolei,</w:t>
            </w:r>
          </w:p>
          <w:p w14:paraId="708C8C6D" w14:textId="77777777" w:rsidR="00EF0A93" w:rsidRPr="009B23E1" w:rsidRDefault="00EF0A93" w:rsidP="00EF0A93">
            <w:pPr>
              <w:shd w:val="clear" w:color="auto" w:fill="FFFFFF"/>
              <w:spacing w:after="0"/>
              <w:jc w:val="both"/>
              <w:rPr>
                <w:sz w:val="20"/>
                <w:szCs w:val="20"/>
              </w:rPr>
            </w:pPr>
            <w:r w:rsidRPr="009B23E1">
              <w:rPr>
                <w:sz w:val="20"/>
                <w:szCs w:val="20"/>
              </w:rPr>
              <w:t>cu excepția cazurilor în care se dovedește că lucrătoarele gravide sunt protejate în mod adecvat împotriva acestor agenți, prin imunizare;</w:t>
            </w:r>
          </w:p>
          <w:p w14:paraId="5AF41C5F" w14:textId="77777777" w:rsidR="00EF0A93" w:rsidRPr="009B23E1" w:rsidRDefault="00EF0A93" w:rsidP="00EF0A93">
            <w:pPr>
              <w:shd w:val="clear" w:color="auto" w:fill="FFFFFF"/>
              <w:spacing w:after="0"/>
              <w:jc w:val="both"/>
              <w:rPr>
                <w:sz w:val="20"/>
                <w:szCs w:val="20"/>
              </w:rPr>
            </w:pPr>
            <w:r w:rsidRPr="009B23E1">
              <w:rPr>
                <w:sz w:val="20"/>
                <w:szCs w:val="20"/>
              </w:rPr>
              <w:t>(c)  Agenți chimici</w:t>
            </w:r>
          </w:p>
          <w:p w14:paraId="61F13C34" w14:textId="77777777" w:rsidR="00EF0A93" w:rsidRPr="009B23E1" w:rsidRDefault="00EF0A93" w:rsidP="00EF0A93">
            <w:pPr>
              <w:shd w:val="clear" w:color="auto" w:fill="FFFFFF"/>
              <w:spacing w:after="0"/>
              <w:jc w:val="both"/>
              <w:rPr>
                <w:sz w:val="20"/>
                <w:szCs w:val="20"/>
              </w:rPr>
            </w:pPr>
            <w:r w:rsidRPr="009B23E1">
              <w:rPr>
                <w:sz w:val="20"/>
                <w:szCs w:val="20"/>
              </w:rPr>
              <w:t>Plumbul și derivații săi, în măsura în care pot fi absorbiți de organismul uman.</w:t>
            </w:r>
          </w:p>
          <w:p w14:paraId="7E9F92F8" w14:textId="77777777" w:rsidR="00EF0A93" w:rsidRPr="009B23E1" w:rsidRDefault="00EF0A93" w:rsidP="00EF0A93">
            <w:pPr>
              <w:spacing w:after="0"/>
              <w:jc w:val="both"/>
              <w:rPr>
                <w:sz w:val="20"/>
                <w:szCs w:val="20"/>
              </w:rPr>
            </w:pPr>
          </w:p>
          <w:p w14:paraId="4AD62C81" w14:textId="77777777" w:rsidR="00EF0A93" w:rsidRPr="009B23E1" w:rsidRDefault="00EF0A93" w:rsidP="00EF0A93">
            <w:pPr>
              <w:shd w:val="clear" w:color="auto" w:fill="FFFFFF"/>
              <w:spacing w:after="0"/>
              <w:jc w:val="both"/>
              <w:rPr>
                <w:i/>
                <w:iCs/>
                <w:sz w:val="20"/>
                <w:szCs w:val="20"/>
              </w:rPr>
            </w:pPr>
            <w:r w:rsidRPr="009B23E1">
              <w:rPr>
                <w:sz w:val="20"/>
                <w:szCs w:val="20"/>
              </w:rPr>
              <w:t xml:space="preserve">2.  </w:t>
            </w:r>
            <w:r w:rsidRPr="009B23E1">
              <w:rPr>
                <w:i/>
                <w:iCs/>
                <w:sz w:val="20"/>
                <w:szCs w:val="20"/>
              </w:rPr>
              <w:t>Condiții de muncă</w:t>
            </w:r>
          </w:p>
          <w:p w14:paraId="157626CF" w14:textId="77777777" w:rsidR="00EF0A93" w:rsidRPr="009B23E1" w:rsidRDefault="00EF0A93" w:rsidP="00EF0A93">
            <w:pPr>
              <w:shd w:val="clear" w:color="auto" w:fill="FFFFFF"/>
              <w:spacing w:after="0"/>
              <w:jc w:val="both"/>
              <w:rPr>
                <w:sz w:val="20"/>
                <w:szCs w:val="20"/>
              </w:rPr>
            </w:pPr>
            <w:r w:rsidRPr="009B23E1">
              <w:rPr>
                <w:sz w:val="20"/>
                <w:szCs w:val="20"/>
              </w:rPr>
              <w:t>Activități subterane miniere.</w:t>
            </w:r>
          </w:p>
          <w:p w14:paraId="70BB93C9" w14:textId="77777777" w:rsidR="00EF0A93" w:rsidRPr="009B23E1" w:rsidRDefault="00EF0A93" w:rsidP="00EF0A93">
            <w:pPr>
              <w:spacing w:after="0"/>
              <w:jc w:val="both"/>
              <w:rPr>
                <w:sz w:val="20"/>
                <w:szCs w:val="20"/>
              </w:rPr>
            </w:pPr>
          </w:p>
          <w:p w14:paraId="672175E3" w14:textId="77777777" w:rsidR="00EF0A93" w:rsidRPr="009B23E1" w:rsidRDefault="00EF0A93" w:rsidP="00EF0A93">
            <w:pPr>
              <w:shd w:val="clear" w:color="auto" w:fill="FFFFFF"/>
              <w:spacing w:after="0"/>
              <w:jc w:val="both"/>
              <w:rPr>
                <w:b/>
                <w:bCs/>
                <w:sz w:val="20"/>
                <w:szCs w:val="20"/>
              </w:rPr>
            </w:pPr>
            <w:r w:rsidRPr="009B23E1">
              <w:rPr>
                <w:b/>
                <w:bCs/>
                <w:sz w:val="20"/>
                <w:szCs w:val="20"/>
              </w:rPr>
              <w:t>B.   Lucrătoare care alăptează, în sensul articolului 2 litera (c)</w:t>
            </w:r>
          </w:p>
          <w:p w14:paraId="09B466A7" w14:textId="77777777" w:rsidR="00EF0A93" w:rsidRPr="009B23E1" w:rsidRDefault="00EF0A93" w:rsidP="00EF0A93">
            <w:pPr>
              <w:shd w:val="clear" w:color="auto" w:fill="FFFFFF"/>
              <w:spacing w:after="0"/>
              <w:jc w:val="both"/>
              <w:rPr>
                <w:i/>
                <w:iCs/>
                <w:sz w:val="20"/>
                <w:szCs w:val="20"/>
              </w:rPr>
            </w:pPr>
            <w:r w:rsidRPr="009B23E1">
              <w:rPr>
                <w:sz w:val="20"/>
                <w:szCs w:val="20"/>
              </w:rPr>
              <w:t xml:space="preserve">1.  </w:t>
            </w:r>
            <w:r w:rsidRPr="009B23E1">
              <w:rPr>
                <w:i/>
                <w:iCs/>
                <w:sz w:val="20"/>
                <w:szCs w:val="20"/>
              </w:rPr>
              <w:t>Agenți</w:t>
            </w:r>
          </w:p>
          <w:p w14:paraId="68D2B855" w14:textId="77777777" w:rsidR="00EF0A93" w:rsidRPr="009B23E1" w:rsidRDefault="00EF0A93" w:rsidP="00EF0A93">
            <w:pPr>
              <w:shd w:val="clear" w:color="auto" w:fill="FFFFFF"/>
              <w:spacing w:after="0"/>
              <w:jc w:val="both"/>
              <w:rPr>
                <w:sz w:val="20"/>
                <w:szCs w:val="20"/>
              </w:rPr>
            </w:pPr>
            <w:r w:rsidRPr="009B23E1">
              <w:rPr>
                <w:sz w:val="20"/>
                <w:szCs w:val="20"/>
              </w:rPr>
              <w:t>(a)  Agenți chimici</w:t>
            </w:r>
          </w:p>
          <w:p w14:paraId="76F68066" w14:textId="77777777" w:rsidR="00EF0A93" w:rsidRPr="009B23E1" w:rsidRDefault="00EF0A93" w:rsidP="00EF0A93">
            <w:pPr>
              <w:shd w:val="clear" w:color="auto" w:fill="FFFFFF"/>
              <w:spacing w:after="0"/>
              <w:jc w:val="both"/>
              <w:rPr>
                <w:sz w:val="20"/>
                <w:szCs w:val="20"/>
              </w:rPr>
            </w:pPr>
            <w:r w:rsidRPr="009B23E1">
              <w:rPr>
                <w:sz w:val="20"/>
                <w:szCs w:val="20"/>
              </w:rPr>
              <w:t>Plumbul și derivații săi, în măsura în care acești agenți pot fi absorbiți de organismul uman.</w:t>
            </w:r>
          </w:p>
          <w:p w14:paraId="69A8BBFE" w14:textId="77777777" w:rsidR="00EF0A93" w:rsidRPr="009B23E1" w:rsidRDefault="00EF0A93" w:rsidP="00EF0A93">
            <w:pPr>
              <w:shd w:val="clear" w:color="auto" w:fill="FFFFFF"/>
              <w:spacing w:after="0"/>
              <w:jc w:val="both"/>
              <w:rPr>
                <w:i/>
                <w:iCs/>
                <w:sz w:val="20"/>
                <w:szCs w:val="20"/>
              </w:rPr>
            </w:pPr>
            <w:r w:rsidRPr="009B23E1">
              <w:rPr>
                <w:sz w:val="20"/>
                <w:szCs w:val="20"/>
              </w:rPr>
              <w:t xml:space="preserve">2.  </w:t>
            </w:r>
            <w:r w:rsidRPr="009B23E1">
              <w:rPr>
                <w:i/>
                <w:iCs/>
                <w:sz w:val="20"/>
                <w:szCs w:val="20"/>
              </w:rPr>
              <w:t>Condiții de muncă</w:t>
            </w:r>
          </w:p>
          <w:p w14:paraId="0940F1B1" w14:textId="77777777" w:rsidR="00EF0A93" w:rsidRPr="009B23E1" w:rsidRDefault="00EF0A93" w:rsidP="00EF0A93">
            <w:pPr>
              <w:shd w:val="clear" w:color="auto" w:fill="FFFFFF"/>
              <w:spacing w:after="0"/>
              <w:jc w:val="both"/>
              <w:rPr>
                <w:sz w:val="20"/>
                <w:szCs w:val="20"/>
              </w:rPr>
            </w:pPr>
            <w:r w:rsidRPr="009B23E1">
              <w:rPr>
                <w:sz w:val="20"/>
                <w:szCs w:val="20"/>
              </w:rPr>
              <w:t>Activități miniere subterane.</w:t>
            </w:r>
          </w:p>
          <w:p w14:paraId="1B84D4CA" w14:textId="77777777" w:rsidR="00EF0A93" w:rsidRPr="009B23E1" w:rsidRDefault="00EF0A93" w:rsidP="00EF0A93">
            <w:pPr>
              <w:spacing w:after="0"/>
              <w:jc w:val="both"/>
              <w:rPr>
                <w:sz w:val="20"/>
                <w:szCs w:val="20"/>
              </w:rPr>
            </w:pPr>
          </w:p>
        </w:tc>
        <w:tc>
          <w:tcPr>
            <w:tcW w:w="3969" w:type="dxa"/>
          </w:tcPr>
          <w:p w14:paraId="161BEEEF" w14:textId="77777777" w:rsidR="00EF0A93" w:rsidRPr="009B23E1" w:rsidRDefault="00EF0A93" w:rsidP="00EF0A93">
            <w:pPr>
              <w:spacing w:after="0"/>
              <w:jc w:val="both"/>
              <w:rPr>
                <w:sz w:val="20"/>
                <w:szCs w:val="20"/>
              </w:rPr>
            </w:pPr>
          </w:p>
        </w:tc>
        <w:tc>
          <w:tcPr>
            <w:tcW w:w="1560" w:type="dxa"/>
          </w:tcPr>
          <w:p w14:paraId="3B5EB45F" w14:textId="0C44ED8F" w:rsidR="00EF0A93" w:rsidRPr="009B23E1" w:rsidRDefault="00EF0A93" w:rsidP="00EF0A93">
            <w:pPr>
              <w:spacing w:after="0"/>
              <w:jc w:val="both"/>
              <w:rPr>
                <w:sz w:val="20"/>
                <w:szCs w:val="20"/>
              </w:rPr>
            </w:pPr>
            <w:r w:rsidRPr="009B23E1">
              <w:rPr>
                <w:sz w:val="20"/>
                <w:szCs w:val="20"/>
              </w:rPr>
              <w:t>Compatibil</w:t>
            </w:r>
          </w:p>
        </w:tc>
        <w:tc>
          <w:tcPr>
            <w:tcW w:w="2976" w:type="dxa"/>
          </w:tcPr>
          <w:p w14:paraId="29AA4682" w14:textId="77777777" w:rsidR="00EF0A93" w:rsidRDefault="00EF0A93" w:rsidP="00EF0A93">
            <w:pPr>
              <w:spacing w:after="0"/>
              <w:jc w:val="both"/>
              <w:rPr>
                <w:b/>
                <w:bCs/>
                <w:sz w:val="20"/>
                <w:szCs w:val="20"/>
              </w:rPr>
            </w:pPr>
            <w:proofErr w:type="spellStart"/>
            <w:r w:rsidRPr="009B23E1">
              <w:rPr>
                <w:b/>
                <w:bCs/>
                <w:sz w:val="20"/>
                <w:szCs w:val="20"/>
              </w:rPr>
              <w:t>Cerinţele</w:t>
            </w:r>
            <w:proofErr w:type="spellEnd"/>
            <w:r w:rsidRPr="009B23E1">
              <w:rPr>
                <w:b/>
                <w:bCs/>
                <w:sz w:val="20"/>
                <w:szCs w:val="20"/>
              </w:rPr>
              <w:t xml:space="preserve"> minime de securitate şi sănătate în muncă pentru </w:t>
            </w:r>
            <w:proofErr w:type="spellStart"/>
            <w:r w:rsidRPr="009B23E1">
              <w:rPr>
                <w:b/>
                <w:bCs/>
                <w:sz w:val="20"/>
                <w:szCs w:val="20"/>
              </w:rPr>
              <w:t>protecţia</w:t>
            </w:r>
            <w:proofErr w:type="spellEnd"/>
            <w:r w:rsidRPr="009B23E1">
              <w:rPr>
                <w:b/>
                <w:bCs/>
                <w:sz w:val="20"/>
                <w:szCs w:val="20"/>
              </w:rPr>
              <w:t xml:space="preserve"> salariatelor gravide, care au născut de </w:t>
            </w:r>
            <w:proofErr w:type="spellStart"/>
            <w:r w:rsidRPr="009B23E1">
              <w:rPr>
                <w:b/>
                <w:bCs/>
                <w:sz w:val="20"/>
                <w:szCs w:val="20"/>
              </w:rPr>
              <w:t>curînd</w:t>
            </w:r>
            <w:proofErr w:type="spellEnd"/>
            <w:r w:rsidRPr="009B23E1">
              <w:rPr>
                <w:b/>
                <w:bCs/>
                <w:sz w:val="20"/>
                <w:szCs w:val="20"/>
              </w:rPr>
              <w:t xml:space="preserve"> sau care alăptează </w:t>
            </w:r>
          </w:p>
          <w:p w14:paraId="674FC5EB" w14:textId="77777777" w:rsidR="00EF0A93" w:rsidRDefault="00EF0A93" w:rsidP="00EF0A93">
            <w:pPr>
              <w:spacing w:after="0"/>
              <w:jc w:val="both"/>
              <w:rPr>
                <w:b/>
                <w:bCs/>
                <w:sz w:val="20"/>
                <w:szCs w:val="20"/>
              </w:rPr>
            </w:pPr>
          </w:p>
          <w:p w14:paraId="2CE42A7F" w14:textId="045FB92E" w:rsidR="00EF0A93" w:rsidRPr="0079208B" w:rsidRDefault="00EF0A93" w:rsidP="00EF0A93">
            <w:pPr>
              <w:spacing w:after="0"/>
              <w:jc w:val="both"/>
              <w:rPr>
                <w:b/>
                <w:bCs/>
                <w:sz w:val="20"/>
                <w:szCs w:val="20"/>
              </w:rPr>
            </w:pPr>
            <w:proofErr w:type="spellStart"/>
            <w:r w:rsidRPr="0079208B">
              <w:rPr>
                <w:b/>
                <w:bCs/>
                <w:sz w:val="20"/>
                <w:szCs w:val="20"/>
              </w:rPr>
              <w:t>Secţiunea</w:t>
            </w:r>
            <w:proofErr w:type="spellEnd"/>
            <w:r w:rsidRPr="0079208B">
              <w:rPr>
                <w:b/>
                <w:bCs/>
                <w:sz w:val="20"/>
                <w:szCs w:val="20"/>
              </w:rPr>
              <w:t xml:space="preserve"> 2</w:t>
            </w:r>
          </w:p>
          <w:p w14:paraId="483F1FEE" w14:textId="77777777" w:rsidR="00EF0A93" w:rsidRPr="009B23E1" w:rsidRDefault="00EF0A93" w:rsidP="00EF0A93">
            <w:pPr>
              <w:spacing w:after="0"/>
              <w:jc w:val="both"/>
              <w:rPr>
                <w:b/>
                <w:bCs/>
                <w:sz w:val="20"/>
                <w:szCs w:val="20"/>
              </w:rPr>
            </w:pPr>
            <w:proofErr w:type="spellStart"/>
            <w:r w:rsidRPr="009B23E1">
              <w:rPr>
                <w:b/>
                <w:bCs/>
                <w:sz w:val="20"/>
                <w:szCs w:val="20"/>
              </w:rPr>
              <w:t>Interdicţii</w:t>
            </w:r>
            <w:proofErr w:type="spellEnd"/>
            <w:r w:rsidRPr="009B23E1">
              <w:rPr>
                <w:b/>
                <w:bCs/>
                <w:sz w:val="20"/>
                <w:szCs w:val="20"/>
              </w:rPr>
              <w:t xml:space="preserve"> de expunere</w:t>
            </w:r>
          </w:p>
          <w:p w14:paraId="38B8C67A" w14:textId="77777777" w:rsidR="00EF0A93" w:rsidRPr="009B23E1" w:rsidRDefault="00EF0A93" w:rsidP="00EF0A93">
            <w:pPr>
              <w:spacing w:after="0"/>
              <w:jc w:val="both"/>
              <w:rPr>
                <w:sz w:val="20"/>
                <w:szCs w:val="20"/>
              </w:rPr>
            </w:pPr>
            <w:r w:rsidRPr="009B23E1">
              <w:rPr>
                <w:sz w:val="20"/>
                <w:szCs w:val="20"/>
              </w:rPr>
              <w:t xml:space="preserve">8. Salariatele gravide, care au născut de </w:t>
            </w:r>
            <w:proofErr w:type="spellStart"/>
            <w:r w:rsidRPr="009B23E1">
              <w:rPr>
                <w:sz w:val="20"/>
                <w:szCs w:val="20"/>
              </w:rPr>
              <w:t>curînd</w:t>
            </w:r>
            <w:proofErr w:type="spellEnd"/>
            <w:r w:rsidRPr="009B23E1">
              <w:rPr>
                <w:sz w:val="20"/>
                <w:szCs w:val="20"/>
              </w:rPr>
              <w:t xml:space="preserve"> sau care alăptează nu pot fi obligate, în nici un caz, să </w:t>
            </w:r>
            <w:proofErr w:type="spellStart"/>
            <w:r w:rsidRPr="009B23E1">
              <w:rPr>
                <w:sz w:val="20"/>
                <w:szCs w:val="20"/>
              </w:rPr>
              <w:t>desfăşoare</w:t>
            </w:r>
            <w:proofErr w:type="spellEnd"/>
            <w:r w:rsidRPr="009B23E1">
              <w:rPr>
                <w:sz w:val="20"/>
                <w:szCs w:val="20"/>
              </w:rPr>
              <w:t xml:space="preserve"> activităţi pentru care evaluarea a </w:t>
            </w:r>
            <w:proofErr w:type="spellStart"/>
            <w:r w:rsidRPr="009B23E1">
              <w:rPr>
                <w:sz w:val="20"/>
                <w:szCs w:val="20"/>
              </w:rPr>
              <w:t>evidenţiat</w:t>
            </w:r>
            <w:proofErr w:type="spellEnd"/>
            <w:r w:rsidRPr="009B23E1">
              <w:rPr>
                <w:sz w:val="20"/>
                <w:szCs w:val="20"/>
              </w:rPr>
              <w:t xml:space="preserve"> riscul de </w:t>
            </w:r>
            <w:r w:rsidRPr="009B23E1">
              <w:rPr>
                <w:sz w:val="20"/>
                <w:szCs w:val="20"/>
              </w:rPr>
              <w:lastRenderedPageBreak/>
              <w:t xml:space="preserve">expunere la </w:t>
            </w:r>
            <w:proofErr w:type="spellStart"/>
            <w:r w:rsidRPr="009B23E1">
              <w:rPr>
                <w:sz w:val="20"/>
                <w:szCs w:val="20"/>
              </w:rPr>
              <w:t>agenţii</w:t>
            </w:r>
            <w:proofErr w:type="spellEnd"/>
            <w:r w:rsidRPr="009B23E1">
              <w:rPr>
                <w:sz w:val="20"/>
                <w:szCs w:val="20"/>
              </w:rPr>
              <w:t xml:space="preserve"> şi condiţiile de muncă prezentate în anexa nr.2 la prezentele </w:t>
            </w:r>
            <w:proofErr w:type="spellStart"/>
            <w:r w:rsidRPr="009B23E1">
              <w:rPr>
                <w:sz w:val="20"/>
                <w:szCs w:val="20"/>
              </w:rPr>
              <w:t>Cerinţe</w:t>
            </w:r>
            <w:proofErr w:type="spellEnd"/>
            <w:r w:rsidRPr="009B23E1">
              <w:rPr>
                <w:sz w:val="20"/>
                <w:szCs w:val="20"/>
              </w:rPr>
              <w:t xml:space="preserve"> minime, care pot pune în pericol securitatea sau sănătatea acestor salariate.</w:t>
            </w:r>
          </w:p>
          <w:p w14:paraId="23A30812" w14:textId="77777777" w:rsidR="00EF0A93" w:rsidRPr="009B23E1" w:rsidRDefault="00EF0A93" w:rsidP="00EF0A93">
            <w:pPr>
              <w:spacing w:after="0"/>
              <w:jc w:val="both"/>
              <w:rPr>
                <w:sz w:val="20"/>
                <w:szCs w:val="20"/>
              </w:rPr>
            </w:pPr>
          </w:p>
          <w:p w14:paraId="40795489" w14:textId="77777777" w:rsidR="00EF0A93" w:rsidRPr="009B23E1" w:rsidRDefault="00EF0A93" w:rsidP="00EF0A93">
            <w:pPr>
              <w:spacing w:after="0"/>
              <w:jc w:val="both"/>
              <w:rPr>
                <w:b/>
                <w:bCs/>
                <w:sz w:val="20"/>
                <w:szCs w:val="20"/>
              </w:rPr>
            </w:pPr>
            <w:r w:rsidRPr="009B23E1">
              <w:rPr>
                <w:b/>
                <w:bCs/>
                <w:sz w:val="20"/>
                <w:szCs w:val="20"/>
              </w:rPr>
              <w:t xml:space="preserve">Anexa nr.2 la </w:t>
            </w:r>
            <w:proofErr w:type="spellStart"/>
            <w:r w:rsidRPr="009B23E1">
              <w:rPr>
                <w:b/>
                <w:bCs/>
                <w:sz w:val="20"/>
                <w:szCs w:val="20"/>
              </w:rPr>
              <w:t>Cerinţele</w:t>
            </w:r>
            <w:proofErr w:type="spellEnd"/>
            <w:r w:rsidRPr="009B23E1">
              <w:rPr>
                <w:b/>
                <w:bCs/>
                <w:sz w:val="20"/>
                <w:szCs w:val="20"/>
              </w:rPr>
              <w:t xml:space="preserve"> minime de securitate şi sănătate în muncă pentru </w:t>
            </w:r>
            <w:proofErr w:type="spellStart"/>
            <w:r w:rsidRPr="009B23E1">
              <w:rPr>
                <w:b/>
                <w:bCs/>
                <w:sz w:val="20"/>
                <w:szCs w:val="20"/>
              </w:rPr>
              <w:t>protecţia</w:t>
            </w:r>
            <w:proofErr w:type="spellEnd"/>
            <w:r w:rsidRPr="009B23E1">
              <w:rPr>
                <w:b/>
                <w:bCs/>
                <w:sz w:val="20"/>
                <w:szCs w:val="20"/>
              </w:rPr>
              <w:t xml:space="preserve"> salariatelor gravide, care au născut de </w:t>
            </w:r>
            <w:proofErr w:type="spellStart"/>
            <w:r w:rsidRPr="009B23E1">
              <w:rPr>
                <w:b/>
                <w:bCs/>
                <w:sz w:val="20"/>
                <w:szCs w:val="20"/>
              </w:rPr>
              <w:t>curînd</w:t>
            </w:r>
            <w:proofErr w:type="spellEnd"/>
            <w:r w:rsidRPr="009B23E1">
              <w:rPr>
                <w:b/>
                <w:bCs/>
                <w:sz w:val="20"/>
                <w:szCs w:val="20"/>
              </w:rPr>
              <w:t xml:space="preserve"> sau care alăptează</w:t>
            </w:r>
          </w:p>
          <w:p w14:paraId="09ACD5E1" w14:textId="77777777" w:rsidR="00EF0A93" w:rsidRPr="009B23E1" w:rsidRDefault="00EF0A93" w:rsidP="00EF0A93">
            <w:pPr>
              <w:spacing w:after="0"/>
              <w:jc w:val="both"/>
              <w:rPr>
                <w:sz w:val="20"/>
                <w:szCs w:val="20"/>
              </w:rPr>
            </w:pPr>
          </w:p>
          <w:p w14:paraId="4695BE81" w14:textId="77777777" w:rsidR="00EF0A93" w:rsidRPr="009B23E1" w:rsidRDefault="00EF0A93" w:rsidP="00EF0A93">
            <w:pPr>
              <w:spacing w:after="0"/>
              <w:jc w:val="both"/>
              <w:rPr>
                <w:sz w:val="20"/>
                <w:szCs w:val="20"/>
              </w:rPr>
            </w:pPr>
            <w:r w:rsidRPr="009B23E1">
              <w:rPr>
                <w:sz w:val="20"/>
                <w:szCs w:val="20"/>
              </w:rPr>
              <w:t>LISTA AGENŢILOR ŞI A CONDIŢIILOR DE MUNCĂ</w:t>
            </w:r>
          </w:p>
          <w:p w14:paraId="79BA2351" w14:textId="77777777" w:rsidR="00EF0A93" w:rsidRPr="009B23E1" w:rsidRDefault="00EF0A93" w:rsidP="00EF0A93">
            <w:pPr>
              <w:spacing w:after="0"/>
              <w:jc w:val="both"/>
              <w:rPr>
                <w:sz w:val="20"/>
                <w:szCs w:val="20"/>
              </w:rPr>
            </w:pPr>
            <w:r w:rsidRPr="009B23E1">
              <w:rPr>
                <w:sz w:val="20"/>
                <w:szCs w:val="20"/>
              </w:rPr>
              <w:t xml:space="preserve">1. </w:t>
            </w:r>
            <w:proofErr w:type="spellStart"/>
            <w:r w:rsidRPr="009B23E1">
              <w:rPr>
                <w:sz w:val="20"/>
                <w:szCs w:val="20"/>
              </w:rPr>
              <w:t>Agenţi</w:t>
            </w:r>
            <w:proofErr w:type="spellEnd"/>
          </w:p>
          <w:p w14:paraId="74E9CD10" w14:textId="77777777" w:rsidR="00EF0A93" w:rsidRPr="009B23E1" w:rsidRDefault="00EF0A93" w:rsidP="00EF0A93">
            <w:pPr>
              <w:spacing w:after="0"/>
              <w:jc w:val="both"/>
              <w:rPr>
                <w:sz w:val="20"/>
                <w:szCs w:val="20"/>
              </w:rPr>
            </w:pPr>
            <w:r w:rsidRPr="009B23E1">
              <w:rPr>
                <w:sz w:val="20"/>
                <w:szCs w:val="20"/>
              </w:rPr>
              <w:t xml:space="preserve">1) </w:t>
            </w:r>
            <w:proofErr w:type="spellStart"/>
            <w:r w:rsidRPr="009B23E1">
              <w:rPr>
                <w:sz w:val="20"/>
                <w:szCs w:val="20"/>
              </w:rPr>
              <w:t>Agenţi</w:t>
            </w:r>
            <w:proofErr w:type="spellEnd"/>
            <w:r w:rsidRPr="009B23E1">
              <w:rPr>
                <w:sz w:val="20"/>
                <w:szCs w:val="20"/>
              </w:rPr>
              <w:t xml:space="preserve"> fizici:</w:t>
            </w:r>
          </w:p>
          <w:p w14:paraId="486CDB91" w14:textId="77777777" w:rsidR="00EF0A93" w:rsidRPr="009B23E1" w:rsidRDefault="00EF0A93" w:rsidP="00EF0A93">
            <w:pPr>
              <w:spacing w:after="0"/>
              <w:jc w:val="both"/>
              <w:rPr>
                <w:sz w:val="20"/>
                <w:szCs w:val="20"/>
              </w:rPr>
            </w:pPr>
            <w:r w:rsidRPr="009B23E1">
              <w:rPr>
                <w:sz w:val="20"/>
                <w:szCs w:val="20"/>
              </w:rPr>
              <w:t xml:space="preserve">activitatea în atmosferă </w:t>
            </w:r>
            <w:proofErr w:type="spellStart"/>
            <w:r w:rsidRPr="009B23E1">
              <w:rPr>
                <w:sz w:val="20"/>
                <w:szCs w:val="20"/>
              </w:rPr>
              <w:t>hiperbarică</w:t>
            </w:r>
            <w:proofErr w:type="spellEnd"/>
            <w:r w:rsidRPr="009B23E1">
              <w:rPr>
                <w:sz w:val="20"/>
                <w:szCs w:val="20"/>
              </w:rPr>
              <w:t>, de exemplu, incinte sub presiune şi scufundări subacvatice;</w:t>
            </w:r>
          </w:p>
          <w:p w14:paraId="13303427" w14:textId="77777777" w:rsidR="00EF0A93" w:rsidRPr="009B23E1" w:rsidRDefault="00EF0A93" w:rsidP="00EF0A93">
            <w:pPr>
              <w:spacing w:after="0"/>
              <w:jc w:val="both"/>
              <w:rPr>
                <w:sz w:val="20"/>
                <w:szCs w:val="20"/>
              </w:rPr>
            </w:pPr>
          </w:p>
          <w:p w14:paraId="3B4D73EA" w14:textId="77777777" w:rsidR="00EF0A93" w:rsidRPr="009B23E1" w:rsidRDefault="00EF0A93" w:rsidP="00EF0A93">
            <w:pPr>
              <w:spacing w:after="0"/>
              <w:jc w:val="both"/>
              <w:rPr>
                <w:sz w:val="20"/>
                <w:szCs w:val="20"/>
              </w:rPr>
            </w:pPr>
            <w:r w:rsidRPr="009B23E1">
              <w:rPr>
                <w:sz w:val="20"/>
                <w:szCs w:val="20"/>
              </w:rPr>
              <w:t xml:space="preserve">2) </w:t>
            </w:r>
            <w:proofErr w:type="spellStart"/>
            <w:r w:rsidRPr="009B23E1">
              <w:rPr>
                <w:sz w:val="20"/>
                <w:szCs w:val="20"/>
              </w:rPr>
              <w:t>Agenţi</w:t>
            </w:r>
            <w:proofErr w:type="spellEnd"/>
            <w:r w:rsidRPr="009B23E1">
              <w:rPr>
                <w:sz w:val="20"/>
                <w:szCs w:val="20"/>
              </w:rPr>
              <w:t xml:space="preserve"> biologici:</w:t>
            </w:r>
          </w:p>
          <w:p w14:paraId="2564B73E" w14:textId="77777777" w:rsidR="00EF0A93" w:rsidRPr="009B23E1" w:rsidRDefault="00EF0A93" w:rsidP="00EF0A93">
            <w:pPr>
              <w:spacing w:after="0"/>
              <w:jc w:val="both"/>
              <w:rPr>
                <w:sz w:val="20"/>
                <w:szCs w:val="20"/>
              </w:rPr>
            </w:pPr>
            <w:r w:rsidRPr="009B23E1">
              <w:rPr>
                <w:sz w:val="20"/>
                <w:szCs w:val="20"/>
              </w:rPr>
              <w:t>a) toxoplasmă;</w:t>
            </w:r>
          </w:p>
          <w:p w14:paraId="23D69A32" w14:textId="77777777" w:rsidR="00EF0A93" w:rsidRPr="009B23E1" w:rsidRDefault="00EF0A93" w:rsidP="00EF0A93">
            <w:pPr>
              <w:spacing w:after="0"/>
              <w:jc w:val="both"/>
              <w:rPr>
                <w:sz w:val="20"/>
                <w:szCs w:val="20"/>
              </w:rPr>
            </w:pPr>
            <w:r w:rsidRPr="009B23E1">
              <w:rPr>
                <w:sz w:val="20"/>
                <w:szCs w:val="20"/>
              </w:rPr>
              <w:t xml:space="preserve">b) virusul rubeolei, cu excepţia cazurilor în care se </w:t>
            </w:r>
            <w:proofErr w:type="spellStart"/>
            <w:r w:rsidRPr="009B23E1">
              <w:rPr>
                <w:sz w:val="20"/>
                <w:szCs w:val="20"/>
              </w:rPr>
              <w:t>dovedeşte</w:t>
            </w:r>
            <w:proofErr w:type="spellEnd"/>
            <w:r w:rsidRPr="009B23E1">
              <w:rPr>
                <w:sz w:val="20"/>
                <w:szCs w:val="20"/>
              </w:rPr>
              <w:t xml:space="preserve"> că salariatele gravide sînt protejate în mod adecvat împotriva acestor </w:t>
            </w:r>
            <w:proofErr w:type="spellStart"/>
            <w:r w:rsidRPr="009B23E1">
              <w:rPr>
                <w:sz w:val="20"/>
                <w:szCs w:val="20"/>
              </w:rPr>
              <w:t>agenţi</w:t>
            </w:r>
            <w:proofErr w:type="spellEnd"/>
            <w:r w:rsidRPr="009B23E1">
              <w:rPr>
                <w:sz w:val="20"/>
                <w:szCs w:val="20"/>
              </w:rPr>
              <w:t>, prin imunizare;</w:t>
            </w:r>
          </w:p>
          <w:p w14:paraId="7AE62D61" w14:textId="77777777" w:rsidR="00EF0A93" w:rsidRPr="009B23E1" w:rsidRDefault="00EF0A93" w:rsidP="00EF0A93">
            <w:pPr>
              <w:spacing w:after="0"/>
              <w:jc w:val="both"/>
              <w:rPr>
                <w:sz w:val="20"/>
                <w:szCs w:val="20"/>
              </w:rPr>
            </w:pPr>
          </w:p>
          <w:p w14:paraId="6B67CB6F" w14:textId="77777777" w:rsidR="00EF0A93" w:rsidRPr="009B23E1" w:rsidRDefault="00EF0A93" w:rsidP="00EF0A93">
            <w:pPr>
              <w:spacing w:after="0"/>
              <w:jc w:val="both"/>
              <w:rPr>
                <w:sz w:val="20"/>
                <w:szCs w:val="20"/>
              </w:rPr>
            </w:pPr>
            <w:r w:rsidRPr="009B23E1">
              <w:rPr>
                <w:sz w:val="20"/>
                <w:szCs w:val="20"/>
              </w:rPr>
              <w:t xml:space="preserve">3) </w:t>
            </w:r>
            <w:proofErr w:type="spellStart"/>
            <w:r w:rsidRPr="009B23E1">
              <w:rPr>
                <w:sz w:val="20"/>
                <w:szCs w:val="20"/>
              </w:rPr>
              <w:t>Agenţi</w:t>
            </w:r>
            <w:proofErr w:type="spellEnd"/>
            <w:r w:rsidRPr="009B23E1">
              <w:rPr>
                <w:sz w:val="20"/>
                <w:szCs w:val="20"/>
              </w:rPr>
              <w:t xml:space="preserve"> chimici:</w:t>
            </w:r>
          </w:p>
          <w:p w14:paraId="07F4626E" w14:textId="77777777" w:rsidR="00EF0A93" w:rsidRPr="009B23E1" w:rsidRDefault="00EF0A93" w:rsidP="00EF0A93">
            <w:pPr>
              <w:spacing w:after="0"/>
              <w:jc w:val="both"/>
              <w:rPr>
                <w:sz w:val="20"/>
                <w:szCs w:val="20"/>
              </w:rPr>
            </w:pPr>
            <w:r w:rsidRPr="009B23E1">
              <w:rPr>
                <w:sz w:val="20"/>
                <w:szCs w:val="20"/>
              </w:rPr>
              <w:t xml:space="preserve">plumbul şi </w:t>
            </w:r>
            <w:proofErr w:type="spellStart"/>
            <w:r w:rsidRPr="009B23E1">
              <w:rPr>
                <w:sz w:val="20"/>
                <w:szCs w:val="20"/>
              </w:rPr>
              <w:t>derivaţii</w:t>
            </w:r>
            <w:proofErr w:type="spellEnd"/>
            <w:r w:rsidRPr="009B23E1">
              <w:rPr>
                <w:sz w:val="20"/>
                <w:szCs w:val="20"/>
              </w:rPr>
              <w:t xml:space="preserve"> săi, în măsura în care pot fi </w:t>
            </w:r>
            <w:proofErr w:type="spellStart"/>
            <w:r w:rsidRPr="009B23E1">
              <w:rPr>
                <w:sz w:val="20"/>
                <w:szCs w:val="20"/>
              </w:rPr>
              <w:t>absorbiţi</w:t>
            </w:r>
            <w:proofErr w:type="spellEnd"/>
            <w:r w:rsidRPr="009B23E1">
              <w:rPr>
                <w:sz w:val="20"/>
                <w:szCs w:val="20"/>
              </w:rPr>
              <w:t xml:space="preserve"> de organismul uman.</w:t>
            </w:r>
          </w:p>
          <w:p w14:paraId="4570C83D" w14:textId="77777777" w:rsidR="00EF0A93" w:rsidRPr="009B23E1" w:rsidRDefault="00EF0A93" w:rsidP="00EF0A93">
            <w:pPr>
              <w:spacing w:after="0"/>
              <w:jc w:val="both"/>
              <w:rPr>
                <w:b/>
                <w:bCs/>
                <w:sz w:val="20"/>
                <w:szCs w:val="20"/>
              </w:rPr>
            </w:pPr>
          </w:p>
          <w:p w14:paraId="12BEA16F" w14:textId="77777777" w:rsidR="00EF0A93" w:rsidRPr="009B23E1" w:rsidRDefault="00EF0A93" w:rsidP="00EF0A93">
            <w:pPr>
              <w:spacing w:after="0"/>
              <w:jc w:val="both"/>
              <w:rPr>
                <w:sz w:val="20"/>
                <w:szCs w:val="20"/>
              </w:rPr>
            </w:pPr>
            <w:r w:rsidRPr="009B23E1">
              <w:rPr>
                <w:sz w:val="20"/>
                <w:szCs w:val="20"/>
              </w:rPr>
              <w:t>2. Condiţii de muncă</w:t>
            </w:r>
          </w:p>
          <w:p w14:paraId="3643C790" w14:textId="77777777" w:rsidR="00EF0A93" w:rsidRPr="009B23E1" w:rsidRDefault="00EF0A93" w:rsidP="00EF0A93">
            <w:pPr>
              <w:spacing w:after="0"/>
              <w:jc w:val="both"/>
              <w:rPr>
                <w:sz w:val="20"/>
                <w:szCs w:val="20"/>
              </w:rPr>
            </w:pPr>
            <w:r w:rsidRPr="009B23E1">
              <w:rPr>
                <w:sz w:val="20"/>
                <w:szCs w:val="20"/>
              </w:rPr>
              <w:t>Activităţi miniere subterane.</w:t>
            </w:r>
          </w:p>
          <w:p w14:paraId="614BA78B" w14:textId="77777777" w:rsidR="00EF0A93" w:rsidRPr="009B23E1" w:rsidRDefault="00EF0A93" w:rsidP="00EF0A93">
            <w:pPr>
              <w:spacing w:after="0"/>
              <w:jc w:val="both"/>
              <w:rPr>
                <w:b/>
                <w:bCs/>
                <w:sz w:val="20"/>
                <w:szCs w:val="20"/>
              </w:rPr>
            </w:pPr>
          </w:p>
          <w:p w14:paraId="2E675D3C" w14:textId="77777777" w:rsidR="00EF0A93" w:rsidRPr="009B23E1" w:rsidRDefault="00EF0A93" w:rsidP="00EF0A93">
            <w:pPr>
              <w:spacing w:after="0"/>
              <w:jc w:val="both"/>
              <w:rPr>
                <w:b/>
                <w:bCs/>
                <w:sz w:val="20"/>
                <w:szCs w:val="20"/>
              </w:rPr>
            </w:pPr>
            <w:r w:rsidRPr="009B23E1">
              <w:rPr>
                <w:b/>
                <w:bCs/>
                <w:sz w:val="20"/>
                <w:szCs w:val="20"/>
              </w:rPr>
              <w:t>Codul Muncii 154/2003</w:t>
            </w:r>
          </w:p>
          <w:p w14:paraId="4E708330" w14:textId="77777777" w:rsidR="00EF0A93" w:rsidRPr="00B0462D" w:rsidRDefault="00EF0A93" w:rsidP="00EF0A93">
            <w:pPr>
              <w:spacing w:after="0"/>
              <w:jc w:val="both"/>
              <w:rPr>
                <w:b/>
                <w:bCs/>
                <w:sz w:val="20"/>
                <w:szCs w:val="20"/>
              </w:rPr>
            </w:pPr>
            <w:r w:rsidRPr="00B0462D">
              <w:rPr>
                <w:b/>
                <w:bCs/>
                <w:sz w:val="20"/>
                <w:szCs w:val="20"/>
              </w:rPr>
              <w:lastRenderedPageBreak/>
              <w:t>Articolul 248. Lucrările la care este interzisă utilizarea muncii unor categorii de femei</w:t>
            </w:r>
          </w:p>
          <w:p w14:paraId="4D65B1B6" w14:textId="77777777" w:rsidR="00EF0A93" w:rsidRPr="009B23E1" w:rsidRDefault="00EF0A93" w:rsidP="00EF0A93">
            <w:pPr>
              <w:spacing w:after="0"/>
              <w:jc w:val="both"/>
              <w:rPr>
                <w:sz w:val="20"/>
                <w:szCs w:val="20"/>
              </w:rPr>
            </w:pPr>
          </w:p>
          <w:p w14:paraId="515F74D3" w14:textId="71C6897D" w:rsidR="00EF0A93" w:rsidRPr="009B23E1" w:rsidRDefault="00EF0A93" w:rsidP="00EF0A93">
            <w:pPr>
              <w:spacing w:after="0"/>
              <w:jc w:val="both"/>
              <w:rPr>
                <w:sz w:val="20"/>
                <w:szCs w:val="20"/>
              </w:rPr>
            </w:pPr>
            <w:r w:rsidRPr="009B23E1">
              <w:rPr>
                <w:sz w:val="20"/>
                <w:szCs w:val="20"/>
              </w:rPr>
              <w:t xml:space="preserve">Este interzisă utilizarea muncii femeilor gravide, a femeilor care au născut de </w:t>
            </w:r>
            <w:proofErr w:type="spellStart"/>
            <w:r w:rsidRPr="009B23E1">
              <w:rPr>
                <w:sz w:val="20"/>
                <w:szCs w:val="20"/>
              </w:rPr>
              <w:t>curînd</w:t>
            </w:r>
            <w:proofErr w:type="spellEnd"/>
            <w:r w:rsidRPr="009B23E1">
              <w:rPr>
                <w:sz w:val="20"/>
                <w:szCs w:val="20"/>
              </w:rPr>
              <w:t xml:space="preserve"> şi a celor care alăptează la lucrări subterane în mine, precum şi în orice alte activităţi care prezintă riscuri pentru securitatea sau sănătatea lor ori care pot avea repercusiuni asupra sarcinii sau alăptării, conform </w:t>
            </w:r>
            <w:proofErr w:type="spellStart"/>
            <w:r w:rsidRPr="009B23E1">
              <w:rPr>
                <w:sz w:val="20"/>
                <w:szCs w:val="20"/>
              </w:rPr>
              <w:t>cerinţelor</w:t>
            </w:r>
            <w:proofErr w:type="spellEnd"/>
            <w:r w:rsidRPr="009B23E1">
              <w:rPr>
                <w:sz w:val="20"/>
                <w:szCs w:val="20"/>
              </w:rPr>
              <w:t xml:space="preserve"> minime aprobate de Guvern.</w:t>
            </w:r>
          </w:p>
          <w:p w14:paraId="3B3A6A04" w14:textId="77777777" w:rsidR="00EF0A93" w:rsidRPr="009B23E1" w:rsidRDefault="00EF0A93" w:rsidP="00EF0A93">
            <w:pPr>
              <w:spacing w:after="0"/>
              <w:jc w:val="both"/>
              <w:rPr>
                <w:sz w:val="20"/>
                <w:szCs w:val="20"/>
              </w:rPr>
            </w:pPr>
          </w:p>
        </w:tc>
      </w:tr>
      <w:tr w:rsidR="00EF0A93" w14:paraId="6B6DE580" w14:textId="77777777" w:rsidTr="00185524">
        <w:tc>
          <w:tcPr>
            <w:tcW w:w="5244" w:type="dxa"/>
            <w:gridSpan w:val="2"/>
          </w:tcPr>
          <w:p w14:paraId="6F19A327" w14:textId="77777777" w:rsidR="00EF0A93" w:rsidRPr="009B23E1" w:rsidRDefault="00EF0A93" w:rsidP="00EF0A93">
            <w:pPr>
              <w:shd w:val="clear" w:color="auto" w:fill="FFFFFF"/>
              <w:spacing w:after="0"/>
              <w:jc w:val="center"/>
              <w:rPr>
                <w:i/>
                <w:iCs/>
                <w:sz w:val="20"/>
                <w:szCs w:val="20"/>
              </w:rPr>
            </w:pPr>
            <w:r w:rsidRPr="009B23E1">
              <w:rPr>
                <w:i/>
                <w:iCs/>
                <w:sz w:val="20"/>
                <w:szCs w:val="20"/>
              </w:rPr>
              <w:lastRenderedPageBreak/>
              <w:t>Declarația Consiliului și a Comisiei referitoare la articolul 11 alineatul (3) din Directiva 92/85/CEE, înscrisă în procesul-verbal al celei de-a 1608-a sesiuni a Consiliului (Luxemburg, 19 octombrie 1992)</w:t>
            </w:r>
          </w:p>
          <w:p w14:paraId="459501BC" w14:textId="77777777" w:rsidR="00EF0A93" w:rsidRPr="009B23E1" w:rsidRDefault="00EF0A93" w:rsidP="00EF0A93">
            <w:pPr>
              <w:shd w:val="clear" w:color="auto" w:fill="FFFFFF"/>
              <w:spacing w:after="0"/>
              <w:jc w:val="both"/>
              <w:rPr>
                <w:sz w:val="20"/>
                <w:szCs w:val="20"/>
              </w:rPr>
            </w:pPr>
            <w:r w:rsidRPr="009B23E1">
              <w:rPr>
                <w:sz w:val="20"/>
                <w:szCs w:val="20"/>
              </w:rPr>
              <w:t>CONSILIUL ȘI COMISIA au declarat următoarele:</w:t>
            </w:r>
          </w:p>
          <w:p w14:paraId="710B593B" w14:textId="51198953" w:rsidR="00EF0A93" w:rsidRPr="009B23E1" w:rsidRDefault="00EF0A93" w:rsidP="00EF0A93">
            <w:pPr>
              <w:shd w:val="clear" w:color="auto" w:fill="FFFFFF"/>
              <w:spacing w:after="0"/>
              <w:jc w:val="both"/>
              <w:rPr>
                <w:sz w:val="20"/>
                <w:szCs w:val="20"/>
              </w:rPr>
            </w:pPr>
            <w:r w:rsidRPr="009B23E1">
              <w:rPr>
                <w:sz w:val="20"/>
                <w:szCs w:val="20"/>
              </w:rPr>
              <w:t>„Pentru a stabili nivelul prestațiilor menționate la articolul 11 alineatul (2) litera (b) și alineatul (3), din considerente pur tehnice, trebuie să se facă referire la prestația pe care lucrătoarele ar putea-o primi în cazul unei întreruperi a activității din motive legate de starea de sănătate. Această referire nu vizează în nici un fel asimilarea sarcinii sau a nașterii cu boala. În toate statele membre, legislațiile naționale în domeniul protecției sociale prevede un cuantum al prestației care se acordă în cazul întreruperii activității profesionale din motive de sănătate. Legătura care se stabilește cu această prestație, în formularea aleasă, are scopul de a indica un cuantum de referință cert și fix în toate statele membre, permițând determinarea cuantumului minim al indemnizației de maternitate ce trebuie plătit. Dacă alocațiile care se plătesc în fiecare stat membru sunt mai mari decât cele prevăzute în prezenta directivă, acestea sunt, desigur, menținute. Acest lucru reiese clar din articolul 1 alineatul (3) din prezenta directivă.”</w:t>
            </w:r>
          </w:p>
        </w:tc>
        <w:tc>
          <w:tcPr>
            <w:tcW w:w="3969" w:type="dxa"/>
          </w:tcPr>
          <w:p w14:paraId="50817C5F" w14:textId="77777777" w:rsidR="00EF0A93" w:rsidRDefault="00EF0A93" w:rsidP="00EF0A93">
            <w:pPr>
              <w:spacing w:after="0"/>
              <w:jc w:val="both"/>
              <w:rPr>
                <w:sz w:val="20"/>
                <w:szCs w:val="20"/>
              </w:rPr>
            </w:pPr>
          </w:p>
        </w:tc>
        <w:tc>
          <w:tcPr>
            <w:tcW w:w="1560" w:type="dxa"/>
          </w:tcPr>
          <w:p w14:paraId="4B2F4B15" w14:textId="006A65A7" w:rsidR="00EF0A93" w:rsidRDefault="00EF0A93" w:rsidP="00EF0A93">
            <w:pPr>
              <w:spacing w:after="0"/>
              <w:jc w:val="both"/>
              <w:rPr>
                <w:sz w:val="20"/>
                <w:szCs w:val="20"/>
              </w:rPr>
            </w:pPr>
            <w:r w:rsidRPr="009B23E1">
              <w:rPr>
                <w:sz w:val="20"/>
                <w:szCs w:val="20"/>
              </w:rPr>
              <w:t xml:space="preserve">Prevederi UE   neaplicabile </w:t>
            </w:r>
          </w:p>
        </w:tc>
        <w:tc>
          <w:tcPr>
            <w:tcW w:w="2976" w:type="dxa"/>
          </w:tcPr>
          <w:p w14:paraId="706047D5" w14:textId="77777777" w:rsidR="00EF0A93" w:rsidRDefault="00EF0A93" w:rsidP="00EF0A93">
            <w:pPr>
              <w:spacing w:after="0"/>
              <w:jc w:val="both"/>
              <w:rPr>
                <w:sz w:val="20"/>
                <w:szCs w:val="20"/>
              </w:rPr>
            </w:pPr>
          </w:p>
        </w:tc>
      </w:tr>
    </w:tbl>
    <w:p w14:paraId="140EE826" w14:textId="77777777" w:rsidR="003302FA" w:rsidRDefault="003302FA" w:rsidP="009C75D3">
      <w:pPr>
        <w:spacing w:after="0"/>
        <w:rPr>
          <w:sz w:val="20"/>
          <w:szCs w:val="20"/>
        </w:rPr>
      </w:pPr>
    </w:p>
    <w:sectPr w:rsidR="003302FA">
      <w:pgSz w:w="16838" w:h="11906" w:orient="landscape"/>
      <w:pgMar w:top="1418" w:right="567" w:bottom="1276" w:left="56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ptos">
    <w:charset w:val="00"/>
    <w:family w:val="swiss"/>
    <w:pitch w:val="variable"/>
    <w:sig w:usb0="20000287" w:usb1="00000003" w:usb2="00000000" w:usb3="00000000" w:csb0="0000019F" w:csb1="00000000"/>
    <w:embedRegular r:id="rId1" w:fontKey="{EF020CFF-13D6-45D1-8687-92B187BE132D}"/>
    <w:embedItalic r:id="rId2" w:fontKey="{E92F9FEE-27D9-42A6-A5D6-39A1C528247A}"/>
  </w:font>
  <w:font w:name="Aptos Display">
    <w:charset w:val="00"/>
    <w:family w:val="swiss"/>
    <w:pitch w:val="variable"/>
    <w:sig w:usb0="20000287" w:usb1="00000003" w:usb2="00000000" w:usb3="00000000" w:csb0="0000019F" w:csb1="00000000"/>
    <w:embedRegular r:id="rId3" w:fontKey="{DAFE20FF-AF8C-4203-8A53-2BDE65567FC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51F1"/>
    <w:multiLevelType w:val="hybridMultilevel"/>
    <w:tmpl w:val="02B8A562"/>
    <w:lvl w:ilvl="0" w:tplc="48F8A36E">
      <w:start w:val="1"/>
      <w:numFmt w:val="decimal"/>
      <w:lvlText w:val="%1."/>
      <w:lvlJc w:val="left"/>
      <w:pPr>
        <w:ind w:left="643" w:hanging="360"/>
      </w:pPr>
      <w:rPr>
        <w:rFonts w:hint="default"/>
        <w:b w:val="0"/>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79073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2FA"/>
    <w:rsid w:val="000E7639"/>
    <w:rsid w:val="0010000E"/>
    <w:rsid w:val="0013531E"/>
    <w:rsid w:val="00185524"/>
    <w:rsid w:val="001D738F"/>
    <w:rsid w:val="001E5D59"/>
    <w:rsid w:val="002209FD"/>
    <w:rsid w:val="002249FF"/>
    <w:rsid w:val="00243177"/>
    <w:rsid w:val="002A4037"/>
    <w:rsid w:val="002B40E5"/>
    <w:rsid w:val="002B46B3"/>
    <w:rsid w:val="002D51BA"/>
    <w:rsid w:val="003302FA"/>
    <w:rsid w:val="00347896"/>
    <w:rsid w:val="00373BB4"/>
    <w:rsid w:val="003C34D2"/>
    <w:rsid w:val="003D26DA"/>
    <w:rsid w:val="0042280F"/>
    <w:rsid w:val="00437F8C"/>
    <w:rsid w:val="00474EE1"/>
    <w:rsid w:val="004B1F7B"/>
    <w:rsid w:val="004D7847"/>
    <w:rsid w:val="00506033"/>
    <w:rsid w:val="00590809"/>
    <w:rsid w:val="005B637D"/>
    <w:rsid w:val="006532A5"/>
    <w:rsid w:val="00654D76"/>
    <w:rsid w:val="0067635A"/>
    <w:rsid w:val="006C5690"/>
    <w:rsid w:val="006D69D8"/>
    <w:rsid w:val="006E7B3A"/>
    <w:rsid w:val="00741823"/>
    <w:rsid w:val="00774F4F"/>
    <w:rsid w:val="0079208B"/>
    <w:rsid w:val="007D1111"/>
    <w:rsid w:val="00805FD5"/>
    <w:rsid w:val="00855538"/>
    <w:rsid w:val="00860BFC"/>
    <w:rsid w:val="0091163B"/>
    <w:rsid w:val="0097763B"/>
    <w:rsid w:val="00994285"/>
    <w:rsid w:val="009949D5"/>
    <w:rsid w:val="00994D74"/>
    <w:rsid w:val="009B23E1"/>
    <w:rsid w:val="009C75D3"/>
    <w:rsid w:val="009F5DA1"/>
    <w:rsid w:val="00A67BEB"/>
    <w:rsid w:val="00AC107A"/>
    <w:rsid w:val="00AE3A22"/>
    <w:rsid w:val="00B0462D"/>
    <w:rsid w:val="00B6624B"/>
    <w:rsid w:val="00BC7CAC"/>
    <w:rsid w:val="00C454AF"/>
    <w:rsid w:val="00C61B8D"/>
    <w:rsid w:val="00CE3DCD"/>
    <w:rsid w:val="00D10EB1"/>
    <w:rsid w:val="00D26DD6"/>
    <w:rsid w:val="00D34DE2"/>
    <w:rsid w:val="00D456D8"/>
    <w:rsid w:val="00D5574B"/>
    <w:rsid w:val="00D844A5"/>
    <w:rsid w:val="00DA22B1"/>
    <w:rsid w:val="00DE7FCA"/>
    <w:rsid w:val="00DF0C57"/>
    <w:rsid w:val="00E17684"/>
    <w:rsid w:val="00E4250C"/>
    <w:rsid w:val="00E9587E"/>
    <w:rsid w:val="00EE2A2D"/>
    <w:rsid w:val="00EF0A93"/>
    <w:rsid w:val="00EF3C35"/>
    <w:rsid w:val="00F37696"/>
    <w:rsid w:val="00FA1A9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FCDC"/>
  <w15:docId w15:val="{D1A70C86-1676-433F-8383-07849C1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o-MD" w:eastAsia="ro-MD"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line="278" w:lineRule="auto"/>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line="278" w:lineRule="auto"/>
      <w:outlineLvl w:val="2"/>
    </w:pPr>
    <w:rPr>
      <w:rFonts w:ascii="Aptos" w:eastAsia="Aptos" w:hAnsi="Aptos" w:cs="Aptos"/>
      <w:color w:val="0F4761"/>
    </w:rPr>
  </w:style>
  <w:style w:type="paragraph" w:styleId="4">
    <w:name w:val="heading 4"/>
    <w:basedOn w:val="a"/>
    <w:next w:val="a"/>
    <w:uiPriority w:val="9"/>
    <w:semiHidden/>
    <w:unhideWhenUsed/>
    <w:qFormat/>
    <w:pPr>
      <w:keepNext/>
      <w:keepLines/>
      <w:spacing w:before="80" w:after="40" w:line="278" w:lineRule="auto"/>
      <w:outlineLvl w:val="3"/>
    </w:pPr>
    <w:rPr>
      <w:rFonts w:ascii="Aptos" w:eastAsia="Aptos" w:hAnsi="Aptos" w:cs="Aptos"/>
      <w:i/>
      <w:iCs/>
      <w:color w:val="0F4761"/>
      <w:sz w:val="24"/>
      <w:szCs w:val="24"/>
    </w:rPr>
  </w:style>
  <w:style w:type="paragraph" w:styleId="5">
    <w:name w:val="heading 5"/>
    <w:basedOn w:val="a"/>
    <w:next w:val="a"/>
    <w:uiPriority w:val="9"/>
    <w:semiHidden/>
    <w:unhideWhenUsed/>
    <w:qFormat/>
    <w:pPr>
      <w:keepNext/>
      <w:keepLines/>
      <w:spacing w:before="80" w:after="40" w:line="278" w:lineRule="auto"/>
      <w:outlineLvl w:val="4"/>
    </w:pPr>
    <w:rPr>
      <w:rFonts w:ascii="Aptos" w:eastAsia="Aptos" w:hAnsi="Aptos" w:cs="Aptos"/>
      <w:color w:val="0F4761"/>
      <w:sz w:val="24"/>
      <w:szCs w:val="24"/>
    </w:rPr>
  </w:style>
  <w:style w:type="paragraph" w:styleId="6">
    <w:name w:val="heading 6"/>
    <w:basedOn w:val="a"/>
    <w:next w:val="a"/>
    <w:uiPriority w:val="9"/>
    <w:semiHidden/>
    <w:unhideWhenUsed/>
    <w:qFormat/>
    <w:pPr>
      <w:keepNext/>
      <w:keepLines/>
      <w:spacing w:before="40" w:after="0" w:line="278" w:lineRule="auto"/>
      <w:outlineLvl w:val="5"/>
    </w:pPr>
    <w:rPr>
      <w:rFonts w:ascii="Aptos" w:eastAsia="Aptos" w:hAnsi="Aptos" w:cs="Aptos"/>
      <w:i/>
      <w:iCs/>
      <w:color w:val="595959"/>
      <w:sz w:val="24"/>
      <w:szCs w:val="24"/>
    </w:rPr>
  </w:style>
  <w:style w:type="paragraph" w:styleId="7">
    <w:name w:val="heading 7"/>
    <w:basedOn w:val="a"/>
    <w:next w:val="a"/>
    <w:link w:val="70"/>
    <w:uiPriority w:val="9"/>
    <w:semiHidden/>
    <w:unhideWhenUsed/>
    <w:qFormat/>
    <w:rsid w:val="00F105A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8">
    <w:name w:val="heading 8"/>
    <w:basedOn w:val="a"/>
    <w:next w:val="a"/>
    <w:link w:val="80"/>
    <w:uiPriority w:val="9"/>
    <w:semiHidden/>
    <w:unhideWhenUsed/>
    <w:qFormat/>
    <w:rsid w:val="00F105A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9">
    <w:name w:val="heading 9"/>
    <w:basedOn w:val="a"/>
    <w:next w:val="a"/>
    <w:link w:val="90"/>
    <w:uiPriority w:val="9"/>
    <w:semiHidden/>
    <w:unhideWhenUsed/>
    <w:qFormat/>
    <w:rsid w:val="00F105A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Titlu1Caracter">
    <w:name w:val="Titlu 1 Caracter"/>
    <w:basedOn w:val="a0"/>
    <w:uiPriority w:val="9"/>
    <w:rsid w:val="00F105A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a0"/>
    <w:uiPriority w:val="9"/>
    <w:semiHidden/>
    <w:rsid w:val="00F105A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a0"/>
    <w:uiPriority w:val="9"/>
    <w:semiHidden/>
    <w:rsid w:val="00F105AD"/>
    <w:rPr>
      <w:rFonts w:eastAsiaTheme="majorEastAsia" w:cstheme="majorBidi"/>
      <w:color w:val="0F4761" w:themeColor="accent1" w:themeShade="BF"/>
      <w:sz w:val="28"/>
      <w:szCs w:val="28"/>
    </w:rPr>
  </w:style>
  <w:style w:type="character" w:customStyle="1" w:styleId="Titlu4Caracter">
    <w:name w:val="Titlu 4 Caracter"/>
    <w:basedOn w:val="a0"/>
    <w:uiPriority w:val="9"/>
    <w:semiHidden/>
    <w:rsid w:val="00F105AD"/>
    <w:rPr>
      <w:rFonts w:eastAsiaTheme="majorEastAsia" w:cstheme="majorBidi"/>
      <w:i/>
      <w:iCs/>
      <w:color w:val="0F4761" w:themeColor="accent1" w:themeShade="BF"/>
    </w:rPr>
  </w:style>
  <w:style w:type="character" w:customStyle="1" w:styleId="Titlu5Caracter">
    <w:name w:val="Titlu 5 Caracter"/>
    <w:basedOn w:val="a0"/>
    <w:uiPriority w:val="9"/>
    <w:semiHidden/>
    <w:rsid w:val="00F105AD"/>
    <w:rPr>
      <w:rFonts w:eastAsiaTheme="majorEastAsia" w:cstheme="majorBidi"/>
      <w:color w:val="0F4761" w:themeColor="accent1" w:themeShade="BF"/>
    </w:rPr>
  </w:style>
  <w:style w:type="character" w:customStyle="1" w:styleId="Titlu6Caracter">
    <w:name w:val="Titlu 6 Caracter"/>
    <w:basedOn w:val="a0"/>
    <w:uiPriority w:val="9"/>
    <w:semiHidden/>
    <w:rsid w:val="00F105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05AD"/>
    <w:rPr>
      <w:rFonts w:eastAsiaTheme="majorEastAsia" w:cstheme="majorBidi"/>
      <w:color w:val="595959" w:themeColor="text1" w:themeTint="A6"/>
    </w:rPr>
  </w:style>
  <w:style w:type="character" w:customStyle="1" w:styleId="80">
    <w:name w:val="Заголовок 8 Знак"/>
    <w:basedOn w:val="a0"/>
    <w:link w:val="8"/>
    <w:uiPriority w:val="9"/>
    <w:semiHidden/>
    <w:rsid w:val="00F105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05AD"/>
    <w:rPr>
      <w:rFonts w:eastAsiaTheme="majorEastAsia" w:cstheme="majorBidi"/>
      <w:color w:val="272727" w:themeColor="text1" w:themeTint="D8"/>
    </w:rPr>
  </w:style>
  <w:style w:type="character" w:customStyle="1" w:styleId="TitluCaracter">
    <w:name w:val="Titlu Caracter"/>
    <w:basedOn w:val="a0"/>
    <w:uiPriority w:val="10"/>
    <w:rsid w:val="00F105AD"/>
    <w:rPr>
      <w:rFonts w:asciiTheme="majorHAnsi" w:eastAsiaTheme="majorEastAsia" w:hAnsiTheme="majorHAnsi" w:cstheme="majorBidi"/>
      <w:spacing w:val="-10"/>
      <w:kern w:val="28"/>
      <w:sz w:val="56"/>
      <w:szCs w:val="56"/>
    </w:rPr>
  </w:style>
  <w:style w:type="character" w:customStyle="1" w:styleId="SubtitluCaracter">
    <w:name w:val="Subtitlu Caracter"/>
    <w:basedOn w:val="a0"/>
    <w:uiPriority w:val="11"/>
    <w:rsid w:val="00F105AD"/>
    <w:rPr>
      <w:rFonts w:eastAsiaTheme="majorEastAsia" w:cstheme="majorBidi"/>
      <w:color w:val="595959" w:themeColor="text1" w:themeTint="A6"/>
      <w:spacing w:val="15"/>
      <w:sz w:val="28"/>
      <w:szCs w:val="28"/>
    </w:rPr>
  </w:style>
  <w:style w:type="paragraph" w:styleId="20">
    <w:name w:val="Quote"/>
    <w:basedOn w:val="a"/>
    <w:next w:val="a"/>
    <w:link w:val="21"/>
    <w:uiPriority w:val="29"/>
    <w:qFormat/>
    <w:rsid w:val="00F105AD"/>
    <w:pPr>
      <w:spacing w:before="160" w:line="278" w:lineRule="auto"/>
      <w:jc w:val="center"/>
    </w:pPr>
    <w:rPr>
      <w:rFonts w:asciiTheme="minorHAnsi" w:eastAsiaTheme="minorHAnsi" w:hAnsiTheme="minorHAnsi" w:cstheme="minorBidi"/>
      <w:i/>
      <w:iCs/>
      <w:color w:val="404040" w:themeColor="text1" w:themeTint="BF"/>
      <w:kern w:val="2"/>
      <w:sz w:val="24"/>
      <w:szCs w:val="24"/>
      <w:lang w:val="en-GB"/>
    </w:rPr>
  </w:style>
  <w:style w:type="character" w:customStyle="1" w:styleId="21">
    <w:name w:val="Цитата 2 Знак"/>
    <w:basedOn w:val="a0"/>
    <w:link w:val="20"/>
    <w:uiPriority w:val="29"/>
    <w:rsid w:val="00F105AD"/>
    <w:rPr>
      <w:i/>
      <w:iCs/>
      <w:color w:val="404040" w:themeColor="text1" w:themeTint="BF"/>
    </w:rPr>
  </w:style>
  <w:style w:type="paragraph" w:styleId="a4">
    <w:name w:val="List Paragraph"/>
    <w:basedOn w:val="a"/>
    <w:uiPriority w:val="34"/>
    <w:qFormat/>
    <w:rsid w:val="00F105AD"/>
    <w:pPr>
      <w:spacing w:line="278" w:lineRule="auto"/>
      <w:ind w:left="720"/>
      <w:contextualSpacing/>
    </w:pPr>
    <w:rPr>
      <w:rFonts w:asciiTheme="minorHAnsi" w:eastAsiaTheme="minorHAnsi" w:hAnsiTheme="minorHAnsi" w:cstheme="minorBidi"/>
      <w:kern w:val="2"/>
      <w:sz w:val="24"/>
      <w:szCs w:val="24"/>
      <w:lang w:val="en-GB"/>
    </w:rPr>
  </w:style>
  <w:style w:type="character" w:styleId="a5">
    <w:name w:val="Intense Emphasis"/>
    <w:basedOn w:val="a0"/>
    <w:uiPriority w:val="21"/>
    <w:qFormat/>
    <w:rsid w:val="00F105AD"/>
    <w:rPr>
      <w:i/>
      <w:iCs/>
      <w:color w:val="0F4761" w:themeColor="accent1" w:themeShade="BF"/>
    </w:rPr>
  </w:style>
  <w:style w:type="paragraph" w:styleId="a6">
    <w:name w:val="Intense Quote"/>
    <w:basedOn w:val="a"/>
    <w:next w:val="a"/>
    <w:link w:val="a7"/>
    <w:uiPriority w:val="30"/>
    <w:qFormat/>
    <w:rsid w:val="00F105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rPr>
  </w:style>
  <w:style w:type="character" w:customStyle="1" w:styleId="a7">
    <w:name w:val="Выделенная цитата Знак"/>
    <w:basedOn w:val="a0"/>
    <w:link w:val="a6"/>
    <w:uiPriority w:val="30"/>
    <w:rsid w:val="00F105AD"/>
    <w:rPr>
      <w:i/>
      <w:iCs/>
      <w:color w:val="0F4761" w:themeColor="accent1" w:themeShade="BF"/>
    </w:rPr>
  </w:style>
  <w:style w:type="character" w:styleId="a8">
    <w:name w:val="Intense Reference"/>
    <w:basedOn w:val="a0"/>
    <w:uiPriority w:val="32"/>
    <w:qFormat/>
    <w:rsid w:val="00F105AD"/>
    <w:rPr>
      <w:b/>
      <w:bCs/>
      <w:smallCaps/>
      <w:color w:val="0F4761" w:themeColor="accent1" w:themeShade="BF"/>
      <w:spacing w:val="5"/>
    </w:rPr>
  </w:style>
  <w:style w:type="paragraph" w:customStyle="1" w:styleId="title-division-1">
    <w:name w:val="title-division-1"/>
    <w:basedOn w:val="a"/>
    <w:rsid w:val="00615318"/>
    <w:pPr>
      <w:spacing w:before="100" w:beforeAutospacing="1" w:after="100" w:afterAutospacing="1"/>
    </w:pPr>
    <w:rPr>
      <w:sz w:val="24"/>
      <w:szCs w:val="24"/>
      <w:lang w:eastAsia="ro-RO"/>
    </w:rPr>
  </w:style>
  <w:style w:type="paragraph" w:customStyle="1" w:styleId="title-division-2">
    <w:name w:val="title-division-2"/>
    <w:basedOn w:val="a"/>
    <w:rsid w:val="00615318"/>
    <w:pPr>
      <w:spacing w:before="100" w:beforeAutospacing="1" w:after="100" w:afterAutospacing="1"/>
    </w:pPr>
    <w:rPr>
      <w:sz w:val="24"/>
      <w:szCs w:val="24"/>
      <w:lang w:eastAsia="ro-RO"/>
    </w:rPr>
  </w:style>
  <w:style w:type="paragraph" w:customStyle="1" w:styleId="title-article-norm">
    <w:name w:val="title-article-norm"/>
    <w:basedOn w:val="a"/>
    <w:rsid w:val="00615318"/>
    <w:pPr>
      <w:spacing w:before="100" w:beforeAutospacing="1" w:after="100" w:afterAutospacing="1"/>
    </w:pPr>
    <w:rPr>
      <w:sz w:val="24"/>
      <w:szCs w:val="24"/>
      <w:lang w:eastAsia="ro-RO"/>
    </w:rPr>
  </w:style>
  <w:style w:type="paragraph" w:customStyle="1" w:styleId="stitle-article-norm">
    <w:name w:val="stitle-article-norm"/>
    <w:basedOn w:val="a"/>
    <w:rsid w:val="00615318"/>
    <w:pPr>
      <w:spacing w:before="100" w:beforeAutospacing="1" w:after="100" w:afterAutospacing="1"/>
    </w:pPr>
    <w:rPr>
      <w:sz w:val="24"/>
      <w:szCs w:val="24"/>
      <w:lang w:eastAsia="ro-RO"/>
    </w:rPr>
  </w:style>
  <w:style w:type="paragraph" w:customStyle="1" w:styleId="norm">
    <w:name w:val="norm"/>
    <w:basedOn w:val="a"/>
    <w:rsid w:val="00615318"/>
    <w:pPr>
      <w:spacing w:before="100" w:beforeAutospacing="1" w:after="100" w:afterAutospacing="1"/>
    </w:pPr>
    <w:rPr>
      <w:sz w:val="24"/>
      <w:szCs w:val="24"/>
      <w:lang w:eastAsia="ro-RO"/>
    </w:rPr>
  </w:style>
  <w:style w:type="paragraph" w:customStyle="1" w:styleId="norm1">
    <w:name w:val="norm1"/>
    <w:basedOn w:val="a"/>
    <w:rsid w:val="00615318"/>
    <w:pPr>
      <w:spacing w:before="100" w:beforeAutospacing="1" w:after="100" w:afterAutospacing="1"/>
    </w:pPr>
    <w:rPr>
      <w:sz w:val="24"/>
      <w:szCs w:val="24"/>
      <w:lang w:eastAsia="ro-RO"/>
    </w:rPr>
  </w:style>
  <w:style w:type="character" w:styleId="a9">
    <w:name w:val="Hyperlink"/>
    <w:basedOn w:val="a0"/>
    <w:uiPriority w:val="99"/>
    <w:unhideWhenUsed/>
    <w:rsid w:val="00615318"/>
    <w:rPr>
      <w:color w:val="0000FF"/>
      <w:u w:val="single"/>
    </w:rPr>
  </w:style>
  <w:style w:type="character" w:customStyle="1" w:styleId="superscript">
    <w:name w:val="superscript"/>
    <w:basedOn w:val="a0"/>
    <w:rsid w:val="00615318"/>
  </w:style>
  <w:style w:type="character" w:customStyle="1" w:styleId="italics">
    <w:name w:val="italics"/>
    <w:basedOn w:val="a0"/>
    <w:rsid w:val="00615318"/>
  </w:style>
  <w:style w:type="paragraph" w:customStyle="1" w:styleId="title-annex-1">
    <w:name w:val="title-annex-1"/>
    <w:basedOn w:val="a"/>
    <w:rsid w:val="00615318"/>
    <w:pPr>
      <w:spacing w:before="100" w:beforeAutospacing="1" w:after="100" w:afterAutospacing="1"/>
    </w:pPr>
    <w:rPr>
      <w:sz w:val="24"/>
      <w:szCs w:val="24"/>
      <w:lang w:eastAsia="ro-RO"/>
    </w:rPr>
  </w:style>
  <w:style w:type="paragraph" w:customStyle="1" w:styleId="title-gr-seq-level-1">
    <w:name w:val="title-gr-seq-level-1"/>
    <w:basedOn w:val="a"/>
    <w:rsid w:val="00615318"/>
    <w:pPr>
      <w:spacing w:before="100" w:beforeAutospacing="1" w:after="100" w:afterAutospacing="1"/>
    </w:pPr>
    <w:rPr>
      <w:sz w:val="24"/>
      <w:szCs w:val="24"/>
      <w:lang w:eastAsia="ro-RO"/>
    </w:rPr>
  </w:style>
  <w:style w:type="character" w:customStyle="1" w:styleId="boldface">
    <w:name w:val="boldface"/>
    <w:basedOn w:val="a0"/>
    <w:rsid w:val="00615318"/>
  </w:style>
  <w:style w:type="paragraph" w:customStyle="1" w:styleId="title-gr-seq-level-2">
    <w:name w:val="title-gr-seq-level-2"/>
    <w:basedOn w:val="a"/>
    <w:rsid w:val="00615318"/>
    <w:pPr>
      <w:spacing w:before="100" w:beforeAutospacing="1" w:after="100" w:afterAutospacing="1"/>
    </w:pPr>
    <w:rPr>
      <w:sz w:val="24"/>
      <w:szCs w:val="24"/>
      <w:lang w:eastAsia="ro-RO"/>
    </w:rPr>
  </w:style>
  <w:style w:type="paragraph" w:customStyle="1" w:styleId="Normal1">
    <w:name w:val="Normal1"/>
    <w:basedOn w:val="a"/>
    <w:rsid w:val="00615318"/>
    <w:pPr>
      <w:spacing w:before="100" w:beforeAutospacing="1" w:after="100" w:afterAutospacing="1"/>
    </w:pPr>
    <w:rPr>
      <w:sz w:val="24"/>
      <w:szCs w:val="24"/>
      <w:lang w:eastAsia="ro-RO"/>
    </w:rPr>
  </w:style>
  <w:style w:type="paragraph" w:styleId="aa">
    <w:name w:val="Normal (Web)"/>
    <w:basedOn w:val="a"/>
    <w:uiPriority w:val="99"/>
    <w:semiHidden/>
    <w:unhideWhenUsed/>
    <w:rsid w:val="00615318"/>
    <w:pPr>
      <w:spacing w:before="100" w:beforeAutospacing="1" w:after="100" w:afterAutospacing="1"/>
    </w:pPr>
    <w:rPr>
      <w:sz w:val="24"/>
      <w:szCs w:val="24"/>
      <w:lang w:eastAsia="ro-RO"/>
    </w:rPr>
  </w:style>
  <w:style w:type="paragraph" w:customStyle="1" w:styleId="tbl-norm">
    <w:name w:val="tbl-norm"/>
    <w:basedOn w:val="a"/>
    <w:rsid w:val="00615318"/>
    <w:pPr>
      <w:spacing w:before="100" w:beforeAutospacing="1" w:after="100" w:afterAutospacing="1"/>
    </w:pPr>
    <w:rPr>
      <w:sz w:val="24"/>
      <w:szCs w:val="24"/>
      <w:lang w:eastAsia="ro-RO"/>
    </w:rPr>
  </w:style>
  <w:style w:type="paragraph" w:customStyle="1" w:styleId="hd-column">
    <w:name w:val="hd-column"/>
    <w:basedOn w:val="a"/>
    <w:rsid w:val="00615318"/>
    <w:pPr>
      <w:spacing w:before="100" w:beforeAutospacing="1" w:after="100" w:afterAutospacing="1"/>
    </w:pPr>
    <w:rPr>
      <w:sz w:val="24"/>
      <w:szCs w:val="24"/>
      <w:lang w:eastAsia="ro-RO"/>
    </w:rPr>
  </w:style>
  <w:style w:type="paragraph" w:customStyle="1" w:styleId="title-blk">
    <w:name w:val="title-blk"/>
    <w:basedOn w:val="a"/>
    <w:rsid w:val="00615318"/>
    <w:pPr>
      <w:spacing w:before="100" w:beforeAutospacing="1" w:after="100" w:afterAutospacing="1"/>
    </w:pPr>
    <w:rPr>
      <w:sz w:val="24"/>
      <w:szCs w:val="24"/>
      <w:lang w:eastAsia="ro-RO"/>
    </w:rPr>
  </w:style>
  <w:style w:type="paragraph" w:customStyle="1" w:styleId="tbl-left">
    <w:name w:val="tbl-left"/>
    <w:basedOn w:val="a"/>
    <w:rsid w:val="00615318"/>
    <w:pPr>
      <w:spacing w:before="100" w:beforeAutospacing="1" w:after="100" w:afterAutospacing="1"/>
    </w:pPr>
    <w:rPr>
      <w:sz w:val="24"/>
      <w:szCs w:val="24"/>
      <w:lang w:eastAsia="ro-RO"/>
    </w:rPr>
  </w:style>
  <w:style w:type="paragraph" w:customStyle="1" w:styleId="item-none">
    <w:name w:val="item-none"/>
    <w:basedOn w:val="a"/>
    <w:rsid w:val="00615318"/>
    <w:pPr>
      <w:spacing w:before="100" w:beforeAutospacing="1" w:after="100" w:afterAutospacing="1"/>
    </w:pPr>
    <w:rPr>
      <w:sz w:val="24"/>
      <w:szCs w:val="24"/>
      <w:lang w:eastAsia="ro-RO"/>
    </w:rPr>
  </w:style>
  <w:style w:type="paragraph" w:customStyle="1" w:styleId="footnote">
    <w:name w:val="footnote"/>
    <w:basedOn w:val="a"/>
    <w:rsid w:val="00615318"/>
    <w:pPr>
      <w:spacing w:before="100" w:beforeAutospacing="1" w:after="100" w:afterAutospacing="1"/>
    </w:pPr>
    <w:rPr>
      <w:sz w:val="24"/>
      <w:szCs w:val="24"/>
      <w:lang w:eastAsia="ro-RO"/>
    </w:rPr>
  </w:style>
  <w:style w:type="character" w:customStyle="1" w:styleId="no-parag">
    <w:name w:val="no-parag"/>
    <w:basedOn w:val="a0"/>
    <w:rsid w:val="00615318"/>
  </w:style>
  <w:style w:type="character" w:styleId="ab">
    <w:name w:val="Unresolved Mention"/>
    <w:basedOn w:val="a0"/>
    <w:uiPriority w:val="99"/>
    <w:semiHidden/>
    <w:unhideWhenUsed/>
    <w:rsid w:val="00D84C70"/>
    <w:rPr>
      <w:color w:val="605E5C"/>
      <w:shd w:val="clear" w:color="auto" w:fill="E1DFDD"/>
    </w:rPr>
  </w:style>
  <w:style w:type="character" w:styleId="ac">
    <w:name w:val="FollowedHyperlink"/>
    <w:basedOn w:val="a0"/>
    <w:uiPriority w:val="99"/>
    <w:semiHidden/>
    <w:unhideWhenUsed/>
    <w:rsid w:val="00D84C70"/>
    <w:rPr>
      <w:color w:val="96607D" w:themeColor="followedHyperlink"/>
      <w:u w:val="single"/>
    </w:rPr>
  </w:style>
  <w:style w:type="paragraph" w:customStyle="1" w:styleId="TableParagraph">
    <w:name w:val="Table Paragraph"/>
    <w:basedOn w:val="a"/>
    <w:rsid w:val="00C3123A"/>
    <w:pPr>
      <w:widowControl w:val="0"/>
      <w:autoSpaceDE w:val="0"/>
      <w:autoSpaceDN w:val="0"/>
      <w:spacing w:after="0"/>
    </w:pPr>
    <w:rPr>
      <w:sz w:val="22"/>
    </w:rPr>
  </w:style>
  <w:style w:type="paragraph" w:customStyle="1" w:styleId="Normal2">
    <w:name w:val="Normal2"/>
    <w:basedOn w:val="a"/>
    <w:rsid w:val="00AC2D9F"/>
    <w:pPr>
      <w:spacing w:before="100" w:beforeAutospacing="1" w:after="100" w:afterAutospacing="1"/>
    </w:pPr>
    <w:rPr>
      <w:sz w:val="24"/>
      <w:szCs w:val="24"/>
      <w:lang w:val="en-GB"/>
    </w:rPr>
  </w:style>
  <w:style w:type="table" w:customStyle="1" w:styleId="ad">
    <w:basedOn w:val="TableNormal0"/>
    <w:tblPr>
      <w:tblStyleRowBandSize w:val="1"/>
      <w:tblStyleColBandSize w:val="1"/>
      <w:tblCellMar>
        <w:top w:w="0" w:type="dxa"/>
        <w:left w:w="115" w:type="dxa"/>
        <w:bottom w:w="0" w:type="dxa"/>
        <w:right w:w="115" w:type="dxa"/>
      </w:tblCellMar>
    </w:tblPr>
  </w:style>
  <w:style w:type="paragraph" w:styleId="ae">
    <w:name w:val="Subtitle"/>
    <w:basedOn w:val="a"/>
    <w:next w:val="a"/>
    <w:uiPriority w:val="11"/>
    <w:qFormat/>
    <w:pPr>
      <w:spacing w:line="278" w:lineRule="auto"/>
    </w:pPr>
    <w:rPr>
      <w:rFonts w:ascii="Aptos" w:eastAsia="Aptos" w:hAnsi="Aptos" w:cs="Aptos"/>
      <w:color w:val="595959"/>
    </w:r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Pr>
    <w:tcPr>
      <w:shd w:val="clear" w:color="auto" w:fill="FFFFFF"/>
    </w:tcPr>
  </w:style>
  <w:style w:type="paragraph" w:styleId="af1">
    <w:name w:val="Body Text Indent"/>
    <w:basedOn w:val="a"/>
    <w:link w:val="af2"/>
    <w:uiPriority w:val="99"/>
    <w:semiHidden/>
    <w:unhideWhenUsed/>
    <w:rsid w:val="00E4250C"/>
    <w:pPr>
      <w:spacing w:after="120"/>
      <w:ind w:left="283"/>
    </w:pPr>
    <w:rPr>
      <w:sz w:val="24"/>
      <w:szCs w:val="24"/>
      <w:lang w:val="ru-RU" w:eastAsia="ru-RU"/>
      <w14:ligatures w14:val="standardContextual"/>
    </w:rPr>
  </w:style>
  <w:style w:type="character" w:customStyle="1" w:styleId="af2">
    <w:name w:val="Основной текст с отступом Знак"/>
    <w:basedOn w:val="a0"/>
    <w:link w:val="af1"/>
    <w:uiPriority w:val="99"/>
    <w:semiHidden/>
    <w:rsid w:val="00E4250C"/>
    <w:rPr>
      <w:sz w:val="24"/>
      <w:szCs w:val="24"/>
      <w:lang w:val="ru-RU"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45220&amp;lang=ro" TargetMode="External"/><Relationship Id="rId13" Type="http://schemas.openxmlformats.org/officeDocument/2006/relationships/hyperlink" Target="https://eur-lex.europa.eu/legal-content/RO/TXT/HTML/?uri=CELEX:01992L0085-20190726" TargetMode="External"/><Relationship Id="rId18" Type="http://schemas.openxmlformats.org/officeDocument/2006/relationships/hyperlink" Target="https://eur-lex.europa.eu/legal-content/RO/TXT/HTML/?uri=CELEX:01992L0085-20190726" TargetMode="External"/><Relationship Id="rId26" Type="http://schemas.openxmlformats.org/officeDocument/2006/relationships/hyperlink" Target="https://eur-lex.europa.eu/legal-content/RO/TXT/HTML/?uri=CELEX:01992L0085-20190726" TargetMode="External"/><Relationship Id="rId3" Type="http://schemas.openxmlformats.org/officeDocument/2006/relationships/styles" Target="styles.xml"/><Relationship Id="rId21" Type="http://schemas.openxmlformats.org/officeDocument/2006/relationships/hyperlink" Target="https://eur-lex.europa.eu/legal-content/RO/TXT/HTML/?uri=CELEX:01992L0085-20190726" TargetMode="External"/><Relationship Id="rId7" Type="http://schemas.openxmlformats.org/officeDocument/2006/relationships/hyperlink" Target="https://www.legis.md/cautare/getResults?doc_id=142165&amp;lang=ro" TargetMode="External"/><Relationship Id="rId12" Type="http://schemas.openxmlformats.org/officeDocument/2006/relationships/hyperlink" Target="https://eur-lex.europa.eu/legal-content/RO/TXT/HTML/?uri=CELEX:01992L0085-20190726" TargetMode="External"/><Relationship Id="rId17" Type="http://schemas.openxmlformats.org/officeDocument/2006/relationships/hyperlink" Target="https://eur-lex.europa.eu/legal-content/RO/TXT/HTML/?uri=CELEX:01992L0085-20190726" TargetMode="External"/><Relationship Id="rId25" Type="http://schemas.openxmlformats.org/officeDocument/2006/relationships/hyperlink" Target="https://eur-lex.europa.eu/legal-content/RO/TXT/HTML/?uri=CELEX:01992L0085-20190726" TargetMode="External"/><Relationship Id="rId2" Type="http://schemas.openxmlformats.org/officeDocument/2006/relationships/numbering" Target="numbering.xml"/><Relationship Id="rId16" Type="http://schemas.openxmlformats.org/officeDocument/2006/relationships/hyperlink" Target="https://eur-lex.europa.eu/legal-content/RO/TXT/HTML/?uri=CELEX:01992L0085-20190726" TargetMode="External"/><Relationship Id="rId20" Type="http://schemas.openxmlformats.org/officeDocument/2006/relationships/hyperlink" Target="https://eur-lex.europa.eu/legal-content/RO/TXT/HTML/?uri=CELEX:01992L0085-20190726" TargetMode="External"/><Relationship Id="rId1" Type="http://schemas.openxmlformats.org/officeDocument/2006/relationships/customXml" Target="../customXml/item1.xml"/><Relationship Id="rId6" Type="http://schemas.openxmlformats.org/officeDocument/2006/relationships/hyperlink" Target="https://eur-lex.europa.eu/legal-content/EN/TXT/?uri=CELEX%3A01992L0085-20190726" TargetMode="External"/><Relationship Id="rId11" Type="http://schemas.openxmlformats.org/officeDocument/2006/relationships/hyperlink" Target="https://www.legis.md/cautare/getResults?doc_id=145220&amp;lang=ro" TargetMode="External"/><Relationship Id="rId24" Type="http://schemas.openxmlformats.org/officeDocument/2006/relationships/hyperlink" Target="https://eur-lex.europa.eu/legal-content/RO/TXT/HTML/?uri=CELEX:01992L0085-20190726" TargetMode="External"/><Relationship Id="rId5" Type="http://schemas.openxmlformats.org/officeDocument/2006/relationships/webSettings" Target="webSettings.xml"/><Relationship Id="rId15" Type="http://schemas.openxmlformats.org/officeDocument/2006/relationships/hyperlink" Target="https://eur-lex.europa.eu/legal-content/RO/TXT/HTML/?uri=CELEX:01992L0085-20190726" TargetMode="External"/><Relationship Id="rId23" Type="http://schemas.openxmlformats.org/officeDocument/2006/relationships/hyperlink" Target="https://eur-lex.europa.eu/legal-content/RO/TXT/HTML/?uri=CELEX:01992L0085-20190726" TargetMode="External"/><Relationship Id="rId28" Type="http://schemas.openxmlformats.org/officeDocument/2006/relationships/theme" Target="theme/theme1.xml"/><Relationship Id="rId10" Type="http://schemas.openxmlformats.org/officeDocument/2006/relationships/hyperlink" Target="https://www.legis.md/cautare/getResults?doc_id=145285&amp;lang=ro" TargetMode="External"/><Relationship Id="rId19" Type="http://schemas.openxmlformats.org/officeDocument/2006/relationships/hyperlink" Target="https://eur-lex.europa.eu/legal-content/RO/TXT/HTML/?uri=CELEX:01992L0085-20190726" TargetMode="External"/><Relationship Id="rId4" Type="http://schemas.openxmlformats.org/officeDocument/2006/relationships/settings" Target="settings.xml"/><Relationship Id="rId9" Type="http://schemas.openxmlformats.org/officeDocument/2006/relationships/hyperlink" Target="https://www.legis.md/cautare/getResults?doc_id=145285&amp;lang=ro" TargetMode="External"/><Relationship Id="rId14" Type="http://schemas.openxmlformats.org/officeDocument/2006/relationships/hyperlink" Target="https://eur-lex.europa.eu/legal-content/RO/TXT/HTML/?uri=CELEX:01992L0085-20190726" TargetMode="External"/><Relationship Id="rId22" Type="http://schemas.openxmlformats.org/officeDocument/2006/relationships/hyperlink" Target="https://eur-lex.europa.eu/legal-content/RO/TXT/HTML/?uri=CELEX:01992L0085-20190726"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aEGr1gOlI23RQJEpnlPzd7hlg==">CgMxLjA4AHIhMVppVUh5YzRoNGJlYU9uVDBIWnZsbF9IZjNUWlJEby1z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9457</Words>
  <Characters>54854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Direcția Politici în Domeniul Raporturi de Muncă</dc:creator>
  <cp:lastModifiedBy>Direcția Politici în Domeniul Raporturi de Muncă</cp:lastModifiedBy>
  <cp:revision>2</cp:revision>
  <dcterms:created xsi:type="dcterms:W3CDTF">2026-02-25T11:32:00Z</dcterms:created>
  <dcterms:modified xsi:type="dcterms:W3CDTF">2026-02-25T11:32:00Z</dcterms:modified>
</cp:coreProperties>
</file>