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6100" w14:textId="30AB82D2" w:rsidR="009B71CD" w:rsidRPr="00C45B8E" w:rsidRDefault="009B71CD" w:rsidP="00656AA1">
      <w:pPr>
        <w:ind w:firstLine="709"/>
        <w:jc w:val="right"/>
        <w:rPr>
          <w:i/>
          <w:sz w:val="28"/>
          <w:szCs w:val="28"/>
        </w:rPr>
      </w:pPr>
      <w:bookmarkStart w:id="0" w:name="_Hlk177477492"/>
      <w:r w:rsidRPr="00C45B8E">
        <w:rPr>
          <w:i/>
          <w:sz w:val="28"/>
          <w:szCs w:val="28"/>
        </w:rPr>
        <w:t>Proiect</w:t>
      </w:r>
    </w:p>
    <w:p w14:paraId="2FF4F4E6" w14:textId="77777777" w:rsidR="009B71CD" w:rsidRPr="00C45B8E" w:rsidRDefault="009B71CD" w:rsidP="00656AA1">
      <w:pPr>
        <w:ind w:firstLine="709"/>
        <w:jc w:val="center"/>
        <w:rPr>
          <w:sz w:val="28"/>
          <w:szCs w:val="28"/>
        </w:rPr>
      </w:pPr>
      <w:r w:rsidRPr="00C45B8E">
        <w:rPr>
          <w:noProof/>
          <w:sz w:val="28"/>
          <w:szCs w:val="28"/>
          <w:lang w:eastAsia="ro-RO"/>
        </w:rPr>
        <w:drawing>
          <wp:inline distT="0" distB="0" distL="0" distR="0" wp14:anchorId="64B15B87" wp14:editId="0311441B">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p w14:paraId="6363E25C" w14:textId="77777777" w:rsidR="009B71CD" w:rsidRPr="00C45B8E" w:rsidRDefault="009B71CD" w:rsidP="00656AA1">
      <w:pPr>
        <w:ind w:firstLine="709"/>
        <w:jc w:val="center"/>
        <w:rPr>
          <w:b/>
          <w:sz w:val="28"/>
          <w:szCs w:val="28"/>
        </w:rPr>
      </w:pPr>
    </w:p>
    <w:p w14:paraId="09EFD637" w14:textId="041BBF99" w:rsidR="009B71CD" w:rsidRPr="00C45B8E" w:rsidRDefault="009B71CD" w:rsidP="00656AA1">
      <w:pPr>
        <w:ind w:firstLine="709"/>
        <w:jc w:val="center"/>
        <w:rPr>
          <w:b/>
          <w:sz w:val="28"/>
          <w:szCs w:val="28"/>
        </w:rPr>
      </w:pPr>
      <w:r w:rsidRPr="00C45B8E">
        <w:rPr>
          <w:b/>
          <w:sz w:val="28"/>
          <w:szCs w:val="28"/>
        </w:rPr>
        <w:t>GUVERNUL</w:t>
      </w:r>
      <w:r w:rsidR="00DA5C64" w:rsidRPr="00C45B8E">
        <w:rPr>
          <w:b/>
          <w:sz w:val="28"/>
          <w:szCs w:val="28"/>
        </w:rPr>
        <w:t xml:space="preserve"> </w:t>
      </w:r>
      <w:r w:rsidRPr="00C45B8E">
        <w:rPr>
          <w:b/>
          <w:sz w:val="28"/>
          <w:szCs w:val="28"/>
        </w:rPr>
        <w:t>REPUBLICII</w:t>
      </w:r>
      <w:r w:rsidR="00DA5C64" w:rsidRPr="00C45B8E">
        <w:rPr>
          <w:b/>
          <w:sz w:val="28"/>
          <w:szCs w:val="28"/>
        </w:rPr>
        <w:t xml:space="preserve"> </w:t>
      </w:r>
      <w:r w:rsidRPr="00C45B8E">
        <w:rPr>
          <w:b/>
          <w:sz w:val="28"/>
          <w:szCs w:val="28"/>
        </w:rPr>
        <w:t>MOLDOVA</w:t>
      </w:r>
    </w:p>
    <w:p w14:paraId="50F9B9F2" w14:textId="77777777" w:rsidR="009B71CD" w:rsidRPr="00C45B8E" w:rsidRDefault="009B71CD" w:rsidP="00656AA1">
      <w:pPr>
        <w:ind w:firstLine="709"/>
        <w:jc w:val="center"/>
        <w:rPr>
          <w:b/>
          <w:sz w:val="28"/>
          <w:szCs w:val="28"/>
        </w:rPr>
      </w:pPr>
    </w:p>
    <w:p w14:paraId="07488A03" w14:textId="25F28998" w:rsidR="004F7B60" w:rsidRPr="00C45B8E" w:rsidRDefault="004F7B60" w:rsidP="00656AA1">
      <w:pPr>
        <w:tabs>
          <w:tab w:val="left" w:pos="4253"/>
        </w:tabs>
        <w:ind w:firstLine="709"/>
        <w:jc w:val="center"/>
        <w:rPr>
          <w:b/>
          <w:bCs/>
          <w:sz w:val="28"/>
          <w:szCs w:val="28"/>
        </w:rPr>
      </w:pPr>
      <w:r w:rsidRPr="00C45B8E">
        <w:rPr>
          <w:b/>
          <w:bCs/>
          <w:sz w:val="28"/>
          <w:szCs w:val="28"/>
        </w:rPr>
        <w:t>HOTĂRÂRE</w:t>
      </w:r>
      <w:r w:rsidR="00DA5C64" w:rsidRPr="00C45B8E">
        <w:rPr>
          <w:b/>
          <w:bCs/>
          <w:sz w:val="28"/>
          <w:szCs w:val="28"/>
        </w:rPr>
        <w:t xml:space="preserve"> </w:t>
      </w:r>
      <w:r w:rsidRPr="00C45B8E">
        <w:rPr>
          <w:b/>
          <w:bCs/>
          <w:sz w:val="28"/>
          <w:szCs w:val="28"/>
        </w:rPr>
        <w:t>nr.</w:t>
      </w:r>
      <w:r w:rsidR="00DA5C64" w:rsidRPr="00C45B8E">
        <w:rPr>
          <w:b/>
          <w:bCs/>
          <w:sz w:val="28"/>
          <w:szCs w:val="28"/>
        </w:rPr>
        <w:t xml:space="preserve"> </w:t>
      </w:r>
      <w:r w:rsidRPr="00C45B8E">
        <w:rPr>
          <w:b/>
          <w:bCs/>
          <w:sz w:val="28"/>
          <w:szCs w:val="28"/>
        </w:rPr>
        <w:t>____</w:t>
      </w:r>
    </w:p>
    <w:p w14:paraId="04E33BAF" w14:textId="36D098F9" w:rsidR="004F7B60" w:rsidRPr="00C45B8E" w:rsidRDefault="004F7B60" w:rsidP="00656AA1">
      <w:pPr>
        <w:ind w:firstLine="709"/>
        <w:jc w:val="center"/>
        <w:rPr>
          <w:b/>
          <w:bCs/>
          <w:sz w:val="28"/>
          <w:szCs w:val="28"/>
          <w:u w:val="single"/>
        </w:rPr>
      </w:pPr>
      <w:r w:rsidRPr="00C45B8E">
        <w:rPr>
          <w:b/>
          <w:bCs/>
          <w:sz w:val="28"/>
          <w:szCs w:val="28"/>
          <w:u w:val="single"/>
        </w:rPr>
        <w:t>din</w:t>
      </w:r>
      <w:r w:rsidR="00A73155" w:rsidRPr="00C45B8E">
        <w:rPr>
          <w:b/>
          <w:bCs/>
          <w:sz w:val="28"/>
          <w:szCs w:val="28"/>
          <w:u w:val="single"/>
        </w:rPr>
        <w:tab/>
      </w:r>
      <w:r w:rsidR="00A73155" w:rsidRPr="00C45B8E">
        <w:rPr>
          <w:b/>
          <w:bCs/>
          <w:sz w:val="28"/>
          <w:szCs w:val="28"/>
          <w:u w:val="single"/>
        </w:rPr>
        <w:tab/>
      </w:r>
      <w:r w:rsidR="00A73155" w:rsidRPr="00C45B8E">
        <w:rPr>
          <w:b/>
          <w:bCs/>
          <w:sz w:val="28"/>
          <w:szCs w:val="28"/>
          <w:u w:val="single"/>
        </w:rPr>
        <w:tab/>
      </w:r>
      <w:r w:rsidR="00A73155" w:rsidRPr="00C45B8E">
        <w:rPr>
          <w:b/>
          <w:bCs/>
          <w:sz w:val="28"/>
          <w:szCs w:val="28"/>
          <w:u w:val="single"/>
        </w:rPr>
        <w:tab/>
      </w:r>
      <w:r w:rsidRPr="00C45B8E">
        <w:rPr>
          <w:b/>
          <w:bCs/>
          <w:sz w:val="28"/>
          <w:szCs w:val="28"/>
          <w:u w:val="single"/>
        </w:rPr>
        <w:t>202</w:t>
      </w:r>
      <w:r w:rsidR="00DE0C8A" w:rsidRPr="00C45B8E">
        <w:rPr>
          <w:b/>
          <w:bCs/>
          <w:sz w:val="28"/>
          <w:szCs w:val="28"/>
          <w:u w:val="single"/>
        </w:rPr>
        <w:t>6</w:t>
      </w:r>
    </w:p>
    <w:p w14:paraId="1C754A98" w14:textId="77777777" w:rsidR="004F7B60" w:rsidRPr="00C45B8E" w:rsidRDefault="004F7B60" w:rsidP="001548CB">
      <w:pPr>
        <w:ind w:firstLine="709"/>
        <w:jc w:val="center"/>
        <w:rPr>
          <w:b/>
          <w:bCs/>
          <w:sz w:val="28"/>
          <w:szCs w:val="28"/>
        </w:rPr>
      </w:pPr>
      <w:r w:rsidRPr="00C45B8E">
        <w:rPr>
          <w:b/>
          <w:bCs/>
          <w:sz w:val="28"/>
          <w:szCs w:val="28"/>
        </w:rPr>
        <w:t>Chișinău</w:t>
      </w:r>
    </w:p>
    <w:p w14:paraId="5FF31224" w14:textId="77777777" w:rsidR="001548CB" w:rsidRPr="00C45B8E" w:rsidRDefault="001548CB" w:rsidP="001548CB">
      <w:pPr>
        <w:jc w:val="center"/>
        <w:rPr>
          <w:sz w:val="28"/>
          <w:szCs w:val="28"/>
        </w:rPr>
      </w:pPr>
      <w:bookmarkStart w:id="1" w:name="_Hlk164089437"/>
    </w:p>
    <w:p w14:paraId="541D1D0C" w14:textId="47941BB3" w:rsidR="00B31FA2" w:rsidRPr="00C45B8E" w:rsidRDefault="002459A4" w:rsidP="00B31FA2">
      <w:pPr>
        <w:jc w:val="center"/>
        <w:rPr>
          <w:b/>
          <w:bCs/>
          <w:sz w:val="28"/>
          <w:szCs w:val="28"/>
        </w:rPr>
      </w:pPr>
      <w:r w:rsidRPr="00C45B8E">
        <w:rPr>
          <w:b/>
          <w:bCs/>
          <w:sz w:val="28"/>
          <w:szCs w:val="28"/>
        </w:rPr>
        <w:t>C</w:t>
      </w:r>
      <w:r w:rsidR="001548CB" w:rsidRPr="00C45B8E">
        <w:rPr>
          <w:b/>
          <w:bCs/>
          <w:sz w:val="28"/>
          <w:szCs w:val="28"/>
        </w:rPr>
        <w:t>u privire la</w:t>
      </w:r>
      <w:r w:rsidR="00E66C64" w:rsidRPr="00C45B8E">
        <w:rPr>
          <w:b/>
          <w:bCs/>
          <w:sz w:val="28"/>
          <w:szCs w:val="28"/>
        </w:rPr>
        <w:t xml:space="preserve"> aprobarea </w:t>
      </w:r>
      <w:bookmarkStart w:id="2" w:name="_Hlk199400521"/>
      <w:r w:rsidR="00E66C64" w:rsidRPr="00C45B8E">
        <w:rPr>
          <w:b/>
          <w:bCs/>
          <w:sz w:val="28"/>
          <w:szCs w:val="28"/>
        </w:rPr>
        <w:t>Conceptului</w:t>
      </w:r>
      <w:r w:rsidR="001548CB" w:rsidRPr="00C45B8E">
        <w:rPr>
          <w:b/>
          <w:bCs/>
          <w:sz w:val="28"/>
          <w:szCs w:val="28"/>
        </w:rPr>
        <w:t xml:space="preserve"> Sistemul</w:t>
      </w:r>
      <w:r w:rsidR="00731FF0" w:rsidRPr="00C45B8E">
        <w:rPr>
          <w:b/>
          <w:bCs/>
          <w:sz w:val="28"/>
          <w:szCs w:val="28"/>
        </w:rPr>
        <w:t>ui</w:t>
      </w:r>
      <w:r w:rsidR="001548CB" w:rsidRPr="00C45B8E">
        <w:rPr>
          <w:b/>
          <w:bCs/>
          <w:sz w:val="28"/>
          <w:szCs w:val="28"/>
        </w:rPr>
        <w:t xml:space="preserve"> </w:t>
      </w:r>
      <w:r w:rsidR="0013706E" w:rsidRPr="00C45B8E">
        <w:rPr>
          <w:b/>
          <w:bCs/>
          <w:sz w:val="28"/>
          <w:szCs w:val="28"/>
        </w:rPr>
        <w:t>Național</w:t>
      </w:r>
      <w:r w:rsidR="001548CB" w:rsidRPr="00C45B8E">
        <w:rPr>
          <w:b/>
          <w:bCs/>
          <w:sz w:val="28"/>
          <w:szCs w:val="28"/>
        </w:rPr>
        <w:t xml:space="preserve"> de </w:t>
      </w:r>
      <w:r w:rsidR="0013706E" w:rsidRPr="00C45B8E">
        <w:rPr>
          <w:b/>
          <w:bCs/>
          <w:sz w:val="28"/>
          <w:szCs w:val="28"/>
        </w:rPr>
        <w:t>Poziționare</w:t>
      </w:r>
      <w:bookmarkEnd w:id="2"/>
      <w:r w:rsidR="00B31FA2" w:rsidRPr="00C45B8E">
        <w:rPr>
          <w:b/>
          <w:bCs/>
          <w:sz w:val="28"/>
          <w:szCs w:val="28"/>
        </w:rPr>
        <w:t xml:space="preserve"> </w:t>
      </w:r>
      <w:r w:rsidR="00B31FA2" w:rsidRPr="00C45B8E">
        <w:rPr>
          <w:b/>
          <w:bCs/>
          <w:color w:val="000000" w:themeColor="text1"/>
          <w:sz w:val="28"/>
          <w:szCs w:val="28"/>
          <w:lang w:eastAsia="ro-RO"/>
        </w:rPr>
        <w:t>și a</w:t>
      </w:r>
      <w:r w:rsidR="00B31FA2" w:rsidRPr="00C45B8E">
        <w:rPr>
          <w:b/>
          <w:bCs/>
          <w:sz w:val="28"/>
          <w:szCs w:val="28"/>
          <w:lang w:eastAsia="ro-RO"/>
        </w:rPr>
        <w:t xml:space="preserve"> Regulamentului</w:t>
      </w:r>
      <w:r w:rsidR="006829AD" w:rsidRPr="00C45B8E">
        <w:rPr>
          <w:b/>
          <w:bCs/>
          <w:sz w:val="28"/>
          <w:szCs w:val="28"/>
          <w:lang w:eastAsia="ro-RO"/>
        </w:rPr>
        <w:t xml:space="preserve"> cu privire la organizarea și funcționarea</w:t>
      </w:r>
      <w:r w:rsidR="00B31FA2" w:rsidRPr="00C45B8E">
        <w:rPr>
          <w:b/>
          <w:bCs/>
          <w:sz w:val="28"/>
          <w:szCs w:val="28"/>
          <w:lang w:eastAsia="ro-RO"/>
        </w:rPr>
        <w:t xml:space="preserve"> </w:t>
      </w:r>
      <w:r w:rsidR="00B31FA2" w:rsidRPr="00C45B8E">
        <w:rPr>
          <w:b/>
          <w:bCs/>
          <w:sz w:val="28"/>
          <w:szCs w:val="28"/>
        </w:rPr>
        <w:t>Sistemului Național de Poziționare</w:t>
      </w:r>
    </w:p>
    <w:p w14:paraId="0E12E1A5" w14:textId="77777777" w:rsidR="001548CB" w:rsidRPr="00C45B8E" w:rsidRDefault="001548CB" w:rsidP="001548CB">
      <w:pPr>
        <w:ind w:firstLine="709"/>
        <w:jc w:val="center"/>
        <w:rPr>
          <w:b/>
          <w:bCs/>
          <w:sz w:val="28"/>
          <w:szCs w:val="28"/>
        </w:rPr>
      </w:pPr>
    </w:p>
    <w:p w14:paraId="7D403C08" w14:textId="37670FAC" w:rsidR="00B31FA2" w:rsidRPr="00C45B8E" w:rsidRDefault="00443F9D" w:rsidP="00656AA1">
      <w:pPr>
        <w:ind w:firstLine="709"/>
        <w:jc w:val="both"/>
        <w:rPr>
          <w:sz w:val="28"/>
          <w:szCs w:val="28"/>
          <w:shd w:val="clear" w:color="auto" w:fill="FFFFFF"/>
        </w:rPr>
      </w:pPr>
      <w:r w:rsidRPr="00C45B8E">
        <w:rPr>
          <w:sz w:val="28"/>
          <w:szCs w:val="28"/>
          <w:shd w:val="clear" w:color="auto" w:fill="FFFFFF"/>
        </w:rPr>
        <w:t>În</w:t>
      </w:r>
      <w:r w:rsidR="00DA5C64" w:rsidRPr="00C45B8E">
        <w:rPr>
          <w:sz w:val="28"/>
          <w:szCs w:val="28"/>
          <w:shd w:val="clear" w:color="auto" w:fill="FFFFFF"/>
        </w:rPr>
        <w:t xml:space="preserve"> </w:t>
      </w:r>
      <w:r w:rsidRPr="00C45B8E">
        <w:rPr>
          <w:sz w:val="28"/>
          <w:szCs w:val="28"/>
          <w:shd w:val="clear" w:color="auto" w:fill="FFFFFF"/>
        </w:rPr>
        <w:t>temeiul</w:t>
      </w:r>
      <w:r w:rsidR="00DA5C64" w:rsidRPr="00C45B8E">
        <w:rPr>
          <w:sz w:val="28"/>
          <w:szCs w:val="28"/>
          <w:shd w:val="clear" w:color="auto" w:fill="FFFFFF"/>
        </w:rPr>
        <w:t xml:space="preserve"> </w:t>
      </w:r>
      <w:bookmarkStart w:id="3" w:name="_Hlk195613787"/>
      <w:r w:rsidR="003E5F90" w:rsidRPr="00C45B8E">
        <w:rPr>
          <w:sz w:val="28"/>
          <w:szCs w:val="28"/>
          <w:shd w:val="clear" w:color="auto" w:fill="FFFFFF"/>
        </w:rPr>
        <w:t xml:space="preserve">art. 7, alin. </w:t>
      </w:r>
      <w:r w:rsidR="00A51CD3" w:rsidRPr="00C45B8E">
        <w:rPr>
          <w:sz w:val="28"/>
          <w:szCs w:val="28"/>
          <w:shd w:val="clear" w:color="auto" w:fill="FFFFFF"/>
        </w:rPr>
        <w:t>(</w:t>
      </w:r>
      <w:r w:rsidR="003E5F90" w:rsidRPr="00C45B8E">
        <w:rPr>
          <w:sz w:val="28"/>
          <w:szCs w:val="28"/>
          <w:shd w:val="clear" w:color="auto" w:fill="FFFFFF"/>
        </w:rPr>
        <w:t xml:space="preserve">1) lit. c) și </w:t>
      </w:r>
      <w:r w:rsidR="00D06F43" w:rsidRPr="00C45B8E">
        <w:rPr>
          <w:sz w:val="28"/>
          <w:szCs w:val="28"/>
          <w:shd w:val="clear" w:color="auto" w:fill="FFFFFF"/>
        </w:rPr>
        <w:t xml:space="preserve">art. </w:t>
      </w:r>
      <w:r w:rsidR="003E5F90" w:rsidRPr="00C45B8E">
        <w:rPr>
          <w:sz w:val="28"/>
          <w:szCs w:val="28"/>
          <w:shd w:val="clear" w:color="auto" w:fill="FFFFFF"/>
        </w:rPr>
        <w:t>10</w:t>
      </w:r>
      <w:r w:rsidR="00D06F43" w:rsidRPr="00C45B8E">
        <w:rPr>
          <w:sz w:val="28"/>
          <w:szCs w:val="28"/>
          <w:shd w:val="clear" w:color="auto" w:fill="FFFFFF"/>
        </w:rPr>
        <w:t xml:space="preserve">, </w:t>
      </w:r>
      <w:r w:rsidR="007F1428" w:rsidRPr="00C45B8E">
        <w:rPr>
          <w:sz w:val="28"/>
          <w:szCs w:val="28"/>
          <w:shd w:val="clear" w:color="auto" w:fill="FFFFFF"/>
        </w:rPr>
        <w:t>alin</w:t>
      </w:r>
      <w:r w:rsidR="00D06F43" w:rsidRPr="00C45B8E">
        <w:rPr>
          <w:sz w:val="28"/>
          <w:szCs w:val="28"/>
          <w:shd w:val="clear" w:color="auto" w:fill="FFFFFF"/>
        </w:rPr>
        <w:t>. (</w:t>
      </w:r>
      <w:r w:rsidR="00111EDF" w:rsidRPr="00C45B8E">
        <w:rPr>
          <w:sz w:val="28"/>
          <w:szCs w:val="28"/>
          <w:shd w:val="clear" w:color="auto" w:fill="FFFFFF"/>
        </w:rPr>
        <w:t>1</w:t>
      </w:r>
      <w:r w:rsidR="00D06F43" w:rsidRPr="00C45B8E">
        <w:rPr>
          <w:sz w:val="28"/>
          <w:szCs w:val="28"/>
          <w:shd w:val="clear" w:color="auto" w:fill="FFFFFF"/>
        </w:rPr>
        <w:t>)</w:t>
      </w:r>
      <w:bookmarkEnd w:id="3"/>
      <w:r w:rsidR="00D06F43" w:rsidRPr="00C45B8E">
        <w:rPr>
          <w:sz w:val="28"/>
          <w:szCs w:val="28"/>
          <w:shd w:val="clear" w:color="auto" w:fill="FFFFFF"/>
        </w:rPr>
        <w:t xml:space="preserve"> al Legii nr. 778/2001 cu privire la geodezie, cartografie </w:t>
      </w:r>
      <w:r w:rsidR="00E9638B" w:rsidRPr="00C45B8E">
        <w:rPr>
          <w:sz w:val="28"/>
          <w:szCs w:val="28"/>
          <w:shd w:val="clear" w:color="auto" w:fill="FFFFFF"/>
        </w:rPr>
        <w:t>și</w:t>
      </w:r>
      <w:r w:rsidR="00D06F43" w:rsidRPr="00C45B8E">
        <w:rPr>
          <w:sz w:val="28"/>
          <w:szCs w:val="28"/>
          <w:shd w:val="clear" w:color="auto" w:fill="FFFFFF"/>
        </w:rPr>
        <w:t xml:space="preserve"> geoinformatică (Monitorul Oficial al Republicii Moldova, 2002, nr. 29-31, art.</w:t>
      </w:r>
      <w:r w:rsidR="00CE7639" w:rsidRPr="00C45B8E">
        <w:rPr>
          <w:sz w:val="28"/>
          <w:szCs w:val="28"/>
          <w:shd w:val="clear" w:color="auto" w:fill="FFFFFF"/>
        </w:rPr>
        <w:t xml:space="preserve"> </w:t>
      </w:r>
      <w:r w:rsidR="00D06F43" w:rsidRPr="00C45B8E">
        <w:rPr>
          <w:sz w:val="28"/>
          <w:szCs w:val="28"/>
          <w:shd w:val="clear" w:color="auto" w:fill="FFFFFF"/>
        </w:rPr>
        <w:t xml:space="preserve">160), cu modificările și completările ulterioare </w:t>
      </w:r>
      <w:r w:rsidR="00EC09DB" w:rsidRPr="00C45B8E">
        <w:rPr>
          <w:sz w:val="28"/>
          <w:szCs w:val="28"/>
          <w:shd w:val="clear" w:color="auto" w:fill="FFFFFF"/>
        </w:rPr>
        <w:t>și art. 22 lit. d)</w:t>
      </w:r>
      <w:r w:rsidR="0074085F" w:rsidRPr="00C45B8E">
        <w:rPr>
          <w:sz w:val="28"/>
          <w:szCs w:val="28"/>
          <w:shd w:val="clear" w:color="auto" w:fill="FFFFFF"/>
        </w:rPr>
        <w:t xml:space="preserve"> </w:t>
      </w:r>
      <w:r w:rsidR="00EC09DB" w:rsidRPr="00C45B8E">
        <w:rPr>
          <w:sz w:val="28"/>
          <w:szCs w:val="28"/>
          <w:shd w:val="clear" w:color="auto" w:fill="FFFFFF"/>
        </w:rPr>
        <w:t xml:space="preserve">din Legea nr. 467/2003 cu privire la informatizare și la resursele informaționale de stat (Monitorul Oficial al Republicii Moldova, 2004, nr. 6-12, art. 44), cu modificările ulterioare, </w:t>
      </w:r>
      <w:r w:rsidRPr="00C45B8E">
        <w:rPr>
          <w:sz w:val="28"/>
          <w:szCs w:val="28"/>
          <w:shd w:val="clear" w:color="auto" w:fill="FFFFFF"/>
        </w:rPr>
        <w:t>Guvernul</w:t>
      </w:r>
      <w:r w:rsidR="00475431" w:rsidRPr="00C45B8E">
        <w:t xml:space="preserve"> </w:t>
      </w:r>
      <w:r w:rsidR="00475431" w:rsidRPr="00C45B8E">
        <w:rPr>
          <w:sz w:val="28"/>
          <w:szCs w:val="28"/>
          <w:shd w:val="clear" w:color="auto" w:fill="FFFFFF"/>
        </w:rPr>
        <w:t>HOTĂRĂȘTE</w:t>
      </w:r>
      <w:r w:rsidR="00B31FA2" w:rsidRPr="00C45B8E">
        <w:rPr>
          <w:sz w:val="28"/>
          <w:szCs w:val="28"/>
          <w:shd w:val="clear" w:color="auto" w:fill="FFFFFF"/>
        </w:rPr>
        <w:t>:</w:t>
      </w:r>
    </w:p>
    <w:p w14:paraId="1BE1F582" w14:textId="77777777" w:rsidR="008723B2" w:rsidRPr="00C45B8E" w:rsidRDefault="008723B2" w:rsidP="00656AA1">
      <w:pPr>
        <w:ind w:firstLine="709"/>
        <w:jc w:val="both"/>
        <w:rPr>
          <w:sz w:val="28"/>
          <w:szCs w:val="28"/>
          <w:shd w:val="clear" w:color="auto" w:fill="FFFFFF"/>
        </w:rPr>
      </w:pPr>
    </w:p>
    <w:p w14:paraId="53FFCBD9" w14:textId="77777777" w:rsidR="00B31FA2" w:rsidRPr="00C45B8E" w:rsidRDefault="00290AFD" w:rsidP="003C3419">
      <w:pPr>
        <w:pStyle w:val="a3"/>
        <w:numPr>
          <w:ilvl w:val="0"/>
          <w:numId w:val="3"/>
        </w:numPr>
        <w:ind w:left="0" w:firstLine="709"/>
        <w:jc w:val="both"/>
        <w:rPr>
          <w:sz w:val="28"/>
          <w:szCs w:val="28"/>
          <w:shd w:val="clear" w:color="auto" w:fill="FFFFFF"/>
        </w:rPr>
      </w:pPr>
      <w:r w:rsidRPr="00C45B8E">
        <w:rPr>
          <w:sz w:val="28"/>
          <w:szCs w:val="28"/>
          <w:shd w:val="clear" w:color="auto" w:fill="FFFFFF"/>
        </w:rPr>
        <w:t>Se</w:t>
      </w:r>
      <w:r w:rsidR="00DA5C64" w:rsidRPr="00C45B8E">
        <w:rPr>
          <w:sz w:val="28"/>
          <w:szCs w:val="28"/>
          <w:shd w:val="clear" w:color="auto" w:fill="FFFFFF"/>
        </w:rPr>
        <w:t xml:space="preserve"> </w:t>
      </w:r>
      <w:r w:rsidRPr="00C45B8E">
        <w:rPr>
          <w:sz w:val="28"/>
          <w:szCs w:val="28"/>
          <w:shd w:val="clear" w:color="auto" w:fill="FFFFFF"/>
        </w:rPr>
        <w:t>aprobă</w:t>
      </w:r>
      <w:r w:rsidR="00B31FA2" w:rsidRPr="00C45B8E">
        <w:rPr>
          <w:sz w:val="28"/>
          <w:szCs w:val="28"/>
          <w:shd w:val="clear" w:color="auto" w:fill="FFFFFF"/>
        </w:rPr>
        <w:t>:</w:t>
      </w:r>
    </w:p>
    <w:p w14:paraId="3E44BF44" w14:textId="44C45425" w:rsidR="00B31FA2" w:rsidRPr="00C45B8E" w:rsidRDefault="00F74169" w:rsidP="003C3419">
      <w:pPr>
        <w:pStyle w:val="a3"/>
        <w:numPr>
          <w:ilvl w:val="1"/>
          <w:numId w:val="4"/>
        </w:numPr>
        <w:ind w:left="0" w:firstLine="709"/>
        <w:jc w:val="both"/>
        <w:rPr>
          <w:sz w:val="28"/>
          <w:szCs w:val="28"/>
          <w:shd w:val="clear" w:color="auto" w:fill="FFFFFF"/>
        </w:rPr>
      </w:pPr>
      <w:r w:rsidRPr="00C45B8E">
        <w:rPr>
          <w:sz w:val="28"/>
          <w:szCs w:val="28"/>
          <w:shd w:val="clear" w:color="auto" w:fill="FFFFFF"/>
        </w:rPr>
        <w:t xml:space="preserve">Conceptul </w:t>
      </w:r>
      <w:r w:rsidR="009A7B1A" w:rsidRPr="00C45B8E">
        <w:rPr>
          <w:sz w:val="28"/>
          <w:szCs w:val="28"/>
          <w:shd w:val="clear" w:color="auto" w:fill="FFFFFF"/>
        </w:rPr>
        <w:t>Sistemul</w:t>
      </w:r>
      <w:r w:rsidR="00EA64B2" w:rsidRPr="00C45B8E">
        <w:rPr>
          <w:sz w:val="28"/>
          <w:szCs w:val="28"/>
          <w:shd w:val="clear" w:color="auto" w:fill="FFFFFF"/>
        </w:rPr>
        <w:t>ui</w:t>
      </w:r>
      <w:r w:rsidR="009A7B1A" w:rsidRPr="00C45B8E">
        <w:rPr>
          <w:sz w:val="28"/>
          <w:szCs w:val="28"/>
          <w:shd w:val="clear" w:color="auto" w:fill="FFFFFF"/>
        </w:rPr>
        <w:t xml:space="preserve"> Național de Poziționare</w:t>
      </w:r>
      <w:r w:rsidR="002C1A35" w:rsidRPr="00C45B8E">
        <w:rPr>
          <w:sz w:val="28"/>
          <w:szCs w:val="28"/>
          <w:shd w:val="clear" w:color="auto" w:fill="FFFFFF"/>
        </w:rPr>
        <w:t>, conform anexei</w:t>
      </w:r>
      <w:r w:rsidR="00070E35" w:rsidRPr="00C45B8E">
        <w:rPr>
          <w:sz w:val="28"/>
          <w:szCs w:val="28"/>
          <w:shd w:val="clear" w:color="auto" w:fill="FFFFFF"/>
        </w:rPr>
        <w:t xml:space="preserve"> </w:t>
      </w:r>
      <w:r w:rsidR="00475431" w:rsidRPr="00C45B8E">
        <w:rPr>
          <w:sz w:val="28"/>
          <w:szCs w:val="28"/>
          <w:shd w:val="clear" w:color="auto" w:fill="FFFFFF"/>
        </w:rPr>
        <w:t xml:space="preserve">nr. </w:t>
      </w:r>
      <w:r w:rsidR="00070E35" w:rsidRPr="00C45B8E">
        <w:rPr>
          <w:sz w:val="28"/>
          <w:szCs w:val="28"/>
          <w:shd w:val="clear" w:color="auto" w:fill="FFFFFF"/>
        </w:rPr>
        <w:t>1</w:t>
      </w:r>
      <w:r w:rsidR="002C1A35" w:rsidRPr="00C45B8E">
        <w:rPr>
          <w:sz w:val="28"/>
          <w:szCs w:val="28"/>
          <w:shd w:val="clear" w:color="auto" w:fill="FFFFFF"/>
        </w:rPr>
        <w:t>;</w:t>
      </w:r>
    </w:p>
    <w:p w14:paraId="7047D92C" w14:textId="535025BB" w:rsidR="00070E35" w:rsidRPr="00C45B8E" w:rsidRDefault="00070E35" w:rsidP="003C3419">
      <w:pPr>
        <w:pStyle w:val="a3"/>
        <w:numPr>
          <w:ilvl w:val="1"/>
          <w:numId w:val="4"/>
        </w:numPr>
        <w:ind w:left="0" w:firstLine="709"/>
        <w:jc w:val="both"/>
        <w:rPr>
          <w:sz w:val="28"/>
          <w:szCs w:val="28"/>
          <w:shd w:val="clear" w:color="auto" w:fill="FFFFFF"/>
        </w:rPr>
      </w:pPr>
      <w:r w:rsidRPr="00C45B8E">
        <w:rPr>
          <w:sz w:val="28"/>
          <w:szCs w:val="28"/>
          <w:shd w:val="clear" w:color="auto" w:fill="FFFFFF"/>
        </w:rPr>
        <w:t xml:space="preserve">Regulamentul </w:t>
      </w:r>
      <w:r w:rsidR="006829AD" w:rsidRPr="00C45B8E">
        <w:rPr>
          <w:sz w:val="28"/>
          <w:szCs w:val="28"/>
          <w:shd w:val="clear" w:color="auto" w:fill="FFFFFF"/>
        </w:rPr>
        <w:t xml:space="preserve">cu privire la organizarea și funcționarea </w:t>
      </w:r>
      <w:r w:rsidRPr="00C45B8E">
        <w:rPr>
          <w:sz w:val="28"/>
          <w:szCs w:val="28"/>
          <w:shd w:val="clear" w:color="auto" w:fill="FFFFFF"/>
        </w:rPr>
        <w:t xml:space="preserve">Sistemului Național de Poziționare, conform anexei </w:t>
      </w:r>
      <w:r w:rsidR="00475431" w:rsidRPr="00C45B8E">
        <w:rPr>
          <w:sz w:val="28"/>
          <w:szCs w:val="28"/>
          <w:shd w:val="clear" w:color="auto" w:fill="FFFFFF"/>
        </w:rPr>
        <w:t xml:space="preserve">nr. </w:t>
      </w:r>
      <w:r w:rsidRPr="00C45B8E">
        <w:rPr>
          <w:sz w:val="28"/>
          <w:szCs w:val="28"/>
          <w:shd w:val="clear" w:color="auto" w:fill="FFFFFF"/>
        </w:rPr>
        <w:t>2</w:t>
      </w:r>
      <w:r w:rsidR="00B31FA2" w:rsidRPr="00C45B8E">
        <w:rPr>
          <w:sz w:val="28"/>
          <w:szCs w:val="28"/>
          <w:shd w:val="clear" w:color="auto" w:fill="FFFFFF"/>
        </w:rPr>
        <w:t>.</w:t>
      </w:r>
    </w:p>
    <w:p w14:paraId="33E6CA98" w14:textId="0914C5BB" w:rsidR="007E0030" w:rsidRPr="00C45B8E" w:rsidRDefault="007E0030" w:rsidP="003C3419">
      <w:pPr>
        <w:pStyle w:val="a3"/>
        <w:numPr>
          <w:ilvl w:val="0"/>
          <w:numId w:val="3"/>
        </w:numPr>
        <w:ind w:left="0" w:firstLine="709"/>
        <w:jc w:val="both"/>
        <w:rPr>
          <w:sz w:val="28"/>
          <w:szCs w:val="28"/>
          <w:shd w:val="clear" w:color="auto" w:fill="FFFFFF"/>
        </w:rPr>
      </w:pPr>
      <w:r w:rsidRPr="00C45B8E">
        <w:rPr>
          <w:sz w:val="28"/>
          <w:szCs w:val="28"/>
          <w:shd w:val="clear" w:color="auto" w:fill="FFFFFF"/>
        </w:rPr>
        <w:t>Realizarea prevederilor prezentei hotărârii se va efectua din contul și în limita alocațiilor bugetare</w:t>
      </w:r>
      <w:r w:rsidR="00EA64B2" w:rsidRPr="00C45B8E">
        <w:rPr>
          <w:sz w:val="28"/>
          <w:szCs w:val="28"/>
          <w:shd w:val="clear" w:color="auto" w:fill="FFFFFF"/>
        </w:rPr>
        <w:t xml:space="preserve"> </w:t>
      </w:r>
      <w:r w:rsidRPr="00C45B8E">
        <w:rPr>
          <w:sz w:val="28"/>
          <w:szCs w:val="28"/>
          <w:shd w:val="clear" w:color="auto" w:fill="FFFFFF"/>
        </w:rPr>
        <w:t>aprobate prin legea bugetară anuală și din alte surse neinterzise de legislație</w:t>
      </w:r>
      <w:r w:rsidR="00970CB1" w:rsidRPr="00C45B8E">
        <w:rPr>
          <w:sz w:val="28"/>
          <w:szCs w:val="28"/>
          <w:shd w:val="clear" w:color="auto" w:fill="FFFFFF"/>
        </w:rPr>
        <w:t>.</w:t>
      </w:r>
    </w:p>
    <w:p w14:paraId="0D3F7900" w14:textId="3C3523D1" w:rsidR="00834ED0" w:rsidRPr="00C45B8E" w:rsidRDefault="00834ED0" w:rsidP="003C3419">
      <w:pPr>
        <w:pStyle w:val="a3"/>
        <w:numPr>
          <w:ilvl w:val="0"/>
          <w:numId w:val="3"/>
        </w:numPr>
        <w:ind w:left="0" w:firstLine="709"/>
        <w:jc w:val="both"/>
        <w:rPr>
          <w:sz w:val="28"/>
          <w:szCs w:val="28"/>
          <w:shd w:val="clear" w:color="auto" w:fill="FFFFFF"/>
        </w:rPr>
      </w:pPr>
      <w:r w:rsidRPr="00C45B8E">
        <w:rPr>
          <w:sz w:val="28"/>
          <w:szCs w:val="28"/>
          <w:shd w:val="clear" w:color="auto" w:fill="FFFFFF"/>
        </w:rPr>
        <w:t xml:space="preserve">Controlul asupra executării prezentei hotărâri se pune în sarcina </w:t>
      </w:r>
      <w:r w:rsidR="008322AA" w:rsidRPr="00C45B8E">
        <w:rPr>
          <w:sz w:val="28"/>
          <w:szCs w:val="28"/>
          <w:shd w:val="clear" w:color="auto" w:fill="FFFFFF"/>
        </w:rPr>
        <w:t>Agenției Geodezie, Cartografie și Cadastru.</w:t>
      </w:r>
    </w:p>
    <w:p w14:paraId="3FB63213" w14:textId="47B4C36A" w:rsidR="00070E35" w:rsidRPr="00C45B8E" w:rsidRDefault="00070E35" w:rsidP="003C3419">
      <w:pPr>
        <w:pStyle w:val="a3"/>
        <w:numPr>
          <w:ilvl w:val="0"/>
          <w:numId w:val="3"/>
        </w:numPr>
        <w:ind w:left="0" w:firstLine="709"/>
        <w:jc w:val="both"/>
        <w:rPr>
          <w:sz w:val="28"/>
          <w:szCs w:val="28"/>
          <w:shd w:val="clear" w:color="auto" w:fill="FFFFFF"/>
        </w:rPr>
      </w:pPr>
      <w:r w:rsidRPr="00C45B8E">
        <w:rPr>
          <w:sz w:val="28"/>
          <w:szCs w:val="28"/>
          <w:shd w:val="clear" w:color="auto" w:fill="FFFFFF"/>
        </w:rPr>
        <w:t xml:space="preserve">Se abrogă Hotărârea de Guvern nr. 307/2011 cu privire la Sistemul </w:t>
      </w:r>
      <w:r w:rsidR="0039541F" w:rsidRPr="00C45B8E">
        <w:rPr>
          <w:sz w:val="28"/>
          <w:szCs w:val="28"/>
          <w:shd w:val="clear" w:color="auto" w:fill="FFFFFF"/>
        </w:rPr>
        <w:t>Național</w:t>
      </w:r>
      <w:r w:rsidRPr="00C45B8E">
        <w:rPr>
          <w:sz w:val="28"/>
          <w:szCs w:val="28"/>
          <w:shd w:val="clear" w:color="auto" w:fill="FFFFFF"/>
        </w:rPr>
        <w:t xml:space="preserve"> de </w:t>
      </w:r>
      <w:r w:rsidR="0039541F" w:rsidRPr="00C45B8E">
        <w:rPr>
          <w:sz w:val="28"/>
          <w:szCs w:val="28"/>
          <w:shd w:val="clear" w:color="auto" w:fill="FFFFFF"/>
        </w:rPr>
        <w:t>Poziționare</w:t>
      </w:r>
      <w:r w:rsidRPr="00C45B8E">
        <w:rPr>
          <w:sz w:val="28"/>
          <w:szCs w:val="28"/>
          <w:shd w:val="clear" w:color="auto" w:fill="FFFFFF"/>
        </w:rPr>
        <w:t>.</w:t>
      </w:r>
    </w:p>
    <w:p w14:paraId="75D77795" w14:textId="661379AD" w:rsidR="00475E1F" w:rsidRPr="00C45B8E" w:rsidRDefault="00475E1F" w:rsidP="00656AA1">
      <w:pPr>
        <w:tabs>
          <w:tab w:val="left" w:pos="567"/>
        </w:tabs>
        <w:ind w:firstLine="709"/>
        <w:jc w:val="both"/>
        <w:rPr>
          <w:b/>
          <w:sz w:val="28"/>
          <w:szCs w:val="28"/>
        </w:rPr>
      </w:pPr>
    </w:p>
    <w:p w14:paraId="142FC714" w14:textId="77777777" w:rsidR="00475E1F" w:rsidRPr="00C45B8E" w:rsidRDefault="00475E1F" w:rsidP="00656AA1">
      <w:pPr>
        <w:tabs>
          <w:tab w:val="left" w:pos="567"/>
        </w:tabs>
        <w:ind w:firstLine="709"/>
        <w:jc w:val="both"/>
        <w:rPr>
          <w:b/>
          <w:sz w:val="28"/>
          <w:szCs w:val="28"/>
        </w:rPr>
      </w:pPr>
    </w:p>
    <w:p w14:paraId="5726DCFF" w14:textId="6DA4D2B2" w:rsidR="003642D0" w:rsidRPr="00C45B8E" w:rsidRDefault="003642D0" w:rsidP="00D2133F">
      <w:pPr>
        <w:tabs>
          <w:tab w:val="left" w:pos="567"/>
        </w:tabs>
        <w:ind w:firstLine="709"/>
        <w:jc w:val="center"/>
        <w:rPr>
          <w:sz w:val="28"/>
          <w:szCs w:val="28"/>
        </w:rPr>
      </w:pPr>
      <w:r w:rsidRPr="00C45B8E">
        <w:rPr>
          <w:b/>
          <w:sz w:val="28"/>
          <w:szCs w:val="28"/>
        </w:rPr>
        <w:t>PRIM-MINISTRU</w:t>
      </w:r>
      <w:r w:rsidRPr="00C45B8E">
        <w:rPr>
          <w:b/>
          <w:sz w:val="28"/>
          <w:szCs w:val="28"/>
        </w:rPr>
        <w:tab/>
      </w:r>
      <w:r w:rsidRPr="00C45B8E">
        <w:rPr>
          <w:b/>
          <w:sz w:val="28"/>
          <w:szCs w:val="28"/>
        </w:rPr>
        <w:tab/>
      </w:r>
      <w:r w:rsidRPr="00C45B8E">
        <w:rPr>
          <w:b/>
          <w:sz w:val="28"/>
          <w:szCs w:val="28"/>
        </w:rPr>
        <w:tab/>
      </w:r>
      <w:r w:rsidRPr="00C45B8E">
        <w:rPr>
          <w:b/>
          <w:sz w:val="28"/>
          <w:szCs w:val="28"/>
        </w:rPr>
        <w:tab/>
      </w:r>
      <w:r w:rsidR="00D2133F" w:rsidRPr="00C45B8E">
        <w:rPr>
          <w:b/>
          <w:bCs/>
          <w:sz w:val="28"/>
          <w:szCs w:val="28"/>
        </w:rPr>
        <w:t>Alexandru MUNTEANU</w:t>
      </w:r>
    </w:p>
    <w:bookmarkEnd w:id="0"/>
    <w:bookmarkEnd w:id="1"/>
    <w:p w14:paraId="09BA8413" w14:textId="53698745" w:rsidR="00601F3E" w:rsidRDefault="00601F3E" w:rsidP="00601F3E">
      <w:pPr>
        <w:tabs>
          <w:tab w:val="left" w:pos="851"/>
        </w:tabs>
        <w:ind w:firstLine="709"/>
      </w:pPr>
    </w:p>
    <w:p w14:paraId="12774F04" w14:textId="628A8AD6" w:rsidR="00601F3E" w:rsidRDefault="00601F3E" w:rsidP="00601F3E">
      <w:pPr>
        <w:tabs>
          <w:tab w:val="left" w:pos="851"/>
        </w:tabs>
        <w:ind w:firstLine="709"/>
      </w:pPr>
    </w:p>
    <w:p w14:paraId="6EE85826" w14:textId="619E3354" w:rsidR="00601F3E" w:rsidRDefault="00601F3E" w:rsidP="00601F3E">
      <w:pPr>
        <w:tabs>
          <w:tab w:val="left" w:pos="851"/>
        </w:tabs>
        <w:ind w:firstLine="709"/>
      </w:pPr>
    </w:p>
    <w:p w14:paraId="0D23FEC7" w14:textId="77777777" w:rsidR="00601F3E" w:rsidRDefault="00601F3E" w:rsidP="00601F3E">
      <w:pPr>
        <w:tabs>
          <w:tab w:val="left" w:pos="851"/>
        </w:tabs>
        <w:ind w:firstLine="709"/>
      </w:pPr>
    </w:p>
    <w:p w14:paraId="60F59DA8" w14:textId="6C9E233B" w:rsidR="00601F3E" w:rsidRDefault="00601F3E" w:rsidP="00601F3E">
      <w:pPr>
        <w:tabs>
          <w:tab w:val="left" w:pos="851"/>
        </w:tabs>
        <w:ind w:firstLine="709"/>
      </w:pPr>
      <w:r>
        <w:t xml:space="preserve">Contrasemnează: </w:t>
      </w:r>
    </w:p>
    <w:p w14:paraId="57EE50C9" w14:textId="77777777" w:rsidR="00601F3E" w:rsidRDefault="00601F3E" w:rsidP="00601F3E">
      <w:pPr>
        <w:tabs>
          <w:tab w:val="left" w:pos="851"/>
        </w:tabs>
        <w:ind w:firstLine="709"/>
      </w:pPr>
    </w:p>
    <w:p w14:paraId="3963C47D" w14:textId="745ABC14" w:rsidR="00601F3E" w:rsidRDefault="00601F3E" w:rsidP="00601F3E">
      <w:pPr>
        <w:tabs>
          <w:tab w:val="left" w:pos="851"/>
        </w:tabs>
        <w:ind w:firstLine="709"/>
      </w:pPr>
      <w:r>
        <w:t>Viceprim-ministru,</w:t>
      </w:r>
    </w:p>
    <w:p w14:paraId="5FD4735E" w14:textId="77777777" w:rsidR="00601F3E" w:rsidRDefault="00601F3E" w:rsidP="00601F3E">
      <w:pPr>
        <w:tabs>
          <w:tab w:val="left" w:pos="851"/>
        </w:tabs>
        <w:ind w:firstLine="709"/>
      </w:pPr>
      <w:r>
        <w:t xml:space="preserve">ministrul dezvoltării </w:t>
      </w:r>
    </w:p>
    <w:p w14:paraId="7D75F9C6" w14:textId="66CC3C8F" w:rsidR="00601F3E" w:rsidRDefault="00601F3E" w:rsidP="00601F3E">
      <w:pPr>
        <w:tabs>
          <w:tab w:val="left" w:pos="851"/>
        </w:tabs>
        <w:ind w:firstLine="709"/>
        <w:rPr>
          <w:b/>
          <w:bCs/>
          <w:sz w:val="28"/>
          <w:szCs w:val="28"/>
        </w:rPr>
      </w:pPr>
      <w:r>
        <w:t>economice și digitalizării</w:t>
      </w:r>
      <w:r w:rsidR="00271C66">
        <w:tab/>
      </w:r>
      <w:r w:rsidR="00271C66">
        <w:tab/>
      </w:r>
      <w:r w:rsidR="00271C66">
        <w:tab/>
      </w:r>
      <w:r w:rsidR="00271C66">
        <w:tab/>
      </w:r>
      <w:r w:rsidR="00271C66">
        <w:tab/>
        <w:t>Eugeniu OSMOCHESCU</w:t>
      </w:r>
    </w:p>
    <w:p w14:paraId="3E7956BF" w14:textId="323384AF" w:rsidR="00F254F5" w:rsidRPr="00C45B8E" w:rsidRDefault="005943E6" w:rsidP="00F254F5">
      <w:pPr>
        <w:tabs>
          <w:tab w:val="left" w:pos="851"/>
        </w:tabs>
        <w:ind w:firstLine="709"/>
        <w:jc w:val="right"/>
        <w:rPr>
          <w:sz w:val="28"/>
          <w:szCs w:val="28"/>
          <w:lang w:eastAsia="en-GB"/>
        </w:rPr>
      </w:pPr>
      <w:r w:rsidRPr="00C45B8E">
        <w:rPr>
          <w:b/>
          <w:bCs/>
          <w:sz w:val="28"/>
          <w:szCs w:val="28"/>
        </w:rPr>
        <w:br w:type="page"/>
      </w:r>
      <w:r w:rsidR="00F254F5" w:rsidRPr="00C45B8E">
        <w:rPr>
          <w:sz w:val="28"/>
          <w:szCs w:val="28"/>
          <w:lang w:eastAsia="en-GB"/>
        </w:rPr>
        <w:lastRenderedPageBreak/>
        <w:t>Anexa</w:t>
      </w:r>
      <w:r w:rsidR="0095502B" w:rsidRPr="00C45B8E">
        <w:rPr>
          <w:sz w:val="28"/>
          <w:szCs w:val="28"/>
          <w:lang w:eastAsia="en-GB"/>
        </w:rPr>
        <w:t xml:space="preserve"> nr. 1</w:t>
      </w:r>
    </w:p>
    <w:p w14:paraId="5001BFC4" w14:textId="12079302" w:rsidR="00F254F5" w:rsidRPr="00C45B8E" w:rsidRDefault="00F254F5" w:rsidP="00F254F5">
      <w:pPr>
        <w:tabs>
          <w:tab w:val="left" w:pos="851"/>
        </w:tabs>
        <w:ind w:firstLine="709"/>
        <w:jc w:val="right"/>
        <w:rPr>
          <w:sz w:val="28"/>
          <w:szCs w:val="28"/>
          <w:lang w:eastAsia="en-GB"/>
        </w:rPr>
      </w:pPr>
      <w:r w:rsidRPr="00C45B8E">
        <w:rPr>
          <w:sz w:val="28"/>
          <w:szCs w:val="28"/>
          <w:lang w:eastAsia="en-GB"/>
        </w:rPr>
        <w:t>la Hotărârea Guvernului nr.</w:t>
      </w:r>
      <w:r w:rsidR="009E4741" w:rsidRPr="00C45B8E">
        <w:rPr>
          <w:sz w:val="28"/>
          <w:szCs w:val="28"/>
          <w:u w:val="single"/>
          <w:lang w:eastAsia="en-GB"/>
        </w:rPr>
        <w:tab/>
      </w:r>
      <w:r w:rsidRPr="00C45B8E">
        <w:rPr>
          <w:sz w:val="28"/>
          <w:szCs w:val="28"/>
          <w:lang w:eastAsia="en-GB"/>
        </w:rPr>
        <w:t>/202</w:t>
      </w:r>
      <w:r w:rsidR="00CE5E50" w:rsidRPr="00C45B8E">
        <w:rPr>
          <w:sz w:val="28"/>
          <w:szCs w:val="28"/>
          <w:lang w:eastAsia="en-GB"/>
        </w:rPr>
        <w:t>6</w:t>
      </w:r>
    </w:p>
    <w:p w14:paraId="6E26AEFF" w14:textId="77777777" w:rsidR="00F254F5" w:rsidRPr="00C45B8E" w:rsidRDefault="00F254F5" w:rsidP="00F254F5">
      <w:pPr>
        <w:tabs>
          <w:tab w:val="left" w:pos="851"/>
        </w:tabs>
        <w:ind w:firstLine="709"/>
        <w:jc w:val="center"/>
        <w:rPr>
          <w:b/>
          <w:bCs/>
          <w:sz w:val="28"/>
          <w:szCs w:val="28"/>
        </w:rPr>
      </w:pPr>
    </w:p>
    <w:p w14:paraId="5D1462F2" w14:textId="77777777" w:rsidR="00F254F5" w:rsidRPr="00C45B8E" w:rsidRDefault="00F254F5" w:rsidP="00F254F5">
      <w:pPr>
        <w:tabs>
          <w:tab w:val="left" w:pos="851"/>
        </w:tabs>
        <w:ind w:firstLine="709"/>
        <w:jc w:val="center"/>
        <w:rPr>
          <w:b/>
          <w:bCs/>
          <w:sz w:val="28"/>
          <w:szCs w:val="28"/>
        </w:rPr>
      </w:pPr>
      <w:r w:rsidRPr="00C45B8E">
        <w:rPr>
          <w:b/>
          <w:bCs/>
          <w:sz w:val="28"/>
          <w:szCs w:val="28"/>
        </w:rPr>
        <w:t>CONCEPT</w:t>
      </w:r>
    </w:p>
    <w:p w14:paraId="7224D6EC" w14:textId="77777777" w:rsidR="00F254F5" w:rsidRPr="00C45B8E" w:rsidRDefault="00F254F5" w:rsidP="00F254F5">
      <w:pPr>
        <w:tabs>
          <w:tab w:val="left" w:pos="851"/>
        </w:tabs>
        <w:ind w:firstLine="709"/>
        <w:jc w:val="center"/>
        <w:rPr>
          <w:b/>
          <w:bCs/>
          <w:sz w:val="28"/>
          <w:szCs w:val="28"/>
        </w:rPr>
      </w:pPr>
      <w:r w:rsidRPr="00C45B8E">
        <w:rPr>
          <w:b/>
          <w:bCs/>
          <w:sz w:val="28"/>
          <w:szCs w:val="28"/>
        </w:rPr>
        <w:t>al Sistemului Național de Poziționare</w:t>
      </w:r>
    </w:p>
    <w:p w14:paraId="0A5602FD" w14:textId="77777777" w:rsidR="00F254F5" w:rsidRPr="00C45B8E" w:rsidRDefault="00F254F5" w:rsidP="00F254F5">
      <w:pPr>
        <w:tabs>
          <w:tab w:val="left" w:pos="851"/>
        </w:tabs>
        <w:ind w:firstLine="709"/>
        <w:jc w:val="center"/>
        <w:rPr>
          <w:b/>
          <w:bCs/>
          <w:sz w:val="28"/>
          <w:szCs w:val="28"/>
        </w:rPr>
      </w:pPr>
    </w:p>
    <w:p w14:paraId="20BD6314" w14:textId="77777777" w:rsidR="00F254F5" w:rsidRPr="00C45B8E" w:rsidRDefault="00F254F5" w:rsidP="00F254F5">
      <w:pPr>
        <w:tabs>
          <w:tab w:val="left" w:pos="851"/>
        </w:tabs>
        <w:ind w:firstLine="709"/>
        <w:jc w:val="center"/>
        <w:rPr>
          <w:b/>
          <w:bCs/>
          <w:sz w:val="28"/>
          <w:szCs w:val="28"/>
        </w:rPr>
      </w:pPr>
      <w:r w:rsidRPr="00C45B8E">
        <w:rPr>
          <w:b/>
          <w:bCs/>
          <w:sz w:val="28"/>
          <w:szCs w:val="28"/>
        </w:rPr>
        <w:t>Capitolul I</w:t>
      </w:r>
    </w:p>
    <w:p w14:paraId="1C8EAE77" w14:textId="77777777" w:rsidR="00F254F5" w:rsidRPr="00C45B8E" w:rsidRDefault="00F254F5" w:rsidP="00F254F5">
      <w:pPr>
        <w:tabs>
          <w:tab w:val="left" w:pos="851"/>
        </w:tabs>
        <w:ind w:firstLine="709"/>
        <w:jc w:val="center"/>
        <w:rPr>
          <w:b/>
          <w:bCs/>
          <w:sz w:val="28"/>
          <w:szCs w:val="28"/>
        </w:rPr>
      </w:pPr>
      <w:r w:rsidRPr="00C45B8E">
        <w:rPr>
          <w:b/>
          <w:bCs/>
          <w:sz w:val="28"/>
          <w:szCs w:val="28"/>
        </w:rPr>
        <w:t>INTRODUCERE</w:t>
      </w:r>
    </w:p>
    <w:p w14:paraId="4B1FA684" w14:textId="77777777" w:rsidR="00F254F5" w:rsidRPr="00C45B8E" w:rsidRDefault="00F254F5" w:rsidP="00F254F5">
      <w:pPr>
        <w:tabs>
          <w:tab w:val="left" w:pos="851"/>
        </w:tabs>
        <w:ind w:firstLine="709"/>
        <w:jc w:val="center"/>
        <w:rPr>
          <w:b/>
          <w:bCs/>
          <w:sz w:val="28"/>
          <w:szCs w:val="28"/>
        </w:rPr>
      </w:pPr>
    </w:p>
    <w:p w14:paraId="28C7C78D" w14:textId="77777777" w:rsidR="00F254F5" w:rsidRPr="00C45B8E" w:rsidRDefault="00F254F5" w:rsidP="00F254F5">
      <w:pPr>
        <w:pStyle w:val="a5"/>
        <w:tabs>
          <w:tab w:val="left" w:pos="993"/>
        </w:tabs>
        <w:spacing w:before="0" w:beforeAutospacing="0" w:after="0" w:afterAutospacing="0"/>
        <w:ind w:firstLine="720"/>
        <w:jc w:val="both"/>
        <w:rPr>
          <w:sz w:val="28"/>
          <w:szCs w:val="28"/>
          <w:lang w:val="ro-RO"/>
        </w:rPr>
      </w:pPr>
      <w:r w:rsidRPr="00C45B8E">
        <w:rPr>
          <w:sz w:val="28"/>
          <w:szCs w:val="28"/>
          <w:lang w:val="ro-RO"/>
        </w:rPr>
        <w:t>Sistemul Național de Poziționare (în continuare –</w:t>
      </w:r>
      <w:bookmarkStart w:id="4" w:name="_Hlk207952353"/>
      <w:r w:rsidRPr="00C45B8E">
        <w:rPr>
          <w:sz w:val="28"/>
          <w:szCs w:val="28"/>
          <w:lang w:val="ro-RO"/>
        </w:rPr>
        <w:t>MOLDPOS</w:t>
      </w:r>
      <w:bookmarkEnd w:id="4"/>
      <w:r w:rsidRPr="00C45B8E">
        <w:rPr>
          <w:sz w:val="28"/>
          <w:szCs w:val="28"/>
          <w:lang w:val="ro-RO"/>
        </w:rPr>
        <w:t>) reprezintă un sistem informațional complex, bazat pe utilizarea tehnologiilor Sistemului de Poziționare Globală prin Sateliți (în continuare – GNSS). Acesta reprezintă un element fundamental al infrastructurii naționale de date spațiale, contribuind la dezvoltarea și modernizarea domeniilor geodezice, cartografice și cadastrale, precum și optimizarea activităților din domenii strategice, precum transporturile, construcțiile, agricultura de precizie și managementul resurselor naturale.</w:t>
      </w:r>
    </w:p>
    <w:p w14:paraId="133F282B" w14:textId="1C2A4109" w:rsidR="00F254F5" w:rsidRPr="00C45B8E" w:rsidRDefault="00295067" w:rsidP="00F254F5">
      <w:pPr>
        <w:tabs>
          <w:tab w:val="left" w:pos="993"/>
        </w:tabs>
        <w:ind w:firstLine="720"/>
        <w:jc w:val="both"/>
        <w:rPr>
          <w:sz w:val="28"/>
          <w:szCs w:val="28"/>
          <w:lang w:eastAsia="en-GB"/>
        </w:rPr>
      </w:pPr>
      <w:r w:rsidRPr="00C45B8E">
        <w:rPr>
          <w:sz w:val="28"/>
          <w:szCs w:val="28"/>
          <w:lang w:eastAsia="en-GB"/>
        </w:rPr>
        <w:t>MOLDPOS</w:t>
      </w:r>
      <w:r w:rsidR="00F254F5" w:rsidRPr="00C45B8E">
        <w:rPr>
          <w:sz w:val="28"/>
          <w:szCs w:val="28"/>
          <w:lang w:eastAsia="en-GB"/>
        </w:rPr>
        <w:t xml:space="preserve"> a fost instituit în baza Conceptului tehnic aprobat prin Hotărârea Guvernului nr. 307/2011, document care a determinat principiile generale de creare și dezvoltare a infrastructurii, însă până în prezent nu a existat un cadru normativ complet privind organizarea, funcționarea, administrarea și utilizarea acestuia.</w:t>
      </w:r>
    </w:p>
    <w:p w14:paraId="78F4B915" w14:textId="1FFAA652" w:rsidR="00F254F5" w:rsidRPr="00C45B8E" w:rsidRDefault="00F254F5" w:rsidP="00F254F5">
      <w:pPr>
        <w:tabs>
          <w:tab w:val="left" w:pos="993"/>
        </w:tabs>
        <w:ind w:firstLine="720"/>
        <w:jc w:val="both"/>
        <w:rPr>
          <w:sz w:val="28"/>
          <w:szCs w:val="28"/>
          <w:lang w:eastAsia="en-GB"/>
        </w:rPr>
      </w:pPr>
      <w:r w:rsidRPr="00C45B8E">
        <w:rPr>
          <w:sz w:val="28"/>
          <w:szCs w:val="28"/>
          <w:lang w:eastAsia="en-GB"/>
        </w:rPr>
        <w:t xml:space="preserve">Întrucât Republica Moldova nu dispune de alte rețele naționale similare, MOLDPOS constituie singura sursă oficială de date și servicii de </w:t>
      </w:r>
      <w:r w:rsidR="00E7574D" w:rsidRPr="00C45B8E">
        <w:rPr>
          <w:sz w:val="28"/>
          <w:szCs w:val="28"/>
          <w:lang w:eastAsia="en-GB"/>
        </w:rPr>
        <w:t>corecții</w:t>
      </w:r>
      <w:r w:rsidRPr="00C45B8E">
        <w:rPr>
          <w:sz w:val="28"/>
          <w:szCs w:val="28"/>
          <w:lang w:eastAsia="en-GB"/>
        </w:rPr>
        <w:t xml:space="preserve"> diferențial</w:t>
      </w:r>
      <w:r w:rsidR="00E7574D" w:rsidRPr="00C45B8E">
        <w:rPr>
          <w:sz w:val="28"/>
          <w:szCs w:val="28"/>
          <w:lang w:eastAsia="en-GB"/>
        </w:rPr>
        <w:t>e</w:t>
      </w:r>
      <w:r w:rsidRPr="00C45B8E">
        <w:rPr>
          <w:sz w:val="28"/>
          <w:szCs w:val="28"/>
          <w:lang w:eastAsia="en-GB"/>
        </w:rPr>
        <w:t xml:space="preserve">. Această realitate impune necesitatea consolidării bazei normative, prin adoptarea unui cadru unitar care să reglementeze organizarea și funcționarea </w:t>
      </w:r>
      <w:bookmarkStart w:id="5" w:name="_Hlk207954219"/>
      <w:r w:rsidR="00295067" w:rsidRPr="00C45B8E">
        <w:rPr>
          <w:sz w:val="28"/>
          <w:szCs w:val="28"/>
          <w:lang w:eastAsia="en-GB"/>
        </w:rPr>
        <w:t>MOLDPOS</w:t>
      </w:r>
      <w:bookmarkEnd w:id="5"/>
      <w:r w:rsidRPr="00C45B8E">
        <w:rPr>
          <w:sz w:val="28"/>
          <w:szCs w:val="28"/>
          <w:lang w:eastAsia="en-GB"/>
        </w:rPr>
        <w:t>, să definească rolurile instituționale și responsabilitățile, precum și să stabilească procedurile de acces și utilizare a serviciilor.</w:t>
      </w:r>
    </w:p>
    <w:p w14:paraId="0065192A" w14:textId="08491B42" w:rsidR="00F254F5" w:rsidRDefault="00F254F5" w:rsidP="009E4741">
      <w:pPr>
        <w:tabs>
          <w:tab w:val="left" w:pos="993"/>
        </w:tabs>
        <w:ind w:firstLine="720"/>
        <w:jc w:val="both"/>
        <w:rPr>
          <w:sz w:val="28"/>
          <w:szCs w:val="28"/>
          <w:lang w:eastAsia="en-GB"/>
        </w:rPr>
      </w:pPr>
      <w:r w:rsidRPr="00C45B8E">
        <w:rPr>
          <w:sz w:val="28"/>
          <w:szCs w:val="28"/>
          <w:lang w:eastAsia="en-GB"/>
        </w:rPr>
        <w:t>Prezentul Concept fundamentează dezvoltarea și valorificarea MOLDPOS ca infrastructură strategică de interes național, prin asigurarea interoperabilității cu alte sisteme geospațiale,</w:t>
      </w:r>
      <w:r w:rsidR="000D3A10" w:rsidRPr="00C45B8E">
        <w:rPr>
          <w:sz w:val="28"/>
          <w:szCs w:val="28"/>
          <w:lang w:eastAsia="en-GB"/>
        </w:rPr>
        <w:t xml:space="preserve"> în</w:t>
      </w:r>
      <w:r w:rsidRPr="00C45B8E">
        <w:rPr>
          <w:sz w:val="28"/>
          <w:szCs w:val="28"/>
          <w:lang w:eastAsia="en-GB"/>
        </w:rPr>
        <w:t xml:space="preserve"> conformitatea cu standardele internaționale, securitatea informațională și continuitatea serviciilor furnizate utilizatorilor publici și privați.</w:t>
      </w:r>
    </w:p>
    <w:p w14:paraId="11564AC9" w14:textId="77777777" w:rsidR="002C49D3" w:rsidRPr="002C49D3" w:rsidRDefault="002C49D3" w:rsidP="002C49D3">
      <w:pPr>
        <w:tabs>
          <w:tab w:val="left" w:pos="993"/>
        </w:tabs>
        <w:ind w:firstLine="720"/>
        <w:jc w:val="both"/>
        <w:rPr>
          <w:sz w:val="28"/>
          <w:szCs w:val="28"/>
          <w:lang w:eastAsia="en-GB"/>
        </w:rPr>
      </w:pPr>
      <w:r w:rsidRPr="002C49D3">
        <w:rPr>
          <w:sz w:val="28"/>
          <w:szCs w:val="28"/>
          <w:lang w:eastAsia="en-GB"/>
        </w:rPr>
        <w:t>În sensul prezentului Concept, se utilizează următoarele abrevieri:</w:t>
      </w:r>
    </w:p>
    <w:p w14:paraId="5E728454" w14:textId="77777777" w:rsidR="002C49D3" w:rsidRPr="002C49D3" w:rsidRDefault="002C49D3" w:rsidP="002C49D3">
      <w:pPr>
        <w:tabs>
          <w:tab w:val="left" w:pos="993"/>
        </w:tabs>
        <w:ind w:firstLine="720"/>
        <w:jc w:val="both"/>
        <w:rPr>
          <w:sz w:val="28"/>
          <w:szCs w:val="28"/>
          <w:lang w:eastAsia="en-GB"/>
        </w:rPr>
      </w:pPr>
      <w:r w:rsidRPr="00367690">
        <w:rPr>
          <w:i/>
          <w:iCs/>
          <w:sz w:val="28"/>
          <w:szCs w:val="28"/>
          <w:lang w:eastAsia="en-GB"/>
        </w:rPr>
        <w:t>GNSS</w:t>
      </w:r>
      <w:r w:rsidRPr="002C49D3">
        <w:rPr>
          <w:sz w:val="28"/>
          <w:szCs w:val="28"/>
          <w:lang w:eastAsia="en-GB"/>
        </w:rPr>
        <w:t xml:space="preserve"> – Global </w:t>
      </w:r>
      <w:proofErr w:type="spellStart"/>
      <w:r w:rsidRPr="002C49D3">
        <w:rPr>
          <w:sz w:val="28"/>
          <w:szCs w:val="28"/>
          <w:lang w:eastAsia="en-GB"/>
        </w:rPr>
        <w:t>Navigation</w:t>
      </w:r>
      <w:proofErr w:type="spellEnd"/>
      <w:r w:rsidRPr="002C49D3">
        <w:rPr>
          <w:sz w:val="28"/>
          <w:szCs w:val="28"/>
          <w:lang w:eastAsia="en-GB"/>
        </w:rPr>
        <w:t xml:space="preserve"> </w:t>
      </w:r>
      <w:proofErr w:type="spellStart"/>
      <w:r w:rsidRPr="002C49D3">
        <w:rPr>
          <w:sz w:val="28"/>
          <w:szCs w:val="28"/>
          <w:lang w:eastAsia="en-GB"/>
        </w:rPr>
        <w:t>Satellite</w:t>
      </w:r>
      <w:proofErr w:type="spellEnd"/>
      <w:r w:rsidRPr="002C49D3">
        <w:rPr>
          <w:sz w:val="28"/>
          <w:szCs w:val="28"/>
          <w:lang w:eastAsia="en-GB"/>
        </w:rPr>
        <w:t xml:space="preserve"> </w:t>
      </w:r>
      <w:proofErr w:type="spellStart"/>
      <w:r w:rsidRPr="002C49D3">
        <w:rPr>
          <w:sz w:val="28"/>
          <w:szCs w:val="28"/>
          <w:lang w:eastAsia="en-GB"/>
        </w:rPr>
        <w:t>System</w:t>
      </w:r>
      <w:proofErr w:type="spellEnd"/>
      <w:r w:rsidRPr="002C49D3">
        <w:rPr>
          <w:sz w:val="28"/>
          <w:szCs w:val="28"/>
          <w:lang w:eastAsia="en-GB"/>
        </w:rPr>
        <w:t xml:space="preserve"> (Sistem Global de Navigație prin Satelit);</w:t>
      </w:r>
    </w:p>
    <w:p w14:paraId="6E15B206" w14:textId="77777777" w:rsidR="002C49D3" w:rsidRPr="00367690" w:rsidRDefault="002C49D3" w:rsidP="002C49D3">
      <w:pPr>
        <w:tabs>
          <w:tab w:val="left" w:pos="993"/>
        </w:tabs>
        <w:ind w:firstLine="720"/>
        <w:jc w:val="both"/>
        <w:rPr>
          <w:i/>
          <w:iCs/>
          <w:sz w:val="28"/>
          <w:szCs w:val="28"/>
          <w:lang w:eastAsia="en-GB"/>
        </w:rPr>
      </w:pPr>
      <w:r w:rsidRPr="00367690">
        <w:rPr>
          <w:i/>
          <w:iCs/>
          <w:sz w:val="28"/>
          <w:szCs w:val="28"/>
          <w:lang w:eastAsia="en-GB"/>
        </w:rPr>
        <w:t xml:space="preserve">RTK – Real Time </w:t>
      </w:r>
      <w:proofErr w:type="spellStart"/>
      <w:r w:rsidRPr="00367690">
        <w:rPr>
          <w:i/>
          <w:iCs/>
          <w:sz w:val="28"/>
          <w:szCs w:val="28"/>
          <w:lang w:eastAsia="en-GB"/>
        </w:rPr>
        <w:t>Kinematic</w:t>
      </w:r>
      <w:proofErr w:type="spellEnd"/>
      <w:r w:rsidRPr="00367690">
        <w:rPr>
          <w:i/>
          <w:iCs/>
          <w:sz w:val="28"/>
          <w:szCs w:val="28"/>
          <w:lang w:eastAsia="en-GB"/>
        </w:rPr>
        <w:t xml:space="preserve"> (Poziționare cinematică în timp real);</w:t>
      </w:r>
    </w:p>
    <w:p w14:paraId="3E26CF26" w14:textId="77777777" w:rsidR="002C49D3" w:rsidRPr="00367690" w:rsidRDefault="002C49D3" w:rsidP="002C49D3">
      <w:pPr>
        <w:tabs>
          <w:tab w:val="left" w:pos="993"/>
        </w:tabs>
        <w:ind w:firstLine="720"/>
        <w:jc w:val="both"/>
        <w:rPr>
          <w:i/>
          <w:iCs/>
          <w:sz w:val="28"/>
          <w:szCs w:val="28"/>
          <w:lang w:eastAsia="en-GB"/>
        </w:rPr>
      </w:pPr>
      <w:r w:rsidRPr="00367690">
        <w:rPr>
          <w:i/>
          <w:iCs/>
          <w:sz w:val="28"/>
          <w:szCs w:val="28"/>
          <w:lang w:eastAsia="en-GB"/>
        </w:rPr>
        <w:t xml:space="preserve">NTRIP – </w:t>
      </w:r>
      <w:proofErr w:type="spellStart"/>
      <w:r w:rsidRPr="00367690">
        <w:rPr>
          <w:i/>
          <w:iCs/>
          <w:sz w:val="28"/>
          <w:szCs w:val="28"/>
          <w:lang w:eastAsia="en-GB"/>
        </w:rPr>
        <w:t>Networked</w:t>
      </w:r>
      <w:proofErr w:type="spellEnd"/>
      <w:r w:rsidRPr="00367690">
        <w:rPr>
          <w:i/>
          <w:iCs/>
          <w:sz w:val="28"/>
          <w:szCs w:val="28"/>
          <w:lang w:eastAsia="en-GB"/>
        </w:rPr>
        <w:t xml:space="preserve"> Transport of RTCM via Internet Protocol (Protocol de transmitere a corecțiilor diferențiale prin Internet);</w:t>
      </w:r>
    </w:p>
    <w:p w14:paraId="14AD3EAE" w14:textId="77777777" w:rsidR="002C49D3" w:rsidRPr="00367690" w:rsidRDefault="002C49D3" w:rsidP="002C49D3">
      <w:pPr>
        <w:tabs>
          <w:tab w:val="left" w:pos="993"/>
        </w:tabs>
        <w:ind w:firstLine="720"/>
        <w:jc w:val="both"/>
        <w:rPr>
          <w:i/>
          <w:iCs/>
          <w:sz w:val="28"/>
          <w:szCs w:val="28"/>
          <w:lang w:eastAsia="en-GB"/>
        </w:rPr>
      </w:pPr>
      <w:r w:rsidRPr="00367690">
        <w:rPr>
          <w:i/>
          <w:iCs/>
          <w:sz w:val="28"/>
          <w:szCs w:val="28"/>
          <w:lang w:eastAsia="en-GB"/>
        </w:rPr>
        <w:t xml:space="preserve">ETRS89 – European </w:t>
      </w:r>
      <w:proofErr w:type="spellStart"/>
      <w:r w:rsidRPr="00367690">
        <w:rPr>
          <w:i/>
          <w:iCs/>
          <w:sz w:val="28"/>
          <w:szCs w:val="28"/>
          <w:lang w:eastAsia="en-GB"/>
        </w:rPr>
        <w:t>Terrestrial</w:t>
      </w:r>
      <w:proofErr w:type="spellEnd"/>
      <w:r w:rsidRPr="00367690">
        <w:rPr>
          <w:i/>
          <w:iCs/>
          <w:sz w:val="28"/>
          <w:szCs w:val="28"/>
          <w:lang w:eastAsia="en-GB"/>
        </w:rPr>
        <w:t xml:space="preserve"> </w:t>
      </w:r>
      <w:proofErr w:type="spellStart"/>
      <w:r w:rsidRPr="00367690">
        <w:rPr>
          <w:i/>
          <w:iCs/>
          <w:sz w:val="28"/>
          <w:szCs w:val="28"/>
          <w:lang w:eastAsia="en-GB"/>
        </w:rPr>
        <w:t>Reference</w:t>
      </w:r>
      <w:proofErr w:type="spellEnd"/>
      <w:r w:rsidRPr="00367690">
        <w:rPr>
          <w:i/>
          <w:iCs/>
          <w:sz w:val="28"/>
          <w:szCs w:val="28"/>
          <w:lang w:eastAsia="en-GB"/>
        </w:rPr>
        <w:t xml:space="preserve"> </w:t>
      </w:r>
      <w:proofErr w:type="spellStart"/>
      <w:r w:rsidRPr="00367690">
        <w:rPr>
          <w:i/>
          <w:iCs/>
          <w:sz w:val="28"/>
          <w:szCs w:val="28"/>
          <w:lang w:eastAsia="en-GB"/>
        </w:rPr>
        <w:t>System</w:t>
      </w:r>
      <w:proofErr w:type="spellEnd"/>
      <w:r w:rsidRPr="00367690">
        <w:rPr>
          <w:i/>
          <w:iCs/>
          <w:sz w:val="28"/>
          <w:szCs w:val="28"/>
          <w:lang w:eastAsia="en-GB"/>
        </w:rPr>
        <w:t xml:space="preserve"> 1989 (Sistem european de referință terestră);</w:t>
      </w:r>
    </w:p>
    <w:p w14:paraId="1D811837" w14:textId="77777777" w:rsidR="002C49D3" w:rsidRPr="00367690" w:rsidRDefault="002C49D3" w:rsidP="002C49D3">
      <w:pPr>
        <w:tabs>
          <w:tab w:val="left" w:pos="993"/>
        </w:tabs>
        <w:ind w:firstLine="720"/>
        <w:jc w:val="both"/>
        <w:rPr>
          <w:i/>
          <w:iCs/>
          <w:sz w:val="28"/>
          <w:szCs w:val="28"/>
          <w:lang w:eastAsia="en-GB"/>
        </w:rPr>
      </w:pPr>
      <w:r w:rsidRPr="00367690">
        <w:rPr>
          <w:i/>
          <w:iCs/>
          <w:sz w:val="28"/>
          <w:szCs w:val="28"/>
          <w:lang w:eastAsia="en-GB"/>
        </w:rPr>
        <w:t xml:space="preserve">EUREF – European </w:t>
      </w:r>
      <w:proofErr w:type="spellStart"/>
      <w:r w:rsidRPr="00367690">
        <w:rPr>
          <w:i/>
          <w:iCs/>
          <w:sz w:val="28"/>
          <w:szCs w:val="28"/>
          <w:lang w:eastAsia="en-GB"/>
        </w:rPr>
        <w:t>Reference</w:t>
      </w:r>
      <w:proofErr w:type="spellEnd"/>
      <w:r w:rsidRPr="00367690">
        <w:rPr>
          <w:i/>
          <w:iCs/>
          <w:sz w:val="28"/>
          <w:szCs w:val="28"/>
          <w:lang w:eastAsia="en-GB"/>
        </w:rPr>
        <w:t xml:space="preserve"> </w:t>
      </w:r>
      <w:proofErr w:type="spellStart"/>
      <w:r w:rsidRPr="00367690">
        <w:rPr>
          <w:i/>
          <w:iCs/>
          <w:sz w:val="28"/>
          <w:szCs w:val="28"/>
          <w:lang w:eastAsia="en-GB"/>
        </w:rPr>
        <w:t>Frame</w:t>
      </w:r>
      <w:proofErr w:type="spellEnd"/>
      <w:r w:rsidRPr="00367690">
        <w:rPr>
          <w:i/>
          <w:iCs/>
          <w:sz w:val="28"/>
          <w:szCs w:val="28"/>
          <w:lang w:eastAsia="en-GB"/>
        </w:rPr>
        <w:t xml:space="preserve"> (Cadrul european de referință geodezică);</w:t>
      </w:r>
    </w:p>
    <w:p w14:paraId="73288A68" w14:textId="77777777" w:rsidR="002C49D3" w:rsidRPr="00367690" w:rsidRDefault="002C49D3" w:rsidP="002C49D3">
      <w:pPr>
        <w:tabs>
          <w:tab w:val="left" w:pos="993"/>
        </w:tabs>
        <w:ind w:firstLine="720"/>
        <w:jc w:val="both"/>
        <w:rPr>
          <w:i/>
          <w:iCs/>
          <w:sz w:val="28"/>
          <w:szCs w:val="28"/>
          <w:lang w:eastAsia="en-GB"/>
        </w:rPr>
      </w:pPr>
      <w:r w:rsidRPr="00367690">
        <w:rPr>
          <w:i/>
          <w:iCs/>
          <w:sz w:val="28"/>
          <w:szCs w:val="28"/>
          <w:lang w:eastAsia="en-GB"/>
        </w:rPr>
        <w:t xml:space="preserve">EUPOS – European </w:t>
      </w:r>
      <w:proofErr w:type="spellStart"/>
      <w:r w:rsidRPr="00367690">
        <w:rPr>
          <w:i/>
          <w:iCs/>
          <w:sz w:val="28"/>
          <w:szCs w:val="28"/>
          <w:lang w:eastAsia="en-GB"/>
        </w:rPr>
        <w:t>Position</w:t>
      </w:r>
      <w:proofErr w:type="spellEnd"/>
      <w:r w:rsidRPr="00367690">
        <w:rPr>
          <w:i/>
          <w:iCs/>
          <w:sz w:val="28"/>
          <w:szCs w:val="28"/>
          <w:lang w:eastAsia="en-GB"/>
        </w:rPr>
        <w:t xml:space="preserve"> </w:t>
      </w:r>
      <w:proofErr w:type="spellStart"/>
      <w:r w:rsidRPr="00367690">
        <w:rPr>
          <w:i/>
          <w:iCs/>
          <w:sz w:val="28"/>
          <w:szCs w:val="28"/>
          <w:lang w:eastAsia="en-GB"/>
        </w:rPr>
        <w:t>Determination</w:t>
      </w:r>
      <w:proofErr w:type="spellEnd"/>
      <w:r w:rsidRPr="00367690">
        <w:rPr>
          <w:i/>
          <w:iCs/>
          <w:sz w:val="28"/>
          <w:szCs w:val="28"/>
          <w:lang w:eastAsia="en-GB"/>
        </w:rPr>
        <w:t xml:space="preserve"> </w:t>
      </w:r>
      <w:proofErr w:type="spellStart"/>
      <w:r w:rsidRPr="00367690">
        <w:rPr>
          <w:i/>
          <w:iCs/>
          <w:sz w:val="28"/>
          <w:szCs w:val="28"/>
          <w:lang w:eastAsia="en-GB"/>
        </w:rPr>
        <w:t>System</w:t>
      </w:r>
      <w:proofErr w:type="spellEnd"/>
      <w:r w:rsidRPr="00367690">
        <w:rPr>
          <w:i/>
          <w:iCs/>
          <w:sz w:val="28"/>
          <w:szCs w:val="28"/>
          <w:lang w:eastAsia="en-GB"/>
        </w:rPr>
        <w:t xml:space="preserve"> (Sistem european de determinare a poziției);</w:t>
      </w:r>
    </w:p>
    <w:p w14:paraId="182E55DC" w14:textId="77777777" w:rsidR="002C49D3" w:rsidRPr="002C49D3" w:rsidRDefault="002C49D3" w:rsidP="002C49D3">
      <w:pPr>
        <w:tabs>
          <w:tab w:val="left" w:pos="993"/>
        </w:tabs>
        <w:ind w:firstLine="720"/>
        <w:jc w:val="both"/>
        <w:rPr>
          <w:sz w:val="28"/>
          <w:szCs w:val="28"/>
          <w:lang w:eastAsia="en-GB"/>
        </w:rPr>
      </w:pPr>
    </w:p>
    <w:p w14:paraId="41830546" w14:textId="77777777" w:rsidR="00F254F5" w:rsidRPr="00C45B8E" w:rsidRDefault="00F254F5" w:rsidP="00F254F5">
      <w:pPr>
        <w:tabs>
          <w:tab w:val="left" w:pos="993"/>
        </w:tabs>
        <w:ind w:firstLine="709"/>
        <w:jc w:val="center"/>
        <w:rPr>
          <w:b/>
          <w:bCs/>
          <w:sz w:val="28"/>
          <w:szCs w:val="28"/>
        </w:rPr>
      </w:pPr>
      <w:r w:rsidRPr="00C45B8E">
        <w:rPr>
          <w:b/>
          <w:bCs/>
          <w:sz w:val="28"/>
          <w:szCs w:val="28"/>
        </w:rPr>
        <w:lastRenderedPageBreak/>
        <w:t>Capitolul II</w:t>
      </w:r>
    </w:p>
    <w:p w14:paraId="5A6E1DEE" w14:textId="77777777" w:rsidR="00F254F5" w:rsidRPr="00C45B8E" w:rsidRDefault="00F254F5" w:rsidP="00F254F5">
      <w:pPr>
        <w:tabs>
          <w:tab w:val="left" w:pos="993"/>
        </w:tabs>
        <w:ind w:firstLine="709"/>
        <w:jc w:val="center"/>
        <w:rPr>
          <w:b/>
          <w:bCs/>
          <w:sz w:val="28"/>
          <w:szCs w:val="28"/>
        </w:rPr>
      </w:pPr>
      <w:r w:rsidRPr="00C45B8E">
        <w:rPr>
          <w:b/>
          <w:bCs/>
          <w:sz w:val="28"/>
          <w:szCs w:val="28"/>
        </w:rPr>
        <w:t>DISPOZIȚII GENERALE</w:t>
      </w:r>
    </w:p>
    <w:p w14:paraId="492DC09A" w14:textId="77777777" w:rsidR="00F254F5" w:rsidRPr="00C45B8E" w:rsidRDefault="00F254F5" w:rsidP="00F254F5">
      <w:pPr>
        <w:tabs>
          <w:tab w:val="left" w:pos="993"/>
        </w:tabs>
        <w:ind w:firstLine="709"/>
        <w:jc w:val="center"/>
        <w:rPr>
          <w:sz w:val="28"/>
          <w:szCs w:val="28"/>
        </w:rPr>
      </w:pPr>
    </w:p>
    <w:p w14:paraId="05D8CB75" w14:textId="4CE23B56" w:rsidR="00DE781D" w:rsidRPr="00C45B8E" w:rsidRDefault="00DE781D"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C45B8E">
        <w:rPr>
          <w:sz w:val="28"/>
          <w:szCs w:val="28"/>
          <w:lang w:val="ro-RO"/>
        </w:rPr>
        <w:t xml:space="preserve">MOLDPOS reprezintă Sistemul Național de Poziționare, bazat pe utilizarea tehnologiilor GNSS, constituit dintr-o rețea națională de stații permanente GNSS și o infrastructură informațională centralizată pentru recepția, procesarea și furnizarea corecțiilor diferențiale destinate determinării coordonatelor cu precizie ridicată. </w:t>
      </w:r>
      <w:r w:rsidR="005A0DAA" w:rsidRPr="00C45B8E">
        <w:rPr>
          <w:sz w:val="28"/>
          <w:szCs w:val="28"/>
          <w:lang w:val="ro-RO"/>
        </w:rPr>
        <w:t>Sistemul asigură colectarea continuă a observațiilor satelitare, generarea parametrilor de corecție și distribuirea acestora către utilizatori pentru aplicarea în activități geodezice, cartografice, cadastrale, inginerești, agricole, de navigație și alte domenii dependente de poziționarea precisă.</w:t>
      </w:r>
    </w:p>
    <w:p w14:paraId="17E0D75B" w14:textId="20F2AB97" w:rsidR="00DE781D" w:rsidRDefault="00DE781D"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C45B8E">
        <w:rPr>
          <w:sz w:val="28"/>
          <w:szCs w:val="28"/>
          <w:lang w:val="ro-RO"/>
        </w:rPr>
        <w:t xml:space="preserve">Scopul MOLDPOS constă în asigurarea unei infrastructuri naționale integrate de poziționare </w:t>
      </w:r>
      <w:proofErr w:type="spellStart"/>
      <w:r w:rsidRPr="00C45B8E">
        <w:rPr>
          <w:sz w:val="28"/>
          <w:szCs w:val="28"/>
          <w:lang w:val="ro-RO"/>
        </w:rPr>
        <w:t>satelitară</w:t>
      </w:r>
      <w:proofErr w:type="spellEnd"/>
      <w:r w:rsidRPr="00C45B8E">
        <w:rPr>
          <w:sz w:val="28"/>
          <w:szCs w:val="28"/>
          <w:lang w:val="ro-RO"/>
        </w:rPr>
        <w:t xml:space="preserve"> de înaltă precizie, necesară pentru producerea și utilizarea datelor geospațiale oficiale, interoperabilă cu sistemele europene și internaționale de referință.</w:t>
      </w:r>
    </w:p>
    <w:p w14:paraId="18AD91D4" w14:textId="30D5B3DA" w:rsidR="00373B37" w:rsidRPr="00C45B8E" w:rsidRDefault="00AE01E8" w:rsidP="00373B37">
      <w:pPr>
        <w:pStyle w:val="a5"/>
        <w:numPr>
          <w:ilvl w:val="1"/>
          <w:numId w:val="2"/>
        </w:numPr>
        <w:tabs>
          <w:tab w:val="left" w:pos="993"/>
        </w:tabs>
        <w:spacing w:before="0" w:beforeAutospacing="0" w:after="0" w:afterAutospacing="0"/>
        <w:ind w:left="0" w:firstLine="720"/>
        <w:jc w:val="both"/>
        <w:rPr>
          <w:sz w:val="28"/>
          <w:szCs w:val="28"/>
          <w:lang w:val="ro-RO"/>
        </w:rPr>
      </w:pPr>
      <w:r w:rsidRPr="00AE01E8">
        <w:rPr>
          <w:sz w:val="28"/>
          <w:szCs w:val="28"/>
          <w:lang w:val="ro-RO"/>
        </w:rPr>
        <w:t>MOLDPOS asigură suport pentru autoritățile și organele care fac parte din sistemul securității naționale și al apărării naționale, în vederea exercitării atribuțiilor legale ce țin de apărarea națională, securitatea statului, ordinea și securitatea publică, precum și gestionarea situațiilor excepționale.</w:t>
      </w:r>
    </w:p>
    <w:p w14:paraId="571ED8EF" w14:textId="2C9ECB55" w:rsidR="00DE781D" w:rsidRPr="00C45B8E" w:rsidRDefault="00DE781D"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C45B8E">
        <w:rPr>
          <w:sz w:val="28"/>
          <w:szCs w:val="28"/>
          <w:lang w:val="ro-RO"/>
        </w:rPr>
        <w:t>Obiectivele funcționale ale MOLDPOS sunt:</w:t>
      </w:r>
    </w:p>
    <w:p w14:paraId="2AAEBAEF" w14:textId="12F24B07" w:rsidR="00DE781D" w:rsidRPr="00C45B8E"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asigurarea determinării coordonatelor planimetrice și altimetrice în timp real și prin postprocesare, la precizia necesară lucrărilor geodezice moderne;</w:t>
      </w:r>
    </w:p>
    <w:p w14:paraId="0A9C20C9" w14:textId="4B7C3252" w:rsidR="00DE781D" w:rsidRPr="00C45B8E"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generarea și furnizarea corecțiilor diferențiale în raport cu sistemele naționale de coordonate și cu cadrul european ETRS89;</w:t>
      </w:r>
    </w:p>
    <w:p w14:paraId="3F630537" w14:textId="0B9EF4C1" w:rsidR="00DE781D" w:rsidRPr="00C45B8E"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integrarea continuă cu infrastructurile GNSS internaționale și sistemele de monitorizare geodinamică</w:t>
      </w:r>
      <w:r w:rsidR="005A0DAA" w:rsidRPr="00C45B8E">
        <w:rPr>
          <w:sz w:val="28"/>
          <w:szCs w:val="28"/>
          <w:lang w:val="ro-RO"/>
        </w:rPr>
        <w:t xml:space="preserve"> EUREF</w:t>
      </w:r>
      <w:r w:rsidR="00B40AD2" w:rsidRPr="00C45B8E">
        <w:rPr>
          <w:sz w:val="28"/>
          <w:szCs w:val="28"/>
          <w:lang w:val="ro-RO"/>
        </w:rPr>
        <w:t>/EUPOS</w:t>
      </w:r>
      <w:r w:rsidRPr="00C45B8E">
        <w:rPr>
          <w:sz w:val="28"/>
          <w:szCs w:val="28"/>
          <w:lang w:val="ro-RO"/>
        </w:rPr>
        <w:t>;</w:t>
      </w:r>
    </w:p>
    <w:p w14:paraId="150F6B8A" w14:textId="14A4D61E" w:rsidR="00DE781D" w:rsidRPr="00C45B8E"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susținerea modernizării domeniului geodeziei, cadastrului, cartografiei, construcțiilor și altor domenii tehnice dependente de poziționarea precis</w:t>
      </w:r>
      <w:r w:rsidR="00741CD8" w:rsidRPr="00C45B8E">
        <w:rPr>
          <w:sz w:val="28"/>
          <w:szCs w:val="28"/>
          <w:lang w:val="ro-RO"/>
        </w:rPr>
        <w:t>ă</w:t>
      </w:r>
      <w:r w:rsidRPr="00C45B8E">
        <w:rPr>
          <w:sz w:val="28"/>
          <w:szCs w:val="28"/>
          <w:lang w:val="ro-RO"/>
        </w:rPr>
        <w:t>.</w:t>
      </w:r>
    </w:p>
    <w:p w14:paraId="70EAB610" w14:textId="2A9F1AAF" w:rsidR="00DE781D" w:rsidRPr="00C45B8E" w:rsidRDefault="00DE781D"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C45B8E">
        <w:rPr>
          <w:sz w:val="28"/>
          <w:szCs w:val="28"/>
          <w:lang w:val="ro-RO"/>
        </w:rPr>
        <w:t>Sarcinile principale ale MOLDPOS sunt:</w:t>
      </w:r>
    </w:p>
    <w:p w14:paraId="351D5B1E" w14:textId="39F9D284" w:rsidR="00DE781D" w:rsidRPr="00C45B8E"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monitorizarea continuă a semnalelor GNSS și colectarea datelor de observație;</w:t>
      </w:r>
    </w:p>
    <w:p w14:paraId="3685CAFB" w14:textId="536E880F" w:rsidR="00DE781D" w:rsidRPr="00C45B8E"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procesarea diferențială a semnalelor GNSS prin calcul în timp real și în regim de postprocesare;</w:t>
      </w:r>
    </w:p>
    <w:p w14:paraId="5290BC6A" w14:textId="3D742F4B" w:rsidR="00DE781D" w:rsidRPr="00C45B8E"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generarea și diseminarea corecțiilor diferențiale prin protocoale specializate</w:t>
      </w:r>
      <w:r w:rsidR="005A0DAA" w:rsidRPr="00C45B8E">
        <w:rPr>
          <w:sz w:val="28"/>
          <w:szCs w:val="28"/>
          <w:lang w:val="ro-RO"/>
        </w:rPr>
        <w:t xml:space="preserve"> (NTRIP)</w:t>
      </w:r>
      <w:r w:rsidR="00E0652D" w:rsidRPr="00C45B8E">
        <w:rPr>
          <w:sz w:val="28"/>
          <w:szCs w:val="28"/>
          <w:lang w:val="ro-RO"/>
        </w:rPr>
        <w:t>;</w:t>
      </w:r>
    </w:p>
    <w:p w14:paraId="70837DB8" w14:textId="72BF2070" w:rsidR="00DE781D" w:rsidRPr="00C45B8E"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asigurarea stabilității și integrității sistemului de coordonate național;</w:t>
      </w:r>
    </w:p>
    <w:p w14:paraId="78C39D03" w14:textId="7BDA7534" w:rsidR="00DE781D" w:rsidRPr="00C45B8E"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furnizarea serviciilor de poziționare către utilizatori prin infrastructura digitală guvernamentală.</w:t>
      </w:r>
    </w:p>
    <w:p w14:paraId="55881A24" w14:textId="5388C902" w:rsidR="00DE781D" w:rsidRPr="00C45B8E" w:rsidRDefault="00DE781D"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C45B8E">
        <w:rPr>
          <w:sz w:val="28"/>
          <w:szCs w:val="28"/>
          <w:lang w:val="ro-RO"/>
        </w:rPr>
        <w:t>MOLDPOS funcționează în conformitate cu următoarele principii:</w:t>
      </w:r>
    </w:p>
    <w:p w14:paraId="635A207A" w14:textId="487C4DD8" w:rsidR="00DE781D" w:rsidRPr="00C45B8E"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precizie și integritate a datelor conform standardelor internaționale GNSS;</w:t>
      </w:r>
    </w:p>
    <w:p w14:paraId="54585D93" w14:textId="058113DB" w:rsidR="00DE781D" w:rsidRPr="00C45B8E" w:rsidRDefault="00DE781D"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continuitate operațională 24/7 și redundanță sistemică;</w:t>
      </w:r>
    </w:p>
    <w:p w14:paraId="78DD6021" w14:textId="4B614A6C" w:rsidR="00DE781D" w:rsidRPr="00C45B8E" w:rsidRDefault="00C466B7"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lastRenderedPageBreak/>
        <w:t>interoperabilitate cu rețele GNSS regionale și platforme guvernamentale;</w:t>
      </w:r>
    </w:p>
    <w:p w14:paraId="32C9118E" w14:textId="6C6C7AB0" w:rsidR="00C466B7" w:rsidRPr="00C45B8E" w:rsidRDefault="00C466B7" w:rsidP="00DE781D">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securitate informatică și reziliență cibernetică;</w:t>
      </w:r>
    </w:p>
    <w:p w14:paraId="3411F5C3" w14:textId="5C87EE30" w:rsidR="00C466B7" w:rsidRPr="00C45B8E" w:rsidRDefault="00C466B7" w:rsidP="008E5CEB">
      <w:pPr>
        <w:pStyle w:val="a5"/>
        <w:numPr>
          <w:ilvl w:val="0"/>
          <w:numId w:val="2"/>
        </w:numPr>
        <w:tabs>
          <w:tab w:val="left" w:pos="993"/>
        </w:tabs>
        <w:spacing w:before="0" w:beforeAutospacing="0" w:after="0" w:afterAutospacing="0"/>
        <w:ind w:left="0" w:firstLine="709"/>
        <w:jc w:val="both"/>
        <w:rPr>
          <w:sz w:val="28"/>
          <w:szCs w:val="28"/>
          <w:lang w:val="ro-RO"/>
        </w:rPr>
      </w:pPr>
      <w:r w:rsidRPr="00C45B8E">
        <w:rPr>
          <w:sz w:val="28"/>
          <w:szCs w:val="28"/>
          <w:lang w:val="ro-RO"/>
        </w:rPr>
        <w:t>Funcționarea acestuia se bazează pe recepția semnalelor codificate emise de constelațiile satelitare, captate de receptoare GNSS echipate cu antene specializate, aflate în linie de vizare cu sateliții. Datele colectate sunt transmise către infrastructura digitală a MOLDPOS, unde sunt stocate și procesate, fiind transformate în coordonate conforme cu sistemele de referință naționale și internaționale.</w:t>
      </w:r>
    </w:p>
    <w:p w14:paraId="5EDE9C2B" w14:textId="3E1886CB" w:rsidR="00C466B7" w:rsidRPr="00C45B8E" w:rsidRDefault="00C466B7"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C45B8E">
        <w:rPr>
          <w:sz w:val="28"/>
          <w:szCs w:val="28"/>
          <w:lang w:val="ro-RO"/>
        </w:rPr>
        <w:t>Modul de funcționarea</w:t>
      </w:r>
      <w:r w:rsidR="005A0DAA" w:rsidRPr="00C45B8E">
        <w:rPr>
          <w:sz w:val="28"/>
          <w:szCs w:val="28"/>
          <w:lang w:val="ro-RO"/>
        </w:rPr>
        <w:t xml:space="preserve"> a</w:t>
      </w:r>
      <w:r w:rsidRPr="00C45B8E">
        <w:rPr>
          <w:sz w:val="28"/>
          <w:szCs w:val="28"/>
          <w:lang w:val="ro-RO"/>
        </w:rPr>
        <w:t xml:space="preserve"> MOLDPOS:</w:t>
      </w:r>
    </w:p>
    <w:p w14:paraId="6E832713" w14:textId="75D56F4F" w:rsidR="00C466B7" w:rsidRPr="00C45B8E" w:rsidRDefault="00C466B7" w:rsidP="00C466B7">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recepția semnalelor GNSS de la stațiile permanente;</w:t>
      </w:r>
    </w:p>
    <w:p w14:paraId="6C95708F" w14:textId="41E6B366" w:rsidR="00C466B7" w:rsidRPr="00C45B8E" w:rsidRDefault="00C466B7" w:rsidP="00C466B7">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transmiterea datelor brute către centrul de procesare;</w:t>
      </w:r>
    </w:p>
    <w:p w14:paraId="071BB7A8" w14:textId="7A61720A" w:rsidR="00C466B7" w:rsidRPr="00C45B8E" w:rsidRDefault="00C466B7" w:rsidP="00C466B7">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generarea corecțiilor diferențiale;</w:t>
      </w:r>
    </w:p>
    <w:p w14:paraId="468A6C9A" w14:textId="64C754F5" w:rsidR="00C466B7" w:rsidRPr="00C45B8E" w:rsidRDefault="00C466B7" w:rsidP="00C466B7">
      <w:pPr>
        <w:pStyle w:val="a5"/>
        <w:numPr>
          <w:ilvl w:val="1"/>
          <w:numId w:val="2"/>
        </w:numPr>
        <w:tabs>
          <w:tab w:val="left" w:pos="993"/>
        </w:tabs>
        <w:spacing w:before="0" w:beforeAutospacing="0" w:after="0" w:afterAutospacing="0"/>
        <w:ind w:left="0" w:firstLine="720"/>
        <w:jc w:val="both"/>
        <w:rPr>
          <w:sz w:val="28"/>
          <w:szCs w:val="28"/>
          <w:lang w:val="ro-RO"/>
        </w:rPr>
      </w:pPr>
      <w:r w:rsidRPr="00C45B8E">
        <w:rPr>
          <w:sz w:val="28"/>
          <w:szCs w:val="28"/>
          <w:lang w:val="ro-RO"/>
        </w:rPr>
        <w:t>furnizarea serviciilor către utilizatori în regim</w:t>
      </w:r>
      <w:r w:rsidR="00D5124E" w:rsidRPr="00C45B8E">
        <w:rPr>
          <w:sz w:val="28"/>
          <w:szCs w:val="28"/>
          <w:lang w:val="ro-RO"/>
        </w:rPr>
        <w:t xml:space="preserve"> de timp real și post procesare</w:t>
      </w:r>
    </w:p>
    <w:p w14:paraId="1EBAEE4F" w14:textId="5CD47D7A" w:rsidR="00F254F5" w:rsidRPr="00C45B8E" w:rsidRDefault="00F254F5"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C45B8E">
        <w:rPr>
          <w:sz w:val="28"/>
          <w:szCs w:val="28"/>
          <w:lang w:val="ro-RO"/>
        </w:rPr>
        <w:t>MOLDPOS</w:t>
      </w:r>
      <w:r w:rsidR="00A0340F" w:rsidRPr="00C45B8E">
        <w:rPr>
          <w:sz w:val="28"/>
          <w:szCs w:val="28"/>
          <w:lang w:val="ro-RO"/>
        </w:rPr>
        <w:t xml:space="preserve"> este</w:t>
      </w:r>
      <w:r w:rsidRPr="00C45B8E">
        <w:rPr>
          <w:sz w:val="28"/>
          <w:szCs w:val="28"/>
          <w:lang w:val="ro-RO"/>
        </w:rPr>
        <w:t xml:space="preserve"> compatibil cu constelațiile satelitare NAVSTAR, GLONASS, Galileo și </w:t>
      </w:r>
      <w:proofErr w:type="spellStart"/>
      <w:r w:rsidRPr="00C45B8E">
        <w:rPr>
          <w:sz w:val="28"/>
          <w:szCs w:val="28"/>
          <w:lang w:val="ro-RO"/>
        </w:rPr>
        <w:t>BeiDou</w:t>
      </w:r>
      <w:proofErr w:type="spellEnd"/>
      <w:r w:rsidRPr="00C45B8E">
        <w:rPr>
          <w:sz w:val="28"/>
          <w:szCs w:val="28"/>
          <w:lang w:val="ro-RO"/>
        </w:rPr>
        <w:t>, care furnizează date de înaltă precizie privind poziția, viteza și timpul, indispensabile pentru multiple aplicații de navigare și poziționare.</w:t>
      </w:r>
    </w:p>
    <w:p w14:paraId="501F000A" w14:textId="4E49A5A8" w:rsidR="00F254F5" w:rsidRPr="00C45B8E" w:rsidRDefault="00F254F5"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C45B8E">
        <w:rPr>
          <w:sz w:val="28"/>
          <w:szCs w:val="28"/>
          <w:lang w:val="ro-RO"/>
        </w:rPr>
        <w:t>Precizia poziționării este asigurată prin reducerea erorilor generate de factori de mediu și tehnici, prin aplicarea corecțiilor diferențiale furnizate de MOLDPOS.</w:t>
      </w:r>
    </w:p>
    <w:p w14:paraId="50515EA4" w14:textId="57074E09" w:rsidR="00F254F5" w:rsidRPr="00C45B8E" w:rsidRDefault="00F254F5" w:rsidP="00F254F5">
      <w:pPr>
        <w:pStyle w:val="a5"/>
        <w:numPr>
          <w:ilvl w:val="0"/>
          <w:numId w:val="2"/>
        </w:numPr>
        <w:tabs>
          <w:tab w:val="left" w:pos="993"/>
        </w:tabs>
        <w:spacing w:before="0" w:beforeAutospacing="0" w:after="0" w:afterAutospacing="0"/>
        <w:ind w:left="0" w:firstLine="709"/>
        <w:jc w:val="both"/>
        <w:rPr>
          <w:sz w:val="28"/>
          <w:szCs w:val="28"/>
          <w:lang w:val="ro-RO"/>
        </w:rPr>
      </w:pPr>
      <w:r w:rsidRPr="00C45B8E">
        <w:rPr>
          <w:sz w:val="28"/>
          <w:szCs w:val="28"/>
          <w:lang w:val="ro-RO"/>
        </w:rPr>
        <w:t xml:space="preserve">Prezentul concept stabilește principiile de proiectare, dezvoltare și operare a </w:t>
      </w:r>
      <w:r w:rsidR="00295067" w:rsidRPr="00C45B8E">
        <w:rPr>
          <w:sz w:val="28"/>
          <w:szCs w:val="28"/>
          <w:lang w:val="ro-RO"/>
        </w:rPr>
        <w:t>MOLDPOS</w:t>
      </w:r>
      <w:r w:rsidRPr="00C45B8E">
        <w:rPr>
          <w:sz w:val="28"/>
          <w:szCs w:val="28"/>
          <w:lang w:val="ro-RO"/>
        </w:rPr>
        <w:t>, care definesc infrastructura tehnică și organizațională necesară pentru o funcționare eficientă, durabilă și securizată.</w:t>
      </w:r>
    </w:p>
    <w:p w14:paraId="7AB815F1" w14:textId="77777777" w:rsidR="00F254F5" w:rsidRPr="00C45B8E"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032EAE93" w14:textId="77777777" w:rsidR="00F254F5" w:rsidRPr="00C45B8E"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C45B8E">
        <w:rPr>
          <w:b/>
          <w:bCs/>
          <w:sz w:val="28"/>
          <w:szCs w:val="28"/>
          <w:lang w:val="ro-RO"/>
        </w:rPr>
        <w:t>Capitolul III</w:t>
      </w:r>
    </w:p>
    <w:p w14:paraId="00059F6D" w14:textId="06B84A43" w:rsidR="00F254F5" w:rsidRPr="00C45B8E" w:rsidRDefault="00BC7364"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C45B8E">
        <w:rPr>
          <w:b/>
          <w:bCs/>
          <w:sz w:val="28"/>
          <w:szCs w:val="28"/>
          <w:lang w:val="ro-RO"/>
        </w:rPr>
        <w:t>SPAŢIUL JURIDICO-NORMATIV AL FUNCŢIONĂRII MOLDPOS</w:t>
      </w:r>
    </w:p>
    <w:p w14:paraId="3162F216" w14:textId="77777777" w:rsidR="00B110CB" w:rsidRPr="00C45B8E" w:rsidRDefault="00B110CB"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63F556E6" w14:textId="77777777" w:rsidR="00F254F5" w:rsidRPr="00C45B8E" w:rsidRDefault="00F254F5" w:rsidP="00F254F5">
      <w:pPr>
        <w:pStyle w:val="text-muted"/>
        <w:numPr>
          <w:ilvl w:val="0"/>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C45B8E">
        <w:rPr>
          <w:sz w:val="28"/>
          <w:szCs w:val="28"/>
          <w:lang w:val="ro-RO"/>
        </w:rPr>
        <w:t>Cadrul normativ-juridic aferent organizării și funcționării MOLDPOS:</w:t>
      </w:r>
    </w:p>
    <w:p w14:paraId="31B107D6" w14:textId="77777777" w:rsidR="0031700A" w:rsidRPr="00C45B8E" w:rsidRDefault="00F254F5" w:rsidP="0031700A">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C45B8E">
        <w:rPr>
          <w:sz w:val="28"/>
          <w:szCs w:val="28"/>
          <w:lang w:val="ro-RO"/>
        </w:rPr>
        <w:t>Legea nr. 778/2001 cu privire la geodezie, cartografie și geoinformatică;</w:t>
      </w:r>
    </w:p>
    <w:p w14:paraId="71F7092E" w14:textId="087119DF" w:rsidR="00692573" w:rsidRPr="00C45B8E" w:rsidRDefault="00692573" w:rsidP="0031700A">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C45B8E">
        <w:rPr>
          <w:sz w:val="28"/>
          <w:szCs w:val="28"/>
          <w:lang w:val="ro-RO"/>
        </w:rPr>
        <w:t>Legea nr. 467/2003 cu privire la informatizare și la resursele informaționale de stat;</w:t>
      </w:r>
    </w:p>
    <w:p w14:paraId="50957C43" w14:textId="6F867933" w:rsidR="0031700A" w:rsidRPr="00C45B8E" w:rsidRDefault="0031700A" w:rsidP="0031700A">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C45B8E">
        <w:rPr>
          <w:sz w:val="28"/>
          <w:szCs w:val="28"/>
          <w:lang w:val="ro-RO"/>
        </w:rPr>
        <w:t>Legea nr. 254/2016</w:t>
      </w:r>
      <w:r w:rsidRPr="00C45B8E">
        <w:rPr>
          <w:lang w:val="ro-RO"/>
        </w:rPr>
        <w:t xml:space="preserve"> </w:t>
      </w:r>
      <w:r w:rsidRPr="00C45B8E">
        <w:rPr>
          <w:sz w:val="28"/>
          <w:szCs w:val="28"/>
          <w:lang w:val="ro-RO"/>
        </w:rPr>
        <w:t>cu privire la infrastructura națională de date spațiale;</w:t>
      </w:r>
    </w:p>
    <w:p w14:paraId="19DE1C5D" w14:textId="4688817B" w:rsidR="00692573" w:rsidRPr="00C45B8E" w:rsidRDefault="00692573" w:rsidP="0031700A">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C45B8E">
        <w:rPr>
          <w:sz w:val="28"/>
          <w:szCs w:val="28"/>
          <w:lang w:val="ro-RO"/>
        </w:rPr>
        <w:t>Legea nr. 142 /2019 cu privire la schimbul de date și interoperabilitate;</w:t>
      </w:r>
    </w:p>
    <w:p w14:paraId="47E6C210" w14:textId="797FD91C" w:rsidR="00F254F5" w:rsidRPr="00C45B8E" w:rsidRDefault="00F254F5"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C45B8E">
        <w:rPr>
          <w:sz w:val="28"/>
          <w:szCs w:val="28"/>
          <w:lang w:val="ro-RO"/>
        </w:rPr>
        <w:t xml:space="preserve">Legea nr. </w:t>
      </w:r>
      <w:r w:rsidR="00A25466" w:rsidRPr="00A25466">
        <w:rPr>
          <w:sz w:val="28"/>
          <w:szCs w:val="28"/>
          <w:lang w:val="ro-RO"/>
        </w:rPr>
        <w:t xml:space="preserve">133/2011 </w:t>
      </w:r>
      <w:r w:rsidRPr="00C45B8E">
        <w:rPr>
          <w:sz w:val="28"/>
          <w:szCs w:val="28"/>
          <w:lang w:val="ro-RO"/>
        </w:rPr>
        <w:t>privind protecția datelor cu caracter personal;</w:t>
      </w:r>
    </w:p>
    <w:p w14:paraId="7AAFA9B0" w14:textId="69575029" w:rsidR="00F254F5" w:rsidRPr="00C45B8E"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C45B8E">
        <w:rPr>
          <w:sz w:val="28"/>
          <w:szCs w:val="28"/>
          <w:lang w:val="ro-RO"/>
        </w:rPr>
        <w:t>Hotărârea Guvernului nr. 1090/2013 privind serviciul electronic guvernamental de autentificare și control al accesului (MPass);</w:t>
      </w:r>
    </w:p>
    <w:p w14:paraId="400DC8E3" w14:textId="55AB145A" w:rsidR="00F254F5" w:rsidRPr="00C45B8E"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C45B8E">
        <w:rPr>
          <w:sz w:val="28"/>
          <w:szCs w:val="28"/>
          <w:lang w:val="ro-RO"/>
        </w:rPr>
        <w:t>Hotărârea Guvernului nr. 128/2014 privind platforma tehnologică guvernamentală comună (MCloud);</w:t>
      </w:r>
    </w:p>
    <w:p w14:paraId="5FF9F19E" w14:textId="1F38AA46" w:rsidR="002B3BE1" w:rsidRPr="00C45B8E"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C45B8E">
        <w:rPr>
          <w:sz w:val="28"/>
          <w:szCs w:val="28"/>
          <w:lang w:val="ro-RO"/>
        </w:rPr>
        <w:lastRenderedPageBreak/>
        <w:t>Hotărârea Guvernului nr. 405/2014 privind serviciul electronic guvernamental integrat de semnătură electronică (MSign);</w:t>
      </w:r>
    </w:p>
    <w:p w14:paraId="650BE7E3" w14:textId="44937269" w:rsidR="002B3BE1" w:rsidRPr="00C45B8E"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C45B8E">
        <w:rPr>
          <w:sz w:val="28"/>
          <w:szCs w:val="28"/>
          <w:lang w:val="ro-RO"/>
        </w:rPr>
        <w:t>Hotărârea Guvernului nr. 708/2014 privind serviciul electronic guvernamental de jurnalizare (MLog);</w:t>
      </w:r>
    </w:p>
    <w:p w14:paraId="1ECF788C" w14:textId="5BE8F048" w:rsidR="00F254F5" w:rsidRPr="00C45B8E"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C45B8E">
        <w:rPr>
          <w:sz w:val="28"/>
          <w:szCs w:val="28"/>
          <w:lang w:val="ro-RO"/>
        </w:rPr>
        <w:t>Hotărârea Guvernului nr. 737/2017 pentru aprobarea Regulamentului cu privire la normele de creare a serviciilor de rețea și termenul de implementare a acestora;</w:t>
      </w:r>
    </w:p>
    <w:p w14:paraId="18504956" w14:textId="1256E47C" w:rsidR="00F254F5" w:rsidRPr="00C45B8E"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C45B8E">
        <w:rPr>
          <w:sz w:val="28"/>
          <w:szCs w:val="28"/>
          <w:lang w:val="ro-RO"/>
        </w:rPr>
        <w:t xml:space="preserve">Hotărârea Guvernului nr. 738/2017 pentru aprobarea Regulamentului cu privire la normele de creare și actualizare a </w:t>
      </w:r>
      <w:proofErr w:type="spellStart"/>
      <w:r w:rsidRPr="00C45B8E">
        <w:rPr>
          <w:sz w:val="28"/>
          <w:szCs w:val="28"/>
          <w:lang w:val="ro-RO"/>
        </w:rPr>
        <w:t>metadatelor</w:t>
      </w:r>
      <w:proofErr w:type="spellEnd"/>
      <w:r w:rsidRPr="00C45B8E">
        <w:rPr>
          <w:sz w:val="28"/>
          <w:szCs w:val="28"/>
          <w:lang w:val="ro-RO"/>
        </w:rPr>
        <w:t xml:space="preserve"> pentru seturile și serviciile de date spațiale;</w:t>
      </w:r>
    </w:p>
    <w:p w14:paraId="3501A7A5" w14:textId="38BDBFBE" w:rsidR="0008009F" w:rsidRPr="00C45B8E" w:rsidRDefault="0008009F"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C45B8E">
        <w:rPr>
          <w:sz w:val="28"/>
          <w:szCs w:val="28"/>
          <w:lang w:val="ro-RO"/>
        </w:rPr>
        <w:t>Hotărârea Guvernului nr. 414/2018 cu privire la măsurile de consolidare a centrelor de date în sectorul public și de raționalizare a administrării sistemelor informaționale de stat;</w:t>
      </w:r>
    </w:p>
    <w:p w14:paraId="5B1A1DBD" w14:textId="6271A0F5" w:rsidR="00F254F5" w:rsidRPr="00C45B8E" w:rsidRDefault="00E0652D" w:rsidP="00F254F5">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C45B8E">
        <w:rPr>
          <w:sz w:val="28"/>
          <w:szCs w:val="28"/>
          <w:lang w:val="ro-RO"/>
        </w:rPr>
        <w:t>Hotărârea Guvernului nr. 211/2019 privind platforma de interoperabilitate (MConnect);</w:t>
      </w:r>
    </w:p>
    <w:p w14:paraId="13F3D007" w14:textId="2A8812DC" w:rsidR="00F254F5" w:rsidRPr="00C45B8E" w:rsidRDefault="00E0652D" w:rsidP="00F254F5">
      <w:pPr>
        <w:pStyle w:val="text-muted"/>
        <w:numPr>
          <w:ilvl w:val="1"/>
          <w:numId w:val="2"/>
        </w:numPr>
        <w:tabs>
          <w:tab w:val="left" w:pos="993"/>
        </w:tabs>
        <w:spacing w:before="0" w:after="0"/>
        <w:ind w:left="0" w:firstLine="709"/>
        <w:contextualSpacing/>
        <w:jc w:val="both"/>
        <w:rPr>
          <w:sz w:val="28"/>
          <w:szCs w:val="28"/>
          <w:lang w:val="ro-RO"/>
        </w:rPr>
      </w:pPr>
      <w:r w:rsidRPr="00C45B8E">
        <w:rPr>
          <w:sz w:val="28"/>
          <w:szCs w:val="28"/>
          <w:lang w:val="ro-RO"/>
        </w:rPr>
        <w:t>Hotărârea Guvernului nr. 712/2020 cu privire la serviciul guvernamental de plăți electronice (</w:t>
      </w:r>
      <w:proofErr w:type="spellStart"/>
      <w:r w:rsidRPr="00C45B8E">
        <w:rPr>
          <w:sz w:val="28"/>
          <w:szCs w:val="28"/>
          <w:lang w:val="ro-RO"/>
        </w:rPr>
        <w:t>MPay</w:t>
      </w:r>
      <w:proofErr w:type="spellEnd"/>
      <w:r w:rsidRPr="00C45B8E">
        <w:rPr>
          <w:sz w:val="28"/>
          <w:szCs w:val="28"/>
          <w:lang w:val="ro-RO"/>
        </w:rPr>
        <w:t>);</w:t>
      </w:r>
    </w:p>
    <w:p w14:paraId="0B805365" w14:textId="41484309" w:rsidR="00F254F5" w:rsidRPr="00C45B8E" w:rsidRDefault="00E0652D" w:rsidP="00F254F5">
      <w:pPr>
        <w:pStyle w:val="text-muted"/>
        <w:numPr>
          <w:ilvl w:val="1"/>
          <w:numId w:val="2"/>
        </w:numPr>
        <w:tabs>
          <w:tab w:val="left" w:pos="993"/>
        </w:tabs>
        <w:spacing w:before="0" w:after="0"/>
        <w:ind w:left="0" w:firstLine="709"/>
        <w:contextualSpacing/>
        <w:jc w:val="both"/>
        <w:rPr>
          <w:sz w:val="28"/>
          <w:szCs w:val="28"/>
          <w:lang w:val="ro-RO"/>
        </w:rPr>
      </w:pPr>
      <w:r w:rsidRPr="00C45B8E">
        <w:rPr>
          <w:sz w:val="28"/>
          <w:szCs w:val="28"/>
          <w:lang w:val="ro-RO"/>
        </w:rPr>
        <w:t>Hotărârea Guvernului nr. 376/2020 pentru aprobarea Conceptului serviciului guvernamental de notificare electronică (</w:t>
      </w:r>
      <w:proofErr w:type="spellStart"/>
      <w:r w:rsidRPr="00C45B8E">
        <w:rPr>
          <w:sz w:val="28"/>
          <w:szCs w:val="28"/>
          <w:lang w:val="ro-RO"/>
        </w:rPr>
        <w:t>MNotify</w:t>
      </w:r>
      <w:proofErr w:type="spellEnd"/>
      <w:r w:rsidRPr="00C45B8E">
        <w:rPr>
          <w:sz w:val="28"/>
          <w:szCs w:val="28"/>
          <w:lang w:val="ro-RO"/>
        </w:rPr>
        <w:t>) și a Regulamentului de funcționare;</w:t>
      </w:r>
    </w:p>
    <w:p w14:paraId="550BFBAB" w14:textId="0C408431" w:rsidR="00F254F5" w:rsidRPr="00C45B8E" w:rsidRDefault="00E0652D" w:rsidP="00F254F5">
      <w:pPr>
        <w:pStyle w:val="text-muted"/>
        <w:numPr>
          <w:ilvl w:val="1"/>
          <w:numId w:val="2"/>
        </w:numPr>
        <w:tabs>
          <w:tab w:val="left" w:pos="993"/>
        </w:tabs>
        <w:spacing w:before="0" w:after="0"/>
        <w:ind w:left="0" w:firstLine="709"/>
        <w:contextualSpacing/>
        <w:jc w:val="both"/>
        <w:rPr>
          <w:sz w:val="28"/>
          <w:szCs w:val="28"/>
          <w:lang w:val="ro-RO"/>
        </w:rPr>
      </w:pPr>
      <w:r w:rsidRPr="00C45B8E">
        <w:rPr>
          <w:sz w:val="28"/>
          <w:szCs w:val="28"/>
          <w:lang w:val="ro-RO"/>
        </w:rPr>
        <w:t>Hotărârea Guvernului nr. 739/2024 pentru aprobarea Listei seturilor de date spațiale și a periodicității de actualizare a acestora</w:t>
      </w:r>
      <w:r w:rsidR="00727489" w:rsidRPr="00C45B8E">
        <w:rPr>
          <w:sz w:val="28"/>
          <w:szCs w:val="28"/>
          <w:lang w:val="ro-RO"/>
        </w:rPr>
        <w:t>;</w:t>
      </w:r>
    </w:p>
    <w:p w14:paraId="0E966FB9" w14:textId="3C4E330D" w:rsidR="005B0F9F" w:rsidRPr="00C45B8E" w:rsidRDefault="005B0F9F" w:rsidP="00F254F5">
      <w:pPr>
        <w:pStyle w:val="text-muted"/>
        <w:numPr>
          <w:ilvl w:val="1"/>
          <w:numId w:val="2"/>
        </w:numPr>
        <w:tabs>
          <w:tab w:val="left" w:pos="993"/>
        </w:tabs>
        <w:spacing w:before="0" w:after="0"/>
        <w:ind w:left="0" w:firstLine="709"/>
        <w:contextualSpacing/>
        <w:jc w:val="both"/>
        <w:rPr>
          <w:sz w:val="28"/>
          <w:szCs w:val="28"/>
          <w:lang w:val="ro-RO"/>
        </w:rPr>
      </w:pPr>
      <w:r w:rsidRPr="00C45B8E">
        <w:rPr>
          <w:sz w:val="28"/>
          <w:szCs w:val="28"/>
          <w:lang w:val="ro-RO"/>
        </w:rPr>
        <w:t>Hotărârea Guvernului nr. 562/2025 cu privire la modul de realizare a obligațiilor de asigurare a securității cibernetice de către furnizorii de servicii în sectoarele critice;</w:t>
      </w:r>
    </w:p>
    <w:p w14:paraId="145A7771" w14:textId="2DF64966" w:rsidR="009E4741" w:rsidRPr="00C45B8E" w:rsidRDefault="00F254F5" w:rsidP="009E4741">
      <w:pPr>
        <w:pStyle w:val="text-muted"/>
        <w:numPr>
          <w:ilvl w:val="1"/>
          <w:numId w:val="2"/>
        </w:numPr>
        <w:shd w:val="clear" w:color="auto" w:fill="FFFFFF"/>
        <w:tabs>
          <w:tab w:val="left" w:pos="993"/>
        </w:tabs>
        <w:spacing w:before="0" w:beforeAutospacing="0" w:after="0" w:afterAutospacing="0"/>
        <w:ind w:left="0" w:firstLine="709"/>
        <w:contextualSpacing/>
        <w:jc w:val="both"/>
        <w:rPr>
          <w:sz w:val="28"/>
          <w:szCs w:val="28"/>
          <w:lang w:val="ro-RO"/>
        </w:rPr>
      </w:pPr>
      <w:r w:rsidRPr="00C45B8E">
        <w:rPr>
          <w:sz w:val="28"/>
          <w:szCs w:val="28"/>
          <w:lang w:val="ro-RO"/>
        </w:rPr>
        <w:t>Ordinul</w:t>
      </w:r>
      <w:r w:rsidR="00E0652D" w:rsidRPr="00C45B8E">
        <w:rPr>
          <w:sz w:val="28"/>
          <w:szCs w:val="28"/>
          <w:lang w:val="ro-RO"/>
        </w:rPr>
        <w:t xml:space="preserve"> ARFC</w:t>
      </w:r>
      <w:r w:rsidRPr="00C45B8E">
        <w:rPr>
          <w:sz w:val="28"/>
          <w:szCs w:val="28"/>
          <w:lang w:val="ro-RO"/>
        </w:rPr>
        <w:t xml:space="preserve"> nr. 32/2016, privind aprobarea Instrucțiunii cu privire la modul de executare a observațiilor cu utilizarea sistemului </w:t>
      </w:r>
      <w:proofErr w:type="spellStart"/>
      <w:r w:rsidRPr="00C45B8E">
        <w:rPr>
          <w:sz w:val="28"/>
          <w:szCs w:val="28"/>
          <w:lang w:val="ro-RO"/>
        </w:rPr>
        <w:t>satelitar</w:t>
      </w:r>
      <w:proofErr w:type="spellEnd"/>
      <w:r w:rsidRPr="00C45B8E">
        <w:rPr>
          <w:sz w:val="28"/>
          <w:szCs w:val="28"/>
          <w:lang w:val="ro-RO"/>
        </w:rPr>
        <w:t xml:space="preserve"> de navigare globală (GNSS).</w:t>
      </w:r>
    </w:p>
    <w:p w14:paraId="0F09B20B" w14:textId="77777777" w:rsidR="004E1D04" w:rsidRPr="00C45B8E" w:rsidRDefault="004E1D04"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2049786D" w14:textId="6BDCC1F5" w:rsidR="00F254F5" w:rsidRPr="00C45B8E"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C45B8E">
        <w:rPr>
          <w:b/>
          <w:bCs/>
          <w:sz w:val="28"/>
          <w:szCs w:val="28"/>
          <w:lang w:val="ro-RO"/>
        </w:rPr>
        <w:t>Capitolul IV</w:t>
      </w:r>
    </w:p>
    <w:p w14:paraId="3D9DAFAF" w14:textId="77777777" w:rsidR="00F254F5" w:rsidRPr="00C45B8E"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C45B8E">
        <w:rPr>
          <w:b/>
          <w:bCs/>
          <w:sz w:val="28"/>
          <w:szCs w:val="28"/>
          <w:lang w:val="ro-RO"/>
        </w:rPr>
        <w:t>SPAȚIUL FUNCȚIONAL MOLDPOS</w:t>
      </w:r>
    </w:p>
    <w:p w14:paraId="0C942B0D" w14:textId="77777777" w:rsidR="00F254F5" w:rsidRPr="00C45B8E"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6569AE5B" w14:textId="571DA76F" w:rsidR="00F254F5" w:rsidRPr="00C45B8E"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 xml:space="preserve"> Spațiul funcțional al MOLDPOS reprezintă ansamblul componentelor tehnice, informatice și operaționale integrate, destinate recepționării, procesării și furnizării datelor de poziționare </w:t>
      </w:r>
      <w:proofErr w:type="spellStart"/>
      <w:r w:rsidRPr="00C45B8E">
        <w:rPr>
          <w:sz w:val="28"/>
          <w:szCs w:val="28"/>
          <w:lang w:val="ro-RO"/>
        </w:rPr>
        <w:t>satelitară</w:t>
      </w:r>
      <w:proofErr w:type="spellEnd"/>
      <w:r w:rsidRPr="00C45B8E">
        <w:rPr>
          <w:sz w:val="28"/>
          <w:szCs w:val="28"/>
          <w:lang w:val="ro-RO"/>
        </w:rPr>
        <w:t>, cu asigurarea continuității, acurateței și securității serviciilor</w:t>
      </w:r>
      <w:r w:rsidR="00F254F5" w:rsidRPr="00C45B8E">
        <w:rPr>
          <w:sz w:val="28"/>
          <w:szCs w:val="28"/>
          <w:lang w:val="ro-RO"/>
        </w:rPr>
        <w:t>.</w:t>
      </w:r>
    </w:p>
    <w:p w14:paraId="3C4DBF31" w14:textId="7730C8FA" w:rsidR="0032032C" w:rsidRPr="00C45B8E"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Funcționalitatea MOLDPOS se exercită prin infrastructura de stații permanente și centru de control, care colectează, procesează și diseminează date satelitare în vederea determinării coordonatelor cu precizie ridicată, în conformitate cu sistemele naționale și europene de referință.</w:t>
      </w:r>
    </w:p>
    <w:p w14:paraId="2252B479" w14:textId="2D2F69AB" w:rsidR="00F254F5" w:rsidRPr="00C45B8E"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Spațiul funcțional al MOLDPOS include următoarele niveluri funcționale:</w:t>
      </w:r>
    </w:p>
    <w:p w14:paraId="59E25082" w14:textId="57C2EB13" w:rsidR="00F254F5" w:rsidRPr="00C45B8E" w:rsidRDefault="0032032C"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colectarea datelor GNSS — realizată prin rețeaua stațiilor permanente, care asigură recepționarea continuă a semnalelor satelitare și generarea observațiilor brute;</w:t>
      </w:r>
    </w:p>
    <w:p w14:paraId="5A37812A" w14:textId="252D7833" w:rsidR="00F254F5" w:rsidRPr="00C45B8E" w:rsidRDefault="0032032C"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lastRenderedPageBreak/>
        <w:t>procesarea și controlul calității datelor — realizată în cadrul centrului de control prin tehnologii specializate pentru calcul diferențial, validarea și generarea parametrilor de corecție</w:t>
      </w:r>
      <w:r w:rsidR="00F254F5" w:rsidRPr="00C45B8E">
        <w:rPr>
          <w:sz w:val="28"/>
          <w:szCs w:val="28"/>
          <w:lang w:val="ro-RO"/>
        </w:rPr>
        <w:t>;</w:t>
      </w:r>
    </w:p>
    <w:p w14:paraId="1E62FE5A" w14:textId="7F24AE5F" w:rsidR="00F254F5" w:rsidRPr="00C45B8E" w:rsidRDefault="0032032C"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furnizarea serviciilor de poziționare — realizată prin infrastructura informatică centralizată și platforma web dedicată, asigurând accesul utilizatorilor la corecții diferențiale și date GNSS</w:t>
      </w:r>
      <w:r w:rsidR="00F254F5" w:rsidRPr="00C45B8E">
        <w:rPr>
          <w:sz w:val="28"/>
          <w:szCs w:val="28"/>
          <w:lang w:val="ro-RO"/>
        </w:rPr>
        <w:t>.</w:t>
      </w:r>
    </w:p>
    <w:p w14:paraId="142C8159" w14:textId="77777777" w:rsidR="0032032C" w:rsidRPr="00C45B8E" w:rsidRDefault="0032032C" w:rsidP="00F254F5">
      <w:pPr>
        <w:pStyle w:val="text-muted"/>
        <w:numPr>
          <w:ilvl w:val="0"/>
          <w:numId w:val="2"/>
        </w:numPr>
        <w:shd w:val="clear" w:color="auto" w:fill="FFFFFF"/>
        <w:tabs>
          <w:tab w:val="left" w:pos="993"/>
        </w:tabs>
        <w:spacing w:before="0" w:beforeAutospacing="0" w:after="0" w:afterAutospacing="0"/>
        <w:ind w:left="0" w:firstLine="709"/>
        <w:jc w:val="both"/>
        <w:rPr>
          <w:strike/>
          <w:sz w:val="28"/>
          <w:szCs w:val="28"/>
          <w:lang w:val="ro-RO"/>
        </w:rPr>
      </w:pPr>
      <w:r w:rsidRPr="00C45B8E">
        <w:rPr>
          <w:sz w:val="28"/>
          <w:szCs w:val="28"/>
          <w:lang w:val="ro-RO"/>
        </w:rPr>
        <w:t>MOLDPOS furnizează servicii de poziționare în următoarele moduri:</w:t>
      </w:r>
    </w:p>
    <w:p w14:paraId="56C49138" w14:textId="6B373341" w:rsidR="00F254F5" w:rsidRPr="00C45B8E" w:rsidRDefault="000459D3" w:rsidP="0032032C">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Pr>
          <w:sz w:val="28"/>
          <w:szCs w:val="28"/>
          <w:lang w:val="ro-RO"/>
        </w:rPr>
        <w:t>r</w:t>
      </w:r>
      <w:r w:rsidR="0032032C" w:rsidRPr="00C45B8E">
        <w:rPr>
          <w:sz w:val="28"/>
          <w:szCs w:val="28"/>
          <w:lang w:val="ro-RO"/>
        </w:rPr>
        <w:t>egim în timp real (RTK) — transmiterea corecțiilor diferențiale pentru determinarea coordonatelor cu precizie centimetrica direct în teren;</w:t>
      </w:r>
    </w:p>
    <w:p w14:paraId="42325DBA" w14:textId="4DE83E31" w:rsidR="0032032C" w:rsidRPr="00C45B8E" w:rsidRDefault="000459D3" w:rsidP="0032032C">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Pr>
          <w:sz w:val="28"/>
          <w:szCs w:val="28"/>
          <w:lang w:val="ro-RO"/>
        </w:rPr>
        <w:t>r</w:t>
      </w:r>
      <w:r w:rsidR="0032032C" w:rsidRPr="00C45B8E">
        <w:rPr>
          <w:sz w:val="28"/>
          <w:szCs w:val="28"/>
          <w:lang w:val="ro-RO"/>
        </w:rPr>
        <w:t>egim de postprocesare — punerea la dispoziție a datelor brute GNSS (RINEX) pentru procesare ulterioară și obținerea coordonatelor de înaltă precizie.</w:t>
      </w:r>
    </w:p>
    <w:p w14:paraId="4E03F8F8" w14:textId="0F31B50A" w:rsidR="00F254F5" w:rsidRPr="00C45B8E" w:rsidRDefault="00D87873"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Spațiul funcțional este proiectat pentru extindere și modernizare continuă, permițând dezvoltarea de servicii noi, interoperabilitatea cu infrastructurile internaționale GNSS și adaptarea la evoluțiile tehnologice.</w:t>
      </w:r>
    </w:p>
    <w:p w14:paraId="1F36C0AB" w14:textId="438BF125" w:rsidR="006838AB" w:rsidRPr="00C45B8E" w:rsidRDefault="006838AB"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Funcționarea MOLDPOS respectă următoarele cerințe strategice:</w:t>
      </w:r>
    </w:p>
    <w:p w14:paraId="097323F4" w14:textId="305220F1" w:rsidR="00F254F5" w:rsidRPr="00C45B8E"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precizie și integritate a datelor conform standardelor internaționale;</w:t>
      </w:r>
    </w:p>
    <w:p w14:paraId="213703A9" w14:textId="67AC810A" w:rsidR="00F254F5" w:rsidRPr="00C45B8E"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continuitate operațională și reziliență tehnologică</w:t>
      </w:r>
      <w:r w:rsidR="00F254F5" w:rsidRPr="00C45B8E">
        <w:rPr>
          <w:sz w:val="28"/>
          <w:szCs w:val="28"/>
          <w:lang w:val="ro-RO"/>
        </w:rPr>
        <w:t>;</w:t>
      </w:r>
    </w:p>
    <w:p w14:paraId="569430D3" w14:textId="55C08369" w:rsidR="00F254F5" w:rsidRPr="00C45B8E"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interoperabilitate cu rețelele europene și internaționale (EUREF/EUPOS);</w:t>
      </w:r>
    </w:p>
    <w:p w14:paraId="0E2204F8" w14:textId="6A40EF04" w:rsidR="00F254F5" w:rsidRPr="00C45B8E"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implementarea măsurilor de securitate informatică și protecție a datelor;</w:t>
      </w:r>
    </w:p>
    <w:p w14:paraId="30637CBF" w14:textId="7FE9967A" w:rsidR="006838AB" w:rsidRPr="00C45B8E" w:rsidRDefault="006838AB"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 xml:space="preserve"> asigurarea accesului transparent pentru utilizatorii autorizați.</w:t>
      </w:r>
    </w:p>
    <w:p w14:paraId="70B714DC" w14:textId="77777777" w:rsidR="00D5124E" w:rsidRPr="00C45B8E" w:rsidRDefault="00D5124E"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7E4C573E" w14:textId="4D166F42" w:rsidR="00F254F5" w:rsidRPr="00C45B8E"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C45B8E">
        <w:rPr>
          <w:b/>
          <w:bCs/>
          <w:sz w:val="28"/>
          <w:szCs w:val="28"/>
          <w:lang w:val="ro-RO"/>
        </w:rPr>
        <w:t>Capitolul V</w:t>
      </w:r>
    </w:p>
    <w:p w14:paraId="51BBD085" w14:textId="77777777" w:rsidR="00F254F5" w:rsidRPr="00C45B8E"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C45B8E">
        <w:rPr>
          <w:b/>
          <w:sz w:val="28"/>
          <w:szCs w:val="28"/>
          <w:lang w:val="ro-RO"/>
        </w:rPr>
        <w:t>STRUCTURA ORGANIZAŢIONALĂ</w:t>
      </w:r>
    </w:p>
    <w:p w14:paraId="73145EBC" w14:textId="77777777" w:rsidR="00F254F5" w:rsidRPr="00C45B8E"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p>
    <w:p w14:paraId="2D3B66D8" w14:textId="05EAC26C" w:rsidR="00F254F5" w:rsidRPr="00C45B8E"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Proprietarul MOLDPOS este Statul, care exercită dreptul de</w:t>
      </w:r>
      <w:r w:rsidR="00523B33" w:rsidRPr="00C45B8E">
        <w:rPr>
          <w:sz w:val="28"/>
          <w:szCs w:val="28"/>
          <w:lang w:val="ro-RO"/>
        </w:rPr>
        <w:t xml:space="preserve"> </w:t>
      </w:r>
      <w:r w:rsidRPr="00C45B8E">
        <w:rPr>
          <w:sz w:val="28"/>
          <w:szCs w:val="28"/>
          <w:lang w:val="ro-RO"/>
        </w:rPr>
        <w:t>proprietate, administrare și utilizare</w:t>
      </w:r>
      <w:r w:rsidR="008A700B" w:rsidRPr="00C45B8E">
        <w:rPr>
          <w:sz w:val="28"/>
          <w:szCs w:val="28"/>
          <w:lang w:val="ro-RO"/>
        </w:rPr>
        <w:t>.</w:t>
      </w:r>
    </w:p>
    <w:p w14:paraId="52D65FB0" w14:textId="012F61F0" w:rsidR="008A700B" w:rsidRPr="00C45B8E" w:rsidRDefault="008A700B" w:rsidP="008A700B">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Posesorul MOLDPOS este Agenția Geodezie, Cartografie și Cadastru (în continuare – AGCC), cu dreptul de a asigura condițiile legale, financiare și organizatorice pentru crearea, administrarea, mentenanța și dezvoltarea MOLDPOS.</w:t>
      </w:r>
    </w:p>
    <w:p w14:paraId="5AE52EDB" w14:textId="3C40F168" w:rsidR="00F254F5" w:rsidRPr="00C45B8E"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Deținătorul MOLDPOS este Întreprinderea de Stat Institutul de Geodezie, Prospecțiuni Tehnice și Cadastru</w:t>
      </w:r>
      <w:r w:rsidR="00523B33" w:rsidRPr="00C45B8E">
        <w:rPr>
          <w:sz w:val="28"/>
          <w:szCs w:val="28"/>
          <w:lang w:val="ro-RO"/>
        </w:rPr>
        <w:t xml:space="preserve"> </w:t>
      </w:r>
      <w:r w:rsidRPr="00C45B8E">
        <w:rPr>
          <w:sz w:val="28"/>
          <w:szCs w:val="28"/>
          <w:lang w:val="ro-RO"/>
        </w:rPr>
        <w:t xml:space="preserve">„INGEOCAD”, care asigură gestionarea, exploatarea și întreținerea curentă a infrastructurii </w:t>
      </w:r>
      <w:r w:rsidR="00295067" w:rsidRPr="00C45B8E">
        <w:rPr>
          <w:sz w:val="28"/>
          <w:szCs w:val="28"/>
          <w:lang w:val="ro-RO" w:eastAsia="en-GB"/>
        </w:rPr>
        <w:t>MOLDPOS</w:t>
      </w:r>
      <w:r w:rsidRPr="00C45B8E">
        <w:rPr>
          <w:sz w:val="28"/>
          <w:szCs w:val="28"/>
          <w:lang w:val="ro-RO"/>
        </w:rPr>
        <w:t>, în baza competențelor stabilite prin cadrul normativ și contractual.</w:t>
      </w:r>
    </w:p>
    <w:p w14:paraId="25435EDA" w14:textId="1E863192" w:rsidR="00F254F5" w:rsidRPr="00C45B8E"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Administratorul tehnic al MOLDPOS este Instituția Publică Serviciul Tehnologia Informației și Securitate Cibernetică, care își exercită atribuțiile în conformitate cu cadrul normativ privind administrarea tehnică și menținerea sistemelor informaționale de stat</w:t>
      </w:r>
      <w:r w:rsidR="0008009F" w:rsidRPr="00C45B8E">
        <w:rPr>
          <w:sz w:val="28"/>
          <w:szCs w:val="28"/>
          <w:lang w:val="ro-RO"/>
        </w:rPr>
        <w:t>.</w:t>
      </w:r>
    </w:p>
    <w:p w14:paraId="63CD817F" w14:textId="11617D6E" w:rsidR="006838AB" w:rsidRDefault="006838AB"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 xml:space="preserve">Utilizatorii ai serviciilor MOLDPOS </w:t>
      </w:r>
      <w:r w:rsidR="004036B0" w:rsidRPr="00C45B8E">
        <w:rPr>
          <w:sz w:val="28"/>
          <w:szCs w:val="28"/>
          <w:lang w:val="ro-RO"/>
        </w:rPr>
        <w:t>sunt persoanele fizice și juridice, de drept public sau privat, care accesează și utilizează direct datele și serviciile de poziționare furnizate de sistem pentru executarea măsurătorilor GNSS, procesarea acestora și determinarea coordonatelor cu precizie ridicată în cadrul activităților profesionale, operaționale, tehnice sau de cercetare</w:t>
      </w:r>
      <w:r w:rsidRPr="00C45B8E">
        <w:rPr>
          <w:sz w:val="28"/>
          <w:szCs w:val="28"/>
          <w:lang w:val="ro-RO"/>
        </w:rPr>
        <w:t>.</w:t>
      </w:r>
    </w:p>
    <w:p w14:paraId="64159729" w14:textId="4590D8FF" w:rsidR="00AE01E8" w:rsidRPr="00C45B8E" w:rsidRDefault="00AE01E8" w:rsidP="00AE01E8">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AE01E8">
        <w:rPr>
          <w:sz w:val="28"/>
          <w:szCs w:val="28"/>
          <w:lang w:val="ro-RO"/>
        </w:rPr>
        <w:lastRenderedPageBreak/>
        <w:t>În sensul prezentului Concept, autoritățile și organele care fac parte din sistemul securității naționale și al apărării naționale constituie o categorie distinctă de utilizatori ai MOLDPOS, cu drepturi speciale de acces, stabilite prin Regulamentul privind organizarea și funcționarea MOLDPOS.</w:t>
      </w:r>
    </w:p>
    <w:p w14:paraId="249A9C20" w14:textId="5042EFF7" w:rsidR="00F254F5" w:rsidRPr="00C45B8E" w:rsidRDefault="006838AB"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Destinatarii</w:t>
      </w:r>
      <w:r w:rsidR="00F254F5" w:rsidRPr="00C45B8E">
        <w:rPr>
          <w:sz w:val="28"/>
          <w:szCs w:val="28"/>
          <w:lang w:val="ro-RO"/>
        </w:rPr>
        <w:t xml:space="preserve"> </w:t>
      </w:r>
      <w:r w:rsidR="004036B0" w:rsidRPr="00C45B8E">
        <w:rPr>
          <w:sz w:val="28"/>
          <w:szCs w:val="28"/>
          <w:lang w:val="ro-RO"/>
        </w:rPr>
        <w:t>rezultatelor obținute prin utilizarea MOLDPOS sunt autoritățile administrației publice centrale și locale, instituțiile de cercetare și învățământ, operatorii economici și alte persoane fizice sau juridice care utilizează produsele geospațiale, datele și informațiile generate de utilizatorii sistemului, în scopuri administrative, operaționale, tehnice, de cercetare sau dezvoltare, fără a accesa direct serviciile de poziționare ale MOLDPOS</w:t>
      </w:r>
      <w:r w:rsidR="00F254F5" w:rsidRPr="00C45B8E">
        <w:rPr>
          <w:sz w:val="28"/>
          <w:szCs w:val="28"/>
          <w:lang w:val="ro-RO"/>
        </w:rPr>
        <w:t>.</w:t>
      </w:r>
    </w:p>
    <w:p w14:paraId="5A6443AD" w14:textId="77777777" w:rsidR="00F254F5" w:rsidRPr="00C45B8E" w:rsidRDefault="00F254F5" w:rsidP="00F254F5">
      <w:pPr>
        <w:pStyle w:val="text-muted"/>
        <w:shd w:val="clear" w:color="auto" w:fill="FFFFFF"/>
        <w:tabs>
          <w:tab w:val="left" w:pos="993"/>
        </w:tabs>
        <w:spacing w:before="0" w:beforeAutospacing="0" w:after="0" w:afterAutospacing="0"/>
        <w:ind w:firstLine="709"/>
        <w:jc w:val="center"/>
        <w:rPr>
          <w:sz w:val="28"/>
          <w:szCs w:val="28"/>
          <w:lang w:val="ro-RO"/>
        </w:rPr>
      </w:pPr>
    </w:p>
    <w:p w14:paraId="53852BB3" w14:textId="77777777" w:rsidR="00F254F5" w:rsidRPr="00C45B8E"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C45B8E">
        <w:rPr>
          <w:b/>
          <w:bCs/>
          <w:sz w:val="28"/>
          <w:szCs w:val="28"/>
          <w:lang w:val="ro-RO"/>
        </w:rPr>
        <w:t>Capitolul VI</w:t>
      </w:r>
    </w:p>
    <w:p w14:paraId="36EA426D" w14:textId="77777777" w:rsidR="00F254F5" w:rsidRPr="00C45B8E"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C45B8E">
        <w:rPr>
          <w:b/>
          <w:sz w:val="28"/>
          <w:szCs w:val="28"/>
          <w:lang w:val="ro-RO"/>
        </w:rPr>
        <w:t>SPAŢIUL INFORMAŢIONAL MOLDPOS</w:t>
      </w:r>
    </w:p>
    <w:p w14:paraId="5403259D" w14:textId="77777777" w:rsidR="00F254F5" w:rsidRPr="00C45B8E" w:rsidRDefault="00F254F5" w:rsidP="00F254F5">
      <w:pPr>
        <w:pStyle w:val="text-muted"/>
        <w:shd w:val="clear" w:color="auto" w:fill="FFFFFF"/>
        <w:tabs>
          <w:tab w:val="left" w:pos="993"/>
        </w:tabs>
        <w:spacing w:before="0" w:beforeAutospacing="0" w:after="0" w:afterAutospacing="0"/>
        <w:ind w:firstLine="709"/>
        <w:jc w:val="center"/>
        <w:rPr>
          <w:bCs/>
          <w:sz w:val="28"/>
          <w:szCs w:val="28"/>
          <w:lang w:val="ro-RO"/>
        </w:rPr>
      </w:pPr>
    </w:p>
    <w:p w14:paraId="17C6E5F5" w14:textId="44D961D0" w:rsidR="00F254F5" w:rsidRPr="00C45B8E"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 xml:space="preserve">Spațiul informațional al MOLDPOS reprezintă totalitatea resurselor digitale, bazelor de date, soluțiilor tehnice și canalelor de comunicare asociate, care asigură funcționarea integrată a </w:t>
      </w:r>
      <w:r w:rsidR="00295067" w:rsidRPr="00C45B8E">
        <w:rPr>
          <w:sz w:val="28"/>
          <w:szCs w:val="28"/>
          <w:lang w:val="ro-RO" w:eastAsia="en-GB"/>
        </w:rPr>
        <w:t>MOLDPOS</w:t>
      </w:r>
      <w:r w:rsidRPr="00C45B8E">
        <w:rPr>
          <w:sz w:val="28"/>
          <w:szCs w:val="28"/>
          <w:lang w:val="ro-RO"/>
        </w:rPr>
        <w:t xml:space="preserve"> și furnizarea serviciilor de poziționare utilizatorilor.</w:t>
      </w:r>
    </w:p>
    <w:p w14:paraId="4470AD63" w14:textId="77777777" w:rsidR="00F254F5" w:rsidRPr="00C45B8E"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Datele gestionate în cadrul MOLDPOS includ:</w:t>
      </w:r>
    </w:p>
    <w:p w14:paraId="31B89073" w14:textId="15A9AFB0" w:rsidR="00F254F5" w:rsidRPr="00C45B8E"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C45B8E">
        <w:rPr>
          <w:sz w:val="28"/>
          <w:szCs w:val="28"/>
          <w:lang w:val="ro-RO"/>
        </w:rPr>
        <w:t>date brute, obținute în regim continuu de la rețeaua stațiilor permanente, constând în observații de tip cod și fază;</w:t>
      </w:r>
    </w:p>
    <w:p w14:paraId="108A4B52" w14:textId="77777777" w:rsidR="00F254F5" w:rsidRPr="00C45B8E"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C45B8E">
        <w:rPr>
          <w:sz w:val="28"/>
          <w:szCs w:val="28"/>
          <w:lang w:val="ro-RO"/>
        </w:rPr>
        <w:t>corecții diferențiale, generate prin prelucrarea observațiilor satelitare pentru utilizarea acestora în regim de timp real sau de postprocesare;</w:t>
      </w:r>
    </w:p>
    <w:p w14:paraId="24783D77" w14:textId="77777777" w:rsidR="00F254F5" w:rsidRPr="00C45B8E"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C45B8E">
        <w:rPr>
          <w:sz w:val="28"/>
          <w:szCs w:val="28"/>
          <w:lang w:val="ro-RO"/>
        </w:rPr>
        <w:t>coordonate, altitudini și parametri de transformare, necesari alinierii rezultatelor la sistemele de coordonate naționale.</w:t>
      </w:r>
    </w:p>
    <w:p w14:paraId="33DACC4F" w14:textId="4B810C36" w:rsidR="00F254F5" w:rsidRPr="00C45B8E"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Funcționarea spațiului informațional este susținută de infrastructura</w:t>
      </w:r>
      <w:r w:rsidR="003F65F3" w:rsidRPr="00C45B8E">
        <w:rPr>
          <w:sz w:val="28"/>
          <w:szCs w:val="28"/>
          <w:lang w:val="ro-RO" w:eastAsia="en-GB"/>
        </w:rPr>
        <w:t xml:space="preserve"> MOLDPOS</w:t>
      </w:r>
      <w:r w:rsidRPr="00C45B8E">
        <w:rPr>
          <w:sz w:val="28"/>
          <w:szCs w:val="28"/>
          <w:lang w:val="ro-RO"/>
        </w:rPr>
        <w:t>, compusă din:</w:t>
      </w:r>
    </w:p>
    <w:p w14:paraId="6BDCB083" w14:textId="336E6AEE" w:rsidR="00F254F5" w:rsidRPr="00C45B8E"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centrul de control, care are rolul de a asigura funcționarea permanentă a</w:t>
      </w:r>
      <w:r w:rsidR="00CA69A2" w:rsidRPr="00C45B8E">
        <w:rPr>
          <w:sz w:val="28"/>
          <w:szCs w:val="28"/>
          <w:lang w:val="ro-RO" w:eastAsia="en-GB"/>
        </w:rPr>
        <w:t xml:space="preserve"> </w:t>
      </w:r>
      <w:r w:rsidR="003F65F3" w:rsidRPr="00C45B8E">
        <w:rPr>
          <w:sz w:val="28"/>
          <w:szCs w:val="28"/>
          <w:lang w:val="ro-RO" w:eastAsia="en-GB"/>
        </w:rPr>
        <w:t>MOLDPOS</w:t>
      </w:r>
      <w:r w:rsidRPr="00C45B8E">
        <w:rPr>
          <w:sz w:val="28"/>
          <w:szCs w:val="28"/>
          <w:lang w:val="ro-RO"/>
        </w:rPr>
        <w:t>;</w:t>
      </w:r>
    </w:p>
    <w:p w14:paraId="0C6C8C2D" w14:textId="77777777" w:rsidR="00F254F5" w:rsidRPr="00C45B8E" w:rsidRDefault="00F254F5" w:rsidP="00F254F5">
      <w:pPr>
        <w:pStyle w:val="text-muted"/>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C45B8E">
        <w:rPr>
          <w:sz w:val="28"/>
          <w:szCs w:val="28"/>
          <w:lang w:val="ro-RO"/>
        </w:rPr>
        <w:t>platforma software, destinată gestionării datelor, generării corecțiilor și interacțiunii cu utilizatorii;</w:t>
      </w:r>
    </w:p>
    <w:p w14:paraId="3B4A541E" w14:textId="77777777" w:rsidR="00F254F5" w:rsidRPr="00C45B8E"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infrastructura de comunicații electronice, prin care se asigură transmiterea datelor între stațiile GNSS, centrul de control și utilizatori;</w:t>
      </w:r>
    </w:p>
    <w:p w14:paraId="2D89DE76" w14:textId="345B98F2" w:rsidR="00F254F5" w:rsidRPr="00C45B8E"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interfața web de acces, destinată autentificării, administrării conturilor și vizualizării datelor</w:t>
      </w:r>
      <w:r w:rsidR="00727489" w:rsidRPr="00C45B8E">
        <w:rPr>
          <w:sz w:val="28"/>
          <w:szCs w:val="28"/>
          <w:lang w:val="ro-RO"/>
        </w:rPr>
        <w:t>.</w:t>
      </w:r>
    </w:p>
    <w:p w14:paraId="4ABE1ED3" w14:textId="5F9F7054" w:rsidR="00F254F5" w:rsidRPr="00C45B8E"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trike/>
          <w:sz w:val="28"/>
          <w:szCs w:val="28"/>
          <w:lang w:val="ro-RO"/>
        </w:rPr>
      </w:pPr>
      <w:r w:rsidRPr="00C45B8E">
        <w:rPr>
          <w:sz w:val="28"/>
          <w:szCs w:val="28"/>
          <w:lang w:val="ro-RO"/>
        </w:rPr>
        <w:t>Accesul la datele MOLDPOS se realizează prin platforma</w:t>
      </w:r>
      <w:r w:rsidR="00375670" w:rsidRPr="00C45B8E">
        <w:rPr>
          <w:sz w:val="28"/>
          <w:szCs w:val="28"/>
          <w:lang w:val="ro-RO"/>
        </w:rPr>
        <w:t xml:space="preserve"> web</w:t>
      </w:r>
      <w:r w:rsidRPr="00C45B8E">
        <w:rPr>
          <w:sz w:val="28"/>
          <w:szCs w:val="28"/>
          <w:lang w:val="ro-RO"/>
        </w:rPr>
        <w:t xml:space="preserve">, disponibilă la adresa </w:t>
      </w:r>
      <w:hyperlink r:id="rId9" w:tgtFrame="_new" w:history="1">
        <w:r w:rsidRPr="00C45B8E">
          <w:rPr>
            <w:rStyle w:val="aa"/>
            <w:sz w:val="28"/>
            <w:szCs w:val="28"/>
            <w:lang w:val="ro-RO"/>
          </w:rPr>
          <w:t>https://moldpos.md/</w:t>
        </w:r>
      </w:hyperlink>
      <w:r w:rsidRPr="00C45B8E">
        <w:rPr>
          <w:sz w:val="28"/>
          <w:szCs w:val="28"/>
          <w:lang w:val="ro-RO"/>
        </w:rPr>
        <w:t>, cu utilizarea serviciilor guvernamentale de autentificare și control al accesului (MPass).</w:t>
      </w:r>
    </w:p>
    <w:p w14:paraId="7AB16A40" w14:textId="77777777" w:rsidR="00F254F5" w:rsidRPr="00C45B8E" w:rsidRDefault="00F254F5" w:rsidP="00F254F5">
      <w:pPr>
        <w:pStyle w:val="text-muted"/>
        <w:numPr>
          <w:ilvl w:val="0"/>
          <w:numId w:val="2"/>
        </w:numPr>
        <w:shd w:val="clear" w:color="auto" w:fill="FFFFFF"/>
        <w:tabs>
          <w:tab w:val="left" w:pos="993"/>
        </w:tabs>
        <w:spacing w:before="0" w:beforeAutospacing="0" w:after="0" w:afterAutospacing="0"/>
        <w:ind w:left="0" w:firstLine="709"/>
        <w:jc w:val="both"/>
        <w:rPr>
          <w:strike/>
          <w:sz w:val="28"/>
          <w:szCs w:val="28"/>
          <w:lang w:val="ro-RO"/>
        </w:rPr>
      </w:pPr>
      <w:r w:rsidRPr="00C45B8E">
        <w:rPr>
          <w:sz w:val="28"/>
          <w:szCs w:val="28"/>
          <w:lang w:val="ro-RO"/>
        </w:rPr>
        <w:t>Pentru a asigura interoperabilitatea și integrarea în infrastructura națională de date spațiale, MOLDPOS este interconectat cu următoarele servicii și platforme guvernamentale:</w:t>
      </w:r>
    </w:p>
    <w:p w14:paraId="350BB4B7" w14:textId="02A53B7C" w:rsidR="00F254F5" w:rsidRPr="00C45B8E"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 xml:space="preserve">serviciul guvernamental de jurnalizare electronică (MLog), pentru monitorizarea operațiunilor </w:t>
      </w:r>
      <w:r w:rsidR="003F65F3" w:rsidRPr="00C45B8E">
        <w:rPr>
          <w:sz w:val="28"/>
          <w:szCs w:val="28"/>
          <w:lang w:val="ro-RO" w:eastAsia="en-GB"/>
        </w:rPr>
        <w:t>MOLDPOS</w:t>
      </w:r>
      <w:r w:rsidRPr="00C45B8E">
        <w:rPr>
          <w:sz w:val="28"/>
          <w:szCs w:val="28"/>
          <w:lang w:val="ro-RO"/>
        </w:rPr>
        <w:t>;</w:t>
      </w:r>
    </w:p>
    <w:p w14:paraId="1D2093C5" w14:textId="77777777" w:rsidR="00F254F5" w:rsidRPr="00C45B8E"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serviciul guvernamental de notificare electronică (</w:t>
      </w:r>
      <w:proofErr w:type="spellStart"/>
      <w:r w:rsidRPr="00C45B8E">
        <w:rPr>
          <w:sz w:val="28"/>
          <w:szCs w:val="28"/>
          <w:lang w:val="ro-RO"/>
        </w:rPr>
        <w:t>MNotify</w:t>
      </w:r>
      <w:proofErr w:type="spellEnd"/>
      <w:r w:rsidRPr="00C45B8E">
        <w:rPr>
          <w:sz w:val="28"/>
          <w:szCs w:val="28"/>
          <w:lang w:val="ro-RO"/>
        </w:rPr>
        <w:t>), pentru transmiterea mesajelor și alertelor către utilizatori;</w:t>
      </w:r>
    </w:p>
    <w:p w14:paraId="05D1BB65" w14:textId="77777777" w:rsidR="00F254F5" w:rsidRPr="00C45B8E" w:rsidRDefault="00F254F5" w:rsidP="00F254F5">
      <w:pPr>
        <w:pStyle w:val="text-muted"/>
        <w:numPr>
          <w:ilvl w:val="1"/>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lastRenderedPageBreak/>
        <w:t>serviciul guvernamental de plăți electronice (</w:t>
      </w:r>
      <w:proofErr w:type="spellStart"/>
      <w:r w:rsidRPr="00C45B8E">
        <w:rPr>
          <w:sz w:val="28"/>
          <w:szCs w:val="28"/>
          <w:lang w:val="ro-RO"/>
        </w:rPr>
        <w:t>MPay</w:t>
      </w:r>
      <w:proofErr w:type="spellEnd"/>
      <w:r w:rsidRPr="00C45B8E">
        <w:rPr>
          <w:sz w:val="28"/>
          <w:szCs w:val="28"/>
          <w:lang w:val="ro-RO"/>
        </w:rPr>
        <w:t>), pentru efectuarea achitărilor aferente serviciilor furnizate.</w:t>
      </w:r>
    </w:p>
    <w:p w14:paraId="450B8658" w14:textId="77777777" w:rsidR="00AB5CCF" w:rsidRPr="00C45B8E" w:rsidRDefault="00AB5CCF" w:rsidP="0007733E">
      <w:pPr>
        <w:pStyle w:val="text-muted"/>
        <w:shd w:val="clear" w:color="auto" w:fill="FFFFFF"/>
        <w:tabs>
          <w:tab w:val="left" w:pos="993"/>
        </w:tabs>
        <w:spacing w:before="0" w:beforeAutospacing="0" w:after="0" w:afterAutospacing="0"/>
        <w:jc w:val="center"/>
        <w:rPr>
          <w:b/>
          <w:bCs/>
          <w:sz w:val="28"/>
          <w:szCs w:val="28"/>
          <w:lang w:val="ro-RO"/>
        </w:rPr>
      </w:pPr>
    </w:p>
    <w:p w14:paraId="662DB3AF" w14:textId="77777777" w:rsidR="00AB5CCF" w:rsidRPr="00C45B8E" w:rsidRDefault="00AB5CCF" w:rsidP="00AB5CCF">
      <w:pPr>
        <w:pStyle w:val="text-muted"/>
        <w:shd w:val="clear" w:color="auto" w:fill="FFFFFF"/>
        <w:tabs>
          <w:tab w:val="left" w:pos="851"/>
        </w:tabs>
        <w:spacing w:before="0" w:beforeAutospacing="0" w:after="0" w:afterAutospacing="0"/>
        <w:ind w:firstLine="709"/>
        <w:jc w:val="center"/>
        <w:rPr>
          <w:b/>
          <w:bCs/>
          <w:sz w:val="28"/>
          <w:szCs w:val="28"/>
          <w:lang w:val="ro-RO"/>
        </w:rPr>
      </w:pPr>
      <w:r w:rsidRPr="00C45B8E">
        <w:rPr>
          <w:b/>
          <w:bCs/>
          <w:sz w:val="28"/>
          <w:szCs w:val="28"/>
          <w:lang w:val="ro-RO"/>
        </w:rPr>
        <w:t>Capitolul VII</w:t>
      </w:r>
    </w:p>
    <w:p w14:paraId="025338FD" w14:textId="77777777" w:rsidR="00AB5CCF" w:rsidRPr="00C45B8E" w:rsidRDefault="00AB5CCF" w:rsidP="00AB5CCF">
      <w:pPr>
        <w:pStyle w:val="text-muted"/>
        <w:shd w:val="clear" w:color="auto" w:fill="FFFFFF"/>
        <w:tabs>
          <w:tab w:val="left" w:pos="851"/>
        </w:tabs>
        <w:spacing w:before="0" w:beforeAutospacing="0" w:after="0" w:afterAutospacing="0"/>
        <w:ind w:firstLine="709"/>
        <w:jc w:val="center"/>
        <w:rPr>
          <w:b/>
          <w:sz w:val="28"/>
          <w:szCs w:val="28"/>
          <w:lang w:val="ro-RO"/>
        </w:rPr>
      </w:pPr>
      <w:r w:rsidRPr="00C45B8E">
        <w:rPr>
          <w:b/>
          <w:sz w:val="28"/>
          <w:szCs w:val="28"/>
          <w:lang w:val="ro-RO"/>
        </w:rPr>
        <w:t>DOCUMENTELE MOLDPOS</w:t>
      </w:r>
    </w:p>
    <w:p w14:paraId="2FD9B31E" w14:textId="77777777" w:rsidR="00AB5CCF" w:rsidRPr="00C45B8E" w:rsidRDefault="00AB5CCF" w:rsidP="003E63C0">
      <w:pPr>
        <w:pStyle w:val="text-muted"/>
        <w:shd w:val="clear" w:color="auto" w:fill="FFFFFF"/>
        <w:tabs>
          <w:tab w:val="left" w:pos="993"/>
        </w:tabs>
        <w:spacing w:before="0" w:beforeAutospacing="0" w:after="0" w:afterAutospacing="0"/>
        <w:jc w:val="center"/>
        <w:rPr>
          <w:sz w:val="28"/>
          <w:szCs w:val="28"/>
          <w:lang w:val="ro-RO"/>
        </w:rPr>
      </w:pPr>
    </w:p>
    <w:p w14:paraId="3D951659" w14:textId="1EB94DE0" w:rsidR="005121CD" w:rsidRPr="00C45B8E" w:rsidRDefault="003E63C0" w:rsidP="005121CD">
      <w:pPr>
        <w:pStyle w:val="text-muted"/>
        <w:numPr>
          <w:ilvl w:val="0"/>
          <w:numId w:val="2"/>
        </w:numPr>
        <w:shd w:val="clear" w:color="auto" w:fill="FFFFFF"/>
        <w:spacing w:before="0" w:beforeAutospacing="0" w:after="0" w:afterAutospacing="0"/>
        <w:ind w:left="0" w:firstLine="720"/>
        <w:jc w:val="both"/>
        <w:rPr>
          <w:sz w:val="28"/>
          <w:szCs w:val="28"/>
          <w:lang w:val="ro-RO"/>
        </w:rPr>
      </w:pPr>
      <w:r w:rsidRPr="00C45B8E">
        <w:rPr>
          <w:sz w:val="28"/>
          <w:szCs w:val="28"/>
          <w:lang w:val="ro-RO"/>
        </w:rPr>
        <w:t>În sensul Reglementării tehnice aprobată prin Ordinul Ministerului Dezvoltării Informaționale nr. 78/2006 documentele aferente interacțiunii cu MOLDPOS se clasifică în</w:t>
      </w:r>
      <w:r w:rsidR="005121CD" w:rsidRPr="00C45B8E">
        <w:rPr>
          <w:sz w:val="28"/>
          <w:szCs w:val="28"/>
          <w:lang w:val="ro-RO"/>
        </w:rPr>
        <w:t>:</w:t>
      </w:r>
    </w:p>
    <w:p w14:paraId="2B772321" w14:textId="4E455D6D" w:rsidR="005121CD" w:rsidRPr="00C45B8E" w:rsidRDefault="005121CD" w:rsidP="005121CD">
      <w:pPr>
        <w:pStyle w:val="text-muted"/>
        <w:numPr>
          <w:ilvl w:val="1"/>
          <w:numId w:val="2"/>
        </w:numPr>
        <w:shd w:val="clear" w:color="auto" w:fill="FFFFFF"/>
        <w:spacing w:before="0" w:beforeAutospacing="0" w:after="0" w:afterAutospacing="0"/>
        <w:ind w:left="0" w:firstLine="720"/>
        <w:jc w:val="both"/>
        <w:rPr>
          <w:sz w:val="28"/>
          <w:szCs w:val="28"/>
          <w:lang w:val="ro-RO"/>
        </w:rPr>
      </w:pPr>
      <w:r w:rsidRPr="00C45B8E">
        <w:rPr>
          <w:sz w:val="28"/>
          <w:szCs w:val="28"/>
          <w:lang w:val="ro-RO"/>
        </w:rPr>
        <w:t>documente de intrare;</w:t>
      </w:r>
    </w:p>
    <w:p w14:paraId="59F2AE47" w14:textId="7D94EEFE" w:rsidR="005121CD" w:rsidRPr="00C45B8E" w:rsidRDefault="005121CD" w:rsidP="005121CD">
      <w:pPr>
        <w:pStyle w:val="text-muted"/>
        <w:numPr>
          <w:ilvl w:val="1"/>
          <w:numId w:val="2"/>
        </w:numPr>
        <w:shd w:val="clear" w:color="auto" w:fill="FFFFFF"/>
        <w:spacing w:before="0" w:beforeAutospacing="0" w:after="0" w:afterAutospacing="0"/>
        <w:ind w:left="0" w:firstLine="720"/>
        <w:jc w:val="both"/>
        <w:rPr>
          <w:sz w:val="28"/>
          <w:szCs w:val="28"/>
          <w:lang w:val="ro-RO"/>
        </w:rPr>
      </w:pPr>
      <w:r w:rsidRPr="00C45B8E">
        <w:rPr>
          <w:sz w:val="28"/>
          <w:szCs w:val="28"/>
          <w:lang w:val="ro-RO"/>
        </w:rPr>
        <w:t>documente de ieșire.</w:t>
      </w:r>
    </w:p>
    <w:p w14:paraId="75881106" w14:textId="1FC505D8" w:rsidR="00706F51" w:rsidRPr="00C45B8E" w:rsidRDefault="00706F51" w:rsidP="005121CD">
      <w:pPr>
        <w:pStyle w:val="text-muted"/>
        <w:numPr>
          <w:ilvl w:val="1"/>
          <w:numId w:val="2"/>
        </w:numPr>
        <w:shd w:val="clear" w:color="auto" w:fill="FFFFFF"/>
        <w:spacing w:before="0" w:beforeAutospacing="0" w:after="0" w:afterAutospacing="0"/>
        <w:ind w:left="0" w:firstLine="720"/>
        <w:jc w:val="both"/>
        <w:rPr>
          <w:sz w:val="28"/>
          <w:szCs w:val="28"/>
          <w:lang w:val="ro-RO"/>
        </w:rPr>
      </w:pPr>
      <w:r w:rsidRPr="00C45B8E">
        <w:rPr>
          <w:sz w:val="28"/>
          <w:szCs w:val="28"/>
          <w:lang w:val="ro-RO"/>
        </w:rPr>
        <w:t>documente tehnologice.</w:t>
      </w:r>
    </w:p>
    <w:p w14:paraId="522EC3D8" w14:textId="2DAAE7E4" w:rsidR="006D20B8" w:rsidRPr="00C45B8E" w:rsidRDefault="006D20B8" w:rsidP="000F3965">
      <w:pPr>
        <w:pStyle w:val="text-muted"/>
        <w:numPr>
          <w:ilvl w:val="0"/>
          <w:numId w:val="2"/>
        </w:numPr>
        <w:shd w:val="clear" w:color="auto" w:fill="FFFFFF"/>
        <w:spacing w:before="0" w:beforeAutospacing="0" w:after="0" w:afterAutospacing="0"/>
        <w:ind w:left="0" w:firstLine="720"/>
        <w:jc w:val="both"/>
        <w:rPr>
          <w:sz w:val="28"/>
          <w:szCs w:val="28"/>
          <w:lang w:val="ro-RO"/>
        </w:rPr>
      </w:pPr>
      <w:r w:rsidRPr="00C45B8E">
        <w:rPr>
          <w:sz w:val="28"/>
          <w:szCs w:val="28"/>
          <w:lang w:val="ro-RO"/>
        </w:rPr>
        <w:t xml:space="preserve"> </w:t>
      </w:r>
      <w:r w:rsidR="003E63C0" w:rsidRPr="00C45B8E">
        <w:rPr>
          <w:sz w:val="28"/>
          <w:szCs w:val="28"/>
          <w:lang w:val="ro-RO"/>
        </w:rPr>
        <w:t>Documentul de intrare în cadrul MOLDPOS este contractul de prestare a serviciilor, încheiat între deținător și utilizator.</w:t>
      </w:r>
    </w:p>
    <w:p w14:paraId="27B5B4DD" w14:textId="40CCA1C9" w:rsidR="003E63C0" w:rsidRPr="00C45B8E" w:rsidRDefault="003E63C0" w:rsidP="00AB5CCF">
      <w:pPr>
        <w:pStyle w:val="text-muted"/>
        <w:numPr>
          <w:ilvl w:val="0"/>
          <w:numId w:val="2"/>
        </w:numPr>
        <w:shd w:val="clear" w:color="auto" w:fill="FFFFFF"/>
        <w:spacing w:before="0" w:beforeAutospacing="0" w:after="0" w:afterAutospacing="0"/>
        <w:ind w:left="0" w:firstLine="720"/>
        <w:jc w:val="both"/>
        <w:rPr>
          <w:sz w:val="28"/>
          <w:szCs w:val="28"/>
          <w:lang w:val="ro-RO"/>
        </w:rPr>
      </w:pPr>
      <w:r w:rsidRPr="00C45B8E">
        <w:rPr>
          <w:sz w:val="28"/>
          <w:szCs w:val="28"/>
          <w:lang w:val="ro-RO"/>
        </w:rPr>
        <w:t>MOLDPOS nu generează documente de ieșire în sens administrativ, întrucât furnizarea serviciilor are caracter tehnic. Rezultatul interacțiunii constă în transmiterea fluxurilor de date necesare determinării coordonatelor cu precizie ridicată</w:t>
      </w:r>
    </w:p>
    <w:p w14:paraId="0DA45916" w14:textId="77777777" w:rsidR="003E5C04" w:rsidRPr="00C45B8E" w:rsidRDefault="003E5C04" w:rsidP="00AB5CCF">
      <w:pPr>
        <w:pStyle w:val="text-muted"/>
        <w:numPr>
          <w:ilvl w:val="0"/>
          <w:numId w:val="2"/>
        </w:numPr>
        <w:shd w:val="clear" w:color="auto" w:fill="FFFFFF"/>
        <w:spacing w:before="0" w:beforeAutospacing="0" w:after="0" w:afterAutospacing="0"/>
        <w:ind w:left="0" w:firstLine="720"/>
        <w:jc w:val="both"/>
        <w:rPr>
          <w:sz w:val="28"/>
          <w:szCs w:val="28"/>
          <w:lang w:val="ro-RO"/>
        </w:rPr>
      </w:pPr>
      <w:r w:rsidRPr="00C45B8E">
        <w:rPr>
          <w:sz w:val="28"/>
          <w:szCs w:val="28"/>
          <w:lang w:val="ro-RO"/>
        </w:rPr>
        <w:t>Documentele tehnologice ale MOLDPOS includ rapoartele și indicatorii de performanță privind funcționarea sistemului, statisticile privind utilizatorii și volumul de utilizare, precum și documentația operațională aferentă, compusă din ghidul de utilizare a serviciilor MOLDPOS și manualul utilizatorului.</w:t>
      </w:r>
    </w:p>
    <w:p w14:paraId="022AD869" w14:textId="3FCBEF33" w:rsidR="00AB5CCF" w:rsidRPr="00C45B8E" w:rsidRDefault="00E6686C" w:rsidP="00AB5CCF">
      <w:pPr>
        <w:pStyle w:val="text-muted"/>
        <w:numPr>
          <w:ilvl w:val="0"/>
          <w:numId w:val="2"/>
        </w:numPr>
        <w:shd w:val="clear" w:color="auto" w:fill="FFFFFF"/>
        <w:spacing w:before="0" w:beforeAutospacing="0" w:after="0" w:afterAutospacing="0"/>
        <w:ind w:left="0" w:firstLine="720"/>
        <w:jc w:val="both"/>
        <w:rPr>
          <w:sz w:val="28"/>
          <w:szCs w:val="28"/>
          <w:lang w:val="ro-RO"/>
        </w:rPr>
      </w:pPr>
      <w:r w:rsidRPr="00C45B8E">
        <w:rPr>
          <w:sz w:val="28"/>
          <w:szCs w:val="28"/>
          <w:lang w:val="ro-RO"/>
        </w:rPr>
        <w:t xml:space="preserve">Comunicarea între infrastructura MOLDPOS și echipamentele GNSS ale utilizatorilor se realizează automat, în regim </w:t>
      </w:r>
      <w:proofErr w:type="spellStart"/>
      <w:r w:rsidRPr="00C45B8E">
        <w:rPr>
          <w:sz w:val="28"/>
          <w:szCs w:val="28"/>
          <w:lang w:val="ro-RO"/>
        </w:rPr>
        <w:t>machine</w:t>
      </w:r>
      <w:proofErr w:type="spellEnd"/>
      <w:r w:rsidRPr="00C45B8E">
        <w:rPr>
          <w:sz w:val="28"/>
          <w:szCs w:val="28"/>
          <w:lang w:val="ro-RO"/>
        </w:rPr>
        <w:t xml:space="preserve"> </w:t>
      </w:r>
      <w:proofErr w:type="spellStart"/>
      <w:r w:rsidRPr="00C45B8E">
        <w:rPr>
          <w:sz w:val="28"/>
          <w:szCs w:val="28"/>
          <w:lang w:val="ro-RO"/>
        </w:rPr>
        <w:t>to</w:t>
      </w:r>
      <w:proofErr w:type="spellEnd"/>
      <w:r w:rsidRPr="00C45B8E">
        <w:rPr>
          <w:sz w:val="28"/>
          <w:szCs w:val="28"/>
          <w:lang w:val="ro-RO"/>
        </w:rPr>
        <w:t xml:space="preserve"> </w:t>
      </w:r>
      <w:proofErr w:type="spellStart"/>
      <w:r w:rsidRPr="00C45B8E">
        <w:rPr>
          <w:sz w:val="28"/>
          <w:szCs w:val="28"/>
          <w:lang w:val="ro-RO"/>
        </w:rPr>
        <w:t>machine</w:t>
      </w:r>
      <w:proofErr w:type="spellEnd"/>
      <w:r w:rsidRPr="00C45B8E">
        <w:rPr>
          <w:sz w:val="28"/>
          <w:szCs w:val="28"/>
          <w:lang w:val="ro-RO"/>
        </w:rPr>
        <w:t xml:space="preserve"> (M2M)</w:t>
      </w:r>
      <w:r w:rsidR="003E63C0" w:rsidRPr="00C45B8E">
        <w:rPr>
          <w:sz w:val="28"/>
          <w:szCs w:val="28"/>
          <w:lang w:val="ro-RO"/>
        </w:rPr>
        <w:t>.</w:t>
      </w:r>
    </w:p>
    <w:p w14:paraId="6727D040" w14:textId="29AAFE70" w:rsidR="00AB5CCF" w:rsidRPr="00C45B8E" w:rsidRDefault="00AB5CCF" w:rsidP="005121CD">
      <w:pPr>
        <w:pStyle w:val="text-muted"/>
        <w:numPr>
          <w:ilvl w:val="0"/>
          <w:numId w:val="2"/>
        </w:numPr>
        <w:shd w:val="clear" w:color="auto" w:fill="FFFFFF"/>
        <w:spacing w:before="0" w:beforeAutospacing="0" w:after="0" w:afterAutospacing="0"/>
        <w:ind w:left="0" w:firstLine="709"/>
        <w:jc w:val="both"/>
        <w:rPr>
          <w:b/>
          <w:sz w:val="28"/>
          <w:szCs w:val="28"/>
          <w:lang w:val="ro-RO"/>
        </w:rPr>
      </w:pPr>
      <w:r w:rsidRPr="00C45B8E">
        <w:rPr>
          <w:sz w:val="28"/>
          <w:szCs w:val="28"/>
          <w:lang w:val="ro-RO"/>
        </w:rPr>
        <w:t xml:space="preserve">Interacțiunea dintre MOLDPOS și echipamentul GNSS </w:t>
      </w:r>
      <w:r w:rsidR="005121CD" w:rsidRPr="00C45B8E">
        <w:rPr>
          <w:sz w:val="28"/>
          <w:szCs w:val="28"/>
          <w:lang w:val="ro-RO"/>
        </w:rPr>
        <w:t>se realizează prin transmiterea corecțiilor în format RTCM pentru poziționare în timp real</w:t>
      </w:r>
      <w:r w:rsidR="00E6686C" w:rsidRPr="00C45B8E">
        <w:rPr>
          <w:sz w:val="28"/>
          <w:szCs w:val="28"/>
          <w:lang w:val="ro-RO"/>
        </w:rPr>
        <w:t xml:space="preserve"> (RTK)</w:t>
      </w:r>
      <w:r w:rsidR="005121CD" w:rsidRPr="00C45B8E">
        <w:rPr>
          <w:sz w:val="28"/>
          <w:szCs w:val="28"/>
          <w:lang w:val="ro-RO"/>
        </w:rPr>
        <w:t xml:space="preserve"> și prin punerea la dispoziție a fișierelor RINEX pentru postprocesare, utilizând protocolul NTRIP sau alte protocoale standardizate.</w:t>
      </w:r>
    </w:p>
    <w:p w14:paraId="4C7CD0FB" w14:textId="0F8072E2" w:rsidR="00E6686C" w:rsidRPr="00C45B8E" w:rsidRDefault="00E6686C" w:rsidP="005121CD">
      <w:pPr>
        <w:pStyle w:val="text-muted"/>
        <w:numPr>
          <w:ilvl w:val="0"/>
          <w:numId w:val="2"/>
        </w:numPr>
        <w:shd w:val="clear" w:color="auto" w:fill="FFFFFF"/>
        <w:spacing w:before="0" w:beforeAutospacing="0" w:after="0" w:afterAutospacing="0"/>
        <w:ind w:left="0" w:firstLine="709"/>
        <w:jc w:val="both"/>
        <w:rPr>
          <w:b/>
          <w:sz w:val="28"/>
          <w:szCs w:val="28"/>
          <w:lang w:val="ro-RO"/>
        </w:rPr>
      </w:pPr>
      <w:r w:rsidRPr="00C45B8E">
        <w:rPr>
          <w:sz w:val="28"/>
          <w:szCs w:val="28"/>
          <w:lang w:val="ro-RO"/>
        </w:rPr>
        <w:t>Această arhitectură de comunicare asigură furnizarea parametrilor de corecție și a datelor necesare poziționării precise, fără emiterea unor documente electronice sau pe suport fizic</w:t>
      </w:r>
    </w:p>
    <w:p w14:paraId="7BFB030E" w14:textId="77777777" w:rsidR="00AB5CCF" w:rsidRPr="00C45B8E" w:rsidRDefault="00AB5CCF"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0BC3832A" w14:textId="77777777" w:rsidR="005A34EB" w:rsidRPr="00C45B8E" w:rsidRDefault="005A34EB" w:rsidP="005A34EB">
      <w:pPr>
        <w:pStyle w:val="text-muted"/>
        <w:shd w:val="clear" w:color="auto" w:fill="FFFFFF"/>
        <w:tabs>
          <w:tab w:val="left" w:pos="851"/>
        </w:tabs>
        <w:spacing w:before="0" w:beforeAutospacing="0" w:after="0" w:afterAutospacing="0"/>
        <w:ind w:firstLine="709"/>
        <w:jc w:val="center"/>
        <w:rPr>
          <w:b/>
          <w:bCs/>
          <w:sz w:val="28"/>
          <w:szCs w:val="28"/>
          <w:lang w:val="ro-RO"/>
        </w:rPr>
      </w:pPr>
      <w:r w:rsidRPr="00C45B8E">
        <w:rPr>
          <w:b/>
          <w:bCs/>
          <w:sz w:val="28"/>
          <w:szCs w:val="28"/>
          <w:lang w:val="ro-RO"/>
        </w:rPr>
        <w:t>Capitolul VIII</w:t>
      </w:r>
    </w:p>
    <w:p w14:paraId="668B871F" w14:textId="77777777" w:rsidR="005A34EB" w:rsidRPr="00C45B8E" w:rsidRDefault="005A34EB" w:rsidP="005A34EB">
      <w:pPr>
        <w:pStyle w:val="text-muted"/>
        <w:shd w:val="clear" w:color="auto" w:fill="FFFFFF"/>
        <w:tabs>
          <w:tab w:val="left" w:pos="851"/>
        </w:tabs>
        <w:spacing w:before="0" w:beforeAutospacing="0" w:after="0" w:afterAutospacing="0"/>
        <w:ind w:firstLine="709"/>
        <w:jc w:val="center"/>
        <w:rPr>
          <w:b/>
          <w:sz w:val="28"/>
          <w:szCs w:val="28"/>
          <w:lang w:val="ro-RO"/>
        </w:rPr>
      </w:pPr>
      <w:r w:rsidRPr="00C45B8E">
        <w:rPr>
          <w:b/>
          <w:sz w:val="28"/>
          <w:szCs w:val="28"/>
          <w:lang w:val="ro-RO"/>
        </w:rPr>
        <w:t>SPAŢIUL TEHNOLOGIC</w:t>
      </w:r>
    </w:p>
    <w:p w14:paraId="62CC8C21" w14:textId="77777777" w:rsidR="00EE182E" w:rsidRPr="00C45B8E" w:rsidRDefault="00EE182E" w:rsidP="005A34EB">
      <w:pPr>
        <w:pStyle w:val="text-muted"/>
        <w:shd w:val="clear" w:color="auto" w:fill="FFFFFF"/>
        <w:tabs>
          <w:tab w:val="left" w:pos="851"/>
        </w:tabs>
        <w:spacing w:before="0" w:beforeAutospacing="0" w:after="0" w:afterAutospacing="0"/>
        <w:ind w:firstLine="709"/>
        <w:jc w:val="center"/>
        <w:rPr>
          <w:b/>
          <w:sz w:val="28"/>
          <w:szCs w:val="28"/>
          <w:lang w:val="ro-RO"/>
        </w:rPr>
      </w:pPr>
    </w:p>
    <w:p w14:paraId="310681D4" w14:textId="77777777" w:rsidR="005A34EB" w:rsidRPr="00C45B8E" w:rsidRDefault="005A34EB" w:rsidP="005A34EB">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Spațiul tehnologic al MOLDPOS reprezintă ansamblul integrat de echipamente, platforme software, servicii digitale și infrastructuri de comunicații, necesar pentru colectarea, transmiterea, procesarea și furnizarea datelor GNSS la nivel național, asigurând funcționarea continuă a sistemului de poziționare cu precizie ridicată..</w:t>
      </w:r>
    </w:p>
    <w:p w14:paraId="61AF6560" w14:textId="3DD846F8" w:rsidR="005A34EB" w:rsidRPr="00C45B8E" w:rsidRDefault="009342F2" w:rsidP="005A34EB">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MOLDPOS este găzduit pe platforma tehnologică guvernamentală comună (MCloud) și este compatibil cu platforma de găzduire bazată pe tehnologii de tip container în conformitate cu Hotărârea Guvernului nr. 128/2014 privind platforma tehnologică guvernamentală comună (MCloud)</w:t>
      </w:r>
      <w:r w:rsidR="005A34EB" w:rsidRPr="00C45B8E">
        <w:rPr>
          <w:sz w:val="28"/>
          <w:szCs w:val="28"/>
          <w:lang w:val="ro-RO"/>
        </w:rPr>
        <w:t>.</w:t>
      </w:r>
    </w:p>
    <w:p w14:paraId="20D0F908" w14:textId="12406A19" w:rsidR="005A34EB" w:rsidRPr="00C45B8E" w:rsidRDefault="005367C5" w:rsidP="005A34EB">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Spațiul tehnologic al MOLDPOS include</w:t>
      </w:r>
      <w:r w:rsidR="005A34EB" w:rsidRPr="00C45B8E">
        <w:rPr>
          <w:sz w:val="28"/>
          <w:szCs w:val="28"/>
          <w:lang w:val="ro-RO"/>
        </w:rPr>
        <w:t>:</w:t>
      </w:r>
    </w:p>
    <w:p w14:paraId="1BB8E729" w14:textId="7572C5BB" w:rsidR="005367C5" w:rsidRPr="00C45B8E"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C45B8E">
        <w:rPr>
          <w:sz w:val="28"/>
          <w:szCs w:val="28"/>
          <w:lang w:val="ro-RO"/>
        </w:rPr>
        <w:lastRenderedPageBreak/>
        <w:t>infrastructura centrală de procesare și stocare a datelor( Centru de Control);</w:t>
      </w:r>
    </w:p>
    <w:p w14:paraId="7AA20B88" w14:textId="22A4701C" w:rsidR="005367C5" w:rsidRPr="00C45B8E"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C45B8E">
        <w:rPr>
          <w:sz w:val="28"/>
          <w:szCs w:val="28"/>
          <w:lang w:val="ro-RO"/>
        </w:rPr>
        <w:t>rețeaua de stații GNSS permanente</w:t>
      </w:r>
    </w:p>
    <w:p w14:paraId="1CA84C41" w14:textId="7371BD96" w:rsidR="005367C5" w:rsidRPr="00C45B8E"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C45B8E">
        <w:rPr>
          <w:sz w:val="28"/>
          <w:szCs w:val="28"/>
          <w:lang w:val="ro-RO"/>
        </w:rPr>
        <w:t>serviciile digitale pentru furnizarea corecțiilor diferențiale și administrarea utilizatorilor;</w:t>
      </w:r>
    </w:p>
    <w:p w14:paraId="548B7463" w14:textId="3D5B415C" w:rsidR="005367C5" w:rsidRPr="00C45B8E" w:rsidRDefault="005367C5" w:rsidP="005A34EB">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C45B8E">
        <w:rPr>
          <w:sz w:val="28"/>
          <w:szCs w:val="28"/>
          <w:lang w:val="ro-RO"/>
        </w:rPr>
        <w:t>mecanisme de securitate și continuitate operațională.</w:t>
      </w:r>
    </w:p>
    <w:p w14:paraId="04C40438" w14:textId="4A14EF87" w:rsidR="005367C5" w:rsidRPr="00C45B8E" w:rsidRDefault="005367C5" w:rsidP="005367C5">
      <w:pPr>
        <w:pStyle w:val="text-muted"/>
        <w:widowControl w:val="0"/>
        <w:numPr>
          <w:ilvl w:val="0"/>
          <w:numId w:val="2"/>
        </w:numPr>
        <w:shd w:val="clear" w:color="auto" w:fill="FFFFFF"/>
        <w:tabs>
          <w:tab w:val="left" w:pos="710"/>
        </w:tabs>
        <w:spacing w:before="0" w:beforeAutospacing="0" w:after="0" w:afterAutospacing="0"/>
        <w:ind w:left="0" w:firstLine="709"/>
        <w:jc w:val="both"/>
        <w:rPr>
          <w:sz w:val="28"/>
          <w:szCs w:val="28"/>
          <w:lang w:val="ro-RO"/>
        </w:rPr>
      </w:pPr>
      <w:r w:rsidRPr="00C45B8E">
        <w:rPr>
          <w:sz w:val="28"/>
          <w:szCs w:val="28"/>
          <w:lang w:val="ro-RO"/>
        </w:rPr>
        <w:t>Dezvoltarea și modernizarea spațiului tehnologic se realizează etapizat, în baza standardelor internaționale și a cerințelor de interoperabilitate, cu respectarea principiilor securității cibernetice și a supravegherii tehnice continue.</w:t>
      </w:r>
    </w:p>
    <w:p w14:paraId="4E2A84FD" w14:textId="72735F30" w:rsidR="005367C5" w:rsidRPr="00C45B8E" w:rsidRDefault="005367C5" w:rsidP="005367C5">
      <w:pPr>
        <w:pStyle w:val="text-muted"/>
        <w:widowControl w:val="0"/>
        <w:numPr>
          <w:ilvl w:val="0"/>
          <w:numId w:val="2"/>
        </w:numPr>
        <w:shd w:val="clear" w:color="auto" w:fill="FFFFFF"/>
        <w:tabs>
          <w:tab w:val="left" w:pos="710"/>
        </w:tabs>
        <w:spacing w:before="0" w:beforeAutospacing="0" w:after="0" w:afterAutospacing="0"/>
        <w:ind w:left="0" w:firstLine="709"/>
        <w:jc w:val="both"/>
        <w:rPr>
          <w:sz w:val="28"/>
          <w:szCs w:val="28"/>
          <w:lang w:val="ro-RO"/>
        </w:rPr>
      </w:pPr>
      <w:r w:rsidRPr="00C45B8E">
        <w:rPr>
          <w:sz w:val="28"/>
          <w:szCs w:val="28"/>
          <w:lang w:val="ro-RO"/>
        </w:rPr>
        <w:t>Specificarea detaliată a componentelor tehnice, a cerințelor operaționale și a procedurilor de administrare este stabilită prin Regulamentul privind organizarea și funcționarea MOLDPOS.</w:t>
      </w:r>
    </w:p>
    <w:p w14:paraId="15ECE353" w14:textId="77777777" w:rsidR="005A34EB" w:rsidRPr="00C45B8E" w:rsidRDefault="005A34EB" w:rsidP="00F254F5">
      <w:pPr>
        <w:pStyle w:val="text-muted"/>
        <w:shd w:val="clear" w:color="auto" w:fill="FFFFFF"/>
        <w:tabs>
          <w:tab w:val="left" w:pos="993"/>
        </w:tabs>
        <w:spacing w:before="0" w:beforeAutospacing="0" w:after="0" w:afterAutospacing="0"/>
        <w:ind w:firstLine="709"/>
        <w:jc w:val="center"/>
        <w:rPr>
          <w:b/>
          <w:bCs/>
          <w:sz w:val="28"/>
          <w:szCs w:val="28"/>
          <w:lang w:val="ro-RO"/>
        </w:rPr>
      </w:pPr>
    </w:p>
    <w:p w14:paraId="77552AB4" w14:textId="72ABA905" w:rsidR="00F254F5" w:rsidRPr="00C45B8E" w:rsidRDefault="00F254F5" w:rsidP="00F254F5">
      <w:pPr>
        <w:pStyle w:val="text-muted"/>
        <w:shd w:val="clear" w:color="auto" w:fill="FFFFFF"/>
        <w:tabs>
          <w:tab w:val="left" w:pos="993"/>
        </w:tabs>
        <w:spacing w:before="0" w:beforeAutospacing="0" w:after="0" w:afterAutospacing="0"/>
        <w:ind w:firstLine="709"/>
        <w:jc w:val="center"/>
        <w:rPr>
          <w:b/>
          <w:bCs/>
          <w:sz w:val="28"/>
          <w:szCs w:val="28"/>
          <w:lang w:val="ro-RO"/>
        </w:rPr>
      </w:pPr>
      <w:r w:rsidRPr="00C45B8E">
        <w:rPr>
          <w:b/>
          <w:bCs/>
          <w:sz w:val="28"/>
          <w:szCs w:val="28"/>
          <w:lang w:val="ro-RO"/>
        </w:rPr>
        <w:t xml:space="preserve">Capitolul </w:t>
      </w:r>
      <w:r w:rsidR="00EE182E" w:rsidRPr="00C45B8E">
        <w:rPr>
          <w:b/>
          <w:bCs/>
          <w:sz w:val="28"/>
          <w:szCs w:val="28"/>
          <w:lang w:val="ro-RO"/>
        </w:rPr>
        <w:t>VIII</w:t>
      </w:r>
    </w:p>
    <w:p w14:paraId="19543D65" w14:textId="77777777" w:rsidR="00F254F5" w:rsidRPr="00C45B8E" w:rsidRDefault="00F254F5" w:rsidP="00F254F5">
      <w:pPr>
        <w:pStyle w:val="text-muted"/>
        <w:shd w:val="clear" w:color="auto" w:fill="FFFFFF"/>
        <w:tabs>
          <w:tab w:val="left" w:pos="993"/>
        </w:tabs>
        <w:spacing w:before="0" w:beforeAutospacing="0" w:after="0" w:afterAutospacing="0"/>
        <w:ind w:firstLine="709"/>
        <w:jc w:val="center"/>
        <w:rPr>
          <w:b/>
          <w:sz w:val="28"/>
          <w:szCs w:val="28"/>
          <w:lang w:val="ro-RO"/>
        </w:rPr>
      </w:pPr>
      <w:r w:rsidRPr="00C45B8E">
        <w:rPr>
          <w:b/>
          <w:sz w:val="28"/>
          <w:szCs w:val="28"/>
          <w:lang w:val="ro-RO"/>
        </w:rPr>
        <w:t>ASIGURAREA SECURITĂȚII INFORMAȚIONALE A MOLDPOS</w:t>
      </w:r>
    </w:p>
    <w:p w14:paraId="2092AC7B" w14:textId="77777777" w:rsidR="00EE182E" w:rsidRPr="00C45B8E" w:rsidRDefault="00EE182E" w:rsidP="00F254F5">
      <w:pPr>
        <w:pStyle w:val="text-muted"/>
        <w:shd w:val="clear" w:color="auto" w:fill="FFFFFF"/>
        <w:tabs>
          <w:tab w:val="left" w:pos="993"/>
        </w:tabs>
        <w:spacing w:before="0" w:beforeAutospacing="0" w:after="0" w:afterAutospacing="0"/>
        <w:ind w:firstLine="709"/>
        <w:jc w:val="center"/>
        <w:rPr>
          <w:b/>
          <w:sz w:val="28"/>
          <w:szCs w:val="28"/>
          <w:lang w:val="ro-RO"/>
        </w:rPr>
      </w:pPr>
    </w:p>
    <w:p w14:paraId="2DFB5C77" w14:textId="27398BD2" w:rsidR="00F254F5" w:rsidRPr="00C45B8E"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bookmarkStart w:id="6" w:name="_Hlk212819101"/>
      <w:r w:rsidRPr="00C45B8E">
        <w:rPr>
          <w:sz w:val="28"/>
          <w:szCs w:val="28"/>
          <w:lang w:val="ro-RO"/>
        </w:rPr>
        <w:t>Noțiunea de securitate informațională a MOLDPOS include o serie de termeni, cum ar fi: măsuri de prevenție, măsuri de reacție și măsuri de contracarare, politici, tehnologii, structură organizațională, atribuții și funcții în sistem. Este necesară identificarea acestor mijloace de control pentru a asigura și a implementa securitatea informațională în MOLDPOS</w:t>
      </w:r>
      <w:r w:rsidR="0067184A" w:rsidRPr="00C45B8E">
        <w:rPr>
          <w:sz w:val="28"/>
          <w:szCs w:val="28"/>
          <w:lang w:val="ro-RO"/>
        </w:rPr>
        <w:t xml:space="preserve">  </w:t>
      </w:r>
      <w:r w:rsidRPr="00C45B8E">
        <w:rPr>
          <w:sz w:val="28"/>
          <w:szCs w:val="28"/>
          <w:lang w:val="ro-RO"/>
        </w:rPr>
        <w:t>.</w:t>
      </w:r>
    </w:p>
    <w:bookmarkEnd w:id="6"/>
    <w:p w14:paraId="1F171454" w14:textId="77777777" w:rsidR="00F254F5" w:rsidRPr="00C45B8E"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Securitatea informațională a MOLDPOS constituie un element fundamental al funcționării sale, vizând protecția resurselor digitale, a infrastructurii tehnice și a datelor procesate împotriva riscurilor generate de factori interni sau externi, naturali ori artificiali.</w:t>
      </w:r>
    </w:p>
    <w:p w14:paraId="53739ED9" w14:textId="721D937A" w:rsidR="00F254F5" w:rsidRPr="00C45B8E"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 xml:space="preserve">Abordarea securității informaționale în cadrul </w:t>
      </w:r>
      <w:r w:rsidR="00B3532F" w:rsidRPr="00C45B8E">
        <w:rPr>
          <w:sz w:val="28"/>
          <w:szCs w:val="28"/>
          <w:lang w:val="ro-RO" w:eastAsia="en-GB"/>
        </w:rPr>
        <w:t>MOLDPOS</w:t>
      </w:r>
      <w:r w:rsidRPr="00C45B8E">
        <w:rPr>
          <w:sz w:val="28"/>
          <w:szCs w:val="28"/>
          <w:lang w:val="ro-RO"/>
        </w:rPr>
        <w:t xml:space="preserve"> se bazează pe principiile legalității, confidențialității, integrității și disponibilității, precum și pe respectarea cadrului normativ național și a standardelor internaționale aplicabile în domeniu.</w:t>
      </w:r>
    </w:p>
    <w:p w14:paraId="15A1DDDA" w14:textId="77777777" w:rsidR="00F254F5" w:rsidRPr="00C45B8E"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Spațiul de securitate al MOLDPOS este proiectat să prevină, să detecteze și să răspundă prompt incidentelor cibernetice, prin mecanisme organizaționale și tehnologice adaptate infrastructurii critice de poziționare.</w:t>
      </w:r>
    </w:p>
    <w:p w14:paraId="7DC8A0B3" w14:textId="77777777" w:rsidR="00F254F5" w:rsidRPr="00C45B8E"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Conceptul de securitate presupune existența unui ansamblu coerent de politici, măsuri preventive și proceduri de reacție, orientate spre:</w:t>
      </w:r>
    </w:p>
    <w:p w14:paraId="14C9EF30" w14:textId="77777777" w:rsidR="00F254F5" w:rsidRPr="00C45B8E" w:rsidRDefault="00F254F5" w:rsidP="00F254F5">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C45B8E">
        <w:rPr>
          <w:sz w:val="28"/>
          <w:szCs w:val="28"/>
          <w:lang w:val="ro-RO"/>
        </w:rPr>
        <w:t>protecția datelor împotriva accesului neautorizat și a utilizării abuzive;</w:t>
      </w:r>
    </w:p>
    <w:p w14:paraId="21E9B72B" w14:textId="50F1A185" w:rsidR="00F254F5" w:rsidRPr="00C45B8E" w:rsidRDefault="00F254F5" w:rsidP="00F254F5">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C45B8E">
        <w:rPr>
          <w:sz w:val="28"/>
          <w:szCs w:val="28"/>
          <w:lang w:val="ro-RO"/>
        </w:rPr>
        <w:t xml:space="preserve">garantarea funcționării continue a </w:t>
      </w:r>
      <w:r w:rsidR="00B3532F" w:rsidRPr="00C45B8E">
        <w:rPr>
          <w:sz w:val="28"/>
          <w:szCs w:val="28"/>
          <w:lang w:val="ro-RO" w:eastAsia="en-GB"/>
        </w:rPr>
        <w:t>MOLDPOS</w:t>
      </w:r>
      <w:r w:rsidRPr="00C45B8E">
        <w:rPr>
          <w:sz w:val="28"/>
          <w:szCs w:val="28"/>
          <w:lang w:val="ro-RO"/>
        </w:rPr>
        <w:t xml:space="preserve"> și recuperarea rapidă în caz de incidente;</w:t>
      </w:r>
    </w:p>
    <w:p w14:paraId="1E249EFA" w14:textId="77777777" w:rsidR="00F254F5" w:rsidRPr="00C45B8E" w:rsidRDefault="00F254F5" w:rsidP="00F254F5">
      <w:pPr>
        <w:pStyle w:val="text-muted"/>
        <w:widowControl w:val="0"/>
        <w:numPr>
          <w:ilvl w:val="1"/>
          <w:numId w:val="2"/>
        </w:numPr>
        <w:shd w:val="clear" w:color="auto" w:fill="FFFFFF"/>
        <w:tabs>
          <w:tab w:val="left" w:pos="993"/>
        </w:tabs>
        <w:spacing w:before="0" w:beforeAutospacing="0" w:after="0" w:afterAutospacing="0"/>
        <w:ind w:left="0" w:firstLine="720"/>
        <w:jc w:val="both"/>
        <w:rPr>
          <w:sz w:val="28"/>
          <w:szCs w:val="28"/>
          <w:lang w:val="ro-RO"/>
        </w:rPr>
      </w:pPr>
      <w:r w:rsidRPr="00C45B8E">
        <w:rPr>
          <w:sz w:val="28"/>
          <w:szCs w:val="28"/>
          <w:lang w:val="ro-RO"/>
        </w:rPr>
        <w:t>interoperabilitatea securizată cu alte infrastructuri naționale și internaționale.</w:t>
      </w:r>
    </w:p>
    <w:p w14:paraId="7DF392B1" w14:textId="77777777" w:rsidR="00F254F5" w:rsidRPr="00C45B8E"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Implementarea acestor principii va fi realizată printr-o combinație de soluții tehnice și organizatorice, administrate în conformitate cu cadrul legal în vigoare și coordonate de instituțiile responsabile pentru securitatea cibernetică la nivel guvernamental.</w:t>
      </w:r>
    </w:p>
    <w:p w14:paraId="044F8126" w14:textId="77777777" w:rsidR="00F254F5" w:rsidRPr="00C45B8E" w:rsidRDefault="00F254F5" w:rsidP="00F254F5">
      <w:pPr>
        <w:pStyle w:val="text-muted"/>
        <w:widowControl w:val="0"/>
        <w:shd w:val="clear" w:color="auto" w:fill="FFFFFF"/>
        <w:tabs>
          <w:tab w:val="left" w:pos="993"/>
        </w:tabs>
        <w:spacing w:before="0" w:beforeAutospacing="0" w:after="0" w:afterAutospacing="0"/>
        <w:jc w:val="center"/>
        <w:rPr>
          <w:sz w:val="28"/>
          <w:szCs w:val="28"/>
          <w:lang w:val="ro-RO"/>
        </w:rPr>
      </w:pPr>
    </w:p>
    <w:p w14:paraId="791A3132" w14:textId="77777777" w:rsidR="00F254F5" w:rsidRPr="00C45B8E" w:rsidRDefault="00F254F5" w:rsidP="00F254F5">
      <w:pPr>
        <w:pStyle w:val="text-muted"/>
        <w:widowControl w:val="0"/>
        <w:shd w:val="clear" w:color="auto" w:fill="FFFFFF"/>
        <w:tabs>
          <w:tab w:val="left" w:pos="993"/>
        </w:tabs>
        <w:spacing w:before="0" w:beforeAutospacing="0" w:after="0" w:afterAutospacing="0"/>
        <w:ind w:left="432"/>
        <w:jc w:val="center"/>
        <w:rPr>
          <w:b/>
          <w:bCs/>
          <w:sz w:val="28"/>
          <w:szCs w:val="28"/>
          <w:lang w:val="ro-RO"/>
        </w:rPr>
      </w:pPr>
      <w:r w:rsidRPr="00C45B8E">
        <w:rPr>
          <w:b/>
          <w:bCs/>
          <w:sz w:val="28"/>
          <w:szCs w:val="28"/>
          <w:lang w:val="ro-RO"/>
        </w:rPr>
        <w:lastRenderedPageBreak/>
        <w:t>Capitolul IX</w:t>
      </w:r>
    </w:p>
    <w:p w14:paraId="7CDE3350" w14:textId="77777777" w:rsidR="00F254F5" w:rsidRPr="00C45B8E" w:rsidRDefault="00F254F5" w:rsidP="00F254F5">
      <w:pPr>
        <w:pStyle w:val="text-muted"/>
        <w:widowControl w:val="0"/>
        <w:shd w:val="clear" w:color="auto" w:fill="FFFFFF"/>
        <w:tabs>
          <w:tab w:val="left" w:pos="993"/>
        </w:tabs>
        <w:spacing w:before="0" w:beforeAutospacing="0" w:after="0" w:afterAutospacing="0"/>
        <w:ind w:left="709"/>
        <w:jc w:val="center"/>
        <w:rPr>
          <w:b/>
          <w:bCs/>
          <w:sz w:val="28"/>
          <w:szCs w:val="28"/>
          <w:lang w:val="ro-RO"/>
        </w:rPr>
      </w:pPr>
      <w:r w:rsidRPr="00C45B8E">
        <w:rPr>
          <w:b/>
          <w:bCs/>
          <w:sz w:val="28"/>
          <w:szCs w:val="28"/>
          <w:lang w:val="ro-RO"/>
        </w:rPr>
        <w:t>DISPOZIȚII FINALE</w:t>
      </w:r>
    </w:p>
    <w:p w14:paraId="46B583FF" w14:textId="77777777" w:rsidR="00EE182E" w:rsidRPr="00C45B8E" w:rsidRDefault="00EE182E" w:rsidP="00F254F5">
      <w:pPr>
        <w:pStyle w:val="text-muted"/>
        <w:widowControl w:val="0"/>
        <w:shd w:val="clear" w:color="auto" w:fill="FFFFFF"/>
        <w:tabs>
          <w:tab w:val="left" w:pos="993"/>
        </w:tabs>
        <w:spacing w:before="0" w:beforeAutospacing="0" w:after="0" w:afterAutospacing="0"/>
        <w:ind w:left="709"/>
        <w:jc w:val="center"/>
        <w:rPr>
          <w:sz w:val="28"/>
          <w:szCs w:val="28"/>
          <w:lang w:val="ro-RO"/>
        </w:rPr>
      </w:pPr>
    </w:p>
    <w:p w14:paraId="48DF1897" w14:textId="77777777" w:rsidR="00F254F5" w:rsidRPr="00C45B8E"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Implementarea prevederilor Conceptului va fi realizată prin aplicarea Regulamentului de organizare și funcționare a MOLDPOS, care va detalia atribuțiile instituționale, responsabilitățile operaționale și procedurile de acces la servicii.</w:t>
      </w:r>
    </w:p>
    <w:p w14:paraId="31BF4714" w14:textId="36D6F0CC" w:rsidR="00F254F5" w:rsidRDefault="00F254F5"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C45B8E">
        <w:rPr>
          <w:sz w:val="28"/>
          <w:szCs w:val="28"/>
          <w:lang w:val="ro-RO"/>
        </w:rPr>
        <w:t>MOLDPOS va continua să funcționeze ca un sistem de interes public și strategic, cu rol esențial în dezvoltarea infrastructurii naționale și în sprijinul proceselor decizionale ale autorităților publice, mediului privat și academic.</w:t>
      </w:r>
    </w:p>
    <w:p w14:paraId="6EE09308" w14:textId="63971C1F" w:rsidR="004720E0" w:rsidRPr="00C45B8E" w:rsidRDefault="004720E0" w:rsidP="00F254F5">
      <w:pPr>
        <w:pStyle w:val="text-muted"/>
        <w:widowControl w:val="0"/>
        <w:numPr>
          <w:ilvl w:val="0"/>
          <w:numId w:val="2"/>
        </w:numPr>
        <w:shd w:val="clear" w:color="auto" w:fill="FFFFFF"/>
        <w:tabs>
          <w:tab w:val="left" w:pos="993"/>
        </w:tabs>
        <w:spacing w:before="0" w:beforeAutospacing="0" w:after="0" w:afterAutospacing="0"/>
        <w:ind w:left="0" w:firstLine="709"/>
        <w:jc w:val="both"/>
        <w:rPr>
          <w:sz w:val="28"/>
          <w:szCs w:val="28"/>
          <w:lang w:val="ro-RO"/>
        </w:rPr>
      </w:pPr>
      <w:r w:rsidRPr="004720E0">
        <w:rPr>
          <w:sz w:val="28"/>
          <w:szCs w:val="28"/>
          <w:lang w:val="ro-RO"/>
        </w:rPr>
        <w:t>Regimul special de acces a serviciilor MOLDPOS de către autoritățile din sistemul securității naționale și al apărării naționale se stabilește prin Regulamentul privind organizarea și funcționarea MOLDPOS.</w:t>
      </w:r>
    </w:p>
    <w:p w14:paraId="1216852A" w14:textId="71031CE8" w:rsidR="00F254F5" w:rsidRPr="00C45B8E" w:rsidRDefault="00F254F5" w:rsidP="00F254F5">
      <w:pPr>
        <w:pStyle w:val="text-muted"/>
        <w:widowControl w:val="0"/>
        <w:shd w:val="clear" w:color="auto" w:fill="FFFFFF"/>
        <w:tabs>
          <w:tab w:val="left" w:pos="993"/>
        </w:tabs>
        <w:spacing w:before="0" w:beforeAutospacing="0" w:after="0" w:afterAutospacing="0"/>
        <w:ind w:left="709"/>
        <w:rPr>
          <w:sz w:val="28"/>
          <w:szCs w:val="28"/>
          <w:lang w:val="ro-RO"/>
        </w:rPr>
      </w:pPr>
      <w:r w:rsidRPr="00C45B8E">
        <w:rPr>
          <w:sz w:val="28"/>
          <w:szCs w:val="28"/>
          <w:lang w:val="ro-RO"/>
        </w:rPr>
        <w:br w:type="page"/>
      </w:r>
    </w:p>
    <w:p w14:paraId="1265FD1F" w14:textId="6D53443E" w:rsidR="00F254F5" w:rsidRPr="00C45B8E" w:rsidRDefault="00F254F5" w:rsidP="00F254F5">
      <w:pPr>
        <w:tabs>
          <w:tab w:val="left" w:pos="851"/>
        </w:tabs>
        <w:ind w:firstLine="709"/>
        <w:jc w:val="right"/>
        <w:rPr>
          <w:sz w:val="28"/>
          <w:szCs w:val="28"/>
          <w:lang w:eastAsia="en-GB"/>
        </w:rPr>
      </w:pPr>
      <w:r w:rsidRPr="00C45B8E">
        <w:rPr>
          <w:sz w:val="28"/>
          <w:szCs w:val="28"/>
          <w:lang w:eastAsia="en-GB"/>
        </w:rPr>
        <w:lastRenderedPageBreak/>
        <w:t>Anexa</w:t>
      </w:r>
      <w:r w:rsidR="00295067" w:rsidRPr="00C45B8E">
        <w:rPr>
          <w:sz w:val="28"/>
          <w:szCs w:val="28"/>
          <w:lang w:eastAsia="en-GB"/>
        </w:rPr>
        <w:t xml:space="preserve"> nr.2</w:t>
      </w:r>
    </w:p>
    <w:p w14:paraId="6DAC58F6" w14:textId="47D7181E" w:rsidR="00F254F5" w:rsidRPr="00C45B8E" w:rsidRDefault="00F254F5" w:rsidP="00F254F5">
      <w:pPr>
        <w:tabs>
          <w:tab w:val="left" w:pos="851"/>
        </w:tabs>
        <w:ind w:firstLine="709"/>
        <w:jc w:val="right"/>
        <w:rPr>
          <w:sz w:val="28"/>
          <w:szCs w:val="28"/>
          <w:lang w:eastAsia="en-GB"/>
        </w:rPr>
      </w:pPr>
      <w:r w:rsidRPr="00C45B8E">
        <w:rPr>
          <w:sz w:val="28"/>
          <w:szCs w:val="28"/>
          <w:lang w:eastAsia="en-GB"/>
        </w:rPr>
        <w:t>la Hotărârea Guvernului nr.</w:t>
      </w:r>
      <w:r w:rsidR="009E4741" w:rsidRPr="00C45B8E">
        <w:rPr>
          <w:sz w:val="28"/>
          <w:szCs w:val="28"/>
          <w:u w:val="single"/>
          <w:lang w:eastAsia="en-GB"/>
        </w:rPr>
        <w:tab/>
      </w:r>
      <w:r w:rsidRPr="00C45B8E">
        <w:rPr>
          <w:sz w:val="28"/>
          <w:szCs w:val="28"/>
          <w:u w:val="single"/>
          <w:lang w:eastAsia="en-GB"/>
        </w:rPr>
        <w:t xml:space="preserve"> </w:t>
      </w:r>
      <w:r w:rsidRPr="00C45B8E">
        <w:rPr>
          <w:sz w:val="28"/>
          <w:szCs w:val="28"/>
          <w:lang w:eastAsia="en-GB"/>
        </w:rPr>
        <w:t>/202</w:t>
      </w:r>
      <w:r w:rsidR="00CE5E50" w:rsidRPr="00C45B8E">
        <w:rPr>
          <w:sz w:val="28"/>
          <w:szCs w:val="28"/>
          <w:lang w:eastAsia="en-GB"/>
        </w:rPr>
        <w:t>6</w:t>
      </w:r>
    </w:p>
    <w:p w14:paraId="07DDD93F" w14:textId="77777777" w:rsidR="00F254F5" w:rsidRPr="00C45B8E" w:rsidRDefault="00F254F5" w:rsidP="00F254F5">
      <w:pPr>
        <w:tabs>
          <w:tab w:val="left" w:pos="851"/>
        </w:tabs>
        <w:ind w:firstLine="709"/>
        <w:jc w:val="center"/>
        <w:rPr>
          <w:b/>
          <w:bCs/>
          <w:sz w:val="28"/>
          <w:szCs w:val="28"/>
        </w:rPr>
      </w:pPr>
    </w:p>
    <w:p w14:paraId="64E3ED5F" w14:textId="77777777" w:rsidR="00F254F5" w:rsidRPr="00C45B8E" w:rsidRDefault="00F254F5" w:rsidP="00F254F5">
      <w:pPr>
        <w:tabs>
          <w:tab w:val="left" w:pos="851"/>
        </w:tabs>
        <w:jc w:val="center"/>
        <w:rPr>
          <w:b/>
          <w:bCs/>
          <w:sz w:val="28"/>
          <w:szCs w:val="28"/>
        </w:rPr>
      </w:pPr>
      <w:r w:rsidRPr="00C45B8E">
        <w:rPr>
          <w:b/>
          <w:bCs/>
          <w:sz w:val="28"/>
          <w:szCs w:val="28"/>
        </w:rPr>
        <w:t>REGULAMENTUL</w:t>
      </w:r>
    </w:p>
    <w:p w14:paraId="17164B27" w14:textId="4314DEE2" w:rsidR="00F254F5" w:rsidRPr="00C45B8E" w:rsidRDefault="00F254F5" w:rsidP="00F254F5">
      <w:pPr>
        <w:tabs>
          <w:tab w:val="left" w:pos="851"/>
        </w:tabs>
        <w:jc w:val="center"/>
        <w:rPr>
          <w:b/>
          <w:bCs/>
          <w:sz w:val="28"/>
          <w:szCs w:val="28"/>
        </w:rPr>
      </w:pPr>
      <w:r w:rsidRPr="00C45B8E">
        <w:rPr>
          <w:b/>
          <w:bCs/>
          <w:sz w:val="28"/>
          <w:szCs w:val="28"/>
        </w:rPr>
        <w:t xml:space="preserve">cu privire </w:t>
      </w:r>
      <w:r w:rsidR="00BD452F" w:rsidRPr="00C45B8E">
        <w:rPr>
          <w:b/>
          <w:bCs/>
          <w:sz w:val="28"/>
          <w:szCs w:val="28"/>
        </w:rPr>
        <w:t xml:space="preserve">la </w:t>
      </w:r>
      <w:r w:rsidRPr="00C45B8E">
        <w:rPr>
          <w:b/>
          <w:bCs/>
          <w:sz w:val="28"/>
          <w:szCs w:val="28"/>
        </w:rPr>
        <w:t>organizarea și funcționarea Sistemului</w:t>
      </w:r>
    </w:p>
    <w:p w14:paraId="4D4DD163" w14:textId="77777777" w:rsidR="00F254F5" w:rsidRPr="00C45B8E" w:rsidRDefault="00F254F5" w:rsidP="00F254F5">
      <w:pPr>
        <w:tabs>
          <w:tab w:val="left" w:pos="851"/>
        </w:tabs>
        <w:jc w:val="center"/>
        <w:rPr>
          <w:b/>
          <w:bCs/>
          <w:sz w:val="28"/>
          <w:szCs w:val="28"/>
        </w:rPr>
      </w:pPr>
      <w:r w:rsidRPr="00C45B8E">
        <w:rPr>
          <w:b/>
          <w:bCs/>
          <w:sz w:val="28"/>
          <w:szCs w:val="28"/>
        </w:rPr>
        <w:t>Național de Poziționare</w:t>
      </w:r>
    </w:p>
    <w:p w14:paraId="3D66A1F9" w14:textId="77777777" w:rsidR="00F254F5" w:rsidRPr="00C45B8E" w:rsidRDefault="00F254F5" w:rsidP="00F254F5">
      <w:pPr>
        <w:tabs>
          <w:tab w:val="left" w:pos="851"/>
        </w:tabs>
        <w:ind w:firstLine="709"/>
        <w:jc w:val="center"/>
        <w:rPr>
          <w:b/>
          <w:bCs/>
          <w:sz w:val="28"/>
          <w:szCs w:val="28"/>
        </w:rPr>
      </w:pPr>
    </w:p>
    <w:p w14:paraId="2560B396" w14:textId="77777777" w:rsidR="00F254F5" w:rsidRPr="00C45B8E" w:rsidRDefault="00F254F5" w:rsidP="00F254F5">
      <w:pPr>
        <w:tabs>
          <w:tab w:val="left" w:pos="851"/>
        </w:tabs>
        <w:jc w:val="center"/>
        <w:rPr>
          <w:b/>
          <w:bCs/>
          <w:sz w:val="28"/>
          <w:szCs w:val="28"/>
        </w:rPr>
      </w:pPr>
      <w:r w:rsidRPr="00C45B8E">
        <w:rPr>
          <w:b/>
          <w:bCs/>
          <w:sz w:val="28"/>
          <w:szCs w:val="28"/>
        </w:rPr>
        <w:t>Capitolul I</w:t>
      </w:r>
    </w:p>
    <w:p w14:paraId="09D64B13" w14:textId="271871F2" w:rsidR="00F254F5" w:rsidRPr="00C45B8E" w:rsidRDefault="00F254F5" w:rsidP="00F254F5">
      <w:pPr>
        <w:tabs>
          <w:tab w:val="left" w:pos="851"/>
        </w:tabs>
        <w:jc w:val="center"/>
        <w:rPr>
          <w:b/>
          <w:bCs/>
          <w:sz w:val="28"/>
          <w:szCs w:val="28"/>
        </w:rPr>
      </w:pPr>
      <w:r w:rsidRPr="00C45B8E">
        <w:rPr>
          <w:b/>
          <w:bCs/>
          <w:sz w:val="28"/>
          <w:szCs w:val="28"/>
        </w:rPr>
        <w:t>DISPOZIȚII GENERALE</w:t>
      </w:r>
    </w:p>
    <w:p w14:paraId="6FD82A73" w14:textId="77777777" w:rsidR="009E4741" w:rsidRPr="00C45B8E" w:rsidRDefault="009E4741" w:rsidP="00F254F5">
      <w:pPr>
        <w:tabs>
          <w:tab w:val="left" w:pos="851"/>
        </w:tabs>
        <w:jc w:val="center"/>
        <w:rPr>
          <w:b/>
          <w:bCs/>
          <w:sz w:val="28"/>
          <w:szCs w:val="28"/>
        </w:rPr>
      </w:pPr>
    </w:p>
    <w:p w14:paraId="7D0AD99C" w14:textId="77777777" w:rsidR="00F254F5" w:rsidRPr="00C45B8E" w:rsidRDefault="00F254F5" w:rsidP="00727489">
      <w:pPr>
        <w:pStyle w:val="a5"/>
        <w:numPr>
          <w:ilvl w:val="0"/>
          <w:numId w:val="9"/>
        </w:numPr>
        <w:tabs>
          <w:tab w:val="left" w:pos="851"/>
        </w:tabs>
        <w:spacing w:before="0" w:beforeAutospacing="0" w:after="0" w:afterAutospacing="0"/>
        <w:ind w:left="0" w:firstLine="709"/>
        <w:jc w:val="both"/>
        <w:rPr>
          <w:sz w:val="28"/>
          <w:szCs w:val="28"/>
          <w:lang w:val="ro-RO"/>
        </w:rPr>
      </w:pPr>
      <w:r w:rsidRPr="00C45B8E">
        <w:rPr>
          <w:sz w:val="28"/>
          <w:szCs w:val="28"/>
          <w:lang w:val="ro-RO"/>
        </w:rPr>
        <w:t>Regulamentul privind organizarea și funcționarea Sistemului Național de Poziționare (în continuare – Regulament) stabilește modul de organizare, funcționare, dezvoltare și menținere a acestuia, drepturile și obligațiile subiecților raporturilor juridice aferente creării, administrării și utilizării sale.</w:t>
      </w:r>
    </w:p>
    <w:p w14:paraId="244B4157" w14:textId="7C184A07" w:rsidR="00F254F5" w:rsidRPr="00C45B8E" w:rsidRDefault="00F254F5" w:rsidP="00727489">
      <w:pPr>
        <w:pStyle w:val="a5"/>
        <w:numPr>
          <w:ilvl w:val="0"/>
          <w:numId w:val="9"/>
        </w:numPr>
        <w:tabs>
          <w:tab w:val="left" w:pos="851"/>
        </w:tabs>
        <w:spacing w:before="0" w:beforeAutospacing="0" w:after="0" w:afterAutospacing="0"/>
        <w:ind w:left="0" w:firstLine="709"/>
        <w:jc w:val="both"/>
        <w:rPr>
          <w:sz w:val="28"/>
          <w:szCs w:val="28"/>
          <w:lang w:val="ro-RO"/>
        </w:rPr>
      </w:pPr>
      <w:r w:rsidRPr="00C45B8E">
        <w:rPr>
          <w:sz w:val="28"/>
          <w:szCs w:val="28"/>
          <w:lang w:val="ro-RO"/>
        </w:rPr>
        <w:t xml:space="preserve">Sistemul Național de Poziționare (în continuare – MOLDPOS) constituie infrastructura națională de poziționare de înaltă precizie, bazată pe tehnologia GNSS (Global </w:t>
      </w:r>
      <w:proofErr w:type="spellStart"/>
      <w:r w:rsidRPr="00C45B8E">
        <w:rPr>
          <w:sz w:val="28"/>
          <w:szCs w:val="28"/>
          <w:lang w:val="ro-RO"/>
        </w:rPr>
        <w:t>Navigation</w:t>
      </w:r>
      <w:proofErr w:type="spellEnd"/>
      <w:r w:rsidRPr="00C45B8E">
        <w:rPr>
          <w:sz w:val="28"/>
          <w:szCs w:val="28"/>
          <w:lang w:val="ro-RO"/>
        </w:rPr>
        <w:t xml:space="preserve"> </w:t>
      </w:r>
      <w:proofErr w:type="spellStart"/>
      <w:r w:rsidRPr="00C45B8E">
        <w:rPr>
          <w:sz w:val="28"/>
          <w:szCs w:val="28"/>
          <w:lang w:val="ro-RO"/>
        </w:rPr>
        <w:t>Satellite</w:t>
      </w:r>
      <w:proofErr w:type="spellEnd"/>
      <w:r w:rsidRPr="00C45B8E">
        <w:rPr>
          <w:sz w:val="28"/>
          <w:szCs w:val="28"/>
          <w:lang w:val="ro-RO"/>
        </w:rPr>
        <w:t xml:space="preserve"> </w:t>
      </w:r>
      <w:proofErr w:type="spellStart"/>
      <w:r w:rsidRPr="00C45B8E">
        <w:rPr>
          <w:sz w:val="28"/>
          <w:szCs w:val="28"/>
          <w:lang w:val="ro-RO"/>
        </w:rPr>
        <w:t>Systems</w:t>
      </w:r>
      <w:proofErr w:type="spellEnd"/>
      <w:r w:rsidRPr="00C45B8E">
        <w:rPr>
          <w:sz w:val="28"/>
          <w:szCs w:val="28"/>
          <w:lang w:val="ro-RO"/>
        </w:rPr>
        <w:t xml:space="preserve">), </w:t>
      </w:r>
      <w:r w:rsidR="001A1303" w:rsidRPr="00C45B8E">
        <w:rPr>
          <w:sz w:val="28"/>
          <w:szCs w:val="28"/>
          <w:lang w:val="ro-RO"/>
        </w:rPr>
        <w:t>destinată furnizării corecțiilor diferențiale pentru determinarea coordonatelor planimetrice și altimetrice cu precizie înaltă</w:t>
      </w:r>
      <w:r w:rsidRPr="00C45B8E">
        <w:rPr>
          <w:sz w:val="28"/>
          <w:szCs w:val="28"/>
          <w:lang w:val="ro-RO"/>
        </w:rPr>
        <w:t>.</w:t>
      </w:r>
    </w:p>
    <w:p w14:paraId="76167042" w14:textId="1CAD0526" w:rsidR="00F254F5" w:rsidRPr="00C45B8E" w:rsidRDefault="00F254F5" w:rsidP="00727489">
      <w:pPr>
        <w:pStyle w:val="a5"/>
        <w:numPr>
          <w:ilvl w:val="0"/>
          <w:numId w:val="9"/>
        </w:numPr>
        <w:tabs>
          <w:tab w:val="left" w:pos="851"/>
        </w:tabs>
        <w:spacing w:before="0" w:beforeAutospacing="0" w:after="0" w:afterAutospacing="0"/>
        <w:ind w:left="0" w:firstLine="709"/>
        <w:jc w:val="both"/>
        <w:rPr>
          <w:sz w:val="28"/>
          <w:szCs w:val="28"/>
          <w:lang w:val="ro-RO"/>
        </w:rPr>
      </w:pPr>
      <w:r w:rsidRPr="00C45B8E">
        <w:rPr>
          <w:sz w:val="28"/>
          <w:szCs w:val="28"/>
          <w:lang w:val="ro-RO"/>
        </w:rPr>
        <w:t xml:space="preserve">MOLDPOS </w:t>
      </w:r>
      <w:r w:rsidR="001A1303" w:rsidRPr="00C45B8E">
        <w:rPr>
          <w:sz w:val="28"/>
          <w:szCs w:val="28"/>
          <w:lang w:val="ro-RO"/>
        </w:rPr>
        <w:t>funcționează ca parte integrantă a infrastructurii naționale de date spațiale</w:t>
      </w:r>
      <w:r w:rsidR="00236D9C" w:rsidRPr="00C45B8E">
        <w:rPr>
          <w:sz w:val="28"/>
          <w:szCs w:val="28"/>
          <w:lang w:val="ro-RO"/>
        </w:rPr>
        <w:t xml:space="preserve"> </w:t>
      </w:r>
      <w:r w:rsidRPr="00C45B8E">
        <w:rPr>
          <w:sz w:val="28"/>
          <w:szCs w:val="28"/>
          <w:lang w:val="ro-RO"/>
        </w:rPr>
        <w:t xml:space="preserve">a Republicii Moldova și contribuie </w:t>
      </w:r>
      <w:r w:rsidR="00E630CE" w:rsidRPr="00C45B8E">
        <w:rPr>
          <w:sz w:val="28"/>
          <w:szCs w:val="28"/>
          <w:lang w:val="ro-RO"/>
        </w:rPr>
        <w:t>la dezvoltarea și utilizarea datelor geospațiale</w:t>
      </w:r>
      <w:r w:rsidRPr="00C45B8E">
        <w:rPr>
          <w:sz w:val="28"/>
          <w:szCs w:val="28"/>
          <w:lang w:val="ro-RO"/>
        </w:rPr>
        <w:t>, în conformitate cu prevederile Legii nr. 254/2016 privind infrastructura națională de date spațiale și ale Legii nr. 778/2001 privind geodezia, cartografia și geoinformatica.</w:t>
      </w:r>
    </w:p>
    <w:p w14:paraId="55DD8305" w14:textId="43D5C832" w:rsidR="00F254F5" w:rsidRPr="00C45B8E" w:rsidRDefault="000C5B75" w:rsidP="00F254F5">
      <w:pPr>
        <w:pStyle w:val="a5"/>
        <w:numPr>
          <w:ilvl w:val="0"/>
          <w:numId w:val="9"/>
        </w:numPr>
        <w:tabs>
          <w:tab w:val="left" w:pos="851"/>
        </w:tabs>
        <w:spacing w:before="0" w:beforeAutospacing="0" w:after="0" w:afterAutospacing="0"/>
        <w:ind w:left="0" w:firstLine="709"/>
        <w:jc w:val="both"/>
        <w:rPr>
          <w:sz w:val="28"/>
          <w:szCs w:val="28"/>
          <w:lang w:val="ro-RO"/>
        </w:rPr>
      </w:pPr>
      <w:r w:rsidRPr="00C45B8E">
        <w:rPr>
          <w:sz w:val="28"/>
          <w:szCs w:val="28"/>
          <w:lang w:val="ro-RO"/>
        </w:rPr>
        <w:t xml:space="preserve">MOLDPOS </w:t>
      </w:r>
      <w:r w:rsidR="00E630CE" w:rsidRPr="00C45B8E">
        <w:rPr>
          <w:sz w:val="28"/>
          <w:szCs w:val="28"/>
          <w:lang w:val="ro-RO"/>
        </w:rPr>
        <w:t>asigură funcționarea continuă, interoperabilitatea, acuratețea și securitatea serviciilor de poziționare pentru autoritățile publice, persoane juridice și fizice.</w:t>
      </w:r>
    </w:p>
    <w:p w14:paraId="43BCFC96" w14:textId="021267E5" w:rsidR="00706DEC" w:rsidRPr="00C45B8E" w:rsidRDefault="00E630CE" w:rsidP="00F254F5">
      <w:pPr>
        <w:pStyle w:val="a5"/>
        <w:numPr>
          <w:ilvl w:val="0"/>
          <w:numId w:val="9"/>
        </w:numPr>
        <w:tabs>
          <w:tab w:val="left" w:pos="851"/>
        </w:tabs>
        <w:spacing w:before="0" w:beforeAutospacing="0" w:after="0" w:afterAutospacing="0"/>
        <w:ind w:left="0" w:firstLine="709"/>
        <w:jc w:val="both"/>
        <w:rPr>
          <w:sz w:val="28"/>
          <w:szCs w:val="28"/>
          <w:lang w:val="ro-RO"/>
        </w:rPr>
      </w:pPr>
      <w:r w:rsidRPr="00C45B8E">
        <w:rPr>
          <w:sz w:val="28"/>
          <w:szCs w:val="28"/>
          <w:lang w:val="ro-RO"/>
        </w:rPr>
        <w:t>Serviciile MOLDPOS sunt furnizate în regim de timp real (RTK) și prin postprocesare, în conformitate cu parametrii tehnici stabiliți.</w:t>
      </w:r>
      <w:r w:rsidR="00F254F5" w:rsidRPr="00C45B8E">
        <w:rPr>
          <w:sz w:val="28"/>
          <w:szCs w:val="28"/>
          <w:lang w:val="ro-RO"/>
        </w:rPr>
        <w:t>.</w:t>
      </w:r>
    </w:p>
    <w:p w14:paraId="2DF83826" w14:textId="4EF79A27" w:rsidR="00F254F5" w:rsidRPr="00C45B8E" w:rsidRDefault="00E630CE" w:rsidP="00F254F5">
      <w:pPr>
        <w:pStyle w:val="a5"/>
        <w:numPr>
          <w:ilvl w:val="0"/>
          <w:numId w:val="9"/>
        </w:numPr>
        <w:tabs>
          <w:tab w:val="left" w:pos="851"/>
        </w:tabs>
        <w:spacing w:before="0" w:beforeAutospacing="0" w:after="0" w:afterAutospacing="0"/>
        <w:ind w:left="0" w:firstLine="709"/>
        <w:jc w:val="both"/>
        <w:rPr>
          <w:sz w:val="28"/>
          <w:szCs w:val="28"/>
          <w:lang w:val="ro-RO"/>
        </w:rPr>
      </w:pPr>
      <w:r w:rsidRPr="00C45B8E">
        <w:rPr>
          <w:sz w:val="28"/>
          <w:szCs w:val="28"/>
          <w:lang w:val="ro-RO"/>
        </w:rPr>
        <w:t>Accesul la platforma web MOLDPOS se realizează prin autentificare utilizând serviciile guvernamentale (</w:t>
      </w:r>
      <w:proofErr w:type="spellStart"/>
      <w:r w:rsidRPr="00C45B8E">
        <w:rPr>
          <w:sz w:val="28"/>
          <w:szCs w:val="28"/>
          <w:lang w:val="ro-RO"/>
        </w:rPr>
        <w:t>MPas</w:t>
      </w:r>
      <w:proofErr w:type="spellEnd"/>
      <w:r w:rsidRPr="00C45B8E">
        <w:rPr>
          <w:sz w:val="28"/>
          <w:szCs w:val="28"/>
          <w:lang w:val="ro-RO"/>
        </w:rPr>
        <w:t xml:space="preserve">). Accesul la corecțiile GNSS pentru echipamentele utilizatorilor se realizează în baza ID-ului și parolei tehnice generate de </w:t>
      </w:r>
      <w:r w:rsidR="009342F2" w:rsidRPr="00C45B8E">
        <w:rPr>
          <w:sz w:val="28"/>
          <w:szCs w:val="28"/>
          <w:lang w:val="ro-RO"/>
        </w:rPr>
        <w:t>deținător</w:t>
      </w:r>
      <w:r w:rsidRPr="00C45B8E">
        <w:rPr>
          <w:sz w:val="28"/>
          <w:szCs w:val="28"/>
          <w:lang w:val="ro-RO"/>
        </w:rPr>
        <w:t>.</w:t>
      </w:r>
    </w:p>
    <w:p w14:paraId="268EE1C6" w14:textId="40ED63B2" w:rsidR="00F254F5" w:rsidRPr="00C45B8E" w:rsidRDefault="000C5B75" w:rsidP="00F254F5">
      <w:pPr>
        <w:pStyle w:val="a5"/>
        <w:numPr>
          <w:ilvl w:val="0"/>
          <w:numId w:val="9"/>
        </w:numPr>
        <w:tabs>
          <w:tab w:val="left" w:pos="851"/>
        </w:tabs>
        <w:spacing w:before="0" w:beforeAutospacing="0" w:after="0" w:afterAutospacing="0"/>
        <w:ind w:left="0" w:firstLine="709"/>
        <w:jc w:val="both"/>
        <w:rPr>
          <w:sz w:val="28"/>
          <w:szCs w:val="28"/>
          <w:lang w:val="ro-RO"/>
        </w:rPr>
      </w:pPr>
      <w:r w:rsidRPr="00C45B8E">
        <w:rPr>
          <w:sz w:val="28"/>
          <w:szCs w:val="28"/>
          <w:lang w:val="ro-RO"/>
        </w:rPr>
        <w:t>MOLDPOS</w:t>
      </w:r>
      <w:r w:rsidR="00F254F5" w:rsidRPr="00C45B8E">
        <w:rPr>
          <w:sz w:val="28"/>
          <w:szCs w:val="28"/>
          <w:lang w:val="ro-RO"/>
        </w:rPr>
        <w:t xml:space="preserve"> urmărește standardizarea procedurilor și formatelor de furnizare a serviciilor de poziționare, asigurând respectarea cadrului normativ în vigoare și a prezentului Regulament.</w:t>
      </w:r>
    </w:p>
    <w:p w14:paraId="510F479C" w14:textId="61A6C98C" w:rsidR="00E630CE" w:rsidRPr="00C45B8E" w:rsidRDefault="00E630CE" w:rsidP="00F254F5">
      <w:pPr>
        <w:pStyle w:val="a5"/>
        <w:numPr>
          <w:ilvl w:val="0"/>
          <w:numId w:val="9"/>
        </w:numPr>
        <w:tabs>
          <w:tab w:val="left" w:pos="851"/>
        </w:tabs>
        <w:spacing w:before="0" w:beforeAutospacing="0" w:after="0" w:afterAutospacing="0"/>
        <w:ind w:left="0" w:firstLine="709"/>
        <w:jc w:val="both"/>
        <w:rPr>
          <w:sz w:val="28"/>
          <w:szCs w:val="28"/>
          <w:lang w:val="ro-RO"/>
        </w:rPr>
      </w:pPr>
      <w:r w:rsidRPr="00C45B8E">
        <w:rPr>
          <w:sz w:val="28"/>
          <w:szCs w:val="28"/>
          <w:lang w:val="ro-RO"/>
        </w:rPr>
        <w:t>În sensul prezentului Regulament, termenii se interpretează conform Legii nr. 778/2001 privind geodezia, cartografia și geoinformatica și Legii nr. 254/2016 privind infrastructura națională de date spațiale</w:t>
      </w:r>
    </w:p>
    <w:p w14:paraId="527825D8" w14:textId="77777777" w:rsidR="00F254F5" w:rsidRPr="00C45B8E"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p>
    <w:p w14:paraId="6650C328" w14:textId="77777777" w:rsidR="00F254F5" w:rsidRPr="00C45B8E"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C45B8E">
        <w:rPr>
          <w:b/>
          <w:bCs/>
          <w:sz w:val="28"/>
          <w:szCs w:val="28"/>
          <w:lang w:val="ro-RO"/>
        </w:rPr>
        <w:t>CAPITOLUL II</w:t>
      </w:r>
    </w:p>
    <w:p w14:paraId="6D44A8F7" w14:textId="1085A039" w:rsidR="009E4741" w:rsidRPr="00C45B8E" w:rsidRDefault="00F254F5" w:rsidP="009E4741">
      <w:pPr>
        <w:pStyle w:val="text-muted"/>
        <w:shd w:val="clear" w:color="auto" w:fill="FFFFFF"/>
        <w:tabs>
          <w:tab w:val="left" w:pos="851"/>
        </w:tabs>
        <w:spacing w:before="0" w:beforeAutospacing="0" w:after="0" w:afterAutospacing="0"/>
        <w:jc w:val="center"/>
        <w:rPr>
          <w:b/>
          <w:bCs/>
          <w:sz w:val="28"/>
          <w:szCs w:val="28"/>
          <w:lang w:val="ro-RO"/>
        </w:rPr>
      </w:pPr>
      <w:r w:rsidRPr="00C45B8E">
        <w:rPr>
          <w:b/>
          <w:bCs/>
          <w:sz w:val="28"/>
          <w:szCs w:val="28"/>
          <w:lang w:val="ro-RO"/>
        </w:rPr>
        <w:t>SUBIECȚII RAPORTURILOR JURIDICE PRIVIND ORGANIZAREA ȘI FUNCȚIONAREA</w:t>
      </w:r>
      <w:r w:rsidR="00A62883" w:rsidRPr="00C45B8E">
        <w:rPr>
          <w:b/>
          <w:bCs/>
          <w:sz w:val="28"/>
          <w:szCs w:val="28"/>
          <w:lang w:val="ro-RO"/>
        </w:rPr>
        <w:t xml:space="preserve"> MOLDPOS</w:t>
      </w:r>
    </w:p>
    <w:p w14:paraId="716075C8" w14:textId="77777777" w:rsidR="009E4741" w:rsidRPr="00C45B8E" w:rsidRDefault="009E4741" w:rsidP="009E4741">
      <w:pPr>
        <w:pStyle w:val="text-muted"/>
        <w:shd w:val="clear" w:color="auto" w:fill="FFFFFF"/>
        <w:tabs>
          <w:tab w:val="left" w:pos="851"/>
        </w:tabs>
        <w:spacing w:before="0" w:beforeAutospacing="0" w:after="0" w:afterAutospacing="0"/>
        <w:jc w:val="center"/>
        <w:rPr>
          <w:b/>
          <w:bCs/>
          <w:sz w:val="28"/>
          <w:szCs w:val="28"/>
          <w:lang w:val="ro-RO"/>
        </w:rPr>
      </w:pPr>
    </w:p>
    <w:p w14:paraId="31FE832E" w14:textId="78CF5B37" w:rsidR="00F254F5" w:rsidRPr="00C45B8E" w:rsidRDefault="00E630CE"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C45B8E">
        <w:rPr>
          <w:sz w:val="28"/>
          <w:szCs w:val="28"/>
          <w:lang w:val="ro-RO"/>
        </w:rPr>
        <w:t>Subiecții implicați în organizarea și funcționarea MOLDPOS sunt:</w:t>
      </w:r>
    </w:p>
    <w:p w14:paraId="0BFB581A" w14:textId="77777777" w:rsidR="00F254F5" w:rsidRPr="00C45B8E"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C45B8E">
        <w:rPr>
          <w:sz w:val="28"/>
          <w:szCs w:val="28"/>
          <w:lang w:val="ro-RO"/>
        </w:rPr>
        <w:lastRenderedPageBreak/>
        <w:t>Proprietarul;</w:t>
      </w:r>
    </w:p>
    <w:p w14:paraId="446F8F7F" w14:textId="77777777" w:rsidR="00F254F5" w:rsidRPr="00C45B8E"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C45B8E">
        <w:rPr>
          <w:sz w:val="28"/>
          <w:szCs w:val="28"/>
          <w:lang w:val="ro-RO"/>
        </w:rPr>
        <w:t>Posesorul;</w:t>
      </w:r>
    </w:p>
    <w:p w14:paraId="06E0E1DE" w14:textId="77777777" w:rsidR="00F254F5" w:rsidRPr="00C45B8E"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C45B8E">
        <w:rPr>
          <w:sz w:val="28"/>
          <w:szCs w:val="28"/>
          <w:lang w:val="ro-RO"/>
        </w:rPr>
        <w:t>Deținătorul;</w:t>
      </w:r>
    </w:p>
    <w:p w14:paraId="7C45B63F" w14:textId="77777777" w:rsidR="00F254F5" w:rsidRPr="00C45B8E" w:rsidRDefault="00F254F5" w:rsidP="00F254F5">
      <w:pPr>
        <w:pStyle w:val="text-muted"/>
        <w:numPr>
          <w:ilvl w:val="1"/>
          <w:numId w:val="9"/>
        </w:numPr>
        <w:shd w:val="clear" w:color="auto" w:fill="FFFFFF"/>
        <w:spacing w:before="0" w:beforeAutospacing="0" w:after="0" w:afterAutospacing="0"/>
        <w:ind w:left="0" w:firstLine="709"/>
        <w:contextualSpacing/>
        <w:jc w:val="both"/>
        <w:rPr>
          <w:sz w:val="28"/>
          <w:szCs w:val="28"/>
          <w:lang w:val="ro-RO"/>
        </w:rPr>
      </w:pPr>
      <w:r w:rsidRPr="00C45B8E">
        <w:rPr>
          <w:sz w:val="28"/>
          <w:szCs w:val="28"/>
          <w:lang w:val="ro-RO"/>
        </w:rPr>
        <w:t>Utilizatorii.</w:t>
      </w:r>
    </w:p>
    <w:p w14:paraId="196D7C5C" w14:textId="5174A9EC" w:rsidR="00F254F5" w:rsidRPr="00C45B8E"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C45B8E">
        <w:rPr>
          <w:sz w:val="28"/>
          <w:szCs w:val="28"/>
          <w:lang w:val="ro-RO"/>
        </w:rPr>
        <w:t>Proprietarul MOLDPOS este statul, care își realizează dreptul de proprietate,</w:t>
      </w:r>
      <w:r w:rsidR="00706DEC" w:rsidRPr="00C45B8E">
        <w:rPr>
          <w:sz w:val="28"/>
          <w:szCs w:val="28"/>
          <w:lang w:val="ro-RO"/>
        </w:rPr>
        <w:t xml:space="preserve"> administrare,</w:t>
      </w:r>
      <w:r w:rsidRPr="00C45B8E">
        <w:rPr>
          <w:sz w:val="28"/>
          <w:szCs w:val="28"/>
          <w:lang w:val="ro-RO"/>
        </w:rPr>
        <w:t xml:space="preserve"> gestiune și utilizare a datelor.</w:t>
      </w:r>
    </w:p>
    <w:p w14:paraId="18489770" w14:textId="7BE9AC42" w:rsidR="00F254F5" w:rsidRPr="00C45B8E"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C45B8E">
        <w:rPr>
          <w:sz w:val="28"/>
          <w:szCs w:val="28"/>
          <w:lang w:val="ro-RO"/>
        </w:rPr>
        <w:t>Posesorul acestuia este Agenția Geodezie, Cartografie și Cadastru (în continuare – posesor), care asigură condițiile juridice</w:t>
      </w:r>
      <w:r w:rsidR="00885F07" w:rsidRPr="00C45B8E">
        <w:rPr>
          <w:sz w:val="28"/>
          <w:szCs w:val="28"/>
          <w:lang w:val="ro-RO"/>
        </w:rPr>
        <w:t xml:space="preserve"> și</w:t>
      </w:r>
      <w:r w:rsidRPr="00C45B8E">
        <w:rPr>
          <w:sz w:val="28"/>
          <w:szCs w:val="28"/>
          <w:lang w:val="ro-RO"/>
        </w:rPr>
        <w:t xml:space="preserve"> financiare pentru organizarea și funcționarea MOLDPOS.</w:t>
      </w:r>
    </w:p>
    <w:p w14:paraId="33E65823" w14:textId="23A3A0DE" w:rsidR="00F254F5" w:rsidRPr="00C45B8E" w:rsidRDefault="00F254F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C45B8E">
        <w:rPr>
          <w:sz w:val="28"/>
          <w:szCs w:val="28"/>
          <w:lang w:val="ro-RO"/>
        </w:rPr>
        <w:t xml:space="preserve">Deținătorul </w:t>
      </w:r>
      <w:r w:rsidR="000C5B75" w:rsidRPr="00C45B8E">
        <w:rPr>
          <w:sz w:val="28"/>
          <w:szCs w:val="28"/>
          <w:lang w:val="ro-RO"/>
        </w:rPr>
        <w:t xml:space="preserve">MOLDPOS </w:t>
      </w:r>
      <w:r w:rsidRPr="00C45B8E">
        <w:rPr>
          <w:sz w:val="28"/>
          <w:szCs w:val="28"/>
          <w:lang w:val="ro-RO"/>
        </w:rPr>
        <w:t>este Întreprinderea de Stat Institutul de Geodezie, Prospecțiuni Tehnice și Cadastru „INGEOCAD” (în continuare – deținător), căreia, în baza unui contract de achiziționare a serviciilor i se acordă dreptul de gestionare, mentenanța, dezvoltarea și asigurare a securității operaționale a MOLDPOS</w:t>
      </w:r>
      <w:r w:rsidR="00727489" w:rsidRPr="00C45B8E">
        <w:rPr>
          <w:sz w:val="28"/>
          <w:szCs w:val="28"/>
          <w:lang w:val="ro-RO"/>
        </w:rPr>
        <w:t>.</w:t>
      </w:r>
    </w:p>
    <w:p w14:paraId="26D01640" w14:textId="2E7DC879" w:rsidR="00F254F5" w:rsidRDefault="00B2445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C45B8E">
        <w:rPr>
          <w:sz w:val="28"/>
          <w:szCs w:val="28"/>
          <w:lang w:val="ro-RO"/>
        </w:rPr>
        <w:t>Utilizatorii MOLDPOS sunt persoanele fizice și juridice, de drept public sau privat, care accesează și utilizează direct serviciile pentru executarea măsurătorilor GNSS, obținerea corecțiilor pentru determinarea coordonatelor cu precizie înaltă, în conformitate cu cadrul normativ.</w:t>
      </w:r>
    </w:p>
    <w:p w14:paraId="2A809423" w14:textId="64E3431E" w:rsidR="00AE01E8" w:rsidRPr="00C45B8E" w:rsidRDefault="00AE01E8" w:rsidP="00AE01E8">
      <w:pPr>
        <w:pStyle w:val="text-muted"/>
        <w:numPr>
          <w:ilvl w:val="1"/>
          <w:numId w:val="9"/>
        </w:numPr>
        <w:shd w:val="clear" w:color="auto" w:fill="FFFFFF"/>
        <w:spacing w:before="0" w:beforeAutospacing="0" w:after="0" w:afterAutospacing="0"/>
        <w:ind w:left="0" w:firstLine="720"/>
        <w:contextualSpacing/>
        <w:jc w:val="both"/>
        <w:rPr>
          <w:sz w:val="28"/>
          <w:szCs w:val="28"/>
          <w:lang w:val="ro-RO"/>
        </w:rPr>
      </w:pPr>
      <w:r w:rsidRPr="00AE01E8">
        <w:rPr>
          <w:sz w:val="28"/>
          <w:szCs w:val="28"/>
          <w:lang w:val="ro-RO"/>
        </w:rPr>
        <w:t>Autoritățile și organele care fac parte din sistemul securității naționale și al apărării naționale, prevăzute de legislația în vigoare, sunt utilizatori ai MOLDPOS și beneficiază de un regim special de acces la datele și serviciile furnizate de sistem.</w:t>
      </w:r>
    </w:p>
    <w:p w14:paraId="5E4DB6FB" w14:textId="1F161DB1" w:rsidR="00B24455" w:rsidRPr="00C45B8E" w:rsidRDefault="00B24455" w:rsidP="00F254F5">
      <w:pPr>
        <w:pStyle w:val="text-muted"/>
        <w:numPr>
          <w:ilvl w:val="0"/>
          <w:numId w:val="9"/>
        </w:numPr>
        <w:shd w:val="clear" w:color="auto" w:fill="FFFFFF"/>
        <w:spacing w:before="0" w:beforeAutospacing="0" w:after="0" w:afterAutospacing="0"/>
        <w:ind w:left="0" w:firstLine="709"/>
        <w:contextualSpacing/>
        <w:jc w:val="both"/>
        <w:rPr>
          <w:sz w:val="28"/>
          <w:szCs w:val="28"/>
          <w:lang w:val="ro-RO"/>
        </w:rPr>
      </w:pPr>
      <w:r w:rsidRPr="00C45B8E">
        <w:rPr>
          <w:sz w:val="28"/>
          <w:szCs w:val="28"/>
          <w:lang w:val="ro-RO"/>
        </w:rPr>
        <w:t>Destinatarii MOLDPOS sunt autorități ale administrației publice, instituții de cercetare și învățământ, operatori economici și alte persoane fizice sau juridice care beneficiază de rezultatele, produsele și datele generate prin utilizarea MOLDPOS, fără acces direct la infrastructura tehnică a sistemului. Destinatarii utilizează datele în scopuri administrative, operaționale, tehnice, științifice sau de documentare, cu respectarea cadrului normativ.</w:t>
      </w:r>
    </w:p>
    <w:p w14:paraId="17F25F6F" w14:textId="77777777" w:rsidR="00F254F5" w:rsidRPr="00C45B8E"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p>
    <w:p w14:paraId="4843D20E" w14:textId="77777777" w:rsidR="00F254F5" w:rsidRPr="00C45B8E"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C45B8E">
        <w:rPr>
          <w:b/>
          <w:bCs/>
          <w:sz w:val="28"/>
          <w:szCs w:val="28"/>
          <w:lang w:val="ro-RO"/>
        </w:rPr>
        <w:t>Capitolul III</w:t>
      </w:r>
    </w:p>
    <w:p w14:paraId="398C199E" w14:textId="24D04E40" w:rsidR="00F254F5" w:rsidRPr="00C45B8E"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C45B8E">
        <w:rPr>
          <w:b/>
          <w:bCs/>
          <w:sz w:val="28"/>
          <w:szCs w:val="28"/>
          <w:lang w:val="ro-RO"/>
        </w:rPr>
        <w:t>DREPTURILE SUBIECȚILOR RAPOARTELOR JURIDICE ÎN DOMENIUL ORGANIZĂRII ȘI FUNCȚIONĂRII MOLDPOS</w:t>
      </w:r>
    </w:p>
    <w:p w14:paraId="6656B2DB" w14:textId="77777777" w:rsidR="009E4741" w:rsidRPr="00C45B8E" w:rsidRDefault="009E4741" w:rsidP="00F254F5">
      <w:pPr>
        <w:pStyle w:val="text-muted"/>
        <w:shd w:val="clear" w:color="auto" w:fill="FFFFFF"/>
        <w:tabs>
          <w:tab w:val="left" w:pos="851"/>
        </w:tabs>
        <w:spacing w:before="0" w:beforeAutospacing="0" w:after="0" w:afterAutospacing="0"/>
        <w:jc w:val="center"/>
        <w:rPr>
          <w:b/>
          <w:bCs/>
          <w:sz w:val="28"/>
          <w:szCs w:val="28"/>
          <w:lang w:val="ro-RO"/>
        </w:rPr>
      </w:pPr>
    </w:p>
    <w:p w14:paraId="275AE4AC" w14:textId="5DA2407E" w:rsidR="00F254F5" w:rsidRPr="00C45B8E" w:rsidRDefault="00F254F5" w:rsidP="00F254F5">
      <w:pPr>
        <w:pStyle w:val="text-muted"/>
        <w:numPr>
          <w:ilvl w:val="0"/>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Posesorul are dreptul:</w:t>
      </w:r>
    </w:p>
    <w:p w14:paraId="65036D6E" w14:textId="0503C8D9" w:rsidR="00F254F5" w:rsidRPr="00C45B8E"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F254F5" w:rsidRPr="00C45B8E">
        <w:rPr>
          <w:sz w:val="28"/>
          <w:szCs w:val="28"/>
          <w:lang w:val="ro-RO"/>
        </w:rPr>
        <w:t>elaboreze și promoveze cadrul normativ privind organizarea și funcționarea MOLDPOS;</w:t>
      </w:r>
    </w:p>
    <w:p w14:paraId="4F89F1B9" w14:textId="426FBAB7" w:rsidR="00F254F5" w:rsidRPr="00C45B8E"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F254F5" w:rsidRPr="00C45B8E">
        <w:rPr>
          <w:sz w:val="28"/>
          <w:szCs w:val="28"/>
          <w:lang w:val="ro-RO"/>
        </w:rPr>
        <w:t xml:space="preserve">stabilească, în colaborare cu deținătorul, cerințele de interoperabilitate cu </w:t>
      </w:r>
      <w:r w:rsidR="00A25466">
        <w:rPr>
          <w:sz w:val="28"/>
          <w:szCs w:val="28"/>
          <w:lang w:val="ro-RO"/>
        </w:rPr>
        <w:t>infrastructura națională de date spațiale</w:t>
      </w:r>
      <w:r w:rsidR="00F254F5" w:rsidRPr="00C45B8E">
        <w:rPr>
          <w:sz w:val="28"/>
          <w:szCs w:val="28"/>
          <w:lang w:val="ro-RO"/>
        </w:rPr>
        <w:t>;</w:t>
      </w:r>
    </w:p>
    <w:p w14:paraId="7A0B1B19" w14:textId="5CDAFC09" w:rsidR="00F254F5" w:rsidRPr="00C45B8E"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F254F5" w:rsidRPr="00C45B8E">
        <w:rPr>
          <w:sz w:val="28"/>
          <w:szCs w:val="28"/>
          <w:lang w:val="ro-RO"/>
        </w:rPr>
        <w:t>supravegheze respectarea cerințelor legale și a principiilor de funcționare a MOLDPOS;</w:t>
      </w:r>
    </w:p>
    <w:p w14:paraId="171B8692" w14:textId="5803D2BD" w:rsidR="00F254F5" w:rsidRPr="00C45B8E"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F254F5" w:rsidRPr="00C45B8E">
        <w:rPr>
          <w:sz w:val="28"/>
          <w:szCs w:val="28"/>
          <w:lang w:val="ro-RO"/>
        </w:rPr>
        <w:t>delege deținătorului atribuții aferente administrării, întreținerii și extinderii funcționale</w:t>
      </w:r>
      <w:r w:rsidR="009A3283" w:rsidRPr="00C45B8E">
        <w:rPr>
          <w:sz w:val="28"/>
          <w:szCs w:val="28"/>
          <w:lang w:val="ro-RO"/>
        </w:rPr>
        <w:t xml:space="preserve"> a MOLDPOS</w:t>
      </w:r>
      <w:r w:rsidR="00F254F5" w:rsidRPr="00C45B8E">
        <w:rPr>
          <w:sz w:val="28"/>
          <w:szCs w:val="28"/>
          <w:lang w:val="ro-RO"/>
        </w:rPr>
        <w:t>.</w:t>
      </w:r>
    </w:p>
    <w:p w14:paraId="16064584" w14:textId="2FBBEC46" w:rsidR="00F254F5" w:rsidRPr="00C45B8E" w:rsidRDefault="00F254F5" w:rsidP="00F254F5">
      <w:pPr>
        <w:pStyle w:val="text-muted"/>
        <w:numPr>
          <w:ilvl w:val="0"/>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Deținătorul are dreptul:</w:t>
      </w:r>
    </w:p>
    <w:p w14:paraId="09A58E75" w14:textId="42782450" w:rsidR="00F254F5" w:rsidRPr="00C45B8E"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E06C45" w:rsidRPr="00C45B8E">
        <w:rPr>
          <w:sz w:val="28"/>
          <w:szCs w:val="28"/>
          <w:lang w:val="ro-RO"/>
        </w:rPr>
        <w:t>supravegheze modul</w:t>
      </w:r>
      <w:r w:rsidR="00F254F5" w:rsidRPr="00C45B8E">
        <w:rPr>
          <w:sz w:val="28"/>
          <w:szCs w:val="28"/>
          <w:lang w:val="ro-RO"/>
        </w:rPr>
        <w:t xml:space="preserve"> utilizarea </w:t>
      </w:r>
      <w:r w:rsidR="00E06C45" w:rsidRPr="00C45B8E">
        <w:rPr>
          <w:sz w:val="28"/>
          <w:szCs w:val="28"/>
          <w:lang w:val="ro-RO"/>
        </w:rPr>
        <w:t xml:space="preserve">a </w:t>
      </w:r>
      <w:r w:rsidR="00F254F5" w:rsidRPr="00C45B8E">
        <w:rPr>
          <w:sz w:val="28"/>
          <w:szCs w:val="28"/>
          <w:lang w:val="ro-RO"/>
        </w:rPr>
        <w:t>serviciilor utilizatori</w:t>
      </w:r>
      <w:r w:rsidR="00E06C45" w:rsidRPr="00C45B8E">
        <w:rPr>
          <w:sz w:val="28"/>
          <w:szCs w:val="28"/>
          <w:lang w:val="ro-RO"/>
        </w:rPr>
        <w:t>lor</w:t>
      </w:r>
      <w:r w:rsidR="00F254F5" w:rsidRPr="00C45B8E">
        <w:rPr>
          <w:sz w:val="28"/>
          <w:szCs w:val="28"/>
          <w:lang w:val="ro-RO"/>
        </w:rPr>
        <w:t>;</w:t>
      </w:r>
    </w:p>
    <w:p w14:paraId="2F56C624" w14:textId="32DCEB6A" w:rsidR="00F254F5" w:rsidRPr="00C45B8E"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lastRenderedPageBreak/>
        <w:t xml:space="preserve">să </w:t>
      </w:r>
      <w:r w:rsidR="00F254F5" w:rsidRPr="00C45B8E">
        <w:rPr>
          <w:sz w:val="28"/>
          <w:szCs w:val="28"/>
          <w:lang w:val="ro-RO"/>
        </w:rPr>
        <w:t>înainteze posesorului propuneri normative, tehnice și organizatorice pentru îmbunătățirea funcționării;</w:t>
      </w:r>
    </w:p>
    <w:p w14:paraId="2EFC304A" w14:textId="60401A72" w:rsidR="00F254F5" w:rsidRPr="00C45B8E"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F254F5" w:rsidRPr="00C45B8E">
        <w:rPr>
          <w:sz w:val="28"/>
          <w:szCs w:val="28"/>
          <w:lang w:val="ro-RO"/>
        </w:rPr>
        <w:t>suspende funcționarea parțială sau totală în caz de incidente majore, riscuri semnificative de securitate ori deficiențe critice de sistem în condițiile cadrului normativ aplicabil;</w:t>
      </w:r>
    </w:p>
    <w:p w14:paraId="1BD55F3A" w14:textId="1643788F" w:rsidR="00F254F5" w:rsidRPr="00C45B8E"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F254F5" w:rsidRPr="00C45B8E">
        <w:rPr>
          <w:sz w:val="28"/>
          <w:szCs w:val="28"/>
          <w:lang w:val="ro-RO"/>
        </w:rPr>
        <w:t>suspende sau revoce dreptul de acces al utilizatorilor care nu respectă condițiile contractuale.</w:t>
      </w:r>
    </w:p>
    <w:p w14:paraId="63B2ED77" w14:textId="3574C411" w:rsidR="00F254F5" w:rsidRPr="00C45B8E" w:rsidRDefault="00F254F5" w:rsidP="00F254F5">
      <w:pPr>
        <w:pStyle w:val="text-muted"/>
        <w:numPr>
          <w:ilvl w:val="0"/>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Utilizatorii au dreptul:</w:t>
      </w:r>
    </w:p>
    <w:p w14:paraId="624CCD50" w14:textId="5B9289E7" w:rsidR="00F254F5" w:rsidRPr="00C45B8E"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F254F5" w:rsidRPr="00C45B8E">
        <w:rPr>
          <w:sz w:val="28"/>
          <w:szCs w:val="28"/>
          <w:lang w:val="ro-RO"/>
        </w:rPr>
        <w:t xml:space="preserve">solicite de la posesor </w:t>
      </w:r>
      <w:r w:rsidR="009A3283" w:rsidRPr="00C45B8E">
        <w:rPr>
          <w:sz w:val="28"/>
          <w:szCs w:val="28"/>
          <w:lang w:val="ro-RO"/>
        </w:rPr>
        <w:t>și/</w:t>
      </w:r>
      <w:r w:rsidR="00F254F5" w:rsidRPr="00C45B8E">
        <w:rPr>
          <w:sz w:val="28"/>
          <w:szCs w:val="28"/>
          <w:lang w:val="ro-RO"/>
        </w:rPr>
        <w:t>sau deținător instruiri inițiale și consultanță la conectarea utilajului GNSS la serviciile MOLDPOS;</w:t>
      </w:r>
    </w:p>
    <w:p w14:paraId="376D6329" w14:textId="1FC158EF" w:rsidR="00F254F5" w:rsidRPr="00C45B8E" w:rsidRDefault="00072929"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F254F5" w:rsidRPr="00C45B8E">
        <w:rPr>
          <w:sz w:val="28"/>
          <w:szCs w:val="28"/>
          <w:lang w:val="ro-RO"/>
        </w:rPr>
        <w:t>obțină acces la servicii prin portalurile oficiale de înregistrare și conectare stabilite de deținător și aprobate de posesor;</w:t>
      </w:r>
    </w:p>
    <w:p w14:paraId="63AF2225" w14:textId="371EC4A7" w:rsidR="00F254F5" w:rsidRDefault="00072929"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F254F5" w:rsidRPr="00C45B8E">
        <w:rPr>
          <w:sz w:val="28"/>
          <w:szCs w:val="28"/>
          <w:lang w:val="ro-RO"/>
        </w:rPr>
        <w:t xml:space="preserve">înainteze propuneri posesorului </w:t>
      </w:r>
      <w:r w:rsidR="009A3283" w:rsidRPr="00C45B8E">
        <w:rPr>
          <w:sz w:val="28"/>
          <w:szCs w:val="28"/>
          <w:lang w:val="ro-RO"/>
        </w:rPr>
        <w:t>și/</w:t>
      </w:r>
      <w:r w:rsidR="00F254F5" w:rsidRPr="00C45B8E">
        <w:rPr>
          <w:sz w:val="28"/>
          <w:szCs w:val="28"/>
          <w:lang w:val="ro-RO"/>
        </w:rPr>
        <w:t>sau deținătorului pentru îmbunătățirea funcționării</w:t>
      </w:r>
      <w:r w:rsidR="00A62883" w:rsidRPr="00C45B8E">
        <w:rPr>
          <w:lang w:val="ro-RO"/>
        </w:rPr>
        <w:t xml:space="preserve"> </w:t>
      </w:r>
      <w:r w:rsidR="00A62883" w:rsidRPr="00C45B8E">
        <w:rPr>
          <w:sz w:val="28"/>
          <w:szCs w:val="28"/>
          <w:lang w:val="ro-RO"/>
        </w:rPr>
        <w:t>MOLDPOS</w:t>
      </w:r>
      <w:r w:rsidR="00F254F5" w:rsidRPr="00C45B8E">
        <w:rPr>
          <w:sz w:val="28"/>
          <w:szCs w:val="28"/>
          <w:lang w:val="ro-RO"/>
        </w:rPr>
        <w:t>.</w:t>
      </w:r>
    </w:p>
    <w:p w14:paraId="326B0A05" w14:textId="4365C712" w:rsidR="004B308A" w:rsidRPr="00C45B8E" w:rsidRDefault="004B308A"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Pr>
          <w:sz w:val="28"/>
          <w:szCs w:val="28"/>
          <w:lang w:val="ro-RO"/>
        </w:rPr>
        <w:t>să acceseze gratuit și prioritar serviciile MOLDPOS, în cazul autorităților</w:t>
      </w:r>
      <w:r w:rsidRPr="004B308A">
        <w:rPr>
          <w:sz w:val="28"/>
          <w:szCs w:val="28"/>
          <w:lang w:val="ro-RO"/>
        </w:rPr>
        <w:t xml:space="preserve"> și </w:t>
      </w:r>
      <w:r>
        <w:rPr>
          <w:sz w:val="28"/>
          <w:szCs w:val="28"/>
          <w:lang w:val="ro-RO"/>
        </w:rPr>
        <w:t>organelor</w:t>
      </w:r>
      <w:r w:rsidRPr="004B308A">
        <w:rPr>
          <w:sz w:val="28"/>
          <w:szCs w:val="28"/>
          <w:lang w:val="ro-RO"/>
        </w:rPr>
        <w:t xml:space="preserve"> care fac parte din sistemul securității naționale și al apărării naționale</w:t>
      </w:r>
    </w:p>
    <w:p w14:paraId="43AF7D6E" w14:textId="77777777" w:rsidR="00F254F5" w:rsidRPr="00C45B8E"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p>
    <w:p w14:paraId="50BDC75F" w14:textId="77777777" w:rsidR="00F254F5" w:rsidRPr="00C45B8E"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C45B8E">
        <w:rPr>
          <w:b/>
          <w:bCs/>
          <w:sz w:val="28"/>
          <w:szCs w:val="28"/>
          <w:lang w:val="ro-RO"/>
        </w:rPr>
        <w:t>Capitolul IV</w:t>
      </w:r>
    </w:p>
    <w:p w14:paraId="1B9670DD" w14:textId="1E3CFC93" w:rsidR="00F254F5" w:rsidRPr="00C45B8E"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C45B8E">
        <w:rPr>
          <w:b/>
          <w:bCs/>
          <w:sz w:val="28"/>
          <w:szCs w:val="28"/>
          <w:lang w:val="ro-RO"/>
        </w:rPr>
        <w:t>ATRIBUȚIILE SUBIECȚILOR RAPOARTELOR JURIDICE ÎN DOMENIUL ORGANIZĂRII ȘI FUNCȚIONĂRII MOLDPOS</w:t>
      </w:r>
    </w:p>
    <w:p w14:paraId="24B24E99" w14:textId="77777777" w:rsidR="009E4741" w:rsidRPr="00C45B8E" w:rsidRDefault="009E4741" w:rsidP="00F254F5">
      <w:pPr>
        <w:pStyle w:val="text-muted"/>
        <w:shd w:val="clear" w:color="auto" w:fill="FFFFFF"/>
        <w:tabs>
          <w:tab w:val="left" w:pos="851"/>
        </w:tabs>
        <w:spacing w:before="0" w:beforeAutospacing="0" w:after="0" w:afterAutospacing="0"/>
        <w:jc w:val="center"/>
        <w:rPr>
          <w:b/>
          <w:bCs/>
          <w:sz w:val="28"/>
          <w:szCs w:val="28"/>
          <w:lang w:val="ro-RO"/>
        </w:rPr>
      </w:pPr>
    </w:p>
    <w:p w14:paraId="75749098" w14:textId="77777777" w:rsidR="00F254F5" w:rsidRPr="00C45B8E" w:rsidRDefault="00F254F5" w:rsidP="009E4741">
      <w:pPr>
        <w:pStyle w:val="text-muted"/>
        <w:numPr>
          <w:ilvl w:val="0"/>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Atribuțiile posesorului:</w:t>
      </w:r>
    </w:p>
    <w:p w14:paraId="13DC0DE8" w14:textId="72BF1738" w:rsidR="00F254F5" w:rsidRPr="00C45B8E" w:rsidRDefault="00F254F5"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elaborează proceduri și politici pentru administrarea și gestionarea</w:t>
      </w:r>
      <w:r w:rsidR="00A62883" w:rsidRPr="00C45B8E">
        <w:rPr>
          <w:sz w:val="28"/>
          <w:szCs w:val="28"/>
          <w:lang w:val="ro-RO"/>
        </w:rPr>
        <w:t xml:space="preserve"> MOLDPOS</w:t>
      </w:r>
      <w:r w:rsidRPr="00C45B8E">
        <w:rPr>
          <w:sz w:val="28"/>
          <w:szCs w:val="28"/>
          <w:lang w:val="ro-RO"/>
        </w:rPr>
        <w:t>;</w:t>
      </w:r>
    </w:p>
    <w:p w14:paraId="7C0E4C54" w14:textId="77777777" w:rsidR="00F254F5" w:rsidRPr="00C45B8E" w:rsidRDefault="00F254F5"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aprobă planul de dezvoltare și modernizare a MOLDPOS;</w:t>
      </w:r>
    </w:p>
    <w:p w14:paraId="4B93248E" w14:textId="77777777" w:rsidR="00F254F5" w:rsidRPr="00C45B8E" w:rsidRDefault="00F254F5" w:rsidP="009E4741">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aprobă și coordonează cu deținătorul modificările sistemice și rectificarea erorilor majore;</w:t>
      </w:r>
    </w:p>
    <w:p w14:paraId="66EE471B" w14:textId="67DB3593" w:rsidR="00F254F5" w:rsidRPr="00C45B8E"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administrează resursele financiare</w:t>
      </w:r>
      <w:r w:rsidR="00507047" w:rsidRPr="00C45B8E">
        <w:rPr>
          <w:sz w:val="28"/>
          <w:szCs w:val="28"/>
          <w:lang w:val="ro-RO"/>
        </w:rPr>
        <w:t xml:space="preserve"> alocate din bugetul de stat</w:t>
      </w:r>
      <w:r w:rsidRPr="00C45B8E">
        <w:rPr>
          <w:sz w:val="28"/>
          <w:szCs w:val="28"/>
          <w:lang w:val="ro-RO"/>
        </w:rPr>
        <w:t xml:space="preserve"> necesare întreținerii și dezvoltării MOLDPOS;</w:t>
      </w:r>
    </w:p>
    <w:p w14:paraId="5E2AC9BF" w14:textId="4285ECFC" w:rsidR="00F254F5" w:rsidRPr="00C45B8E"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evaluează funcționarea </w:t>
      </w:r>
      <w:r w:rsidR="000C5B75" w:rsidRPr="00C45B8E">
        <w:rPr>
          <w:sz w:val="28"/>
          <w:szCs w:val="28"/>
          <w:lang w:val="ro-RO"/>
        </w:rPr>
        <w:t xml:space="preserve">MOLDPOS </w:t>
      </w:r>
      <w:r w:rsidRPr="00C45B8E">
        <w:rPr>
          <w:sz w:val="28"/>
          <w:szCs w:val="28"/>
          <w:lang w:val="ro-RO"/>
        </w:rPr>
        <w:t xml:space="preserve">și </w:t>
      </w:r>
      <w:r w:rsidR="00B8160A" w:rsidRPr="00C45B8E">
        <w:rPr>
          <w:sz w:val="28"/>
          <w:szCs w:val="28"/>
          <w:lang w:val="ro-RO"/>
        </w:rPr>
        <w:t>elaborează</w:t>
      </w:r>
      <w:r w:rsidRPr="00C45B8E">
        <w:rPr>
          <w:sz w:val="28"/>
          <w:szCs w:val="28"/>
          <w:lang w:val="ro-RO"/>
        </w:rPr>
        <w:t xml:space="preserve"> măsuri de îmbunătățire;</w:t>
      </w:r>
    </w:p>
    <w:p w14:paraId="2A8A96A7" w14:textId="77777777" w:rsidR="00F254F5" w:rsidRPr="00C45B8E"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promovează și reprezintă MOLDPOS în relațiile cu instituțiile naționale, regionale și internaționale;</w:t>
      </w:r>
    </w:p>
    <w:p w14:paraId="21C25E96" w14:textId="543BB7E9" w:rsidR="00F254F5" w:rsidRPr="00C45B8E" w:rsidRDefault="00F254F5"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aprobă raportul anual privind verificarea stabilității rețelei prezentat de deținător și emite ordin de includere în catalogul de stații permanente</w:t>
      </w:r>
      <w:r w:rsidR="00FB4AEB" w:rsidRPr="00C45B8E">
        <w:rPr>
          <w:sz w:val="28"/>
          <w:szCs w:val="28"/>
          <w:lang w:val="ro-RO"/>
        </w:rPr>
        <w:t>;</w:t>
      </w:r>
    </w:p>
    <w:p w14:paraId="0B6CA964" w14:textId="46EFEDBB" w:rsidR="00896320" w:rsidRPr="00C45B8E" w:rsidRDefault="00896320" w:rsidP="00F254F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aprobă documentația tehnică de modernizare și dezvoltare a MOLDPOS și ghiduri de utilizare;</w:t>
      </w:r>
    </w:p>
    <w:p w14:paraId="7D7FEF1A" w14:textId="120B5AC3" w:rsidR="00FB4AEB" w:rsidRPr="00C45B8E" w:rsidRDefault="00FB4AEB" w:rsidP="00FB4AEB">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aprobă tarifele pentru utilizarea serviciilor MOLDPOS.</w:t>
      </w:r>
    </w:p>
    <w:p w14:paraId="38B352C5" w14:textId="77777777" w:rsidR="00F254F5" w:rsidRPr="00C45B8E" w:rsidRDefault="00F254F5" w:rsidP="00727489">
      <w:pPr>
        <w:pStyle w:val="text-muted"/>
        <w:numPr>
          <w:ilvl w:val="0"/>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Atribuțiile deținătorului:</w:t>
      </w:r>
    </w:p>
    <w:p w14:paraId="527B24D6" w14:textId="77777777" w:rsidR="00F254F5" w:rsidRPr="00C45B8E"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gestionează resursele tehnice, umane și materiale alocate întreținerii și dezvoltării;</w:t>
      </w:r>
    </w:p>
    <w:p w14:paraId="240EF47E" w14:textId="2204ADC4" w:rsidR="00896320" w:rsidRPr="00C45B8E"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elaborează </w:t>
      </w:r>
      <w:bookmarkStart w:id="7" w:name="_Hlk208563370"/>
      <w:r w:rsidR="00896320" w:rsidRPr="00C45B8E">
        <w:rPr>
          <w:sz w:val="28"/>
          <w:szCs w:val="28"/>
          <w:lang w:val="ro-RO"/>
        </w:rPr>
        <w:t>documentația tehnică de modernizare și dezvoltare a MOLDPOS</w:t>
      </w:r>
      <w:bookmarkEnd w:id="7"/>
      <w:r w:rsidR="00896320" w:rsidRPr="00C45B8E">
        <w:rPr>
          <w:sz w:val="28"/>
          <w:szCs w:val="28"/>
          <w:lang w:val="ro-RO"/>
        </w:rPr>
        <w:t>;</w:t>
      </w:r>
    </w:p>
    <w:p w14:paraId="5940F457" w14:textId="76DF42BD" w:rsidR="00F254F5" w:rsidRPr="00C45B8E" w:rsidRDefault="00896320"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elaborează </w:t>
      </w:r>
      <w:r w:rsidR="00F254F5" w:rsidRPr="00C45B8E">
        <w:rPr>
          <w:sz w:val="28"/>
          <w:szCs w:val="28"/>
          <w:lang w:val="ro-RO"/>
        </w:rPr>
        <w:t>ghidurile de utilizare</w:t>
      </w:r>
      <w:r w:rsidRPr="00C45B8E">
        <w:rPr>
          <w:sz w:val="28"/>
          <w:szCs w:val="28"/>
          <w:lang w:val="ro-RO"/>
        </w:rPr>
        <w:t xml:space="preserve"> a serviciilor MOLDPOS</w:t>
      </w:r>
      <w:r w:rsidR="00F254F5" w:rsidRPr="00C45B8E">
        <w:rPr>
          <w:sz w:val="28"/>
          <w:szCs w:val="28"/>
          <w:lang w:val="ro-RO"/>
        </w:rPr>
        <w:t>;</w:t>
      </w:r>
    </w:p>
    <w:p w14:paraId="2BEA9C34" w14:textId="77777777" w:rsidR="00F254F5" w:rsidRPr="00C45B8E"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lastRenderedPageBreak/>
        <w:t>asigură actualizarea și integritatea informațiilor furnizate prin intermediul MOLDPOS;</w:t>
      </w:r>
    </w:p>
    <w:p w14:paraId="62772E43" w14:textId="690D8BD6" w:rsidR="00F254F5" w:rsidRPr="00C45B8E"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implementează soluții IT pentru asigurarea</w:t>
      </w:r>
      <w:r w:rsidR="00F624A4" w:rsidRPr="00C45B8E">
        <w:rPr>
          <w:sz w:val="28"/>
          <w:szCs w:val="28"/>
          <w:lang w:val="ro-RO"/>
        </w:rPr>
        <w:t xml:space="preserve"> continuității</w:t>
      </w:r>
      <w:r w:rsidRPr="00C45B8E">
        <w:rPr>
          <w:sz w:val="28"/>
          <w:szCs w:val="28"/>
          <w:lang w:val="ro-RO"/>
        </w:rPr>
        <w:t xml:space="preserve"> și serviciilor</w:t>
      </w:r>
      <w:r w:rsidR="00F624A4" w:rsidRPr="00C45B8E">
        <w:rPr>
          <w:sz w:val="28"/>
          <w:szCs w:val="28"/>
          <w:lang w:val="ro-RO"/>
        </w:rPr>
        <w:t xml:space="preserve"> furnizate</w:t>
      </w:r>
      <w:r w:rsidRPr="00C45B8E">
        <w:rPr>
          <w:sz w:val="28"/>
          <w:szCs w:val="28"/>
          <w:lang w:val="ro-RO"/>
        </w:rPr>
        <w:t>;</w:t>
      </w:r>
    </w:p>
    <w:p w14:paraId="1136A319" w14:textId="388D7AAB" w:rsidR="00F254F5" w:rsidRPr="00C45B8E" w:rsidRDefault="00F254F5" w:rsidP="00727489">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oferă suport utilizatorilor </w:t>
      </w:r>
      <w:r w:rsidR="00F624A4" w:rsidRPr="00C45B8E">
        <w:rPr>
          <w:sz w:val="28"/>
          <w:szCs w:val="28"/>
          <w:lang w:val="ro-RO"/>
        </w:rPr>
        <w:t>conform condițiilor contractuale</w:t>
      </w:r>
      <w:r w:rsidRPr="00C45B8E">
        <w:rPr>
          <w:sz w:val="28"/>
          <w:szCs w:val="28"/>
          <w:lang w:val="ro-RO"/>
        </w:rPr>
        <w:t>;</w:t>
      </w:r>
    </w:p>
    <w:p w14:paraId="7EF75695" w14:textId="77777777" w:rsidR="00FB4AEB" w:rsidRPr="00C45B8E" w:rsidRDefault="00F254F5" w:rsidP="00FB4AEB">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publică pe site-ul </w:t>
      </w:r>
      <w:r w:rsidR="00F624A4" w:rsidRPr="00C45B8E">
        <w:rPr>
          <w:sz w:val="28"/>
          <w:szCs w:val="28"/>
          <w:lang w:val="ro-RO"/>
        </w:rPr>
        <w:t xml:space="preserve">web </w:t>
      </w:r>
      <w:r w:rsidRPr="00C45B8E">
        <w:rPr>
          <w:sz w:val="28"/>
          <w:szCs w:val="28"/>
          <w:lang w:val="ro-RO"/>
        </w:rPr>
        <w:t xml:space="preserve">oficial MOLDPOS </w:t>
      </w:r>
      <w:r w:rsidR="00F624A4" w:rsidRPr="00C45B8E">
        <w:rPr>
          <w:sz w:val="28"/>
          <w:szCs w:val="28"/>
          <w:lang w:val="ro-RO"/>
        </w:rPr>
        <w:t>ghiduri de utilizare</w:t>
      </w:r>
      <w:r w:rsidRPr="00C45B8E">
        <w:rPr>
          <w:sz w:val="28"/>
          <w:szCs w:val="28"/>
          <w:lang w:val="ro-RO"/>
        </w:rPr>
        <w:t xml:space="preserve"> și condițiile de acces</w:t>
      </w:r>
      <w:r w:rsidR="00FB4AEB" w:rsidRPr="00C45B8E">
        <w:rPr>
          <w:sz w:val="28"/>
          <w:szCs w:val="28"/>
          <w:lang w:val="ro-RO"/>
        </w:rPr>
        <w:t>;</w:t>
      </w:r>
    </w:p>
    <w:p w14:paraId="0C940CB7" w14:textId="4FA6DC2C" w:rsidR="00FB4AEB" w:rsidRPr="00C45B8E" w:rsidRDefault="00FB4AEB" w:rsidP="00FB4AEB">
      <w:pPr>
        <w:pStyle w:val="text-muted"/>
        <w:numPr>
          <w:ilvl w:val="1"/>
          <w:numId w:val="9"/>
        </w:numPr>
        <w:shd w:val="clear" w:color="auto" w:fill="FFFFFF"/>
        <w:spacing w:before="0" w:beforeAutospacing="0" w:after="0" w:afterAutospacing="0"/>
        <w:ind w:left="0" w:firstLine="709"/>
        <w:jc w:val="both"/>
        <w:rPr>
          <w:sz w:val="28"/>
          <w:szCs w:val="28"/>
          <w:u w:val="single"/>
          <w:lang w:val="ro-RO"/>
        </w:rPr>
      </w:pPr>
      <w:r w:rsidRPr="00C45B8E">
        <w:rPr>
          <w:sz w:val="28"/>
          <w:szCs w:val="28"/>
          <w:lang w:val="ro-RO"/>
        </w:rPr>
        <w:t>elaborează proiectul contractului-tip de prestare a serviciilor MOLDPOS.</w:t>
      </w:r>
    </w:p>
    <w:p w14:paraId="6C949006" w14:textId="604F0E25" w:rsidR="00FB4AEB" w:rsidRPr="00C45B8E" w:rsidRDefault="00FB4AEB" w:rsidP="00FB4AEB">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elaborează tarifele pentru utilizarea serviciilor MOLDPOS.</w:t>
      </w:r>
    </w:p>
    <w:p w14:paraId="796F1FC8" w14:textId="036FB88D" w:rsidR="00C45B8E" w:rsidRPr="00C45B8E" w:rsidRDefault="00C45B8E" w:rsidP="00C45B8E">
      <w:pPr>
        <w:pStyle w:val="text-muted"/>
        <w:numPr>
          <w:ilvl w:val="0"/>
          <w:numId w:val="9"/>
        </w:numPr>
        <w:shd w:val="clear" w:color="auto" w:fill="FFFFFF"/>
        <w:spacing w:before="0" w:beforeAutospacing="0" w:after="0" w:afterAutospacing="0"/>
        <w:ind w:left="0" w:firstLine="720"/>
        <w:jc w:val="both"/>
        <w:rPr>
          <w:b/>
          <w:bCs/>
          <w:sz w:val="28"/>
          <w:szCs w:val="28"/>
          <w:lang w:val="ro-RO"/>
        </w:rPr>
      </w:pPr>
      <w:r w:rsidRPr="00C45B8E">
        <w:rPr>
          <w:sz w:val="28"/>
          <w:szCs w:val="28"/>
          <w:lang w:val="ro-RO"/>
        </w:rPr>
        <w:t>Atribuțiile utilizatorilor:</w:t>
      </w:r>
    </w:p>
    <w:p w14:paraId="22ABFE1C" w14:textId="77777777" w:rsidR="00C45B8E" w:rsidRPr="00C45B8E" w:rsidRDefault="00C45B8E" w:rsidP="00C45B8E">
      <w:pPr>
        <w:pStyle w:val="text-muted"/>
        <w:numPr>
          <w:ilvl w:val="1"/>
          <w:numId w:val="9"/>
        </w:numPr>
        <w:shd w:val="clear" w:color="auto" w:fill="FFFFFF"/>
        <w:spacing w:before="0" w:beforeAutospacing="0" w:after="0" w:afterAutospacing="0"/>
        <w:ind w:left="0" w:firstLine="720"/>
        <w:jc w:val="both"/>
        <w:rPr>
          <w:b/>
          <w:bCs/>
          <w:sz w:val="28"/>
          <w:szCs w:val="28"/>
          <w:lang w:val="ro-RO"/>
        </w:rPr>
      </w:pPr>
      <w:r w:rsidRPr="00C45B8E">
        <w:rPr>
          <w:sz w:val="28"/>
          <w:szCs w:val="28"/>
          <w:lang w:val="ro-RO"/>
        </w:rPr>
        <w:t>utilizează serviciile MOLDPOS exclusiv conform condițiilor contractuale;</w:t>
      </w:r>
    </w:p>
    <w:p w14:paraId="0D13A65F" w14:textId="77777777" w:rsidR="00C45B8E" w:rsidRPr="00C45B8E" w:rsidRDefault="00C45B8E" w:rsidP="00C45B8E">
      <w:pPr>
        <w:pStyle w:val="text-muted"/>
        <w:numPr>
          <w:ilvl w:val="1"/>
          <w:numId w:val="9"/>
        </w:numPr>
        <w:shd w:val="clear" w:color="auto" w:fill="FFFFFF"/>
        <w:spacing w:before="0" w:beforeAutospacing="0" w:after="0" w:afterAutospacing="0"/>
        <w:ind w:left="0" w:firstLine="720"/>
        <w:jc w:val="both"/>
        <w:rPr>
          <w:b/>
          <w:bCs/>
          <w:strike/>
          <w:sz w:val="28"/>
          <w:szCs w:val="28"/>
          <w:lang w:val="ro-RO"/>
        </w:rPr>
      </w:pPr>
      <w:r w:rsidRPr="00C45B8E">
        <w:rPr>
          <w:sz w:val="28"/>
          <w:szCs w:val="28"/>
          <w:lang w:val="ro-RO"/>
        </w:rPr>
        <w:t>raportează posesorului sau deținătorului deficiențele de funcționare și cazurile de utilizare neconformă.</w:t>
      </w:r>
    </w:p>
    <w:p w14:paraId="06EF9376" w14:textId="77777777" w:rsidR="00F254F5" w:rsidRPr="00C45B8E" w:rsidRDefault="00F254F5" w:rsidP="00F254F5">
      <w:pPr>
        <w:pStyle w:val="text-muted"/>
        <w:shd w:val="clear" w:color="auto" w:fill="FFFFFF"/>
        <w:spacing w:before="0" w:beforeAutospacing="0" w:after="0" w:afterAutospacing="0"/>
        <w:ind w:left="709"/>
        <w:jc w:val="center"/>
        <w:rPr>
          <w:b/>
          <w:bCs/>
          <w:strike/>
          <w:sz w:val="28"/>
          <w:szCs w:val="28"/>
          <w:lang w:val="ro-RO"/>
        </w:rPr>
      </w:pPr>
    </w:p>
    <w:p w14:paraId="2FF8C91F" w14:textId="77777777" w:rsidR="00F254F5" w:rsidRPr="00C45B8E" w:rsidRDefault="00F254F5" w:rsidP="00F254F5">
      <w:pPr>
        <w:pStyle w:val="text-muted"/>
        <w:shd w:val="clear" w:color="auto" w:fill="FFFFFF"/>
        <w:tabs>
          <w:tab w:val="left" w:pos="851"/>
        </w:tabs>
        <w:spacing w:before="0" w:beforeAutospacing="0" w:after="0" w:afterAutospacing="0"/>
        <w:jc w:val="center"/>
        <w:rPr>
          <w:b/>
          <w:bCs/>
          <w:color w:val="000000" w:themeColor="text1"/>
          <w:sz w:val="28"/>
          <w:szCs w:val="28"/>
          <w:lang w:val="ro-RO"/>
        </w:rPr>
      </w:pPr>
      <w:r w:rsidRPr="00C45B8E">
        <w:rPr>
          <w:b/>
          <w:bCs/>
          <w:color w:val="000000" w:themeColor="text1"/>
          <w:sz w:val="28"/>
          <w:szCs w:val="28"/>
          <w:lang w:val="ro-RO"/>
        </w:rPr>
        <w:t>CAPITOLUL V</w:t>
      </w:r>
    </w:p>
    <w:p w14:paraId="76486707" w14:textId="54D8E41B" w:rsidR="00F254F5" w:rsidRPr="00C45B8E" w:rsidRDefault="00F254F5" w:rsidP="00F254F5">
      <w:pPr>
        <w:pStyle w:val="text-muted"/>
        <w:shd w:val="clear" w:color="auto" w:fill="FFFFFF"/>
        <w:tabs>
          <w:tab w:val="left" w:pos="851"/>
        </w:tabs>
        <w:spacing w:before="0" w:beforeAutospacing="0" w:after="0" w:afterAutospacing="0"/>
        <w:jc w:val="center"/>
        <w:rPr>
          <w:b/>
          <w:bCs/>
          <w:color w:val="000000" w:themeColor="text1"/>
          <w:sz w:val="28"/>
          <w:szCs w:val="28"/>
          <w:lang w:val="ro-RO"/>
        </w:rPr>
      </w:pPr>
      <w:r w:rsidRPr="00C45B8E">
        <w:rPr>
          <w:b/>
          <w:bCs/>
          <w:color w:val="000000" w:themeColor="text1"/>
          <w:sz w:val="28"/>
          <w:szCs w:val="28"/>
          <w:lang w:val="ro-RO"/>
        </w:rPr>
        <w:t xml:space="preserve">OBLIGAȚIILE SUBIECȚILOR RAPOARTELOR JURIDICE ÎN DOMENIUL </w:t>
      </w:r>
      <w:r w:rsidRPr="00C45B8E">
        <w:rPr>
          <w:b/>
          <w:bCs/>
          <w:sz w:val="28"/>
          <w:szCs w:val="28"/>
          <w:lang w:val="ro-RO"/>
        </w:rPr>
        <w:t>ORGANIZĂRII</w:t>
      </w:r>
      <w:r w:rsidRPr="00C45B8E">
        <w:rPr>
          <w:b/>
          <w:bCs/>
          <w:color w:val="000000" w:themeColor="text1"/>
          <w:sz w:val="28"/>
          <w:szCs w:val="28"/>
          <w:lang w:val="ro-RO"/>
        </w:rPr>
        <w:t xml:space="preserve"> ȘI FUNCȚIONĂRII MOLDPOS</w:t>
      </w:r>
    </w:p>
    <w:p w14:paraId="1FB3B335" w14:textId="77777777" w:rsidR="009E4741" w:rsidRPr="00C45B8E" w:rsidRDefault="009E4741" w:rsidP="00F254F5">
      <w:pPr>
        <w:pStyle w:val="text-muted"/>
        <w:shd w:val="clear" w:color="auto" w:fill="FFFFFF"/>
        <w:tabs>
          <w:tab w:val="left" w:pos="851"/>
        </w:tabs>
        <w:spacing w:before="0" w:beforeAutospacing="0" w:after="0" w:afterAutospacing="0"/>
        <w:jc w:val="center"/>
        <w:rPr>
          <w:b/>
          <w:bCs/>
          <w:color w:val="000000" w:themeColor="text1"/>
          <w:sz w:val="28"/>
          <w:szCs w:val="28"/>
          <w:lang w:val="ro-RO"/>
        </w:rPr>
      </w:pPr>
    </w:p>
    <w:p w14:paraId="52A55D4B" w14:textId="4ED71F88" w:rsidR="00F254F5" w:rsidRPr="00C45B8E"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Posesorul este obligat:</w:t>
      </w:r>
    </w:p>
    <w:p w14:paraId="2CF8F9DD" w14:textId="2DE188E3" w:rsidR="00F254F5" w:rsidRPr="00C45B8E"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F254F5" w:rsidRPr="00C45B8E">
        <w:rPr>
          <w:sz w:val="28"/>
          <w:szCs w:val="28"/>
          <w:lang w:val="ro-RO"/>
        </w:rPr>
        <w:t>asigure condițiile juridice și organizatorice pentru funcționarea și dezvoltarea MOLDPOS;</w:t>
      </w:r>
    </w:p>
    <w:p w14:paraId="6696512D" w14:textId="3C7767A0" w:rsidR="00F254F5" w:rsidRPr="00C45B8E"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F254F5" w:rsidRPr="00C45B8E">
        <w:rPr>
          <w:sz w:val="28"/>
          <w:szCs w:val="28"/>
          <w:lang w:val="ro-RO"/>
        </w:rPr>
        <w:t xml:space="preserve">sprijine deținătorul în implementarea și adaptarea soluțiilor de îmbunătățire a </w:t>
      </w:r>
      <w:r w:rsidR="00A62883" w:rsidRPr="00C45B8E">
        <w:rPr>
          <w:sz w:val="28"/>
          <w:szCs w:val="28"/>
          <w:lang w:val="ro-RO"/>
        </w:rPr>
        <w:t>MOLDPOS</w:t>
      </w:r>
      <w:r w:rsidR="00F254F5" w:rsidRPr="00C45B8E">
        <w:rPr>
          <w:sz w:val="28"/>
          <w:szCs w:val="28"/>
          <w:lang w:val="ro-RO"/>
        </w:rPr>
        <w:t>;</w:t>
      </w:r>
    </w:p>
    <w:p w14:paraId="2FB50689" w14:textId="4A35F61D" w:rsidR="00F254F5" w:rsidRPr="00C45B8E"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F254F5" w:rsidRPr="00C45B8E">
        <w:rPr>
          <w:sz w:val="28"/>
          <w:szCs w:val="28"/>
          <w:lang w:val="ro-RO"/>
        </w:rPr>
        <w:t xml:space="preserve">publice pe site-ul </w:t>
      </w:r>
      <w:r w:rsidR="000C5B75" w:rsidRPr="00C45B8E">
        <w:rPr>
          <w:sz w:val="28"/>
          <w:szCs w:val="28"/>
          <w:lang w:val="ro-RO"/>
        </w:rPr>
        <w:t xml:space="preserve">web </w:t>
      </w:r>
      <w:r w:rsidR="00F254F5" w:rsidRPr="00C45B8E">
        <w:rPr>
          <w:sz w:val="28"/>
          <w:szCs w:val="28"/>
          <w:lang w:val="ro-RO"/>
        </w:rPr>
        <w:t>propriu informații privind disfuncționalitățile și întreruperile</w:t>
      </w:r>
      <w:r w:rsidR="00D64CB1" w:rsidRPr="00C45B8E">
        <w:rPr>
          <w:sz w:val="28"/>
          <w:szCs w:val="28"/>
          <w:lang w:val="ro-RO"/>
        </w:rPr>
        <w:t xml:space="preserve"> MOLDPOS</w:t>
      </w:r>
      <w:r w:rsidR="00F254F5" w:rsidRPr="00C45B8E">
        <w:rPr>
          <w:sz w:val="28"/>
          <w:szCs w:val="28"/>
          <w:lang w:val="ro-RO"/>
        </w:rPr>
        <w:t>.</w:t>
      </w:r>
    </w:p>
    <w:p w14:paraId="4EC891C8" w14:textId="49C13B80" w:rsidR="00F254F5" w:rsidRPr="00C45B8E"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Deținătorul este obligat:</w:t>
      </w:r>
    </w:p>
    <w:p w14:paraId="7F8D8197" w14:textId="0FDB52C3" w:rsidR="00F254F5" w:rsidRPr="00C45B8E"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F254F5" w:rsidRPr="00C45B8E">
        <w:rPr>
          <w:sz w:val="28"/>
          <w:szCs w:val="28"/>
          <w:lang w:val="ro-RO"/>
        </w:rPr>
        <w:t xml:space="preserve">asigure funcționalitatea continuă a MOLDPOS, prin </w:t>
      </w:r>
      <w:r w:rsidR="00467378" w:rsidRPr="00C45B8E">
        <w:rPr>
          <w:sz w:val="28"/>
          <w:szCs w:val="28"/>
          <w:lang w:val="ro-RO"/>
        </w:rPr>
        <w:t>gestionare</w:t>
      </w:r>
      <w:r w:rsidR="00F254F5" w:rsidRPr="00C45B8E">
        <w:rPr>
          <w:sz w:val="28"/>
          <w:szCs w:val="28"/>
          <w:lang w:val="ro-RO"/>
        </w:rPr>
        <w:t>, mentenanță și monitorizare;</w:t>
      </w:r>
    </w:p>
    <w:p w14:paraId="6B23EAFF" w14:textId="5B59A701" w:rsidR="000C5B75" w:rsidRPr="00C45B8E"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D64CB1" w:rsidRPr="00C45B8E">
        <w:rPr>
          <w:sz w:val="28"/>
          <w:szCs w:val="28"/>
          <w:lang w:val="ro-RO"/>
        </w:rPr>
        <w:t>coordonează</w:t>
      </w:r>
      <w:r w:rsidR="00F254F5" w:rsidRPr="00C45B8E">
        <w:rPr>
          <w:sz w:val="28"/>
          <w:szCs w:val="28"/>
          <w:lang w:val="ro-RO"/>
        </w:rPr>
        <w:t xml:space="preserve"> </w:t>
      </w:r>
      <w:r w:rsidR="00D64CB1" w:rsidRPr="00C45B8E">
        <w:rPr>
          <w:sz w:val="28"/>
          <w:szCs w:val="28"/>
          <w:lang w:val="ro-RO"/>
        </w:rPr>
        <w:t>cu posesorul</w:t>
      </w:r>
      <w:r w:rsidR="00D64CB1" w:rsidRPr="00C45B8E">
        <w:rPr>
          <w:lang w:val="ro-RO"/>
        </w:rPr>
        <w:t xml:space="preserve"> </w:t>
      </w:r>
      <w:r w:rsidR="00D64CB1" w:rsidRPr="00C45B8E">
        <w:rPr>
          <w:sz w:val="28"/>
          <w:szCs w:val="28"/>
          <w:lang w:val="ro-RO"/>
        </w:rPr>
        <w:t>documentația tehnică de modernizare și dezvoltare a MOLDPOS</w:t>
      </w:r>
      <w:r w:rsidR="00F254F5" w:rsidRPr="00C45B8E">
        <w:rPr>
          <w:sz w:val="28"/>
          <w:szCs w:val="28"/>
          <w:lang w:val="ro-RO"/>
        </w:rPr>
        <w:t>;</w:t>
      </w:r>
    </w:p>
    <w:p w14:paraId="1D82FFAE" w14:textId="135A0555" w:rsidR="00F254F5" w:rsidRPr="00C45B8E"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F254F5" w:rsidRPr="00C45B8E">
        <w:rPr>
          <w:sz w:val="28"/>
          <w:szCs w:val="28"/>
          <w:lang w:val="ro-RO"/>
        </w:rPr>
        <w:t xml:space="preserve">informeze utilizatorii prin intermediul site-ul web al MOLDPOS despre modificările de ordin tehnic, organizatoric sau funcțional ale </w:t>
      </w:r>
      <w:r w:rsidR="00A62883" w:rsidRPr="00C45B8E">
        <w:rPr>
          <w:sz w:val="28"/>
          <w:szCs w:val="28"/>
          <w:lang w:val="ro-RO"/>
        </w:rPr>
        <w:t>MOLDPOS</w:t>
      </w:r>
      <w:r w:rsidR="00F254F5" w:rsidRPr="00C45B8E">
        <w:rPr>
          <w:sz w:val="28"/>
          <w:szCs w:val="28"/>
          <w:lang w:val="ro-RO"/>
        </w:rPr>
        <w:t>;</w:t>
      </w:r>
    </w:p>
    <w:p w14:paraId="45977693" w14:textId="4E584916" w:rsidR="00F254F5" w:rsidRPr="00C45B8E" w:rsidRDefault="00F254F5"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să verifice periodic și ori de câte ori este necesar starea echipamentelor, componentelor hardware și a software-ului aferent și să raporteze posesorului incidentele și deficiențele tehnice constatate</w:t>
      </w:r>
      <w:r w:rsidR="00256C71" w:rsidRPr="00C45B8E">
        <w:rPr>
          <w:sz w:val="28"/>
          <w:szCs w:val="28"/>
          <w:lang w:val="ro-RO"/>
        </w:rPr>
        <w:t>.</w:t>
      </w:r>
    </w:p>
    <w:p w14:paraId="5EACC05D" w14:textId="12FDAE88" w:rsidR="00F254F5" w:rsidRPr="00C45B8E" w:rsidRDefault="00F254F5" w:rsidP="00590CE5">
      <w:pPr>
        <w:pStyle w:val="text-muted"/>
        <w:numPr>
          <w:ilvl w:val="0"/>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Utilizatorii sunt obligați:</w:t>
      </w:r>
    </w:p>
    <w:p w14:paraId="245C9D42" w14:textId="301B1A78" w:rsidR="00F254F5" w:rsidRPr="00C45B8E" w:rsidRDefault="00256C71"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 xml:space="preserve">să </w:t>
      </w:r>
      <w:r w:rsidR="00F254F5" w:rsidRPr="00C45B8E">
        <w:rPr>
          <w:sz w:val="28"/>
          <w:szCs w:val="28"/>
          <w:lang w:val="ro-RO"/>
        </w:rPr>
        <w:t>utilizeze pentru accesarea serviciilor MOLDPOS doar echipamente verificate metrologic în conformitate cu cerințele legislației în vigoare;</w:t>
      </w:r>
    </w:p>
    <w:p w14:paraId="1009AEEB" w14:textId="6997C7C2" w:rsidR="00F254F5" w:rsidRPr="00C45B8E" w:rsidRDefault="00B24455" w:rsidP="00590CE5">
      <w:pPr>
        <w:pStyle w:val="text-muted"/>
        <w:numPr>
          <w:ilvl w:val="1"/>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t>să utilizeze serviciile MOLDPOS exclusiv în conformitate cu prevederile prezentului Regulament, ale Instrucțiunii privind executarea observațiilor GNSS și ale celorlalte norme tehnice aplicabile</w:t>
      </w:r>
      <w:r w:rsidR="00727489" w:rsidRPr="00C45B8E">
        <w:rPr>
          <w:sz w:val="28"/>
          <w:szCs w:val="28"/>
          <w:lang w:val="ro-RO"/>
        </w:rPr>
        <w:t>.</w:t>
      </w:r>
    </w:p>
    <w:p w14:paraId="370B337E" w14:textId="2D6672CA" w:rsidR="00B24455" w:rsidRPr="00C45B8E" w:rsidRDefault="00B24455" w:rsidP="00B24455">
      <w:pPr>
        <w:pStyle w:val="text-muted"/>
        <w:numPr>
          <w:ilvl w:val="0"/>
          <w:numId w:val="9"/>
        </w:numPr>
        <w:shd w:val="clear" w:color="auto" w:fill="FFFFFF"/>
        <w:spacing w:before="0" w:beforeAutospacing="0" w:after="0" w:afterAutospacing="0"/>
        <w:ind w:left="0" w:firstLine="709"/>
        <w:jc w:val="both"/>
        <w:rPr>
          <w:sz w:val="28"/>
          <w:szCs w:val="28"/>
          <w:lang w:val="ro-RO"/>
        </w:rPr>
      </w:pPr>
      <w:r w:rsidRPr="00C45B8E">
        <w:rPr>
          <w:sz w:val="28"/>
          <w:szCs w:val="28"/>
          <w:lang w:val="ro-RO"/>
        </w:rPr>
        <w:lastRenderedPageBreak/>
        <w:t>Destinatarii au obligația de a utiliza datele și produsele geospațiale obținute prin utilizarea MOLDPOS fără a altera integritatea acestora și cu respectarea scopului pentru care au fost furnizate.</w:t>
      </w:r>
    </w:p>
    <w:p w14:paraId="5E881ADA" w14:textId="77777777" w:rsidR="00F254F5" w:rsidRPr="00C45B8E"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p>
    <w:p w14:paraId="267B00DA" w14:textId="77777777" w:rsidR="00F254F5" w:rsidRPr="00C45B8E" w:rsidRDefault="00F254F5" w:rsidP="00F254F5">
      <w:pPr>
        <w:pStyle w:val="text-muted"/>
        <w:shd w:val="clear" w:color="auto" w:fill="FFFFFF"/>
        <w:tabs>
          <w:tab w:val="left" w:pos="851"/>
        </w:tabs>
        <w:spacing w:before="0" w:beforeAutospacing="0" w:after="0" w:afterAutospacing="0"/>
        <w:jc w:val="center"/>
        <w:rPr>
          <w:b/>
          <w:bCs/>
          <w:sz w:val="28"/>
          <w:szCs w:val="28"/>
          <w:lang w:val="ro-RO"/>
        </w:rPr>
      </w:pPr>
      <w:r w:rsidRPr="00C45B8E">
        <w:rPr>
          <w:b/>
          <w:bCs/>
          <w:sz w:val="28"/>
          <w:szCs w:val="28"/>
          <w:lang w:val="ro-RO"/>
        </w:rPr>
        <w:t>Capitolul VI</w:t>
      </w:r>
    </w:p>
    <w:p w14:paraId="6EE96AC3" w14:textId="6026E5EB" w:rsidR="00E20CAF" w:rsidRPr="00C45B8E" w:rsidRDefault="00B110CB" w:rsidP="00F254F5">
      <w:pPr>
        <w:pStyle w:val="text-muted"/>
        <w:shd w:val="clear" w:color="auto" w:fill="FFFFFF"/>
        <w:tabs>
          <w:tab w:val="left" w:pos="851"/>
        </w:tabs>
        <w:spacing w:before="0" w:beforeAutospacing="0" w:after="0" w:afterAutospacing="0"/>
        <w:ind w:firstLine="709"/>
        <w:jc w:val="center"/>
        <w:rPr>
          <w:b/>
          <w:sz w:val="28"/>
          <w:szCs w:val="28"/>
          <w:lang w:val="ro-RO"/>
        </w:rPr>
      </w:pPr>
      <w:r w:rsidRPr="00C45B8E">
        <w:rPr>
          <w:b/>
          <w:sz w:val="28"/>
          <w:szCs w:val="28"/>
          <w:lang w:val="ro-RO"/>
        </w:rPr>
        <w:t>FUNCȚIONAREA ȘI ADMINISTRAREA MOLDPOS</w:t>
      </w:r>
    </w:p>
    <w:p w14:paraId="486DA319" w14:textId="77777777" w:rsidR="00391B59" w:rsidRPr="00C45B8E" w:rsidRDefault="00391B59" w:rsidP="00F254F5">
      <w:pPr>
        <w:pStyle w:val="text-muted"/>
        <w:shd w:val="clear" w:color="auto" w:fill="FFFFFF"/>
        <w:tabs>
          <w:tab w:val="left" w:pos="851"/>
        </w:tabs>
        <w:spacing w:before="0" w:beforeAutospacing="0" w:after="0" w:afterAutospacing="0"/>
        <w:ind w:firstLine="709"/>
        <w:jc w:val="center"/>
        <w:rPr>
          <w:b/>
          <w:sz w:val="28"/>
          <w:szCs w:val="28"/>
          <w:lang w:val="ro-RO"/>
        </w:rPr>
      </w:pPr>
    </w:p>
    <w:p w14:paraId="3F81579E" w14:textId="269743A6" w:rsidR="00F254F5" w:rsidRPr="00C45B8E"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MOLDPOS funcționează cu respectarea cerințelor tehnice și de securitate prevăzute de legislația în vigoare.</w:t>
      </w:r>
    </w:p>
    <w:p w14:paraId="600B2156" w14:textId="77777777" w:rsidR="00F254F5" w:rsidRPr="00C45B8E"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Toate informațiile privind înregistrarea și conectarea utilizatorilor sunt stocate la centrul de control, cu respectarea legislației privind protecția datelor cu caracter personal și securitatea cibernetică.</w:t>
      </w:r>
    </w:p>
    <w:p w14:paraId="260AD163" w14:textId="5820C9C8" w:rsidR="00F254F5" w:rsidRPr="00C45B8E"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 xml:space="preserve">Funcționarea în regim operațional este asigurată de deținător, prin </w:t>
      </w:r>
      <w:r w:rsidR="008A1260" w:rsidRPr="00C45B8E">
        <w:rPr>
          <w:sz w:val="28"/>
          <w:szCs w:val="28"/>
          <w:lang w:val="ro-RO"/>
        </w:rPr>
        <w:t>gestionare</w:t>
      </w:r>
      <w:r w:rsidRPr="00C45B8E">
        <w:rPr>
          <w:sz w:val="28"/>
          <w:szCs w:val="28"/>
          <w:lang w:val="ro-RO"/>
        </w:rPr>
        <w:t xml:space="preserve"> și mentenanță permanentă, iar posesorul exercită supravegherea și controlul respectării cerințelor legale și organizatorice.</w:t>
      </w:r>
    </w:p>
    <w:p w14:paraId="080F8116" w14:textId="3FF3700C" w:rsidR="00F254F5" w:rsidRPr="00C45B8E" w:rsidRDefault="00D808BC"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Accesul utilizatorilor la platforma web MOLDPOS pentru administrarea contului și vizualizarea informațiilor se realizează prin intermediul serviciului guvernamental de autentificare și control al accesului (MPass)</w:t>
      </w:r>
      <w:r w:rsidR="00F254F5" w:rsidRPr="00C45B8E">
        <w:rPr>
          <w:sz w:val="28"/>
          <w:szCs w:val="28"/>
          <w:lang w:val="ro-RO"/>
        </w:rPr>
        <w:t>.</w:t>
      </w:r>
    </w:p>
    <w:p w14:paraId="24AFD90F" w14:textId="77777777" w:rsidR="00391B59" w:rsidRPr="00C45B8E" w:rsidRDefault="00391B59" w:rsidP="000459D3">
      <w:pPr>
        <w:pStyle w:val="text-muted"/>
        <w:shd w:val="clear" w:color="auto" w:fill="FFFFFF"/>
        <w:tabs>
          <w:tab w:val="left" w:pos="851"/>
        </w:tabs>
        <w:spacing w:before="0" w:beforeAutospacing="0" w:after="0" w:afterAutospacing="0"/>
        <w:jc w:val="center"/>
        <w:rPr>
          <w:sz w:val="28"/>
          <w:szCs w:val="28"/>
          <w:lang w:val="ro-RO"/>
        </w:rPr>
      </w:pPr>
    </w:p>
    <w:p w14:paraId="446C50D4" w14:textId="77777777" w:rsidR="00391B59" w:rsidRPr="00C45B8E" w:rsidRDefault="00391B59" w:rsidP="00391B59">
      <w:pPr>
        <w:pStyle w:val="text-muted"/>
        <w:shd w:val="clear" w:color="auto" w:fill="FFFFFF"/>
        <w:tabs>
          <w:tab w:val="left" w:pos="851"/>
        </w:tabs>
        <w:spacing w:before="0" w:beforeAutospacing="0" w:after="0" w:afterAutospacing="0"/>
        <w:ind w:left="709"/>
        <w:jc w:val="center"/>
        <w:rPr>
          <w:b/>
          <w:bCs/>
          <w:sz w:val="28"/>
          <w:szCs w:val="28"/>
          <w:lang w:val="ro-RO"/>
        </w:rPr>
      </w:pPr>
      <w:r w:rsidRPr="00C45B8E">
        <w:rPr>
          <w:b/>
          <w:bCs/>
          <w:sz w:val="28"/>
          <w:szCs w:val="28"/>
          <w:lang w:val="ro-RO"/>
        </w:rPr>
        <w:t>Secțiunea 1</w:t>
      </w:r>
    </w:p>
    <w:p w14:paraId="0A65A185" w14:textId="568EE157" w:rsidR="00391B59" w:rsidRDefault="00391B59" w:rsidP="00391B59">
      <w:pPr>
        <w:pStyle w:val="text-muted"/>
        <w:shd w:val="clear" w:color="auto" w:fill="FFFFFF"/>
        <w:tabs>
          <w:tab w:val="left" w:pos="851"/>
        </w:tabs>
        <w:spacing w:before="0" w:beforeAutospacing="0" w:after="0" w:afterAutospacing="0"/>
        <w:ind w:left="709"/>
        <w:jc w:val="center"/>
        <w:rPr>
          <w:b/>
          <w:bCs/>
          <w:sz w:val="28"/>
          <w:szCs w:val="28"/>
          <w:lang w:val="ro-RO"/>
        </w:rPr>
      </w:pPr>
      <w:r w:rsidRPr="00C45B8E">
        <w:rPr>
          <w:b/>
          <w:bCs/>
          <w:sz w:val="28"/>
          <w:szCs w:val="28"/>
          <w:lang w:val="ro-RO"/>
        </w:rPr>
        <w:t>Infrastructura tehnică a MOLDPOS</w:t>
      </w:r>
    </w:p>
    <w:p w14:paraId="4267AC82" w14:textId="77777777" w:rsidR="000459D3" w:rsidRPr="00C45B8E" w:rsidRDefault="000459D3" w:rsidP="00391B59">
      <w:pPr>
        <w:pStyle w:val="text-muted"/>
        <w:shd w:val="clear" w:color="auto" w:fill="FFFFFF"/>
        <w:tabs>
          <w:tab w:val="left" w:pos="851"/>
        </w:tabs>
        <w:spacing w:before="0" w:beforeAutospacing="0" w:after="0" w:afterAutospacing="0"/>
        <w:ind w:left="709"/>
        <w:jc w:val="center"/>
        <w:rPr>
          <w:b/>
          <w:bCs/>
          <w:sz w:val="28"/>
          <w:szCs w:val="28"/>
          <w:lang w:val="ro-RO"/>
        </w:rPr>
      </w:pPr>
    </w:p>
    <w:p w14:paraId="1A9B1D92" w14:textId="03747FEE" w:rsidR="00391B59" w:rsidRPr="00C45B8E" w:rsidRDefault="00391B59"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 xml:space="preserve">Infrastructura tehnică a MOLDPOS este compusă din ansamblul integrat de echipamente hardware, platforme software, servicii digitale și infrastructuri de comunicații, necesare colectării, transmiterii, procesării și furnizării datelor GNSS cu precizie </w:t>
      </w:r>
      <w:r w:rsidR="009F4F80" w:rsidRPr="00C45B8E">
        <w:rPr>
          <w:sz w:val="28"/>
          <w:szCs w:val="28"/>
          <w:lang w:val="ro-RO"/>
        </w:rPr>
        <w:t>înaltă</w:t>
      </w:r>
      <w:r w:rsidRPr="00C45B8E">
        <w:rPr>
          <w:sz w:val="28"/>
          <w:szCs w:val="28"/>
          <w:lang w:val="ro-RO"/>
        </w:rPr>
        <w:t>.</w:t>
      </w:r>
    </w:p>
    <w:p w14:paraId="4AC5F97B" w14:textId="77777777" w:rsidR="00391B59" w:rsidRPr="00C45B8E" w:rsidRDefault="00391B59"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Infrastructura tehnică a MOLDPOS include</w:t>
      </w:r>
    </w:p>
    <w:p w14:paraId="49EDEF67" w14:textId="452F87B9" w:rsidR="00391B59" w:rsidRPr="00C45B8E"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centrul de control MOLDPOS;</w:t>
      </w:r>
    </w:p>
    <w:p w14:paraId="57776356" w14:textId="6DAFE606" w:rsidR="00391B59" w:rsidRPr="00C45B8E"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rețeaua de stații GNSS permanente</w:t>
      </w:r>
    </w:p>
    <w:p w14:paraId="13340769" w14:textId="7F88F44D" w:rsidR="00391B59" w:rsidRPr="00C45B8E"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platforma software specializată pentru procesarea datelor GNSS și generarea corecțiilor diferențiale;</w:t>
      </w:r>
    </w:p>
    <w:p w14:paraId="624D8448" w14:textId="4794B153" w:rsidR="00391B59" w:rsidRPr="00C45B8E"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infrastructura de comunicații electronice;</w:t>
      </w:r>
    </w:p>
    <w:p w14:paraId="55610951" w14:textId="1F672B77" w:rsidR="00391B59" w:rsidRPr="00C45B8E" w:rsidRDefault="00391B59" w:rsidP="00391B59">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interfața web pentru administrarea utilizatorilor și accesul la date.</w:t>
      </w:r>
    </w:p>
    <w:p w14:paraId="680EFB51" w14:textId="10A85952" w:rsidR="00391B59" w:rsidRPr="00C45B8E" w:rsidRDefault="009F4F80"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Centrul de control este elementul operațional principal al MOLDPOS, fiind dislocat în cadrul infrastructurii guvernamentale (MCloud) și cuprinde:</w:t>
      </w:r>
    </w:p>
    <w:p w14:paraId="38873764" w14:textId="2A9F6931" w:rsidR="009300A1" w:rsidRPr="00C45B8E"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C45B8E">
        <w:rPr>
          <w:sz w:val="28"/>
          <w:szCs w:val="28"/>
          <w:lang w:val="ro-RO"/>
        </w:rPr>
        <w:t>software specializat pentru procesarea corecțiilor diferențiale;</w:t>
      </w:r>
    </w:p>
    <w:p w14:paraId="3664D4EA" w14:textId="4093488E" w:rsidR="009300A1" w:rsidRPr="00C45B8E"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C45B8E">
        <w:rPr>
          <w:sz w:val="28"/>
          <w:szCs w:val="28"/>
          <w:lang w:val="ro-RO"/>
        </w:rPr>
        <w:t>sisteme de administrare a accesului utilizatorilor;</w:t>
      </w:r>
    </w:p>
    <w:p w14:paraId="345FE12F" w14:textId="2408E251" w:rsidR="00391B59" w:rsidRPr="00C45B8E" w:rsidRDefault="009300A1" w:rsidP="009300A1">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platforme web pentru furnizarea serviciilor online.</w:t>
      </w:r>
    </w:p>
    <w:p w14:paraId="149D4C48" w14:textId="7A89F6C6" w:rsidR="00391B59" w:rsidRPr="00C45B8E" w:rsidRDefault="00391B59" w:rsidP="009300A1">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 xml:space="preserve"> Rețeaua </w:t>
      </w:r>
      <w:r w:rsidR="009F4F80" w:rsidRPr="00C45B8E">
        <w:rPr>
          <w:sz w:val="28"/>
          <w:szCs w:val="28"/>
          <w:lang w:val="ro-RO"/>
        </w:rPr>
        <w:t xml:space="preserve">de stații permanente </w:t>
      </w:r>
      <w:r w:rsidRPr="00C45B8E">
        <w:rPr>
          <w:sz w:val="28"/>
          <w:szCs w:val="28"/>
          <w:lang w:val="ro-RO"/>
        </w:rPr>
        <w:t xml:space="preserve">MOLDPOS este compusă din stații GNSS </w:t>
      </w:r>
      <w:r w:rsidR="009F4F80" w:rsidRPr="00C45B8E">
        <w:rPr>
          <w:sz w:val="28"/>
          <w:szCs w:val="28"/>
          <w:lang w:val="ro-RO"/>
        </w:rPr>
        <w:t>dotate</w:t>
      </w:r>
      <w:r w:rsidRPr="00C45B8E">
        <w:rPr>
          <w:sz w:val="28"/>
          <w:szCs w:val="28"/>
          <w:lang w:val="ro-RO"/>
        </w:rPr>
        <w:t xml:space="preserve"> cu:</w:t>
      </w:r>
    </w:p>
    <w:p w14:paraId="1CC026BE" w14:textId="01C508DF" w:rsidR="009300A1" w:rsidRPr="00C45B8E"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C45B8E">
        <w:rPr>
          <w:sz w:val="28"/>
          <w:szCs w:val="28"/>
          <w:lang w:val="ro-RO"/>
        </w:rPr>
        <w:t>receptor cu mai multe frecvențe pentru captarea semnalelor satelitare;</w:t>
      </w:r>
    </w:p>
    <w:p w14:paraId="129B0777" w14:textId="7EF2043C" w:rsidR="009300A1" w:rsidRPr="00C45B8E"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C45B8E">
        <w:rPr>
          <w:sz w:val="28"/>
          <w:szCs w:val="28"/>
          <w:lang w:val="ro-RO"/>
        </w:rPr>
        <w:t>antena de mai multe frecvențe, optimizată pentru precizie ridicată;</w:t>
      </w:r>
    </w:p>
    <w:p w14:paraId="607A1BCC" w14:textId="25997EF7" w:rsidR="009300A1" w:rsidRPr="00C45B8E"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C45B8E">
        <w:rPr>
          <w:sz w:val="28"/>
          <w:szCs w:val="28"/>
          <w:lang w:val="ro-RO"/>
        </w:rPr>
        <w:t>conexiune stabilă la internet pentru transmiterea corecțiilor;</w:t>
      </w:r>
    </w:p>
    <w:p w14:paraId="47894A75" w14:textId="0CA89C61" w:rsidR="009300A1" w:rsidRPr="00C45B8E" w:rsidRDefault="009300A1" w:rsidP="009300A1">
      <w:pPr>
        <w:pStyle w:val="text-muted"/>
        <w:numPr>
          <w:ilvl w:val="1"/>
          <w:numId w:val="9"/>
        </w:numPr>
        <w:shd w:val="clear" w:color="auto" w:fill="FFFFFF"/>
        <w:tabs>
          <w:tab w:val="left" w:pos="851"/>
        </w:tabs>
        <w:ind w:left="0" w:firstLine="709"/>
        <w:jc w:val="both"/>
        <w:rPr>
          <w:sz w:val="28"/>
          <w:szCs w:val="28"/>
          <w:lang w:val="ro-RO"/>
        </w:rPr>
      </w:pPr>
      <w:r w:rsidRPr="00C45B8E">
        <w:rPr>
          <w:sz w:val="28"/>
          <w:szCs w:val="28"/>
          <w:lang w:val="ro-RO"/>
        </w:rPr>
        <w:t>sursă de alimentare electrică și soluții de backup;</w:t>
      </w:r>
    </w:p>
    <w:p w14:paraId="1F795534" w14:textId="3B83F620" w:rsidR="00391B59" w:rsidRPr="00C45B8E" w:rsidRDefault="009300A1" w:rsidP="009300A1">
      <w:pPr>
        <w:pStyle w:val="text-muted"/>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lastRenderedPageBreak/>
        <w:t>echipamente auxiliare pentru protecție și continuitate operațională.</w:t>
      </w:r>
      <w:r w:rsidR="00391B59" w:rsidRPr="00C45B8E">
        <w:rPr>
          <w:sz w:val="28"/>
          <w:szCs w:val="28"/>
          <w:lang w:val="ro-RO"/>
        </w:rPr>
        <w:t>.</w:t>
      </w:r>
    </w:p>
    <w:p w14:paraId="49B82541" w14:textId="77777777" w:rsidR="003C16DB" w:rsidRPr="00C45B8E" w:rsidRDefault="003C16DB" w:rsidP="003C16DB">
      <w:pPr>
        <w:pStyle w:val="text-muted"/>
        <w:shd w:val="clear" w:color="auto" w:fill="FFFFFF"/>
        <w:tabs>
          <w:tab w:val="left" w:pos="851"/>
        </w:tabs>
        <w:spacing w:before="0" w:beforeAutospacing="0" w:after="0" w:afterAutospacing="0"/>
        <w:ind w:left="709"/>
        <w:jc w:val="both"/>
        <w:rPr>
          <w:sz w:val="28"/>
          <w:szCs w:val="28"/>
          <w:lang w:val="ro-RO"/>
        </w:rPr>
      </w:pPr>
    </w:p>
    <w:p w14:paraId="75CFFCA8" w14:textId="015A0F51" w:rsidR="003C16DB" w:rsidRPr="00C45B8E" w:rsidRDefault="003C16DB" w:rsidP="003C16DB">
      <w:pPr>
        <w:pStyle w:val="text-muted"/>
        <w:shd w:val="clear" w:color="auto" w:fill="FFFFFF"/>
        <w:tabs>
          <w:tab w:val="left" w:pos="851"/>
        </w:tabs>
        <w:spacing w:before="0" w:beforeAutospacing="0" w:after="0" w:afterAutospacing="0"/>
        <w:ind w:left="709"/>
        <w:jc w:val="center"/>
        <w:rPr>
          <w:b/>
          <w:bCs/>
          <w:sz w:val="28"/>
          <w:szCs w:val="28"/>
          <w:lang w:val="ro-RO"/>
        </w:rPr>
      </w:pPr>
      <w:r w:rsidRPr="00C45B8E">
        <w:rPr>
          <w:b/>
          <w:bCs/>
          <w:sz w:val="28"/>
          <w:szCs w:val="28"/>
          <w:lang w:val="ro-RO"/>
        </w:rPr>
        <w:t>Secțiunea 2</w:t>
      </w:r>
    </w:p>
    <w:p w14:paraId="3D9770D2" w14:textId="1E51D244" w:rsidR="003C16DB" w:rsidRDefault="003C16DB" w:rsidP="003C16DB">
      <w:pPr>
        <w:pStyle w:val="text-muted"/>
        <w:shd w:val="clear" w:color="auto" w:fill="FFFFFF"/>
        <w:tabs>
          <w:tab w:val="left" w:pos="851"/>
        </w:tabs>
        <w:spacing w:before="0" w:beforeAutospacing="0" w:after="0" w:afterAutospacing="0"/>
        <w:ind w:left="709"/>
        <w:jc w:val="center"/>
        <w:rPr>
          <w:b/>
          <w:bCs/>
          <w:sz w:val="28"/>
          <w:szCs w:val="28"/>
          <w:lang w:val="ro-RO"/>
        </w:rPr>
      </w:pPr>
      <w:r w:rsidRPr="00C45B8E">
        <w:rPr>
          <w:b/>
          <w:bCs/>
          <w:sz w:val="28"/>
          <w:szCs w:val="28"/>
          <w:lang w:val="ro-RO"/>
        </w:rPr>
        <w:t>Cerințe tehnice pentru utilizatorii MOLDPOS</w:t>
      </w:r>
    </w:p>
    <w:p w14:paraId="43FC48C7" w14:textId="77777777" w:rsidR="000459D3" w:rsidRPr="00C45B8E" w:rsidRDefault="000459D3" w:rsidP="003C16DB">
      <w:pPr>
        <w:pStyle w:val="text-muted"/>
        <w:shd w:val="clear" w:color="auto" w:fill="FFFFFF"/>
        <w:tabs>
          <w:tab w:val="left" w:pos="851"/>
        </w:tabs>
        <w:spacing w:before="0" w:beforeAutospacing="0" w:after="0" w:afterAutospacing="0"/>
        <w:ind w:left="709"/>
        <w:jc w:val="center"/>
        <w:rPr>
          <w:sz w:val="28"/>
          <w:szCs w:val="28"/>
          <w:lang w:val="ro-RO"/>
        </w:rPr>
      </w:pPr>
    </w:p>
    <w:p w14:paraId="1C6A12DE" w14:textId="25018614" w:rsidR="00D808BC" w:rsidRPr="00C45B8E" w:rsidRDefault="00D808BC"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 xml:space="preserve">Accesul la serviciile MOLDPOS pe echipamente GNSS se realizează prin configurarea acestora cu un nume de utilizator și o parolă tehnică atribuite de </w:t>
      </w:r>
      <w:r w:rsidR="009342F2" w:rsidRPr="00C45B8E">
        <w:rPr>
          <w:sz w:val="28"/>
          <w:szCs w:val="28"/>
          <w:lang w:val="ro-RO"/>
        </w:rPr>
        <w:t>deținător</w:t>
      </w:r>
      <w:r w:rsidRPr="00C45B8E">
        <w:rPr>
          <w:sz w:val="28"/>
          <w:szCs w:val="28"/>
          <w:lang w:val="ro-RO"/>
        </w:rPr>
        <w:t>. Autentificarea tehnică pe echipamente GNSS nu se realizează prin MPass.</w:t>
      </w:r>
    </w:p>
    <w:p w14:paraId="55D7CC5B" w14:textId="0FFE66B4" w:rsidR="00F254F5" w:rsidRPr="00C45B8E"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Deținătorul asigură înregistrarea și administrarea conturilor utilizatorilor, configurarea drepturilor de acces și aplicarea măsurilor pentru protecția acestora.</w:t>
      </w:r>
    </w:p>
    <w:p w14:paraId="34CBE278" w14:textId="358FA49F" w:rsidR="003C16DB" w:rsidRPr="00C45B8E" w:rsidRDefault="003C16DB"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Pentru accesarea serviciilor MOLDPOS, utilizatorii trebuie să dispună de echipamente GNSS compatibile, care includ:</w:t>
      </w:r>
    </w:p>
    <w:p w14:paraId="36B09E50" w14:textId="77777777" w:rsidR="003C16DB" w:rsidRPr="00C45B8E"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C45B8E">
        <w:rPr>
          <w:sz w:val="28"/>
          <w:szCs w:val="28"/>
          <w:lang w:val="ro-RO"/>
        </w:rPr>
        <w:t xml:space="preserve">receptor GNSS </w:t>
      </w:r>
      <w:proofErr w:type="spellStart"/>
      <w:r w:rsidRPr="00C45B8E">
        <w:rPr>
          <w:sz w:val="28"/>
          <w:szCs w:val="28"/>
          <w:lang w:val="ro-RO"/>
        </w:rPr>
        <w:t>multi</w:t>
      </w:r>
      <w:proofErr w:type="spellEnd"/>
      <w:r w:rsidRPr="00C45B8E">
        <w:rPr>
          <w:sz w:val="28"/>
          <w:szCs w:val="28"/>
          <w:lang w:val="ro-RO"/>
        </w:rPr>
        <w:t>-frecvență;</w:t>
      </w:r>
    </w:p>
    <w:p w14:paraId="30B635DC" w14:textId="77777777" w:rsidR="003C16DB" w:rsidRPr="00C45B8E"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C45B8E">
        <w:rPr>
          <w:sz w:val="28"/>
          <w:szCs w:val="28"/>
          <w:lang w:val="ro-RO"/>
        </w:rPr>
        <w:t xml:space="preserve"> antenă GNSS;</w:t>
      </w:r>
    </w:p>
    <w:p w14:paraId="593D07BF" w14:textId="55B8B911" w:rsidR="003C16DB" w:rsidRPr="00C45B8E"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C45B8E">
        <w:rPr>
          <w:sz w:val="28"/>
          <w:szCs w:val="28"/>
          <w:lang w:val="ro-RO"/>
        </w:rPr>
        <w:t>controler de teren sau echipament similar;</w:t>
      </w:r>
    </w:p>
    <w:p w14:paraId="44FDE7D9" w14:textId="643AB5C0" w:rsidR="003C16DB" w:rsidRPr="00C45B8E" w:rsidRDefault="003C16DB" w:rsidP="003C16DB">
      <w:pPr>
        <w:pStyle w:val="text-muted"/>
        <w:widowControl w:val="0"/>
        <w:numPr>
          <w:ilvl w:val="1"/>
          <w:numId w:val="9"/>
        </w:numPr>
        <w:shd w:val="clear" w:color="auto" w:fill="FFFFFF"/>
        <w:tabs>
          <w:tab w:val="left" w:pos="720"/>
        </w:tabs>
        <w:spacing w:before="0" w:beforeAutospacing="0" w:after="0" w:afterAutospacing="0"/>
        <w:ind w:left="0" w:firstLine="709"/>
        <w:jc w:val="both"/>
        <w:rPr>
          <w:sz w:val="28"/>
          <w:szCs w:val="28"/>
          <w:lang w:val="ro-RO"/>
        </w:rPr>
      </w:pPr>
      <w:r w:rsidRPr="00C45B8E">
        <w:rPr>
          <w:sz w:val="28"/>
          <w:szCs w:val="28"/>
          <w:lang w:val="ro-RO"/>
        </w:rPr>
        <w:t xml:space="preserve"> echipament de conexiune la rețeaua de internet în cazul utilizării serviciilor RTK.</w:t>
      </w:r>
    </w:p>
    <w:p w14:paraId="7B1E2DE7" w14:textId="7195BCF7" w:rsidR="003C16DB" w:rsidRPr="00C45B8E" w:rsidRDefault="003C16DB" w:rsidP="003C16DB">
      <w:pPr>
        <w:pStyle w:val="text-muted"/>
        <w:widowControl w:val="0"/>
        <w:numPr>
          <w:ilvl w:val="0"/>
          <w:numId w:val="9"/>
        </w:numPr>
        <w:shd w:val="clear" w:color="auto" w:fill="FFFFFF"/>
        <w:tabs>
          <w:tab w:val="left" w:pos="720"/>
        </w:tabs>
        <w:spacing w:before="0" w:beforeAutospacing="0" w:after="0" w:afterAutospacing="0"/>
        <w:ind w:left="0" w:firstLine="709"/>
        <w:jc w:val="both"/>
        <w:rPr>
          <w:sz w:val="28"/>
          <w:szCs w:val="28"/>
          <w:lang w:val="ro-RO"/>
        </w:rPr>
      </w:pPr>
      <w:r w:rsidRPr="00C45B8E">
        <w:rPr>
          <w:sz w:val="28"/>
          <w:szCs w:val="28"/>
          <w:lang w:val="ro-RO"/>
        </w:rPr>
        <w:t>Echipamentele GNSS ale utilizatorilor trebuie să fie verificate metrologic în condițiile legislației în vigoare.</w:t>
      </w:r>
    </w:p>
    <w:p w14:paraId="52C7B512" w14:textId="77777777" w:rsidR="00F254F5" w:rsidRPr="00C45B8E" w:rsidRDefault="00F254F5" w:rsidP="00590CE5">
      <w:pPr>
        <w:pStyle w:val="text-muted"/>
        <w:numPr>
          <w:ilvl w:val="0"/>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MOLDPOS funcționează în regim continuu, disponibilitatea și integritatea fiind monitorizate permanent de către deținător prin mijloace tehnice, iar conformitatea operațională fiind supravegheată de posesor.</w:t>
      </w:r>
    </w:p>
    <w:p w14:paraId="3602E6E6" w14:textId="77777777" w:rsidR="00F254F5" w:rsidRPr="00C45B8E" w:rsidRDefault="00F254F5" w:rsidP="00F254F5">
      <w:pPr>
        <w:pStyle w:val="text-muted"/>
        <w:widowControl w:val="0"/>
        <w:shd w:val="clear" w:color="auto" w:fill="FFFFFF"/>
        <w:tabs>
          <w:tab w:val="left" w:pos="851"/>
        </w:tabs>
        <w:spacing w:before="0" w:beforeAutospacing="0" w:after="0" w:afterAutospacing="0"/>
        <w:ind w:left="709"/>
        <w:jc w:val="center"/>
        <w:rPr>
          <w:sz w:val="28"/>
          <w:szCs w:val="28"/>
          <w:lang w:val="ro-RO"/>
        </w:rPr>
      </w:pPr>
    </w:p>
    <w:p w14:paraId="2D94AEFB" w14:textId="6D2075A7" w:rsidR="00D808BC" w:rsidRPr="00C45B8E"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C45B8E">
        <w:rPr>
          <w:b/>
          <w:bCs/>
          <w:sz w:val="28"/>
          <w:szCs w:val="28"/>
          <w:lang w:val="ro-RO"/>
        </w:rPr>
        <w:t xml:space="preserve">Capitolul </w:t>
      </w:r>
      <w:r w:rsidR="00E74609" w:rsidRPr="00C45B8E">
        <w:rPr>
          <w:b/>
          <w:bCs/>
          <w:sz w:val="28"/>
          <w:szCs w:val="28"/>
          <w:lang w:val="ro-RO"/>
        </w:rPr>
        <w:t>VII</w:t>
      </w:r>
    </w:p>
    <w:p w14:paraId="4EEE570F" w14:textId="43548A47" w:rsidR="00D05DC8" w:rsidRPr="00C45B8E" w:rsidRDefault="00D808BC" w:rsidP="00F254F5">
      <w:pPr>
        <w:pStyle w:val="text-muted"/>
        <w:shd w:val="clear" w:color="auto" w:fill="FFFFFF"/>
        <w:tabs>
          <w:tab w:val="left" w:pos="851"/>
        </w:tabs>
        <w:spacing w:before="0" w:beforeAutospacing="0" w:after="0" w:afterAutospacing="0"/>
        <w:ind w:firstLine="709"/>
        <w:jc w:val="center"/>
        <w:rPr>
          <w:b/>
          <w:sz w:val="28"/>
          <w:szCs w:val="28"/>
          <w:lang w:val="ro-RO"/>
        </w:rPr>
      </w:pPr>
      <w:r w:rsidRPr="00C45B8E">
        <w:rPr>
          <w:b/>
          <w:sz w:val="28"/>
          <w:szCs w:val="28"/>
          <w:lang w:val="ro-RO"/>
        </w:rPr>
        <w:t>MĂSURI DE SECURITATE CIBERNETICĂ ȘI PROTECȚIA INFRASTRUCTURII MOLDPOS</w:t>
      </w:r>
    </w:p>
    <w:p w14:paraId="0E8EFA13" w14:textId="77777777" w:rsidR="00D808BC" w:rsidRPr="00C45B8E" w:rsidRDefault="00D808BC" w:rsidP="00F254F5">
      <w:pPr>
        <w:pStyle w:val="text-muted"/>
        <w:shd w:val="clear" w:color="auto" w:fill="FFFFFF"/>
        <w:tabs>
          <w:tab w:val="left" w:pos="851"/>
        </w:tabs>
        <w:spacing w:before="0" w:beforeAutospacing="0" w:after="0" w:afterAutospacing="0"/>
        <w:ind w:firstLine="709"/>
        <w:jc w:val="center"/>
        <w:rPr>
          <w:b/>
          <w:sz w:val="28"/>
          <w:szCs w:val="28"/>
          <w:lang w:val="ro-RO"/>
        </w:rPr>
      </w:pPr>
    </w:p>
    <w:p w14:paraId="4A1D338A" w14:textId="38C3EC9B" w:rsidR="00F254F5" w:rsidRPr="00C45B8E" w:rsidRDefault="00D808BC"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Prezentul capitol reglementează cadrul tehnic și operațional privind securitatea cibernetică, protecția infrastructurii critice și siguranța datelor MOLDPOS, aplicabil pe întreg ciclul de viață al sistemului.</w:t>
      </w:r>
      <w:r w:rsidR="00F254F5" w:rsidRPr="00C45B8E">
        <w:rPr>
          <w:sz w:val="28"/>
          <w:szCs w:val="28"/>
          <w:lang w:val="ro-RO"/>
        </w:rPr>
        <w:t>.</w:t>
      </w:r>
    </w:p>
    <w:p w14:paraId="5D4F1916" w14:textId="491D6E9D" w:rsidR="00F254F5" w:rsidRPr="00C45B8E"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 xml:space="preserve">Măsurile de securitate </w:t>
      </w:r>
      <w:r w:rsidR="00E41A75">
        <w:rPr>
          <w:sz w:val="28"/>
          <w:szCs w:val="28"/>
          <w:lang w:val="ro-RO"/>
        </w:rPr>
        <w:t xml:space="preserve">cibernetică </w:t>
      </w:r>
      <w:r w:rsidRPr="00C45B8E">
        <w:rPr>
          <w:sz w:val="28"/>
          <w:szCs w:val="28"/>
          <w:lang w:val="ro-RO"/>
        </w:rPr>
        <w:t xml:space="preserve">se aplică în conformitate cu </w:t>
      </w:r>
      <w:r w:rsidR="009342F2" w:rsidRPr="00C45B8E">
        <w:rPr>
          <w:bCs/>
          <w:sz w:val="28"/>
          <w:szCs w:val="28"/>
          <w:lang w:val="ro-RO"/>
        </w:rPr>
        <w:t>modul de realizare a obligațiilor de asigurare a securității cibernetice de către furnizorii de servicii în sectoarele critice aprobat prin Hotărârea Guvernului nr. 562/2025</w:t>
      </w:r>
      <w:r w:rsidRPr="00C45B8E">
        <w:rPr>
          <w:sz w:val="28"/>
          <w:szCs w:val="28"/>
          <w:lang w:val="ro-RO"/>
        </w:rPr>
        <w:t>, precum și cu standardele internaționale relevante.</w:t>
      </w:r>
    </w:p>
    <w:p w14:paraId="5C4D2691" w14:textId="756086A7" w:rsidR="00D808BC" w:rsidRPr="00C45B8E" w:rsidRDefault="00D808BC"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MOLDPOS dispune de două mecanisme distincte de autentificare:</w:t>
      </w:r>
    </w:p>
    <w:p w14:paraId="01DEC93E" w14:textId="56ED39AF" w:rsidR="00D808BC" w:rsidRPr="00C45B8E" w:rsidRDefault="00D808BC" w:rsidP="00D808BC">
      <w:pPr>
        <w:pStyle w:val="text-muted"/>
        <w:widowControl w:val="0"/>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autentificare prin MPass pentru accesarea portalului MOLDPOS și administrarea conturilor;</w:t>
      </w:r>
    </w:p>
    <w:p w14:paraId="2F4F1DFE" w14:textId="1E071A0B" w:rsidR="00D808BC" w:rsidRPr="00C45B8E" w:rsidRDefault="00D808BC" w:rsidP="00D808BC">
      <w:pPr>
        <w:pStyle w:val="text-muted"/>
        <w:widowControl w:val="0"/>
        <w:numPr>
          <w:ilvl w:val="1"/>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 xml:space="preserve">autentificare tehnică prin </w:t>
      </w:r>
      <w:proofErr w:type="spellStart"/>
      <w:r w:rsidRPr="00C45B8E">
        <w:rPr>
          <w:sz w:val="28"/>
          <w:szCs w:val="28"/>
          <w:lang w:val="ro-RO"/>
        </w:rPr>
        <w:t>credențiale</w:t>
      </w:r>
      <w:proofErr w:type="spellEnd"/>
      <w:r w:rsidRPr="00C45B8E">
        <w:rPr>
          <w:sz w:val="28"/>
          <w:szCs w:val="28"/>
          <w:lang w:val="ro-RO"/>
        </w:rPr>
        <w:t xml:space="preserve"> dedicate (ID și parolă) pentru accesarea serviciilor pe echipamente GNSS.</w:t>
      </w:r>
    </w:p>
    <w:p w14:paraId="4D0ADC2F" w14:textId="32E6F6AA" w:rsidR="00D808BC" w:rsidRPr="00C45B8E" w:rsidRDefault="00D808BC" w:rsidP="00D808BC">
      <w:pPr>
        <w:pStyle w:val="text-muted"/>
        <w:widowControl w:val="0"/>
        <w:numPr>
          <w:ilvl w:val="2"/>
          <w:numId w:val="9"/>
        </w:numPr>
        <w:shd w:val="clear" w:color="auto" w:fill="FFFFFF"/>
        <w:tabs>
          <w:tab w:val="left" w:pos="851"/>
        </w:tabs>
        <w:spacing w:before="0" w:beforeAutospacing="0" w:after="0" w:afterAutospacing="0"/>
        <w:ind w:left="0" w:firstLine="709"/>
        <w:jc w:val="both"/>
        <w:rPr>
          <w:sz w:val="28"/>
          <w:szCs w:val="28"/>
          <w:lang w:val="ro-RO"/>
        </w:rPr>
      </w:pPr>
      <w:r w:rsidRPr="00C45B8E">
        <w:rPr>
          <w:sz w:val="28"/>
          <w:szCs w:val="28"/>
          <w:lang w:val="ro-RO"/>
        </w:rPr>
        <w:t>Atribuirea, modificarea și revocarea credențialelor se realizează de către deținător, în condițiile prezentului Regulament și ale contractului de prestare a serviciilor.</w:t>
      </w:r>
    </w:p>
    <w:p w14:paraId="3E8246AC" w14:textId="77777777" w:rsidR="00F254F5" w:rsidRPr="00C45B8E"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Obiectivele fundamentale de securitate sunt:</w:t>
      </w:r>
    </w:p>
    <w:p w14:paraId="26DDFA9E" w14:textId="77777777" w:rsidR="00F254F5" w:rsidRPr="00C45B8E"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lastRenderedPageBreak/>
        <w:t>autentificarea – accesul la zonele restricționate se realizează exclusiv de către utilizatori cu identitate verificată prin intermediul serviciului guvernamental de autentificare și control al accesului (MPass);</w:t>
      </w:r>
    </w:p>
    <w:p w14:paraId="2CE459D7" w14:textId="77777777" w:rsidR="00F254F5" w:rsidRPr="00C45B8E"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autorizarea – utilizatorii autentificați pot accesa doar datele și serviciile corespunzătoare drepturilor de acces atribuite;</w:t>
      </w:r>
    </w:p>
    <w:p w14:paraId="4F5749CC" w14:textId="77777777" w:rsidR="00F254F5" w:rsidRPr="00C45B8E"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confidențialitatea – prevenirea accesului la date de către persoane terțe neautorizate;</w:t>
      </w:r>
    </w:p>
    <w:p w14:paraId="62B6F5E4" w14:textId="77777777" w:rsidR="00F254F5" w:rsidRPr="00C45B8E"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integritatea – prevenirea modificării sau denaturării neautorizate a datelor;</w:t>
      </w:r>
    </w:p>
    <w:p w14:paraId="2004236A" w14:textId="77777777" w:rsidR="00F254F5" w:rsidRPr="00C45B8E"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disponibilitatea – menținerea accesului continuu și sigur la servicii.</w:t>
      </w:r>
    </w:p>
    <w:p w14:paraId="59CF6F73" w14:textId="77777777" w:rsidR="00F254F5" w:rsidRPr="00C45B8E"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Pentru a îndeplini obiectivele de securitate, MOLDPOS dispune de următoarele mecanisme de securitate:</w:t>
      </w:r>
    </w:p>
    <w:p w14:paraId="67F85070" w14:textId="0B5552A0" w:rsidR="00F254F5" w:rsidRPr="00C45B8E"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 xml:space="preserve">antivirus/anti spam – echipamente și/sau soluții software care oferă protecție antivirus și anti spam pentru toate serverele și componentele </w:t>
      </w:r>
      <w:r w:rsidR="00A62883" w:rsidRPr="00C45B8E">
        <w:rPr>
          <w:sz w:val="28"/>
          <w:szCs w:val="28"/>
          <w:lang w:val="ro-RO"/>
        </w:rPr>
        <w:t>MOLDPOS</w:t>
      </w:r>
      <w:r w:rsidRPr="00C45B8E">
        <w:rPr>
          <w:sz w:val="28"/>
          <w:szCs w:val="28"/>
          <w:lang w:val="ro-RO"/>
        </w:rPr>
        <w:t>;</w:t>
      </w:r>
    </w:p>
    <w:p w14:paraId="3C32B9CC" w14:textId="620D80F0" w:rsidR="00F254F5" w:rsidRPr="00C45B8E" w:rsidRDefault="00F254F5"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instrument de înregistrare în caz de audit/control – toate activitățile desfășurate de către utilizatori, realizate sau nu (de exemplu, conexiuni încercate și picate), se efectuează prin jurnalizarea evenimentelor produse în MOLDPOS, inclusiv prin utilizarea serviciului MLog, aplicându-se un mecanism de înregistrări de audit dublu (intern, prin intermediul instrumentului de înregistrare al MOLDPOS, și extern, prin intermediul serviciului MLog), precum și prin asigurarea accesului limitat pentru utilizatorii neautorizați</w:t>
      </w:r>
      <w:r w:rsidR="0080014B" w:rsidRPr="00C45B8E">
        <w:rPr>
          <w:sz w:val="28"/>
          <w:szCs w:val="28"/>
          <w:lang w:val="ro-RO"/>
        </w:rPr>
        <w:t>;</w:t>
      </w:r>
    </w:p>
    <w:p w14:paraId="010E8A2D" w14:textId="5B53520F" w:rsidR="00F254F5" w:rsidRPr="00C45B8E" w:rsidRDefault="007F1581"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backup</w:t>
      </w:r>
      <w:r w:rsidR="00F254F5" w:rsidRPr="00C45B8E">
        <w:rPr>
          <w:sz w:val="28"/>
          <w:szCs w:val="28"/>
          <w:lang w:val="ro-RO"/>
        </w:rPr>
        <w:t xml:space="preserve"> - permite recuperarea rapidă și fiabilă a datelor în cazul unui incident care a cauzat pierderi sau daune asupra acestora;</w:t>
      </w:r>
    </w:p>
    <w:p w14:paraId="25D78344" w14:textId="4AEE93D5" w:rsidR="00F254F5" w:rsidRPr="00C45B8E" w:rsidRDefault="007F1581" w:rsidP="00590CE5">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 xml:space="preserve">transfer de date criptat </w:t>
      </w:r>
      <w:r w:rsidR="00F254F5" w:rsidRPr="00C45B8E">
        <w:rPr>
          <w:sz w:val="28"/>
          <w:szCs w:val="28"/>
          <w:lang w:val="ro-RO"/>
        </w:rPr>
        <w:t xml:space="preserve">între servere web și utilizatori </w:t>
      </w:r>
      <w:r w:rsidRPr="00C45B8E">
        <w:rPr>
          <w:sz w:val="28"/>
          <w:szCs w:val="28"/>
          <w:lang w:val="ro-RO"/>
        </w:rPr>
        <w:t>(</w:t>
      </w:r>
      <w:r w:rsidRPr="00C45B8E">
        <w:rPr>
          <w:bCs/>
          <w:lang w:val="ro-RO"/>
        </w:rPr>
        <w:t>VPN</w:t>
      </w:r>
      <w:r w:rsidRPr="00C45B8E">
        <w:rPr>
          <w:sz w:val="28"/>
          <w:szCs w:val="28"/>
          <w:lang w:val="ro-RO"/>
        </w:rPr>
        <w:t xml:space="preserve">) </w:t>
      </w:r>
      <w:r w:rsidR="00F254F5" w:rsidRPr="00C45B8E">
        <w:rPr>
          <w:sz w:val="28"/>
          <w:szCs w:val="28"/>
          <w:lang w:val="ro-RO"/>
        </w:rPr>
        <w:t>– asigură schimbul securizat al informațiilor confidențiale.</w:t>
      </w:r>
    </w:p>
    <w:p w14:paraId="57D393E8" w14:textId="634F822A" w:rsidR="00F254F5" w:rsidRPr="00C45B8E" w:rsidRDefault="00F254F5" w:rsidP="00590CE5">
      <w:pPr>
        <w:pStyle w:val="text-muted"/>
        <w:widowControl w:val="0"/>
        <w:numPr>
          <w:ilvl w:val="0"/>
          <w:numId w:val="9"/>
        </w:numPr>
        <w:shd w:val="clear" w:color="auto" w:fill="FFFFFF"/>
        <w:tabs>
          <w:tab w:val="left" w:pos="851"/>
        </w:tabs>
        <w:ind w:left="0" w:firstLine="720"/>
        <w:jc w:val="both"/>
        <w:rPr>
          <w:sz w:val="28"/>
          <w:szCs w:val="28"/>
          <w:lang w:val="ro-RO"/>
        </w:rPr>
      </w:pPr>
      <w:r w:rsidRPr="00C45B8E">
        <w:rPr>
          <w:sz w:val="28"/>
          <w:szCs w:val="28"/>
          <w:lang w:val="ro-RO"/>
        </w:rPr>
        <w:t>Utilizatorii au dreptul să acceseze doar blocurile și datele pentru care dispun de permisiunile necesare, în conformitate cu rolurile lor. Utilizatorii și drepturile acestora vor fi gestionate de către componenta managementul drepturilor și al utilizatorilor din cadrul</w:t>
      </w:r>
      <w:r w:rsidR="00A62883" w:rsidRPr="00C45B8E">
        <w:rPr>
          <w:sz w:val="28"/>
          <w:szCs w:val="28"/>
          <w:lang w:val="ro-RO"/>
        </w:rPr>
        <w:t xml:space="preserve"> MOLDPOS</w:t>
      </w:r>
      <w:r w:rsidRPr="00C45B8E">
        <w:rPr>
          <w:sz w:val="28"/>
          <w:szCs w:val="28"/>
          <w:lang w:val="ro-RO"/>
        </w:rPr>
        <w:t>.</w:t>
      </w:r>
    </w:p>
    <w:p w14:paraId="6ADE0634" w14:textId="7C416E61" w:rsidR="00F254F5" w:rsidRPr="00C45B8E"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 xml:space="preserve">MOLDPOS asigură ținerea și actualizarea registrelor importante de securitate, necesare pentru a menține înregistrările de audit pentru sarcini de analiză a integrității </w:t>
      </w:r>
      <w:r w:rsidR="00A47F9B" w:rsidRPr="00C45B8E">
        <w:rPr>
          <w:sz w:val="28"/>
          <w:szCs w:val="28"/>
          <w:lang w:val="ro-RO"/>
        </w:rPr>
        <w:t>MOLDPOS</w:t>
      </w:r>
      <w:r w:rsidRPr="00C45B8E">
        <w:rPr>
          <w:sz w:val="28"/>
          <w:szCs w:val="28"/>
          <w:lang w:val="ro-RO"/>
        </w:rPr>
        <w:t>, precum și monitorizează activitatea utilizatorilor.</w:t>
      </w:r>
    </w:p>
    <w:p w14:paraId="62A0F605" w14:textId="77777777" w:rsidR="00F254F5" w:rsidRPr="00C45B8E" w:rsidRDefault="00F254F5" w:rsidP="00F254F5">
      <w:pPr>
        <w:pStyle w:val="text-muted"/>
        <w:widowControl w:val="0"/>
        <w:shd w:val="clear" w:color="auto" w:fill="FFFFFF"/>
        <w:tabs>
          <w:tab w:val="left" w:pos="851"/>
        </w:tabs>
        <w:spacing w:before="0" w:beforeAutospacing="0" w:after="0" w:afterAutospacing="0"/>
        <w:ind w:left="720"/>
        <w:jc w:val="center"/>
        <w:rPr>
          <w:sz w:val="28"/>
          <w:szCs w:val="28"/>
          <w:lang w:val="ro-RO"/>
        </w:rPr>
      </w:pPr>
    </w:p>
    <w:p w14:paraId="540B04D8" w14:textId="653C24D9" w:rsidR="00F254F5" w:rsidRPr="00C45B8E"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C45B8E">
        <w:rPr>
          <w:b/>
          <w:bCs/>
          <w:sz w:val="28"/>
          <w:szCs w:val="28"/>
          <w:lang w:val="ro-RO"/>
        </w:rPr>
        <w:t xml:space="preserve">Capitolul </w:t>
      </w:r>
      <w:r w:rsidR="00E74609" w:rsidRPr="00C45B8E">
        <w:rPr>
          <w:b/>
          <w:bCs/>
          <w:sz w:val="28"/>
          <w:szCs w:val="28"/>
          <w:lang w:val="ro-RO"/>
        </w:rPr>
        <w:t>VIII</w:t>
      </w:r>
    </w:p>
    <w:p w14:paraId="45C5A2F1" w14:textId="3B186A94" w:rsidR="00F254F5" w:rsidRPr="00C45B8E" w:rsidRDefault="00F254F5" w:rsidP="00F254F5">
      <w:pPr>
        <w:pStyle w:val="text-muted"/>
        <w:shd w:val="clear" w:color="auto" w:fill="FFFFFF"/>
        <w:tabs>
          <w:tab w:val="left" w:pos="851"/>
        </w:tabs>
        <w:spacing w:before="0" w:beforeAutospacing="0" w:after="0" w:afterAutospacing="0"/>
        <w:ind w:firstLine="709"/>
        <w:jc w:val="center"/>
        <w:rPr>
          <w:b/>
          <w:bCs/>
          <w:sz w:val="28"/>
          <w:szCs w:val="28"/>
          <w:lang w:val="ro-RO"/>
        </w:rPr>
      </w:pPr>
      <w:r w:rsidRPr="00C45B8E">
        <w:rPr>
          <w:b/>
          <w:bCs/>
          <w:sz w:val="28"/>
          <w:szCs w:val="28"/>
          <w:lang w:val="ro-RO"/>
        </w:rPr>
        <w:t>DISPOZIȚII FINALE</w:t>
      </w:r>
    </w:p>
    <w:p w14:paraId="32BD7F1E" w14:textId="77777777" w:rsidR="0080014B" w:rsidRPr="00C45B8E" w:rsidRDefault="0080014B" w:rsidP="00F254F5">
      <w:pPr>
        <w:pStyle w:val="text-muted"/>
        <w:shd w:val="clear" w:color="auto" w:fill="FFFFFF"/>
        <w:tabs>
          <w:tab w:val="left" w:pos="851"/>
        </w:tabs>
        <w:spacing w:before="0" w:beforeAutospacing="0" w:after="0" w:afterAutospacing="0"/>
        <w:ind w:firstLine="709"/>
        <w:jc w:val="center"/>
        <w:rPr>
          <w:sz w:val="28"/>
          <w:szCs w:val="28"/>
          <w:lang w:val="ro-RO"/>
        </w:rPr>
      </w:pPr>
    </w:p>
    <w:p w14:paraId="4A08D489" w14:textId="6149A518" w:rsidR="00F254F5"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Accesarea serviciilor MOLDPOS se realizează exclusiv în baza contractului de prestare a serviciilor, încheiat între deținător și utilizator.</w:t>
      </w:r>
    </w:p>
    <w:p w14:paraId="614F6E1F" w14:textId="3894E464" w:rsidR="004720E0" w:rsidRDefault="004720E0" w:rsidP="004720E0">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4720E0">
        <w:rPr>
          <w:sz w:val="28"/>
          <w:szCs w:val="28"/>
          <w:lang w:val="ro-RO"/>
        </w:rPr>
        <w:t>Accesul la datele și serviciile MOLDPOS se asigură în mod gratuit pentru autoritățile și organele care fac parte din sistemul securității naționale și al apărării naționale, în scopul exercitării atribuțiilor legale.</w:t>
      </w:r>
    </w:p>
    <w:p w14:paraId="430AA3E0" w14:textId="4AEB1023" w:rsidR="004720E0" w:rsidRPr="00C45B8E" w:rsidRDefault="004720E0" w:rsidP="004720E0">
      <w:pPr>
        <w:pStyle w:val="text-muted"/>
        <w:widowControl w:val="0"/>
        <w:numPr>
          <w:ilvl w:val="1"/>
          <w:numId w:val="9"/>
        </w:numPr>
        <w:shd w:val="clear" w:color="auto" w:fill="FFFFFF"/>
        <w:tabs>
          <w:tab w:val="left" w:pos="851"/>
        </w:tabs>
        <w:spacing w:before="0" w:beforeAutospacing="0" w:after="0" w:afterAutospacing="0"/>
        <w:ind w:left="0" w:firstLine="720"/>
        <w:jc w:val="both"/>
        <w:rPr>
          <w:sz w:val="28"/>
          <w:szCs w:val="28"/>
          <w:lang w:val="ro-RO"/>
        </w:rPr>
      </w:pPr>
      <w:r w:rsidRPr="004720E0">
        <w:rPr>
          <w:sz w:val="28"/>
          <w:szCs w:val="28"/>
          <w:lang w:val="ro-RO"/>
        </w:rPr>
        <w:t>Ministerul Apărării și structurile subordonate sau afiliate acestuia beneficiază de</w:t>
      </w:r>
      <w:r>
        <w:rPr>
          <w:sz w:val="28"/>
          <w:szCs w:val="28"/>
          <w:lang w:val="ro-RO"/>
        </w:rPr>
        <w:t xml:space="preserve"> </w:t>
      </w:r>
      <w:r w:rsidRPr="004720E0">
        <w:rPr>
          <w:sz w:val="28"/>
          <w:szCs w:val="28"/>
          <w:lang w:val="ro-RO"/>
        </w:rPr>
        <w:t xml:space="preserve">acces prioritar la serviciile MOLDPOS, inclusiv de posibilitatea solicitării datelor GNSS brute în regim de urgență, cu aplicarea unor proceduri </w:t>
      </w:r>
      <w:r w:rsidRPr="004720E0">
        <w:rPr>
          <w:sz w:val="28"/>
          <w:szCs w:val="28"/>
          <w:lang w:val="ro-RO"/>
        </w:rPr>
        <w:lastRenderedPageBreak/>
        <w:t>simplificate sau derogatorii de la mecanismele standard de autentificare, în situațiile ce vizează apărarea națională, securitatea statului sau gestionarea situațiilor excepționale.</w:t>
      </w:r>
    </w:p>
    <w:p w14:paraId="0C61B1DD" w14:textId="611FFB93" w:rsidR="005943E6" w:rsidRPr="00C45B8E" w:rsidRDefault="00F254F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Posesorul este responsabil de actualizarea și modificarea Regulamentului, în concordanță cu evoluțiile tehnologice și cu cadrul normativ aplicabil.</w:t>
      </w:r>
    </w:p>
    <w:p w14:paraId="0540DEB3" w14:textId="3AFB2BDF" w:rsidR="00B24455" w:rsidRPr="00C45B8E" w:rsidRDefault="00B24455" w:rsidP="00590CE5">
      <w:pPr>
        <w:pStyle w:val="text-muted"/>
        <w:widowControl w:val="0"/>
        <w:numPr>
          <w:ilvl w:val="0"/>
          <w:numId w:val="9"/>
        </w:numPr>
        <w:shd w:val="clear" w:color="auto" w:fill="FFFFFF"/>
        <w:tabs>
          <w:tab w:val="left" w:pos="851"/>
        </w:tabs>
        <w:spacing w:before="0" w:beforeAutospacing="0" w:after="0" w:afterAutospacing="0"/>
        <w:ind w:left="0" w:firstLine="720"/>
        <w:jc w:val="both"/>
        <w:rPr>
          <w:sz w:val="28"/>
          <w:szCs w:val="28"/>
          <w:lang w:val="ro-RO"/>
        </w:rPr>
      </w:pPr>
      <w:r w:rsidRPr="00C45B8E">
        <w:rPr>
          <w:sz w:val="28"/>
          <w:szCs w:val="28"/>
          <w:lang w:val="ro-RO"/>
        </w:rPr>
        <w:t>Categoriile de subiecți implicați în operarea și utilizarea MOLDPOS, inclusiv Utilizatori și Destinatari, sunt definite în concordanță cu Conceptul Sistemului Național de Poziționare, aprobat prin prezenta Hotărâre, iar aplicarea prezentului Regulament se realizează cu respectarea acestora.</w:t>
      </w:r>
    </w:p>
    <w:sectPr w:rsidR="00B24455" w:rsidRPr="00C45B8E" w:rsidSect="00C14898">
      <w:headerReference w:type="default" r:id="rId10"/>
      <w:pgSz w:w="11906" w:h="16838" w:code="9"/>
      <w:pgMar w:top="1134" w:right="964" w:bottom="1134"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22956" w14:textId="77777777" w:rsidR="005879DC" w:rsidRDefault="005879DC" w:rsidP="004A379C">
      <w:r>
        <w:separator/>
      </w:r>
    </w:p>
  </w:endnote>
  <w:endnote w:type="continuationSeparator" w:id="0">
    <w:p w14:paraId="62CD4D82" w14:textId="77777777" w:rsidR="005879DC" w:rsidRDefault="005879DC" w:rsidP="004A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CC4AA" w14:textId="77777777" w:rsidR="005879DC" w:rsidRDefault="005879DC" w:rsidP="004A379C">
      <w:r>
        <w:separator/>
      </w:r>
    </w:p>
  </w:footnote>
  <w:footnote w:type="continuationSeparator" w:id="0">
    <w:p w14:paraId="73FF731E" w14:textId="77777777" w:rsidR="005879DC" w:rsidRDefault="005879DC" w:rsidP="004A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86404"/>
      <w:docPartObj>
        <w:docPartGallery w:val="Page Numbers (Top of Page)"/>
        <w:docPartUnique/>
      </w:docPartObj>
    </w:sdtPr>
    <w:sdtEndPr>
      <w:rPr>
        <w:noProof/>
      </w:rPr>
    </w:sdtEndPr>
    <w:sdtContent>
      <w:p w14:paraId="675EEFCF" w14:textId="65B1D8DC" w:rsidR="004A379C" w:rsidRPr="004A379C" w:rsidRDefault="004A379C" w:rsidP="004A379C">
        <w:pPr>
          <w:pStyle w:val="ab"/>
          <w:jc w:val="center"/>
        </w:pPr>
        <w:r w:rsidRPr="004A379C">
          <w:fldChar w:fldCharType="begin"/>
        </w:r>
        <w:r w:rsidRPr="004A379C">
          <w:instrText xml:space="preserve"> PAGE   \* MERGEFORMAT </w:instrText>
        </w:r>
        <w:r w:rsidRPr="004A379C">
          <w:fldChar w:fldCharType="separate"/>
        </w:r>
        <w:r w:rsidRPr="004A379C">
          <w:rPr>
            <w:noProof/>
          </w:rPr>
          <w:t>2</w:t>
        </w:r>
        <w:r w:rsidRPr="004A379C">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74D6"/>
    <w:multiLevelType w:val="multilevel"/>
    <w:tmpl w:val="100C03C6"/>
    <w:lvl w:ilvl="0">
      <w:start w:val="1"/>
      <w:numFmt w:val="decimal"/>
      <w:lvlText w:val="%17."/>
      <w:lvlJc w:val="left"/>
      <w:pPr>
        <w:ind w:left="990" w:hanging="360"/>
      </w:pPr>
      <w:rPr>
        <w:rFonts w:hint="default"/>
        <w:b/>
        <w:bCs/>
        <w:strike w:val="0"/>
        <w:color w:val="auto"/>
      </w:rPr>
    </w:lvl>
    <w:lvl w:ilvl="1">
      <w:start w:val="1"/>
      <w:numFmt w:val="decimal"/>
      <w:lvlText w:val="17.%2."/>
      <w:lvlJc w:val="left"/>
      <w:pPr>
        <w:ind w:left="2689" w:hanging="420"/>
      </w:pPr>
      <w:rPr>
        <w:rFonts w:ascii="Times New Roman" w:eastAsia="Batang" w:hAnsi="Times New Roman" w:cs="Times New Roman"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E911576"/>
    <w:multiLevelType w:val="multilevel"/>
    <w:tmpl w:val="F7CCE106"/>
    <w:lvl w:ilvl="0">
      <w:start w:val="1"/>
      <w:numFmt w:val="decimal"/>
      <w:lvlText w:val="%1."/>
      <w:lvlJc w:val="left"/>
      <w:pPr>
        <w:ind w:left="990" w:hanging="360"/>
      </w:pPr>
      <w:rPr>
        <w:rFonts w:hint="default"/>
        <w:b/>
        <w:bCs/>
        <w:strike w:val="0"/>
        <w:color w:val="auto"/>
      </w:rPr>
    </w:lvl>
    <w:lvl w:ilvl="1">
      <w:start w:val="1"/>
      <w:numFmt w:val="decimal"/>
      <w:lvlText w:val="%27.2."/>
      <w:lvlJc w:val="left"/>
      <w:pPr>
        <w:ind w:left="2689" w:hanging="420"/>
      </w:pPr>
      <w:rPr>
        <w:rFonts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33EC229C"/>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5F6581A"/>
    <w:multiLevelType w:val="multilevel"/>
    <w:tmpl w:val="04EC3F88"/>
    <w:lvl w:ilvl="0">
      <w:start w:val="1"/>
      <w:numFmt w:val="decimal"/>
      <w:lvlText w:val="%1."/>
      <w:lvlJc w:val="left"/>
      <w:pPr>
        <w:ind w:left="1260" w:hanging="360"/>
      </w:pPr>
      <w:rPr>
        <w:b/>
        <w:bCs/>
      </w:rPr>
    </w:lvl>
    <w:lvl w:ilvl="1">
      <w:start w:val="1"/>
      <w:numFmt w:val="decimal"/>
      <w:isLgl/>
      <w:lvlText w:val="%1.%2"/>
      <w:lvlJc w:val="left"/>
      <w:pPr>
        <w:ind w:left="1308" w:hanging="375"/>
      </w:pPr>
      <w:rPr>
        <w:rFonts w:hint="default"/>
      </w:rPr>
    </w:lvl>
    <w:lvl w:ilvl="2">
      <w:start w:val="1"/>
      <w:numFmt w:val="decimal"/>
      <w:isLgl/>
      <w:lvlText w:val="%1.%2.%3"/>
      <w:lvlJc w:val="left"/>
      <w:pPr>
        <w:ind w:left="1686" w:hanging="720"/>
      </w:pPr>
      <w:rPr>
        <w:rFonts w:hint="default"/>
      </w:rPr>
    </w:lvl>
    <w:lvl w:ilvl="3">
      <w:start w:val="1"/>
      <w:numFmt w:val="decimal"/>
      <w:isLgl/>
      <w:lvlText w:val="%1.%2.%3.%4"/>
      <w:lvlJc w:val="left"/>
      <w:pPr>
        <w:ind w:left="2079"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538" w:hanging="1440"/>
      </w:pPr>
      <w:rPr>
        <w:rFonts w:hint="default"/>
      </w:rPr>
    </w:lvl>
    <w:lvl w:ilvl="7">
      <w:start w:val="1"/>
      <w:numFmt w:val="decimal"/>
      <w:isLgl/>
      <w:lvlText w:val="%1.%2.%3.%4.%5.%6.%7.%8"/>
      <w:lvlJc w:val="left"/>
      <w:pPr>
        <w:ind w:left="2931" w:hanging="1800"/>
      </w:pPr>
      <w:rPr>
        <w:rFonts w:hint="default"/>
      </w:rPr>
    </w:lvl>
    <w:lvl w:ilvl="8">
      <w:start w:val="1"/>
      <w:numFmt w:val="decimal"/>
      <w:isLgl/>
      <w:lvlText w:val="%1.%2.%3.%4.%5.%6.%7.%8.%9"/>
      <w:lvlJc w:val="left"/>
      <w:pPr>
        <w:ind w:left="3324" w:hanging="2160"/>
      </w:pPr>
      <w:rPr>
        <w:rFonts w:hint="default"/>
      </w:rPr>
    </w:lvl>
  </w:abstractNum>
  <w:abstractNum w:abstractNumId="4" w15:restartNumberingAfterBreak="0">
    <w:nsid w:val="4F2C03B3"/>
    <w:multiLevelType w:val="multilevel"/>
    <w:tmpl w:val="C63C9F82"/>
    <w:lvl w:ilvl="0">
      <w:start w:val="1"/>
      <w:numFmt w:val="decimal"/>
      <w:lvlText w:val="%1."/>
      <w:lvlJc w:val="left"/>
      <w:pPr>
        <w:ind w:left="1070" w:hanging="360"/>
      </w:pPr>
      <w:rPr>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4F2E6A26"/>
    <w:multiLevelType w:val="multilevel"/>
    <w:tmpl w:val="34E6B3C2"/>
    <w:lvl w:ilvl="0">
      <w:start w:val="1"/>
      <w:numFmt w:val="decimal"/>
      <w:lvlText w:val="%1."/>
      <w:lvlJc w:val="left"/>
      <w:pPr>
        <w:ind w:left="1070" w:hanging="360"/>
      </w:pPr>
      <w:rPr>
        <w:rFonts w:hint="default"/>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b/>
        <w:bCs/>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598B7E91"/>
    <w:multiLevelType w:val="multilevel"/>
    <w:tmpl w:val="0ABE79B8"/>
    <w:lvl w:ilvl="0">
      <w:start w:val="1"/>
      <w:numFmt w:val="decimal"/>
      <w:lvlText w:val="%1."/>
      <w:lvlJc w:val="left"/>
      <w:pPr>
        <w:ind w:left="1070" w:hanging="360"/>
      </w:pPr>
      <w:rPr>
        <w:b w:val="0"/>
        <w:bCs w:val="0"/>
        <w:strike w:val="0"/>
        <w:color w:val="auto"/>
      </w:rPr>
    </w:lvl>
    <w:lvl w:ilvl="1">
      <w:start w:val="1"/>
      <w:numFmt w:val="decimal"/>
      <w:isLgl/>
      <w:lvlText w:val="%1.%2."/>
      <w:lvlJc w:val="left"/>
      <w:pPr>
        <w:ind w:left="2689" w:hanging="420"/>
      </w:pPr>
      <w:rPr>
        <w:rFonts w:hint="default"/>
        <w:b w:val="0"/>
        <w:bCs w:val="0"/>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60FB566E"/>
    <w:multiLevelType w:val="multilevel"/>
    <w:tmpl w:val="DCB22008"/>
    <w:lvl w:ilvl="0">
      <w:start w:val="1"/>
      <w:numFmt w:val="decimal"/>
      <w:lvlText w:val="%1."/>
      <w:lvlJc w:val="left"/>
      <w:pPr>
        <w:ind w:left="1070" w:hanging="360"/>
      </w:pPr>
      <w:rPr>
        <w:b/>
        <w:bCs/>
        <w:strike w:val="0"/>
        <w:color w:val="auto"/>
      </w:rPr>
    </w:lvl>
    <w:lvl w:ilvl="1">
      <w:start w:val="1"/>
      <w:numFmt w:val="decimal"/>
      <w:isLgl/>
      <w:lvlText w:val="%1.%2."/>
      <w:lvlJc w:val="left"/>
      <w:pPr>
        <w:ind w:left="2689" w:hanging="420"/>
      </w:pPr>
      <w:rPr>
        <w:rFonts w:hint="default"/>
        <w:b/>
        <w:bCs/>
        <w:color w:val="auto"/>
      </w:rPr>
    </w:lvl>
    <w:lvl w:ilvl="2">
      <w:start w:val="1"/>
      <w:numFmt w:val="decimal"/>
      <w:isLgl/>
      <w:lvlText w:val="%1.%2.%3."/>
      <w:lvlJc w:val="left"/>
      <w:pPr>
        <w:ind w:left="1288" w:hanging="720"/>
      </w:pPr>
      <w:rPr>
        <w:rFonts w:hint="default"/>
        <w:b/>
        <w:bCs/>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68A25774"/>
    <w:multiLevelType w:val="multilevel"/>
    <w:tmpl w:val="A4E67E7E"/>
    <w:lvl w:ilvl="0">
      <w:start w:val="1"/>
      <w:numFmt w:val="decimal"/>
      <w:lvlText w:val="%1."/>
      <w:lvlJc w:val="left"/>
      <w:pPr>
        <w:ind w:left="990" w:hanging="360"/>
      </w:pPr>
      <w:rPr>
        <w:b/>
        <w:bCs/>
        <w:strike w:val="0"/>
        <w:color w:val="auto"/>
      </w:rPr>
    </w:lvl>
    <w:lvl w:ilvl="1">
      <w:start w:val="1"/>
      <w:numFmt w:val="decimal"/>
      <w:isLgl/>
      <w:lvlText w:val="%1.%2."/>
      <w:lvlJc w:val="left"/>
      <w:pPr>
        <w:ind w:left="2689" w:hanging="420"/>
      </w:pPr>
      <w:rPr>
        <w:rFonts w:hint="default"/>
        <w:b/>
        <w:bCs/>
        <w:strike w:val="0"/>
        <w:color w:val="auto"/>
      </w:rPr>
    </w:lvl>
    <w:lvl w:ilvl="2">
      <w:start w:val="1"/>
      <w:numFmt w:val="decimal"/>
      <w:isLgl/>
      <w:lvlText w:val="%1.%2.%3."/>
      <w:lvlJc w:val="left"/>
      <w:pPr>
        <w:ind w:left="1288" w:hanging="720"/>
      </w:pPr>
      <w:rPr>
        <w:rFonts w:hint="default"/>
        <w:b/>
        <w:bCs/>
      </w:rPr>
    </w:lvl>
    <w:lvl w:ilvl="3">
      <w:start w:val="1"/>
      <w:numFmt w:val="decimal"/>
      <w:isLgl/>
      <w:lvlText w:val="%1.%2.%3.%4."/>
      <w:lvlJc w:val="left"/>
      <w:pPr>
        <w:ind w:left="2847" w:hanging="720"/>
      </w:pPr>
      <w:rPr>
        <w:rFonts w:hint="default"/>
        <w:b/>
        <w:bCs/>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6F7814A0"/>
    <w:multiLevelType w:val="multilevel"/>
    <w:tmpl w:val="A7A60B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91855548">
    <w:abstractNumId w:val="2"/>
  </w:num>
  <w:num w:numId="2" w16cid:durableId="504714184">
    <w:abstractNumId w:val="6"/>
  </w:num>
  <w:num w:numId="3" w16cid:durableId="1247425523">
    <w:abstractNumId w:val="3"/>
  </w:num>
  <w:num w:numId="4" w16cid:durableId="1352028228">
    <w:abstractNumId w:val="9"/>
  </w:num>
  <w:num w:numId="5" w16cid:durableId="159808896">
    <w:abstractNumId w:val="5"/>
  </w:num>
  <w:num w:numId="6" w16cid:durableId="1694186115">
    <w:abstractNumId w:val="4"/>
  </w:num>
  <w:num w:numId="7" w16cid:durableId="182860129">
    <w:abstractNumId w:val="7"/>
  </w:num>
  <w:num w:numId="8" w16cid:durableId="54474161">
    <w:abstractNumId w:val="6"/>
    <w:lvlOverride w:ilvl="0">
      <w:lvl w:ilvl="0">
        <w:start w:val="1"/>
        <w:numFmt w:val="decimal"/>
        <w:lvlText w:val="%1."/>
        <w:lvlJc w:val="left"/>
        <w:pPr>
          <w:ind w:left="1070" w:hanging="360"/>
        </w:pPr>
        <w:rPr>
          <w:rFonts w:hint="default"/>
        </w:rPr>
      </w:lvl>
    </w:lvlOverride>
    <w:lvlOverride w:ilvl="1">
      <w:lvl w:ilvl="1">
        <w:start w:val="1"/>
        <w:numFmt w:val="decimal"/>
        <w:isLgl/>
        <w:lvlText w:val="%1.%2."/>
        <w:lvlJc w:val="left"/>
        <w:pPr>
          <w:ind w:left="1230" w:hanging="420"/>
        </w:pPr>
        <w:rPr>
          <w:rFonts w:hint="default"/>
          <w:b w:val="0"/>
          <w:bCs w:val="0"/>
          <w:strike w:val="0"/>
          <w:color w:val="auto"/>
        </w:rPr>
      </w:lvl>
    </w:lvlOverride>
    <w:lvlOverride w:ilvl="2">
      <w:lvl w:ilvl="2">
        <w:start w:val="1"/>
        <w:numFmt w:val="decimal"/>
        <w:isLgl/>
        <w:lvlText w:val="%1.%2.%3."/>
        <w:lvlJc w:val="left"/>
        <w:pPr>
          <w:ind w:left="1288" w:hanging="720"/>
        </w:pPr>
        <w:rPr>
          <w:rFonts w:hint="default"/>
        </w:rPr>
      </w:lvl>
    </w:lvlOverride>
    <w:lvlOverride w:ilvl="3">
      <w:lvl w:ilvl="3">
        <w:start w:val="1"/>
        <w:numFmt w:val="decimal"/>
        <w:isLgl/>
        <w:lvlText w:val="%1.%2.%3.%4."/>
        <w:lvlJc w:val="left"/>
        <w:pPr>
          <w:ind w:left="1647" w:hanging="720"/>
        </w:pPr>
        <w:rPr>
          <w:rFonts w:hint="default"/>
        </w:rPr>
      </w:lvl>
    </w:lvlOverride>
    <w:lvlOverride w:ilvl="4">
      <w:lvl w:ilvl="4">
        <w:start w:val="1"/>
        <w:numFmt w:val="decimal"/>
        <w:isLgl/>
        <w:lvlText w:val="%1.%2.%3.%4.%5."/>
        <w:lvlJc w:val="left"/>
        <w:pPr>
          <w:ind w:left="2007" w:hanging="1080"/>
        </w:pPr>
        <w:rPr>
          <w:rFonts w:hint="default"/>
        </w:rPr>
      </w:lvl>
    </w:lvlOverride>
    <w:lvlOverride w:ilvl="5">
      <w:lvl w:ilvl="5">
        <w:start w:val="1"/>
        <w:numFmt w:val="decimal"/>
        <w:isLgl/>
        <w:lvlText w:val="%1.%2.%3.%4.%5.%6."/>
        <w:lvlJc w:val="left"/>
        <w:pPr>
          <w:ind w:left="2007" w:hanging="1080"/>
        </w:pPr>
        <w:rPr>
          <w:rFonts w:hint="default"/>
        </w:rPr>
      </w:lvl>
    </w:lvlOverride>
    <w:lvlOverride w:ilvl="6">
      <w:lvl w:ilvl="6">
        <w:start w:val="1"/>
        <w:numFmt w:val="decimal"/>
        <w:isLgl/>
        <w:lvlText w:val="%1.%2.%3.%4.%5.%6.%7."/>
        <w:lvlJc w:val="left"/>
        <w:pPr>
          <w:ind w:left="2367" w:hanging="1440"/>
        </w:pPr>
        <w:rPr>
          <w:rFonts w:hint="default"/>
        </w:rPr>
      </w:lvl>
    </w:lvlOverride>
    <w:lvlOverride w:ilvl="7">
      <w:lvl w:ilvl="7">
        <w:start w:val="1"/>
        <w:numFmt w:val="decimal"/>
        <w:isLgl/>
        <w:lvlText w:val="%1.%2.%3.%4.%5.%6.%7.%8."/>
        <w:lvlJc w:val="left"/>
        <w:pPr>
          <w:ind w:left="2367" w:hanging="1440"/>
        </w:pPr>
        <w:rPr>
          <w:rFonts w:hint="default"/>
        </w:rPr>
      </w:lvl>
    </w:lvlOverride>
    <w:lvlOverride w:ilvl="8">
      <w:lvl w:ilvl="8">
        <w:start w:val="1"/>
        <w:numFmt w:val="decimal"/>
        <w:isLgl/>
        <w:lvlText w:val="%1.%2.%3.%4.%5.%6.%7.%8.%9."/>
        <w:lvlJc w:val="left"/>
        <w:pPr>
          <w:ind w:left="2727" w:hanging="1800"/>
        </w:pPr>
        <w:rPr>
          <w:rFonts w:hint="default"/>
        </w:rPr>
      </w:lvl>
    </w:lvlOverride>
  </w:num>
  <w:num w:numId="9" w16cid:durableId="640962651">
    <w:abstractNumId w:val="8"/>
  </w:num>
  <w:num w:numId="10" w16cid:durableId="1730615262">
    <w:abstractNumId w:val="1"/>
  </w:num>
  <w:num w:numId="11" w16cid:durableId="200462624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1CD"/>
    <w:rsid w:val="00004305"/>
    <w:rsid w:val="00004AB8"/>
    <w:rsid w:val="00006AA6"/>
    <w:rsid w:val="00006C23"/>
    <w:rsid w:val="00007586"/>
    <w:rsid w:val="0001248E"/>
    <w:rsid w:val="00012936"/>
    <w:rsid w:val="000164AE"/>
    <w:rsid w:val="00027823"/>
    <w:rsid w:val="00032491"/>
    <w:rsid w:val="00032602"/>
    <w:rsid w:val="00040051"/>
    <w:rsid w:val="000401D5"/>
    <w:rsid w:val="0004064E"/>
    <w:rsid w:val="00040735"/>
    <w:rsid w:val="00040D21"/>
    <w:rsid w:val="00042B1A"/>
    <w:rsid w:val="000459D3"/>
    <w:rsid w:val="000460A0"/>
    <w:rsid w:val="00046F73"/>
    <w:rsid w:val="00050BC8"/>
    <w:rsid w:val="00054058"/>
    <w:rsid w:val="0006136B"/>
    <w:rsid w:val="000629ED"/>
    <w:rsid w:val="0006611B"/>
    <w:rsid w:val="00067F43"/>
    <w:rsid w:val="00070A8D"/>
    <w:rsid w:val="00070D8E"/>
    <w:rsid w:val="00070E35"/>
    <w:rsid w:val="00072929"/>
    <w:rsid w:val="00072C20"/>
    <w:rsid w:val="0007345E"/>
    <w:rsid w:val="00073893"/>
    <w:rsid w:val="00076227"/>
    <w:rsid w:val="0007733E"/>
    <w:rsid w:val="000774C2"/>
    <w:rsid w:val="0008009F"/>
    <w:rsid w:val="000800C6"/>
    <w:rsid w:val="0008073E"/>
    <w:rsid w:val="00080C5D"/>
    <w:rsid w:val="00080F3C"/>
    <w:rsid w:val="000821FE"/>
    <w:rsid w:val="00087EB6"/>
    <w:rsid w:val="00091D95"/>
    <w:rsid w:val="00093367"/>
    <w:rsid w:val="0009346C"/>
    <w:rsid w:val="00093EC1"/>
    <w:rsid w:val="00094397"/>
    <w:rsid w:val="00096469"/>
    <w:rsid w:val="00096912"/>
    <w:rsid w:val="000A0875"/>
    <w:rsid w:val="000A0AA4"/>
    <w:rsid w:val="000A1A63"/>
    <w:rsid w:val="000A40AB"/>
    <w:rsid w:val="000A44B4"/>
    <w:rsid w:val="000A51BA"/>
    <w:rsid w:val="000A6FA2"/>
    <w:rsid w:val="000A7E28"/>
    <w:rsid w:val="000B1E14"/>
    <w:rsid w:val="000B283A"/>
    <w:rsid w:val="000B42EC"/>
    <w:rsid w:val="000C1380"/>
    <w:rsid w:val="000C38DF"/>
    <w:rsid w:val="000C5B75"/>
    <w:rsid w:val="000C6D61"/>
    <w:rsid w:val="000C7C05"/>
    <w:rsid w:val="000C7F75"/>
    <w:rsid w:val="000D1E44"/>
    <w:rsid w:val="000D2B7A"/>
    <w:rsid w:val="000D3A10"/>
    <w:rsid w:val="000D5FE0"/>
    <w:rsid w:val="000E06BF"/>
    <w:rsid w:val="000E3C77"/>
    <w:rsid w:val="000F0136"/>
    <w:rsid w:val="000F0437"/>
    <w:rsid w:val="000F1014"/>
    <w:rsid w:val="000F2AB8"/>
    <w:rsid w:val="000F4C89"/>
    <w:rsid w:val="001017D4"/>
    <w:rsid w:val="0010232F"/>
    <w:rsid w:val="00102DC0"/>
    <w:rsid w:val="00103CE0"/>
    <w:rsid w:val="00105B69"/>
    <w:rsid w:val="00105E02"/>
    <w:rsid w:val="00106FC4"/>
    <w:rsid w:val="0010778D"/>
    <w:rsid w:val="001104B9"/>
    <w:rsid w:val="00111EDF"/>
    <w:rsid w:val="001140B8"/>
    <w:rsid w:val="001153E7"/>
    <w:rsid w:val="00115EAB"/>
    <w:rsid w:val="0011601B"/>
    <w:rsid w:val="00121B61"/>
    <w:rsid w:val="00125B14"/>
    <w:rsid w:val="0013083A"/>
    <w:rsid w:val="00133212"/>
    <w:rsid w:val="00134B37"/>
    <w:rsid w:val="0013706E"/>
    <w:rsid w:val="0013755F"/>
    <w:rsid w:val="001405FA"/>
    <w:rsid w:val="00144BCE"/>
    <w:rsid w:val="00144BD7"/>
    <w:rsid w:val="00145500"/>
    <w:rsid w:val="00145D23"/>
    <w:rsid w:val="001466D2"/>
    <w:rsid w:val="001475B8"/>
    <w:rsid w:val="00147E83"/>
    <w:rsid w:val="00151E13"/>
    <w:rsid w:val="00154687"/>
    <w:rsid w:val="001548CB"/>
    <w:rsid w:val="00156522"/>
    <w:rsid w:val="00157F57"/>
    <w:rsid w:val="0016043F"/>
    <w:rsid w:val="00160A0C"/>
    <w:rsid w:val="00161DE3"/>
    <w:rsid w:val="00165985"/>
    <w:rsid w:val="0016694C"/>
    <w:rsid w:val="00167BB9"/>
    <w:rsid w:val="00167C97"/>
    <w:rsid w:val="0017181B"/>
    <w:rsid w:val="0017221D"/>
    <w:rsid w:val="001722FA"/>
    <w:rsid w:val="00172BDC"/>
    <w:rsid w:val="001740B8"/>
    <w:rsid w:val="001757D0"/>
    <w:rsid w:val="0018149B"/>
    <w:rsid w:val="0018661E"/>
    <w:rsid w:val="00191AF5"/>
    <w:rsid w:val="0019414F"/>
    <w:rsid w:val="001955F2"/>
    <w:rsid w:val="0019670B"/>
    <w:rsid w:val="001974BB"/>
    <w:rsid w:val="001A1303"/>
    <w:rsid w:val="001A2B72"/>
    <w:rsid w:val="001A3B89"/>
    <w:rsid w:val="001A66A1"/>
    <w:rsid w:val="001B2950"/>
    <w:rsid w:val="001B690A"/>
    <w:rsid w:val="001C0143"/>
    <w:rsid w:val="001C2320"/>
    <w:rsid w:val="001C2F02"/>
    <w:rsid w:val="001C36DB"/>
    <w:rsid w:val="001C4C90"/>
    <w:rsid w:val="001C7356"/>
    <w:rsid w:val="001D0B02"/>
    <w:rsid w:val="001D2AC3"/>
    <w:rsid w:val="001D45D6"/>
    <w:rsid w:val="001D62DE"/>
    <w:rsid w:val="001D70DB"/>
    <w:rsid w:val="001D74D5"/>
    <w:rsid w:val="001E0EB2"/>
    <w:rsid w:val="001E2F99"/>
    <w:rsid w:val="001E3AED"/>
    <w:rsid w:val="001E55ED"/>
    <w:rsid w:val="001E68A1"/>
    <w:rsid w:val="001E6987"/>
    <w:rsid w:val="001F0631"/>
    <w:rsid w:val="001F2A4D"/>
    <w:rsid w:val="001F6280"/>
    <w:rsid w:val="001F6498"/>
    <w:rsid w:val="001F7337"/>
    <w:rsid w:val="0020039D"/>
    <w:rsid w:val="00203024"/>
    <w:rsid w:val="0020319C"/>
    <w:rsid w:val="00203A52"/>
    <w:rsid w:val="00210385"/>
    <w:rsid w:val="00211071"/>
    <w:rsid w:val="00213857"/>
    <w:rsid w:val="0022168D"/>
    <w:rsid w:val="00222DB2"/>
    <w:rsid w:val="00224384"/>
    <w:rsid w:val="002274FF"/>
    <w:rsid w:val="002320C3"/>
    <w:rsid w:val="002329F3"/>
    <w:rsid w:val="00234232"/>
    <w:rsid w:val="00234D03"/>
    <w:rsid w:val="00236D9C"/>
    <w:rsid w:val="002375E1"/>
    <w:rsid w:val="00237689"/>
    <w:rsid w:val="00237789"/>
    <w:rsid w:val="00242D06"/>
    <w:rsid w:val="00244A92"/>
    <w:rsid w:val="002459A4"/>
    <w:rsid w:val="00245B22"/>
    <w:rsid w:val="00250C78"/>
    <w:rsid w:val="00253D7C"/>
    <w:rsid w:val="002548F6"/>
    <w:rsid w:val="002555DE"/>
    <w:rsid w:val="00256C71"/>
    <w:rsid w:val="00260224"/>
    <w:rsid w:val="002629AE"/>
    <w:rsid w:val="00264E96"/>
    <w:rsid w:val="00265431"/>
    <w:rsid w:val="00266623"/>
    <w:rsid w:val="002676E8"/>
    <w:rsid w:val="00271C66"/>
    <w:rsid w:val="00275274"/>
    <w:rsid w:val="002774EF"/>
    <w:rsid w:val="002811DA"/>
    <w:rsid w:val="002905B0"/>
    <w:rsid w:val="00290AFD"/>
    <w:rsid w:val="0029276F"/>
    <w:rsid w:val="00292CF6"/>
    <w:rsid w:val="00294D2A"/>
    <w:rsid w:val="00295067"/>
    <w:rsid w:val="00295EDF"/>
    <w:rsid w:val="00296EF9"/>
    <w:rsid w:val="002A1877"/>
    <w:rsid w:val="002B28B7"/>
    <w:rsid w:val="002B3BE1"/>
    <w:rsid w:val="002B4489"/>
    <w:rsid w:val="002B5134"/>
    <w:rsid w:val="002B551C"/>
    <w:rsid w:val="002B6516"/>
    <w:rsid w:val="002C1349"/>
    <w:rsid w:val="002C1A35"/>
    <w:rsid w:val="002C2A50"/>
    <w:rsid w:val="002C49D3"/>
    <w:rsid w:val="002C5BBF"/>
    <w:rsid w:val="002D1B99"/>
    <w:rsid w:val="002D2F67"/>
    <w:rsid w:val="002D440E"/>
    <w:rsid w:val="002D4E58"/>
    <w:rsid w:val="002D5129"/>
    <w:rsid w:val="002D6331"/>
    <w:rsid w:val="002E0746"/>
    <w:rsid w:val="002E2BB0"/>
    <w:rsid w:val="002E3361"/>
    <w:rsid w:val="002E5C8A"/>
    <w:rsid w:val="002E6519"/>
    <w:rsid w:val="002E69AB"/>
    <w:rsid w:val="002F115A"/>
    <w:rsid w:val="002F3771"/>
    <w:rsid w:val="002F491A"/>
    <w:rsid w:val="00301CC2"/>
    <w:rsid w:val="00304874"/>
    <w:rsid w:val="00304B7A"/>
    <w:rsid w:val="0030694B"/>
    <w:rsid w:val="003105AE"/>
    <w:rsid w:val="00311A04"/>
    <w:rsid w:val="003120C6"/>
    <w:rsid w:val="00312E5B"/>
    <w:rsid w:val="0031505E"/>
    <w:rsid w:val="00315976"/>
    <w:rsid w:val="0031700A"/>
    <w:rsid w:val="0032032C"/>
    <w:rsid w:val="00321F96"/>
    <w:rsid w:val="00322DEF"/>
    <w:rsid w:val="00322F17"/>
    <w:rsid w:val="00326D62"/>
    <w:rsid w:val="0033008D"/>
    <w:rsid w:val="00333CF8"/>
    <w:rsid w:val="00337BCA"/>
    <w:rsid w:val="00337F7E"/>
    <w:rsid w:val="003458E4"/>
    <w:rsid w:val="00346FFC"/>
    <w:rsid w:val="00347CDA"/>
    <w:rsid w:val="00355043"/>
    <w:rsid w:val="003607EF"/>
    <w:rsid w:val="003642D0"/>
    <w:rsid w:val="00366F40"/>
    <w:rsid w:val="00367690"/>
    <w:rsid w:val="00371F0D"/>
    <w:rsid w:val="00373B37"/>
    <w:rsid w:val="00375670"/>
    <w:rsid w:val="0037715F"/>
    <w:rsid w:val="00382412"/>
    <w:rsid w:val="0039084A"/>
    <w:rsid w:val="00391B59"/>
    <w:rsid w:val="00391BCC"/>
    <w:rsid w:val="0039541F"/>
    <w:rsid w:val="003A0F21"/>
    <w:rsid w:val="003A2614"/>
    <w:rsid w:val="003A3DC3"/>
    <w:rsid w:val="003B0E22"/>
    <w:rsid w:val="003B105F"/>
    <w:rsid w:val="003B24BC"/>
    <w:rsid w:val="003B2C8F"/>
    <w:rsid w:val="003B438C"/>
    <w:rsid w:val="003B4DD7"/>
    <w:rsid w:val="003B4EC3"/>
    <w:rsid w:val="003B56D6"/>
    <w:rsid w:val="003B6A21"/>
    <w:rsid w:val="003B72AF"/>
    <w:rsid w:val="003B730F"/>
    <w:rsid w:val="003B7C76"/>
    <w:rsid w:val="003C008D"/>
    <w:rsid w:val="003C0C64"/>
    <w:rsid w:val="003C16DB"/>
    <w:rsid w:val="003C3419"/>
    <w:rsid w:val="003C5AAD"/>
    <w:rsid w:val="003C6AD0"/>
    <w:rsid w:val="003C7236"/>
    <w:rsid w:val="003D0925"/>
    <w:rsid w:val="003D2CE7"/>
    <w:rsid w:val="003D62AB"/>
    <w:rsid w:val="003E328D"/>
    <w:rsid w:val="003E3A33"/>
    <w:rsid w:val="003E3E85"/>
    <w:rsid w:val="003E4801"/>
    <w:rsid w:val="003E51A3"/>
    <w:rsid w:val="003E5C04"/>
    <w:rsid w:val="003E5F90"/>
    <w:rsid w:val="003E63C0"/>
    <w:rsid w:val="003E7263"/>
    <w:rsid w:val="003F0037"/>
    <w:rsid w:val="003F0426"/>
    <w:rsid w:val="003F3D6F"/>
    <w:rsid w:val="003F4018"/>
    <w:rsid w:val="003F6127"/>
    <w:rsid w:val="003F65F3"/>
    <w:rsid w:val="003F7F3F"/>
    <w:rsid w:val="00400750"/>
    <w:rsid w:val="004036B0"/>
    <w:rsid w:val="00410216"/>
    <w:rsid w:val="004162D3"/>
    <w:rsid w:val="0041738C"/>
    <w:rsid w:val="0042196F"/>
    <w:rsid w:val="004230F9"/>
    <w:rsid w:val="00425334"/>
    <w:rsid w:val="00427548"/>
    <w:rsid w:val="00427E16"/>
    <w:rsid w:val="00433908"/>
    <w:rsid w:val="00434E05"/>
    <w:rsid w:val="00437595"/>
    <w:rsid w:val="00440F92"/>
    <w:rsid w:val="00443F9D"/>
    <w:rsid w:val="004455DB"/>
    <w:rsid w:val="00446206"/>
    <w:rsid w:val="004473C6"/>
    <w:rsid w:val="00450C79"/>
    <w:rsid w:val="00455237"/>
    <w:rsid w:val="00457F00"/>
    <w:rsid w:val="00460A1D"/>
    <w:rsid w:val="00462DED"/>
    <w:rsid w:val="00463E49"/>
    <w:rsid w:val="00464C70"/>
    <w:rsid w:val="004651D3"/>
    <w:rsid w:val="00465988"/>
    <w:rsid w:val="00466C00"/>
    <w:rsid w:val="00467378"/>
    <w:rsid w:val="004675C5"/>
    <w:rsid w:val="0047046B"/>
    <w:rsid w:val="00470734"/>
    <w:rsid w:val="004709B8"/>
    <w:rsid w:val="00471146"/>
    <w:rsid w:val="00471724"/>
    <w:rsid w:val="004720E0"/>
    <w:rsid w:val="00472E61"/>
    <w:rsid w:val="00474A30"/>
    <w:rsid w:val="00475431"/>
    <w:rsid w:val="00475E1F"/>
    <w:rsid w:val="00480946"/>
    <w:rsid w:val="00483111"/>
    <w:rsid w:val="00484C6A"/>
    <w:rsid w:val="00484DD7"/>
    <w:rsid w:val="00487043"/>
    <w:rsid w:val="004910F8"/>
    <w:rsid w:val="00494D43"/>
    <w:rsid w:val="00495E36"/>
    <w:rsid w:val="00496FCF"/>
    <w:rsid w:val="004A379C"/>
    <w:rsid w:val="004A393A"/>
    <w:rsid w:val="004B308A"/>
    <w:rsid w:val="004B5F0C"/>
    <w:rsid w:val="004B6005"/>
    <w:rsid w:val="004B7612"/>
    <w:rsid w:val="004B78F5"/>
    <w:rsid w:val="004C0C08"/>
    <w:rsid w:val="004C5D62"/>
    <w:rsid w:val="004C65D3"/>
    <w:rsid w:val="004C6CDB"/>
    <w:rsid w:val="004C73D7"/>
    <w:rsid w:val="004C77AE"/>
    <w:rsid w:val="004D3A46"/>
    <w:rsid w:val="004D5A49"/>
    <w:rsid w:val="004D62F9"/>
    <w:rsid w:val="004E1D04"/>
    <w:rsid w:val="004E4BD8"/>
    <w:rsid w:val="004E5009"/>
    <w:rsid w:val="004E5A6B"/>
    <w:rsid w:val="004E7BA0"/>
    <w:rsid w:val="004F2493"/>
    <w:rsid w:val="004F37C6"/>
    <w:rsid w:val="004F4A02"/>
    <w:rsid w:val="004F4E32"/>
    <w:rsid w:val="004F733F"/>
    <w:rsid w:val="004F7B60"/>
    <w:rsid w:val="004F7EEC"/>
    <w:rsid w:val="00501202"/>
    <w:rsid w:val="00501D36"/>
    <w:rsid w:val="005056F9"/>
    <w:rsid w:val="00507047"/>
    <w:rsid w:val="00507413"/>
    <w:rsid w:val="00511242"/>
    <w:rsid w:val="005121CD"/>
    <w:rsid w:val="00520077"/>
    <w:rsid w:val="00520F7B"/>
    <w:rsid w:val="00521725"/>
    <w:rsid w:val="00522B5D"/>
    <w:rsid w:val="00523B33"/>
    <w:rsid w:val="00524926"/>
    <w:rsid w:val="005254C1"/>
    <w:rsid w:val="00530A92"/>
    <w:rsid w:val="00533D4A"/>
    <w:rsid w:val="005367C5"/>
    <w:rsid w:val="00536A6E"/>
    <w:rsid w:val="00540409"/>
    <w:rsid w:val="00540E13"/>
    <w:rsid w:val="00545C1E"/>
    <w:rsid w:val="00546F82"/>
    <w:rsid w:val="005475C5"/>
    <w:rsid w:val="00547E3E"/>
    <w:rsid w:val="00550BE1"/>
    <w:rsid w:val="00564A80"/>
    <w:rsid w:val="005677D3"/>
    <w:rsid w:val="005776AF"/>
    <w:rsid w:val="005879DC"/>
    <w:rsid w:val="00590CE5"/>
    <w:rsid w:val="0059138F"/>
    <w:rsid w:val="00591489"/>
    <w:rsid w:val="00591C6E"/>
    <w:rsid w:val="005932B6"/>
    <w:rsid w:val="0059382C"/>
    <w:rsid w:val="005943E6"/>
    <w:rsid w:val="00595611"/>
    <w:rsid w:val="00595D19"/>
    <w:rsid w:val="005A0DAA"/>
    <w:rsid w:val="005A17DC"/>
    <w:rsid w:val="005A34EB"/>
    <w:rsid w:val="005A5DB1"/>
    <w:rsid w:val="005A5EC0"/>
    <w:rsid w:val="005A77E7"/>
    <w:rsid w:val="005B0B98"/>
    <w:rsid w:val="005B0F9F"/>
    <w:rsid w:val="005B145E"/>
    <w:rsid w:val="005B1C21"/>
    <w:rsid w:val="005B34C5"/>
    <w:rsid w:val="005B38ED"/>
    <w:rsid w:val="005B412B"/>
    <w:rsid w:val="005B52B0"/>
    <w:rsid w:val="005B69BE"/>
    <w:rsid w:val="005B7913"/>
    <w:rsid w:val="005C1C24"/>
    <w:rsid w:val="005C2554"/>
    <w:rsid w:val="005C4513"/>
    <w:rsid w:val="005C59DC"/>
    <w:rsid w:val="005C5B93"/>
    <w:rsid w:val="005C6B38"/>
    <w:rsid w:val="005D0BD1"/>
    <w:rsid w:val="005D1426"/>
    <w:rsid w:val="005D2053"/>
    <w:rsid w:val="005D4088"/>
    <w:rsid w:val="005D57A2"/>
    <w:rsid w:val="005D610E"/>
    <w:rsid w:val="005E055D"/>
    <w:rsid w:val="005E103B"/>
    <w:rsid w:val="005E13FC"/>
    <w:rsid w:val="005E1A49"/>
    <w:rsid w:val="005E1F97"/>
    <w:rsid w:val="005E2365"/>
    <w:rsid w:val="005E413C"/>
    <w:rsid w:val="005E46C0"/>
    <w:rsid w:val="005F0A03"/>
    <w:rsid w:val="005F402E"/>
    <w:rsid w:val="00601F25"/>
    <w:rsid w:val="00601F3E"/>
    <w:rsid w:val="006028CA"/>
    <w:rsid w:val="00602AEA"/>
    <w:rsid w:val="00603678"/>
    <w:rsid w:val="006067C8"/>
    <w:rsid w:val="00606C80"/>
    <w:rsid w:val="00606F3E"/>
    <w:rsid w:val="00607971"/>
    <w:rsid w:val="00614E24"/>
    <w:rsid w:val="00616E5B"/>
    <w:rsid w:val="006220CB"/>
    <w:rsid w:val="00626C9E"/>
    <w:rsid w:val="006308D8"/>
    <w:rsid w:val="00631945"/>
    <w:rsid w:val="006375FB"/>
    <w:rsid w:val="006409A0"/>
    <w:rsid w:val="00646AA4"/>
    <w:rsid w:val="0064779C"/>
    <w:rsid w:val="00651B50"/>
    <w:rsid w:val="00654189"/>
    <w:rsid w:val="006542EE"/>
    <w:rsid w:val="00656391"/>
    <w:rsid w:val="00656AA1"/>
    <w:rsid w:val="006602D5"/>
    <w:rsid w:val="00662E65"/>
    <w:rsid w:val="00663543"/>
    <w:rsid w:val="00664508"/>
    <w:rsid w:val="006672E4"/>
    <w:rsid w:val="00671189"/>
    <w:rsid w:val="0067184A"/>
    <w:rsid w:val="00674945"/>
    <w:rsid w:val="0067672E"/>
    <w:rsid w:val="0067719E"/>
    <w:rsid w:val="00677396"/>
    <w:rsid w:val="00681697"/>
    <w:rsid w:val="006816A9"/>
    <w:rsid w:val="006823FF"/>
    <w:rsid w:val="006829AD"/>
    <w:rsid w:val="006836BC"/>
    <w:rsid w:val="0068376E"/>
    <w:rsid w:val="006838AB"/>
    <w:rsid w:val="00683D13"/>
    <w:rsid w:val="00685F91"/>
    <w:rsid w:val="006861AC"/>
    <w:rsid w:val="00691C3C"/>
    <w:rsid w:val="00692573"/>
    <w:rsid w:val="00692C4E"/>
    <w:rsid w:val="006948D3"/>
    <w:rsid w:val="006966EE"/>
    <w:rsid w:val="00696D4E"/>
    <w:rsid w:val="00697C9C"/>
    <w:rsid w:val="006A3B4A"/>
    <w:rsid w:val="006A4A3F"/>
    <w:rsid w:val="006A50CF"/>
    <w:rsid w:val="006A6FAD"/>
    <w:rsid w:val="006A7499"/>
    <w:rsid w:val="006A752C"/>
    <w:rsid w:val="006B0A7F"/>
    <w:rsid w:val="006B5938"/>
    <w:rsid w:val="006B6A3D"/>
    <w:rsid w:val="006B796D"/>
    <w:rsid w:val="006C08F7"/>
    <w:rsid w:val="006C0B77"/>
    <w:rsid w:val="006C23BA"/>
    <w:rsid w:val="006C3806"/>
    <w:rsid w:val="006C4510"/>
    <w:rsid w:val="006C4E1B"/>
    <w:rsid w:val="006C6D8E"/>
    <w:rsid w:val="006D20B8"/>
    <w:rsid w:val="006E0743"/>
    <w:rsid w:val="006E2B2F"/>
    <w:rsid w:val="006E49F6"/>
    <w:rsid w:val="006E66E8"/>
    <w:rsid w:val="006F13C3"/>
    <w:rsid w:val="006F1D88"/>
    <w:rsid w:val="006F488D"/>
    <w:rsid w:val="006F4E29"/>
    <w:rsid w:val="006F5C76"/>
    <w:rsid w:val="006F7AAD"/>
    <w:rsid w:val="007005EE"/>
    <w:rsid w:val="00703496"/>
    <w:rsid w:val="00703EB2"/>
    <w:rsid w:val="0070525B"/>
    <w:rsid w:val="0070644C"/>
    <w:rsid w:val="00706DEC"/>
    <w:rsid w:val="00706F51"/>
    <w:rsid w:val="00713651"/>
    <w:rsid w:val="00713F22"/>
    <w:rsid w:val="00714A10"/>
    <w:rsid w:val="00716EDB"/>
    <w:rsid w:val="0072029E"/>
    <w:rsid w:val="00722809"/>
    <w:rsid w:val="00723A6C"/>
    <w:rsid w:val="00724284"/>
    <w:rsid w:val="007247EB"/>
    <w:rsid w:val="00725549"/>
    <w:rsid w:val="00727489"/>
    <w:rsid w:val="00731FF0"/>
    <w:rsid w:val="00733869"/>
    <w:rsid w:val="0074085F"/>
    <w:rsid w:val="0074164A"/>
    <w:rsid w:val="00741CD8"/>
    <w:rsid w:val="00742325"/>
    <w:rsid w:val="00752659"/>
    <w:rsid w:val="00753B6C"/>
    <w:rsid w:val="007617A5"/>
    <w:rsid w:val="00762440"/>
    <w:rsid w:val="0076499B"/>
    <w:rsid w:val="007706BB"/>
    <w:rsid w:val="0077098F"/>
    <w:rsid w:val="00770CEA"/>
    <w:rsid w:val="007710BD"/>
    <w:rsid w:val="007754B6"/>
    <w:rsid w:val="00776139"/>
    <w:rsid w:val="0077686F"/>
    <w:rsid w:val="00776F6E"/>
    <w:rsid w:val="007841B3"/>
    <w:rsid w:val="00784EF6"/>
    <w:rsid w:val="00785276"/>
    <w:rsid w:val="00785622"/>
    <w:rsid w:val="007876E5"/>
    <w:rsid w:val="0079050E"/>
    <w:rsid w:val="00791129"/>
    <w:rsid w:val="00792CD9"/>
    <w:rsid w:val="00795C19"/>
    <w:rsid w:val="00796682"/>
    <w:rsid w:val="007A427A"/>
    <w:rsid w:val="007A4EEC"/>
    <w:rsid w:val="007B1B2E"/>
    <w:rsid w:val="007B69B6"/>
    <w:rsid w:val="007B6EA4"/>
    <w:rsid w:val="007B7EC4"/>
    <w:rsid w:val="007C76C6"/>
    <w:rsid w:val="007D0C30"/>
    <w:rsid w:val="007D3271"/>
    <w:rsid w:val="007D7726"/>
    <w:rsid w:val="007D7AEE"/>
    <w:rsid w:val="007E0030"/>
    <w:rsid w:val="007E0243"/>
    <w:rsid w:val="007E07B8"/>
    <w:rsid w:val="007E13E1"/>
    <w:rsid w:val="007E2C69"/>
    <w:rsid w:val="007E3058"/>
    <w:rsid w:val="007E5EFE"/>
    <w:rsid w:val="007E63D2"/>
    <w:rsid w:val="007E6465"/>
    <w:rsid w:val="007F132A"/>
    <w:rsid w:val="007F1428"/>
    <w:rsid w:val="007F1581"/>
    <w:rsid w:val="007F2E8D"/>
    <w:rsid w:val="007F5592"/>
    <w:rsid w:val="007F5DA4"/>
    <w:rsid w:val="007F63CE"/>
    <w:rsid w:val="007F6897"/>
    <w:rsid w:val="007F72A5"/>
    <w:rsid w:val="0080014B"/>
    <w:rsid w:val="00812678"/>
    <w:rsid w:val="008132C0"/>
    <w:rsid w:val="008132CB"/>
    <w:rsid w:val="0081341F"/>
    <w:rsid w:val="008139D9"/>
    <w:rsid w:val="00816895"/>
    <w:rsid w:val="008169A4"/>
    <w:rsid w:val="00816D41"/>
    <w:rsid w:val="008242FF"/>
    <w:rsid w:val="008255E4"/>
    <w:rsid w:val="00825EB0"/>
    <w:rsid w:val="008266A8"/>
    <w:rsid w:val="00826DA4"/>
    <w:rsid w:val="00830D93"/>
    <w:rsid w:val="008320D1"/>
    <w:rsid w:val="008322AA"/>
    <w:rsid w:val="00834AAC"/>
    <w:rsid w:val="00834ED0"/>
    <w:rsid w:val="00835074"/>
    <w:rsid w:val="00835641"/>
    <w:rsid w:val="00840F87"/>
    <w:rsid w:val="008428AA"/>
    <w:rsid w:val="00842916"/>
    <w:rsid w:val="00844F5E"/>
    <w:rsid w:val="0084584B"/>
    <w:rsid w:val="00847BB1"/>
    <w:rsid w:val="0085241D"/>
    <w:rsid w:val="008525D8"/>
    <w:rsid w:val="00852D03"/>
    <w:rsid w:val="008534CF"/>
    <w:rsid w:val="0085357F"/>
    <w:rsid w:val="00855BE2"/>
    <w:rsid w:val="00860AB1"/>
    <w:rsid w:val="008611A9"/>
    <w:rsid w:val="00861E57"/>
    <w:rsid w:val="00863221"/>
    <w:rsid w:val="00863E2D"/>
    <w:rsid w:val="008659B3"/>
    <w:rsid w:val="00866EC5"/>
    <w:rsid w:val="00870751"/>
    <w:rsid w:val="008723B2"/>
    <w:rsid w:val="00874C75"/>
    <w:rsid w:val="008816ED"/>
    <w:rsid w:val="008828BF"/>
    <w:rsid w:val="00885DF1"/>
    <w:rsid w:val="00885F07"/>
    <w:rsid w:val="00894894"/>
    <w:rsid w:val="00896320"/>
    <w:rsid w:val="00896C7D"/>
    <w:rsid w:val="00897D55"/>
    <w:rsid w:val="008A039D"/>
    <w:rsid w:val="008A1260"/>
    <w:rsid w:val="008A2551"/>
    <w:rsid w:val="008A2958"/>
    <w:rsid w:val="008A3BDF"/>
    <w:rsid w:val="008A3FE6"/>
    <w:rsid w:val="008A5B6C"/>
    <w:rsid w:val="008A700B"/>
    <w:rsid w:val="008B26CE"/>
    <w:rsid w:val="008B32AB"/>
    <w:rsid w:val="008B5829"/>
    <w:rsid w:val="008B59F5"/>
    <w:rsid w:val="008B5E51"/>
    <w:rsid w:val="008B6CDF"/>
    <w:rsid w:val="008B755D"/>
    <w:rsid w:val="008C1163"/>
    <w:rsid w:val="008C4064"/>
    <w:rsid w:val="008C51F2"/>
    <w:rsid w:val="008D2F2C"/>
    <w:rsid w:val="008D41FD"/>
    <w:rsid w:val="008D457C"/>
    <w:rsid w:val="008D50C1"/>
    <w:rsid w:val="008D5E52"/>
    <w:rsid w:val="008D6139"/>
    <w:rsid w:val="008E6517"/>
    <w:rsid w:val="008F142C"/>
    <w:rsid w:val="008F2419"/>
    <w:rsid w:val="008F54F5"/>
    <w:rsid w:val="008F7989"/>
    <w:rsid w:val="009014AC"/>
    <w:rsid w:val="00903909"/>
    <w:rsid w:val="00910888"/>
    <w:rsid w:val="00916406"/>
    <w:rsid w:val="00917A70"/>
    <w:rsid w:val="00922206"/>
    <w:rsid w:val="00922C48"/>
    <w:rsid w:val="009250C8"/>
    <w:rsid w:val="009263C1"/>
    <w:rsid w:val="009300A1"/>
    <w:rsid w:val="009327A9"/>
    <w:rsid w:val="009342F2"/>
    <w:rsid w:val="00940F1E"/>
    <w:rsid w:val="00944612"/>
    <w:rsid w:val="009455F3"/>
    <w:rsid w:val="00946207"/>
    <w:rsid w:val="009500F0"/>
    <w:rsid w:val="00950182"/>
    <w:rsid w:val="00953EDA"/>
    <w:rsid w:val="00954964"/>
    <w:rsid w:val="0095502B"/>
    <w:rsid w:val="00964CFD"/>
    <w:rsid w:val="00965D7B"/>
    <w:rsid w:val="00966127"/>
    <w:rsid w:val="00970B5C"/>
    <w:rsid w:val="00970CB1"/>
    <w:rsid w:val="00972042"/>
    <w:rsid w:val="009734BF"/>
    <w:rsid w:val="00973DA3"/>
    <w:rsid w:val="00976C80"/>
    <w:rsid w:val="00977087"/>
    <w:rsid w:val="00982C35"/>
    <w:rsid w:val="00983BDC"/>
    <w:rsid w:val="00986F7E"/>
    <w:rsid w:val="00987E9B"/>
    <w:rsid w:val="00990738"/>
    <w:rsid w:val="00990F1C"/>
    <w:rsid w:val="0099155A"/>
    <w:rsid w:val="009972DC"/>
    <w:rsid w:val="009A00A9"/>
    <w:rsid w:val="009A10E6"/>
    <w:rsid w:val="009A1294"/>
    <w:rsid w:val="009A3283"/>
    <w:rsid w:val="009A7B1A"/>
    <w:rsid w:val="009B268A"/>
    <w:rsid w:val="009B2EC6"/>
    <w:rsid w:val="009B3971"/>
    <w:rsid w:val="009B71CD"/>
    <w:rsid w:val="009C094C"/>
    <w:rsid w:val="009C3C7F"/>
    <w:rsid w:val="009C3D47"/>
    <w:rsid w:val="009C489A"/>
    <w:rsid w:val="009C54A6"/>
    <w:rsid w:val="009C60B1"/>
    <w:rsid w:val="009D06D8"/>
    <w:rsid w:val="009D077E"/>
    <w:rsid w:val="009D14B8"/>
    <w:rsid w:val="009D1E7C"/>
    <w:rsid w:val="009D2152"/>
    <w:rsid w:val="009D5E0D"/>
    <w:rsid w:val="009E238F"/>
    <w:rsid w:val="009E4741"/>
    <w:rsid w:val="009E6A1A"/>
    <w:rsid w:val="009E6DF2"/>
    <w:rsid w:val="009E70ED"/>
    <w:rsid w:val="009E7602"/>
    <w:rsid w:val="009F1C95"/>
    <w:rsid w:val="009F4F80"/>
    <w:rsid w:val="009F5517"/>
    <w:rsid w:val="009F5750"/>
    <w:rsid w:val="009F6A82"/>
    <w:rsid w:val="00A01E6D"/>
    <w:rsid w:val="00A02541"/>
    <w:rsid w:val="00A0340F"/>
    <w:rsid w:val="00A03878"/>
    <w:rsid w:val="00A04275"/>
    <w:rsid w:val="00A11853"/>
    <w:rsid w:val="00A12662"/>
    <w:rsid w:val="00A128E7"/>
    <w:rsid w:val="00A12A14"/>
    <w:rsid w:val="00A136A9"/>
    <w:rsid w:val="00A13735"/>
    <w:rsid w:val="00A14173"/>
    <w:rsid w:val="00A15048"/>
    <w:rsid w:val="00A15FA8"/>
    <w:rsid w:val="00A17896"/>
    <w:rsid w:val="00A23A71"/>
    <w:rsid w:val="00A25466"/>
    <w:rsid w:val="00A2678E"/>
    <w:rsid w:val="00A300DD"/>
    <w:rsid w:val="00A325B2"/>
    <w:rsid w:val="00A42A90"/>
    <w:rsid w:val="00A43E9A"/>
    <w:rsid w:val="00A4482A"/>
    <w:rsid w:val="00A47F9B"/>
    <w:rsid w:val="00A51CD3"/>
    <w:rsid w:val="00A51D27"/>
    <w:rsid w:val="00A527E7"/>
    <w:rsid w:val="00A5702E"/>
    <w:rsid w:val="00A57C11"/>
    <w:rsid w:val="00A57CCD"/>
    <w:rsid w:val="00A60089"/>
    <w:rsid w:val="00A6236F"/>
    <w:rsid w:val="00A624F8"/>
    <w:rsid w:val="00A62853"/>
    <w:rsid w:val="00A62883"/>
    <w:rsid w:val="00A62A63"/>
    <w:rsid w:val="00A6324C"/>
    <w:rsid w:val="00A65059"/>
    <w:rsid w:val="00A65BED"/>
    <w:rsid w:val="00A70B35"/>
    <w:rsid w:val="00A70D66"/>
    <w:rsid w:val="00A7129D"/>
    <w:rsid w:val="00A73155"/>
    <w:rsid w:val="00A746FC"/>
    <w:rsid w:val="00A762E7"/>
    <w:rsid w:val="00A76F31"/>
    <w:rsid w:val="00A8293F"/>
    <w:rsid w:val="00A830CD"/>
    <w:rsid w:val="00A84036"/>
    <w:rsid w:val="00A900B3"/>
    <w:rsid w:val="00A90EB6"/>
    <w:rsid w:val="00A92AD0"/>
    <w:rsid w:val="00A9659E"/>
    <w:rsid w:val="00AA1414"/>
    <w:rsid w:val="00AA2540"/>
    <w:rsid w:val="00AA3A20"/>
    <w:rsid w:val="00AA4394"/>
    <w:rsid w:val="00AA5CD3"/>
    <w:rsid w:val="00AA6ECE"/>
    <w:rsid w:val="00AB5C26"/>
    <w:rsid w:val="00AB5CCF"/>
    <w:rsid w:val="00AB6A99"/>
    <w:rsid w:val="00AC17DC"/>
    <w:rsid w:val="00AC3F29"/>
    <w:rsid w:val="00AC534D"/>
    <w:rsid w:val="00AD08F3"/>
    <w:rsid w:val="00AD2209"/>
    <w:rsid w:val="00AD2784"/>
    <w:rsid w:val="00AD77DF"/>
    <w:rsid w:val="00AE01E8"/>
    <w:rsid w:val="00AE03E1"/>
    <w:rsid w:val="00AE0673"/>
    <w:rsid w:val="00AE212E"/>
    <w:rsid w:val="00AE31B7"/>
    <w:rsid w:val="00AE6397"/>
    <w:rsid w:val="00AF20F7"/>
    <w:rsid w:val="00AF45DD"/>
    <w:rsid w:val="00AF6393"/>
    <w:rsid w:val="00AF78F8"/>
    <w:rsid w:val="00B10D9E"/>
    <w:rsid w:val="00B110CB"/>
    <w:rsid w:val="00B11A4D"/>
    <w:rsid w:val="00B123EE"/>
    <w:rsid w:val="00B12784"/>
    <w:rsid w:val="00B13024"/>
    <w:rsid w:val="00B21FCB"/>
    <w:rsid w:val="00B23270"/>
    <w:rsid w:val="00B24455"/>
    <w:rsid w:val="00B24E72"/>
    <w:rsid w:val="00B2526C"/>
    <w:rsid w:val="00B307D4"/>
    <w:rsid w:val="00B31FA2"/>
    <w:rsid w:val="00B3331C"/>
    <w:rsid w:val="00B33ACF"/>
    <w:rsid w:val="00B34EAF"/>
    <w:rsid w:val="00B3532F"/>
    <w:rsid w:val="00B35774"/>
    <w:rsid w:val="00B40AD2"/>
    <w:rsid w:val="00B41C1B"/>
    <w:rsid w:val="00B42E8E"/>
    <w:rsid w:val="00B469FA"/>
    <w:rsid w:val="00B47372"/>
    <w:rsid w:val="00B501F0"/>
    <w:rsid w:val="00B50BF8"/>
    <w:rsid w:val="00B55465"/>
    <w:rsid w:val="00B57FFD"/>
    <w:rsid w:val="00B6225C"/>
    <w:rsid w:val="00B64E1B"/>
    <w:rsid w:val="00B67264"/>
    <w:rsid w:val="00B70002"/>
    <w:rsid w:val="00B72E02"/>
    <w:rsid w:val="00B73BEB"/>
    <w:rsid w:val="00B776EB"/>
    <w:rsid w:val="00B8160A"/>
    <w:rsid w:val="00B81BB0"/>
    <w:rsid w:val="00B832D7"/>
    <w:rsid w:val="00B83456"/>
    <w:rsid w:val="00B84387"/>
    <w:rsid w:val="00B84D4B"/>
    <w:rsid w:val="00B8523F"/>
    <w:rsid w:val="00B90A42"/>
    <w:rsid w:val="00B915B7"/>
    <w:rsid w:val="00B96424"/>
    <w:rsid w:val="00B96D87"/>
    <w:rsid w:val="00BA1689"/>
    <w:rsid w:val="00BA2393"/>
    <w:rsid w:val="00BA2459"/>
    <w:rsid w:val="00BA4CCE"/>
    <w:rsid w:val="00BB67DB"/>
    <w:rsid w:val="00BC0FCB"/>
    <w:rsid w:val="00BC10A0"/>
    <w:rsid w:val="00BC2EC0"/>
    <w:rsid w:val="00BC512F"/>
    <w:rsid w:val="00BC6195"/>
    <w:rsid w:val="00BC710C"/>
    <w:rsid w:val="00BC7364"/>
    <w:rsid w:val="00BD1D7B"/>
    <w:rsid w:val="00BD452F"/>
    <w:rsid w:val="00BE32C9"/>
    <w:rsid w:val="00BE4361"/>
    <w:rsid w:val="00BF1178"/>
    <w:rsid w:val="00BF1374"/>
    <w:rsid w:val="00BF13C4"/>
    <w:rsid w:val="00BF23F2"/>
    <w:rsid w:val="00BF3D20"/>
    <w:rsid w:val="00BF4E05"/>
    <w:rsid w:val="00BF7474"/>
    <w:rsid w:val="00C00A28"/>
    <w:rsid w:val="00C01027"/>
    <w:rsid w:val="00C043A8"/>
    <w:rsid w:val="00C07B95"/>
    <w:rsid w:val="00C07D77"/>
    <w:rsid w:val="00C1248D"/>
    <w:rsid w:val="00C13B2E"/>
    <w:rsid w:val="00C14898"/>
    <w:rsid w:val="00C163F4"/>
    <w:rsid w:val="00C171D3"/>
    <w:rsid w:val="00C250D9"/>
    <w:rsid w:val="00C26284"/>
    <w:rsid w:val="00C3252E"/>
    <w:rsid w:val="00C32723"/>
    <w:rsid w:val="00C34D93"/>
    <w:rsid w:val="00C352C7"/>
    <w:rsid w:val="00C36EC4"/>
    <w:rsid w:val="00C3762C"/>
    <w:rsid w:val="00C40012"/>
    <w:rsid w:val="00C428B2"/>
    <w:rsid w:val="00C4365A"/>
    <w:rsid w:val="00C4397B"/>
    <w:rsid w:val="00C43C08"/>
    <w:rsid w:val="00C45B8E"/>
    <w:rsid w:val="00C466B7"/>
    <w:rsid w:val="00C469DA"/>
    <w:rsid w:val="00C50902"/>
    <w:rsid w:val="00C51FEF"/>
    <w:rsid w:val="00C52E04"/>
    <w:rsid w:val="00C54E8C"/>
    <w:rsid w:val="00C563A1"/>
    <w:rsid w:val="00C6159D"/>
    <w:rsid w:val="00C630B1"/>
    <w:rsid w:val="00C63935"/>
    <w:rsid w:val="00C63A23"/>
    <w:rsid w:val="00C72720"/>
    <w:rsid w:val="00C72F85"/>
    <w:rsid w:val="00C7337E"/>
    <w:rsid w:val="00C82530"/>
    <w:rsid w:val="00C835EC"/>
    <w:rsid w:val="00C855EA"/>
    <w:rsid w:val="00C86AAE"/>
    <w:rsid w:val="00C86F4C"/>
    <w:rsid w:val="00C872AF"/>
    <w:rsid w:val="00C877B9"/>
    <w:rsid w:val="00C87CB7"/>
    <w:rsid w:val="00C945F8"/>
    <w:rsid w:val="00C97341"/>
    <w:rsid w:val="00CA6029"/>
    <w:rsid w:val="00CA6663"/>
    <w:rsid w:val="00CA69A2"/>
    <w:rsid w:val="00CB0BD6"/>
    <w:rsid w:val="00CB141A"/>
    <w:rsid w:val="00CB16DE"/>
    <w:rsid w:val="00CB19B2"/>
    <w:rsid w:val="00CB1AFB"/>
    <w:rsid w:val="00CB2F58"/>
    <w:rsid w:val="00CC44C4"/>
    <w:rsid w:val="00CC53D5"/>
    <w:rsid w:val="00CD1F8C"/>
    <w:rsid w:val="00CD2B0C"/>
    <w:rsid w:val="00CD2BC8"/>
    <w:rsid w:val="00CD53C1"/>
    <w:rsid w:val="00CD74D4"/>
    <w:rsid w:val="00CD7E60"/>
    <w:rsid w:val="00CE08AB"/>
    <w:rsid w:val="00CE16AA"/>
    <w:rsid w:val="00CE2DD8"/>
    <w:rsid w:val="00CE4DA4"/>
    <w:rsid w:val="00CE5E50"/>
    <w:rsid w:val="00CE7639"/>
    <w:rsid w:val="00CF19BB"/>
    <w:rsid w:val="00CF2FEC"/>
    <w:rsid w:val="00CF366C"/>
    <w:rsid w:val="00CF4A38"/>
    <w:rsid w:val="00CF4A86"/>
    <w:rsid w:val="00CF5BD6"/>
    <w:rsid w:val="00D0132E"/>
    <w:rsid w:val="00D041AF"/>
    <w:rsid w:val="00D04DD3"/>
    <w:rsid w:val="00D04F6C"/>
    <w:rsid w:val="00D053B1"/>
    <w:rsid w:val="00D05DC8"/>
    <w:rsid w:val="00D05F93"/>
    <w:rsid w:val="00D06621"/>
    <w:rsid w:val="00D06F43"/>
    <w:rsid w:val="00D112BD"/>
    <w:rsid w:val="00D116C8"/>
    <w:rsid w:val="00D15673"/>
    <w:rsid w:val="00D15F91"/>
    <w:rsid w:val="00D16653"/>
    <w:rsid w:val="00D17DC3"/>
    <w:rsid w:val="00D212C5"/>
    <w:rsid w:val="00D2133F"/>
    <w:rsid w:val="00D21E3B"/>
    <w:rsid w:val="00D263C3"/>
    <w:rsid w:val="00D312EB"/>
    <w:rsid w:val="00D31467"/>
    <w:rsid w:val="00D37820"/>
    <w:rsid w:val="00D404AE"/>
    <w:rsid w:val="00D409E9"/>
    <w:rsid w:val="00D43E44"/>
    <w:rsid w:val="00D45950"/>
    <w:rsid w:val="00D475D0"/>
    <w:rsid w:val="00D47C94"/>
    <w:rsid w:val="00D5049B"/>
    <w:rsid w:val="00D5124E"/>
    <w:rsid w:val="00D56FE9"/>
    <w:rsid w:val="00D60AB7"/>
    <w:rsid w:val="00D62C7F"/>
    <w:rsid w:val="00D6425E"/>
    <w:rsid w:val="00D64CB1"/>
    <w:rsid w:val="00D64DBC"/>
    <w:rsid w:val="00D66408"/>
    <w:rsid w:val="00D70A68"/>
    <w:rsid w:val="00D71A2D"/>
    <w:rsid w:val="00D72E25"/>
    <w:rsid w:val="00D740CC"/>
    <w:rsid w:val="00D75C2F"/>
    <w:rsid w:val="00D76049"/>
    <w:rsid w:val="00D765E8"/>
    <w:rsid w:val="00D773D2"/>
    <w:rsid w:val="00D77B11"/>
    <w:rsid w:val="00D808BC"/>
    <w:rsid w:val="00D81CA1"/>
    <w:rsid w:val="00D84848"/>
    <w:rsid w:val="00D86311"/>
    <w:rsid w:val="00D87873"/>
    <w:rsid w:val="00D87E39"/>
    <w:rsid w:val="00D916FA"/>
    <w:rsid w:val="00D917DB"/>
    <w:rsid w:val="00D92819"/>
    <w:rsid w:val="00D94544"/>
    <w:rsid w:val="00D951CE"/>
    <w:rsid w:val="00D95BF4"/>
    <w:rsid w:val="00DA0655"/>
    <w:rsid w:val="00DA0F5E"/>
    <w:rsid w:val="00DA0FFE"/>
    <w:rsid w:val="00DA513C"/>
    <w:rsid w:val="00DA5C64"/>
    <w:rsid w:val="00DA6384"/>
    <w:rsid w:val="00DA66F6"/>
    <w:rsid w:val="00DA7618"/>
    <w:rsid w:val="00DB239C"/>
    <w:rsid w:val="00DB2445"/>
    <w:rsid w:val="00DB574A"/>
    <w:rsid w:val="00DB6945"/>
    <w:rsid w:val="00DC2B61"/>
    <w:rsid w:val="00DD47C0"/>
    <w:rsid w:val="00DE0088"/>
    <w:rsid w:val="00DE0C8A"/>
    <w:rsid w:val="00DE1235"/>
    <w:rsid w:val="00DE2534"/>
    <w:rsid w:val="00DE26BF"/>
    <w:rsid w:val="00DE2F11"/>
    <w:rsid w:val="00DE69F3"/>
    <w:rsid w:val="00DE781D"/>
    <w:rsid w:val="00DE7A31"/>
    <w:rsid w:val="00DF727F"/>
    <w:rsid w:val="00E040B5"/>
    <w:rsid w:val="00E0487B"/>
    <w:rsid w:val="00E0652D"/>
    <w:rsid w:val="00E06C45"/>
    <w:rsid w:val="00E121D1"/>
    <w:rsid w:val="00E141E3"/>
    <w:rsid w:val="00E15105"/>
    <w:rsid w:val="00E17855"/>
    <w:rsid w:val="00E208C1"/>
    <w:rsid w:val="00E20CAF"/>
    <w:rsid w:val="00E265A3"/>
    <w:rsid w:val="00E32BD0"/>
    <w:rsid w:val="00E330BA"/>
    <w:rsid w:val="00E33573"/>
    <w:rsid w:val="00E3478B"/>
    <w:rsid w:val="00E3536E"/>
    <w:rsid w:val="00E41A75"/>
    <w:rsid w:val="00E45EF1"/>
    <w:rsid w:val="00E55A50"/>
    <w:rsid w:val="00E55B54"/>
    <w:rsid w:val="00E607DB"/>
    <w:rsid w:val="00E609B6"/>
    <w:rsid w:val="00E630CE"/>
    <w:rsid w:val="00E658C4"/>
    <w:rsid w:val="00E6686C"/>
    <w:rsid w:val="00E66C64"/>
    <w:rsid w:val="00E72892"/>
    <w:rsid w:val="00E73E41"/>
    <w:rsid w:val="00E74609"/>
    <w:rsid w:val="00E7574D"/>
    <w:rsid w:val="00E75A04"/>
    <w:rsid w:val="00E860BA"/>
    <w:rsid w:val="00E87314"/>
    <w:rsid w:val="00E90786"/>
    <w:rsid w:val="00E913DB"/>
    <w:rsid w:val="00E9185F"/>
    <w:rsid w:val="00E922FE"/>
    <w:rsid w:val="00E9376C"/>
    <w:rsid w:val="00E961E5"/>
    <w:rsid w:val="00E9638B"/>
    <w:rsid w:val="00E9649A"/>
    <w:rsid w:val="00E96CCA"/>
    <w:rsid w:val="00EA27FB"/>
    <w:rsid w:val="00EA3B78"/>
    <w:rsid w:val="00EA4679"/>
    <w:rsid w:val="00EA59DF"/>
    <w:rsid w:val="00EA64B2"/>
    <w:rsid w:val="00EB283B"/>
    <w:rsid w:val="00EB367C"/>
    <w:rsid w:val="00EB49A9"/>
    <w:rsid w:val="00EB797D"/>
    <w:rsid w:val="00EC09DB"/>
    <w:rsid w:val="00EC1070"/>
    <w:rsid w:val="00EC383F"/>
    <w:rsid w:val="00EC7746"/>
    <w:rsid w:val="00ED1DAD"/>
    <w:rsid w:val="00ED4805"/>
    <w:rsid w:val="00ED4F30"/>
    <w:rsid w:val="00ED5ADA"/>
    <w:rsid w:val="00EE182E"/>
    <w:rsid w:val="00EE4070"/>
    <w:rsid w:val="00EE5958"/>
    <w:rsid w:val="00EE7329"/>
    <w:rsid w:val="00EF0F32"/>
    <w:rsid w:val="00EF4A5C"/>
    <w:rsid w:val="00EF7B4E"/>
    <w:rsid w:val="00EF7B65"/>
    <w:rsid w:val="00F0054B"/>
    <w:rsid w:val="00F05E48"/>
    <w:rsid w:val="00F12C76"/>
    <w:rsid w:val="00F13596"/>
    <w:rsid w:val="00F13E25"/>
    <w:rsid w:val="00F25007"/>
    <w:rsid w:val="00F25464"/>
    <w:rsid w:val="00F254F5"/>
    <w:rsid w:val="00F26A57"/>
    <w:rsid w:val="00F33156"/>
    <w:rsid w:val="00F33FEF"/>
    <w:rsid w:val="00F352FA"/>
    <w:rsid w:val="00F37759"/>
    <w:rsid w:val="00F42488"/>
    <w:rsid w:val="00F43B83"/>
    <w:rsid w:val="00F45602"/>
    <w:rsid w:val="00F504E5"/>
    <w:rsid w:val="00F51B9E"/>
    <w:rsid w:val="00F55561"/>
    <w:rsid w:val="00F55E02"/>
    <w:rsid w:val="00F624A4"/>
    <w:rsid w:val="00F6252F"/>
    <w:rsid w:val="00F632EB"/>
    <w:rsid w:val="00F64322"/>
    <w:rsid w:val="00F6636B"/>
    <w:rsid w:val="00F74169"/>
    <w:rsid w:val="00F76FA0"/>
    <w:rsid w:val="00F82616"/>
    <w:rsid w:val="00F84277"/>
    <w:rsid w:val="00F85202"/>
    <w:rsid w:val="00F916E0"/>
    <w:rsid w:val="00F92530"/>
    <w:rsid w:val="00F961D2"/>
    <w:rsid w:val="00FA259D"/>
    <w:rsid w:val="00FA6E50"/>
    <w:rsid w:val="00FB33AB"/>
    <w:rsid w:val="00FB4516"/>
    <w:rsid w:val="00FB4AEB"/>
    <w:rsid w:val="00FB5AE6"/>
    <w:rsid w:val="00FC5119"/>
    <w:rsid w:val="00FC5E9F"/>
    <w:rsid w:val="00FD007A"/>
    <w:rsid w:val="00FD373C"/>
    <w:rsid w:val="00FD3C55"/>
    <w:rsid w:val="00FD6579"/>
    <w:rsid w:val="00FE0480"/>
    <w:rsid w:val="00FE121E"/>
    <w:rsid w:val="00FE2D19"/>
    <w:rsid w:val="00FE4F84"/>
    <w:rsid w:val="00FF085D"/>
    <w:rsid w:val="00FF3ACA"/>
    <w:rsid w:val="00FF4468"/>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9149"/>
  <w15:chartTrackingRefBased/>
  <w15:docId w15:val="{2D622953-3AD9-4091-B2C6-BACB327B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B71CD"/>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uiPriority w:val="9"/>
    <w:qFormat/>
    <w:rsid w:val="003F4018"/>
    <w:pPr>
      <w:keepNext/>
      <w:numPr>
        <w:numId w:val="1"/>
      </w:numPr>
      <w:spacing w:before="240" w:after="60" w:line="360" w:lineRule="auto"/>
      <w:jc w:val="both"/>
      <w:outlineLvl w:val="0"/>
    </w:pPr>
    <w:rPr>
      <w:rFonts w:eastAsiaTheme="majorEastAsia"/>
      <w:b/>
      <w:sz w:val="32"/>
      <w:szCs w:val="32"/>
      <w:lang w:eastAsia="en-US"/>
    </w:rPr>
  </w:style>
  <w:style w:type="paragraph" w:styleId="2">
    <w:name w:val="heading 2"/>
    <w:basedOn w:val="a"/>
    <w:next w:val="a"/>
    <w:link w:val="20"/>
    <w:uiPriority w:val="9"/>
    <w:unhideWhenUsed/>
    <w:qFormat/>
    <w:rsid w:val="003F4018"/>
    <w:pPr>
      <w:keepNext/>
      <w:keepLines/>
      <w:numPr>
        <w:ilvl w:val="1"/>
        <w:numId w:val="1"/>
      </w:numPr>
      <w:spacing w:before="40" w:line="259" w:lineRule="auto"/>
      <w:outlineLvl w:val="1"/>
    </w:pPr>
    <w:rPr>
      <w:rFonts w:asciiTheme="majorHAnsi" w:eastAsiaTheme="majorEastAsia" w:hAnsiTheme="majorHAnsi" w:cstheme="majorBidi"/>
      <w:b/>
      <w:sz w:val="26"/>
      <w:szCs w:val="26"/>
      <w:lang w:eastAsia="en-US"/>
    </w:rPr>
  </w:style>
  <w:style w:type="paragraph" w:styleId="3">
    <w:name w:val="heading 3"/>
    <w:basedOn w:val="a"/>
    <w:next w:val="a"/>
    <w:link w:val="30"/>
    <w:uiPriority w:val="9"/>
    <w:semiHidden/>
    <w:unhideWhenUsed/>
    <w:qFormat/>
    <w:rsid w:val="003F4018"/>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lang w:val="en-US" w:eastAsia="en-US"/>
    </w:rPr>
  </w:style>
  <w:style w:type="paragraph" w:styleId="4">
    <w:name w:val="heading 4"/>
    <w:basedOn w:val="a"/>
    <w:next w:val="a"/>
    <w:link w:val="40"/>
    <w:uiPriority w:val="9"/>
    <w:semiHidden/>
    <w:unhideWhenUsed/>
    <w:qFormat/>
    <w:rsid w:val="003F4018"/>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US" w:eastAsia="en-US"/>
    </w:rPr>
  </w:style>
  <w:style w:type="paragraph" w:styleId="5">
    <w:name w:val="heading 5"/>
    <w:basedOn w:val="a"/>
    <w:next w:val="a"/>
    <w:link w:val="50"/>
    <w:uiPriority w:val="9"/>
    <w:semiHidden/>
    <w:unhideWhenUsed/>
    <w:qFormat/>
    <w:rsid w:val="003F4018"/>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US" w:eastAsia="en-US"/>
    </w:rPr>
  </w:style>
  <w:style w:type="paragraph" w:styleId="6">
    <w:name w:val="heading 6"/>
    <w:basedOn w:val="a"/>
    <w:next w:val="a"/>
    <w:link w:val="60"/>
    <w:uiPriority w:val="9"/>
    <w:semiHidden/>
    <w:unhideWhenUsed/>
    <w:qFormat/>
    <w:rsid w:val="003F4018"/>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US" w:eastAsia="en-US"/>
    </w:rPr>
  </w:style>
  <w:style w:type="paragraph" w:styleId="7">
    <w:name w:val="heading 7"/>
    <w:basedOn w:val="a"/>
    <w:next w:val="a"/>
    <w:link w:val="70"/>
    <w:uiPriority w:val="9"/>
    <w:semiHidden/>
    <w:unhideWhenUsed/>
    <w:qFormat/>
    <w:rsid w:val="003F4018"/>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US" w:eastAsia="en-US"/>
    </w:rPr>
  </w:style>
  <w:style w:type="paragraph" w:styleId="8">
    <w:name w:val="heading 8"/>
    <w:basedOn w:val="a"/>
    <w:next w:val="a"/>
    <w:link w:val="80"/>
    <w:uiPriority w:val="9"/>
    <w:semiHidden/>
    <w:unhideWhenUsed/>
    <w:qFormat/>
    <w:rsid w:val="003F4018"/>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9">
    <w:name w:val="heading 9"/>
    <w:basedOn w:val="a"/>
    <w:next w:val="a"/>
    <w:link w:val="90"/>
    <w:uiPriority w:val="9"/>
    <w:semiHidden/>
    <w:unhideWhenUsed/>
    <w:qFormat/>
    <w:rsid w:val="003F4018"/>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Normal bullet 2,Bullet List,Scriptoria bullet points,References,NUMBERED PARAGRAPH,List Paragraph 1,Bullets,List_Paragraph,Multilevel para_II,List Paragraph1,Citation List,본문(내용),List Paragraph (numbered (a)),Lista viñetas"/>
    <w:basedOn w:val="a"/>
    <w:link w:val="a4"/>
    <w:uiPriority w:val="34"/>
    <w:qFormat/>
    <w:rsid w:val="009B71CD"/>
    <w:pPr>
      <w:ind w:left="720"/>
      <w:contextualSpacing/>
    </w:pPr>
  </w:style>
  <w:style w:type="paragraph" w:styleId="a5">
    <w:name w:val="Normal (Web)"/>
    <w:basedOn w:val="a"/>
    <w:uiPriority w:val="99"/>
    <w:unhideWhenUsed/>
    <w:rsid w:val="00E9376C"/>
    <w:pPr>
      <w:spacing w:before="100" w:beforeAutospacing="1" w:after="100" w:afterAutospacing="1"/>
    </w:pPr>
    <w:rPr>
      <w:lang w:val="en-GB" w:eastAsia="en-GB"/>
    </w:rPr>
  </w:style>
  <w:style w:type="character" w:styleId="a6">
    <w:name w:val="Emphasis"/>
    <w:basedOn w:val="a0"/>
    <w:uiPriority w:val="20"/>
    <w:qFormat/>
    <w:rsid w:val="00E9376C"/>
    <w:rPr>
      <w:i/>
      <w:iCs/>
    </w:rPr>
  </w:style>
  <w:style w:type="character" w:customStyle="1" w:styleId="docbody">
    <w:name w:val="doc_body"/>
    <w:basedOn w:val="a0"/>
    <w:rsid w:val="004F7B60"/>
  </w:style>
  <w:style w:type="character" w:styleId="a7">
    <w:name w:val="Strong"/>
    <w:uiPriority w:val="22"/>
    <w:qFormat/>
    <w:rsid w:val="00B501F0"/>
    <w:rPr>
      <w:b/>
      <w:bCs/>
    </w:rPr>
  </w:style>
  <w:style w:type="paragraph" w:styleId="a8">
    <w:name w:val="Title"/>
    <w:basedOn w:val="a"/>
    <w:next w:val="a"/>
    <w:link w:val="a9"/>
    <w:qFormat/>
    <w:rsid w:val="00B501F0"/>
    <w:pPr>
      <w:keepNext/>
      <w:keepLines/>
      <w:suppressAutoHyphens/>
      <w:contextualSpacing/>
    </w:pPr>
    <w:rPr>
      <w:rFonts w:ascii="Trebuchet MS" w:eastAsia="Trebuchet MS" w:hAnsi="Trebuchet MS" w:cs="Trebuchet MS"/>
      <w:color w:val="000000"/>
      <w:kern w:val="1"/>
      <w:sz w:val="42"/>
      <w:szCs w:val="42"/>
      <w:lang w:eastAsia="zh-CN" w:bidi="hi-IN"/>
    </w:rPr>
  </w:style>
  <w:style w:type="character" w:customStyle="1" w:styleId="a9">
    <w:name w:val="Заголовок Знак"/>
    <w:basedOn w:val="a0"/>
    <w:link w:val="a8"/>
    <w:rsid w:val="00B501F0"/>
    <w:rPr>
      <w:rFonts w:ascii="Trebuchet MS" w:eastAsia="Trebuchet MS" w:hAnsi="Trebuchet MS" w:cs="Trebuchet MS"/>
      <w:color w:val="000000"/>
      <w:kern w:val="1"/>
      <w:sz w:val="42"/>
      <w:szCs w:val="42"/>
      <w:lang w:val="ro-RO" w:eastAsia="zh-CN" w:bidi="hi-IN"/>
    </w:rPr>
  </w:style>
  <w:style w:type="character" w:customStyle="1" w:styleId="10">
    <w:name w:val="Заголовок 1 Знак"/>
    <w:basedOn w:val="a0"/>
    <w:link w:val="1"/>
    <w:uiPriority w:val="9"/>
    <w:rsid w:val="003F4018"/>
    <w:rPr>
      <w:rFonts w:ascii="Times New Roman" w:eastAsiaTheme="majorEastAsia" w:hAnsi="Times New Roman" w:cs="Times New Roman"/>
      <w:b/>
      <w:sz w:val="32"/>
      <w:szCs w:val="32"/>
      <w:lang w:val="ro-RO"/>
    </w:rPr>
  </w:style>
  <w:style w:type="character" w:customStyle="1" w:styleId="20">
    <w:name w:val="Заголовок 2 Знак"/>
    <w:basedOn w:val="a0"/>
    <w:link w:val="2"/>
    <w:uiPriority w:val="9"/>
    <w:rsid w:val="003F4018"/>
    <w:rPr>
      <w:rFonts w:asciiTheme="majorHAnsi" w:eastAsiaTheme="majorEastAsia" w:hAnsiTheme="majorHAnsi" w:cstheme="majorBidi"/>
      <w:b/>
      <w:sz w:val="26"/>
      <w:szCs w:val="26"/>
      <w:lang w:val="ro-RO"/>
    </w:rPr>
  </w:style>
  <w:style w:type="character" w:customStyle="1" w:styleId="30">
    <w:name w:val="Заголовок 3 Знак"/>
    <w:basedOn w:val="a0"/>
    <w:link w:val="3"/>
    <w:uiPriority w:val="9"/>
    <w:semiHidden/>
    <w:rsid w:val="003F4018"/>
    <w:rPr>
      <w:rFonts w:asciiTheme="majorHAnsi" w:eastAsiaTheme="majorEastAsia" w:hAnsiTheme="majorHAnsi" w:cstheme="majorBidi"/>
      <w:color w:val="1F4D78" w:themeColor="accent1" w:themeShade="7F"/>
      <w:sz w:val="24"/>
      <w:szCs w:val="24"/>
      <w:lang w:val="en-US"/>
    </w:rPr>
  </w:style>
  <w:style w:type="character" w:customStyle="1" w:styleId="40">
    <w:name w:val="Заголовок 4 Знак"/>
    <w:basedOn w:val="a0"/>
    <w:link w:val="4"/>
    <w:uiPriority w:val="9"/>
    <w:semiHidden/>
    <w:rsid w:val="003F4018"/>
    <w:rPr>
      <w:rFonts w:asciiTheme="majorHAnsi" w:eastAsiaTheme="majorEastAsia" w:hAnsiTheme="majorHAnsi" w:cstheme="majorBidi"/>
      <w:i/>
      <w:iCs/>
      <w:color w:val="2E74B5" w:themeColor="accent1" w:themeShade="BF"/>
      <w:lang w:val="en-US"/>
    </w:rPr>
  </w:style>
  <w:style w:type="character" w:customStyle="1" w:styleId="50">
    <w:name w:val="Заголовок 5 Знак"/>
    <w:basedOn w:val="a0"/>
    <w:link w:val="5"/>
    <w:uiPriority w:val="9"/>
    <w:semiHidden/>
    <w:rsid w:val="003F4018"/>
    <w:rPr>
      <w:rFonts w:asciiTheme="majorHAnsi" w:eastAsiaTheme="majorEastAsia" w:hAnsiTheme="majorHAnsi" w:cstheme="majorBidi"/>
      <w:color w:val="2E74B5" w:themeColor="accent1" w:themeShade="BF"/>
      <w:lang w:val="en-US"/>
    </w:rPr>
  </w:style>
  <w:style w:type="character" w:customStyle="1" w:styleId="60">
    <w:name w:val="Заголовок 6 Знак"/>
    <w:basedOn w:val="a0"/>
    <w:link w:val="6"/>
    <w:uiPriority w:val="9"/>
    <w:semiHidden/>
    <w:rsid w:val="003F4018"/>
    <w:rPr>
      <w:rFonts w:asciiTheme="majorHAnsi" w:eastAsiaTheme="majorEastAsia" w:hAnsiTheme="majorHAnsi" w:cstheme="majorBidi"/>
      <w:color w:val="1F4D78" w:themeColor="accent1" w:themeShade="7F"/>
      <w:lang w:val="en-US"/>
    </w:rPr>
  </w:style>
  <w:style w:type="character" w:customStyle="1" w:styleId="70">
    <w:name w:val="Заголовок 7 Знак"/>
    <w:basedOn w:val="a0"/>
    <w:link w:val="7"/>
    <w:uiPriority w:val="9"/>
    <w:semiHidden/>
    <w:rsid w:val="003F4018"/>
    <w:rPr>
      <w:rFonts w:asciiTheme="majorHAnsi" w:eastAsiaTheme="majorEastAsia" w:hAnsiTheme="majorHAnsi" w:cstheme="majorBidi"/>
      <w:i/>
      <w:iCs/>
      <w:color w:val="1F4D78" w:themeColor="accent1" w:themeShade="7F"/>
      <w:lang w:val="en-US"/>
    </w:rPr>
  </w:style>
  <w:style w:type="character" w:customStyle="1" w:styleId="80">
    <w:name w:val="Заголовок 8 Знак"/>
    <w:basedOn w:val="a0"/>
    <w:link w:val="8"/>
    <w:uiPriority w:val="9"/>
    <w:semiHidden/>
    <w:rsid w:val="003F4018"/>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semiHidden/>
    <w:rsid w:val="003F4018"/>
    <w:rPr>
      <w:rFonts w:asciiTheme="majorHAnsi" w:eastAsiaTheme="majorEastAsia" w:hAnsiTheme="majorHAnsi" w:cstheme="majorBidi"/>
      <w:i/>
      <w:iCs/>
      <w:color w:val="272727" w:themeColor="text1" w:themeTint="D8"/>
      <w:sz w:val="21"/>
      <w:szCs w:val="21"/>
      <w:lang w:val="en-US"/>
    </w:rPr>
  </w:style>
  <w:style w:type="paragraph" w:customStyle="1" w:styleId="text-muted">
    <w:name w:val="text-muted"/>
    <w:basedOn w:val="a"/>
    <w:rsid w:val="003F4018"/>
    <w:pPr>
      <w:spacing w:before="100" w:beforeAutospacing="1" w:after="100" w:afterAutospacing="1"/>
    </w:pPr>
    <w:rPr>
      <w:lang w:val="en-US" w:eastAsia="en-US"/>
    </w:rPr>
  </w:style>
  <w:style w:type="character" w:customStyle="1" w:styleId="text-muted1">
    <w:name w:val="text-muted1"/>
    <w:basedOn w:val="a0"/>
    <w:rsid w:val="003F4018"/>
  </w:style>
  <w:style w:type="character" w:styleId="aa">
    <w:name w:val="Hyperlink"/>
    <w:basedOn w:val="a0"/>
    <w:uiPriority w:val="99"/>
    <w:unhideWhenUsed/>
    <w:rsid w:val="003F4018"/>
    <w:rPr>
      <w:color w:val="0000FF"/>
      <w:u w:val="single"/>
    </w:rPr>
  </w:style>
  <w:style w:type="character" w:customStyle="1" w:styleId="style8">
    <w:name w:val="style8"/>
    <w:basedOn w:val="a0"/>
    <w:rsid w:val="003F4018"/>
  </w:style>
  <w:style w:type="character" w:customStyle="1" w:styleId="MeniuneNerezolvat1">
    <w:name w:val="Mențiune Nerezolvat1"/>
    <w:basedOn w:val="a0"/>
    <w:uiPriority w:val="99"/>
    <w:semiHidden/>
    <w:unhideWhenUsed/>
    <w:rsid w:val="003F4018"/>
    <w:rPr>
      <w:color w:val="605E5C"/>
      <w:shd w:val="clear" w:color="auto" w:fill="E1DFDD"/>
    </w:rPr>
  </w:style>
  <w:style w:type="paragraph" w:styleId="ab">
    <w:name w:val="header"/>
    <w:basedOn w:val="a"/>
    <w:link w:val="ac"/>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ac">
    <w:name w:val="Верхний колонтитул Знак"/>
    <w:basedOn w:val="a0"/>
    <w:link w:val="ab"/>
    <w:uiPriority w:val="99"/>
    <w:rsid w:val="003F4018"/>
    <w:rPr>
      <w:lang w:val="en-US"/>
    </w:rPr>
  </w:style>
  <w:style w:type="paragraph" w:styleId="ad">
    <w:name w:val="footer"/>
    <w:basedOn w:val="a"/>
    <w:link w:val="ae"/>
    <w:uiPriority w:val="99"/>
    <w:unhideWhenUsed/>
    <w:rsid w:val="003F4018"/>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ae">
    <w:name w:val="Нижний колонтитул Знак"/>
    <w:basedOn w:val="a0"/>
    <w:link w:val="ad"/>
    <w:uiPriority w:val="99"/>
    <w:rsid w:val="003F4018"/>
    <w:rPr>
      <w:lang w:val="en-US"/>
    </w:rPr>
  </w:style>
  <w:style w:type="character" w:customStyle="1" w:styleId="l6">
    <w:name w:val="l6"/>
    <w:basedOn w:val="a0"/>
    <w:rsid w:val="003F4018"/>
  </w:style>
  <w:style w:type="character" w:customStyle="1" w:styleId="l7">
    <w:name w:val="l7"/>
    <w:basedOn w:val="a0"/>
    <w:rsid w:val="003F4018"/>
  </w:style>
  <w:style w:type="character" w:styleId="af">
    <w:name w:val="FollowedHyperlink"/>
    <w:basedOn w:val="a0"/>
    <w:uiPriority w:val="99"/>
    <w:semiHidden/>
    <w:unhideWhenUsed/>
    <w:rsid w:val="003F4018"/>
    <w:rPr>
      <w:color w:val="954F72" w:themeColor="followedHyperlink"/>
      <w:u w:val="single"/>
    </w:rPr>
  </w:style>
  <w:style w:type="character" w:styleId="af0">
    <w:name w:val="page number"/>
    <w:basedOn w:val="a0"/>
    <w:rsid w:val="003F4018"/>
  </w:style>
  <w:style w:type="paragraph" w:styleId="11">
    <w:name w:val="toc 1"/>
    <w:basedOn w:val="a"/>
    <w:next w:val="a"/>
    <w:autoRedefine/>
    <w:uiPriority w:val="39"/>
    <w:unhideWhenUsed/>
    <w:rsid w:val="003F4018"/>
    <w:pPr>
      <w:spacing w:after="100" w:line="259" w:lineRule="auto"/>
    </w:pPr>
    <w:rPr>
      <w:rFonts w:asciiTheme="minorHAnsi" w:eastAsiaTheme="minorHAnsi" w:hAnsiTheme="minorHAnsi" w:cstheme="minorBidi"/>
      <w:sz w:val="22"/>
      <w:szCs w:val="22"/>
      <w:lang w:val="en-US" w:eastAsia="en-US"/>
    </w:rPr>
  </w:style>
  <w:style w:type="paragraph" w:styleId="21">
    <w:name w:val="toc 2"/>
    <w:basedOn w:val="a"/>
    <w:next w:val="a"/>
    <w:autoRedefine/>
    <w:uiPriority w:val="39"/>
    <w:unhideWhenUsed/>
    <w:rsid w:val="003F4018"/>
    <w:pPr>
      <w:spacing w:after="100" w:line="259" w:lineRule="auto"/>
      <w:ind w:left="220"/>
    </w:pPr>
    <w:rPr>
      <w:rFonts w:asciiTheme="minorHAnsi" w:eastAsiaTheme="minorHAnsi" w:hAnsiTheme="minorHAnsi" w:cstheme="minorBidi"/>
      <w:sz w:val="22"/>
      <w:szCs w:val="22"/>
      <w:lang w:val="en-US" w:eastAsia="en-US"/>
    </w:rPr>
  </w:style>
  <w:style w:type="character" w:customStyle="1" w:styleId="taxon-name">
    <w:name w:val="taxon-name"/>
    <w:basedOn w:val="a0"/>
    <w:rsid w:val="003F4018"/>
  </w:style>
  <w:style w:type="paragraph" w:styleId="HTML">
    <w:name w:val="HTML Preformatted"/>
    <w:basedOn w:val="a"/>
    <w:link w:val="HTML0"/>
    <w:uiPriority w:val="99"/>
    <w:semiHidden/>
    <w:unhideWhenUsed/>
    <w:rsid w:val="003F4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semiHidden/>
    <w:rsid w:val="003F4018"/>
    <w:rPr>
      <w:rFonts w:ascii="Courier New" w:eastAsia="Times New Roman" w:hAnsi="Courier New" w:cs="Courier New"/>
      <w:sz w:val="20"/>
      <w:szCs w:val="20"/>
      <w:lang w:eastAsia="ru-RU"/>
    </w:rPr>
  </w:style>
  <w:style w:type="character" w:customStyle="1" w:styleId="y2iqfc">
    <w:name w:val="y2iqfc"/>
    <w:basedOn w:val="a0"/>
    <w:rsid w:val="003F4018"/>
  </w:style>
  <w:style w:type="table" w:styleId="af1">
    <w:name w:val="Table Grid"/>
    <w:basedOn w:val="a1"/>
    <w:uiPriority w:val="39"/>
    <w:rsid w:val="003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a0"/>
    <w:rsid w:val="00F84277"/>
  </w:style>
  <w:style w:type="character" w:styleId="af2">
    <w:name w:val="line number"/>
    <w:basedOn w:val="a0"/>
    <w:uiPriority w:val="99"/>
    <w:semiHidden/>
    <w:unhideWhenUsed/>
    <w:rsid w:val="004B78F5"/>
  </w:style>
  <w:style w:type="character" w:styleId="af3">
    <w:name w:val="annotation reference"/>
    <w:basedOn w:val="a0"/>
    <w:uiPriority w:val="99"/>
    <w:semiHidden/>
    <w:unhideWhenUsed/>
    <w:rsid w:val="00AC3F29"/>
    <w:rPr>
      <w:sz w:val="16"/>
      <w:szCs w:val="16"/>
    </w:rPr>
  </w:style>
  <w:style w:type="paragraph" w:styleId="af4">
    <w:name w:val="annotation text"/>
    <w:basedOn w:val="a"/>
    <w:link w:val="af5"/>
    <w:uiPriority w:val="99"/>
    <w:semiHidden/>
    <w:unhideWhenUsed/>
    <w:rsid w:val="00AC3F29"/>
    <w:rPr>
      <w:sz w:val="20"/>
      <w:szCs w:val="20"/>
    </w:rPr>
  </w:style>
  <w:style w:type="character" w:customStyle="1" w:styleId="af5">
    <w:name w:val="Текст примечания Знак"/>
    <w:basedOn w:val="a0"/>
    <w:link w:val="af4"/>
    <w:uiPriority w:val="99"/>
    <w:semiHidden/>
    <w:rsid w:val="00AC3F29"/>
    <w:rPr>
      <w:rFonts w:ascii="Times New Roman" w:eastAsia="Times New Roman" w:hAnsi="Times New Roman" w:cs="Times New Roman"/>
      <w:sz w:val="20"/>
      <w:szCs w:val="20"/>
      <w:lang w:val="ro-RO" w:eastAsia="ru-RU"/>
    </w:rPr>
  </w:style>
  <w:style w:type="paragraph" w:styleId="af6">
    <w:name w:val="annotation subject"/>
    <w:basedOn w:val="af4"/>
    <w:next w:val="af4"/>
    <w:link w:val="af7"/>
    <w:uiPriority w:val="99"/>
    <w:semiHidden/>
    <w:unhideWhenUsed/>
    <w:rsid w:val="00AC3F29"/>
    <w:rPr>
      <w:b/>
      <w:bCs/>
    </w:rPr>
  </w:style>
  <w:style w:type="character" w:customStyle="1" w:styleId="af7">
    <w:name w:val="Тема примечания Знак"/>
    <w:basedOn w:val="af5"/>
    <w:link w:val="af6"/>
    <w:uiPriority w:val="99"/>
    <w:semiHidden/>
    <w:rsid w:val="00AC3F29"/>
    <w:rPr>
      <w:rFonts w:ascii="Times New Roman" w:eastAsia="Times New Roman" w:hAnsi="Times New Roman" w:cs="Times New Roman"/>
      <w:b/>
      <w:bCs/>
      <w:sz w:val="20"/>
      <w:szCs w:val="20"/>
      <w:lang w:val="ro-RO" w:eastAsia="ru-RU"/>
    </w:rPr>
  </w:style>
  <w:style w:type="character" w:styleId="af8">
    <w:name w:val="Unresolved Mention"/>
    <w:basedOn w:val="a0"/>
    <w:uiPriority w:val="99"/>
    <w:semiHidden/>
    <w:unhideWhenUsed/>
    <w:rsid w:val="00144BCE"/>
    <w:rPr>
      <w:color w:val="605E5C"/>
      <w:shd w:val="clear" w:color="auto" w:fill="E1DFDD"/>
    </w:rPr>
  </w:style>
  <w:style w:type="character" w:customStyle="1" w:styleId="a4">
    <w:name w:val="Абзац списка Знак"/>
    <w:aliases w:val="HotarirePunct1 Знак,Normal bullet 2 Знак,Bullet List Знак,Scriptoria bullet points Знак,References Знак,NUMBERED PARAGRAPH Знак,List Paragraph 1 Знак,Bullets Знак,List_Paragraph Знак,Multilevel para_II Знак,List Paragraph1 Знак"/>
    <w:link w:val="a3"/>
    <w:uiPriority w:val="34"/>
    <w:qFormat/>
    <w:locked/>
    <w:rsid w:val="00EF7B4E"/>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49137">
      <w:bodyDiv w:val="1"/>
      <w:marLeft w:val="0"/>
      <w:marRight w:val="0"/>
      <w:marTop w:val="0"/>
      <w:marBottom w:val="0"/>
      <w:divBdr>
        <w:top w:val="none" w:sz="0" w:space="0" w:color="auto"/>
        <w:left w:val="none" w:sz="0" w:space="0" w:color="auto"/>
        <w:bottom w:val="none" w:sz="0" w:space="0" w:color="auto"/>
        <w:right w:val="none" w:sz="0" w:space="0" w:color="auto"/>
      </w:divBdr>
    </w:div>
    <w:div w:id="333462526">
      <w:bodyDiv w:val="1"/>
      <w:marLeft w:val="0"/>
      <w:marRight w:val="0"/>
      <w:marTop w:val="0"/>
      <w:marBottom w:val="0"/>
      <w:divBdr>
        <w:top w:val="none" w:sz="0" w:space="0" w:color="auto"/>
        <w:left w:val="none" w:sz="0" w:space="0" w:color="auto"/>
        <w:bottom w:val="none" w:sz="0" w:space="0" w:color="auto"/>
        <w:right w:val="none" w:sz="0" w:space="0" w:color="auto"/>
      </w:divBdr>
    </w:div>
    <w:div w:id="625505942">
      <w:bodyDiv w:val="1"/>
      <w:marLeft w:val="0"/>
      <w:marRight w:val="0"/>
      <w:marTop w:val="0"/>
      <w:marBottom w:val="0"/>
      <w:divBdr>
        <w:top w:val="none" w:sz="0" w:space="0" w:color="auto"/>
        <w:left w:val="none" w:sz="0" w:space="0" w:color="auto"/>
        <w:bottom w:val="none" w:sz="0" w:space="0" w:color="auto"/>
        <w:right w:val="none" w:sz="0" w:space="0" w:color="auto"/>
      </w:divBdr>
    </w:div>
    <w:div w:id="1111975222">
      <w:bodyDiv w:val="1"/>
      <w:marLeft w:val="0"/>
      <w:marRight w:val="0"/>
      <w:marTop w:val="0"/>
      <w:marBottom w:val="0"/>
      <w:divBdr>
        <w:top w:val="none" w:sz="0" w:space="0" w:color="auto"/>
        <w:left w:val="none" w:sz="0" w:space="0" w:color="auto"/>
        <w:bottom w:val="none" w:sz="0" w:space="0" w:color="auto"/>
        <w:right w:val="none" w:sz="0" w:space="0" w:color="auto"/>
      </w:divBdr>
    </w:div>
    <w:div w:id="1322349326">
      <w:bodyDiv w:val="1"/>
      <w:marLeft w:val="0"/>
      <w:marRight w:val="0"/>
      <w:marTop w:val="0"/>
      <w:marBottom w:val="0"/>
      <w:divBdr>
        <w:top w:val="none" w:sz="0" w:space="0" w:color="auto"/>
        <w:left w:val="none" w:sz="0" w:space="0" w:color="auto"/>
        <w:bottom w:val="none" w:sz="0" w:space="0" w:color="auto"/>
        <w:right w:val="none" w:sz="0" w:space="0" w:color="auto"/>
      </w:divBdr>
    </w:div>
    <w:div w:id="1343583902">
      <w:bodyDiv w:val="1"/>
      <w:marLeft w:val="0"/>
      <w:marRight w:val="0"/>
      <w:marTop w:val="0"/>
      <w:marBottom w:val="0"/>
      <w:divBdr>
        <w:top w:val="none" w:sz="0" w:space="0" w:color="auto"/>
        <w:left w:val="none" w:sz="0" w:space="0" w:color="auto"/>
        <w:bottom w:val="none" w:sz="0" w:space="0" w:color="auto"/>
        <w:right w:val="none" w:sz="0" w:space="0" w:color="auto"/>
      </w:divBdr>
      <w:divsChild>
        <w:div w:id="521674392">
          <w:marLeft w:val="0"/>
          <w:marRight w:val="0"/>
          <w:marTop w:val="0"/>
          <w:marBottom w:val="0"/>
          <w:divBdr>
            <w:top w:val="none" w:sz="0" w:space="0" w:color="auto"/>
            <w:left w:val="none" w:sz="0" w:space="0" w:color="auto"/>
            <w:bottom w:val="none" w:sz="0" w:space="0" w:color="auto"/>
            <w:right w:val="none" w:sz="0" w:space="0" w:color="auto"/>
          </w:divBdr>
          <w:divsChild>
            <w:div w:id="75523240">
              <w:marLeft w:val="0"/>
              <w:marRight w:val="0"/>
              <w:marTop w:val="0"/>
              <w:marBottom w:val="0"/>
              <w:divBdr>
                <w:top w:val="none" w:sz="0" w:space="0" w:color="auto"/>
                <w:left w:val="none" w:sz="0" w:space="0" w:color="auto"/>
                <w:bottom w:val="none" w:sz="0" w:space="0" w:color="auto"/>
                <w:right w:val="none" w:sz="0" w:space="0" w:color="auto"/>
              </w:divBdr>
              <w:divsChild>
                <w:div w:id="1190417164">
                  <w:marLeft w:val="0"/>
                  <w:marRight w:val="0"/>
                  <w:marTop w:val="0"/>
                  <w:marBottom w:val="0"/>
                  <w:divBdr>
                    <w:top w:val="none" w:sz="0" w:space="0" w:color="auto"/>
                    <w:left w:val="none" w:sz="0" w:space="0" w:color="auto"/>
                    <w:bottom w:val="none" w:sz="0" w:space="0" w:color="auto"/>
                    <w:right w:val="none" w:sz="0" w:space="0" w:color="auto"/>
                  </w:divBdr>
                  <w:divsChild>
                    <w:div w:id="3735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10953">
          <w:marLeft w:val="0"/>
          <w:marRight w:val="0"/>
          <w:marTop w:val="0"/>
          <w:marBottom w:val="0"/>
          <w:divBdr>
            <w:top w:val="none" w:sz="0" w:space="0" w:color="auto"/>
            <w:left w:val="none" w:sz="0" w:space="0" w:color="auto"/>
            <w:bottom w:val="none" w:sz="0" w:space="0" w:color="auto"/>
            <w:right w:val="none" w:sz="0" w:space="0" w:color="auto"/>
          </w:divBdr>
          <w:divsChild>
            <w:div w:id="112792616">
              <w:marLeft w:val="0"/>
              <w:marRight w:val="0"/>
              <w:marTop w:val="0"/>
              <w:marBottom w:val="0"/>
              <w:divBdr>
                <w:top w:val="none" w:sz="0" w:space="0" w:color="auto"/>
                <w:left w:val="none" w:sz="0" w:space="0" w:color="auto"/>
                <w:bottom w:val="none" w:sz="0" w:space="0" w:color="auto"/>
                <w:right w:val="none" w:sz="0" w:space="0" w:color="auto"/>
              </w:divBdr>
              <w:divsChild>
                <w:div w:id="96869655">
                  <w:marLeft w:val="0"/>
                  <w:marRight w:val="0"/>
                  <w:marTop w:val="0"/>
                  <w:marBottom w:val="0"/>
                  <w:divBdr>
                    <w:top w:val="none" w:sz="0" w:space="0" w:color="auto"/>
                    <w:left w:val="none" w:sz="0" w:space="0" w:color="auto"/>
                    <w:bottom w:val="none" w:sz="0" w:space="0" w:color="auto"/>
                    <w:right w:val="none" w:sz="0" w:space="0" w:color="auto"/>
                  </w:divBdr>
                  <w:divsChild>
                    <w:div w:id="19302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41735">
      <w:bodyDiv w:val="1"/>
      <w:marLeft w:val="0"/>
      <w:marRight w:val="0"/>
      <w:marTop w:val="0"/>
      <w:marBottom w:val="0"/>
      <w:divBdr>
        <w:top w:val="none" w:sz="0" w:space="0" w:color="auto"/>
        <w:left w:val="none" w:sz="0" w:space="0" w:color="auto"/>
        <w:bottom w:val="none" w:sz="0" w:space="0" w:color="auto"/>
        <w:right w:val="none" w:sz="0" w:space="0" w:color="auto"/>
      </w:divBdr>
    </w:div>
    <w:div w:id="1631740453">
      <w:bodyDiv w:val="1"/>
      <w:marLeft w:val="0"/>
      <w:marRight w:val="0"/>
      <w:marTop w:val="0"/>
      <w:marBottom w:val="0"/>
      <w:divBdr>
        <w:top w:val="none" w:sz="0" w:space="0" w:color="auto"/>
        <w:left w:val="none" w:sz="0" w:space="0" w:color="auto"/>
        <w:bottom w:val="none" w:sz="0" w:space="0" w:color="auto"/>
        <w:right w:val="none" w:sz="0" w:space="0" w:color="auto"/>
      </w:divBdr>
      <w:divsChild>
        <w:div w:id="521433941">
          <w:marLeft w:val="0"/>
          <w:marRight w:val="0"/>
          <w:marTop w:val="0"/>
          <w:marBottom w:val="0"/>
          <w:divBdr>
            <w:top w:val="none" w:sz="0" w:space="0" w:color="auto"/>
            <w:left w:val="none" w:sz="0" w:space="0" w:color="auto"/>
            <w:bottom w:val="none" w:sz="0" w:space="0" w:color="auto"/>
            <w:right w:val="none" w:sz="0" w:space="0" w:color="auto"/>
          </w:divBdr>
          <w:divsChild>
            <w:div w:id="354962064">
              <w:marLeft w:val="0"/>
              <w:marRight w:val="0"/>
              <w:marTop w:val="0"/>
              <w:marBottom w:val="0"/>
              <w:divBdr>
                <w:top w:val="none" w:sz="0" w:space="0" w:color="auto"/>
                <w:left w:val="none" w:sz="0" w:space="0" w:color="auto"/>
                <w:bottom w:val="none" w:sz="0" w:space="0" w:color="auto"/>
                <w:right w:val="none" w:sz="0" w:space="0" w:color="auto"/>
              </w:divBdr>
              <w:divsChild>
                <w:div w:id="1583878613">
                  <w:marLeft w:val="0"/>
                  <w:marRight w:val="0"/>
                  <w:marTop w:val="0"/>
                  <w:marBottom w:val="0"/>
                  <w:divBdr>
                    <w:top w:val="none" w:sz="0" w:space="0" w:color="auto"/>
                    <w:left w:val="none" w:sz="0" w:space="0" w:color="auto"/>
                    <w:bottom w:val="none" w:sz="0" w:space="0" w:color="auto"/>
                    <w:right w:val="none" w:sz="0" w:space="0" w:color="auto"/>
                  </w:divBdr>
                  <w:divsChild>
                    <w:div w:id="10650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364">
          <w:marLeft w:val="0"/>
          <w:marRight w:val="0"/>
          <w:marTop w:val="0"/>
          <w:marBottom w:val="0"/>
          <w:divBdr>
            <w:top w:val="none" w:sz="0" w:space="0" w:color="auto"/>
            <w:left w:val="none" w:sz="0" w:space="0" w:color="auto"/>
            <w:bottom w:val="none" w:sz="0" w:space="0" w:color="auto"/>
            <w:right w:val="none" w:sz="0" w:space="0" w:color="auto"/>
          </w:divBdr>
          <w:divsChild>
            <w:div w:id="1473064087">
              <w:marLeft w:val="0"/>
              <w:marRight w:val="0"/>
              <w:marTop w:val="0"/>
              <w:marBottom w:val="0"/>
              <w:divBdr>
                <w:top w:val="none" w:sz="0" w:space="0" w:color="auto"/>
                <w:left w:val="none" w:sz="0" w:space="0" w:color="auto"/>
                <w:bottom w:val="none" w:sz="0" w:space="0" w:color="auto"/>
                <w:right w:val="none" w:sz="0" w:space="0" w:color="auto"/>
              </w:divBdr>
              <w:divsChild>
                <w:div w:id="379011389">
                  <w:marLeft w:val="0"/>
                  <w:marRight w:val="0"/>
                  <w:marTop w:val="0"/>
                  <w:marBottom w:val="0"/>
                  <w:divBdr>
                    <w:top w:val="none" w:sz="0" w:space="0" w:color="auto"/>
                    <w:left w:val="none" w:sz="0" w:space="0" w:color="auto"/>
                    <w:bottom w:val="none" w:sz="0" w:space="0" w:color="auto"/>
                    <w:right w:val="none" w:sz="0" w:space="0" w:color="auto"/>
                  </w:divBdr>
                  <w:divsChild>
                    <w:div w:id="7781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120847">
      <w:bodyDiv w:val="1"/>
      <w:marLeft w:val="0"/>
      <w:marRight w:val="0"/>
      <w:marTop w:val="0"/>
      <w:marBottom w:val="0"/>
      <w:divBdr>
        <w:top w:val="none" w:sz="0" w:space="0" w:color="auto"/>
        <w:left w:val="none" w:sz="0" w:space="0" w:color="auto"/>
        <w:bottom w:val="none" w:sz="0" w:space="0" w:color="auto"/>
        <w:right w:val="none" w:sz="0" w:space="0" w:color="auto"/>
      </w:divBdr>
      <w:divsChild>
        <w:div w:id="210190761">
          <w:marLeft w:val="0"/>
          <w:marRight w:val="0"/>
          <w:marTop w:val="0"/>
          <w:marBottom w:val="0"/>
          <w:divBdr>
            <w:top w:val="none" w:sz="0" w:space="0" w:color="auto"/>
            <w:left w:val="none" w:sz="0" w:space="0" w:color="auto"/>
            <w:bottom w:val="none" w:sz="0" w:space="0" w:color="auto"/>
            <w:right w:val="none" w:sz="0" w:space="0" w:color="auto"/>
          </w:divBdr>
          <w:divsChild>
            <w:div w:id="561336372">
              <w:marLeft w:val="0"/>
              <w:marRight w:val="0"/>
              <w:marTop w:val="0"/>
              <w:marBottom w:val="0"/>
              <w:divBdr>
                <w:top w:val="none" w:sz="0" w:space="0" w:color="auto"/>
                <w:left w:val="none" w:sz="0" w:space="0" w:color="auto"/>
                <w:bottom w:val="none" w:sz="0" w:space="0" w:color="auto"/>
                <w:right w:val="none" w:sz="0" w:space="0" w:color="auto"/>
              </w:divBdr>
              <w:divsChild>
                <w:div w:id="1014840959">
                  <w:marLeft w:val="0"/>
                  <w:marRight w:val="0"/>
                  <w:marTop w:val="0"/>
                  <w:marBottom w:val="0"/>
                  <w:divBdr>
                    <w:top w:val="none" w:sz="0" w:space="0" w:color="auto"/>
                    <w:left w:val="none" w:sz="0" w:space="0" w:color="auto"/>
                    <w:bottom w:val="none" w:sz="0" w:space="0" w:color="auto"/>
                    <w:right w:val="none" w:sz="0" w:space="0" w:color="auto"/>
                  </w:divBdr>
                  <w:divsChild>
                    <w:div w:id="12797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6140">
          <w:marLeft w:val="0"/>
          <w:marRight w:val="0"/>
          <w:marTop w:val="0"/>
          <w:marBottom w:val="0"/>
          <w:divBdr>
            <w:top w:val="none" w:sz="0" w:space="0" w:color="auto"/>
            <w:left w:val="none" w:sz="0" w:space="0" w:color="auto"/>
            <w:bottom w:val="none" w:sz="0" w:space="0" w:color="auto"/>
            <w:right w:val="none" w:sz="0" w:space="0" w:color="auto"/>
          </w:divBdr>
          <w:divsChild>
            <w:div w:id="1225413954">
              <w:marLeft w:val="0"/>
              <w:marRight w:val="0"/>
              <w:marTop w:val="0"/>
              <w:marBottom w:val="0"/>
              <w:divBdr>
                <w:top w:val="none" w:sz="0" w:space="0" w:color="auto"/>
                <w:left w:val="none" w:sz="0" w:space="0" w:color="auto"/>
                <w:bottom w:val="none" w:sz="0" w:space="0" w:color="auto"/>
                <w:right w:val="none" w:sz="0" w:space="0" w:color="auto"/>
              </w:divBdr>
              <w:divsChild>
                <w:div w:id="2082672653">
                  <w:marLeft w:val="0"/>
                  <w:marRight w:val="0"/>
                  <w:marTop w:val="0"/>
                  <w:marBottom w:val="0"/>
                  <w:divBdr>
                    <w:top w:val="none" w:sz="0" w:space="0" w:color="auto"/>
                    <w:left w:val="none" w:sz="0" w:space="0" w:color="auto"/>
                    <w:bottom w:val="none" w:sz="0" w:space="0" w:color="auto"/>
                    <w:right w:val="none" w:sz="0" w:space="0" w:color="auto"/>
                  </w:divBdr>
                  <w:divsChild>
                    <w:div w:id="4060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706803">
      <w:bodyDiv w:val="1"/>
      <w:marLeft w:val="0"/>
      <w:marRight w:val="0"/>
      <w:marTop w:val="0"/>
      <w:marBottom w:val="0"/>
      <w:divBdr>
        <w:top w:val="none" w:sz="0" w:space="0" w:color="auto"/>
        <w:left w:val="none" w:sz="0" w:space="0" w:color="auto"/>
        <w:bottom w:val="none" w:sz="0" w:space="0" w:color="auto"/>
        <w:right w:val="none" w:sz="0" w:space="0" w:color="auto"/>
      </w:divBdr>
    </w:div>
    <w:div w:id="2024015733">
      <w:bodyDiv w:val="1"/>
      <w:marLeft w:val="0"/>
      <w:marRight w:val="0"/>
      <w:marTop w:val="0"/>
      <w:marBottom w:val="0"/>
      <w:divBdr>
        <w:top w:val="none" w:sz="0" w:space="0" w:color="auto"/>
        <w:left w:val="none" w:sz="0" w:space="0" w:color="auto"/>
        <w:bottom w:val="none" w:sz="0" w:space="0" w:color="auto"/>
        <w:right w:val="none" w:sz="0" w:space="0" w:color="auto"/>
      </w:divBdr>
      <w:divsChild>
        <w:div w:id="226384615">
          <w:marLeft w:val="0"/>
          <w:marRight w:val="0"/>
          <w:marTop w:val="0"/>
          <w:marBottom w:val="0"/>
          <w:divBdr>
            <w:top w:val="none" w:sz="0" w:space="0" w:color="auto"/>
            <w:left w:val="none" w:sz="0" w:space="0" w:color="auto"/>
            <w:bottom w:val="none" w:sz="0" w:space="0" w:color="auto"/>
            <w:right w:val="none" w:sz="0" w:space="0" w:color="auto"/>
          </w:divBdr>
          <w:divsChild>
            <w:div w:id="352650030">
              <w:marLeft w:val="0"/>
              <w:marRight w:val="0"/>
              <w:marTop w:val="0"/>
              <w:marBottom w:val="0"/>
              <w:divBdr>
                <w:top w:val="none" w:sz="0" w:space="0" w:color="auto"/>
                <w:left w:val="none" w:sz="0" w:space="0" w:color="auto"/>
                <w:bottom w:val="none" w:sz="0" w:space="0" w:color="auto"/>
                <w:right w:val="none" w:sz="0" w:space="0" w:color="auto"/>
              </w:divBdr>
              <w:divsChild>
                <w:div w:id="1301426834">
                  <w:marLeft w:val="0"/>
                  <w:marRight w:val="0"/>
                  <w:marTop w:val="0"/>
                  <w:marBottom w:val="0"/>
                  <w:divBdr>
                    <w:top w:val="none" w:sz="0" w:space="0" w:color="auto"/>
                    <w:left w:val="none" w:sz="0" w:space="0" w:color="auto"/>
                    <w:bottom w:val="none" w:sz="0" w:space="0" w:color="auto"/>
                    <w:right w:val="none" w:sz="0" w:space="0" w:color="auto"/>
                  </w:divBdr>
                  <w:divsChild>
                    <w:div w:id="6857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5061">
          <w:marLeft w:val="0"/>
          <w:marRight w:val="0"/>
          <w:marTop w:val="0"/>
          <w:marBottom w:val="0"/>
          <w:divBdr>
            <w:top w:val="none" w:sz="0" w:space="0" w:color="auto"/>
            <w:left w:val="none" w:sz="0" w:space="0" w:color="auto"/>
            <w:bottom w:val="none" w:sz="0" w:space="0" w:color="auto"/>
            <w:right w:val="none" w:sz="0" w:space="0" w:color="auto"/>
          </w:divBdr>
          <w:divsChild>
            <w:div w:id="1342123714">
              <w:marLeft w:val="0"/>
              <w:marRight w:val="0"/>
              <w:marTop w:val="0"/>
              <w:marBottom w:val="0"/>
              <w:divBdr>
                <w:top w:val="none" w:sz="0" w:space="0" w:color="auto"/>
                <w:left w:val="none" w:sz="0" w:space="0" w:color="auto"/>
                <w:bottom w:val="none" w:sz="0" w:space="0" w:color="auto"/>
                <w:right w:val="none" w:sz="0" w:space="0" w:color="auto"/>
              </w:divBdr>
              <w:divsChild>
                <w:div w:id="688408103">
                  <w:marLeft w:val="0"/>
                  <w:marRight w:val="0"/>
                  <w:marTop w:val="0"/>
                  <w:marBottom w:val="0"/>
                  <w:divBdr>
                    <w:top w:val="none" w:sz="0" w:space="0" w:color="auto"/>
                    <w:left w:val="none" w:sz="0" w:space="0" w:color="auto"/>
                    <w:bottom w:val="none" w:sz="0" w:space="0" w:color="auto"/>
                    <w:right w:val="none" w:sz="0" w:space="0" w:color="auto"/>
                  </w:divBdr>
                  <w:divsChild>
                    <w:div w:id="9595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ldpos.md/?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B4082-3EE1-4365-8EB7-C16E4297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5695</Words>
  <Characters>32462</Characters>
  <Application>Microsoft Office Word</Application>
  <DocSecurity>0</DocSecurity>
  <Lines>270</Lines>
  <Paragraphs>76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Olga Stubei</cp:lastModifiedBy>
  <cp:revision>2</cp:revision>
  <cp:lastPrinted>2026-01-20T13:38:00Z</cp:lastPrinted>
  <dcterms:created xsi:type="dcterms:W3CDTF">2026-03-02T15:29:00Z</dcterms:created>
  <dcterms:modified xsi:type="dcterms:W3CDTF">2026-03-02T15:29:00Z</dcterms:modified>
</cp:coreProperties>
</file>