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EF04" w14:textId="60764BAB" w:rsidR="00256677" w:rsidRDefault="00544F80" w:rsidP="00544F80">
      <w:pPr>
        <w:spacing w:after="0" w:line="240" w:lineRule="auto"/>
        <w:jc w:val="right"/>
        <w:rPr>
          <w:rFonts w:ascii="Times New Roman" w:eastAsia="Times New Roman" w:hAnsi="Times New Roman" w:cs="Times New Roman"/>
          <w:bCs/>
          <w:i/>
          <w:iCs/>
          <w:sz w:val="18"/>
          <w:szCs w:val="18"/>
          <w:lang w:val="ro-RO" w:eastAsia="ru-RU"/>
        </w:rPr>
      </w:pPr>
      <w:bookmarkStart w:id="0" w:name="_Hlk144126540"/>
      <w:r w:rsidRPr="00544F80">
        <w:rPr>
          <w:rFonts w:ascii="Times New Roman" w:eastAsia="Times New Roman" w:hAnsi="Times New Roman" w:cs="Times New Roman"/>
          <w:bCs/>
          <w:i/>
          <w:iCs/>
          <w:sz w:val="18"/>
          <w:szCs w:val="18"/>
          <w:lang w:val="ro-RO" w:eastAsia="ru-RU"/>
        </w:rPr>
        <w:t xml:space="preserve"> </w:t>
      </w:r>
    </w:p>
    <w:p w14:paraId="118445C9" w14:textId="18226ABD" w:rsidR="00544F80" w:rsidRPr="003A3777" w:rsidRDefault="00256677" w:rsidP="00256677">
      <w:pPr>
        <w:spacing w:after="0" w:line="240" w:lineRule="auto"/>
        <w:ind w:right="255"/>
        <w:jc w:val="right"/>
        <w:rPr>
          <w:rFonts w:ascii="Times New Roman" w:eastAsia="Times New Roman" w:hAnsi="Times New Roman"/>
          <w:b/>
          <w:i/>
          <w:iCs/>
          <w:sz w:val="28"/>
          <w:szCs w:val="28"/>
          <w:lang w:val="ro-RO" w:eastAsia="ru-RU"/>
        </w:rPr>
      </w:pPr>
      <w:r>
        <w:rPr>
          <w:rFonts w:ascii="Times New Roman" w:hAnsi="Times New Roman"/>
          <w:noProof/>
          <w:sz w:val="24"/>
          <w:szCs w:val="24"/>
          <w:lang w:eastAsia="ru-RU"/>
        </w:rPr>
        <w:drawing>
          <wp:anchor distT="0" distB="0" distL="114300" distR="114300" simplePos="0" relativeHeight="251659776" behindDoc="1" locked="0" layoutInCell="1" allowOverlap="1" wp14:anchorId="2BC54EA8" wp14:editId="779F7FF5">
            <wp:simplePos x="0" y="0"/>
            <wp:positionH relativeFrom="column">
              <wp:posOffset>0</wp:posOffset>
            </wp:positionH>
            <wp:positionV relativeFrom="page">
              <wp:posOffset>588010</wp:posOffset>
            </wp:positionV>
            <wp:extent cx="827405" cy="958850"/>
            <wp:effectExtent l="0" t="0" r="0" b="0"/>
            <wp:wrapNone/>
            <wp:docPr id="3210754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8"/>
          <w:szCs w:val="28"/>
          <w:lang w:val="ro-RO" w:eastAsia="ru-RU"/>
        </w:rPr>
        <w:t xml:space="preserve"> </w:t>
      </w:r>
      <w:r w:rsidR="00544F80" w:rsidRPr="003A3777">
        <w:rPr>
          <w:rFonts w:ascii="Times New Roman" w:eastAsia="Times New Roman" w:hAnsi="Times New Roman"/>
          <w:b/>
          <w:i/>
          <w:iCs/>
          <w:sz w:val="28"/>
          <w:szCs w:val="28"/>
          <w:lang w:val="ro-RO" w:eastAsia="ru-RU"/>
        </w:rPr>
        <w:t>UE</w:t>
      </w:r>
    </w:p>
    <w:p w14:paraId="37CAAF21" w14:textId="0A8B2BF7" w:rsidR="00544F80" w:rsidRPr="00256677" w:rsidRDefault="00544F80" w:rsidP="00256677">
      <w:pPr>
        <w:spacing w:before="100" w:beforeAutospacing="1" w:after="100" w:afterAutospacing="1"/>
        <w:rPr>
          <w:rFonts w:ascii="Times New Roman" w:hAnsi="Times New Roman"/>
          <w:sz w:val="24"/>
          <w:szCs w:val="24"/>
          <w:lang w:val="ro-RO" w:bidi="he-IL"/>
        </w:rPr>
      </w:pPr>
      <w:r w:rsidRPr="003A3777">
        <w:rPr>
          <w:rFonts w:ascii="Times New Roman" w:hAnsi="Times New Roman"/>
          <w:sz w:val="24"/>
          <w:szCs w:val="24"/>
          <w:lang w:val="ro-RO" w:bidi="he-IL"/>
        </w:rPr>
        <w:t xml:space="preserve">    </w:t>
      </w:r>
      <w:r w:rsidR="00256677">
        <w:rPr>
          <w:rFonts w:ascii="Times New Roman" w:hAnsi="Times New Roman"/>
          <w:sz w:val="24"/>
          <w:szCs w:val="24"/>
          <w:lang w:val="ro-RO" w:bidi="he-IL"/>
        </w:rPr>
        <w:t xml:space="preserve">                            </w:t>
      </w:r>
      <w:r w:rsidRPr="003A3777">
        <w:rPr>
          <w:rFonts w:ascii="Times New Roman" w:hAnsi="Times New Roman"/>
          <w:b/>
          <w:bCs/>
          <w:sz w:val="28"/>
          <w:szCs w:val="28"/>
          <w:lang w:val="ro-RO" w:bidi="he-IL"/>
        </w:rPr>
        <w:t>MINISTERUL SĂNĂTĂȚII AL REPUBLICII MOLDOVA</w:t>
      </w:r>
    </w:p>
    <w:p w14:paraId="75AD4F2A" w14:textId="418298A3" w:rsidR="00544F80" w:rsidRPr="003A3777" w:rsidRDefault="00256677" w:rsidP="00544F80">
      <w:pPr>
        <w:spacing w:after="0" w:line="600" w:lineRule="auto"/>
        <w:ind w:left="-288"/>
        <w:jc w:val="center"/>
        <w:rPr>
          <w:rFonts w:ascii="Times New Roman" w:hAnsi="Times New Roman"/>
          <w:b/>
          <w:bCs/>
          <w:sz w:val="28"/>
          <w:szCs w:val="28"/>
          <w:lang w:val="ro-RO" w:bidi="he-IL"/>
        </w:rPr>
      </w:pPr>
      <w:r>
        <w:rPr>
          <w:rFonts w:ascii="Times New Roman" w:hAnsi="Times New Roman"/>
          <w:b/>
          <w:bCs/>
          <w:sz w:val="28"/>
          <w:szCs w:val="28"/>
          <w:lang w:val="ro-RO" w:bidi="he-IL"/>
        </w:rPr>
        <w:t xml:space="preserve">    </w:t>
      </w:r>
      <w:r w:rsidR="00544F80" w:rsidRPr="003A3777">
        <w:rPr>
          <w:rFonts w:ascii="Times New Roman" w:hAnsi="Times New Roman"/>
          <w:b/>
          <w:bCs/>
          <w:sz w:val="28"/>
          <w:szCs w:val="28"/>
          <w:lang w:val="ro-RO" w:bidi="he-IL"/>
        </w:rPr>
        <w:t>__________________________________________________________________</w:t>
      </w:r>
    </w:p>
    <w:p w14:paraId="14C2F7B8" w14:textId="77777777" w:rsidR="00544F80" w:rsidRPr="003A3777" w:rsidRDefault="00544F80" w:rsidP="00544F80">
      <w:pPr>
        <w:spacing w:after="0" w:line="240" w:lineRule="auto"/>
        <w:jc w:val="center"/>
        <w:rPr>
          <w:rFonts w:ascii="Times New Roman" w:hAnsi="Times New Roman"/>
          <w:b/>
          <w:bCs/>
          <w:sz w:val="28"/>
          <w:szCs w:val="28"/>
          <w:lang w:val="ro-RO" w:bidi="he-IL"/>
        </w:rPr>
      </w:pPr>
      <w:r w:rsidRPr="003A3777">
        <w:rPr>
          <w:rFonts w:ascii="Times New Roman" w:hAnsi="Times New Roman"/>
          <w:b/>
          <w:bCs/>
          <w:sz w:val="28"/>
          <w:szCs w:val="28"/>
          <w:lang w:val="ro-RO" w:bidi="he-IL"/>
        </w:rPr>
        <w:t>ORDIN</w:t>
      </w:r>
    </w:p>
    <w:p w14:paraId="16A61242" w14:textId="77777777" w:rsidR="00544F80" w:rsidRPr="003A3777" w:rsidRDefault="00544F80" w:rsidP="00544F80">
      <w:pPr>
        <w:spacing w:after="0" w:line="240" w:lineRule="auto"/>
        <w:jc w:val="center"/>
        <w:rPr>
          <w:rFonts w:ascii="Times New Roman" w:eastAsia="Times New Roman" w:hAnsi="Times New Roman"/>
          <w:b/>
          <w:sz w:val="28"/>
          <w:szCs w:val="28"/>
          <w:lang w:val="ro-MD" w:eastAsia="ru-RU"/>
        </w:rPr>
      </w:pPr>
      <w:r w:rsidRPr="003A3777">
        <w:rPr>
          <w:rFonts w:ascii="Times New Roman" w:hAnsi="Times New Roman"/>
          <w:sz w:val="24"/>
          <w:szCs w:val="24"/>
          <w:lang w:val="ro-RO" w:bidi="he-IL"/>
        </w:rPr>
        <w:t>mun. Chișinău</w:t>
      </w:r>
    </w:p>
    <w:p w14:paraId="7C171B3B" w14:textId="77777777" w:rsidR="00544F80" w:rsidRPr="003A3777" w:rsidRDefault="00544F80" w:rsidP="00544F80">
      <w:pPr>
        <w:spacing w:after="0" w:line="240" w:lineRule="auto"/>
        <w:jc w:val="both"/>
        <w:rPr>
          <w:rFonts w:ascii="Times New Roman" w:eastAsia="Times New Roman" w:hAnsi="Times New Roman"/>
          <w:b/>
          <w:sz w:val="28"/>
          <w:szCs w:val="28"/>
          <w:lang w:val="ro-MD" w:eastAsia="ru-RU"/>
        </w:rPr>
      </w:pPr>
    </w:p>
    <w:p w14:paraId="1D7C9B8D" w14:textId="5588FA51" w:rsidR="00544F80" w:rsidRPr="0076515A" w:rsidRDefault="00544F80" w:rsidP="00544F80">
      <w:pPr>
        <w:spacing w:after="0" w:line="240" w:lineRule="auto"/>
        <w:jc w:val="both"/>
        <w:rPr>
          <w:rFonts w:ascii="Times New Roman" w:eastAsia="Times New Roman" w:hAnsi="Times New Roman"/>
          <w:b/>
          <w:bCs/>
          <w:sz w:val="24"/>
          <w:szCs w:val="24"/>
          <w:lang w:val="ro-MD" w:eastAsia="ru-RU"/>
        </w:rPr>
      </w:pPr>
      <w:r w:rsidRPr="0076515A">
        <w:rPr>
          <w:rFonts w:ascii="Times New Roman" w:hAnsi="Times New Roman"/>
          <w:b/>
          <w:bCs/>
          <w:sz w:val="24"/>
          <w:szCs w:val="24"/>
          <w:lang w:val="ro-MD" w:eastAsia="ro-RO"/>
        </w:rPr>
        <w:t>_____</w:t>
      </w:r>
      <w:r w:rsidR="00256677" w:rsidRPr="0076515A">
        <w:rPr>
          <w:rFonts w:ascii="Times New Roman" w:hAnsi="Times New Roman"/>
          <w:b/>
          <w:bCs/>
          <w:sz w:val="24"/>
          <w:szCs w:val="24"/>
          <w:lang w:val="ro-MD" w:eastAsia="ro-RO"/>
        </w:rPr>
        <w:t xml:space="preserve">    </w:t>
      </w:r>
      <w:r w:rsidRPr="0076515A">
        <w:rPr>
          <w:rFonts w:ascii="Times New Roman" w:hAnsi="Times New Roman"/>
          <w:b/>
          <w:bCs/>
          <w:sz w:val="24"/>
          <w:szCs w:val="24"/>
          <w:lang w:val="ro-MD" w:eastAsia="ro-RO"/>
        </w:rPr>
        <w:t xml:space="preserve">__________2026  </w:t>
      </w:r>
      <w:r w:rsidRPr="0076515A">
        <w:rPr>
          <w:b/>
          <w:bCs/>
          <w:sz w:val="24"/>
          <w:szCs w:val="24"/>
          <w:lang w:val="ro-MD" w:eastAsia="ro-RO"/>
        </w:rPr>
        <w:t xml:space="preserve">      </w:t>
      </w:r>
      <w:r w:rsidRPr="0076515A">
        <w:rPr>
          <w:rFonts w:ascii="Times New Roman" w:hAnsi="Times New Roman"/>
          <w:b/>
          <w:bCs/>
          <w:sz w:val="24"/>
          <w:szCs w:val="24"/>
          <w:lang w:val="ro-MD" w:eastAsia="ro-RO"/>
        </w:rPr>
        <w:t xml:space="preserve">                                                 </w:t>
      </w:r>
      <w:r w:rsidR="00092F2B" w:rsidRPr="0076515A">
        <w:rPr>
          <w:rFonts w:ascii="Times New Roman" w:hAnsi="Times New Roman"/>
          <w:b/>
          <w:bCs/>
          <w:sz w:val="24"/>
          <w:szCs w:val="24"/>
          <w:lang w:val="ro-MD" w:eastAsia="ro-RO"/>
        </w:rPr>
        <w:t xml:space="preserve">     </w:t>
      </w:r>
      <w:r w:rsidR="0076515A">
        <w:rPr>
          <w:rFonts w:ascii="Times New Roman" w:hAnsi="Times New Roman"/>
          <w:b/>
          <w:bCs/>
          <w:sz w:val="24"/>
          <w:szCs w:val="24"/>
          <w:lang w:val="ro-MD" w:eastAsia="ro-RO"/>
        </w:rPr>
        <w:t xml:space="preserve">           </w:t>
      </w:r>
      <w:r w:rsidR="00092F2B" w:rsidRPr="0076515A">
        <w:rPr>
          <w:rFonts w:ascii="Times New Roman" w:hAnsi="Times New Roman"/>
          <w:b/>
          <w:bCs/>
          <w:sz w:val="24"/>
          <w:szCs w:val="24"/>
          <w:lang w:val="ro-MD" w:eastAsia="ro-RO"/>
        </w:rPr>
        <w:t xml:space="preserve">        </w:t>
      </w:r>
      <w:r w:rsidRPr="0076515A">
        <w:rPr>
          <w:rFonts w:ascii="Times New Roman" w:hAnsi="Times New Roman"/>
          <w:b/>
          <w:bCs/>
          <w:sz w:val="24"/>
          <w:szCs w:val="24"/>
          <w:lang w:val="ro-MD" w:eastAsia="ro-RO"/>
        </w:rPr>
        <w:t xml:space="preserve">           Nr. _________</w:t>
      </w:r>
    </w:p>
    <w:p w14:paraId="5068201A" w14:textId="77777777" w:rsidR="00544F80" w:rsidRPr="003A3777" w:rsidRDefault="00544F80" w:rsidP="00544F80">
      <w:pPr>
        <w:spacing w:after="0" w:line="240" w:lineRule="auto"/>
        <w:jc w:val="both"/>
        <w:rPr>
          <w:rFonts w:ascii="Times New Roman" w:eastAsia="Times New Roman" w:hAnsi="Times New Roman"/>
          <w:b/>
          <w:sz w:val="28"/>
          <w:szCs w:val="28"/>
          <w:lang w:val="ro-MD" w:eastAsia="ru-RU"/>
        </w:rPr>
      </w:pPr>
    </w:p>
    <w:p w14:paraId="45A461E8" w14:textId="77777777" w:rsidR="00544F80" w:rsidRPr="00092F2B" w:rsidRDefault="00544F80" w:rsidP="00544F80">
      <w:pPr>
        <w:spacing w:after="0" w:line="240" w:lineRule="auto"/>
        <w:jc w:val="both"/>
        <w:rPr>
          <w:rFonts w:ascii="Times New Roman" w:eastAsia="Times New Roman" w:hAnsi="Times New Roman"/>
          <w:b/>
          <w:sz w:val="4"/>
          <w:szCs w:val="4"/>
          <w:lang w:val="ro-MD" w:eastAsia="ru-RU"/>
        </w:rPr>
      </w:pPr>
    </w:p>
    <w:p w14:paraId="7D3DE011" w14:textId="4EE8A16E" w:rsidR="009D6D44" w:rsidRDefault="00544F80" w:rsidP="00256677">
      <w:pPr>
        <w:spacing w:after="0"/>
        <w:jc w:val="both"/>
        <w:rPr>
          <w:rFonts w:ascii="Times New Roman" w:eastAsia="Times New Roman" w:hAnsi="Times New Roman" w:cs="Times New Roman"/>
          <w:b/>
          <w:sz w:val="24"/>
          <w:szCs w:val="24"/>
          <w:lang w:val="ro-MD" w:eastAsia="ru-RU"/>
        </w:rPr>
      </w:pPr>
      <w:r w:rsidRPr="00256677">
        <w:rPr>
          <w:rFonts w:ascii="Times New Roman" w:eastAsia="Times New Roman" w:hAnsi="Times New Roman" w:cs="Times New Roman"/>
          <w:b/>
          <w:sz w:val="24"/>
          <w:szCs w:val="24"/>
          <w:lang w:val="ro-MD" w:eastAsia="ru-RU"/>
        </w:rPr>
        <w:t xml:space="preserve">Cu privire la modificarea </w:t>
      </w:r>
      <w:r w:rsidR="009D6D44">
        <w:rPr>
          <w:rFonts w:ascii="Times New Roman" w:eastAsia="Times New Roman" w:hAnsi="Times New Roman" w:cs="Times New Roman"/>
          <w:b/>
          <w:sz w:val="24"/>
          <w:szCs w:val="24"/>
          <w:lang w:val="ro-MD" w:eastAsia="ru-RU"/>
        </w:rPr>
        <w:t xml:space="preserve">anexelor nr. 2, nr. 3 și nr. 4 </w:t>
      </w:r>
    </w:p>
    <w:p w14:paraId="2493335B" w14:textId="6AF74C64" w:rsidR="00256677" w:rsidRPr="000D1989" w:rsidRDefault="009D6D44" w:rsidP="003E444F">
      <w:pPr>
        <w:spacing w:after="0"/>
        <w:jc w:val="both"/>
        <w:rPr>
          <w:rFonts w:ascii="Times New Roman" w:hAnsi="Times New Roman" w:cs="Times New Roman"/>
          <w:b/>
          <w:bCs/>
          <w:strike/>
          <w:sz w:val="24"/>
          <w:szCs w:val="24"/>
          <w:lang w:val="ro-MD" w:eastAsia="ru-RU"/>
        </w:rPr>
      </w:pPr>
      <w:r>
        <w:rPr>
          <w:rFonts w:ascii="Times New Roman" w:eastAsia="Times New Roman" w:hAnsi="Times New Roman" w:cs="Times New Roman"/>
          <w:b/>
          <w:sz w:val="24"/>
          <w:szCs w:val="24"/>
          <w:lang w:val="ro-MD" w:eastAsia="ru-RU"/>
        </w:rPr>
        <w:t xml:space="preserve">ale </w:t>
      </w:r>
      <w:r w:rsidR="000644DA">
        <w:rPr>
          <w:rFonts w:ascii="Times New Roman" w:eastAsia="Times New Roman" w:hAnsi="Times New Roman" w:cs="Times New Roman"/>
          <w:b/>
          <w:sz w:val="24"/>
          <w:szCs w:val="24"/>
          <w:lang w:val="ro-MD" w:eastAsia="ru-RU"/>
        </w:rPr>
        <w:t>Ordinul</w:t>
      </w:r>
      <w:r>
        <w:rPr>
          <w:rFonts w:ascii="Times New Roman" w:eastAsia="Times New Roman" w:hAnsi="Times New Roman" w:cs="Times New Roman"/>
          <w:b/>
          <w:sz w:val="24"/>
          <w:szCs w:val="24"/>
          <w:lang w:val="ro-MD" w:eastAsia="ru-RU"/>
        </w:rPr>
        <w:t>ui</w:t>
      </w:r>
      <w:r w:rsidR="000644DA">
        <w:rPr>
          <w:rFonts w:ascii="Times New Roman" w:eastAsia="Times New Roman" w:hAnsi="Times New Roman" w:cs="Times New Roman"/>
          <w:b/>
          <w:sz w:val="24"/>
          <w:szCs w:val="24"/>
          <w:lang w:val="ro-MD" w:eastAsia="ru-RU"/>
        </w:rPr>
        <w:t xml:space="preserve"> nr. 20/2024 </w:t>
      </w:r>
    </w:p>
    <w:p w14:paraId="173B5BED" w14:textId="77777777" w:rsidR="00256677" w:rsidRPr="00092F2B" w:rsidRDefault="00256677" w:rsidP="00256677">
      <w:pPr>
        <w:spacing w:after="0"/>
        <w:jc w:val="both"/>
        <w:rPr>
          <w:b/>
          <w:bCs/>
          <w:sz w:val="18"/>
          <w:szCs w:val="18"/>
          <w:lang w:val="ro-MD" w:eastAsia="ru-RU"/>
        </w:rPr>
      </w:pPr>
    </w:p>
    <w:p w14:paraId="056E1720" w14:textId="0F2364BE" w:rsidR="00544F80" w:rsidRDefault="006731FE" w:rsidP="006731FE">
      <w:pPr>
        <w:tabs>
          <w:tab w:val="left" w:pos="3240"/>
          <w:tab w:val="left" w:pos="6120"/>
          <w:tab w:val="left" w:pos="6300"/>
        </w:tabs>
        <w:spacing w:after="0" w:line="240" w:lineRule="auto"/>
        <w:jc w:val="both"/>
        <w:rPr>
          <w:rFonts w:ascii="Times New Roman" w:hAnsi="Times New Roman"/>
          <w:sz w:val="24"/>
          <w:szCs w:val="24"/>
          <w:lang w:val="ro-MD"/>
        </w:rPr>
      </w:pPr>
      <w:r>
        <w:rPr>
          <w:rFonts w:ascii="Times New Roman" w:eastAsia="Times New Roman" w:hAnsi="Times New Roman"/>
          <w:sz w:val="24"/>
          <w:szCs w:val="24"/>
          <w:lang w:val="ro-MD" w:eastAsia="ru-RU"/>
        </w:rPr>
        <w:t xml:space="preserve">           </w:t>
      </w:r>
      <w:r w:rsidR="00544F80" w:rsidRPr="003A3777">
        <w:rPr>
          <w:rFonts w:ascii="Times New Roman" w:eastAsia="Times New Roman" w:hAnsi="Times New Roman"/>
          <w:sz w:val="24"/>
          <w:szCs w:val="24"/>
          <w:lang w:val="ro-MD" w:eastAsia="ru-RU"/>
        </w:rPr>
        <w:t>În t</w:t>
      </w:r>
      <w:r w:rsidR="00544F80" w:rsidRPr="003A3777">
        <w:rPr>
          <w:rFonts w:ascii="Times New Roman" w:hAnsi="Times New Roman"/>
          <w:sz w:val="24"/>
          <w:szCs w:val="24"/>
          <w:lang w:val="ro-MD"/>
        </w:rPr>
        <w:t>emeiul pct. 6 din Regulamentul sanitar privind limitele maxime de reziduuri de pesticide din sau de pe produse alimentare și hrană de origine vegetală și animală pentru animale, aprobat prin Hotărârea Guvernului nr. 867/2023, (Monitorul Oficial al Republicii Moldova, 2023, nr. 442-444, art. 1051)</w:t>
      </w:r>
    </w:p>
    <w:p w14:paraId="7DDE6CFE" w14:textId="77777777" w:rsidR="00256677" w:rsidRPr="00092F2B" w:rsidRDefault="00256677" w:rsidP="00256677">
      <w:pPr>
        <w:spacing w:after="0" w:line="240" w:lineRule="auto"/>
        <w:jc w:val="both"/>
        <w:rPr>
          <w:rFonts w:ascii="Times New Roman" w:hAnsi="Times New Roman"/>
          <w:sz w:val="2"/>
          <w:szCs w:val="2"/>
          <w:lang w:val="ro-MD"/>
        </w:rPr>
      </w:pPr>
    </w:p>
    <w:p w14:paraId="2DEC3BC2" w14:textId="77777777" w:rsidR="00256677" w:rsidRDefault="00256677" w:rsidP="00256677">
      <w:pPr>
        <w:spacing w:after="0" w:line="240" w:lineRule="auto"/>
        <w:jc w:val="both"/>
        <w:rPr>
          <w:rFonts w:ascii="Times New Roman" w:hAnsi="Times New Roman"/>
          <w:sz w:val="24"/>
          <w:szCs w:val="24"/>
          <w:lang w:val="ro-MD"/>
        </w:rPr>
      </w:pPr>
    </w:p>
    <w:p w14:paraId="2CCCAAF4" w14:textId="334376CE" w:rsidR="00256677" w:rsidRPr="00256677" w:rsidRDefault="00256677" w:rsidP="006731FE">
      <w:pPr>
        <w:tabs>
          <w:tab w:val="left" w:pos="7650"/>
        </w:tabs>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ro-MD" w:eastAsia="ru-RU"/>
        </w:rPr>
        <w:t xml:space="preserve">            </w:t>
      </w:r>
      <w:r w:rsidRPr="00256677">
        <w:rPr>
          <w:rFonts w:ascii="Times New Roman" w:eastAsia="Times New Roman" w:hAnsi="Times New Roman"/>
          <w:sz w:val="24"/>
          <w:szCs w:val="24"/>
          <w:lang w:val="ro-MD" w:eastAsia="ru-RU"/>
        </w:rPr>
        <w:t xml:space="preserve">Prezentul </w:t>
      </w:r>
      <w:r>
        <w:rPr>
          <w:rFonts w:ascii="Times New Roman" w:eastAsia="Times New Roman" w:hAnsi="Times New Roman"/>
          <w:sz w:val="24"/>
          <w:szCs w:val="24"/>
          <w:lang w:val="ro-MD" w:eastAsia="ru-RU"/>
        </w:rPr>
        <w:t>o</w:t>
      </w:r>
      <w:r w:rsidRPr="00256677">
        <w:rPr>
          <w:rFonts w:ascii="Times New Roman" w:eastAsia="Times New Roman" w:hAnsi="Times New Roman"/>
          <w:sz w:val="24"/>
          <w:szCs w:val="24"/>
          <w:lang w:val="ro-MD" w:eastAsia="ru-RU"/>
        </w:rPr>
        <w:t>rdin transpune Anex</w:t>
      </w:r>
      <w:r w:rsidR="00092F2B">
        <w:rPr>
          <w:rFonts w:ascii="Times New Roman" w:eastAsia="Times New Roman" w:hAnsi="Times New Roman"/>
          <w:sz w:val="24"/>
          <w:szCs w:val="24"/>
          <w:lang w:val="ro-MD" w:eastAsia="ru-RU"/>
        </w:rPr>
        <w:t>ele</w:t>
      </w:r>
      <w:r w:rsidRPr="00256677">
        <w:rPr>
          <w:rFonts w:ascii="Times New Roman" w:eastAsia="Times New Roman" w:hAnsi="Times New Roman"/>
          <w:sz w:val="24"/>
          <w:szCs w:val="24"/>
          <w:lang w:val="ro-MD" w:eastAsia="ru-RU"/>
        </w:rPr>
        <w:t xml:space="preserve"> I – V și </w:t>
      </w:r>
      <w:r w:rsidR="007D3146">
        <w:rPr>
          <w:rFonts w:ascii="Times New Roman" w:eastAsia="Times New Roman" w:hAnsi="Times New Roman"/>
          <w:sz w:val="24"/>
          <w:szCs w:val="24"/>
          <w:lang w:val="ro-MD" w:eastAsia="ru-RU"/>
        </w:rPr>
        <w:t xml:space="preserve">Anexa </w:t>
      </w:r>
      <w:r w:rsidRPr="00256677">
        <w:rPr>
          <w:rFonts w:ascii="Times New Roman" w:eastAsia="Times New Roman" w:hAnsi="Times New Roman"/>
          <w:sz w:val="24"/>
          <w:szCs w:val="24"/>
          <w:lang w:val="ro-MD" w:eastAsia="ru-RU"/>
        </w:rPr>
        <w:t>VII din Regulamentul (CE) nr. 396/2005 al Parlamentului European și al Consiliului din 23 februarie 2005 privind limitele maxime de reziduuri de pesticide din sau de pe produse alimentare și hrană de origine vegetală și animală pentru animale și de modificare a Directivei 91/414/CEE, publicat în Jurnalul Oficial al Uniunii Europene L 70 din 16 martie 2005, CELEX: 32005R0396,</w:t>
      </w:r>
      <w:r w:rsidR="003E444F">
        <w:rPr>
          <w:rFonts w:ascii="Times New Roman" w:eastAsia="Times New Roman" w:hAnsi="Times New Roman"/>
          <w:sz w:val="24"/>
          <w:szCs w:val="24"/>
          <w:lang w:val="ro-MD" w:eastAsia="ru-RU"/>
        </w:rPr>
        <w:t xml:space="preserve"> </w:t>
      </w:r>
      <w:r w:rsidRPr="00256677">
        <w:rPr>
          <w:rFonts w:ascii="Times New Roman" w:eastAsia="Times New Roman" w:hAnsi="Times New Roman"/>
          <w:sz w:val="24"/>
          <w:szCs w:val="24"/>
          <w:lang w:val="ro-MD" w:eastAsia="ru-RU"/>
        </w:rPr>
        <w:t>așa cum</w:t>
      </w:r>
      <w:r w:rsidR="007D3146">
        <w:rPr>
          <w:rFonts w:ascii="Times New Roman" w:eastAsia="Times New Roman" w:hAnsi="Times New Roman"/>
          <w:sz w:val="24"/>
          <w:szCs w:val="24"/>
          <w:lang w:val="ro-MD" w:eastAsia="ru-RU"/>
        </w:rPr>
        <w:t xml:space="preserve"> </w:t>
      </w:r>
      <w:r w:rsidRPr="00256677">
        <w:rPr>
          <w:rFonts w:ascii="Times New Roman" w:eastAsia="Times New Roman" w:hAnsi="Times New Roman"/>
          <w:sz w:val="24"/>
          <w:szCs w:val="24"/>
          <w:lang w:val="ro-MD" w:eastAsia="ru-RU"/>
        </w:rPr>
        <w:t>a fost modificat ultima dată prin Regulamentul</w:t>
      </w:r>
      <w:r w:rsidR="007D3146">
        <w:rPr>
          <w:rFonts w:ascii="Times New Roman" w:eastAsia="Times New Roman" w:hAnsi="Times New Roman"/>
          <w:sz w:val="24"/>
          <w:szCs w:val="24"/>
          <w:lang w:val="ro-MD" w:eastAsia="ru-RU"/>
        </w:rPr>
        <w:t xml:space="preserve"> </w:t>
      </w:r>
      <w:r w:rsidRPr="00256677">
        <w:rPr>
          <w:rFonts w:ascii="Times New Roman" w:eastAsia="Times New Roman" w:hAnsi="Times New Roman"/>
          <w:sz w:val="24"/>
          <w:szCs w:val="24"/>
          <w:lang w:val="ro-MD" w:eastAsia="ru-RU"/>
        </w:rPr>
        <w:t>(UE)</w:t>
      </w:r>
      <w:r w:rsidR="007D3146">
        <w:rPr>
          <w:rFonts w:ascii="Times New Roman" w:eastAsia="Times New Roman" w:hAnsi="Times New Roman"/>
          <w:sz w:val="24"/>
          <w:szCs w:val="24"/>
          <w:lang w:val="ro-MD" w:eastAsia="ru-RU"/>
        </w:rPr>
        <w:t xml:space="preserve"> </w:t>
      </w:r>
      <w:r w:rsidRPr="000644DA">
        <w:rPr>
          <w:rFonts w:ascii="Times New Roman" w:eastAsia="Times New Roman" w:hAnsi="Times New Roman"/>
          <w:sz w:val="24"/>
          <w:szCs w:val="24"/>
          <w:lang w:val="en-US" w:eastAsia="ru-RU"/>
        </w:rPr>
        <w:t>2025/1</w:t>
      </w:r>
      <w:r w:rsidR="00E9533A">
        <w:rPr>
          <w:rFonts w:ascii="Times New Roman" w:eastAsia="Times New Roman" w:hAnsi="Times New Roman"/>
          <w:sz w:val="24"/>
          <w:szCs w:val="24"/>
          <w:lang w:val="en-US" w:eastAsia="ru-RU"/>
        </w:rPr>
        <w:t>212</w:t>
      </w:r>
      <w:r w:rsidRPr="000644DA">
        <w:rPr>
          <w:rFonts w:ascii="Times New Roman" w:eastAsia="Times New Roman" w:hAnsi="Times New Roman"/>
          <w:sz w:val="24"/>
          <w:szCs w:val="24"/>
          <w:lang w:val="en-US" w:eastAsia="ru-RU"/>
        </w:rPr>
        <w:t xml:space="preserve"> din </w:t>
      </w:r>
      <w:r w:rsidR="00E9533A">
        <w:rPr>
          <w:rFonts w:ascii="Times New Roman" w:eastAsia="Times New Roman" w:hAnsi="Times New Roman"/>
          <w:sz w:val="24"/>
          <w:szCs w:val="24"/>
          <w:lang w:val="en-US" w:eastAsia="ru-RU"/>
        </w:rPr>
        <w:t>24</w:t>
      </w:r>
      <w:r w:rsidRPr="000644DA">
        <w:rPr>
          <w:rFonts w:ascii="Times New Roman" w:eastAsia="Times New Roman" w:hAnsi="Times New Roman"/>
          <w:sz w:val="24"/>
          <w:szCs w:val="24"/>
          <w:lang w:val="en-US" w:eastAsia="ru-RU"/>
        </w:rPr>
        <w:t xml:space="preserve"> </w:t>
      </w:r>
      <w:proofErr w:type="spellStart"/>
      <w:r w:rsidRPr="000644DA">
        <w:rPr>
          <w:rFonts w:ascii="Times New Roman" w:eastAsia="Times New Roman" w:hAnsi="Times New Roman"/>
          <w:sz w:val="24"/>
          <w:szCs w:val="24"/>
          <w:lang w:val="en-US" w:eastAsia="ru-RU"/>
        </w:rPr>
        <w:t>iu</w:t>
      </w:r>
      <w:r w:rsidR="00E9533A">
        <w:rPr>
          <w:rFonts w:ascii="Times New Roman" w:eastAsia="Times New Roman" w:hAnsi="Times New Roman"/>
          <w:sz w:val="24"/>
          <w:szCs w:val="24"/>
          <w:lang w:val="en-US" w:eastAsia="ru-RU"/>
        </w:rPr>
        <w:t>nie</w:t>
      </w:r>
      <w:proofErr w:type="spellEnd"/>
      <w:r w:rsidRPr="000644DA">
        <w:rPr>
          <w:rFonts w:ascii="Times New Roman" w:eastAsia="Times New Roman" w:hAnsi="Times New Roman"/>
          <w:sz w:val="24"/>
          <w:szCs w:val="24"/>
          <w:lang w:val="en-US" w:eastAsia="ru-RU"/>
        </w:rPr>
        <w:t xml:space="preserve"> 2025.</w:t>
      </w:r>
    </w:p>
    <w:p w14:paraId="6B79EA48" w14:textId="77777777" w:rsidR="00544F80" w:rsidRPr="00092F2B" w:rsidRDefault="00544F80" w:rsidP="00544F80">
      <w:pPr>
        <w:spacing w:after="0" w:line="240" w:lineRule="auto"/>
        <w:jc w:val="center"/>
        <w:rPr>
          <w:rFonts w:ascii="Times New Roman" w:eastAsia="Times New Roman" w:hAnsi="Times New Roman"/>
          <w:b/>
          <w:sz w:val="18"/>
          <w:szCs w:val="18"/>
          <w:lang w:val="ro-MD" w:eastAsia="ru-RU"/>
        </w:rPr>
      </w:pPr>
    </w:p>
    <w:p w14:paraId="3F1DCD2F" w14:textId="77777777" w:rsidR="00544F80" w:rsidRPr="00092F2B" w:rsidRDefault="00544F80" w:rsidP="00544F80">
      <w:pPr>
        <w:spacing w:after="0"/>
        <w:jc w:val="center"/>
        <w:rPr>
          <w:rFonts w:ascii="Times New Roman" w:eastAsia="Times New Roman" w:hAnsi="Times New Roman"/>
          <w:b/>
          <w:sz w:val="24"/>
          <w:szCs w:val="24"/>
          <w:lang w:val="ro-MD" w:eastAsia="ru-RU"/>
        </w:rPr>
      </w:pPr>
      <w:r w:rsidRPr="00092F2B">
        <w:rPr>
          <w:rFonts w:ascii="Times New Roman" w:eastAsia="Times New Roman" w:hAnsi="Times New Roman"/>
          <w:b/>
          <w:sz w:val="24"/>
          <w:szCs w:val="24"/>
          <w:lang w:val="ro-MD" w:eastAsia="ru-RU"/>
        </w:rPr>
        <w:t>O R D O N:</w:t>
      </w:r>
    </w:p>
    <w:p w14:paraId="755555D1" w14:textId="77777777" w:rsidR="00544F80" w:rsidRPr="00092F2B" w:rsidRDefault="00544F80" w:rsidP="00544F80">
      <w:pPr>
        <w:spacing w:after="0"/>
        <w:jc w:val="center"/>
        <w:rPr>
          <w:rFonts w:ascii="Times New Roman" w:eastAsia="Times New Roman" w:hAnsi="Times New Roman"/>
          <w:b/>
          <w:sz w:val="8"/>
          <w:szCs w:val="8"/>
          <w:lang w:val="ro-MD" w:eastAsia="ru-RU"/>
        </w:rPr>
      </w:pPr>
    </w:p>
    <w:p w14:paraId="1158C45F" w14:textId="5EF7025C" w:rsidR="000644DA" w:rsidRPr="00092F2B" w:rsidRDefault="00E62596" w:rsidP="00092F2B">
      <w:pPr>
        <w:pStyle w:val="ListParagraph"/>
        <w:numPr>
          <w:ilvl w:val="0"/>
          <w:numId w:val="11"/>
        </w:numPr>
        <w:tabs>
          <w:tab w:val="left" w:pos="990"/>
        </w:tabs>
        <w:spacing w:after="0" w:line="240" w:lineRule="auto"/>
        <w:ind w:left="0" w:firstLine="810"/>
        <w:jc w:val="both"/>
        <w:rPr>
          <w:rFonts w:ascii="Times New Roman" w:hAnsi="Times New Roman" w:cs="Times New Roman"/>
          <w:bCs/>
          <w:color w:val="000000" w:themeColor="text1"/>
          <w:sz w:val="24"/>
          <w:szCs w:val="24"/>
          <w:lang w:val="ro-MD" w:eastAsia="ru-RU"/>
        </w:rPr>
      </w:pPr>
      <w:r w:rsidRPr="00092F2B">
        <w:rPr>
          <w:rFonts w:ascii="Times New Roman" w:eastAsia="Times New Roman" w:hAnsi="Times New Roman" w:cs="Times New Roman"/>
          <w:bCs/>
          <w:sz w:val="24"/>
          <w:szCs w:val="24"/>
          <w:lang w:val="ro-MD" w:eastAsia="ru-RU"/>
        </w:rPr>
        <w:t xml:space="preserve"> </w:t>
      </w:r>
      <w:r w:rsidR="000644DA" w:rsidRPr="00092F2B">
        <w:rPr>
          <w:rFonts w:ascii="Times New Roman" w:eastAsia="Times New Roman" w:hAnsi="Times New Roman" w:cs="Times New Roman"/>
          <w:bCs/>
          <w:color w:val="000000" w:themeColor="text1"/>
          <w:sz w:val="24"/>
          <w:szCs w:val="24"/>
          <w:lang w:val="ro-MD" w:eastAsia="ru-RU"/>
        </w:rPr>
        <w:t>Ordinul</w:t>
      </w:r>
      <w:r w:rsidR="00805CF2">
        <w:rPr>
          <w:rFonts w:ascii="Times New Roman" w:eastAsia="Times New Roman" w:hAnsi="Times New Roman" w:cs="Times New Roman"/>
          <w:bCs/>
          <w:color w:val="000000" w:themeColor="text1"/>
          <w:sz w:val="24"/>
          <w:szCs w:val="24"/>
          <w:lang w:val="ro-MD" w:eastAsia="ru-RU"/>
        </w:rPr>
        <w:t xml:space="preserve"> </w:t>
      </w:r>
      <w:r w:rsidR="003E444F">
        <w:rPr>
          <w:rFonts w:ascii="Times New Roman" w:eastAsia="Times New Roman" w:hAnsi="Times New Roman" w:cs="Times New Roman"/>
          <w:bCs/>
          <w:color w:val="000000" w:themeColor="text1"/>
          <w:sz w:val="24"/>
          <w:szCs w:val="24"/>
          <w:lang w:val="ro-MD" w:eastAsia="ru-RU"/>
        </w:rPr>
        <w:t>m</w:t>
      </w:r>
      <w:r w:rsidR="00805CF2">
        <w:rPr>
          <w:rFonts w:ascii="Times New Roman" w:eastAsia="Times New Roman" w:hAnsi="Times New Roman" w:cs="Times New Roman"/>
          <w:bCs/>
          <w:color w:val="000000" w:themeColor="text1"/>
          <w:sz w:val="24"/>
          <w:szCs w:val="24"/>
          <w:lang w:val="ro-MD" w:eastAsia="ru-RU"/>
        </w:rPr>
        <w:t xml:space="preserve">inistrului </w:t>
      </w:r>
      <w:r w:rsidR="003E444F">
        <w:rPr>
          <w:rFonts w:ascii="Times New Roman" w:eastAsia="Times New Roman" w:hAnsi="Times New Roman" w:cs="Times New Roman"/>
          <w:bCs/>
          <w:color w:val="000000" w:themeColor="text1"/>
          <w:sz w:val="24"/>
          <w:szCs w:val="24"/>
          <w:lang w:val="ro-MD" w:eastAsia="ru-RU"/>
        </w:rPr>
        <w:t>s</w:t>
      </w:r>
      <w:r w:rsidR="00805CF2">
        <w:rPr>
          <w:rFonts w:ascii="Times New Roman" w:eastAsia="Times New Roman" w:hAnsi="Times New Roman" w:cs="Times New Roman"/>
          <w:bCs/>
          <w:color w:val="000000" w:themeColor="text1"/>
          <w:sz w:val="24"/>
          <w:szCs w:val="24"/>
          <w:lang w:val="ro-MD" w:eastAsia="ru-RU"/>
        </w:rPr>
        <w:t>ănătății</w:t>
      </w:r>
      <w:r w:rsidR="000644DA" w:rsidRPr="00092F2B">
        <w:rPr>
          <w:rFonts w:ascii="Times New Roman" w:eastAsia="Times New Roman" w:hAnsi="Times New Roman" w:cs="Times New Roman"/>
          <w:bCs/>
          <w:color w:val="000000" w:themeColor="text1"/>
          <w:sz w:val="24"/>
          <w:szCs w:val="24"/>
          <w:lang w:val="ro-MD" w:eastAsia="ru-RU"/>
        </w:rPr>
        <w:t xml:space="preserve"> nr. 20/2024 </w:t>
      </w:r>
      <w:r w:rsidR="000644DA" w:rsidRPr="00092F2B">
        <w:rPr>
          <w:rFonts w:ascii="Times New Roman" w:hAnsi="Times New Roman" w:cs="Times New Roman"/>
          <w:bCs/>
          <w:color w:val="000000" w:themeColor="text1"/>
          <w:sz w:val="24"/>
          <w:szCs w:val="24"/>
          <w:lang w:val="ro-MD" w:eastAsia="ru-RU"/>
        </w:rPr>
        <w:t>privind aprobarea listei produselor alimentare, substanțelor active și limitelor maxime de reziduuri de pesticide din sau  de pe produse alimentare și hrană  de origine vegetală și animală pentru animale se modifică după cum urmează:</w:t>
      </w:r>
    </w:p>
    <w:p w14:paraId="6089F227" w14:textId="5CA357B9" w:rsidR="00544F80" w:rsidRPr="00B22FBE" w:rsidRDefault="00B22FBE" w:rsidP="009D6D44">
      <w:pPr>
        <w:pStyle w:val="ListParagraph"/>
        <w:numPr>
          <w:ilvl w:val="1"/>
          <w:numId w:val="11"/>
        </w:numPr>
        <w:tabs>
          <w:tab w:val="left" w:pos="1260"/>
        </w:tabs>
        <w:spacing w:after="0" w:line="240" w:lineRule="auto"/>
        <w:ind w:hanging="297"/>
        <w:jc w:val="both"/>
        <w:rPr>
          <w:rFonts w:ascii="Times New Roman" w:eastAsia="Times New Roman" w:hAnsi="Times New Roman"/>
          <w:color w:val="000000" w:themeColor="text1"/>
          <w:sz w:val="24"/>
          <w:szCs w:val="24"/>
          <w:lang w:val="ro-RO" w:eastAsia="x-none"/>
        </w:rPr>
      </w:pPr>
      <w:proofErr w:type="spellStart"/>
      <w:r>
        <w:rPr>
          <w:rFonts w:ascii="Times New Roman" w:eastAsia="Times New Roman" w:hAnsi="Times New Roman"/>
          <w:color w:val="000000" w:themeColor="text1"/>
          <w:sz w:val="24"/>
          <w:szCs w:val="24"/>
          <w:lang w:val="en-US" w:eastAsia="x-none"/>
        </w:rPr>
        <w:t>a</w:t>
      </w:r>
      <w:r w:rsidRPr="00B22FBE">
        <w:rPr>
          <w:rFonts w:ascii="Times New Roman" w:eastAsia="Times New Roman" w:hAnsi="Times New Roman"/>
          <w:color w:val="000000" w:themeColor="text1"/>
          <w:sz w:val="24"/>
          <w:szCs w:val="24"/>
          <w:lang w:val="en-US" w:eastAsia="x-none"/>
        </w:rPr>
        <w:t>nexele</w:t>
      </w:r>
      <w:proofErr w:type="spellEnd"/>
      <w:r w:rsidRPr="00B22FBE">
        <w:rPr>
          <w:rFonts w:ascii="Times New Roman" w:eastAsia="Times New Roman" w:hAnsi="Times New Roman"/>
          <w:color w:val="000000" w:themeColor="text1"/>
          <w:sz w:val="24"/>
          <w:szCs w:val="24"/>
          <w:lang w:val="en-US" w:eastAsia="x-none"/>
        </w:rPr>
        <w:t xml:space="preserve"> nr. </w:t>
      </w:r>
      <w:r>
        <w:rPr>
          <w:rFonts w:ascii="Times New Roman" w:eastAsia="Times New Roman" w:hAnsi="Times New Roman"/>
          <w:color w:val="000000" w:themeColor="text1"/>
          <w:sz w:val="24"/>
          <w:szCs w:val="24"/>
          <w:lang w:val="en-US" w:eastAsia="x-none"/>
        </w:rPr>
        <w:t>2 și</w:t>
      </w:r>
      <w:r w:rsidRPr="00B22FBE">
        <w:rPr>
          <w:rFonts w:ascii="Times New Roman" w:eastAsia="Times New Roman" w:hAnsi="Times New Roman"/>
          <w:color w:val="000000" w:themeColor="text1"/>
          <w:sz w:val="24"/>
          <w:szCs w:val="24"/>
          <w:lang w:val="en-US" w:eastAsia="x-none"/>
        </w:rPr>
        <w:t xml:space="preserve"> nr. </w:t>
      </w:r>
      <w:r>
        <w:rPr>
          <w:rFonts w:ascii="Times New Roman" w:eastAsia="Times New Roman" w:hAnsi="Times New Roman"/>
          <w:color w:val="000000" w:themeColor="text1"/>
          <w:sz w:val="24"/>
          <w:szCs w:val="24"/>
          <w:lang w:val="en-US" w:eastAsia="x-none"/>
        </w:rPr>
        <w:t>3</w:t>
      </w:r>
      <w:r w:rsidRPr="00B22FBE">
        <w:rPr>
          <w:rFonts w:ascii="Times New Roman" w:eastAsia="Times New Roman" w:hAnsi="Times New Roman"/>
          <w:color w:val="000000" w:themeColor="text1"/>
          <w:sz w:val="24"/>
          <w:szCs w:val="24"/>
          <w:lang w:val="en-US" w:eastAsia="x-none"/>
        </w:rPr>
        <w:t xml:space="preserve"> se </w:t>
      </w:r>
      <w:proofErr w:type="spellStart"/>
      <w:r w:rsidRPr="00B22FBE">
        <w:rPr>
          <w:rFonts w:ascii="Times New Roman" w:eastAsia="Times New Roman" w:hAnsi="Times New Roman"/>
          <w:color w:val="000000" w:themeColor="text1"/>
          <w:sz w:val="24"/>
          <w:szCs w:val="24"/>
          <w:lang w:val="en-US" w:eastAsia="x-none"/>
        </w:rPr>
        <w:t>expun</w:t>
      </w:r>
      <w:proofErr w:type="spellEnd"/>
      <w:r w:rsidRPr="00B22FBE">
        <w:rPr>
          <w:rFonts w:ascii="Times New Roman" w:eastAsia="Times New Roman" w:hAnsi="Times New Roman"/>
          <w:color w:val="000000" w:themeColor="text1"/>
          <w:sz w:val="24"/>
          <w:szCs w:val="24"/>
          <w:lang w:val="en-US" w:eastAsia="x-none"/>
        </w:rPr>
        <w:t xml:space="preserve"> în </w:t>
      </w:r>
      <w:proofErr w:type="spellStart"/>
      <w:r w:rsidRPr="00B22FBE">
        <w:rPr>
          <w:rFonts w:ascii="Times New Roman" w:eastAsia="Times New Roman" w:hAnsi="Times New Roman"/>
          <w:color w:val="000000" w:themeColor="text1"/>
          <w:sz w:val="24"/>
          <w:szCs w:val="24"/>
          <w:lang w:val="en-US" w:eastAsia="x-none"/>
        </w:rPr>
        <w:t>redacție</w:t>
      </w:r>
      <w:proofErr w:type="spellEnd"/>
      <w:r w:rsidRPr="00B22FBE">
        <w:rPr>
          <w:rFonts w:ascii="Times New Roman" w:eastAsia="Times New Roman" w:hAnsi="Times New Roman"/>
          <w:color w:val="000000" w:themeColor="text1"/>
          <w:sz w:val="24"/>
          <w:szCs w:val="24"/>
          <w:lang w:val="en-US" w:eastAsia="x-none"/>
        </w:rPr>
        <w:t xml:space="preserve"> </w:t>
      </w:r>
      <w:proofErr w:type="spellStart"/>
      <w:r w:rsidRPr="00B22FBE">
        <w:rPr>
          <w:rFonts w:ascii="Times New Roman" w:eastAsia="Times New Roman" w:hAnsi="Times New Roman"/>
          <w:color w:val="000000" w:themeColor="text1"/>
          <w:sz w:val="24"/>
          <w:szCs w:val="24"/>
          <w:lang w:val="en-US" w:eastAsia="x-none"/>
        </w:rPr>
        <w:t>nouă</w:t>
      </w:r>
      <w:proofErr w:type="spellEnd"/>
      <w:r w:rsidRPr="00B22FBE">
        <w:rPr>
          <w:rFonts w:ascii="Times New Roman" w:eastAsia="Times New Roman" w:hAnsi="Times New Roman"/>
          <w:color w:val="000000" w:themeColor="text1"/>
          <w:sz w:val="24"/>
          <w:szCs w:val="24"/>
          <w:lang w:val="en-US" w:eastAsia="x-none"/>
        </w:rPr>
        <w:t xml:space="preserve">, conform </w:t>
      </w:r>
      <w:proofErr w:type="spellStart"/>
      <w:r w:rsidRPr="00B22FBE">
        <w:rPr>
          <w:rFonts w:ascii="Times New Roman" w:eastAsia="Times New Roman" w:hAnsi="Times New Roman"/>
          <w:color w:val="000000" w:themeColor="text1"/>
          <w:sz w:val="24"/>
          <w:szCs w:val="24"/>
          <w:lang w:val="en-US" w:eastAsia="x-none"/>
        </w:rPr>
        <w:t>anexei</w:t>
      </w:r>
      <w:proofErr w:type="spellEnd"/>
      <w:r w:rsidRPr="00B22FBE">
        <w:rPr>
          <w:rFonts w:ascii="Times New Roman" w:eastAsia="Times New Roman" w:hAnsi="Times New Roman"/>
          <w:color w:val="000000" w:themeColor="text1"/>
          <w:sz w:val="24"/>
          <w:szCs w:val="24"/>
          <w:lang w:val="en-US" w:eastAsia="x-none"/>
        </w:rPr>
        <w:t xml:space="preserve"> la </w:t>
      </w:r>
      <w:proofErr w:type="spellStart"/>
      <w:r w:rsidRPr="00B22FBE">
        <w:rPr>
          <w:rFonts w:ascii="Times New Roman" w:eastAsia="Times New Roman" w:hAnsi="Times New Roman"/>
          <w:color w:val="000000" w:themeColor="text1"/>
          <w:sz w:val="24"/>
          <w:szCs w:val="24"/>
          <w:lang w:val="en-US" w:eastAsia="x-none"/>
        </w:rPr>
        <w:t>prezentul</w:t>
      </w:r>
      <w:proofErr w:type="spellEnd"/>
      <w:r w:rsidRPr="00B22FBE">
        <w:rPr>
          <w:rFonts w:ascii="Times New Roman" w:eastAsia="Times New Roman" w:hAnsi="Times New Roman"/>
          <w:color w:val="000000" w:themeColor="text1"/>
          <w:sz w:val="24"/>
          <w:szCs w:val="24"/>
          <w:lang w:val="en-US" w:eastAsia="x-none"/>
        </w:rPr>
        <w:t xml:space="preserve"> </w:t>
      </w:r>
      <w:proofErr w:type="spellStart"/>
      <w:r w:rsidRPr="00B22FBE">
        <w:rPr>
          <w:rFonts w:ascii="Times New Roman" w:eastAsia="Times New Roman" w:hAnsi="Times New Roman"/>
          <w:color w:val="000000" w:themeColor="text1"/>
          <w:sz w:val="24"/>
          <w:szCs w:val="24"/>
          <w:lang w:val="en-US" w:eastAsia="x-none"/>
        </w:rPr>
        <w:t>ordin</w:t>
      </w:r>
      <w:proofErr w:type="spellEnd"/>
      <w:r>
        <w:rPr>
          <w:rFonts w:ascii="Times New Roman" w:eastAsia="Times New Roman" w:hAnsi="Times New Roman"/>
          <w:color w:val="000000" w:themeColor="text1"/>
          <w:sz w:val="24"/>
          <w:szCs w:val="24"/>
          <w:lang w:val="en-US" w:eastAsia="x-none"/>
        </w:rPr>
        <w:t>.</w:t>
      </w:r>
    </w:p>
    <w:p w14:paraId="5012BB57" w14:textId="77777777" w:rsidR="003E444F" w:rsidRPr="003E444F" w:rsidRDefault="00092F2B" w:rsidP="009D6D44">
      <w:pPr>
        <w:pStyle w:val="ListParagraph"/>
        <w:numPr>
          <w:ilvl w:val="1"/>
          <w:numId w:val="11"/>
        </w:numPr>
        <w:tabs>
          <w:tab w:val="left" w:pos="810"/>
          <w:tab w:val="left" w:pos="900"/>
          <w:tab w:val="left" w:pos="990"/>
          <w:tab w:val="left" w:pos="1260"/>
          <w:tab w:val="left" w:pos="1350"/>
          <w:tab w:val="left" w:pos="1530"/>
        </w:tabs>
        <w:spacing w:after="0" w:line="276" w:lineRule="auto"/>
        <w:ind w:left="0" w:firstLine="810"/>
        <w:jc w:val="both"/>
        <w:rPr>
          <w:rFonts w:ascii="Times New Roman" w:eastAsia="Times New Roman" w:hAnsi="Times New Roman"/>
          <w:b/>
          <w:bCs/>
          <w:color w:val="000000" w:themeColor="text1"/>
          <w:sz w:val="24"/>
          <w:szCs w:val="24"/>
          <w:lang w:val="ro-RO" w:eastAsia="x-none"/>
        </w:rPr>
      </w:pPr>
      <w:r>
        <w:rPr>
          <w:rFonts w:ascii="Times New Roman" w:hAnsi="Times New Roman"/>
          <w:color w:val="000000" w:themeColor="text1"/>
          <w:sz w:val="24"/>
          <w:szCs w:val="24"/>
          <w:lang w:val="ro-RO"/>
        </w:rPr>
        <w:t>a</w:t>
      </w:r>
      <w:r w:rsidR="00544F80" w:rsidRPr="00092F2B">
        <w:rPr>
          <w:rFonts w:ascii="Times New Roman" w:hAnsi="Times New Roman"/>
          <w:color w:val="000000" w:themeColor="text1"/>
          <w:sz w:val="24"/>
          <w:szCs w:val="24"/>
          <w:lang w:val="ro-RO"/>
        </w:rPr>
        <w:t xml:space="preserve">nexa nr. 4 </w:t>
      </w:r>
      <w:r w:rsidR="00544F80" w:rsidRPr="00092F2B">
        <w:rPr>
          <w:rFonts w:ascii="Times New Roman" w:eastAsia="Times New Roman" w:hAnsi="Times New Roman"/>
          <w:color w:val="000000" w:themeColor="text1"/>
          <w:sz w:val="24"/>
          <w:szCs w:val="24"/>
          <w:lang w:val="ro-RO" w:eastAsia="x-none"/>
        </w:rPr>
        <w:t xml:space="preserve">se </w:t>
      </w:r>
      <w:r w:rsidR="00BC6ED3" w:rsidRPr="00092F2B">
        <w:rPr>
          <w:rFonts w:ascii="Times New Roman" w:eastAsia="Times New Roman" w:hAnsi="Times New Roman"/>
          <w:color w:val="000000" w:themeColor="text1"/>
          <w:sz w:val="24"/>
          <w:szCs w:val="24"/>
          <w:lang w:val="ro-RO" w:eastAsia="x-none"/>
        </w:rPr>
        <w:t xml:space="preserve">completează </w:t>
      </w:r>
      <w:r w:rsidR="00544F80" w:rsidRPr="00092F2B">
        <w:rPr>
          <w:rFonts w:ascii="Times New Roman" w:eastAsia="Times New Roman" w:hAnsi="Times New Roman"/>
          <w:color w:val="000000" w:themeColor="text1"/>
          <w:sz w:val="24"/>
          <w:szCs w:val="24"/>
          <w:lang w:val="ro-RO" w:eastAsia="x-none"/>
        </w:rPr>
        <w:t xml:space="preserve">cu </w:t>
      </w:r>
      <w:r w:rsidR="00E62596" w:rsidRPr="00092F2B">
        <w:rPr>
          <w:rFonts w:ascii="Times New Roman" w:eastAsia="Times New Roman" w:hAnsi="Times New Roman"/>
          <w:color w:val="000000" w:themeColor="text1"/>
          <w:sz w:val="24"/>
          <w:szCs w:val="24"/>
          <w:lang w:val="ro-RO" w:eastAsia="x-none"/>
        </w:rPr>
        <w:t>poziții</w:t>
      </w:r>
      <w:r w:rsidR="00B22FBE">
        <w:rPr>
          <w:rFonts w:ascii="Times New Roman" w:eastAsia="Times New Roman" w:hAnsi="Times New Roman"/>
          <w:color w:val="000000" w:themeColor="text1"/>
          <w:sz w:val="24"/>
          <w:szCs w:val="24"/>
          <w:lang w:val="ro-RO" w:eastAsia="x-none"/>
        </w:rPr>
        <w:t>le</w:t>
      </w:r>
      <w:r w:rsidR="003E444F">
        <w:rPr>
          <w:rFonts w:ascii="Times New Roman" w:eastAsia="Times New Roman" w:hAnsi="Times New Roman"/>
          <w:color w:val="000000" w:themeColor="text1"/>
          <w:sz w:val="24"/>
          <w:szCs w:val="24"/>
          <w:lang w:val="ro-RO" w:eastAsia="x-none"/>
        </w:rPr>
        <w:t xml:space="preserve"> 157 și 158 cu următorul cuprins</w:t>
      </w:r>
      <w:r w:rsidR="00B22FBE">
        <w:rPr>
          <w:rFonts w:ascii="Times New Roman" w:eastAsia="Times New Roman" w:hAnsi="Times New Roman"/>
          <w:color w:val="000000" w:themeColor="text1"/>
          <w:sz w:val="24"/>
          <w:szCs w:val="24"/>
          <w:lang w:val="ro-RO" w:eastAsia="x-none"/>
        </w:rPr>
        <w:t>:</w:t>
      </w:r>
    </w:p>
    <w:p w14:paraId="02D8B2A4" w14:textId="1117AF2A" w:rsidR="003E444F" w:rsidRPr="006B30DA" w:rsidRDefault="00544F80"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hAnsi="Times New Roman"/>
          <w:iCs/>
          <w:color w:val="000000" w:themeColor="text1"/>
          <w:sz w:val="24"/>
          <w:szCs w:val="24"/>
          <w:shd w:val="clear" w:color="auto" w:fill="FFFFFF"/>
          <w:lang w:val="en-US"/>
        </w:rPr>
      </w:pPr>
      <w:r w:rsidRPr="00092F2B">
        <w:rPr>
          <w:rFonts w:ascii="Times New Roman" w:eastAsia="Times New Roman" w:hAnsi="Times New Roman"/>
          <w:color w:val="000000" w:themeColor="text1"/>
          <w:sz w:val="24"/>
          <w:szCs w:val="24"/>
          <w:lang w:val="ro-RO" w:eastAsia="x-none"/>
        </w:rPr>
        <w:t xml:space="preserve"> </w:t>
      </w:r>
      <w:r w:rsidR="00E62596" w:rsidRPr="00092F2B">
        <w:rPr>
          <w:rFonts w:ascii="Times New Roman" w:eastAsia="Times New Roman" w:hAnsi="Times New Roman"/>
          <w:color w:val="000000" w:themeColor="text1"/>
          <w:sz w:val="24"/>
          <w:szCs w:val="24"/>
          <w:lang w:val="ro-RO" w:eastAsia="x-none"/>
        </w:rPr>
        <w:t>„</w:t>
      </w:r>
      <w:r w:rsidR="003E444F">
        <w:rPr>
          <w:rFonts w:ascii="Times New Roman" w:eastAsia="Times New Roman" w:hAnsi="Times New Roman"/>
          <w:color w:val="000000" w:themeColor="text1"/>
          <w:sz w:val="24"/>
          <w:szCs w:val="24"/>
          <w:lang w:val="ro-RO" w:eastAsia="x-none"/>
        </w:rPr>
        <w:t>157.</w:t>
      </w:r>
      <w:r w:rsidR="006B30DA">
        <w:rPr>
          <w:rFonts w:ascii="Times New Roman" w:eastAsia="Times New Roman" w:hAnsi="Times New Roman"/>
          <w:color w:val="000000" w:themeColor="text1"/>
          <w:sz w:val="24"/>
          <w:szCs w:val="24"/>
          <w:lang w:val="ro-RO" w:eastAsia="x-none"/>
        </w:rPr>
        <w:t xml:space="preserve"> </w:t>
      </w:r>
      <w:proofErr w:type="spellStart"/>
      <w:r w:rsidR="006B30DA" w:rsidRPr="006B30DA">
        <w:rPr>
          <w:rFonts w:ascii="Times New Roman" w:hAnsi="Times New Roman"/>
          <w:iCs/>
          <w:color w:val="000000" w:themeColor="text1"/>
          <w:sz w:val="24"/>
          <w:szCs w:val="24"/>
          <w:shd w:val="clear" w:color="auto" w:fill="FFFFFF"/>
          <w:lang w:val="en-US"/>
        </w:rPr>
        <w:t>S</w:t>
      </w:r>
      <w:r w:rsidRPr="006B30DA">
        <w:rPr>
          <w:rFonts w:ascii="Times New Roman" w:hAnsi="Times New Roman"/>
          <w:iCs/>
          <w:color w:val="000000" w:themeColor="text1"/>
          <w:sz w:val="24"/>
          <w:szCs w:val="24"/>
          <w:shd w:val="clear" w:color="auto" w:fill="FFFFFF"/>
          <w:lang w:val="en-US"/>
        </w:rPr>
        <w:t>orbat</w:t>
      </w:r>
      <w:proofErr w:type="spellEnd"/>
      <w:r w:rsidRPr="006B30DA">
        <w:rPr>
          <w:rFonts w:ascii="Times New Roman" w:hAnsi="Times New Roman"/>
          <w:iCs/>
          <w:color w:val="000000" w:themeColor="text1"/>
          <w:sz w:val="24"/>
          <w:szCs w:val="24"/>
          <w:shd w:val="clear" w:color="auto" w:fill="FFFFFF"/>
          <w:lang w:val="en-US"/>
        </w:rPr>
        <w:t xml:space="preserve"> de </w:t>
      </w:r>
      <w:proofErr w:type="spellStart"/>
      <w:r w:rsidRPr="006B30DA">
        <w:rPr>
          <w:rFonts w:ascii="Times New Roman" w:hAnsi="Times New Roman"/>
          <w:iCs/>
          <w:color w:val="000000" w:themeColor="text1"/>
          <w:sz w:val="24"/>
          <w:szCs w:val="24"/>
          <w:shd w:val="clear" w:color="auto" w:fill="FFFFFF"/>
          <w:lang w:val="en-US"/>
        </w:rPr>
        <w:t>potasiu</w:t>
      </w:r>
      <w:proofErr w:type="spellEnd"/>
      <w:r w:rsidRPr="006B30DA">
        <w:rPr>
          <w:rFonts w:ascii="Times New Roman" w:hAnsi="Times New Roman"/>
          <w:iCs/>
          <w:color w:val="000000" w:themeColor="text1"/>
          <w:sz w:val="24"/>
          <w:szCs w:val="24"/>
          <w:shd w:val="clear" w:color="auto" w:fill="FFFFFF"/>
          <w:lang w:val="en-US"/>
        </w:rPr>
        <w:t xml:space="preserve"> </w:t>
      </w:r>
    </w:p>
    <w:p w14:paraId="01020E7B" w14:textId="54A79E19" w:rsidR="004C1F82" w:rsidRPr="006B30DA" w:rsidRDefault="003E444F"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eastAsia="Times New Roman" w:hAnsi="Times New Roman"/>
          <w:b/>
          <w:bCs/>
          <w:iCs/>
          <w:color w:val="000000" w:themeColor="text1"/>
          <w:sz w:val="24"/>
          <w:szCs w:val="24"/>
          <w:lang w:val="ro-RO" w:eastAsia="x-none"/>
        </w:rPr>
      </w:pPr>
      <w:r w:rsidRPr="006B30DA">
        <w:rPr>
          <w:rFonts w:ascii="Times New Roman" w:hAnsi="Times New Roman"/>
          <w:iCs/>
          <w:color w:val="000000" w:themeColor="text1"/>
          <w:sz w:val="24"/>
          <w:szCs w:val="24"/>
          <w:shd w:val="clear" w:color="auto" w:fill="FFFFFF"/>
          <w:lang w:val="en-US"/>
        </w:rPr>
        <w:t xml:space="preserve">   158. </w:t>
      </w:r>
      <w:proofErr w:type="spellStart"/>
      <w:r w:rsidR="006B30DA" w:rsidRPr="006B30DA">
        <w:rPr>
          <w:rFonts w:ascii="Times New Roman" w:hAnsi="Times New Roman"/>
          <w:iCs/>
          <w:color w:val="000000" w:themeColor="text1"/>
          <w:sz w:val="24"/>
          <w:szCs w:val="24"/>
          <w:shd w:val="clear" w:color="auto" w:fill="FFFFFF"/>
          <w:lang w:val="en-US"/>
        </w:rPr>
        <w:t>T</w:t>
      </w:r>
      <w:r w:rsidR="00544F80" w:rsidRPr="006B30DA">
        <w:rPr>
          <w:rFonts w:ascii="Times New Roman" w:hAnsi="Times New Roman"/>
          <w:iCs/>
          <w:color w:val="000000" w:themeColor="text1"/>
          <w:sz w:val="24"/>
          <w:szCs w:val="24"/>
          <w:shd w:val="clear" w:color="auto" w:fill="FFFFFF"/>
          <w:lang w:val="en-US"/>
        </w:rPr>
        <w:t>iosulfatul</w:t>
      </w:r>
      <w:proofErr w:type="spellEnd"/>
      <w:r w:rsidR="00544F80" w:rsidRPr="006B30DA">
        <w:rPr>
          <w:rFonts w:ascii="Times New Roman" w:hAnsi="Times New Roman"/>
          <w:iCs/>
          <w:color w:val="000000" w:themeColor="text1"/>
          <w:sz w:val="24"/>
          <w:szCs w:val="24"/>
          <w:shd w:val="clear" w:color="auto" w:fill="FFFFFF"/>
          <w:lang w:val="en-US"/>
        </w:rPr>
        <w:t xml:space="preserve"> de </w:t>
      </w:r>
      <w:proofErr w:type="spellStart"/>
      <w:r w:rsidR="00544F80" w:rsidRPr="006B30DA">
        <w:rPr>
          <w:rFonts w:ascii="Times New Roman" w:hAnsi="Times New Roman"/>
          <w:iCs/>
          <w:color w:val="000000" w:themeColor="text1"/>
          <w:sz w:val="24"/>
          <w:szCs w:val="24"/>
          <w:shd w:val="clear" w:color="auto" w:fill="FFFFFF"/>
          <w:lang w:val="en-US"/>
        </w:rPr>
        <w:t>sodiu</w:t>
      </w:r>
      <w:proofErr w:type="spellEnd"/>
      <w:r w:rsidR="00544F80" w:rsidRPr="006B30DA">
        <w:rPr>
          <w:rFonts w:ascii="Times New Roman" w:hAnsi="Times New Roman"/>
          <w:iCs/>
          <w:color w:val="000000" w:themeColor="text1"/>
          <w:sz w:val="24"/>
          <w:szCs w:val="24"/>
          <w:shd w:val="clear" w:color="auto" w:fill="FFFFFF"/>
          <w:lang w:val="en-US"/>
        </w:rPr>
        <w:t xml:space="preserve"> și </w:t>
      </w:r>
      <w:proofErr w:type="spellStart"/>
      <w:r w:rsidR="00544F80" w:rsidRPr="006B30DA">
        <w:rPr>
          <w:rFonts w:ascii="Times New Roman" w:hAnsi="Times New Roman"/>
          <w:iCs/>
          <w:color w:val="000000" w:themeColor="text1"/>
          <w:sz w:val="24"/>
          <w:szCs w:val="24"/>
          <w:shd w:val="clear" w:color="auto" w:fill="FFFFFF"/>
          <w:lang w:val="en-US"/>
        </w:rPr>
        <w:t>argint</w:t>
      </w:r>
      <w:proofErr w:type="spellEnd"/>
      <w:r w:rsidR="00E62596" w:rsidRPr="006B30DA">
        <w:rPr>
          <w:rFonts w:ascii="Times New Roman" w:hAnsi="Times New Roman"/>
          <w:iCs/>
          <w:color w:val="000000" w:themeColor="text1"/>
          <w:sz w:val="24"/>
          <w:szCs w:val="24"/>
          <w:shd w:val="clear" w:color="auto" w:fill="FFFFFF"/>
          <w:lang w:val="en-US"/>
        </w:rPr>
        <w:t>”</w:t>
      </w:r>
    </w:p>
    <w:p w14:paraId="2B04B4EE" w14:textId="2F11E4EF" w:rsidR="000D1989" w:rsidRPr="000D1989" w:rsidRDefault="00D31237" w:rsidP="009D6D44">
      <w:pPr>
        <w:pStyle w:val="ListParagraph"/>
        <w:numPr>
          <w:ilvl w:val="1"/>
          <w:numId w:val="11"/>
        </w:numPr>
        <w:tabs>
          <w:tab w:val="left" w:pos="810"/>
          <w:tab w:val="left" w:pos="900"/>
          <w:tab w:val="left" w:pos="990"/>
          <w:tab w:val="left" w:pos="1260"/>
          <w:tab w:val="left" w:pos="1350"/>
          <w:tab w:val="left" w:pos="1530"/>
        </w:tabs>
        <w:spacing w:after="0" w:line="276" w:lineRule="auto"/>
        <w:ind w:left="0" w:firstLine="810"/>
        <w:jc w:val="both"/>
        <w:rPr>
          <w:rFonts w:ascii="Times New Roman" w:eastAsia="Times New Roman" w:hAnsi="Times New Roman"/>
          <w:b/>
          <w:bCs/>
          <w:color w:val="000000" w:themeColor="text1"/>
          <w:sz w:val="24"/>
          <w:szCs w:val="24"/>
          <w:lang w:val="ro-RO" w:eastAsia="x-none"/>
        </w:rPr>
      </w:pPr>
      <w:r>
        <w:rPr>
          <w:rFonts w:ascii="Times New Roman" w:hAnsi="Times New Roman"/>
          <w:color w:val="000000" w:themeColor="text1"/>
          <w:sz w:val="24"/>
          <w:szCs w:val="24"/>
          <w:shd w:val="clear" w:color="auto" w:fill="FFFFFF"/>
          <w:lang w:val="ro-RO"/>
        </w:rPr>
        <w:t>Se completeaz</w:t>
      </w:r>
      <w:r>
        <w:rPr>
          <w:rFonts w:ascii="Times New Roman" w:hAnsi="Times New Roman"/>
          <w:color w:val="000000" w:themeColor="text1"/>
          <w:sz w:val="24"/>
          <w:szCs w:val="24"/>
          <w:shd w:val="clear" w:color="auto" w:fill="FFFFFF"/>
          <w:lang w:val="ro-MD"/>
        </w:rPr>
        <w:t xml:space="preserve">ă cu </w:t>
      </w:r>
      <w:r w:rsidR="000D1989">
        <w:rPr>
          <w:rFonts w:ascii="Times New Roman" w:hAnsi="Times New Roman"/>
          <w:color w:val="000000" w:themeColor="text1"/>
          <w:sz w:val="24"/>
          <w:szCs w:val="24"/>
          <w:shd w:val="clear" w:color="auto" w:fill="FFFFFF"/>
          <w:lang w:val="ro-MD"/>
        </w:rPr>
        <w:t>pct. 4</w:t>
      </w:r>
      <w:r w:rsidR="000D1989">
        <w:rPr>
          <w:rFonts w:ascii="Times New Roman" w:hAnsi="Times New Roman"/>
          <w:color w:val="000000" w:themeColor="text1"/>
          <w:sz w:val="24"/>
          <w:szCs w:val="24"/>
          <w:shd w:val="clear" w:color="auto" w:fill="FFFFFF"/>
          <w:vertAlign w:val="superscript"/>
          <w:lang w:val="ro-MD"/>
        </w:rPr>
        <w:t>1</w:t>
      </w:r>
      <w:r w:rsidR="000D1989">
        <w:rPr>
          <w:rFonts w:ascii="Times New Roman" w:hAnsi="Times New Roman"/>
          <w:color w:val="000000" w:themeColor="text1"/>
          <w:sz w:val="24"/>
          <w:szCs w:val="24"/>
          <w:shd w:val="clear" w:color="auto" w:fill="FFFFFF"/>
          <w:lang w:val="ro-MD"/>
        </w:rPr>
        <w:t xml:space="preserve"> cu următorul cuprins:</w:t>
      </w:r>
    </w:p>
    <w:p w14:paraId="3B0CE3E0" w14:textId="2B6D9F72" w:rsidR="00D31237" w:rsidRPr="000D1989" w:rsidRDefault="000D1989" w:rsidP="000D1989">
      <w:pPr>
        <w:tabs>
          <w:tab w:val="left" w:pos="810"/>
          <w:tab w:val="left" w:pos="900"/>
          <w:tab w:val="left" w:pos="990"/>
          <w:tab w:val="left" w:pos="1260"/>
          <w:tab w:val="left" w:pos="1350"/>
          <w:tab w:val="left" w:pos="1530"/>
        </w:tabs>
        <w:spacing w:after="0" w:line="276" w:lineRule="auto"/>
        <w:jc w:val="both"/>
        <w:rPr>
          <w:rFonts w:ascii="Times New Roman" w:eastAsia="Times New Roman" w:hAnsi="Times New Roman" w:cs="Times New Roman"/>
          <w:b/>
          <w:bCs/>
          <w:color w:val="000000" w:themeColor="text1"/>
          <w:sz w:val="24"/>
          <w:szCs w:val="24"/>
          <w:lang w:val="ro-RO" w:eastAsia="x-none"/>
        </w:rPr>
      </w:pPr>
      <w:r w:rsidRPr="000D1989">
        <w:rPr>
          <w:rFonts w:ascii="Times New Roman" w:hAnsi="Times New Roman"/>
          <w:color w:val="000000" w:themeColor="text1"/>
          <w:sz w:val="24"/>
          <w:szCs w:val="24"/>
          <w:shd w:val="clear" w:color="auto" w:fill="FFFFFF"/>
          <w:lang w:val="ro-MD"/>
        </w:rPr>
        <w:t xml:space="preserve"> </w:t>
      </w:r>
      <w:r w:rsidRPr="000D1989">
        <w:rPr>
          <w:rFonts w:ascii="Times New Roman" w:hAnsi="Times New Roman" w:cs="Times New Roman"/>
          <w:color w:val="000000" w:themeColor="text1"/>
          <w:sz w:val="24"/>
          <w:szCs w:val="24"/>
          <w:shd w:val="clear" w:color="auto" w:fill="FFFFFF"/>
          <w:lang w:val="ro-MD"/>
        </w:rPr>
        <w:t>„4</w:t>
      </w:r>
      <w:r w:rsidRPr="000D1989">
        <w:rPr>
          <w:rFonts w:ascii="Times New Roman" w:hAnsi="Times New Roman" w:cs="Times New Roman"/>
          <w:color w:val="000000" w:themeColor="text1"/>
          <w:sz w:val="24"/>
          <w:szCs w:val="24"/>
          <w:shd w:val="clear" w:color="auto" w:fill="FFFFFF"/>
          <w:vertAlign w:val="superscript"/>
          <w:lang w:val="ro-MD"/>
        </w:rPr>
        <w:t>1</w:t>
      </w:r>
      <w:r w:rsidRPr="000D1989">
        <w:rPr>
          <w:rFonts w:ascii="Times New Roman" w:hAnsi="Times New Roman" w:cs="Times New Roman"/>
          <w:color w:val="000000" w:themeColor="text1"/>
          <w:sz w:val="24"/>
          <w:szCs w:val="24"/>
          <w:shd w:val="clear" w:color="auto" w:fill="FFFFFF"/>
          <w:lang w:val="ro-MD"/>
        </w:rPr>
        <w:t>.</w:t>
      </w:r>
      <w:r>
        <w:rPr>
          <w:rFonts w:ascii="Times New Roman" w:hAnsi="Times New Roman" w:cs="Times New Roman"/>
          <w:color w:val="000000" w:themeColor="text1"/>
          <w:sz w:val="24"/>
          <w:szCs w:val="24"/>
          <w:shd w:val="clear" w:color="auto" w:fill="FFFFFF"/>
          <w:lang w:val="ro-MD"/>
        </w:rPr>
        <w:t xml:space="preserve"> </w:t>
      </w:r>
      <w:proofErr w:type="spellStart"/>
      <w:r w:rsidRPr="000D1989">
        <w:rPr>
          <w:rFonts w:ascii="Times New Roman" w:hAnsi="Times New Roman" w:cs="Times New Roman"/>
          <w:sz w:val="24"/>
          <w:szCs w:val="24"/>
          <w:lang w:val="en-US"/>
        </w:rPr>
        <w:t>Prezentul</w:t>
      </w:r>
      <w:proofErr w:type="spellEnd"/>
      <w:r w:rsidRPr="000D1989">
        <w:rPr>
          <w:rFonts w:ascii="Times New Roman" w:hAnsi="Times New Roman" w:cs="Times New Roman"/>
          <w:sz w:val="24"/>
          <w:szCs w:val="24"/>
          <w:lang w:val="en-US"/>
        </w:rPr>
        <w:t xml:space="preserve"> </w:t>
      </w:r>
      <w:proofErr w:type="spellStart"/>
      <w:r w:rsidRPr="000D1989">
        <w:rPr>
          <w:rFonts w:ascii="Times New Roman" w:hAnsi="Times New Roman" w:cs="Times New Roman"/>
          <w:sz w:val="24"/>
          <w:szCs w:val="24"/>
          <w:lang w:val="en-US"/>
        </w:rPr>
        <w:t>ordin</w:t>
      </w:r>
      <w:proofErr w:type="spellEnd"/>
      <w:r w:rsidRPr="000D1989">
        <w:rPr>
          <w:rFonts w:ascii="Times New Roman" w:hAnsi="Times New Roman" w:cs="Times New Roman"/>
          <w:sz w:val="24"/>
          <w:szCs w:val="24"/>
          <w:lang w:val="en-US"/>
        </w:rPr>
        <w:t xml:space="preserve"> se </w:t>
      </w:r>
      <w:proofErr w:type="spellStart"/>
      <w:r w:rsidRPr="000D1989">
        <w:rPr>
          <w:rFonts w:ascii="Times New Roman" w:hAnsi="Times New Roman" w:cs="Times New Roman"/>
          <w:sz w:val="24"/>
          <w:szCs w:val="24"/>
          <w:lang w:val="en-US"/>
        </w:rPr>
        <w:t>abrogă</w:t>
      </w:r>
      <w:proofErr w:type="spellEnd"/>
      <w:r w:rsidRPr="000D1989">
        <w:rPr>
          <w:rFonts w:ascii="Times New Roman" w:hAnsi="Times New Roman" w:cs="Times New Roman"/>
          <w:sz w:val="24"/>
          <w:szCs w:val="24"/>
          <w:lang w:val="en-US"/>
        </w:rPr>
        <w:t xml:space="preserve"> la data </w:t>
      </w:r>
      <w:proofErr w:type="spellStart"/>
      <w:r w:rsidRPr="000D1989">
        <w:rPr>
          <w:rFonts w:ascii="Times New Roman" w:hAnsi="Times New Roman" w:cs="Times New Roman"/>
          <w:sz w:val="24"/>
          <w:szCs w:val="24"/>
          <w:lang w:val="en-US"/>
        </w:rPr>
        <w:t>aderării</w:t>
      </w:r>
      <w:proofErr w:type="spellEnd"/>
      <w:r w:rsidRPr="000D1989">
        <w:rPr>
          <w:rFonts w:ascii="Times New Roman" w:hAnsi="Times New Roman" w:cs="Times New Roman"/>
          <w:sz w:val="24"/>
          <w:szCs w:val="24"/>
          <w:lang w:val="en-US"/>
        </w:rPr>
        <w:t xml:space="preserve"> </w:t>
      </w:r>
      <w:proofErr w:type="spellStart"/>
      <w:r w:rsidRPr="000D1989">
        <w:rPr>
          <w:rFonts w:ascii="Times New Roman" w:hAnsi="Times New Roman" w:cs="Times New Roman"/>
          <w:sz w:val="24"/>
          <w:szCs w:val="24"/>
          <w:lang w:val="en-US"/>
        </w:rPr>
        <w:t>Republicii</w:t>
      </w:r>
      <w:proofErr w:type="spellEnd"/>
      <w:r w:rsidRPr="000D1989">
        <w:rPr>
          <w:rFonts w:ascii="Times New Roman" w:hAnsi="Times New Roman" w:cs="Times New Roman"/>
          <w:sz w:val="24"/>
          <w:szCs w:val="24"/>
          <w:lang w:val="en-US"/>
        </w:rPr>
        <w:t xml:space="preserve"> Moldova la </w:t>
      </w:r>
      <w:proofErr w:type="spellStart"/>
      <w:r w:rsidRPr="000D1989">
        <w:rPr>
          <w:rFonts w:ascii="Times New Roman" w:hAnsi="Times New Roman" w:cs="Times New Roman"/>
          <w:sz w:val="24"/>
          <w:szCs w:val="24"/>
          <w:lang w:val="en-US"/>
        </w:rPr>
        <w:t>Uniunea</w:t>
      </w:r>
      <w:proofErr w:type="spellEnd"/>
      <w:r w:rsidRPr="000D1989">
        <w:rPr>
          <w:rFonts w:ascii="Times New Roman" w:hAnsi="Times New Roman" w:cs="Times New Roman"/>
          <w:sz w:val="24"/>
          <w:szCs w:val="24"/>
          <w:lang w:val="en-US"/>
        </w:rPr>
        <w:t xml:space="preserve"> </w:t>
      </w:r>
      <w:proofErr w:type="spellStart"/>
      <w:r w:rsidRPr="000D1989">
        <w:rPr>
          <w:rFonts w:ascii="Times New Roman" w:hAnsi="Times New Roman" w:cs="Times New Roman"/>
          <w:sz w:val="24"/>
          <w:szCs w:val="24"/>
          <w:lang w:val="en-US"/>
        </w:rPr>
        <w:t>Europeană</w:t>
      </w:r>
      <w:proofErr w:type="spellEnd"/>
      <w:r w:rsidRPr="000D1989">
        <w:rPr>
          <w:rFonts w:ascii="Times New Roman" w:hAnsi="Times New Roman" w:cs="Times New Roman"/>
          <w:sz w:val="24"/>
          <w:szCs w:val="24"/>
          <w:lang w:val="en-US"/>
        </w:rPr>
        <w:t>.”</w:t>
      </w:r>
    </w:p>
    <w:p w14:paraId="30833670" w14:textId="715B0362" w:rsidR="00544F80" w:rsidRPr="00092F2B" w:rsidRDefault="00544F80" w:rsidP="00092F2B">
      <w:pPr>
        <w:numPr>
          <w:ilvl w:val="0"/>
          <w:numId w:val="11"/>
        </w:numPr>
        <w:tabs>
          <w:tab w:val="left" w:pos="1080"/>
          <w:tab w:val="left" w:pos="1260"/>
        </w:tabs>
        <w:spacing w:after="0" w:line="276" w:lineRule="auto"/>
        <w:ind w:left="567" w:firstLine="243"/>
        <w:jc w:val="both"/>
        <w:rPr>
          <w:rFonts w:ascii="Times New Roman" w:eastAsia="Times New Roman" w:hAnsi="Times New Roman"/>
          <w:color w:val="000000" w:themeColor="text1"/>
          <w:sz w:val="24"/>
          <w:szCs w:val="24"/>
          <w:lang w:val="ro-RO" w:eastAsia="x-none"/>
        </w:rPr>
      </w:pPr>
      <w:r w:rsidRPr="00092F2B">
        <w:rPr>
          <w:rFonts w:ascii="Times New Roman" w:hAnsi="Times New Roman"/>
          <w:color w:val="000000" w:themeColor="text1"/>
          <w:sz w:val="24"/>
          <w:szCs w:val="24"/>
          <w:lang w:val="ro-RO"/>
        </w:rPr>
        <w:t xml:space="preserve">Prezentul ordin </w:t>
      </w:r>
      <w:r w:rsidR="00092F2B" w:rsidRPr="00092F2B">
        <w:rPr>
          <w:rFonts w:ascii="Times New Roman" w:hAnsi="Times New Roman"/>
          <w:color w:val="000000" w:themeColor="text1"/>
          <w:sz w:val="24"/>
          <w:szCs w:val="24"/>
          <w:lang w:val="ro-RO"/>
        </w:rPr>
        <w:t xml:space="preserve">intră în vigoare la data publicării </w:t>
      </w:r>
      <w:r w:rsidRPr="00092F2B">
        <w:rPr>
          <w:rFonts w:ascii="Times New Roman" w:hAnsi="Times New Roman"/>
          <w:color w:val="000000" w:themeColor="text1"/>
          <w:sz w:val="24"/>
          <w:szCs w:val="24"/>
          <w:lang w:val="ro-RO"/>
        </w:rPr>
        <w:t>în Monitorul Oficial al Republicii Moldova.</w:t>
      </w:r>
    </w:p>
    <w:p w14:paraId="34CC2CBF" w14:textId="77777777" w:rsidR="00544F80" w:rsidRPr="00092F2B" w:rsidRDefault="00544F80" w:rsidP="00092F2B">
      <w:pPr>
        <w:numPr>
          <w:ilvl w:val="0"/>
          <w:numId w:val="11"/>
        </w:numPr>
        <w:tabs>
          <w:tab w:val="left" w:pos="1080"/>
        </w:tabs>
        <w:spacing w:after="0" w:line="276" w:lineRule="auto"/>
        <w:ind w:left="567" w:firstLine="243"/>
        <w:jc w:val="both"/>
        <w:rPr>
          <w:rFonts w:ascii="Times New Roman" w:eastAsia="Times New Roman" w:hAnsi="Times New Roman"/>
          <w:color w:val="000000" w:themeColor="text1"/>
          <w:sz w:val="24"/>
          <w:szCs w:val="24"/>
          <w:lang w:val="ro-RO" w:eastAsia="x-none"/>
        </w:rPr>
      </w:pPr>
      <w:r w:rsidRPr="00092F2B">
        <w:rPr>
          <w:rFonts w:ascii="Times New Roman" w:eastAsia="Times New Roman" w:hAnsi="Times New Roman"/>
          <w:color w:val="000000" w:themeColor="text1"/>
          <w:sz w:val="24"/>
          <w:szCs w:val="24"/>
          <w:lang w:val="ro-MD" w:eastAsia="x-none"/>
        </w:rPr>
        <w:t>Controlul executării prezentului ordin mi-l asum.</w:t>
      </w:r>
    </w:p>
    <w:p w14:paraId="17DD6EDC" w14:textId="111974F7" w:rsidR="00544F80" w:rsidRPr="00092F2B" w:rsidRDefault="00092F2B" w:rsidP="00544F80">
      <w:pPr>
        <w:pStyle w:val="BodyTextIndent2"/>
        <w:spacing w:after="0" w:line="240" w:lineRule="auto"/>
        <w:ind w:left="0"/>
        <w:jc w:val="both"/>
        <w:rPr>
          <w:sz w:val="2"/>
          <w:szCs w:val="2"/>
          <w:lang w:val="ro-MD"/>
        </w:rPr>
      </w:pPr>
      <w:r>
        <w:rPr>
          <w:sz w:val="14"/>
          <w:szCs w:val="14"/>
          <w:lang w:val="ro-MD"/>
        </w:rPr>
        <w:t xml:space="preserve"> </w:t>
      </w:r>
    </w:p>
    <w:tbl>
      <w:tblPr>
        <w:tblpPr w:leftFromText="180" w:rightFromText="180" w:vertAnchor="text" w:horzAnchor="margin" w:tblpX="358" w:tblpY="121"/>
        <w:tblW w:w="9424" w:type="dxa"/>
        <w:tblLook w:val="04A0" w:firstRow="1" w:lastRow="0" w:firstColumn="1" w:lastColumn="0" w:noHBand="0" w:noVBand="1"/>
      </w:tblPr>
      <w:tblGrid>
        <w:gridCol w:w="6204"/>
        <w:gridCol w:w="3220"/>
      </w:tblGrid>
      <w:tr w:rsidR="00544F80" w:rsidRPr="003855C0" w14:paraId="0F8D3480" w14:textId="77777777" w:rsidTr="00B0467D">
        <w:trPr>
          <w:trHeight w:val="144"/>
        </w:trPr>
        <w:tc>
          <w:tcPr>
            <w:tcW w:w="6204" w:type="dxa"/>
          </w:tcPr>
          <w:p w14:paraId="3C386115" w14:textId="77777777" w:rsidR="009D6D44" w:rsidRDefault="00092F2B" w:rsidP="00B0467D">
            <w:pPr>
              <w:spacing w:after="0" w:line="240" w:lineRule="auto"/>
              <w:jc w:val="both"/>
              <w:rPr>
                <w:rFonts w:ascii="Times New Roman" w:hAnsi="Times New Roman"/>
                <w:b/>
                <w:sz w:val="24"/>
                <w:szCs w:val="24"/>
                <w:lang w:val="ro-MD"/>
              </w:rPr>
            </w:pPr>
            <w:r>
              <w:rPr>
                <w:rFonts w:ascii="Times New Roman" w:hAnsi="Times New Roman"/>
                <w:b/>
                <w:sz w:val="24"/>
                <w:szCs w:val="24"/>
                <w:lang w:val="ro-MD"/>
              </w:rPr>
              <w:t xml:space="preserve">                      </w:t>
            </w:r>
          </w:p>
          <w:p w14:paraId="13C9BA60" w14:textId="77777777" w:rsidR="009D6D44" w:rsidRDefault="009D6D44" w:rsidP="00B0467D">
            <w:pPr>
              <w:spacing w:after="0" w:line="240" w:lineRule="auto"/>
              <w:jc w:val="both"/>
              <w:rPr>
                <w:rFonts w:ascii="Times New Roman" w:hAnsi="Times New Roman"/>
                <w:b/>
                <w:sz w:val="24"/>
                <w:szCs w:val="24"/>
                <w:lang w:val="ro-MD"/>
              </w:rPr>
            </w:pPr>
          </w:p>
          <w:p w14:paraId="24F2AEBD" w14:textId="173AB5F2" w:rsidR="00544F80" w:rsidRPr="003855C0" w:rsidRDefault="00092F2B" w:rsidP="00B0467D">
            <w:pPr>
              <w:spacing w:after="0" w:line="240" w:lineRule="auto"/>
              <w:jc w:val="both"/>
              <w:rPr>
                <w:rFonts w:ascii="Times New Roman" w:eastAsia="Times New Roman" w:hAnsi="Times New Roman"/>
                <w:b/>
                <w:sz w:val="24"/>
                <w:szCs w:val="24"/>
                <w:lang w:val="ro-MD" w:eastAsia="ru-RU"/>
              </w:rPr>
            </w:pPr>
            <w:r>
              <w:rPr>
                <w:rFonts w:ascii="Times New Roman" w:hAnsi="Times New Roman"/>
                <w:b/>
                <w:sz w:val="24"/>
                <w:szCs w:val="24"/>
                <w:lang w:val="ro-MD"/>
              </w:rPr>
              <w:t xml:space="preserve">  </w:t>
            </w:r>
            <w:r w:rsidR="009D6D44">
              <w:rPr>
                <w:rFonts w:ascii="Times New Roman" w:hAnsi="Times New Roman"/>
                <w:b/>
                <w:sz w:val="24"/>
                <w:szCs w:val="24"/>
                <w:lang w:val="ro-MD"/>
              </w:rPr>
              <w:t xml:space="preserve">              </w:t>
            </w:r>
            <w:r w:rsidR="00544F80" w:rsidRPr="003855C0">
              <w:rPr>
                <w:rFonts w:ascii="Times New Roman" w:hAnsi="Times New Roman"/>
                <w:b/>
                <w:sz w:val="24"/>
                <w:szCs w:val="24"/>
                <w:lang w:val="ro-MD"/>
              </w:rPr>
              <w:t xml:space="preserve">Ministru </w:t>
            </w:r>
            <w:r w:rsidR="009D6D44">
              <w:rPr>
                <w:rFonts w:ascii="Times New Roman" w:hAnsi="Times New Roman"/>
                <w:b/>
                <w:sz w:val="24"/>
                <w:szCs w:val="24"/>
                <w:lang w:val="ro-MD"/>
              </w:rPr>
              <w:t xml:space="preserve">  </w:t>
            </w:r>
          </w:p>
        </w:tc>
        <w:tc>
          <w:tcPr>
            <w:tcW w:w="3220" w:type="dxa"/>
          </w:tcPr>
          <w:p w14:paraId="39B8F609" w14:textId="77777777" w:rsidR="009D6D44" w:rsidRDefault="00544F80" w:rsidP="00B0467D">
            <w:pPr>
              <w:spacing w:after="0"/>
              <w:ind w:left="178"/>
              <w:jc w:val="both"/>
              <w:rPr>
                <w:rFonts w:ascii="Times New Roman" w:hAnsi="Times New Roman"/>
                <w:b/>
                <w:sz w:val="24"/>
                <w:szCs w:val="24"/>
                <w:lang w:val="ro-MD"/>
              </w:rPr>
            </w:pPr>
            <w:r>
              <w:rPr>
                <w:rFonts w:ascii="Times New Roman" w:hAnsi="Times New Roman"/>
                <w:b/>
                <w:sz w:val="24"/>
                <w:szCs w:val="24"/>
                <w:lang w:val="ro-MD"/>
              </w:rPr>
              <w:t xml:space="preserve">        </w:t>
            </w:r>
          </w:p>
          <w:p w14:paraId="7566280C" w14:textId="77777777" w:rsidR="009D6D44" w:rsidRDefault="009D6D44" w:rsidP="00B0467D">
            <w:pPr>
              <w:spacing w:after="0"/>
              <w:ind w:left="178"/>
              <w:jc w:val="both"/>
              <w:rPr>
                <w:rFonts w:ascii="Times New Roman" w:hAnsi="Times New Roman"/>
                <w:b/>
                <w:sz w:val="24"/>
                <w:szCs w:val="24"/>
                <w:lang w:val="ro-MD"/>
              </w:rPr>
            </w:pPr>
          </w:p>
          <w:p w14:paraId="0D2640B6" w14:textId="07C39635" w:rsidR="00544F80" w:rsidRPr="003855C0" w:rsidRDefault="00544F80" w:rsidP="00B0467D">
            <w:pPr>
              <w:spacing w:after="0"/>
              <w:ind w:left="178"/>
              <w:jc w:val="both"/>
              <w:rPr>
                <w:rFonts w:ascii="Times New Roman" w:eastAsia="Times New Roman" w:hAnsi="Times New Roman"/>
                <w:b/>
                <w:sz w:val="24"/>
                <w:szCs w:val="24"/>
                <w:lang w:val="ro-MD" w:eastAsia="ru-RU"/>
              </w:rPr>
            </w:pPr>
            <w:r>
              <w:rPr>
                <w:rFonts w:ascii="Times New Roman" w:hAnsi="Times New Roman"/>
                <w:b/>
                <w:sz w:val="24"/>
                <w:szCs w:val="24"/>
                <w:lang w:val="ro-MD"/>
              </w:rPr>
              <w:t xml:space="preserve">  Emil CEBAN</w:t>
            </w:r>
          </w:p>
        </w:tc>
      </w:tr>
      <w:bookmarkEnd w:id="0"/>
    </w:tbl>
    <w:p w14:paraId="3723D6B0" w14:textId="77777777" w:rsidR="00657482" w:rsidRPr="00F35DF1" w:rsidRDefault="00657482" w:rsidP="006720A2">
      <w:pPr>
        <w:spacing w:after="0" w:line="240" w:lineRule="auto"/>
        <w:rPr>
          <w:rFonts w:ascii="Times New Roman" w:eastAsia="Times New Roman" w:hAnsi="Times New Roman" w:cs="Times New Roman"/>
          <w:bCs/>
          <w:i/>
          <w:iCs/>
          <w:sz w:val="18"/>
          <w:szCs w:val="18"/>
          <w:lang w:val="ro-MD" w:eastAsia="ru-RU"/>
        </w:rPr>
      </w:pPr>
    </w:p>
    <w:sectPr w:rsidR="00657482" w:rsidRPr="00F35DF1" w:rsidSect="00092F2B">
      <w:pgSz w:w="11906" w:h="16838"/>
      <w:pgMar w:top="709" w:right="707"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B50"/>
    <w:multiLevelType w:val="hybridMultilevel"/>
    <w:tmpl w:val="56462CD0"/>
    <w:lvl w:ilvl="0" w:tplc="548285B0">
      <w:numFmt w:val="bullet"/>
      <w:lvlText w:val="-"/>
      <w:lvlJc w:val="left"/>
      <w:pPr>
        <w:ind w:left="1143" w:hanging="360"/>
      </w:pPr>
      <w:rPr>
        <w:rFonts w:ascii="Times New Roman" w:eastAsiaTheme="minorHAnsi" w:hAnsi="Times New Roman" w:cs="Times New Roman" w:hint="default"/>
      </w:rPr>
    </w:lvl>
    <w:lvl w:ilvl="1" w:tplc="04180003" w:tentative="1">
      <w:start w:val="1"/>
      <w:numFmt w:val="bullet"/>
      <w:lvlText w:val="o"/>
      <w:lvlJc w:val="left"/>
      <w:pPr>
        <w:ind w:left="1863" w:hanging="360"/>
      </w:pPr>
      <w:rPr>
        <w:rFonts w:ascii="Courier New" w:hAnsi="Courier New" w:cs="Courier New" w:hint="default"/>
      </w:rPr>
    </w:lvl>
    <w:lvl w:ilvl="2" w:tplc="04180005" w:tentative="1">
      <w:start w:val="1"/>
      <w:numFmt w:val="bullet"/>
      <w:lvlText w:val=""/>
      <w:lvlJc w:val="left"/>
      <w:pPr>
        <w:ind w:left="2583" w:hanging="360"/>
      </w:pPr>
      <w:rPr>
        <w:rFonts w:ascii="Wingdings" w:hAnsi="Wingdings" w:hint="default"/>
      </w:rPr>
    </w:lvl>
    <w:lvl w:ilvl="3" w:tplc="04180001" w:tentative="1">
      <w:start w:val="1"/>
      <w:numFmt w:val="bullet"/>
      <w:lvlText w:val=""/>
      <w:lvlJc w:val="left"/>
      <w:pPr>
        <w:ind w:left="3303" w:hanging="360"/>
      </w:pPr>
      <w:rPr>
        <w:rFonts w:ascii="Symbol" w:hAnsi="Symbol" w:hint="default"/>
      </w:rPr>
    </w:lvl>
    <w:lvl w:ilvl="4" w:tplc="04180003" w:tentative="1">
      <w:start w:val="1"/>
      <w:numFmt w:val="bullet"/>
      <w:lvlText w:val="o"/>
      <w:lvlJc w:val="left"/>
      <w:pPr>
        <w:ind w:left="4023" w:hanging="360"/>
      </w:pPr>
      <w:rPr>
        <w:rFonts w:ascii="Courier New" w:hAnsi="Courier New" w:cs="Courier New" w:hint="default"/>
      </w:rPr>
    </w:lvl>
    <w:lvl w:ilvl="5" w:tplc="04180005" w:tentative="1">
      <w:start w:val="1"/>
      <w:numFmt w:val="bullet"/>
      <w:lvlText w:val=""/>
      <w:lvlJc w:val="left"/>
      <w:pPr>
        <w:ind w:left="4743" w:hanging="360"/>
      </w:pPr>
      <w:rPr>
        <w:rFonts w:ascii="Wingdings" w:hAnsi="Wingdings" w:hint="default"/>
      </w:rPr>
    </w:lvl>
    <w:lvl w:ilvl="6" w:tplc="04180001" w:tentative="1">
      <w:start w:val="1"/>
      <w:numFmt w:val="bullet"/>
      <w:lvlText w:val=""/>
      <w:lvlJc w:val="left"/>
      <w:pPr>
        <w:ind w:left="5463" w:hanging="360"/>
      </w:pPr>
      <w:rPr>
        <w:rFonts w:ascii="Symbol" w:hAnsi="Symbol" w:hint="default"/>
      </w:rPr>
    </w:lvl>
    <w:lvl w:ilvl="7" w:tplc="04180003" w:tentative="1">
      <w:start w:val="1"/>
      <w:numFmt w:val="bullet"/>
      <w:lvlText w:val="o"/>
      <w:lvlJc w:val="left"/>
      <w:pPr>
        <w:ind w:left="6183" w:hanging="360"/>
      </w:pPr>
      <w:rPr>
        <w:rFonts w:ascii="Courier New" w:hAnsi="Courier New" w:cs="Courier New" w:hint="default"/>
      </w:rPr>
    </w:lvl>
    <w:lvl w:ilvl="8" w:tplc="04180005" w:tentative="1">
      <w:start w:val="1"/>
      <w:numFmt w:val="bullet"/>
      <w:lvlText w:val=""/>
      <w:lvlJc w:val="left"/>
      <w:pPr>
        <w:ind w:left="6903" w:hanging="360"/>
      </w:pPr>
      <w:rPr>
        <w:rFonts w:ascii="Wingdings" w:hAnsi="Wingdings" w:hint="default"/>
      </w:rPr>
    </w:lvl>
  </w:abstractNum>
  <w:abstractNum w:abstractNumId="1" w15:restartNumberingAfterBreak="0">
    <w:nsid w:val="0CF37D9A"/>
    <w:multiLevelType w:val="hybridMultilevel"/>
    <w:tmpl w:val="F1A2564C"/>
    <w:lvl w:ilvl="0" w:tplc="97A080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0BF03F7"/>
    <w:multiLevelType w:val="hybridMultilevel"/>
    <w:tmpl w:val="C8E23D62"/>
    <w:lvl w:ilvl="0" w:tplc="93384364">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1A72AE5"/>
    <w:multiLevelType w:val="hybridMultilevel"/>
    <w:tmpl w:val="51F0F6A6"/>
    <w:lvl w:ilvl="0" w:tplc="40FC9366">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2AF821CA"/>
    <w:multiLevelType w:val="multilevel"/>
    <w:tmpl w:val="EF842466"/>
    <w:lvl w:ilvl="0">
      <w:start w:val="1"/>
      <w:numFmt w:val="decimal"/>
      <w:lvlText w:val="%1."/>
      <w:lvlJc w:val="left"/>
      <w:pPr>
        <w:ind w:left="720" w:hanging="360"/>
      </w:pPr>
      <w:rPr>
        <w:rFonts w:eastAsia="Times New Roman" w:hint="default"/>
      </w:rPr>
    </w:lvl>
    <w:lvl w:ilvl="1">
      <w:start w:val="1"/>
      <w:numFmt w:val="decimal"/>
      <w:isLgl/>
      <w:lvlText w:val="%1.%2."/>
      <w:lvlJc w:val="left"/>
      <w:pPr>
        <w:ind w:left="1107" w:hanging="360"/>
      </w:pPr>
      <w:rPr>
        <w:rFonts w:eastAsiaTheme="minorHAnsi" w:hint="default"/>
        <w:b w:val="0"/>
        <w:bCs w:val="0"/>
      </w:rPr>
    </w:lvl>
    <w:lvl w:ilvl="2">
      <w:start w:val="1"/>
      <w:numFmt w:val="decimal"/>
      <w:isLgl/>
      <w:lvlText w:val="%1.%2.%3."/>
      <w:lvlJc w:val="left"/>
      <w:pPr>
        <w:ind w:left="1854" w:hanging="720"/>
      </w:pPr>
      <w:rPr>
        <w:rFonts w:eastAsiaTheme="minorHAnsi" w:hint="default"/>
      </w:rPr>
    </w:lvl>
    <w:lvl w:ilvl="3">
      <w:start w:val="1"/>
      <w:numFmt w:val="decimal"/>
      <w:isLgl/>
      <w:lvlText w:val="%1.%2.%3.%4."/>
      <w:lvlJc w:val="left"/>
      <w:pPr>
        <w:ind w:left="2241" w:hanging="720"/>
      </w:pPr>
      <w:rPr>
        <w:rFonts w:eastAsiaTheme="minorHAnsi" w:hint="default"/>
      </w:rPr>
    </w:lvl>
    <w:lvl w:ilvl="4">
      <w:start w:val="1"/>
      <w:numFmt w:val="decimal"/>
      <w:isLgl/>
      <w:lvlText w:val="%1.%2.%3.%4.%5."/>
      <w:lvlJc w:val="left"/>
      <w:pPr>
        <w:ind w:left="2988" w:hanging="1080"/>
      </w:pPr>
      <w:rPr>
        <w:rFonts w:eastAsiaTheme="minorHAnsi" w:hint="default"/>
      </w:rPr>
    </w:lvl>
    <w:lvl w:ilvl="5">
      <w:start w:val="1"/>
      <w:numFmt w:val="decimal"/>
      <w:isLgl/>
      <w:lvlText w:val="%1.%2.%3.%4.%5.%6."/>
      <w:lvlJc w:val="left"/>
      <w:pPr>
        <w:ind w:left="3375" w:hanging="1080"/>
      </w:pPr>
      <w:rPr>
        <w:rFonts w:eastAsiaTheme="minorHAnsi" w:hint="default"/>
      </w:rPr>
    </w:lvl>
    <w:lvl w:ilvl="6">
      <w:start w:val="1"/>
      <w:numFmt w:val="decimal"/>
      <w:isLgl/>
      <w:lvlText w:val="%1.%2.%3.%4.%5.%6.%7."/>
      <w:lvlJc w:val="left"/>
      <w:pPr>
        <w:ind w:left="4122" w:hanging="1440"/>
      </w:pPr>
      <w:rPr>
        <w:rFonts w:eastAsiaTheme="minorHAnsi" w:hint="default"/>
      </w:rPr>
    </w:lvl>
    <w:lvl w:ilvl="7">
      <w:start w:val="1"/>
      <w:numFmt w:val="decimal"/>
      <w:isLgl/>
      <w:lvlText w:val="%1.%2.%3.%4.%5.%6.%7.%8."/>
      <w:lvlJc w:val="left"/>
      <w:pPr>
        <w:ind w:left="4509" w:hanging="1440"/>
      </w:pPr>
      <w:rPr>
        <w:rFonts w:eastAsiaTheme="minorHAnsi" w:hint="default"/>
      </w:rPr>
    </w:lvl>
    <w:lvl w:ilvl="8">
      <w:start w:val="1"/>
      <w:numFmt w:val="decimal"/>
      <w:isLgl/>
      <w:lvlText w:val="%1.%2.%3.%4.%5.%6.%7.%8.%9."/>
      <w:lvlJc w:val="left"/>
      <w:pPr>
        <w:ind w:left="5256" w:hanging="1800"/>
      </w:pPr>
      <w:rPr>
        <w:rFonts w:eastAsiaTheme="minorHAnsi" w:hint="default"/>
      </w:rPr>
    </w:lvl>
  </w:abstractNum>
  <w:abstractNum w:abstractNumId="5" w15:restartNumberingAfterBreak="0">
    <w:nsid w:val="37335FD3"/>
    <w:multiLevelType w:val="hybridMultilevel"/>
    <w:tmpl w:val="9CB8AD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EC75E95"/>
    <w:multiLevelType w:val="hybridMultilevel"/>
    <w:tmpl w:val="01BE1208"/>
    <w:lvl w:ilvl="0" w:tplc="C1A0C96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66405F59"/>
    <w:multiLevelType w:val="hybridMultilevel"/>
    <w:tmpl w:val="A1547A2E"/>
    <w:lvl w:ilvl="0" w:tplc="4F9A3188">
      <w:start w:val="1"/>
      <w:numFmt w:val="decimal"/>
      <w:lvlText w:val="%1."/>
      <w:lvlJc w:val="left"/>
      <w:pPr>
        <w:ind w:left="1068" w:hanging="360"/>
      </w:pPr>
      <w:rPr>
        <w:rFonts w:hint="default"/>
        <w:color w:val="auto"/>
        <w:u w:val="no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6AD00872"/>
    <w:multiLevelType w:val="hybridMultilevel"/>
    <w:tmpl w:val="4386C2E6"/>
    <w:lvl w:ilvl="0" w:tplc="9718FA3A">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792253AF"/>
    <w:multiLevelType w:val="multilevel"/>
    <w:tmpl w:val="7234B9D4"/>
    <w:lvl w:ilvl="0">
      <w:start w:val="1"/>
      <w:numFmt w:val="decimal"/>
      <w:lvlText w:val="%1."/>
      <w:lvlJc w:val="left"/>
      <w:pPr>
        <w:ind w:left="1440" w:hanging="360"/>
      </w:pPr>
    </w:lvl>
    <w:lvl w:ilvl="1">
      <w:start w:val="3"/>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10" w15:restartNumberingAfterBreak="0">
    <w:nsid w:val="7DB27846"/>
    <w:multiLevelType w:val="hybridMultilevel"/>
    <w:tmpl w:val="710C492A"/>
    <w:lvl w:ilvl="0" w:tplc="51209D1A">
      <w:start w:val="1"/>
      <w:numFmt w:val="decimal"/>
      <w:lvlText w:val="%1."/>
      <w:lvlJc w:val="left"/>
      <w:pPr>
        <w:ind w:left="1068" w:hanging="360"/>
      </w:pPr>
      <w:rPr>
        <w:rFonts w:ascii="Times New Roman" w:eastAsia="Times New Roman"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202526990">
    <w:abstractNumId w:val="0"/>
  </w:num>
  <w:num w:numId="2" w16cid:durableId="958533245">
    <w:abstractNumId w:val="10"/>
  </w:num>
  <w:num w:numId="3" w16cid:durableId="474613679">
    <w:abstractNumId w:val="5"/>
  </w:num>
  <w:num w:numId="4" w16cid:durableId="875511788">
    <w:abstractNumId w:val="7"/>
  </w:num>
  <w:num w:numId="5" w16cid:durableId="1778715518">
    <w:abstractNumId w:val="6"/>
  </w:num>
  <w:num w:numId="6" w16cid:durableId="1585603720">
    <w:abstractNumId w:val="9"/>
  </w:num>
  <w:num w:numId="7" w16cid:durableId="1371877367">
    <w:abstractNumId w:val="3"/>
  </w:num>
  <w:num w:numId="8" w16cid:durableId="702481289">
    <w:abstractNumId w:val="1"/>
  </w:num>
  <w:num w:numId="9" w16cid:durableId="1529104547">
    <w:abstractNumId w:val="2"/>
  </w:num>
  <w:num w:numId="10" w16cid:durableId="1716343695">
    <w:abstractNumId w:val="8"/>
  </w:num>
  <w:num w:numId="11" w16cid:durableId="162943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D24"/>
    <w:rsid w:val="00006CB3"/>
    <w:rsid w:val="000120D4"/>
    <w:rsid w:val="000153C2"/>
    <w:rsid w:val="00017C0D"/>
    <w:rsid w:val="00020545"/>
    <w:rsid w:val="0003285A"/>
    <w:rsid w:val="00034CDF"/>
    <w:rsid w:val="000501EE"/>
    <w:rsid w:val="00050D36"/>
    <w:rsid w:val="00051047"/>
    <w:rsid w:val="00051B30"/>
    <w:rsid w:val="000540B7"/>
    <w:rsid w:val="00060D70"/>
    <w:rsid w:val="00061015"/>
    <w:rsid w:val="0006368B"/>
    <w:rsid w:val="000644DA"/>
    <w:rsid w:val="00073B9B"/>
    <w:rsid w:val="000805A3"/>
    <w:rsid w:val="00092F2B"/>
    <w:rsid w:val="000A08F7"/>
    <w:rsid w:val="000A2CE2"/>
    <w:rsid w:val="000A2DD9"/>
    <w:rsid w:val="000C0C28"/>
    <w:rsid w:val="000C6960"/>
    <w:rsid w:val="000D1989"/>
    <w:rsid w:val="000D6A94"/>
    <w:rsid w:val="000E24F7"/>
    <w:rsid w:val="000F290F"/>
    <w:rsid w:val="00101164"/>
    <w:rsid w:val="0010343C"/>
    <w:rsid w:val="00107394"/>
    <w:rsid w:val="00110399"/>
    <w:rsid w:val="00111642"/>
    <w:rsid w:val="00131A6A"/>
    <w:rsid w:val="001855DC"/>
    <w:rsid w:val="001911A4"/>
    <w:rsid w:val="00193D24"/>
    <w:rsid w:val="001B3717"/>
    <w:rsid w:val="001B6946"/>
    <w:rsid w:val="001C4371"/>
    <w:rsid w:val="001C4AAC"/>
    <w:rsid w:val="001E16E5"/>
    <w:rsid w:val="001F2ADB"/>
    <w:rsid w:val="001F48A7"/>
    <w:rsid w:val="0021259D"/>
    <w:rsid w:val="00217A6B"/>
    <w:rsid w:val="00224F5A"/>
    <w:rsid w:val="002279DE"/>
    <w:rsid w:val="002362C1"/>
    <w:rsid w:val="00237580"/>
    <w:rsid w:val="002508AD"/>
    <w:rsid w:val="00251A95"/>
    <w:rsid w:val="0025263B"/>
    <w:rsid w:val="00255756"/>
    <w:rsid w:val="00256677"/>
    <w:rsid w:val="00273864"/>
    <w:rsid w:val="00274194"/>
    <w:rsid w:val="00285CC8"/>
    <w:rsid w:val="0029675E"/>
    <w:rsid w:val="002A4F6E"/>
    <w:rsid w:val="002A54AE"/>
    <w:rsid w:val="002B4E77"/>
    <w:rsid w:val="002C2522"/>
    <w:rsid w:val="002F71DE"/>
    <w:rsid w:val="003046B6"/>
    <w:rsid w:val="0031087B"/>
    <w:rsid w:val="003152D4"/>
    <w:rsid w:val="003239A7"/>
    <w:rsid w:val="00325D16"/>
    <w:rsid w:val="00326EC1"/>
    <w:rsid w:val="00326FE0"/>
    <w:rsid w:val="0033312A"/>
    <w:rsid w:val="0033563F"/>
    <w:rsid w:val="00336F97"/>
    <w:rsid w:val="00354781"/>
    <w:rsid w:val="00364B63"/>
    <w:rsid w:val="00366FA8"/>
    <w:rsid w:val="00367500"/>
    <w:rsid w:val="0037331C"/>
    <w:rsid w:val="00376B57"/>
    <w:rsid w:val="003776DF"/>
    <w:rsid w:val="0038103E"/>
    <w:rsid w:val="00382103"/>
    <w:rsid w:val="00383253"/>
    <w:rsid w:val="003954B0"/>
    <w:rsid w:val="003A41E6"/>
    <w:rsid w:val="003A5838"/>
    <w:rsid w:val="003A7618"/>
    <w:rsid w:val="003B4D44"/>
    <w:rsid w:val="003D35AF"/>
    <w:rsid w:val="003D4312"/>
    <w:rsid w:val="003E2F63"/>
    <w:rsid w:val="003E444F"/>
    <w:rsid w:val="003F4E9A"/>
    <w:rsid w:val="003F59F0"/>
    <w:rsid w:val="003F68F5"/>
    <w:rsid w:val="00402650"/>
    <w:rsid w:val="0040487A"/>
    <w:rsid w:val="0041166C"/>
    <w:rsid w:val="004130FF"/>
    <w:rsid w:val="0041477B"/>
    <w:rsid w:val="00416D0E"/>
    <w:rsid w:val="00420EC5"/>
    <w:rsid w:val="004243E9"/>
    <w:rsid w:val="004259CE"/>
    <w:rsid w:val="004269E4"/>
    <w:rsid w:val="00427F62"/>
    <w:rsid w:val="00430841"/>
    <w:rsid w:val="00431DD0"/>
    <w:rsid w:val="00432102"/>
    <w:rsid w:val="00445611"/>
    <w:rsid w:val="0045397D"/>
    <w:rsid w:val="00460D92"/>
    <w:rsid w:val="00460E86"/>
    <w:rsid w:val="00464446"/>
    <w:rsid w:val="00466A3C"/>
    <w:rsid w:val="0047166B"/>
    <w:rsid w:val="00480A70"/>
    <w:rsid w:val="00482666"/>
    <w:rsid w:val="00482BE0"/>
    <w:rsid w:val="004874E1"/>
    <w:rsid w:val="00493E26"/>
    <w:rsid w:val="00495BEA"/>
    <w:rsid w:val="004A33DA"/>
    <w:rsid w:val="004A38D3"/>
    <w:rsid w:val="004B0365"/>
    <w:rsid w:val="004C1F82"/>
    <w:rsid w:val="004C46FF"/>
    <w:rsid w:val="004C6404"/>
    <w:rsid w:val="004D2407"/>
    <w:rsid w:val="004F2E25"/>
    <w:rsid w:val="004F3206"/>
    <w:rsid w:val="004F407E"/>
    <w:rsid w:val="004F40B7"/>
    <w:rsid w:val="004F49C5"/>
    <w:rsid w:val="004F55AC"/>
    <w:rsid w:val="00501D6C"/>
    <w:rsid w:val="0051303C"/>
    <w:rsid w:val="00517FF1"/>
    <w:rsid w:val="00523785"/>
    <w:rsid w:val="005334A0"/>
    <w:rsid w:val="00540466"/>
    <w:rsid w:val="00543102"/>
    <w:rsid w:val="00544F80"/>
    <w:rsid w:val="005454D7"/>
    <w:rsid w:val="00547614"/>
    <w:rsid w:val="005731D8"/>
    <w:rsid w:val="00581701"/>
    <w:rsid w:val="005A75C5"/>
    <w:rsid w:val="005B296D"/>
    <w:rsid w:val="005C3425"/>
    <w:rsid w:val="005C4ACA"/>
    <w:rsid w:val="005D6EF2"/>
    <w:rsid w:val="005E401F"/>
    <w:rsid w:val="005F15A8"/>
    <w:rsid w:val="00602529"/>
    <w:rsid w:val="00603430"/>
    <w:rsid w:val="006066ED"/>
    <w:rsid w:val="006114B1"/>
    <w:rsid w:val="0061189B"/>
    <w:rsid w:val="00616801"/>
    <w:rsid w:val="006225FC"/>
    <w:rsid w:val="006229D3"/>
    <w:rsid w:val="006319DB"/>
    <w:rsid w:val="00637223"/>
    <w:rsid w:val="006475A4"/>
    <w:rsid w:val="00657132"/>
    <w:rsid w:val="00657482"/>
    <w:rsid w:val="0066074B"/>
    <w:rsid w:val="00664E44"/>
    <w:rsid w:val="00671B03"/>
    <w:rsid w:val="006720A2"/>
    <w:rsid w:val="006731FE"/>
    <w:rsid w:val="006751C8"/>
    <w:rsid w:val="00681EF8"/>
    <w:rsid w:val="006B30DA"/>
    <w:rsid w:val="006B6DCE"/>
    <w:rsid w:val="006C1882"/>
    <w:rsid w:val="006C3216"/>
    <w:rsid w:val="006C6562"/>
    <w:rsid w:val="006D4514"/>
    <w:rsid w:val="006D76B0"/>
    <w:rsid w:val="006E4B35"/>
    <w:rsid w:val="006E56C1"/>
    <w:rsid w:val="006F3302"/>
    <w:rsid w:val="006F34CF"/>
    <w:rsid w:val="006F3BBA"/>
    <w:rsid w:val="00700499"/>
    <w:rsid w:val="0070685E"/>
    <w:rsid w:val="007128F4"/>
    <w:rsid w:val="0071546B"/>
    <w:rsid w:val="007279BE"/>
    <w:rsid w:val="007505D6"/>
    <w:rsid w:val="0075593A"/>
    <w:rsid w:val="0076515A"/>
    <w:rsid w:val="0077453E"/>
    <w:rsid w:val="00780215"/>
    <w:rsid w:val="00782B80"/>
    <w:rsid w:val="007B0293"/>
    <w:rsid w:val="007B09DD"/>
    <w:rsid w:val="007B1598"/>
    <w:rsid w:val="007B2916"/>
    <w:rsid w:val="007B2E1B"/>
    <w:rsid w:val="007B48EA"/>
    <w:rsid w:val="007B5AEF"/>
    <w:rsid w:val="007B78C2"/>
    <w:rsid w:val="007C3E97"/>
    <w:rsid w:val="007C607A"/>
    <w:rsid w:val="007D2977"/>
    <w:rsid w:val="007D3146"/>
    <w:rsid w:val="007D4543"/>
    <w:rsid w:val="007F24FC"/>
    <w:rsid w:val="007F534E"/>
    <w:rsid w:val="00802470"/>
    <w:rsid w:val="00805CF2"/>
    <w:rsid w:val="00806D0F"/>
    <w:rsid w:val="0081035F"/>
    <w:rsid w:val="00813E08"/>
    <w:rsid w:val="008144A5"/>
    <w:rsid w:val="0082107A"/>
    <w:rsid w:val="00821654"/>
    <w:rsid w:val="00824F9B"/>
    <w:rsid w:val="008434A7"/>
    <w:rsid w:val="00844A7D"/>
    <w:rsid w:val="00844F40"/>
    <w:rsid w:val="00854043"/>
    <w:rsid w:val="00856586"/>
    <w:rsid w:val="00860DFF"/>
    <w:rsid w:val="00862069"/>
    <w:rsid w:val="0086355B"/>
    <w:rsid w:val="00872983"/>
    <w:rsid w:val="008772CB"/>
    <w:rsid w:val="0088114B"/>
    <w:rsid w:val="00881200"/>
    <w:rsid w:val="008848F8"/>
    <w:rsid w:val="00886A05"/>
    <w:rsid w:val="00891CA6"/>
    <w:rsid w:val="00897098"/>
    <w:rsid w:val="008A4CA1"/>
    <w:rsid w:val="008B0A5C"/>
    <w:rsid w:val="008C4C75"/>
    <w:rsid w:val="008D147A"/>
    <w:rsid w:val="008D7E26"/>
    <w:rsid w:val="008E4689"/>
    <w:rsid w:val="008E52FB"/>
    <w:rsid w:val="008F0957"/>
    <w:rsid w:val="00906BB1"/>
    <w:rsid w:val="00911917"/>
    <w:rsid w:val="00916E3C"/>
    <w:rsid w:val="00917387"/>
    <w:rsid w:val="009217BE"/>
    <w:rsid w:val="00921E3D"/>
    <w:rsid w:val="00931E13"/>
    <w:rsid w:val="00936808"/>
    <w:rsid w:val="00951CEA"/>
    <w:rsid w:val="00953123"/>
    <w:rsid w:val="009534B2"/>
    <w:rsid w:val="009873B7"/>
    <w:rsid w:val="00993F7F"/>
    <w:rsid w:val="009A57AD"/>
    <w:rsid w:val="009B5460"/>
    <w:rsid w:val="009D0686"/>
    <w:rsid w:val="009D6D44"/>
    <w:rsid w:val="009D75D1"/>
    <w:rsid w:val="009E6B9F"/>
    <w:rsid w:val="009E7309"/>
    <w:rsid w:val="00A41510"/>
    <w:rsid w:val="00A41A79"/>
    <w:rsid w:val="00A45FD8"/>
    <w:rsid w:val="00A532CB"/>
    <w:rsid w:val="00A600EF"/>
    <w:rsid w:val="00A64C1E"/>
    <w:rsid w:val="00A75FE8"/>
    <w:rsid w:val="00A812A1"/>
    <w:rsid w:val="00A8317C"/>
    <w:rsid w:val="00A83A77"/>
    <w:rsid w:val="00A844C9"/>
    <w:rsid w:val="00A85D38"/>
    <w:rsid w:val="00A86306"/>
    <w:rsid w:val="00A92EBD"/>
    <w:rsid w:val="00AA3405"/>
    <w:rsid w:val="00AA3DE0"/>
    <w:rsid w:val="00AA62CE"/>
    <w:rsid w:val="00AB0EE1"/>
    <w:rsid w:val="00AB342A"/>
    <w:rsid w:val="00AB7615"/>
    <w:rsid w:val="00AD24E8"/>
    <w:rsid w:val="00AD56CC"/>
    <w:rsid w:val="00B02CA9"/>
    <w:rsid w:val="00B22FBE"/>
    <w:rsid w:val="00B32387"/>
    <w:rsid w:val="00B405F2"/>
    <w:rsid w:val="00B42010"/>
    <w:rsid w:val="00B44714"/>
    <w:rsid w:val="00B44E71"/>
    <w:rsid w:val="00B506F5"/>
    <w:rsid w:val="00B65DF1"/>
    <w:rsid w:val="00B71734"/>
    <w:rsid w:val="00B858B7"/>
    <w:rsid w:val="00B863CB"/>
    <w:rsid w:val="00B92025"/>
    <w:rsid w:val="00BA2C87"/>
    <w:rsid w:val="00BA3053"/>
    <w:rsid w:val="00BA3DDD"/>
    <w:rsid w:val="00BB5375"/>
    <w:rsid w:val="00BC3216"/>
    <w:rsid w:val="00BC6ED3"/>
    <w:rsid w:val="00BD1C3D"/>
    <w:rsid w:val="00BD6E59"/>
    <w:rsid w:val="00BD7034"/>
    <w:rsid w:val="00BE0F8B"/>
    <w:rsid w:val="00BE293F"/>
    <w:rsid w:val="00BE6036"/>
    <w:rsid w:val="00BF57F2"/>
    <w:rsid w:val="00BF73E6"/>
    <w:rsid w:val="00C204B6"/>
    <w:rsid w:val="00C23AFD"/>
    <w:rsid w:val="00C25D9C"/>
    <w:rsid w:val="00C417CE"/>
    <w:rsid w:val="00C633B5"/>
    <w:rsid w:val="00C74B84"/>
    <w:rsid w:val="00C7729A"/>
    <w:rsid w:val="00C83FC1"/>
    <w:rsid w:val="00C930E7"/>
    <w:rsid w:val="00C96431"/>
    <w:rsid w:val="00C978CA"/>
    <w:rsid w:val="00CA5CC6"/>
    <w:rsid w:val="00CA646B"/>
    <w:rsid w:val="00CC44D7"/>
    <w:rsid w:val="00CD52E6"/>
    <w:rsid w:val="00D03554"/>
    <w:rsid w:val="00D12805"/>
    <w:rsid w:val="00D1336B"/>
    <w:rsid w:val="00D166C8"/>
    <w:rsid w:val="00D1699D"/>
    <w:rsid w:val="00D23697"/>
    <w:rsid w:val="00D30E2A"/>
    <w:rsid w:val="00D31237"/>
    <w:rsid w:val="00D32321"/>
    <w:rsid w:val="00D3299B"/>
    <w:rsid w:val="00D34EF4"/>
    <w:rsid w:val="00D41279"/>
    <w:rsid w:val="00D41322"/>
    <w:rsid w:val="00D41E61"/>
    <w:rsid w:val="00D5424C"/>
    <w:rsid w:val="00D771DD"/>
    <w:rsid w:val="00D7745E"/>
    <w:rsid w:val="00D84B4F"/>
    <w:rsid w:val="00D86EF5"/>
    <w:rsid w:val="00D912FC"/>
    <w:rsid w:val="00D92635"/>
    <w:rsid w:val="00DA40F5"/>
    <w:rsid w:val="00DA718D"/>
    <w:rsid w:val="00DB14F6"/>
    <w:rsid w:val="00DB5557"/>
    <w:rsid w:val="00DC53FD"/>
    <w:rsid w:val="00DC74C8"/>
    <w:rsid w:val="00DE09CA"/>
    <w:rsid w:val="00DE0E19"/>
    <w:rsid w:val="00DE2045"/>
    <w:rsid w:val="00DE24C4"/>
    <w:rsid w:val="00DF0CAB"/>
    <w:rsid w:val="00DF2430"/>
    <w:rsid w:val="00E0616D"/>
    <w:rsid w:val="00E06A6D"/>
    <w:rsid w:val="00E16543"/>
    <w:rsid w:val="00E20A94"/>
    <w:rsid w:val="00E37A37"/>
    <w:rsid w:val="00E42A3C"/>
    <w:rsid w:val="00E611BC"/>
    <w:rsid w:val="00E61E6C"/>
    <w:rsid w:val="00E62596"/>
    <w:rsid w:val="00E62E8E"/>
    <w:rsid w:val="00E67FC2"/>
    <w:rsid w:val="00E70919"/>
    <w:rsid w:val="00E82CDC"/>
    <w:rsid w:val="00E8314E"/>
    <w:rsid w:val="00E91E3D"/>
    <w:rsid w:val="00E93DF8"/>
    <w:rsid w:val="00E94939"/>
    <w:rsid w:val="00E9533A"/>
    <w:rsid w:val="00EA084B"/>
    <w:rsid w:val="00EB16AF"/>
    <w:rsid w:val="00EB5B0F"/>
    <w:rsid w:val="00EC0BDC"/>
    <w:rsid w:val="00ED3123"/>
    <w:rsid w:val="00ED35D0"/>
    <w:rsid w:val="00EF3C6F"/>
    <w:rsid w:val="00F02EE8"/>
    <w:rsid w:val="00F02FBE"/>
    <w:rsid w:val="00F10D40"/>
    <w:rsid w:val="00F144E0"/>
    <w:rsid w:val="00F15903"/>
    <w:rsid w:val="00F2208A"/>
    <w:rsid w:val="00F22BD5"/>
    <w:rsid w:val="00F2760B"/>
    <w:rsid w:val="00F35DF1"/>
    <w:rsid w:val="00F543E9"/>
    <w:rsid w:val="00F5741E"/>
    <w:rsid w:val="00F60E02"/>
    <w:rsid w:val="00F84728"/>
    <w:rsid w:val="00F85C63"/>
    <w:rsid w:val="00F91637"/>
    <w:rsid w:val="00FA049E"/>
    <w:rsid w:val="00FB5954"/>
    <w:rsid w:val="00FE2675"/>
    <w:rsid w:val="00FE3833"/>
    <w:rsid w:val="00FF11D1"/>
    <w:rsid w:val="00FF1326"/>
    <w:rsid w:val="00FF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1D96"/>
  <w15:docId w15:val="{ADDC5538-3AED-4685-AD17-BBBD9ECF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4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2BE0"/>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paragraph" w:styleId="Heading6">
    <w:name w:val="heading 6"/>
    <w:basedOn w:val="Normal"/>
    <w:next w:val="Normal"/>
    <w:link w:val="Heading6Char"/>
    <w:uiPriority w:val="9"/>
    <w:semiHidden/>
    <w:unhideWhenUsed/>
    <w:qFormat/>
    <w:rsid w:val="00DF243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C87"/>
    <w:rPr>
      <w:color w:val="0563C1" w:themeColor="hyperlink"/>
      <w:u w:val="single"/>
    </w:rPr>
  </w:style>
  <w:style w:type="paragraph" w:styleId="BalloonText">
    <w:name w:val="Balloon Text"/>
    <w:basedOn w:val="Normal"/>
    <w:link w:val="BalloonTextChar"/>
    <w:uiPriority w:val="99"/>
    <w:semiHidden/>
    <w:unhideWhenUsed/>
    <w:rsid w:val="002A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6E"/>
    <w:rPr>
      <w:rFonts w:ascii="Tahoma" w:hAnsi="Tahoma" w:cs="Tahoma"/>
      <w:sz w:val="16"/>
      <w:szCs w:val="16"/>
    </w:rPr>
  </w:style>
  <w:style w:type="table" w:customStyle="1" w:styleId="1">
    <w:name w:val="Сетка таблицы1"/>
    <w:basedOn w:val="TableNormal"/>
    <w:next w:val="TableGrid"/>
    <w:rsid w:val="002A4F6E"/>
    <w:pPr>
      <w:spacing w:after="0" w:line="240" w:lineRule="auto"/>
    </w:pPr>
    <w:rPr>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F68F5"/>
    <w:pPr>
      <w:spacing w:after="0" w:line="240" w:lineRule="auto"/>
    </w:pPr>
  </w:style>
  <w:style w:type="character" w:styleId="Strong">
    <w:name w:val="Strong"/>
    <w:basedOn w:val="DefaultParagraphFont"/>
    <w:uiPriority w:val="22"/>
    <w:qFormat/>
    <w:rsid w:val="006751C8"/>
    <w:rPr>
      <w:b/>
      <w:bCs/>
    </w:rPr>
  </w:style>
  <w:style w:type="character" w:customStyle="1" w:styleId="Heading4Char">
    <w:name w:val="Heading 4 Char"/>
    <w:basedOn w:val="DefaultParagraphFont"/>
    <w:link w:val="Heading4"/>
    <w:uiPriority w:val="9"/>
    <w:rsid w:val="00482BE0"/>
    <w:rPr>
      <w:rFonts w:ascii="Times New Roman" w:eastAsia="Times New Roman" w:hAnsi="Times New Roman" w:cs="Times New Roman"/>
      <w:b/>
      <w:bCs/>
      <w:sz w:val="24"/>
      <w:szCs w:val="24"/>
      <w:lang w:val="ro-RO" w:eastAsia="ro-RO"/>
    </w:rPr>
  </w:style>
  <w:style w:type="character" w:customStyle="1" w:styleId="Heading6Char">
    <w:name w:val="Heading 6 Char"/>
    <w:basedOn w:val="DefaultParagraphFont"/>
    <w:link w:val="Heading6"/>
    <w:uiPriority w:val="9"/>
    <w:semiHidden/>
    <w:rsid w:val="00DF2430"/>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844A7D"/>
    <w:pPr>
      <w:ind w:left="720"/>
      <w:contextualSpacing/>
    </w:pPr>
  </w:style>
  <w:style w:type="character" w:customStyle="1" w:styleId="Heading1Char">
    <w:name w:val="Heading 1 Char"/>
    <w:basedOn w:val="DefaultParagraphFont"/>
    <w:link w:val="Heading1"/>
    <w:uiPriority w:val="9"/>
    <w:rsid w:val="00493E26"/>
    <w:rPr>
      <w:rFonts w:asciiTheme="majorHAnsi" w:eastAsiaTheme="majorEastAsia" w:hAnsiTheme="majorHAnsi" w:cstheme="majorBidi"/>
      <w:color w:val="2E74B5" w:themeColor="accent1" w:themeShade="BF"/>
      <w:sz w:val="32"/>
      <w:szCs w:val="32"/>
    </w:rPr>
  </w:style>
  <w:style w:type="character" w:customStyle="1" w:styleId="10">
    <w:name w:val="Неразрешенное упоминание1"/>
    <w:basedOn w:val="DefaultParagraphFont"/>
    <w:uiPriority w:val="99"/>
    <w:semiHidden/>
    <w:unhideWhenUsed/>
    <w:rsid w:val="004F55AC"/>
    <w:rPr>
      <w:color w:val="605E5C"/>
      <w:shd w:val="clear" w:color="auto" w:fill="E1DFDD"/>
    </w:rPr>
  </w:style>
  <w:style w:type="table" w:customStyle="1" w:styleId="2">
    <w:name w:val="Сетка таблицы2"/>
    <w:basedOn w:val="TableNormal"/>
    <w:next w:val="TableGrid"/>
    <w:rsid w:val="00844F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05A3"/>
    <w:pPr>
      <w:tabs>
        <w:tab w:val="center" w:pos="4677"/>
        <w:tab w:val="right" w:pos="9355"/>
      </w:tabs>
      <w:spacing w:after="0" w:line="240" w:lineRule="auto"/>
    </w:pPr>
    <w:rPr>
      <w:rFonts w:ascii="Times New Roman" w:eastAsia="Times New Roman" w:hAnsi="Times New Roman" w:cs="Times New Roman"/>
      <w:sz w:val="20"/>
      <w:szCs w:val="20"/>
      <w:lang w:val="ro-RO" w:eastAsia="ru-RU"/>
    </w:rPr>
  </w:style>
  <w:style w:type="character" w:customStyle="1" w:styleId="FooterChar">
    <w:name w:val="Footer Char"/>
    <w:basedOn w:val="DefaultParagraphFont"/>
    <w:link w:val="Footer"/>
    <w:uiPriority w:val="99"/>
    <w:rsid w:val="000805A3"/>
    <w:rPr>
      <w:rFonts w:ascii="Times New Roman" w:eastAsia="Times New Roman" w:hAnsi="Times New Roman" w:cs="Times New Roman"/>
      <w:sz w:val="20"/>
      <w:szCs w:val="20"/>
      <w:lang w:val="ro-RO" w:eastAsia="ru-RU"/>
    </w:rPr>
  </w:style>
  <w:style w:type="paragraph" w:customStyle="1" w:styleId="Style5">
    <w:name w:val="Style5"/>
    <w:basedOn w:val="Normal"/>
    <w:uiPriority w:val="99"/>
    <w:rsid w:val="000805A3"/>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0805A3"/>
    <w:rPr>
      <w:rFonts w:ascii="Times New Roman" w:hAnsi="Times New Roman" w:cs="Times New Roman" w:hint="default"/>
      <w:sz w:val="24"/>
      <w:szCs w:val="24"/>
    </w:rPr>
  </w:style>
  <w:style w:type="character" w:customStyle="1" w:styleId="UnresolvedMention1">
    <w:name w:val="Unresolved Mention1"/>
    <w:basedOn w:val="DefaultParagraphFont"/>
    <w:uiPriority w:val="99"/>
    <w:semiHidden/>
    <w:unhideWhenUsed/>
    <w:rsid w:val="003046B6"/>
    <w:rPr>
      <w:color w:val="605E5C"/>
      <w:shd w:val="clear" w:color="auto" w:fill="E1DFDD"/>
    </w:rPr>
  </w:style>
  <w:style w:type="character" w:customStyle="1" w:styleId="UnresolvedMention2">
    <w:name w:val="Unresolved Mention2"/>
    <w:basedOn w:val="DefaultParagraphFont"/>
    <w:uiPriority w:val="99"/>
    <w:semiHidden/>
    <w:unhideWhenUsed/>
    <w:rsid w:val="00E67FC2"/>
    <w:rPr>
      <w:color w:val="605E5C"/>
      <w:shd w:val="clear" w:color="auto" w:fill="E1DFDD"/>
    </w:rPr>
  </w:style>
  <w:style w:type="character" w:styleId="CommentReference">
    <w:name w:val="annotation reference"/>
    <w:basedOn w:val="DefaultParagraphFont"/>
    <w:uiPriority w:val="99"/>
    <w:semiHidden/>
    <w:unhideWhenUsed/>
    <w:rsid w:val="00020545"/>
    <w:rPr>
      <w:sz w:val="16"/>
      <w:szCs w:val="16"/>
    </w:rPr>
  </w:style>
  <w:style w:type="paragraph" w:styleId="CommentText">
    <w:name w:val="annotation text"/>
    <w:basedOn w:val="Normal"/>
    <w:link w:val="CommentTextChar"/>
    <w:uiPriority w:val="99"/>
    <w:semiHidden/>
    <w:unhideWhenUsed/>
    <w:rsid w:val="00020545"/>
    <w:pPr>
      <w:spacing w:line="240" w:lineRule="auto"/>
    </w:pPr>
    <w:rPr>
      <w:sz w:val="20"/>
      <w:szCs w:val="20"/>
    </w:rPr>
  </w:style>
  <w:style w:type="character" w:customStyle="1" w:styleId="CommentTextChar">
    <w:name w:val="Comment Text Char"/>
    <w:basedOn w:val="DefaultParagraphFont"/>
    <w:link w:val="CommentText"/>
    <w:uiPriority w:val="99"/>
    <w:semiHidden/>
    <w:rsid w:val="00020545"/>
    <w:rPr>
      <w:sz w:val="20"/>
      <w:szCs w:val="20"/>
    </w:rPr>
  </w:style>
  <w:style w:type="paragraph" w:styleId="CommentSubject">
    <w:name w:val="annotation subject"/>
    <w:basedOn w:val="CommentText"/>
    <w:next w:val="CommentText"/>
    <w:link w:val="CommentSubjectChar"/>
    <w:uiPriority w:val="99"/>
    <w:semiHidden/>
    <w:unhideWhenUsed/>
    <w:rsid w:val="00020545"/>
    <w:rPr>
      <w:b/>
      <w:bCs/>
    </w:rPr>
  </w:style>
  <w:style w:type="character" w:customStyle="1" w:styleId="CommentSubjectChar">
    <w:name w:val="Comment Subject Char"/>
    <w:basedOn w:val="CommentTextChar"/>
    <w:link w:val="CommentSubject"/>
    <w:uiPriority w:val="99"/>
    <w:semiHidden/>
    <w:rsid w:val="00020545"/>
    <w:rPr>
      <w:b/>
      <w:bCs/>
      <w:sz w:val="20"/>
      <w:szCs w:val="20"/>
    </w:rPr>
  </w:style>
  <w:style w:type="character" w:customStyle="1" w:styleId="Heading3Char">
    <w:name w:val="Heading 3 Char"/>
    <w:basedOn w:val="DefaultParagraphFont"/>
    <w:link w:val="Heading3"/>
    <w:uiPriority w:val="9"/>
    <w:semiHidden/>
    <w:rsid w:val="00354781"/>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unhideWhenUsed/>
    <w:rsid w:val="00657482"/>
    <w:pPr>
      <w:spacing w:after="120" w:line="480" w:lineRule="auto"/>
      <w:ind w:left="283"/>
    </w:pPr>
    <w:rPr>
      <w:rFonts w:ascii="Times New Roman" w:eastAsia="Times New Roman" w:hAnsi="Times New Roman" w:cs="Times New Roman"/>
      <w:sz w:val="24"/>
      <w:szCs w:val="24"/>
      <w:lang w:val="ro-RO" w:eastAsia="x-none"/>
    </w:rPr>
  </w:style>
  <w:style w:type="character" w:customStyle="1" w:styleId="BodyTextIndent2Char">
    <w:name w:val="Body Text Indent 2 Char"/>
    <w:basedOn w:val="DefaultParagraphFont"/>
    <w:link w:val="BodyTextIndent2"/>
    <w:uiPriority w:val="99"/>
    <w:rsid w:val="00657482"/>
    <w:rPr>
      <w:rFonts w:ascii="Times New Roman" w:eastAsia="Times New Roman" w:hAnsi="Times New Roman" w:cs="Times New Roman"/>
      <w:sz w:val="24"/>
      <w:szCs w:val="24"/>
      <w:lang w:val="ro-RO" w:eastAsia="x-none"/>
    </w:rPr>
  </w:style>
  <w:style w:type="paragraph" w:customStyle="1" w:styleId="Default">
    <w:name w:val="Default"/>
    <w:rsid w:val="00544F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3845">
      <w:bodyDiv w:val="1"/>
      <w:marLeft w:val="0"/>
      <w:marRight w:val="0"/>
      <w:marTop w:val="0"/>
      <w:marBottom w:val="0"/>
      <w:divBdr>
        <w:top w:val="none" w:sz="0" w:space="0" w:color="auto"/>
        <w:left w:val="none" w:sz="0" w:space="0" w:color="auto"/>
        <w:bottom w:val="none" w:sz="0" w:space="0" w:color="auto"/>
        <w:right w:val="none" w:sz="0" w:space="0" w:color="auto"/>
      </w:divBdr>
    </w:div>
    <w:div w:id="168906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7AF911C4-D02F-41AB-8E47-252E88D2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310</Words>
  <Characters>1802</Characters>
  <Application>Microsoft Office Word</Application>
  <DocSecurity>0</DocSecurity>
  <Lines>15</Lines>
  <Paragraphs>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Sanduleac</dc:creator>
  <cp:lastModifiedBy>Direcția Politici în Domeniul Sănătății Publice și Urgențe în Sănătate Publică</cp:lastModifiedBy>
  <cp:revision>96</cp:revision>
  <cp:lastPrinted>2026-02-04T07:37:00Z</cp:lastPrinted>
  <dcterms:created xsi:type="dcterms:W3CDTF">2023-03-31T06:20:00Z</dcterms:created>
  <dcterms:modified xsi:type="dcterms:W3CDTF">2026-02-05T08:11:00Z</dcterms:modified>
</cp:coreProperties>
</file>