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3B551" w14:textId="77777777" w:rsidR="00CC5BB3" w:rsidRPr="00CC5BB3" w:rsidRDefault="00CC5BB3" w:rsidP="00CC5BB3">
      <w:pPr>
        <w:spacing w:after="200" w:line="276" w:lineRule="auto"/>
        <w:ind w:right="567"/>
        <w:jc w:val="right"/>
        <w:rPr>
          <w:rFonts w:ascii="Times New Roman" w:eastAsia="Calibri" w:hAnsi="Times New Roman" w:cs="Times New Roman"/>
          <w:i/>
          <w:sz w:val="24"/>
          <w:szCs w:val="24"/>
        </w:rPr>
      </w:pPr>
      <w:r w:rsidRPr="00CC5BB3">
        <w:rPr>
          <w:rFonts w:ascii="Times New Roman" w:eastAsia="Calibri" w:hAnsi="Times New Roman" w:cs="Times New Roman"/>
          <w:i/>
          <w:sz w:val="28"/>
          <w:szCs w:val="28"/>
        </w:rPr>
        <w:t>Proiect</w:t>
      </w:r>
    </w:p>
    <w:p w14:paraId="614FA10B" w14:textId="77777777" w:rsidR="00CC5BB3" w:rsidRPr="00CC5BB3" w:rsidRDefault="00CC5BB3" w:rsidP="00CC5BB3">
      <w:pPr>
        <w:spacing w:after="0" w:line="240" w:lineRule="auto"/>
        <w:jc w:val="center"/>
        <w:rPr>
          <w:rFonts w:ascii="Times New Roman" w:eastAsia="Calibri" w:hAnsi="Times New Roman" w:cs="Times New Roman"/>
          <w:b/>
          <w:sz w:val="28"/>
          <w:szCs w:val="28"/>
        </w:rPr>
      </w:pPr>
    </w:p>
    <w:p w14:paraId="46E1FAD0" w14:textId="77777777" w:rsidR="00CC5BB3" w:rsidRPr="00CC5BB3" w:rsidRDefault="00CC5BB3" w:rsidP="00CC5BB3">
      <w:pPr>
        <w:spacing w:after="0" w:line="240" w:lineRule="auto"/>
        <w:jc w:val="center"/>
        <w:rPr>
          <w:rFonts w:ascii="Times New Roman" w:eastAsia="Calibri" w:hAnsi="Times New Roman" w:cs="Times New Roman"/>
          <w:b/>
          <w:sz w:val="28"/>
          <w:szCs w:val="28"/>
        </w:rPr>
      </w:pPr>
      <w:r w:rsidRPr="00CC5BB3">
        <w:rPr>
          <w:rFonts w:ascii="Times New Roman" w:eastAsia="Calibri" w:hAnsi="Times New Roman" w:cs="Times New Roman"/>
          <w:b/>
          <w:sz w:val="28"/>
          <w:szCs w:val="28"/>
        </w:rPr>
        <w:t>GUVERNUL REPUBLICII MOLDOVA</w:t>
      </w:r>
    </w:p>
    <w:p w14:paraId="665FD2E7" w14:textId="77777777" w:rsidR="00CC5BB3" w:rsidRPr="00CC5BB3" w:rsidRDefault="00CC5BB3" w:rsidP="00CC5BB3">
      <w:pPr>
        <w:spacing w:after="0" w:line="240" w:lineRule="auto"/>
        <w:jc w:val="center"/>
        <w:rPr>
          <w:rFonts w:ascii="Times New Roman" w:eastAsia="Calibri" w:hAnsi="Times New Roman" w:cs="Times New Roman"/>
          <w:sz w:val="28"/>
          <w:szCs w:val="28"/>
        </w:rPr>
      </w:pPr>
    </w:p>
    <w:p w14:paraId="052AE3DA" w14:textId="77777777" w:rsidR="00CC5BB3" w:rsidRPr="00CC5BB3" w:rsidRDefault="00CC5BB3" w:rsidP="00CC5BB3">
      <w:pPr>
        <w:spacing w:after="0" w:line="240" w:lineRule="auto"/>
        <w:jc w:val="center"/>
        <w:rPr>
          <w:rFonts w:ascii="Times New Roman" w:eastAsia="Calibri" w:hAnsi="Times New Roman" w:cs="Times New Roman"/>
          <w:b/>
          <w:sz w:val="28"/>
          <w:szCs w:val="28"/>
          <w:u w:val="single"/>
        </w:rPr>
      </w:pPr>
      <w:r w:rsidRPr="00CC5BB3">
        <w:rPr>
          <w:rFonts w:ascii="Times New Roman" w:eastAsia="Calibri" w:hAnsi="Times New Roman" w:cs="Times New Roman"/>
          <w:b/>
          <w:sz w:val="28"/>
          <w:szCs w:val="28"/>
        </w:rPr>
        <w:t xml:space="preserve">        H O T Ă R Â R E nr. </w:t>
      </w:r>
      <w:r w:rsidRPr="00CC5BB3">
        <w:rPr>
          <w:rFonts w:ascii="Times New Roman" w:eastAsia="Calibri" w:hAnsi="Times New Roman" w:cs="Times New Roman"/>
          <w:b/>
          <w:sz w:val="28"/>
          <w:szCs w:val="28"/>
          <w:u w:val="single"/>
        </w:rPr>
        <w:t>___</w:t>
      </w:r>
    </w:p>
    <w:p w14:paraId="5973E64E" w14:textId="77777777" w:rsidR="00CC5BB3" w:rsidRPr="00CC5BB3" w:rsidRDefault="00CC5BB3" w:rsidP="00CC5BB3">
      <w:pPr>
        <w:spacing w:after="0" w:line="240" w:lineRule="auto"/>
        <w:jc w:val="center"/>
        <w:rPr>
          <w:rFonts w:ascii="Times New Roman" w:eastAsia="Calibri" w:hAnsi="Times New Roman" w:cs="Times New Roman"/>
          <w:b/>
          <w:sz w:val="28"/>
          <w:szCs w:val="28"/>
        </w:rPr>
      </w:pPr>
    </w:p>
    <w:p w14:paraId="4E571C72" w14:textId="77777777" w:rsidR="00CC5BB3" w:rsidRPr="00CC5BB3" w:rsidRDefault="00CC5BB3" w:rsidP="00CC5BB3">
      <w:pPr>
        <w:spacing w:after="0" w:line="240" w:lineRule="auto"/>
        <w:jc w:val="center"/>
        <w:rPr>
          <w:rFonts w:ascii="Times New Roman" w:eastAsia="Calibri" w:hAnsi="Times New Roman" w:cs="Times New Roman"/>
          <w:b/>
          <w:sz w:val="28"/>
          <w:szCs w:val="28"/>
        </w:rPr>
      </w:pPr>
      <w:r w:rsidRPr="00CC5BB3">
        <w:rPr>
          <w:rFonts w:ascii="Times New Roman" w:eastAsia="Calibri" w:hAnsi="Times New Roman" w:cs="Times New Roman"/>
          <w:b/>
          <w:sz w:val="28"/>
          <w:szCs w:val="28"/>
        </w:rPr>
        <w:t>din</w:t>
      </w:r>
      <w:r w:rsidRPr="00CC5BB3">
        <w:rPr>
          <w:rFonts w:ascii="Times New Roman" w:eastAsia="Calibri" w:hAnsi="Times New Roman" w:cs="Times New Roman"/>
          <w:b/>
          <w:sz w:val="28"/>
          <w:szCs w:val="28"/>
          <w:u w:val="single"/>
        </w:rPr>
        <w:t xml:space="preserve">_____________________________ </w:t>
      </w:r>
      <w:r w:rsidRPr="00CC5BB3">
        <w:rPr>
          <w:rFonts w:ascii="Times New Roman" w:eastAsia="Calibri" w:hAnsi="Times New Roman" w:cs="Times New Roman"/>
          <w:b/>
          <w:sz w:val="28"/>
          <w:szCs w:val="28"/>
        </w:rPr>
        <w:t>2026</w:t>
      </w:r>
    </w:p>
    <w:p w14:paraId="7EEB20A5" w14:textId="77777777" w:rsidR="00CC5BB3" w:rsidRPr="00CC5BB3" w:rsidRDefault="00CC5BB3" w:rsidP="00CC5BB3">
      <w:pPr>
        <w:spacing w:after="0" w:line="240" w:lineRule="auto"/>
        <w:jc w:val="center"/>
        <w:rPr>
          <w:rFonts w:ascii="Times New Roman" w:eastAsia="Calibri" w:hAnsi="Times New Roman" w:cs="Times New Roman"/>
          <w:b/>
          <w:sz w:val="28"/>
          <w:szCs w:val="28"/>
        </w:rPr>
      </w:pPr>
      <w:r w:rsidRPr="00CC5BB3">
        <w:rPr>
          <w:rFonts w:ascii="Times New Roman" w:eastAsia="Calibri" w:hAnsi="Times New Roman" w:cs="Times New Roman"/>
          <w:b/>
          <w:sz w:val="28"/>
          <w:szCs w:val="28"/>
        </w:rPr>
        <w:t>Chișinău</w:t>
      </w:r>
    </w:p>
    <w:p w14:paraId="0B8AB9AD" w14:textId="77777777" w:rsidR="003D01C2" w:rsidRDefault="003D01C2" w:rsidP="00CC5BB3">
      <w:pPr>
        <w:spacing w:after="0" w:line="240" w:lineRule="auto"/>
        <w:ind w:firstLine="567"/>
        <w:jc w:val="center"/>
        <w:rPr>
          <w:rFonts w:ascii="Times New Roman" w:eastAsia="Times New Roman" w:hAnsi="Times New Roman" w:cs="Times New Roman"/>
          <w:b/>
          <w:sz w:val="28"/>
          <w:szCs w:val="28"/>
          <w:lang w:eastAsia="ro-RO"/>
        </w:rPr>
      </w:pPr>
    </w:p>
    <w:p w14:paraId="1D5054FA" w14:textId="38A33D52" w:rsidR="00CC5BB3" w:rsidRPr="003D01C2" w:rsidRDefault="00CC5BB3" w:rsidP="00CC5BB3">
      <w:pPr>
        <w:spacing w:after="0" w:line="240" w:lineRule="auto"/>
        <w:ind w:firstLine="567"/>
        <w:jc w:val="center"/>
        <w:rPr>
          <w:rFonts w:ascii="Times New Roman" w:eastAsia="Times New Roman" w:hAnsi="Times New Roman" w:cs="Times New Roman"/>
          <w:b/>
          <w:sz w:val="28"/>
          <w:szCs w:val="28"/>
          <w:lang w:eastAsia="ro-RO"/>
        </w:rPr>
      </w:pPr>
      <w:r w:rsidRPr="003D01C2">
        <w:rPr>
          <w:rFonts w:ascii="Times New Roman" w:eastAsia="Times New Roman" w:hAnsi="Times New Roman" w:cs="Times New Roman"/>
          <w:b/>
          <w:sz w:val="28"/>
          <w:szCs w:val="28"/>
          <w:lang w:eastAsia="ro-RO"/>
        </w:rPr>
        <w:t>Cu privire la modificarea unor hotăr</w:t>
      </w:r>
      <w:r w:rsidR="003D01C2">
        <w:rPr>
          <w:rFonts w:ascii="Times New Roman" w:eastAsia="Times New Roman" w:hAnsi="Times New Roman" w:cs="Times New Roman"/>
          <w:b/>
          <w:sz w:val="28"/>
          <w:szCs w:val="28"/>
          <w:lang w:eastAsia="ro-RO"/>
        </w:rPr>
        <w:t>â</w:t>
      </w:r>
      <w:r w:rsidRPr="003D01C2">
        <w:rPr>
          <w:rFonts w:ascii="Times New Roman" w:eastAsia="Times New Roman" w:hAnsi="Times New Roman" w:cs="Times New Roman"/>
          <w:b/>
          <w:sz w:val="28"/>
          <w:szCs w:val="28"/>
          <w:lang w:eastAsia="ro-RO"/>
        </w:rPr>
        <w:t>ri ale Guvernului</w:t>
      </w:r>
      <w:r w:rsidRPr="003D01C2">
        <w:rPr>
          <w:rFonts w:ascii="Times New Roman" w:eastAsia="Times New Roman" w:hAnsi="Times New Roman" w:cs="Times New Roman"/>
          <w:b/>
          <w:sz w:val="28"/>
          <w:szCs w:val="28"/>
          <w:lang w:eastAsia="ro-RO"/>
        </w:rPr>
        <w:cr/>
      </w:r>
    </w:p>
    <w:p w14:paraId="2DD8B830" w14:textId="77777777" w:rsidR="00CC5BB3" w:rsidRPr="00CC5BB3" w:rsidRDefault="00CC5BB3" w:rsidP="00CC5BB3">
      <w:pPr>
        <w:spacing w:after="0" w:line="240" w:lineRule="auto"/>
        <w:ind w:firstLine="567"/>
        <w:jc w:val="both"/>
        <w:rPr>
          <w:rFonts w:ascii="Arial" w:eastAsia="Times New Roman" w:hAnsi="Arial" w:cs="Arial"/>
          <w:sz w:val="24"/>
          <w:szCs w:val="24"/>
          <w:lang w:eastAsia="ro-RO"/>
        </w:rPr>
      </w:pPr>
    </w:p>
    <w:p w14:paraId="6E1EDA35" w14:textId="77777777" w:rsidR="00CC5BB3" w:rsidRPr="003D01C2" w:rsidRDefault="00CC5BB3" w:rsidP="00CC5BB3">
      <w:pPr>
        <w:spacing w:after="0" w:line="240" w:lineRule="auto"/>
        <w:jc w:val="center"/>
        <w:rPr>
          <w:rFonts w:ascii="Times New Roman" w:eastAsia="Times New Roman" w:hAnsi="Times New Roman" w:cs="Times New Roman"/>
          <w:b/>
          <w:bCs/>
          <w:sz w:val="24"/>
          <w:szCs w:val="24"/>
          <w:lang w:eastAsia="ro-RO"/>
        </w:rPr>
      </w:pPr>
      <w:r w:rsidRPr="003D01C2">
        <w:rPr>
          <w:rFonts w:ascii="Times New Roman" w:eastAsia="Times New Roman" w:hAnsi="Times New Roman" w:cs="Times New Roman"/>
          <w:b/>
          <w:sz w:val="24"/>
          <w:szCs w:val="24"/>
          <w:lang w:eastAsia="ro-RO"/>
        </w:rPr>
        <w:t xml:space="preserve">GUVERNUL </w:t>
      </w:r>
      <w:r w:rsidRPr="003D01C2">
        <w:rPr>
          <w:rFonts w:ascii="Times New Roman" w:eastAsia="Times New Roman" w:hAnsi="Times New Roman" w:cs="Times New Roman"/>
          <w:b/>
          <w:bCs/>
          <w:sz w:val="24"/>
          <w:szCs w:val="24"/>
          <w:lang w:eastAsia="ro-RO"/>
        </w:rPr>
        <w:t>HOTĂRĂŞTE:</w:t>
      </w:r>
    </w:p>
    <w:p w14:paraId="30A61C1D" w14:textId="77777777" w:rsidR="00CC5BB3" w:rsidRPr="00CC5BB3" w:rsidRDefault="00CC5BB3" w:rsidP="00CC5BB3">
      <w:pPr>
        <w:spacing w:after="0" w:line="240" w:lineRule="auto"/>
        <w:rPr>
          <w:rFonts w:ascii="Times New Roman" w:eastAsia="Calibri" w:hAnsi="Times New Roman" w:cs="Times New Roman"/>
          <w:b/>
          <w:sz w:val="28"/>
          <w:szCs w:val="28"/>
          <w:lang w:val="ro-MD"/>
        </w:rPr>
      </w:pPr>
    </w:p>
    <w:p w14:paraId="6F915DEC" w14:textId="77777777" w:rsidR="00CC5BB3" w:rsidRPr="00CC5BB3" w:rsidRDefault="00CC5BB3" w:rsidP="00CC5BB3">
      <w:pPr>
        <w:tabs>
          <w:tab w:val="left" w:pos="1560"/>
        </w:tabs>
        <w:spacing w:after="0" w:line="240" w:lineRule="auto"/>
        <w:ind w:firstLine="709"/>
        <w:contextualSpacing/>
        <w:jc w:val="both"/>
        <w:rPr>
          <w:rFonts w:ascii="Times New Roman" w:eastAsia="Calibri" w:hAnsi="Times New Roman" w:cs="Times New Roman"/>
          <w:b/>
          <w:sz w:val="28"/>
          <w:szCs w:val="28"/>
          <w:lang w:val="ro-MD"/>
        </w:rPr>
      </w:pPr>
    </w:p>
    <w:p w14:paraId="36CD1B53" w14:textId="77777777" w:rsidR="00CC5BB3" w:rsidRPr="000C197F" w:rsidRDefault="00CC5BB3" w:rsidP="003349AF">
      <w:pPr>
        <w:pStyle w:val="Listparagraf"/>
        <w:numPr>
          <w:ilvl w:val="0"/>
          <w:numId w:val="3"/>
        </w:numPr>
        <w:spacing w:after="0" w:line="276" w:lineRule="auto"/>
        <w:jc w:val="both"/>
        <w:rPr>
          <w:rFonts w:ascii="Times New Roman" w:eastAsia="Times New Roman" w:hAnsi="Times New Roman" w:cs="Times New Roman"/>
          <w:bCs/>
          <w:sz w:val="28"/>
          <w:szCs w:val="28"/>
          <w:lang w:val="en-US" w:eastAsia="ro-RO"/>
        </w:rPr>
      </w:pPr>
      <w:proofErr w:type="spellStart"/>
      <w:r w:rsidRPr="000C197F">
        <w:rPr>
          <w:rFonts w:ascii="Times New Roman" w:eastAsia="Times New Roman" w:hAnsi="Times New Roman" w:cs="Times New Roman"/>
          <w:bCs/>
          <w:sz w:val="28"/>
          <w:szCs w:val="28"/>
          <w:lang w:val="en-US" w:eastAsia="ro-RO"/>
        </w:rPr>
        <w:t>Hotărârea</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Guvernului</w:t>
      </w:r>
      <w:proofErr w:type="spellEnd"/>
      <w:r w:rsidRPr="000C197F">
        <w:rPr>
          <w:rFonts w:ascii="Times New Roman" w:eastAsia="Times New Roman" w:hAnsi="Times New Roman" w:cs="Times New Roman"/>
          <w:bCs/>
          <w:sz w:val="28"/>
          <w:szCs w:val="28"/>
          <w:lang w:val="en-US" w:eastAsia="ro-RO"/>
        </w:rPr>
        <w:t xml:space="preserve"> nr. 6 /2025 </w:t>
      </w:r>
      <w:proofErr w:type="spellStart"/>
      <w:r w:rsidRPr="000C197F">
        <w:rPr>
          <w:rFonts w:ascii="Times New Roman" w:eastAsia="Times New Roman" w:hAnsi="Times New Roman" w:cs="Times New Roman"/>
          <w:bCs/>
          <w:sz w:val="28"/>
          <w:szCs w:val="28"/>
          <w:lang w:val="en-US" w:eastAsia="ro-RO"/>
        </w:rPr>
        <w:t>privind</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aprobarea</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Cerinţelor</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simplificate</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pentru</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activitatea</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micilor</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producători</w:t>
      </w:r>
      <w:proofErr w:type="spellEnd"/>
      <w:r w:rsidRPr="000C197F">
        <w:rPr>
          <w:rFonts w:ascii="Times New Roman" w:eastAsia="Times New Roman" w:hAnsi="Times New Roman" w:cs="Times New Roman"/>
          <w:bCs/>
          <w:sz w:val="28"/>
          <w:szCs w:val="28"/>
          <w:lang w:val="en-US" w:eastAsia="ro-RO"/>
        </w:rPr>
        <w:t xml:space="preserve"> din </w:t>
      </w:r>
      <w:proofErr w:type="spellStart"/>
      <w:r w:rsidRPr="000C197F">
        <w:rPr>
          <w:rFonts w:ascii="Times New Roman" w:eastAsia="Times New Roman" w:hAnsi="Times New Roman" w:cs="Times New Roman"/>
          <w:bCs/>
          <w:sz w:val="28"/>
          <w:szCs w:val="28"/>
          <w:lang w:val="en-US" w:eastAsia="ro-RO"/>
        </w:rPr>
        <w:t>domeniul</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alimentar</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şi</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completarea</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Hotărârii</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Guvernului</w:t>
      </w:r>
      <w:proofErr w:type="spellEnd"/>
      <w:r w:rsidRPr="000C197F">
        <w:rPr>
          <w:rFonts w:ascii="Times New Roman" w:eastAsia="Times New Roman" w:hAnsi="Times New Roman" w:cs="Times New Roman"/>
          <w:bCs/>
          <w:sz w:val="28"/>
          <w:szCs w:val="28"/>
          <w:lang w:val="en-US" w:eastAsia="ro-RO"/>
        </w:rPr>
        <w:t xml:space="preserve"> nr.643/2003 cu </w:t>
      </w:r>
      <w:proofErr w:type="spellStart"/>
      <w:r w:rsidRPr="000C197F">
        <w:rPr>
          <w:rFonts w:ascii="Times New Roman" w:eastAsia="Times New Roman" w:hAnsi="Times New Roman" w:cs="Times New Roman"/>
          <w:bCs/>
          <w:sz w:val="28"/>
          <w:szCs w:val="28"/>
          <w:lang w:val="en-US" w:eastAsia="ro-RO"/>
        </w:rPr>
        <w:t>privire</w:t>
      </w:r>
      <w:proofErr w:type="spellEnd"/>
      <w:r w:rsidRPr="000C197F">
        <w:rPr>
          <w:rFonts w:ascii="Times New Roman" w:eastAsia="Times New Roman" w:hAnsi="Times New Roman" w:cs="Times New Roman"/>
          <w:bCs/>
          <w:sz w:val="28"/>
          <w:szCs w:val="28"/>
          <w:lang w:val="en-US" w:eastAsia="ro-RO"/>
        </w:rPr>
        <w:t xml:space="preserve"> la </w:t>
      </w:r>
      <w:proofErr w:type="spellStart"/>
      <w:r w:rsidRPr="000C197F">
        <w:rPr>
          <w:rFonts w:ascii="Times New Roman" w:eastAsia="Times New Roman" w:hAnsi="Times New Roman" w:cs="Times New Roman"/>
          <w:bCs/>
          <w:sz w:val="28"/>
          <w:szCs w:val="28"/>
          <w:lang w:val="en-US" w:eastAsia="ro-RO"/>
        </w:rPr>
        <w:t>aprobarea</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Normelor</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metodologice</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şi</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criteriilor</w:t>
      </w:r>
      <w:proofErr w:type="spellEnd"/>
      <w:r w:rsidRPr="000C197F">
        <w:rPr>
          <w:rFonts w:ascii="Times New Roman" w:eastAsia="Times New Roman" w:hAnsi="Times New Roman" w:cs="Times New Roman"/>
          <w:bCs/>
          <w:sz w:val="28"/>
          <w:szCs w:val="28"/>
          <w:lang w:val="en-US" w:eastAsia="ro-RO"/>
        </w:rPr>
        <w:t xml:space="preserve"> de </w:t>
      </w:r>
      <w:proofErr w:type="spellStart"/>
      <w:r w:rsidRPr="000C197F">
        <w:rPr>
          <w:rFonts w:ascii="Times New Roman" w:eastAsia="Times New Roman" w:hAnsi="Times New Roman" w:cs="Times New Roman"/>
          <w:bCs/>
          <w:sz w:val="28"/>
          <w:szCs w:val="28"/>
          <w:lang w:val="en-US" w:eastAsia="ro-RO"/>
        </w:rPr>
        <w:t>clasificare</w:t>
      </w:r>
      <w:proofErr w:type="spellEnd"/>
      <w:r w:rsidRPr="000C197F">
        <w:rPr>
          <w:rFonts w:ascii="Times New Roman" w:eastAsia="Times New Roman" w:hAnsi="Times New Roman" w:cs="Times New Roman"/>
          <w:bCs/>
          <w:sz w:val="28"/>
          <w:szCs w:val="28"/>
          <w:lang w:val="en-US" w:eastAsia="ro-RO"/>
        </w:rPr>
        <w:t xml:space="preserve"> a </w:t>
      </w:r>
      <w:proofErr w:type="spellStart"/>
      <w:r w:rsidRPr="000C197F">
        <w:rPr>
          <w:rFonts w:ascii="Times New Roman" w:eastAsia="Times New Roman" w:hAnsi="Times New Roman" w:cs="Times New Roman"/>
          <w:bCs/>
          <w:sz w:val="28"/>
          <w:szCs w:val="28"/>
          <w:lang w:val="en-US" w:eastAsia="ro-RO"/>
        </w:rPr>
        <w:t>structurilor</w:t>
      </w:r>
      <w:proofErr w:type="spellEnd"/>
      <w:r w:rsidRPr="000C197F">
        <w:rPr>
          <w:rFonts w:ascii="Times New Roman" w:eastAsia="Times New Roman" w:hAnsi="Times New Roman" w:cs="Times New Roman"/>
          <w:bCs/>
          <w:sz w:val="28"/>
          <w:szCs w:val="28"/>
          <w:lang w:val="en-US" w:eastAsia="ro-RO"/>
        </w:rPr>
        <w:t xml:space="preserve"> de </w:t>
      </w:r>
      <w:proofErr w:type="spellStart"/>
      <w:r w:rsidRPr="000C197F">
        <w:rPr>
          <w:rFonts w:ascii="Times New Roman" w:eastAsia="Times New Roman" w:hAnsi="Times New Roman" w:cs="Times New Roman"/>
          <w:bCs/>
          <w:sz w:val="28"/>
          <w:szCs w:val="28"/>
          <w:lang w:val="en-US" w:eastAsia="ro-RO"/>
        </w:rPr>
        <w:t>primire</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turistică</w:t>
      </w:r>
      <w:proofErr w:type="spellEnd"/>
      <w:r w:rsidRPr="000C197F">
        <w:rPr>
          <w:rFonts w:ascii="Times New Roman" w:eastAsia="Times New Roman" w:hAnsi="Times New Roman" w:cs="Times New Roman"/>
          <w:bCs/>
          <w:sz w:val="28"/>
          <w:szCs w:val="28"/>
          <w:lang w:val="en-US" w:eastAsia="ro-RO"/>
        </w:rPr>
        <w:t xml:space="preserve"> cu </w:t>
      </w:r>
      <w:proofErr w:type="spellStart"/>
      <w:r w:rsidRPr="000C197F">
        <w:rPr>
          <w:rFonts w:ascii="Times New Roman" w:eastAsia="Times New Roman" w:hAnsi="Times New Roman" w:cs="Times New Roman"/>
          <w:bCs/>
          <w:sz w:val="28"/>
          <w:szCs w:val="28"/>
          <w:lang w:val="en-US" w:eastAsia="ro-RO"/>
        </w:rPr>
        <w:t>funcţiuni</w:t>
      </w:r>
      <w:proofErr w:type="spellEnd"/>
      <w:r w:rsidRPr="000C197F">
        <w:rPr>
          <w:rFonts w:ascii="Times New Roman" w:eastAsia="Times New Roman" w:hAnsi="Times New Roman" w:cs="Times New Roman"/>
          <w:bCs/>
          <w:sz w:val="28"/>
          <w:szCs w:val="28"/>
          <w:lang w:val="en-US" w:eastAsia="ro-RO"/>
        </w:rPr>
        <w:t xml:space="preserve"> de </w:t>
      </w:r>
      <w:proofErr w:type="spellStart"/>
      <w:r w:rsidRPr="000C197F">
        <w:rPr>
          <w:rFonts w:ascii="Times New Roman" w:eastAsia="Times New Roman" w:hAnsi="Times New Roman" w:cs="Times New Roman"/>
          <w:bCs/>
          <w:sz w:val="28"/>
          <w:szCs w:val="28"/>
          <w:lang w:val="en-US" w:eastAsia="ro-RO"/>
        </w:rPr>
        <w:t>cazare</w:t>
      </w:r>
      <w:proofErr w:type="spellEnd"/>
      <w:r w:rsidRPr="000C197F">
        <w:rPr>
          <w:rFonts w:ascii="Times New Roman" w:eastAsia="Times New Roman" w:hAnsi="Times New Roman" w:cs="Times New Roman"/>
          <w:bCs/>
          <w:sz w:val="28"/>
          <w:szCs w:val="28"/>
          <w:lang w:val="en-US" w:eastAsia="ro-RO"/>
        </w:rPr>
        <w:t xml:space="preserve"> </w:t>
      </w:r>
      <w:proofErr w:type="spellStart"/>
      <w:r w:rsidRPr="000C197F">
        <w:rPr>
          <w:rFonts w:ascii="Times New Roman" w:eastAsia="Times New Roman" w:hAnsi="Times New Roman" w:cs="Times New Roman"/>
          <w:bCs/>
          <w:sz w:val="28"/>
          <w:szCs w:val="28"/>
          <w:lang w:val="en-US" w:eastAsia="ro-RO"/>
        </w:rPr>
        <w:t>şi</w:t>
      </w:r>
      <w:proofErr w:type="spellEnd"/>
      <w:r w:rsidRPr="000C197F">
        <w:rPr>
          <w:rFonts w:ascii="Times New Roman" w:eastAsia="Times New Roman" w:hAnsi="Times New Roman" w:cs="Times New Roman"/>
          <w:bCs/>
          <w:sz w:val="28"/>
          <w:szCs w:val="28"/>
          <w:lang w:val="en-US" w:eastAsia="ro-RO"/>
        </w:rPr>
        <w:t xml:space="preserve"> de </w:t>
      </w:r>
      <w:proofErr w:type="spellStart"/>
      <w:r w:rsidRPr="000C197F">
        <w:rPr>
          <w:rFonts w:ascii="Times New Roman" w:eastAsia="Times New Roman" w:hAnsi="Times New Roman" w:cs="Times New Roman"/>
          <w:bCs/>
          <w:sz w:val="28"/>
          <w:szCs w:val="28"/>
          <w:lang w:val="en-US" w:eastAsia="ro-RO"/>
        </w:rPr>
        <w:t>servire</w:t>
      </w:r>
      <w:proofErr w:type="spellEnd"/>
      <w:r w:rsidRPr="000C197F">
        <w:rPr>
          <w:rFonts w:ascii="Times New Roman" w:eastAsia="Times New Roman" w:hAnsi="Times New Roman" w:cs="Times New Roman"/>
          <w:bCs/>
          <w:sz w:val="28"/>
          <w:szCs w:val="28"/>
          <w:lang w:val="en-US" w:eastAsia="ro-RO"/>
        </w:rPr>
        <w:t xml:space="preserve"> a </w:t>
      </w:r>
      <w:proofErr w:type="spellStart"/>
      <w:r w:rsidRPr="000C197F">
        <w:rPr>
          <w:rFonts w:ascii="Times New Roman" w:eastAsia="Times New Roman" w:hAnsi="Times New Roman" w:cs="Times New Roman"/>
          <w:bCs/>
          <w:sz w:val="28"/>
          <w:szCs w:val="28"/>
          <w:lang w:val="en-US" w:eastAsia="ro-RO"/>
        </w:rPr>
        <w:t>mesei</w:t>
      </w:r>
      <w:proofErr w:type="spellEnd"/>
      <w:r w:rsidRPr="000C197F">
        <w:rPr>
          <w:rFonts w:ascii="Times New Roman" w:eastAsia="Times New Roman" w:hAnsi="Times New Roman" w:cs="Times New Roman"/>
          <w:bCs/>
          <w:sz w:val="28"/>
          <w:szCs w:val="28"/>
          <w:lang w:val="en-US" w:eastAsia="ro-RO"/>
        </w:rPr>
        <w:t xml:space="preserve"> </w:t>
      </w:r>
      <w:r w:rsidRPr="003349AF">
        <w:rPr>
          <w:rFonts w:ascii="Times New Roman" w:eastAsia="Times New Roman" w:hAnsi="Times New Roman" w:cs="Times New Roman"/>
          <w:bCs/>
          <w:sz w:val="28"/>
          <w:szCs w:val="28"/>
          <w:lang w:val="en-US" w:eastAsia="ro-RO"/>
        </w:rPr>
        <w:t>(</w:t>
      </w:r>
      <w:proofErr w:type="spellStart"/>
      <w:r w:rsidRPr="003349AF">
        <w:rPr>
          <w:rFonts w:ascii="Times New Roman" w:eastAsia="Times New Roman" w:hAnsi="Times New Roman" w:cs="Times New Roman"/>
          <w:sz w:val="28"/>
          <w:szCs w:val="28"/>
          <w:lang w:val="en-US" w:eastAsia="ro-RO"/>
        </w:rPr>
        <w:t>Monitorul</w:t>
      </w:r>
      <w:proofErr w:type="spellEnd"/>
      <w:r w:rsidRPr="003349AF">
        <w:rPr>
          <w:rFonts w:ascii="Times New Roman" w:eastAsia="Times New Roman" w:hAnsi="Times New Roman" w:cs="Times New Roman"/>
          <w:sz w:val="28"/>
          <w:szCs w:val="28"/>
          <w:lang w:val="en-US" w:eastAsia="ro-RO"/>
        </w:rPr>
        <w:t xml:space="preserve"> </w:t>
      </w:r>
      <w:proofErr w:type="spellStart"/>
      <w:r w:rsidRPr="003349AF">
        <w:rPr>
          <w:rFonts w:ascii="Times New Roman" w:eastAsia="Times New Roman" w:hAnsi="Times New Roman" w:cs="Times New Roman"/>
          <w:sz w:val="28"/>
          <w:szCs w:val="28"/>
          <w:lang w:val="en-US" w:eastAsia="ro-RO"/>
        </w:rPr>
        <w:t>Oficial</w:t>
      </w:r>
      <w:proofErr w:type="spellEnd"/>
      <w:r w:rsidRPr="003349AF">
        <w:rPr>
          <w:rFonts w:ascii="Times New Roman" w:eastAsia="Times New Roman" w:hAnsi="Times New Roman" w:cs="Times New Roman"/>
          <w:sz w:val="28"/>
          <w:szCs w:val="28"/>
          <w:lang w:val="en-US" w:eastAsia="ro-RO"/>
        </w:rPr>
        <w:t xml:space="preserve"> al </w:t>
      </w:r>
      <w:proofErr w:type="spellStart"/>
      <w:r w:rsidRPr="003349AF">
        <w:rPr>
          <w:rFonts w:ascii="Times New Roman" w:eastAsia="Times New Roman" w:hAnsi="Times New Roman" w:cs="Times New Roman"/>
          <w:sz w:val="28"/>
          <w:szCs w:val="28"/>
          <w:lang w:val="en-US" w:eastAsia="ro-RO"/>
        </w:rPr>
        <w:t>Republicii</w:t>
      </w:r>
      <w:proofErr w:type="spellEnd"/>
      <w:r w:rsidRPr="003349AF">
        <w:rPr>
          <w:rFonts w:ascii="Times New Roman" w:eastAsia="Times New Roman" w:hAnsi="Times New Roman" w:cs="Times New Roman"/>
          <w:sz w:val="28"/>
          <w:szCs w:val="28"/>
          <w:lang w:val="en-US" w:eastAsia="ro-RO"/>
        </w:rPr>
        <w:t xml:space="preserve"> Moldova, 2025, nr. 89-95 art. 84),</w:t>
      </w:r>
      <w:r w:rsidRPr="000C197F">
        <w:rPr>
          <w:rFonts w:ascii="Times New Roman" w:eastAsia="Times New Roman" w:hAnsi="Times New Roman" w:cs="Times New Roman"/>
          <w:sz w:val="28"/>
          <w:szCs w:val="28"/>
          <w:lang w:val="en-US" w:eastAsia="ro-RO"/>
        </w:rPr>
        <w:t xml:space="preserve"> </w:t>
      </w:r>
      <w:bookmarkStart w:id="0" w:name="_Hlk220315446"/>
      <w:r w:rsidRPr="000C197F">
        <w:rPr>
          <w:rFonts w:ascii="Times New Roman" w:eastAsia="Calibri" w:hAnsi="Times New Roman" w:cs="Times New Roman"/>
          <w:sz w:val="28"/>
          <w:szCs w:val="28"/>
          <w:lang w:val="ro-MD"/>
        </w:rPr>
        <w:t xml:space="preserve">se modifică după cum urmează: </w:t>
      </w:r>
      <w:bookmarkEnd w:id="0"/>
    </w:p>
    <w:p w14:paraId="759E0AE7" w14:textId="77777777" w:rsidR="00CC5BB3" w:rsidRPr="00CC5BB3" w:rsidRDefault="00CC5BB3" w:rsidP="003349AF">
      <w:pPr>
        <w:spacing w:after="0" w:line="276" w:lineRule="auto"/>
        <w:ind w:firstLine="360"/>
        <w:jc w:val="both"/>
        <w:rPr>
          <w:rFonts w:ascii="Times New Roman" w:eastAsia="Times New Roman" w:hAnsi="Times New Roman" w:cs="Times New Roman"/>
          <w:sz w:val="28"/>
          <w:szCs w:val="28"/>
          <w:lang w:eastAsia="ro-RO"/>
        </w:rPr>
      </w:pPr>
      <w:r w:rsidRPr="00CC5BB3">
        <w:rPr>
          <w:rFonts w:ascii="Times New Roman" w:eastAsia="Times New Roman" w:hAnsi="Times New Roman" w:cs="Times New Roman"/>
          <w:bCs/>
          <w:sz w:val="28"/>
          <w:szCs w:val="28"/>
          <w:lang w:val="en-US" w:eastAsia="ro-RO"/>
        </w:rPr>
        <w:t xml:space="preserve">1.1. </w:t>
      </w:r>
      <w:proofErr w:type="spellStart"/>
      <w:r w:rsidRPr="00CC5BB3">
        <w:rPr>
          <w:rFonts w:ascii="Times New Roman" w:eastAsia="Times New Roman" w:hAnsi="Times New Roman" w:cs="Times New Roman"/>
          <w:bCs/>
          <w:sz w:val="28"/>
          <w:szCs w:val="28"/>
          <w:lang w:val="en-US" w:eastAsia="ro-RO"/>
        </w:rPr>
        <w:t>Anexa</w:t>
      </w:r>
      <w:proofErr w:type="spellEnd"/>
      <w:r w:rsidRPr="00CC5BB3">
        <w:rPr>
          <w:rFonts w:ascii="Times New Roman" w:eastAsia="Times New Roman" w:hAnsi="Times New Roman" w:cs="Times New Roman"/>
          <w:bCs/>
          <w:sz w:val="28"/>
          <w:szCs w:val="28"/>
          <w:lang w:val="en-US" w:eastAsia="ro-RO"/>
        </w:rPr>
        <w:t xml:space="preserve"> nr. 1 </w:t>
      </w:r>
    </w:p>
    <w:p w14:paraId="4B153242" w14:textId="77777777" w:rsidR="00CC5BB3" w:rsidRPr="00CC5BB3" w:rsidRDefault="00CC5BB3" w:rsidP="003349AF">
      <w:pPr>
        <w:spacing w:after="0" w:line="276" w:lineRule="auto"/>
        <w:ind w:firstLine="360"/>
        <w:jc w:val="both"/>
        <w:rPr>
          <w:rFonts w:ascii="Times New Roman" w:eastAsia="Times New Roman" w:hAnsi="Times New Roman" w:cs="Times New Roman"/>
          <w:sz w:val="28"/>
          <w:szCs w:val="28"/>
          <w:lang w:eastAsia="ro-RO"/>
        </w:rPr>
      </w:pPr>
    </w:p>
    <w:p w14:paraId="0735EF03" w14:textId="1FA56A4B" w:rsidR="00CC5BB3" w:rsidRPr="00791CE8" w:rsidRDefault="00791CE8" w:rsidP="003349AF">
      <w:pPr>
        <w:pStyle w:val="Listparagraf"/>
        <w:numPr>
          <w:ilvl w:val="2"/>
          <w:numId w:val="1"/>
        </w:numPr>
        <w:spacing w:line="276" w:lineRule="auto"/>
        <w:jc w:val="both"/>
        <w:rPr>
          <w:rFonts w:ascii="Times New Roman" w:eastAsia="Times New Roman" w:hAnsi="Times New Roman" w:cs="Times New Roman"/>
          <w:bCs/>
          <w:sz w:val="28"/>
          <w:szCs w:val="28"/>
          <w:lang w:val="en-US" w:eastAsia="ro-RO"/>
        </w:rPr>
      </w:pPr>
      <w:r>
        <w:rPr>
          <w:rFonts w:ascii="Times New Roman" w:eastAsia="Times New Roman" w:hAnsi="Times New Roman" w:cs="Times New Roman"/>
          <w:bCs/>
          <w:sz w:val="28"/>
          <w:szCs w:val="28"/>
          <w:lang w:val="en-US" w:eastAsia="ro-RO"/>
        </w:rPr>
        <w:t>S</w:t>
      </w:r>
      <w:r w:rsidR="00CC5BB3" w:rsidRPr="00791CE8">
        <w:rPr>
          <w:rFonts w:ascii="Times New Roman" w:eastAsia="Times New Roman" w:hAnsi="Times New Roman" w:cs="Times New Roman"/>
          <w:bCs/>
          <w:sz w:val="28"/>
          <w:szCs w:val="28"/>
          <w:lang w:val="en-US" w:eastAsia="ro-RO"/>
        </w:rPr>
        <w:t xml:space="preserve">e </w:t>
      </w:r>
      <w:proofErr w:type="spellStart"/>
      <w:r w:rsidR="00CC5BB3" w:rsidRPr="00791CE8">
        <w:rPr>
          <w:rFonts w:ascii="Times New Roman" w:eastAsia="Times New Roman" w:hAnsi="Times New Roman" w:cs="Times New Roman"/>
          <w:bCs/>
          <w:sz w:val="28"/>
          <w:szCs w:val="28"/>
          <w:lang w:val="en-US" w:eastAsia="ro-RO"/>
        </w:rPr>
        <w:t>completează</w:t>
      </w:r>
      <w:proofErr w:type="spellEnd"/>
      <w:r w:rsidR="00CC5BB3" w:rsidRPr="00791CE8">
        <w:rPr>
          <w:rFonts w:ascii="Times New Roman" w:eastAsia="Times New Roman" w:hAnsi="Times New Roman" w:cs="Times New Roman"/>
          <w:bCs/>
          <w:sz w:val="28"/>
          <w:szCs w:val="28"/>
          <w:lang w:val="en-US" w:eastAsia="ro-RO"/>
        </w:rPr>
        <w:t xml:space="preserve"> cu </w:t>
      </w:r>
      <w:proofErr w:type="spellStart"/>
      <w:r w:rsidR="00CC5BB3" w:rsidRPr="00791CE8">
        <w:rPr>
          <w:rFonts w:ascii="Times New Roman" w:eastAsia="Times New Roman" w:hAnsi="Times New Roman" w:cs="Times New Roman"/>
          <w:bCs/>
          <w:sz w:val="28"/>
          <w:szCs w:val="28"/>
          <w:lang w:val="en-US" w:eastAsia="ro-RO"/>
        </w:rPr>
        <w:t>punctul</w:t>
      </w:r>
      <w:proofErr w:type="spellEnd"/>
      <w:r w:rsidR="00CC5BB3" w:rsidRPr="00791CE8">
        <w:rPr>
          <w:rFonts w:ascii="Times New Roman" w:eastAsia="Times New Roman" w:hAnsi="Times New Roman" w:cs="Times New Roman"/>
          <w:bCs/>
          <w:sz w:val="28"/>
          <w:szCs w:val="28"/>
          <w:lang w:val="en-US" w:eastAsia="ro-RO"/>
        </w:rPr>
        <w:t xml:space="preserve"> 16</w:t>
      </w:r>
      <w:r w:rsidR="00CC5BB3" w:rsidRPr="00791CE8">
        <w:rPr>
          <w:rFonts w:ascii="Times New Roman" w:eastAsia="Times New Roman" w:hAnsi="Times New Roman" w:cs="Times New Roman"/>
          <w:bCs/>
          <w:sz w:val="28"/>
          <w:szCs w:val="28"/>
          <w:vertAlign w:val="superscript"/>
          <w:lang w:val="en-US" w:eastAsia="ro-RO"/>
        </w:rPr>
        <w:t>1</w:t>
      </w:r>
      <w:r w:rsidR="00CC5BB3" w:rsidRPr="00791CE8">
        <w:rPr>
          <w:rFonts w:ascii="Times New Roman" w:eastAsia="Times New Roman" w:hAnsi="Times New Roman" w:cs="Times New Roman"/>
          <w:bCs/>
          <w:sz w:val="28"/>
          <w:szCs w:val="28"/>
          <w:lang w:val="en-US" w:eastAsia="ro-RO"/>
        </w:rPr>
        <w:t xml:space="preserve">, cu </w:t>
      </w:r>
      <w:proofErr w:type="spellStart"/>
      <w:r w:rsidR="00CC5BB3" w:rsidRPr="00791CE8">
        <w:rPr>
          <w:rFonts w:ascii="Times New Roman" w:eastAsia="Times New Roman" w:hAnsi="Times New Roman" w:cs="Times New Roman"/>
          <w:bCs/>
          <w:sz w:val="28"/>
          <w:szCs w:val="28"/>
          <w:lang w:val="en-US" w:eastAsia="ro-RO"/>
        </w:rPr>
        <w:t>următorul</w:t>
      </w:r>
      <w:proofErr w:type="spellEnd"/>
      <w:r w:rsidR="00CC5BB3" w:rsidRPr="00791CE8">
        <w:rPr>
          <w:rFonts w:ascii="Times New Roman" w:eastAsia="Times New Roman" w:hAnsi="Times New Roman" w:cs="Times New Roman"/>
          <w:bCs/>
          <w:sz w:val="28"/>
          <w:szCs w:val="28"/>
          <w:lang w:val="en-US" w:eastAsia="ro-RO"/>
        </w:rPr>
        <w:t xml:space="preserve"> </w:t>
      </w:r>
      <w:proofErr w:type="spellStart"/>
      <w:r w:rsidR="00CC5BB3" w:rsidRPr="00791CE8">
        <w:rPr>
          <w:rFonts w:ascii="Times New Roman" w:eastAsia="Times New Roman" w:hAnsi="Times New Roman" w:cs="Times New Roman"/>
          <w:bCs/>
          <w:sz w:val="28"/>
          <w:szCs w:val="28"/>
          <w:lang w:val="en-US" w:eastAsia="ro-RO"/>
        </w:rPr>
        <w:t>cuprins</w:t>
      </w:r>
      <w:proofErr w:type="spellEnd"/>
      <w:r w:rsidR="00CC5BB3" w:rsidRPr="00791CE8">
        <w:rPr>
          <w:rFonts w:ascii="Times New Roman" w:eastAsia="Times New Roman" w:hAnsi="Times New Roman" w:cs="Times New Roman"/>
          <w:bCs/>
          <w:sz w:val="28"/>
          <w:szCs w:val="28"/>
          <w:lang w:val="en-US" w:eastAsia="ro-RO"/>
        </w:rPr>
        <w:t>:</w:t>
      </w:r>
    </w:p>
    <w:p w14:paraId="3B1F022F" w14:textId="77777777" w:rsidR="00CC5BB3" w:rsidRPr="00CC5BB3" w:rsidRDefault="00CC5BB3" w:rsidP="003349AF">
      <w:pPr>
        <w:spacing w:line="276" w:lineRule="auto"/>
        <w:jc w:val="both"/>
        <w:rPr>
          <w:rFonts w:ascii="Times New Roman" w:hAnsi="Times New Roman" w:cs="Times New Roman"/>
          <w:bCs/>
          <w:sz w:val="28"/>
          <w:szCs w:val="28"/>
        </w:rPr>
      </w:pPr>
      <w:r w:rsidRPr="00CC5BB3">
        <w:rPr>
          <w:rFonts w:ascii="Times New Roman" w:eastAsia="Times New Roman" w:hAnsi="Times New Roman" w:cs="Times New Roman"/>
          <w:bCs/>
          <w:sz w:val="28"/>
          <w:szCs w:val="28"/>
          <w:lang w:val="en-US" w:eastAsia="ro-RO"/>
        </w:rPr>
        <w:t xml:space="preserve"> </w:t>
      </w:r>
      <w:r w:rsidRPr="00CC5BB3">
        <w:rPr>
          <w:rFonts w:ascii="Times New Roman" w:hAnsi="Times New Roman" w:cs="Times New Roman"/>
          <w:bCs/>
          <w:sz w:val="28"/>
          <w:szCs w:val="28"/>
        </w:rPr>
        <w:t>„16</w:t>
      </w:r>
      <w:r w:rsidRPr="00CC5BB3">
        <w:rPr>
          <w:rFonts w:ascii="Times New Roman" w:hAnsi="Times New Roman" w:cs="Times New Roman"/>
          <w:bCs/>
          <w:sz w:val="28"/>
          <w:szCs w:val="28"/>
          <w:vertAlign w:val="superscript"/>
        </w:rPr>
        <w:t>1</w:t>
      </w:r>
      <w:r w:rsidRPr="00CC5BB3">
        <w:rPr>
          <w:rFonts w:ascii="Times New Roman" w:hAnsi="Times New Roman" w:cs="Times New Roman"/>
          <w:bCs/>
          <w:sz w:val="28"/>
          <w:szCs w:val="28"/>
        </w:rPr>
        <w:t>. Producătorii mici pot desfășura activități de comercializare directă a produselor alimentare obținute în cadrul propriei exploatații în cadrul unui lanț scurt de aprovizionare, pe o distanță de până la 150 km față de locul de producere, inclusiv prin vânzare directă către consumatorul final, în piețe agroalimentare, târguri, festivaluri, expoziții, evenimente locale sau prin livrare directă, cu respectarea cerințelor de igienă, siguranță alimentară și trasabilitate, stabilite de legislația în vigoare și supravegheate de autoritatea competentă.”</w:t>
      </w:r>
    </w:p>
    <w:p w14:paraId="2FA3927A" w14:textId="0CF39031" w:rsidR="00CC5BB3" w:rsidRPr="00791CE8" w:rsidRDefault="00CC5BB3" w:rsidP="003349AF">
      <w:pPr>
        <w:pStyle w:val="Listparagraf"/>
        <w:numPr>
          <w:ilvl w:val="2"/>
          <w:numId w:val="1"/>
        </w:numPr>
        <w:spacing w:line="276" w:lineRule="auto"/>
        <w:ind w:left="0" w:firstLine="0"/>
        <w:jc w:val="both"/>
        <w:rPr>
          <w:rFonts w:ascii="Times New Roman" w:hAnsi="Times New Roman" w:cs="Times New Roman"/>
          <w:bCs/>
          <w:sz w:val="28"/>
          <w:szCs w:val="28"/>
        </w:rPr>
      </w:pPr>
      <w:r w:rsidRPr="00791CE8">
        <w:rPr>
          <w:rFonts w:ascii="Times New Roman" w:hAnsi="Times New Roman" w:cs="Times New Roman"/>
          <w:bCs/>
          <w:sz w:val="28"/>
          <w:szCs w:val="28"/>
        </w:rPr>
        <w:t>La punctul 59 după cuv</w:t>
      </w:r>
      <w:r w:rsidR="008F3560">
        <w:rPr>
          <w:rFonts w:ascii="Times New Roman" w:hAnsi="Times New Roman" w:cs="Times New Roman"/>
          <w:bCs/>
          <w:sz w:val="28"/>
          <w:szCs w:val="28"/>
        </w:rPr>
        <w:t>â</w:t>
      </w:r>
      <w:r w:rsidRPr="00791CE8">
        <w:rPr>
          <w:rFonts w:ascii="Times New Roman" w:hAnsi="Times New Roman" w:cs="Times New Roman"/>
          <w:bCs/>
          <w:sz w:val="28"/>
          <w:szCs w:val="28"/>
        </w:rPr>
        <w:t>ntul ”contractul” se completează cu cuvintele ”sau factura”.</w:t>
      </w:r>
    </w:p>
    <w:p w14:paraId="1648A9C9" w14:textId="1A5E8641" w:rsidR="003D01C2" w:rsidRPr="003D01C2" w:rsidRDefault="00CC5BB3" w:rsidP="003349AF">
      <w:pPr>
        <w:pStyle w:val="Listparagraf"/>
        <w:numPr>
          <w:ilvl w:val="1"/>
          <w:numId w:val="4"/>
        </w:numPr>
        <w:spacing w:line="276" w:lineRule="auto"/>
        <w:jc w:val="both"/>
        <w:rPr>
          <w:rFonts w:ascii="Times New Roman" w:hAnsi="Times New Roman" w:cs="Times New Roman"/>
          <w:sz w:val="28"/>
          <w:szCs w:val="28"/>
        </w:rPr>
      </w:pPr>
      <w:r w:rsidRPr="003D01C2">
        <w:rPr>
          <w:rFonts w:ascii="Times New Roman" w:hAnsi="Times New Roman" w:cs="Times New Roman"/>
          <w:bCs/>
          <w:sz w:val="28"/>
          <w:szCs w:val="28"/>
        </w:rPr>
        <w:t xml:space="preserve">Anexa nr.3 </w:t>
      </w:r>
    </w:p>
    <w:p w14:paraId="7814BA5D" w14:textId="2E0A2A69" w:rsidR="00791CE8" w:rsidRPr="003D01C2" w:rsidRDefault="003D01C2" w:rsidP="003349AF">
      <w:pPr>
        <w:pStyle w:val="Listparagraf"/>
        <w:numPr>
          <w:ilvl w:val="2"/>
          <w:numId w:val="7"/>
        </w:numPr>
        <w:spacing w:line="276" w:lineRule="auto"/>
        <w:jc w:val="both"/>
        <w:rPr>
          <w:rFonts w:ascii="Times New Roman" w:hAnsi="Times New Roman" w:cs="Times New Roman"/>
          <w:sz w:val="28"/>
          <w:szCs w:val="28"/>
        </w:rPr>
      </w:pPr>
      <w:r>
        <w:rPr>
          <w:rFonts w:ascii="Times New Roman" w:hAnsi="Times New Roman" w:cs="Times New Roman"/>
          <w:bCs/>
          <w:sz w:val="28"/>
          <w:szCs w:val="28"/>
        </w:rPr>
        <w:t>L</w:t>
      </w:r>
      <w:r w:rsidR="00CC5BB3" w:rsidRPr="003D01C2">
        <w:rPr>
          <w:rFonts w:ascii="Times New Roman" w:hAnsi="Times New Roman" w:cs="Times New Roman"/>
          <w:bCs/>
          <w:sz w:val="28"/>
          <w:szCs w:val="28"/>
        </w:rPr>
        <w:t>a tabelul 1</w:t>
      </w:r>
      <w:r w:rsidR="008971D8">
        <w:rPr>
          <w:rFonts w:ascii="Times New Roman" w:hAnsi="Times New Roman" w:cs="Times New Roman"/>
          <w:bCs/>
          <w:sz w:val="28"/>
          <w:szCs w:val="28"/>
        </w:rPr>
        <w:t>,</w:t>
      </w:r>
      <w:r w:rsidR="00CC5BB3" w:rsidRPr="003D01C2">
        <w:rPr>
          <w:rFonts w:ascii="Times New Roman" w:hAnsi="Times New Roman" w:cs="Times New Roman"/>
          <w:bCs/>
          <w:sz w:val="28"/>
          <w:szCs w:val="28"/>
        </w:rPr>
        <w:t xml:space="preserve"> la r</w:t>
      </w:r>
      <w:r w:rsidR="008F3560" w:rsidRPr="003D01C2">
        <w:rPr>
          <w:rFonts w:ascii="Times New Roman" w:hAnsi="Times New Roman" w:cs="Times New Roman"/>
          <w:bCs/>
          <w:sz w:val="28"/>
          <w:szCs w:val="28"/>
        </w:rPr>
        <w:t>â</w:t>
      </w:r>
      <w:r w:rsidR="00CC5BB3" w:rsidRPr="003D01C2">
        <w:rPr>
          <w:rFonts w:ascii="Times New Roman" w:hAnsi="Times New Roman" w:cs="Times New Roman"/>
          <w:bCs/>
          <w:sz w:val="28"/>
          <w:szCs w:val="28"/>
        </w:rPr>
        <w:t>ndul 13 și 14</w:t>
      </w:r>
      <w:r w:rsidR="008F3560" w:rsidRPr="003D01C2">
        <w:rPr>
          <w:rFonts w:ascii="Times New Roman" w:hAnsi="Times New Roman" w:cs="Times New Roman"/>
          <w:bCs/>
          <w:sz w:val="28"/>
          <w:szCs w:val="28"/>
        </w:rPr>
        <w:t>,</w:t>
      </w:r>
      <w:r w:rsidR="00CC5BB3" w:rsidRPr="003D01C2">
        <w:rPr>
          <w:rFonts w:ascii="Times New Roman" w:hAnsi="Times New Roman" w:cs="Times New Roman"/>
          <w:bCs/>
          <w:sz w:val="28"/>
          <w:szCs w:val="28"/>
        </w:rPr>
        <w:t xml:space="preserve"> coloana a doua cifra ”1000” se substituie cu cifra ”10 000”</w:t>
      </w:r>
      <w:r w:rsidR="00791CE8" w:rsidRPr="003D01C2">
        <w:rPr>
          <w:rFonts w:ascii="Times New Roman" w:hAnsi="Times New Roman" w:cs="Times New Roman"/>
          <w:bCs/>
          <w:sz w:val="28"/>
          <w:szCs w:val="28"/>
        </w:rPr>
        <w:t>.</w:t>
      </w:r>
    </w:p>
    <w:p w14:paraId="09CF040B" w14:textId="77777777" w:rsidR="003D01C2" w:rsidRPr="003D01C2" w:rsidRDefault="003D01C2" w:rsidP="003349AF">
      <w:pPr>
        <w:pStyle w:val="Listparagraf"/>
        <w:spacing w:line="276" w:lineRule="auto"/>
        <w:ind w:left="900"/>
        <w:jc w:val="both"/>
        <w:rPr>
          <w:rFonts w:ascii="Times New Roman" w:hAnsi="Times New Roman" w:cs="Times New Roman"/>
          <w:sz w:val="28"/>
          <w:szCs w:val="28"/>
        </w:rPr>
      </w:pPr>
    </w:p>
    <w:p w14:paraId="67E82482" w14:textId="51DC5A9D" w:rsidR="00CC5BB3" w:rsidRPr="000C197F" w:rsidRDefault="00CC5BB3" w:rsidP="003349AF">
      <w:pPr>
        <w:pStyle w:val="Listparagraf"/>
        <w:numPr>
          <w:ilvl w:val="0"/>
          <w:numId w:val="7"/>
        </w:numPr>
        <w:spacing w:line="276" w:lineRule="auto"/>
        <w:jc w:val="both"/>
        <w:rPr>
          <w:rFonts w:ascii="Times New Roman" w:hAnsi="Times New Roman" w:cs="Times New Roman"/>
          <w:sz w:val="28"/>
          <w:szCs w:val="28"/>
        </w:rPr>
      </w:pPr>
      <w:r w:rsidRPr="000C197F">
        <w:rPr>
          <w:rFonts w:ascii="Times New Roman" w:eastAsia="Times New Roman" w:hAnsi="Times New Roman" w:cs="Times New Roman"/>
          <w:color w:val="000000"/>
          <w:sz w:val="28"/>
          <w:szCs w:val="28"/>
          <w:lang w:val="en-US" w:eastAsia="ro-RO"/>
        </w:rPr>
        <w:lastRenderedPageBreak/>
        <w:t>Hot</w:t>
      </w:r>
      <w:proofErr w:type="spellStart"/>
      <w:r w:rsidRPr="000C197F">
        <w:rPr>
          <w:rFonts w:ascii="Times New Roman" w:eastAsia="Times New Roman" w:hAnsi="Times New Roman" w:cs="Times New Roman"/>
          <w:color w:val="000000"/>
          <w:sz w:val="28"/>
          <w:szCs w:val="28"/>
          <w:lang w:eastAsia="ro-RO"/>
        </w:rPr>
        <w:t>ărârea</w:t>
      </w:r>
      <w:proofErr w:type="spellEnd"/>
      <w:r w:rsidRPr="000C197F">
        <w:rPr>
          <w:rFonts w:ascii="Times New Roman" w:eastAsia="Times New Roman" w:hAnsi="Times New Roman" w:cs="Times New Roman"/>
          <w:color w:val="000000"/>
          <w:sz w:val="28"/>
          <w:szCs w:val="28"/>
          <w:lang w:eastAsia="ro-RO"/>
        </w:rPr>
        <w:t xml:space="preserve"> Guvernului nr. 662/2024 pentru stabilirea unor norme detaliate referitoare la  cerințele minime privind posturile de control și posturile de control la frontieră  </w:t>
      </w:r>
      <w:r w:rsidRPr="003349AF">
        <w:rPr>
          <w:rFonts w:ascii="Times New Roman" w:eastAsia="Times New Roman" w:hAnsi="Times New Roman" w:cs="Times New Roman"/>
          <w:color w:val="000000"/>
          <w:sz w:val="28"/>
          <w:szCs w:val="28"/>
          <w:lang w:eastAsia="ro-RO"/>
        </w:rPr>
        <w:t>(Monitorul Oficial al Republicii Moldova, 2024, </w:t>
      </w:r>
      <w:r w:rsidRPr="003349AF">
        <w:rPr>
          <w:rFonts w:ascii="Times New Roman" w:eastAsia="Times New Roman" w:hAnsi="Times New Roman" w:cs="Times New Roman"/>
          <w:color w:val="000000"/>
          <w:sz w:val="28"/>
          <w:szCs w:val="28"/>
          <w:lang w:val="en-US" w:eastAsia="ro-RO"/>
        </w:rPr>
        <w:t> nr. 434-436, art. 817</w:t>
      </w:r>
      <w:bookmarkStart w:id="1" w:name="_GoBack"/>
      <w:bookmarkEnd w:id="1"/>
      <w:r w:rsidRPr="003349AF">
        <w:rPr>
          <w:rFonts w:ascii="Times New Roman" w:eastAsia="Times New Roman" w:hAnsi="Times New Roman" w:cs="Times New Roman"/>
          <w:color w:val="000000"/>
          <w:sz w:val="28"/>
          <w:szCs w:val="28"/>
          <w:lang w:val="en-US" w:eastAsia="ro-RO"/>
        </w:rPr>
        <w:t>)</w:t>
      </w:r>
      <w:r w:rsidR="006E31C0" w:rsidRPr="003349AF">
        <w:rPr>
          <w:rFonts w:ascii="Times New Roman" w:eastAsia="Times New Roman" w:hAnsi="Times New Roman" w:cs="Times New Roman"/>
          <w:color w:val="000000"/>
          <w:sz w:val="28"/>
          <w:szCs w:val="28"/>
          <w:lang w:val="en-US" w:eastAsia="ro-RO"/>
        </w:rPr>
        <w:t>,</w:t>
      </w:r>
      <w:r w:rsidR="006E31C0">
        <w:rPr>
          <w:rFonts w:ascii="Times New Roman" w:eastAsia="Times New Roman" w:hAnsi="Times New Roman" w:cs="Times New Roman"/>
          <w:color w:val="000000"/>
          <w:sz w:val="28"/>
          <w:szCs w:val="28"/>
          <w:lang w:val="en-US" w:eastAsia="ro-RO"/>
        </w:rPr>
        <w:t xml:space="preserve"> se </w:t>
      </w:r>
      <w:proofErr w:type="spellStart"/>
      <w:r w:rsidR="006E31C0">
        <w:rPr>
          <w:rFonts w:ascii="Times New Roman" w:eastAsia="Times New Roman" w:hAnsi="Times New Roman" w:cs="Times New Roman"/>
          <w:color w:val="000000"/>
          <w:sz w:val="28"/>
          <w:szCs w:val="28"/>
          <w:lang w:val="en-US" w:eastAsia="ro-RO"/>
        </w:rPr>
        <w:t>modifică</w:t>
      </w:r>
      <w:proofErr w:type="spellEnd"/>
      <w:r w:rsidR="006E31C0">
        <w:rPr>
          <w:rFonts w:ascii="Times New Roman" w:eastAsia="Times New Roman" w:hAnsi="Times New Roman" w:cs="Times New Roman"/>
          <w:color w:val="000000"/>
          <w:sz w:val="28"/>
          <w:szCs w:val="28"/>
          <w:lang w:val="en-US" w:eastAsia="ro-RO"/>
        </w:rPr>
        <w:t xml:space="preserve"> </w:t>
      </w:r>
      <w:proofErr w:type="spellStart"/>
      <w:r w:rsidR="006E31C0">
        <w:rPr>
          <w:rFonts w:ascii="Times New Roman" w:eastAsia="Times New Roman" w:hAnsi="Times New Roman" w:cs="Times New Roman"/>
          <w:color w:val="000000"/>
          <w:sz w:val="28"/>
          <w:szCs w:val="28"/>
          <w:lang w:val="en-US" w:eastAsia="ro-RO"/>
        </w:rPr>
        <w:t>după</w:t>
      </w:r>
      <w:proofErr w:type="spellEnd"/>
      <w:r w:rsidR="006E31C0">
        <w:rPr>
          <w:rFonts w:ascii="Times New Roman" w:eastAsia="Times New Roman" w:hAnsi="Times New Roman" w:cs="Times New Roman"/>
          <w:color w:val="000000"/>
          <w:sz w:val="28"/>
          <w:szCs w:val="28"/>
          <w:lang w:val="en-US" w:eastAsia="ro-RO"/>
        </w:rPr>
        <w:t xml:space="preserve"> cum </w:t>
      </w:r>
      <w:proofErr w:type="spellStart"/>
      <w:r w:rsidR="006E31C0">
        <w:rPr>
          <w:rFonts w:ascii="Times New Roman" w:eastAsia="Times New Roman" w:hAnsi="Times New Roman" w:cs="Times New Roman"/>
          <w:color w:val="000000"/>
          <w:sz w:val="28"/>
          <w:szCs w:val="28"/>
          <w:lang w:val="en-US" w:eastAsia="ro-RO"/>
        </w:rPr>
        <w:t>urmează</w:t>
      </w:r>
      <w:proofErr w:type="spellEnd"/>
      <w:r w:rsidR="006E31C0">
        <w:rPr>
          <w:rFonts w:ascii="Times New Roman" w:eastAsia="Times New Roman" w:hAnsi="Times New Roman" w:cs="Times New Roman"/>
          <w:color w:val="000000"/>
          <w:sz w:val="28"/>
          <w:szCs w:val="28"/>
          <w:lang w:val="en-US" w:eastAsia="ro-RO"/>
        </w:rPr>
        <w:t>:</w:t>
      </w:r>
    </w:p>
    <w:p w14:paraId="641B8D86" w14:textId="5C631EC9" w:rsidR="008F3560" w:rsidRDefault="008F3560" w:rsidP="003349AF">
      <w:pPr>
        <w:shd w:val="clear" w:color="auto" w:fill="FDFCFA"/>
        <w:spacing w:after="0" w:line="276" w:lineRule="auto"/>
        <w:jc w:val="both"/>
        <w:rPr>
          <w:rFonts w:ascii="Times New Roman" w:eastAsia="Times New Roman" w:hAnsi="Times New Roman" w:cs="Times New Roman"/>
          <w:color w:val="000000"/>
          <w:sz w:val="28"/>
          <w:szCs w:val="28"/>
          <w:lang w:val="en-US" w:eastAsia="ro-RO"/>
        </w:rPr>
      </w:pPr>
      <w:r>
        <w:rPr>
          <w:rFonts w:ascii="Times New Roman" w:eastAsia="Times New Roman" w:hAnsi="Times New Roman" w:cs="Times New Roman"/>
          <w:color w:val="000000"/>
          <w:sz w:val="28"/>
          <w:szCs w:val="28"/>
          <w:lang w:val="en-US" w:eastAsia="ro-RO"/>
        </w:rPr>
        <w:t xml:space="preserve">2.1. </w:t>
      </w:r>
      <w:proofErr w:type="spellStart"/>
      <w:r w:rsidRPr="008F3560">
        <w:rPr>
          <w:rFonts w:ascii="Times New Roman" w:eastAsia="Times New Roman" w:hAnsi="Times New Roman" w:cs="Times New Roman"/>
          <w:color w:val="000000"/>
          <w:sz w:val="28"/>
          <w:szCs w:val="28"/>
          <w:lang w:val="en-US" w:eastAsia="ro-RO"/>
        </w:rPr>
        <w:t>Punctul</w:t>
      </w:r>
      <w:proofErr w:type="spellEnd"/>
      <w:r w:rsidRPr="000C197F">
        <w:rPr>
          <w:rFonts w:ascii="Times New Roman" w:eastAsia="Times New Roman" w:hAnsi="Times New Roman" w:cs="Times New Roman"/>
          <w:color w:val="000000"/>
          <w:sz w:val="28"/>
          <w:szCs w:val="28"/>
          <w:lang w:val="en-US" w:eastAsia="ro-RO"/>
        </w:rPr>
        <w:t xml:space="preserve"> 2 </w:t>
      </w:r>
      <w:r>
        <w:rPr>
          <w:rFonts w:ascii="Times New Roman" w:eastAsia="Calibri" w:hAnsi="Times New Roman" w:cs="Times New Roman"/>
          <w:sz w:val="28"/>
          <w:szCs w:val="28"/>
          <w:lang w:val="ro-MD"/>
        </w:rPr>
        <w:t>va avea</w:t>
      </w:r>
      <w:r w:rsidRPr="000C197F">
        <w:rPr>
          <w:rFonts w:ascii="Times New Roman" w:eastAsia="Times New Roman" w:hAnsi="Times New Roman" w:cs="Times New Roman"/>
          <w:color w:val="000000"/>
          <w:sz w:val="28"/>
          <w:szCs w:val="28"/>
          <w:lang w:val="en-US" w:eastAsia="ro-RO"/>
        </w:rPr>
        <w:t xml:space="preserve"> </w:t>
      </w:r>
      <w:proofErr w:type="spellStart"/>
      <w:r w:rsidRPr="000C197F">
        <w:rPr>
          <w:rFonts w:ascii="Times New Roman" w:eastAsia="Times New Roman" w:hAnsi="Times New Roman" w:cs="Times New Roman"/>
          <w:color w:val="000000"/>
          <w:sz w:val="28"/>
          <w:szCs w:val="28"/>
          <w:lang w:val="en-US" w:eastAsia="ro-RO"/>
        </w:rPr>
        <w:t>următorul</w:t>
      </w:r>
      <w:proofErr w:type="spellEnd"/>
      <w:r w:rsidRPr="000C197F">
        <w:rPr>
          <w:rFonts w:ascii="Times New Roman" w:eastAsia="Times New Roman" w:hAnsi="Times New Roman" w:cs="Times New Roman"/>
          <w:color w:val="000000"/>
          <w:sz w:val="28"/>
          <w:szCs w:val="28"/>
          <w:lang w:val="en-US" w:eastAsia="ro-RO"/>
        </w:rPr>
        <w:t xml:space="preserve"> </w:t>
      </w:r>
      <w:proofErr w:type="spellStart"/>
      <w:r w:rsidRPr="000C197F">
        <w:rPr>
          <w:rFonts w:ascii="Times New Roman" w:eastAsia="Times New Roman" w:hAnsi="Times New Roman" w:cs="Times New Roman"/>
          <w:color w:val="000000"/>
          <w:sz w:val="28"/>
          <w:szCs w:val="28"/>
          <w:lang w:val="en-US" w:eastAsia="ro-RO"/>
        </w:rPr>
        <w:t>cuprins</w:t>
      </w:r>
      <w:proofErr w:type="spellEnd"/>
      <w:r>
        <w:rPr>
          <w:rFonts w:ascii="Times New Roman" w:eastAsia="Times New Roman" w:hAnsi="Times New Roman" w:cs="Times New Roman"/>
          <w:color w:val="000000"/>
          <w:sz w:val="28"/>
          <w:szCs w:val="28"/>
          <w:lang w:val="en-US" w:eastAsia="ro-RO"/>
        </w:rPr>
        <w:t>:</w:t>
      </w:r>
    </w:p>
    <w:p w14:paraId="61A0E321" w14:textId="77777777" w:rsidR="00005CF8" w:rsidRDefault="00005CF8" w:rsidP="003349AF">
      <w:pPr>
        <w:shd w:val="clear" w:color="auto" w:fill="FDFCFA"/>
        <w:spacing w:after="0" w:line="276" w:lineRule="auto"/>
        <w:jc w:val="both"/>
        <w:rPr>
          <w:rFonts w:ascii="Times New Roman" w:eastAsia="Times New Roman" w:hAnsi="Times New Roman" w:cs="Times New Roman"/>
          <w:color w:val="000000"/>
          <w:sz w:val="28"/>
          <w:szCs w:val="28"/>
          <w:lang w:val="en-US" w:eastAsia="ro-RO"/>
        </w:rPr>
      </w:pPr>
    </w:p>
    <w:p w14:paraId="4FCD8A7C" w14:textId="10114C89" w:rsidR="00CC5BB3" w:rsidRPr="00CC5BB3" w:rsidRDefault="008F3560" w:rsidP="003349AF">
      <w:pPr>
        <w:shd w:val="clear" w:color="auto" w:fill="FDFCFA"/>
        <w:spacing w:after="0" w:line="276" w:lineRule="auto"/>
        <w:jc w:val="both"/>
        <w:rPr>
          <w:rFonts w:ascii="Calibri" w:eastAsia="Times New Roman" w:hAnsi="Calibri" w:cs="Calibri"/>
          <w:color w:val="000000"/>
          <w:lang w:eastAsia="ro-RO"/>
        </w:rPr>
      </w:pPr>
      <w:r w:rsidRPr="000C197F">
        <w:rPr>
          <w:rFonts w:ascii="Times New Roman" w:eastAsia="Times New Roman" w:hAnsi="Times New Roman" w:cs="Times New Roman"/>
          <w:color w:val="000000"/>
          <w:sz w:val="28"/>
          <w:szCs w:val="28"/>
          <w:lang w:val="en-US" w:eastAsia="ro-RO"/>
        </w:rPr>
        <w:t xml:space="preserve"> </w:t>
      </w:r>
      <w:r w:rsidR="00CC5BB3" w:rsidRPr="00CC5BB3">
        <w:rPr>
          <w:rFonts w:ascii="Times New Roman" w:eastAsia="Times New Roman" w:hAnsi="Times New Roman" w:cs="Times New Roman"/>
          <w:color w:val="000000"/>
          <w:sz w:val="28"/>
          <w:szCs w:val="28"/>
          <w:lang w:val="en-US" w:eastAsia="ro-RO"/>
        </w:rPr>
        <w:t>„</w:t>
      </w:r>
      <w:r w:rsidR="00CC5BB3" w:rsidRPr="00CC5BB3">
        <w:rPr>
          <w:rFonts w:ascii="Times New Roman" w:eastAsia="Times New Roman" w:hAnsi="Times New Roman" w:cs="Times New Roman"/>
          <w:b/>
          <w:bCs/>
          <w:color w:val="000000"/>
          <w:sz w:val="28"/>
          <w:szCs w:val="28"/>
          <w:lang w:val="en-US" w:eastAsia="ro-RO"/>
        </w:rPr>
        <w:t>2.</w:t>
      </w:r>
      <w:r w:rsidR="00CC5BB3" w:rsidRPr="00CC5BB3">
        <w:rPr>
          <w:rFonts w:ascii="Times New Roman" w:eastAsia="Times New Roman" w:hAnsi="Times New Roman" w:cs="Times New Roman"/>
          <w:color w:val="000000"/>
          <w:sz w:val="28"/>
          <w:szCs w:val="28"/>
          <w:lang w:val="en-US" w:eastAsia="ro-RO"/>
        </w:rPr>
        <w:t> </w:t>
      </w:r>
      <w:proofErr w:type="spellStart"/>
      <w:r w:rsidR="00CC5BB3" w:rsidRPr="00CC5BB3">
        <w:rPr>
          <w:rFonts w:ascii="Times New Roman" w:eastAsia="Times New Roman" w:hAnsi="Times New Roman" w:cs="Times New Roman"/>
          <w:color w:val="000000"/>
          <w:sz w:val="28"/>
          <w:szCs w:val="28"/>
          <w:lang w:val="en-US" w:eastAsia="ro-RO"/>
        </w:rPr>
        <w:t>Prezenta</w:t>
      </w:r>
      <w:proofErr w:type="spellEnd"/>
      <w:r w:rsidR="00CC5BB3" w:rsidRPr="00CC5BB3">
        <w:rPr>
          <w:rFonts w:ascii="Times New Roman" w:eastAsia="Times New Roman" w:hAnsi="Times New Roman" w:cs="Times New Roman"/>
          <w:color w:val="000000"/>
          <w:sz w:val="28"/>
          <w:szCs w:val="28"/>
          <w:lang w:val="en-US" w:eastAsia="ro-RO"/>
        </w:rPr>
        <w:t xml:space="preserve"> </w:t>
      </w:r>
      <w:proofErr w:type="spellStart"/>
      <w:r w:rsidR="00CC5BB3" w:rsidRPr="00CC5BB3">
        <w:rPr>
          <w:rFonts w:ascii="Times New Roman" w:eastAsia="Times New Roman" w:hAnsi="Times New Roman" w:cs="Times New Roman"/>
          <w:color w:val="000000"/>
          <w:sz w:val="28"/>
          <w:szCs w:val="28"/>
          <w:lang w:val="en-US" w:eastAsia="ro-RO"/>
        </w:rPr>
        <w:t>hotărâre</w:t>
      </w:r>
      <w:proofErr w:type="spellEnd"/>
      <w:r w:rsidR="00CC5BB3" w:rsidRPr="00CC5BB3">
        <w:rPr>
          <w:rFonts w:ascii="Times New Roman" w:eastAsia="Times New Roman" w:hAnsi="Times New Roman" w:cs="Times New Roman"/>
          <w:color w:val="000000"/>
          <w:sz w:val="28"/>
          <w:szCs w:val="28"/>
          <w:lang w:val="en-US" w:eastAsia="ro-RO"/>
        </w:rPr>
        <w:t xml:space="preserve"> </w:t>
      </w:r>
      <w:proofErr w:type="spellStart"/>
      <w:r w:rsidR="00CC5BB3" w:rsidRPr="00CC5BB3">
        <w:rPr>
          <w:rFonts w:ascii="Times New Roman" w:eastAsia="Times New Roman" w:hAnsi="Times New Roman" w:cs="Times New Roman"/>
          <w:color w:val="000000"/>
          <w:sz w:val="28"/>
          <w:szCs w:val="28"/>
          <w:lang w:val="en-US" w:eastAsia="ro-RO"/>
        </w:rPr>
        <w:t>intră</w:t>
      </w:r>
      <w:proofErr w:type="spellEnd"/>
      <w:r w:rsidR="00CC5BB3" w:rsidRPr="00CC5BB3">
        <w:rPr>
          <w:rFonts w:ascii="Times New Roman" w:eastAsia="Times New Roman" w:hAnsi="Times New Roman" w:cs="Times New Roman"/>
          <w:color w:val="000000"/>
          <w:sz w:val="28"/>
          <w:szCs w:val="28"/>
          <w:lang w:val="en-US" w:eastAsia="ro-RO"/>
        </w:rPr>
        <w:t xml:space="preserve"> </w:t>
      </w:r>
      <w:proofErr w:type="spellStart"/>
      <w:r w:rsidR="00CC5BB3" w:rsidRPr="00CC5BB3">
        <w:rPr>
          <w:rFonts w:ascii="Times New Roman" w:eastAsia="Times New Roman" w:hAnsi="Times New Roman" w:cs="Times New Roman"/>
          <w:color w:val="000000"/>
          <w:sz w:val="28"/>
          <w:szCs w:val="28"/>
          <w:lang w:val="en-US" w:eastAsia="ro-RO"/>
        </w:rPr>
        <w:t>în</w:t>
      </w:r>
      <w:proofErr w:type="spellEnd"/>
      <w:r w:rsidR="00CC5BB3" w:rsidRPr="00CC5BB3">
        <w:rPr>
          <w:rFonts w:ascii="Times New Roman" w:eastAsia="Times New Roman" w:hAnsi="Times New Roman" w:cs="Times New Roman"/>
          <w:color w:val="000000"/>
          <w:sz w:val="28"/>
          <w:szCs w:val="28"/>
          <w:lang w:val="en-US" w:eastAsia="ro-RO"/>
        </w:rPr>
        <w:t xml:space="preserve"> </w:t>
      </w:r>
      <w:proofErr w:type="spellStart"/>
      <w:r w:rsidR="00CC5BB3" w:rsidRPr="00CC5BB3">
        <w:rPr>
          <w:rFonts w:ascii="Times New Roman" w:eastAsia="Times New Roman" w:hAnsi="Times New Roman" w:cs="Times New Roman"/>
          <w:color w:val="000000"/>
          <w:sz w:val="28"/>
          <w:szCs w:val="28"/>
          <w:lang w:val="en-US" w:eastAsia="ro-RO"/>
        </w:rPr>
        <w:t>vigoare</w:t>
      </w:r>
      <w:proofErr w:type="spellEnd"/>
      <w:r w:rsidR="00CC5BB3" w:rsidRPr="00CC5BB3">
        <w:rPr>
          <w:rFonts w:ascii="Times New Roman" w:eastAsia="Times New Roman" w:hAnsi="Times New Roman" w:cs="Times New Roman"/>
          <w:color w:val="000000"/>
          <w:sz w:val="28"/>
          <w:szCs w:val="28"/>
          <w:lang w:val="en-US" w:eastAsia="ro-RO"/>
        </w:rPr>
        <w:t xml:space="preserve"> la data </w:t>
      </w:r>
      <w:proofErr w:type="spellStart"/>
      <w:r w:rsidR="00CC5BB3" w:rsidRPr="00CC5BB3">
        <w:rPr>
          <w:rFonts w:ascii="Times New Roman" w:eastAsia="Times New Roman" w:hAnsi="Times New Roman" w:cs="Times New Roman"/>
          <w:color w:val="000000"/>
          <w:sz w:val="28"/>
          <w:szCs w:val="28"/>
          <w:lang w:val="en-US" w:eastAsia="ro-RO"/>
        </w:rPr>
        <w:t>intrării</w:t>
      </w:r>
      <w:proofErr w:type="spellEnd"/>
      <w:r w:rsidR="00CC5BB3" w:rsidRPr="00CC5BB3">
        <w:rPr>
          <w:rFonts w:ascii="Times New Roman" w:eastAsia="Times New Roman" w:hAnsi="Times New Roman" w:cs="Times New Roman"/>
          <w:color w:val="000000"/>
          <w:sz w:val="28"/>
          <w:szCs w:val="28"/>
          <w:lang w:val="en-US" w:eastAsia="ro-RO"/>
        </w:rPr>
        <w:t xml:space="preserve"> </w:t>
      </w:r>
      <w:proofErr w:type="spellStart"/>
      <w:r w:rsidR="00CC5BB3" w:rsidRPr="00CC5BB3">
        <w:rPr>
          <w:rFonts w:ascii="Times New Roman" w:eastAsia="Times New Roman" w:hAnsi="Times New Roman" w:cs="Times New Roman"/>
          <w:color w:val="000000"/>
          <w:sz w:val="28"/>
          <w:szCs w:val="28"/>
          <w:lang w:val="en-US" w:eastAsia="ro-RO"/>
        </w:rPr>
        <w:t>în</w:t>
      </w:r>
      <w:proofErr w:type="spellEnd"/>
      <w:r w:rsidR="00CC5BB3" w:rsidRPr="00CC5BB3">
        <w:rPr>
          <w:rFonts w:ascii="Times New Roman" w:eastAsia="Times New Roman" w:hAnsi="Times New Roman" w:cs="Times New Roman"/>
          <w:color w:val="000000"/>
          <w:sz w:val="28"/>
          <w:szCs w:val="28"/>
          <w:lang w:val="en-US" w:eastAsia="ro-RO"/>
        </w:rPr>
        <w:t xml:space="preserve"> </w:t>
      </w:r>
      <w:proofErr w:type="spellStart"/>
      <w:r w:rsidR="00CC5BB3" w:rsidRPr="00CC5BB3">
        <w:rPr>
          <w:rFonts w:ascii="Times New Roman" w:eastAsia="Times New Roman" w:hAnsi="Times New Roman" w:cs="Times New Roman"/>
          <w:color w:val="000000"/>
          <w:sz w:val="28"/>
          <w:szCs w:val="28"/>
          <w:lang w:val="en-US" w:eastAsia="ro-RO"/>
        </w:rPr>
        <w:t>vigoare</w:t>
      </w:r>
      <w:proofErr w:type="spellEnd"/>
      <w:r w:rsidR="00CC5BB3" w:rsidRPr="00CC5BB3">
        <w:rPr>
          <w:rFonts w:ascii="Times New Roman" w:eastAsia="Times New Roman" w:hAnsi="Times New Roman" w:cs="Times New Roman"/>
          <w:color w:val="000000"/>
          <w:sz w:val="28"/>
          <w:szCs w:val="28"/>
          <w:lang w:val="en-US" w:eastAsia="ro-RO"/>
        </w:rPr>
        <w:t xml:space="preserve"> a </w:t>
      </w:r>
      <w:proofErr w:type="spellStart"/>
      <w:r w:rsidR="00CC5BB3" w:rsidRPr="00CC5BB3">
        <w:rPr>
          <w:rFonts w:ascii="Times New Roman" w:eastAsia="Times New Roman" w:hAnsi="Times New Roman" w:cs="Times New Roman"/>
          <w:color w:val="000000"/>
          <w:sz w:val="28"/>
          <w:szCs w:val="28"/>
          <w:lang w:val="en-US" w:eastAsia="ro-RO"/>
        </w:rPr>
        <w:t>Legii</w:t>
      </w:r>
      <w:proofErr w:type="spellEnd"/>
      <w:r w:rsidR="00CC5BB3" w:rsidRPr="00CC5BB3">
        <w:rPr>
          <w:rFonts w:ascii="Times New Roman" w:eastAsia="Times New Roman" w:hAnsi="Times New Roman" w:cs="Times New Roman"/>
          <w:color w:val="000000"/>
          <w:sz w:val="28"/>
          <w:szCs w:val="28"/>
          <w:lang w:val="en-US" w:eastAsia="ro-RO"/>
        </w:rPr>
        <w:t xml:space="preserve"> nr. 82/2024 </w:t>
      </w:r>
      <w:proofErr w:type="spellStart"/>
      <w:r w:rsidR="00CC5BB3" w:rsidRPr="00CC5BB3">
        <w:rPr>
          <w:rFonts w:ascii="Times New Roman" w:eastAsia="Times New Roman" w:hAnsi="Times New Roman" w:cs="Times New Roman"/>
          <w:color w:val="000000"/>
          <w:sz w:val="28"/>
          <w:szCs w:val="28"/>
          <w:lang w:val="en-US" w:eastAsia="ro-RO"/>
        </w:rPr>
        <w:t>privind</w:t>
      </w:r>
      <w:proofErr w:type="spellEnd"/>
      <w:r w:rsidR="00CC5BB3" w:rsidRPr="00CC5BB3">
        <w:rPr>
          <w:rFonts w:ascii="Times New Roman" w:eastAsia="Times New Roman" w:hAnsi="Times New Roman" w:cs="Times New Roman"/>
          <w:color w:val="000000"/>
          <w:sz w:val="28"/>
          <w:szCs w:val="28"/>
          <w:lang w:val="en-US" w:eastAsia="ro-RO"/>
        </w:rPr>
        <w:t xml:space="preserve"> </w:t>
      </w:r>
      <w:r w:rsidRPr="00CC5BB3">
        <w:rPr>
          <w:rFonts w:ascii="Times New Roman" w:eastAsia="Times New Roman" w:hAnsi="Times New Roman" w:cs="Times New Roman"/>
          <w:color w:val="000000"/>
          <w:sz w:val="28"/>
          <w:szCs w:val="28"/>
          <w:lang w:eastAsia="ro-RO"/>
        </w:rPr>
        <w:t xml:space="preserve">controalele oficiale </w:t>
      </w:r>
      <w:proofErr w:type="spellStart"/>
      <w:r w:rsidR="00CC5BB3" w:rsidRPr="00CC5BB3">
        <w:rPr>
          <w:rFonts w:ascii="Times New Roman" w:eastAsia="Times New Roman" w:hAnsi="Times New Roman" w:cs="Times New Roman"/>
          <w:color w:val="000000"/>
          <w:sz w:val="28"/>
          <w:szCs w:val="28"/>
          <w:lang w:val="en-US" w:eastAsia="ro-RO"/>
        </w:rPr>
        <w:t>în</w:t>
      </w:r>
      <w:proofErr w:type="spellEnd"/>
      <w:r w:rsidR="00CC5BB3" w:rsidRPr="00CC5BB3">
        <w:rPr>
          <w:rFonts w:ascii="Times New Roman" w:eastAsia="Times New Roman" w:hAnsi="Times New Roman" w:cs="Times New Roman"/>
          <w:color w:val="000000"/>
          <w:sz w:val="28"/>
          <w:szCs w:val="28"/>
          <w:lang w:val="en-US" w:eastAsia="ro-RO"/>
        </w:rPr>
        <w:t xml:space="preserve"> </w:t>
      </w:r>
      <w:proofErr w:type="spellStart"/>
      <w:r w:rsidR="00CC5BB3" w:rsidRPr="00CC5BB3">
        <w:rPr>
          <w:rFonts w:ascii="Times New Roman" w:eastAsia="Times New Roman" w:hAnsi="Times New Roman" w:cs="Times New Roman"/>
          <w:color w:val="000000"/>
          <w:sz w:val="28"/>
          <w:szCs w:val="28"/>
          <w:lang w:val="en-US" w:eastAsia="ro-RO"/>
        </w:rPr>
        <w:t>domeniul</w:t>
      </w:r>
      <w:proofErr w:type="spellEnd"/>
      <w:r w:rsidR="00CC5BB3" w:rsidRPr="00CC5BB3">
        <w:rPr>
          <w:rFonts w:ascii="Times New Roman" w:eastAsia="Times New Roman" w:hAnsi="Times New Roman" w:cs="Times New Roman"/>
          <w:color w:val="000000"/>
          <w:sz w:val="28"/>
          <w:szCs w:val="28"/>
          <w:lang w:val="en-US" w:eastAsia="ro-RO"/>
        </w:rPr>
        <w:t xml:space="preserve"> </w:t>
      </w:r>
      <w:proofErr w:type="spellStart"/>
      <w:r>
        <w:rPr>
          <w:rFonts w:ascii="Times New Roman" w:eastAsia="Times New Roman" w:hAnsi="Times New Roman" w:cs="Times New Roman"/>
          <w:color w:val="000000"/>
          <w:sz w:val="28"/>
          <w:szCs w:val="28"/>
          <w:lang w:val="en-US" w:eastAsia="ro-RO"/>
        </w:rPr>
        <w:t>agro</w:t>
      </w:r>
      <w:r w:rsidR="00CC5BB3" w:rsidRPr="00CC5BB3">
        <w:rPr>
          <w:rFonts w:ascii="Times New Roman" w:eastAsia="Times New Roman" w:hAnsi="Times New Roman" w:cs="Times New Roman"/>
          <w:color w:val="000000"/>
          <w:sz w:val="28"/>
          <w:szCs w:val="28"/>
          <w:lang w:val="en-US" w:eastAsia="ro-RO"/>
        </w:rPr>
        <w:t>alimentar</w:t>
      </w:r>
      <w:proofErr w:type="spellEnd"/>
      <w:r w:rsidR="00CC5BB3" w:rsidRPr="00CC5BB3">
        <w:rPr>
          <w:rFonts w:ascii="Times New Roman" w:eastAsia="Times New Roman" w:hAnsi="Times New Roman" w:cs="Times New Roman"/>
          <w:color w:val="000000"/>
          <w:sz w:val="28"/>
          <w:szCs w:val="28"/>
          <w:lang w:val="en-US" w:eastAsia="ro-RO"/>
        </w:rPr>
        <w:t>.”</w:t>
      </w:r>
    </w:p>
    <w:p w14:paraId="1B46892C" w14:textId="77777777" w:rsidR="00CC5BB3" w:rsidRPr="00CC5BB3" w:rsidRDefault="00CC5BB3" w:rsidP="003349AF">
      <w:pPr>
        <w:shd w:val="clear" w:color="auto" w:fill="FDFCFA"/>
        <w:spacing w:after="0" w:line="276" w:lineRule="auto"/>
        <w:jc w:val="both"/>
        <w:rPr>
          <w:rFonts w:ascii="Times New Roman" w:eastAsia="Times New Roman" w:hAnsi="Times New Roman" w:cs="Times New Roman"/>
          <w:b/>
          <w:bCs/>
          <w:color w:val="000000"/>
          <w:sz w:val="28"/>
          <w:szCs w:val="28"/>
          <w:lang w:val="en-US" w:eastAsia="ro-RO"/>
        </w:rPr>
      </w:pPr>
    </w:p>
    <w:p w14:paraId="3973E723" w14:textId="617D8760" w:rsidR="008F3560" w:rsidRDefault="00CC5BB3" w:rsidP="003349AF">
      <w:pPr>
        <w:pStyle w:val="Listparagraf"/>
        <w:numPr>
          <w:ilvl w:val="0"/>
          <w:numId w:val="7"/>
        </w:numPr>
        <w:shd w:val="clear" w:color="auto" w:fill="FDFCFA"/>
        <w:spacing w:after="0" w:line="276" w:lineRule="auto"/>
        <w:jc w:val="both"/>
        <w:rPr>
          <w:rFonts w:ascii="Times New Roman" w:eastAsia="Times New Roman" w:hAnsi="Times New Roman" w:cs="Times New Roman"/>
          <w:color w:val="000000"/>
          <w:sz w:val="28"/>
          <w:szCs w:val="28"/>
          <w:lang w:eastAsia="ro-RO"/>
        </w:rPr>
      </w:pPr>
      <w:proofErr w:type="spellStart"/>
      <w:r w:rsidRPr="008F3560">
        <w:rPr>
          <w:rFonts w:ascii="Times New Roman" w:eastAsia="Times New Roman" w:hAnsi="Times New Roman" w:cs="Times New Roman"/>
          <w:color w:val="000000"/>
          <w:sz w:val="28"/>
          <w:szCs w:val="28"/>
          <w:lang w:val="en-US" w:eastAsia="ro-RO"/>
        </w:rPr>
        <w:t>Hotărârea</w:t>
      </w:r>
      <w:proofErr w:type="spellEnd"/>
      <w:r w:rsidRPr="008F3560">
        <w:rPr>
          <w:rFonts w:ascii="Times New Roman" w:eastAsia="Times New Roman" w:hAnsi="Times New Roman" w:cs="Times New Roman"/>
          <w:color w:val="000000"/>
          <w:sz w:val="28"/>
          <w:szCs w:val="28"/>
          <w:lang w:val="en-US" w:eastAsia="ro-RO"/>
        </w:rPr>
        <w:t xml:space="preserve"> </w:t>
      </w:r>
      <w:proofErr w:type="spellStart"/>
      <w:r w:rsidRPr="008F3560">
        <w:rPr>
          <w:rFonts w:ascii="Times New Roman" w:eastAsia="Times New Roman" w:hAnsi="Times New Roman" w:cs="Times New Roman"/>
          <w:color w:val="000000"/>
          <w:sz w:val="28"/>
          <w:szCs w:val="28"/>
          <w:lang w:val="en-US" w:eastAsia="ro-RO"/>
        </w:rPr>
        <w:t>Guvernului</w:t>
      </w:r>
      <w:proofErr w:type="spellEnd"/>
      <w:r w:rsidRPr="008F3560">
        <w:rPr>
          <w:rFonts w:ascii="Times New Roman" w:eastAsia="Times New Roman" w:hAnsi="Times New Roman" w:cs="Times New Roman"/>
          <w:color w:val="000000"/>
          <w:sz w:val="28"/>
          <w:szCs w:val="28"/>
          <w:lang w:val="en-US" w:eastAsia="ro-RO"/>
        </w:rPr>
        <w:t xml:space="preserve"> nr. 762/2024 </w:t>
      </w:r>
      <w:r w:rsidRPr="008F3560">
        <w:rPr>
          <w:rFonts w:ascii="Times New Roman" w:eastAsia="Times New Roman" w:hAnsi="Times New Roman" w:cs="Times New Roman"/>
          <w:color w:val="000000"/>
          <w:sz w:val="28"/>
          <w:szCs w:val="28"/>
          <w:lang w:eastAsia="ro-RO"/>
        </w:rPr>
        <w:t xml:space="preserve">cu privire la stabilirea frecvenței uniforme a controalelor oficiale asupra animalelor și a bunurilor care intră în Republica </w:t>
      </w:r>
      <w:r w:rsidRPr="003349AF">
        <w:rPr>
          <w:rFonts w:ascii="Times New Roman" w:eastAsia="Times New Roman" w:hAnsi="Times New Roman" w:cs="Times New Roman"/>
          <w:color w:val="000000"/>
          <w:sz w:val="28"/>
          <w:szCs w:val="28"/>
          <w:lang w:eastAsia="ro-RO"/>
        </w:rPr>
        <w:t xml:space="preserve">Moldova (Monitorul Oficial al Republicii Moldova, 2024, nr. 529-532, art. 957 </w:t>
      </w:r>
      <w:r w:rsidR="006E31C0" w:rsidRPr="003349AF">
        <w:rPr>
          <w:rFonts w:ascii="Times New Roman" w:eastAsia="Times New Roman" w:hAnsi="Times New Roman" w:cs="Times New Roman"/>
          <w:color w:val="000000"/>
          <w:sz w:val="28"/>
          <w:szCs w:val="28"/>
          <w:lang w:eastAsia="ro-RO"/>
        </w:rPr>
        <w:t>,</w:t>
      </w:r>
      <w:r w:rsidRPr="003349AF">
        <w:rPr>
          <w:rFonts w:ascii="Times New Roman" w:eastAsia="Times New Roman" w:hAnsi="Times New Roman" w:cs="Times New Roman"/>
          <w:color w:val="000000"/>
          <w:sz w:val="28"/>
          <w:szCs w:val="28"/>
          <w:lang w:eastAsia="ro-RO"/>
        </w:rPr>
        <w:t>)</w:t>
      </w:r>
      <w:r w:rsidRPr="008F3560">
        <w:rPr>
          <w:rFonts w:ascii="Times New Roman" w:eastAsia="Times New Roman" w:hAnsi="Times New Roman" w:cs="Times New Roman"/>
          <w:color w:val="000000"/>
          <w:sz w:val="28"/>
          <w:szCs w:val="28"/>
          <w:lang w:eastAsia="ro-RO"/>
        </w:rPr>
        <w:t xml:space="preserve"> </w:t>
      </w:r>
      <w:r w:rsidR="006E31C0">
        <w:rPr>
          <w:rFonts w:ascii="Times New Roman" w:eastAsia="Times New Roman" w:hAnsi="Times New Roman" w:cs="Times New Roman"/>
          <w:color w:val="000000"/>
          <w:sz w:val="28"/>
          <w:szCs w:val="28"/>
          <w:lang w:eastAsia="ro-RO"/>
        </w:rPr>
        <w:t>se modifică după cum urmează</w:t>
      </w:r>
      <w:r w:rsidR="00005CF8">
        <w:rPr>
          <w:rFonts w:ascii="Times New Roman" w:eastAsia="Times New Roman" w:hAnsi="Times New Roman" w:cs="Times New Roman"/>
          <w:color w:val="000000"/>
          <w:sz w:val="28"/>
          <w:szCs w:val="28"/>
          <w:lang w:eastAsia="ro-RO"/>
        </w:rPr>
        <w:t>:</w:t>
      </w:r>
    </w:p>
    <w:p w14:paraId="27BF519B" w14:textId="77777777" w:rsidR="00005CF8" w:rsidRPr="008F3560" w:rsidRDefault="00005CF8" w:rsidP="003349AF">
      <w:pPr>
        <w:pStyle w:val="Listparagraf"/>
        <w:shd w:val="clear" w:color="auto" w:fill="FDFCFA"/>
        <w:spacing w:after="0" w:line="276" w:lineRule="auto"/>
        <w:ind w:left="675"/>
        <w:jc w:val="both"/>
        <w:rPr>
          <w:rFonts w:ascii="Times New Roman" w:eastAsia="Times New Roman" w:hAnsi="Times New Roman" w:cs="Times New Roman"/>
          <w:color w:val="000000"/>
          <w:sz w:val="28"/>
          <w:szCs w:val="28"/>
          <w:lang w:eastAsia="ro-RO"/>
        </w:rPr>
      </w:pPr>
    </w:p>
    <w:p w14:paraId="7C091374" w14:textId="71AA7814" w:rsidR="00CC5BB3" w:rsidRPr="00005CF8" w:rsidRDefault="008F3560" w:rsidP="003349AF">
      <w:pPr>
        <w:pStyle w:val="Listparagraf"/>
        <w:numPr>
          <w:ilvl w:val="1"/>
          <w:numId w:val="6"/>
        </w:numPr>
        <w:shd w:val="clear" w:color="auto" w:fill="FDFCFA"/>
        <w:spacing w:after="0" w:line="276" w:lineRule="auto"/>
        <w:jc w:val="both"/>
        <w:rPr>
          <w:rFonts w:ascii="Calibri" w:eastAsia="Times New Roman" w:hAnsi="Calibri" w:cs="Calibri"/>
          <w:color w:val="000000"/>
          <w:lang w:eastAsia="ro-RO"/>
        </w:rPr>
      </w:pPr>
      <w:proofErr w:type="spellStart"/>
      <w:r w:rsidRPr="008F3560">
        <w:rPr>
          <w:rFonts w:ascii="Times New Roman" w:eastAsia="Times New Roman" w:hAnsi="Times New Roman" w:cs="Times New Roman"/>
          <w:color w:val="000000"/>
          <w:sz w:val="28"/>
          <w:szCs w:val="28"/>
          <w:lang w:val="en-US" w:eastAsia="ro-RO"/>
        </w:rPr>
        <w:t>Punctul</w:t>
      </w:r>
      <w:proofErr w:type="spellEnd"/>
      <w:r w:rsidRPr="008F3560">
        <w:rPr>
          <w:rFonts w:ascii="Times New Roman" w:eastAsia="Times New Roman" w:hAnsi="Times New Roman" w:cs="Times New Roman"/>
          <w:color w:val="000000"/>
          <w:sz w:val="28"/>
          <w:szCs w:val="28"/>
          <w:lang w:val="en-US" w:eastAsia="ro-RO"/>
        </w:rPr>
        <w:t xml:space="preserve"> 3 </w:t>
      </w:r>
      <w:proofErr w:type="spellStart"/>
      <w:r>
        <w:rPr>
          <w:rFonts w:ascii="Times New Roman" w:eastAsia="Times New Roman" w:hAnsi="Times New Roman" w:cs="Times New Roman"/>
          <w:color w:val="000000"/>
          <w:sz w:val="28"/>
          <w:szCs w:val="28"/>
          <w:lang w:val="en-US" w:eastAsia="ro-RO"/>
        </w:rPr>
        <w:t>va</w:t>
      </w:r>
      <w:proofErr w:type="spellEnd"/>
      <w:r>
        <w:rPr>
          <w:rFonts w:ascii="Times New Roman" w:eastAsia="Times New Roman" w:hAnsi="Times New Roman" w:cs="Times New Roman"/>
          <w:color w:val="000000"/>
          <w:sz w:val="28"/>
          <w:szCs w:val="28"/>
          <w:lang w:val="en-US" w:eastAsia="ro-RO"/>
        </w:rPr>
        <w:t xml:space="preserve"> </w:t>
      </w:r>
      <w:proofErr w:type="spellStart"/>
      <w:r>
        <w:rPr>
          <w:rFonts w:ascii="Times New Roman" w:eastAsia="Times New Roman" w:hAnsi="Times New Roman" w:cs="Times New Roman"/>
          <w:color w:val="000000"/>
          <w:sz w:val="28"/>
          <w:szCs w:val="28"/>
          <w:lang w:val="en-US" w:eastAsia="ro-RO"/>
        </w:rPr>
        <w:t>avea</w:t>
      </w:r>
      <w:proofErr w:type="spellEnd"/>
      <w:r>
        <w:rPr>
          <w:rFonts w:ascii="Times New Roman" w:eastAsia="Times New Roman" w:hAnsi="Times New Roman" w:cs="Times New Roman"/>
          <w:color w:val="000000"/>
          <w:sz w:val="28"/>
          <w:szCs w:val="28"/>
          <w:lang w:val="en-US" w:eastAsia="ro-RO"/>
        </w:rPr>
        <w:t xml:space="preserve"> </w:t>
      </w:r>
      <w:proofErr w:type="spellStart"/>
      <w:r w:rsidR="00CC5BB3" w:rsidRPr="008F3560">
        <w:rPr>
          <w:rFonts w:ascii="Times New Roman" w:eastAsia="Times New Roman" w:hAnsi="Times New Roman" w:cs="Times New Roman"/>
          <w:color w:val="000000"/>
          <w:sz w:val="28"/>
          <w:szCs w:val="28"/>
          <w:lang w:val="en-US" w:eastAsia="ro-RO"/>
        </w:rPr>
        <w:t>următorul</w:t>
      </w:r>
      <w:proofErr w:type="spellEnd"/>
      <w:r w:rsidR="00CC5BB3" w:rsidRPr="008F3560">
        <w:rPr>
          <w:rFonts w:ascii="Times New Roman" w:eastAsia="Times New Roman" w:hAnsi="Times New Roman" w:cs="Times New Roman"/>
          <w:color w:val="000000"/>
          <w:sz w:val="28"/>
          <w:szCs w:val="28"/>
          <w:lang w:val="en-US" w:eastAsia="ro-RO"/>
        </w:rPr>
        <w:t xml:space="preserve"> </w:t>
      </w:r>
      <w:proofErr w:type="spellStart"/>
      <w:r w:rsidR="00CC5BB3" w:rsidRPr="008F3560">
        <w:rPr>
          <w:rFonts w:ascii="Times New Roman" w:eastAsia="Times New Roman" w:hAnsi="Times New Roman" w:cs="Times New Roman"/>
          <w:color w:val="000000"/>
          <w:sz w:val="28"/>
          <w:szCs w:val="28"/>
          <w:lang w:val="en-US" w:eastAsia="ro-RO"/>
        </w:rPr>
        <w:t>cuprins</w:t>
      </w:r>
      <w:proofErr w:type="spellEnd"/>
      <w:r w:rsidR="00CC5BB3" w:rsidRPr="008F3560">
        <w:rPr>
          <w:rFonts w:ascii="Times New Roman" w:eastAsia="Times New Roman" w:hAnsi="Times New Roman" w:cs="Times New Roman"/>
          <w:color w:val="000000"/>
          <w:sz w:val="28"/>
          <w:szCs w:val="28"/>
          <w:lang w:val="en-US" w:eastAsia="ro-RO"/>
        </w:rPr>
        <w:t>:</w:t>
      </w:r>
    </w:p>
    <w:p w14:paraId="33CD9020" w14:textId="77777777" w:rsidR="00005CF8" w:rsidRPr="008F3560" w:rsidRDefault="00005CF8" w:rsidP="003349AF">
      <w:pPr>
        <w:pStyle w:val="Listparagraf"/>
        <w:shd w:val="clear" w:color="auto" w:fill="FDFCFA"/>
        <w:spacing w:after="0" w:line="276" w:lineRule="auto"/>
        <w:ind w:left="450"/>
        <w:jc w:val="both"/>
        <w:rPr>
          <w:rFonts w:ascii="Calibri" w:eastAsia="Times New Roman" w:hAnsi="Calibri" w:cs="Calibri"/>
          <w:color w:val="000000"/>
          <w:lang w:eastAsia="ro-RO"/>
        </w:rPr>
      </w:pPr>
    </w:p>
    <w:p w14:paraId="033C4B5F" w14:textId="77777777" w:rsidR="00CC5BB3" w:rsidRPr="00CC5BB3" w:rsidRDefault="00CC5BB3" w:rsidP="003349AF">
      <w:pPr>
        <w:shd w:val="clear" w:color="auto" w:fill="FDFCFA"/>
        <w:spacing w:after="0" w:line="276" w:lineRule="auto"/>
        <w:jc w:val="both"/>
        <w:rPr>
          <w:rFonts w:ascii="Calibri" w:eastAsia="Times New Roman" w:hAnsi="Calibri" w:cs="Calibri"/>
          <w:color w:val="000000"/>
          <w:lang w:eastAsia="ro-RO"/>
        </w:rPr>
      </w:pPr>
      <w:r w:rsidRPr="00CC5BB3">
        <w:rPr>
          <w:rFonts w:ascii="Times New Roman" w:eastAsia="Times New Roman" w:hAnsi="Times New Roman" w:cs="Times New Roman"/>
          <w:b/>
          <w:bCs/>
          <w:color w:val="000000"/>
          <w:sz w:val="28"/>
          <w:szCs w:val="28"/>
          <w:lang w:eastAsia="ro-RO"/>
        </w:rPr>
        <w:t>„3. </w:t>
      </w:r>
      <w:r w:rsidRPr="00CC5BB3">
        <w:rPr>
          <w:rFonts w:ascii="Times New Roman" w:eastAsia="Times New Roman" w:hAnsi="Times New Roman" w:cs="Times New Roman"/>
          <w:color w:val="000000"/>
          <w:sz w:val="28"/>
          <w:szCs w:val="28"/>
          <w:lang w:eastAsia="ro-RO"/>
        </w:rPr>
        <w:t xml:space="preserve">Prezenta hotărâre intră în vigoare la data intrării în vigoare a Legii nr. 82/2024 privind </w:t>
      </w:r>
      <w:bookmarkStart w:id="2" w:name="_Hlk220576028"/>
      <w:r w:rsidRPr="00CC5BB3">
        <w:rPr>
          <w:rFonts w:ascii="Times New Roman" w:eastAsia="Times New Roman" w:hAnsi="Times New Roman" w:cs="Times New Roman"/>
          <w:color w:val="000000"/>
          <w:sz w:val="28"/>
          <w:szCs w:val="28"/>
          <w:lang w:eastAsia="ro-RO"/>
        </w:rPr>
        <w:t xml:space="preserve">controalele oficiale </w:t>
      </w:r>
      <w:bookmarkEnd w:id="2"/>
      <w:r w:rsidRPr="00CC5BB3">
        <w:rPr>
          <w:rFonts w:ascii="Times New Roman" w:eastAsia="Times New Roman" w:hAnsi="Times New Roman" w:cs="Times New Roman"/>
          <w:color w:val="000000"/>
          <w:sz w:val="28"/>
          <w:szCs w:val="28"/>
          <w:lang w:eastAsia="ro-RO"/>
        </w:rPr>
        <w:t>în domeniul agroalimentar.”</w:t>
      </w:r>
    </w:p>
    <w:p w14:paraId="3B24234D" w14:textId="77777777" w:rsidR="00CC5BB3" w:rsidRPr="00CC5BB3" w:rsidRDefault="00CC5BB3" w:rsidP="003349AF">
      <w:pPr>
        <w:shd w:val="clear" w:color="auto" w:fill="FDFCFA"/>
        <w:spacing w:after="0" w:line="276" w:lineRule="auto"/>
        <w:jc w:val="both"/>
        <w:rPr>
          <w:rFonts w:ascii="Times New Roman" w:eastAsia="Times New Roman" w:hAnsi="Times New Roman" w:cs="Times New Roman"/>
          <w:b/>
          <w:bCs/>
          <w:color w:val="000000"/>
          <w:sz w:val="28"/>
          <w:szCs w:val="28"/>
          <w:lang w:eastAsia="ro-RO"/>
        </w:rPr>
      </w:pPr>
    </w:p>
    <w:p w14:paraId="2AAC4599" w14:textId="12BE3072" w:rsidR="00282F78" w:rsidRDefault="00CC5BB3" w:rsidP="003349AF">
      <w:pPr>
        <w:pStyle w:val="Listparagraf"/>
        <w:numPr>
          <w:ilvl w:val="0"/>
          <w:numId w:val="6"/>
        </w:numPr>
        <w:shd w:val="clear" w:color="auto" w:fill="FDFCFA"/>
        <w:spacing w:after="0" w:line="276" w:lineRule="auto"/>
        <w:jc w:val="both"/>
        <w:rPr>
          <w:rFonts w:ascii="Times New Roman" w:eastAsia="Times New Roman" w:hAnsi="Times New Roman" w:cs="Times New Roman"/>
          <w:color w:val="000000"/>
          <w:sz w:val="28"/>
          <w:szCs w:val="28"/>
          <w:lang w:eastAsia="ro-RO"/>
        </w:rPr>
      </w:pPr>
      <w:r w:rsidRPr="00282F78">
        <w:rPr>
          <w:rFonts w:ascii="Times New Roman" w:eastAsia="Times New Roman" w:hAnsi="Times New Roman" w:cs="Times New Roman"/>
          <w:color w:val="000000"/>
          <w:sz w:val="28"/>
          <w:szCs w:val="28"/>
          <w:lang w:eastAsia="ro-RO"/>
        </w:rPr>
        <w:t xml:space="preserve">Hotărârea Guvernului nr. 113/2025 cu privire la modificarea Hotărârii Guvernului nr. 938/2018 pentru aprobarea Regulamentului privind modul de trecere a frontierei de stat a mărfurilor supuse controlului de către Agenția Națională pentru Siguranța Alimentelor </w:t>
      </w:r>
      <w:r w:rsidRPr="003349AF">
        <w:rPr>
          <w:rFonts w:ascii="Times New Roman" w:eastAsia="Times New Roman" w:hAnsi="Times New Roman" w:cs="Times New Roman"/>
          <w:color w:val="000000"/>
          <w:sz w:val="28"/>
          <w:szCs w:val="28"/>
          <w:lang w:eastAsia="ro-RO"/>
        </w:rPr>
        <w:t>(Monitorul Oficial al Republicii Moldova, 2025, nr. 139-142, art. 144)</w:t>
      </w:r>
      <w:r w:rsidR="00282F78" w:rsidRPr="00282F78">
        <w:rPr>
          <w:rFonts w:ascii="Times New Roman" w:eastAsia="Times New Roman" w:hAnsi="Times New Roman" w:cs="Times New Roman"/>
          <w:color w:val="000000"/>
          <w:sz w:val="28"/>
          <w:szCs w:val="28"/>
          <w:lang w:eastAsia="ro-RO"/>
        </w:rPr>
        <w:t>, se modifică după cum urmează:</w:t>
      </w:r>
      <w:r w:rsidRPr="00282F78">
        <w:rPr>
          <w:rFonts w:ascii="Times New Roman" w:eastAsia="Times New Roman" w:hAnsi="Times New Roman" w:cs="Times New Roman"/>
          <w:color w:val="000000"/>
          <w:sz w:val="28"/>
          <w:szCs w:val="28"/>
          <w:lang w:eastAsia="ro-RO"/>
        </w:rPr>
        <w:t xml:space="preserve">  </w:t>
      </w:r>
    </w:p>
    <w:p w14:paraId="25555391" w14:textId="77777777" w:rsidR="00005CF8" w:rsidRPr="00282F78" w:rsidRDefault="00005CF8" w:rsidP="003349AF">
      <w:pPr>
        <w:pStyle w:val="Listparagraf"/>
        <w:shd w:val="clear" w:color="auto" w:fill="FDFCFA"/>
        <w:spacing w:after="0" w:line="276" w:lineRule="auto"/>
        <w:ind w:left="450"/>
        <w:jc w:val="both"/>
        <w:rPr>
          <w:rFonts w:ascii="Times New Roman" w:eastAsia="Times New Roman" w:hAnsi="Times New Roman" w:cs="Times New Roman"/>
          <w:color w:val="000000"/>
          <w:sz w:val="28"/>
          <w:szCs w:val="28"/>
          <w:lang w:eastAsia="ro-RO"/>
        </w:rPr>
      </w:pPr>
    </w:p>
    <w:p w14:paraId="746B05C2" w14:textId="701EF503" w:rsidR="00CC5BB3" w:rsidRPr="00005CF8" w:rsidRDefault="008F3560" w:rsidP="003349AF">
      <w:pPr>
        <w:pStyle w:val="Listparagraf"/>
        <w:numPr>
          <w:ilvl w:val="1"/>
          <w:numId w:val="6"/>
        </w:numPr>
        <w:shd w:val="clear" w:color="auto" w:fill="FDFCFA"/>
        <w:spacing w:after="0" w:line="276" w:lineRule="auto"/>
        <w:jc w:val="both"/>
        <w:rPr>
          <w:rFonts w:ascii="Calibri" w:eastAsia="Times New Roman" w:hAnsi="Calibri" w:cs="Calibri"/>
          <w:color w:val="000000"/>
          <w:lang w:eastAsia="ro-RO"/>
        </w:rPr>
      </w:pPr>
      <w:r w:rsidRPr="00282F78">
        <w:rPr>
          <w:rFonts w:ascii="Times New Roman" w:eastAsia="Times New Roman" w:hAnsi="Times New Roman" w:cs="Times New Roman"/>
          <w:color w:val="000000"/>
          <w:sz w:val="28"/>
          <w:szCs w:val="28"/>
          <w:lang w:eastAsia="ro-RO"/>
        </w:rPr>
        <w:t xml:space="preserve">Punctul 2 </w:t>
      </w:r>
      <w:r w:rsidR="00282F78">
        <w:rPr>
          <w:rFonts w:ascii="Times New Roman" w:eastAsia="Times New Roman" w:hAnsi="Times New Roman" w:cs="Times New Roman"/>
          <w:color w:val="000000"/>
          <w:sz w:val="28"/>
          <w:szCs w:val="28"/>
          <w:lang w:eastAsia="ro-RO"/>
        </w:rPr>
        <w:t>va avea</w:t>
      </w:r>
      <w:r w:rsidR="00CC5BB3" w:rsidRPr="00282F78">
        <w:rPr>
          <w:rFonts w:ascii="Times New Roman" w:eastAsia="Times New Roman" w:hAnsi="Times New Roman" w:cs="Times New Roman"/>
          <w:color w:val="000000"/>
          <w:sz w:val="28"/>
          <w:szCs w:val="28"/>
          <w:lang w:eastAsia="ro-RO"/>
        </w:rPr>
        <w:t xml:space="preserve"> următorul cuprins:</w:t>
      </w:r>
    </w:p>
    <w:p w14:paraId="6EAA68AD" w14:textId="77777777" w:rsidR="00005CF8" w:rsidRPr="00282F78" w:rsidRDefault="00005CF8" w:rsidP="003349AF">
      <w:pPr>
        <w:pStyle w:val="Listparagraf"/>
        <w:shd w:val="clear" w:color="auto" w:fill="FDFCFA"/>
        <w:spacing w:after="0" w:line="276" w:lineRule="auto"/>
        <w:ind w:left="450"/>
        <w:jc w:val="both"/>
        <w:rPr>
          <w:rFonts w:ascii="Calibri" w:eastAsia="Times New Roman" w:hAnsi="Calibri" w:cs="Calibri"/>
          <w:color w:val="000000"/>
          <w:lang w:eastAsia="ro-RO"/>
        </w:rPr>
      </w:pPr>
    </w:p>
    <w:p w14:paraId="48C8CA94" w14:textId="77777777" w:rsidR="00CC5BB3" w:rsidRPr="00CC5BB3" w:rsidRDefault="00CC5BB3" w:rsidP="003349AF">
      <w:pPr>
        <w:shd w:val="clear" w:color="auto" w:fill="FDFCFA"/>
        <w:spacing w:after="0" w:line="276" w:lineRule="auto"/>
        <w:jc w:val="both"/>
        <w:rPr>
          <w:rFonts w:ascii="Calibri" w:eastAsia="Times New Roman" w:hAnsi="Calibri" w:cs="Calibri"/>
          <w:color w:val="000000"/>
          <w:lang w:eastAsia="ro-RO"/>
        </w:rPr>
      </w:pPr>
      <w:r w:rsidRPr="00CC5BB3">
        <w:rPr>
          <w:rFonts w:ascii="Times New Roman" w:eastAsia="Times New Roman" w:hAnsi="Times New Roman" w:cs="Times New Roman"/>
          <w:color w:val="000000"/>
          <w:sz w:val="28"/>
          <w:szCs w:val="28"/>
          <w:lang w:val="en-US" w:eastAsia="ro-RO"/>
        </w:rPr>
        <w:t>„</w:t>
      </w:r>
      <w:r w:rsidRPr="00CC5BB3">
        <w:rPr>
          <w:rFonts w:ascii="Times New Roman" w:eastAsia="Times New Roman" w:hAnsi="Times New Roman" w:cs="Times New Roman"/>
          <w:b/>
          <w:bCs/>
          <w:color w:val="000000"/>
          <w:sz w:val="28"/>
          <w:szCs w:val="28"/>
          <w:lang w:val="en-US" w:eastAsia="ro-RO"/>
        </w:rPr>
        <w:t>2.</w:t>
      </w:r>
      <w:r w:rsidRPr="00CC5BB3">
        <w:rPr>
          <w:rFonts w:ascii="Times New Roman" w:eastAsia="Times New Roman" w:hAnsi="Times New Roman" w:cs="Times New Roman"/>
          <w:color w:val="000000"/>
          <w:sz w:val="28"/>
          <w:szCs w:val="28"/>
          <w:lang w:val="en-US" w:eastAsia="ro-RO"/>
        </w:rPr>
        <w:t> </w:t>
      </w:r>
      <w:proofErr w:type="spellStart"/>
      <w:r w:rsidRPr="00CC5BB3">
        <w:rPr>
          <w:rFonts w:ascii="Times New Roman" w:eastAsia="Times New Roman" w:hAnsi="Times New Roman" w:cs="Times New Roman"/>
          <w:color w:val="000000"/>
          <w:sz w:val="28"/>
          <w:szCs w:val="28"/>
          <w:lang w:val="en-US" w:eastAsia="ro-RO"/>
        </w:rPr>
        <w:t>Anexele</w:t>
      </w:r>
      <w:proofErr w:type="spellEnd"/>
      <w:r w:rsidRPr="00CC5BB3">
        <w:rPr>
          <w:rFonts w:ascii="Times New Roman" w:eastAsia="Times New Roman" w:hAnsi="Times New Roman" w:cs="Times New Roman"/>
          <w:color w:val="000000"/>
          <w:sz w:val="28"/>
          <w:szCs w:val="28"/>
          <w:lang w:val="en-US" w:eastAsia="ro-RO"/>
        </w:rPr>
        <w:t xml:space="preserve"> nr. 2 </w:t>
      </w:r>
      <w:proofErr w:type="spellStart"/>
      <w:r w:rsidRPr="00CC5BB3">
        <w:rPr>
          <w:rFonts w:ascii="Times New Roman" w:eastAsia="Times New Roman" w:hAnsi="Times New Roman" w:cs="Times New Roman"/>
          <w:color w:val="000000"/>
          <w:sz w:val="28"/>
          <w:szCs w:val="28"/>
          <w:lang w:val="en-US" w:eastAsia="ro-RO"/>
        </w:rPr>
        <w:t>și</w:t>
      </w:r>
      <w:proofErr w:type="spellEnd"/>
      <w:r w:rsidRPr="00CC5BB3">
        <w:rPr>
          <w:rFonts w:ascii="Times New Roman" w:eastAsia="Times New Roman" w:hAnsi="Times New Roman" w:cs="Times New Roman"/>
          <w:color w:val="000000"/>
          <w:sz w:val="28"/>
          <w:szCs w:val="28"/>
          <w:lang w:val="en-US" w:eastAsia="ro-RO"/>
        </w:rPr>
        <w:t xml:space="preserve"> nr. 3 </w:t>
      </w:r>
      <w:proofErr w:type="spellStart"/>
      <w:r w:rsidRPr="00CC5BB3">
        <w:rPr>
          <w:rFonts w:ascii="Times New Roman" w:eastAsia="Times New Roman" w:hAnsi="Times New Roman" w:cs="Times New Roman"/>
          <w:color w:val="000000"/>
          <w:sz w:val="28"/>
          <w:szCs w:val="28"/>
          <w:lang w:val="en-US" w:eastAsia="ro-RO"/>
        </w:rPr>
        <w:t>intră</w:t>
      </w:r>
      <w:proofErr w:type="spellEnd"/>
      <w:r w:rsidRPr="00CC5BB3">
        <w:rPr>
          <w:rFonts w:ascii="Times New Roman" w:eastAsia="Times New Roman" w:hAnsi="Times New Roman" w:cs="Times New Roman"/>
          <w:color w:val="000000"/>
          <w:sz w:val="28"/>
          <w:szCs w:val="28"/>
          <w:lang w:val="en-US" w:eastAsia="ro-RO"/>
        </w:rPr>
        <w:t xml:space="preserve"> </w:t>
      </w:r>
      <w:proofErr w:type="spellStart"/>
      <w:r w:rsidRPr="00CC5BB3">
        <w:rPr>
          <w:rFonts w:ascii="Times New Roman" w:eastAsia="Times New Roman" w:hAnsi="Times New Roman" w:cs="Times New Roman"/>
          <w:color w:val="000000"/>
          <w:sz w:val="28"/>
          <w:szCs w:val="28"/>
          <w:lang w:val="en-US" w:eastAsia="ro-RO"/>
        </w:rPr>
        <w:t>în</w:t>
      </w:r>
      <w:proofErr w:type="spellEnd"/>
      <w:r w:rsidRPr="00CC5BB3">
        <w:rPr>
          <w:rFonts w:ascii="Times New Roman" w:eastAsia="Times New Roman" w:hAnsi="Times New Roman" w:cs="Times New Roman"/>
          <w:color w:val="000000"/>
          <w:sz w:val="28"/>
          <w:szCs w:val="28"/>
          <w:lang w:val="en-US" w:eastAsia="ro-RO"/>
        </w:rPr>
        <w:t xml:space="preserve"> </w:t>
      </w:r>
      <w:proofErr w:type="spellStart"/>
      <w:r w:rsidRPr="00CC5BB3">
        <w:rPr>
          <w:rFonts w:ascii="Times New Roman" w:eastAsia="Times New Roman" w:hAnsi="Times New Roman" w:cs="Times New Roman"/>
          <w:color w:val="000000"/>
          <w:sz w:val="28"/>
          <w:szCs w:val="28"/>
          <w:lang w:val="en-US" w:eastAsia="ro-RO"/>
        </w:rPr>
        <w:t>vigoare</w:t>
      </w:r>
      <w:proofErr w:type="spellEnd"/>
      <w:r w:rsidRPr="00CC5BB3">
        <w:rPr>
          <w:rFonts w:ascii="Times New Roman" w:eastAsia="Times New Roman" w:hAnsi="Times New Roman" w:cs="Times New Roman"/>
          <w:color w:val="000000"/>
          <w:sz w:val="28"/>
          <w:szCs w:val="28"/>
          <w:lang w:val="en-US" w:eastAsia="ro-RO"/>
        </w:rPr>
        <w:t xml:space="preserve"> la data </w:t>
      </w:r>
      <w:proofErr w:type="spellStart"/>
      <w:r w:rsidRPr="00CC5BB3">
        <w:rPr>
          <w:rFonts w:ascii="Times New Roman" w:eastAsia="Times New Roman" w:hAnsi="Times New Roman" w:cs="Times New Roman"/>
          <w:color w:val="000000"/>
          <w:sz w:val="28"/>
          <w:szCs w:val="28"/>
          <w:lang w:val="en-US" w:eastAsia="ro-RO"/>
        </w:rPr>
        <w:t>intrării</w:t>
      </w:r>
      <w:proofErr w:type="spellEnd"/>
      <w:r w:rsidRPr="00CC5BB3">
        <w:rPr>
          <w:rFonts w:ascii="Times New Roman" w:eastAsia="Times New Roman" w:hAnsi="Times New Roman" w:cs="Times New Roman"/>
          <w:color w:val="000000"/>
          <w:sz w:val="28"/>
          <w:szCs w:val="28"/>
          <w:lang w:val="en-US" w:eastAsia="ro-RO"/>
        </w:rPr>
        <w:t xml:space="preserve"> </w:t>
      </w:r>
      <w:proofErr w:type="spellStart"/>
      <w:r w:rsidRPr="00CC5BB3">
        <w:rPr>
          <w:rFonts w:ascii="Times New Roman" w:eastAsia="Times New Roman" w:hAnsi="Times New Roman" w:cs="Times New Roman"/>
          <w:color w:val="000000"/>
          <w:sz w:val="28"/>
          <w:szCs w:val="28"/>
          <w:lang w:val="en-US" w:eastAsia="ro-RO"/>
        </w:rPr>
        <w:t>în</w:t>
      </w:r>
      <w:proofErr w:type="spellEnd"/>
      <w:r w:rsidRPr="00CC5BB3">
        <w:rPr>
          <w:rFonts w:ascii="Times New Roman" w:eastAsia="Times New Roman" w:hAnsi="Times New Roman" w:cs="Times New Roman"/>
          <w:color w:val="000000"/>
          <w:sz w:val="28"/>
          <w:szCs w:val="28"/>
          <w:lang w:val="en-US" w:eastAsia="ro-RO"/>
        </w:rPr>
        <w:t xml:space="preserve"> </w:t>
      </w:r>
      <w:proofErr w:type="spellStart"/>
      <w:r w:rsidRPr="00CC5BB3">
        <w:rPr>
          <w:rFonts w:ascii="Times New Roman" w:eastAsia="Times New Roman" w:hAnsi="Times New Roman" w:cs="Times New Roman"/>
          <w:color w:val="000000"/>
          <w:sz w:val="28"/>
          <w:szCs w:val="28"/>
          <w:lang w:val="en-US" w:eastAsia="ro-RO"/>
        </w:rPr>
        <w:t>vigoare</w:t>
      </w:r>
      <w:proofErr w:type="spellEnd"/>
      <w:r w:rsidRPr="00CC5BB3">
        <w:rPr>
          <w:rFonts w:ascii="Times New Roman" w:eastAsia="Times New Roman" w:hAnsi="Times New Roman" w:cs="Times New Roman"/>
          <w:color w:val="000000"/>
          <w:sz w:val="28"/>
          <w:szCs w:val="28"/>
          <w:lang w:val="en-US" w:eastAsia="ro-RO"/>
        </w:rPr>
        <w:t xml:space="preserve"> a </w:t>
      </w:r>
      <w:proofErr w:type="spellStart"/>
      <w:r w:rsidRPr="00CC5BB3">
        <w:rPr>
          <w:rFonts w:ascii="Times New Roman" w:eastAsia="Times New Roman" w:hAnsi="Times New Roman" w:cs="Times New Roman"/>
          <w:color w:val="000000"/>
          <w:sz w:val="28"/>
          <w:szCs w:val="28"/>
          <w:lang w:val="en-US" w:eastAsia="ro-RO"/>
        </w:rPr>
        <w:t>Legii</w:t>
      </w:r>
      <w:proofErr w:type="spellEnd"/>
      <w:r w:rsidRPr="00CC5BB3">
        <w:rPr>
          <w:rFonts w:ascii="Times New Roman" w:eastAsia="Times New Roman" w:hAnsi="Times New Roman" w:cs="Times New Roman"/>
          <w:color w:val="000000"/>
          <w:sz w:val="28"/>
          <w:szCs w:val="28"/>
          <w:lang w:val="en-US" w:eastAsia="ro-RO"/>
        </w:rPr>
        <w:t xml:space="preserve"> nr. 82/2024 </w:t>
      </w:r>
      <w:proofErr w:type="spellStart"/>
      <w:r w:rsidRPr="00CC5BB3">
        <w:rPr>
          <w:rFonts w:ascii="Times New Roman" w:eastAsia="Times New Roman" w:hAnsi="Times New Roman" w:cs="Times New Roman"/>
          <w:color w:val="000000"/>
          <w:sz w:val="28"/>
          <w:szCs w:val="28"/>
          <w:lang w:val="en-US" w:eastAsia="ro-RO"/>
        </w:rPr>
        <w:t>privind</w:t>
      </w:r>
      <w:proofErr w:type="spellEnd"/>
      <w:r w:rsidRPr="00CC5BB3">
        <w:rPr>
          <w:rFonts w:ascii="Times New Roman" w:eastAsia="Times New Roman" w:hAnsi="Times New Roman" w:cs="Times New Roman"/>
          <w:color w:val="000000"/>
          <w:sz w:val="28"/>
          <w:szCs w:val="28"/>
          <w:lang w:val="en-US" w:eastAsia="ro-RO"/>
        </w:rPr>
        <w:t xml:space="preserve"> </w:t>
      </w:r>
      <w:proofErr w:type="spellStart"/>
      <w:r w:rsidRPr="00CC5BB3">
        <w:rPr>
          <w:rFonts w:ascii="Times New Roman" w:eastAsia="Times New Roman" w:hAnsi="Times New Roman" w:cs="Times New Roman"/>
          <w:color w:val="000000"/>
          <w:sz w:val="28"/>
          <w:szCs w:val="28"/>
          <w:lang w:val="en-US" w:eastAsia="ro-RO"/>
        </w:rPr>
        <w:t>controalele</w:t>
      </w:r>
      <w:proofErr w:type="spellEnd"/>
      <w:r w:rsidRPr="00CC5BB3">
        <w:rPr>
          <w:rFonts w:ascii="Times New Roman" w:eastAsia="Times New Roman" w:hAnsi="Times New Roman" w:cs="Times New Roman"/>
          <w:color w:val="000000"/>
          <w:sz w:val="28"/>
          <w:szCs w:val="28"/>
          <w:lang w:val="en-US" w:eastAsia="ro-RO"/>
        </w:rPr>
        <w:t xml:space="preserve"> </w:t>
      </w:r>
      <w:proofErr w:type="spellStart"/>
      <w:r w:rsidRPr="00CC5BB3">
        <w:rPr>
          <w:rFonts w:ascii="Times New Roman" w:eastAsia="Times New Roman" w:hAnsi="Times New Roman" w:cs="Times New Roman"/>
          <w:color w:val="000000"/>
          <w:sz w:val="28"/>
          <w:szCs w:val="28"/>
          <w:lang w:val="en-US" w:eastAsia="ro-RO"/>
        </w:rPr>
        <w:t>oficiale</w:t>
      </w:r>
      <w:proofErr w:type="spellEnd"/>
      <w:r w:rsidRPr="00CC5BB3">
        <w:rPr>
          <w:rFonts w:ascii="Times New Roman" w:eastAsia="Times New Roman" w:hAnsi="Times New Roman" w:cs="Times New Roman"/>
          <w:color w:val="000000"/>
          <w:sz w:val="28"/>
          <w:szCs w:val="28"/>
          <w:lang w:val="en-US" w:eastAsia="ro-RO"/>
        </w:rPr>
        <w:t xml:space="preserve"> </w:t>
      </w:r>
      <w:proofErr w:type="spellStart"/>
      <w:r w:rsidRPr="00CC5BB3">
        <w:rPr>
          <w:rFonts w:ascii="Times New Roman" w:eastAsia="Times New Roman" w:hAnsi="Times New Roman" w:cs="Times New Roman"/>
          <w:color w:val="000000"/>
          <w:sz w:val="28"/>
          <w:szCs w:val="28"/>
          <w:lang w:val="en-US" w:eastAsia="ro-RO"/>
        </w:rPr>
        <w:t>în</w:t>
      </w:r>
      <w:proofErr w:type="spellEnd"/>
      <w:r w:rsidRPr="00CC5BB3">
        <w:rPr>
          <w:rFonts w:ascii="Times New Roman" w:eastAsia="Times New Roman" w:hAnsi="Times New Roman" w:cs="Times New Roman"/>
          <w:color w:val="000000"/>
          <w:sz w:val="28"/>
          <w:szCs w:val="28"/>
          <w:lang w:val="en-US" w:eastAsia="ro-RO"/>
        </w:rPr>
        <w:t xml:space="preserve"> </w:t>
      </w:r>
      <w:proofErr w:type="spellStart"/>
      <w:r w:rsidRPr="00CC5BB3">
        <w:rPr>
          <w:rFonts w:ascii="Times New Roman" w:eastAsia="Times New Roman" w:hAnsi="Times New Roman" w:cs="Times New Roman"/>
          <w:color w:val="000000"/>
          <w:sz w:val="28"/>
          <w:szCs w:val="28"/>
          <w:lang w:val="en-US" w:eastAsia="ro-RO"/>
        </w:rPr>
        <w:t>domeniul</w:t>
      </w:r>
      <w:proofErr w:type="spellEnd"/>
      <w:r w:rsidRPr="00CC5BB3">
        <w:rPr>
          <w:rFonts w:ascii="Times New Roman" w:eastAsia="Times New Roman" w:hAnsi="Times New Roman" w:cs="Times New Roman"/>
          <w:color w:val="000000"/>
          <w:sz w:val="28"/>
          <w:szCs w:val="28"/>
          <w:lang w:val="en-US" w:eastAsia="ro-RO"/>
        </w:rPr>
        <w:t xml:space="preserve"> </w:t>
      </w:r>
      <w:proofErr w:type="spellStart"/>
      <w:r w:rsidRPr="00CC5BB3">
        <w:rPr>
          <w:rFonts w:ascii="Times New Roman" w:eastAsia="Times New Roman" w:hAnsi="Times New Roman" w:cs="Times New Roman"/>
          <w:color w:val="000000"/>
          <w:sz w:val="28"/>
          <w:szCs w:val="28"/>
          <w:lang w:val="en-US" w:eastAsia="ro-RO"/>
        </w:rPr>
        <w:t>agroalimentar</w:t>
      </w:r>
      <w:proofErr w:type="spellEnd"/>
      <w:r w:rsidRPr="00CC5BB3">
        <w:rPr>
          <w:rFonts w:ascii="Times New Roman" w:eastAsia="Times New Roman" w:hAnsi="Times New Roman" w:cs="Times New Roman"/>
          <w:color w:val="000000"/>
          <w:sz w:val="28"/>
          <w:szCs w:val="28"/>
          <w:lang w:val="en-US" w:eastAsia="ro-RO"/>
        </w:rPr>
        <w:t>.”</w:t>
      </w:r>
    </w:p>
    <w:p w14:paraId="5A106735" w14:textId="77777777" w:rsidR="00CC5BB3" w:rsidRPr="00CC5BB3" w:rsidRDefault="00CC5BB3" w:rsidP="003349AF">
      <w:pPr>
        <w:shd w:val="clear" w:color="auto" w:fill="FFFFFF"/>
        <w:spacing w:after="0" w:line="276" w:lineRule="auto"/>
        <w:jc w:val="both"/>
        <w:rPr>
          <w:rFonts w:ascii="Georgia" w:eastAsia="Times New Roman" w:hAnsi="Georgia" w:cs="Times New Roman"/>
          <w:color w:val="000000"/>
          <w:sz w:val="24"/>
          <w:szCs w:val="24"/>
          <w:lang w:eastAsia="ro-RO"/>
        </w:rPr>
      </w:pPr>
    </w:p>
    <w:p w14:paraId="3386AA13" w14:textId="77777777" w:rsidR="00CC5BB3" w:rsidRPr="00CC5BB3" w:rsidRDefault="00CC5BB3" w:rsidP="003349AF">
      <w:pPr>
        <w:shd w:val="clear" w:color="auto" w:fill="FFFFFF"/>
        <w:spacing w:after="0" w:line="276" w:lineRule="auto"/>
        <w:jc w:val="both"/>
        <w:rPr>
          <w:rFonts w:ascii="Times New Roman" w:eastAsia="Times New Roman" w:hAnsi="Times New Roman" w:cs="Times New Roman"/>
          <w:color w:val="000000"/>
          <w:sz w:val="28"/>
          <w:szCs w:val="28"/>
          <w:lang w:eastAsia="ro-RO"/>
        </w:rPr>
      </w:pPr>
    </w:p>
    <w:p w14:paraId="0A72136B" w14:textId="5573A675" w:rsidR="003D01C2" w:rsidRPr="00005CF8" w:rsidRDefault="00282F78" w:rsidP="003349AF">
      <w:pPr>
        <w:pStyle w:val="Listparagraf"/>
        <w:numPr>
          <w:ilvl w:val="0"/>
          <w:numId w:val="6"/>
        </w:numPr>
        <w:spacing w:after="0" w:line="276" w:lineRule="auto"/>
        <w:jc w:val="both"/>
        <w:rPr>
          <w:rFonts w:ascii="Times New Roman" w:eastAsia="Times New Roman" w:hAnsi="Times New Roman" w:cs="Times New Roman"/>
          <w:sz w:val="28"/>
          <w:szCs w:val="28"/>
          <w:lang w:eastAsia="ro-RO"/>
        </w:rPr>
      </w:pPr>
      <w:r w:rsidRPr="003D01C2">
        <w:rPr>
          <w:rFonts w:ascii="Times New Roman" w:eastAsia="Times New Roman" w:hAnsi="Times New Roman" w:cs="Times New Roman"/>
          <w:color w:val="000000"/>
          <w:sz w:val="28"/>
          <w:szCs w:val="28"/>
          <w:lang w:eastAsia="ro-RO"/>
        </w:rPr>
        <w:t xml:space="preserve">Hotărârea Guvernului nr.229/2013 </w:t>
      </w:r>
      <w:r w:rsidR="003D01C2" w:rsidRPr="003D01C2">
        <w:rPr>
          <w:rFonts w:ascii="Times New Roman" w:eastAsia="Times New Roman" w:hAnsi="Times New Roman" w:cs="Times New Roman"/>
          <w:color w:val="000000"/>
          <w:sz w:val="28"/>
          <w:szCs w:val="28"/>
          <w:lang w:eastAsia="ro-RO"/>
        </w:rPr>
        <w:t xml:space="preserve">pentru aprobarea </w:t>
      </w:r>
      <w:r w:rsidR="00CC5BB3" w:rsidRPr="003D01C2">
        <w:rPr>
          <w:rFonts w:ascii="Times New Roman" w:eastAsia="Times New Roman" w:hAnsi="Times New Roman" w:cs="Times New Roman"/>
          <w:bCs/>
          <w:sz w:val="28"/>
          <w:szCs w:val="28"/>
          <w:lang w:eastAsia="ro-RO"/>
        </w:rPr>
        <w:t xml:space="preserve">Regulamentului sanitar privind aditivii </w:t>
      </w:r>
      <w:r w:rsidR="00CC5BB3" w:rsidRPr="003349AF">
        <w:rPr>
          <w:rFonts w:ascii="Times New Roman" w:eastAsia="Times New Roman" w:hAnsi="Times New Roman" w:cs="Times New Roman"/>
          <w:bCs/>
          <w:sz w:val="28"/>
          <w:szCs w:val="28"/>
          <w:lang w:eastAsia="ro-RO"/>
        </w:rPr>
        <w:t>alimentari</w:t>
      </w:r>
      <w:r w:rsidR="003D01C2" w:rsidRPr="003349AF">
        <w:rPr>
          <w:rFonts w:ascii="Times New Roman" w:eastAsia="Times New Roman" w:hAnsi="Times New Roman" w:cs="Times New Roman"/>
          <w:bCs/>
          <w:sz w:val="28"/>
          <w:szCs w:val="28"/>
          <w:lang w:eastAsia="ro-RO"/>
        </w:rPr>
        <w:t xml:space="preserve"> </w:t>
      </w:r>
      <w:r w:rsidRPr="003349AF">
        <w:rPr>
          <w:rFonts w:ascii="Times New Roman" w:eastAsia="Times New Roman" w:hAnsi="Times New Roman" w:cs="Times New Roman"/>
          <w:bCs/>
          <w:sz w:val="28"/>
          <w:szCs w:val="28"/>
          <w:lang w:eastAsia="ro-RO"/>
        </w:rPr>
        <w:t>(</w:t>
      </w:r>
      <w:r w:rsidRPr="003349AF">
        <w:rPr>
          <w:rFonts w:ascii="Times New Roman" w:eastAsia="Times New Roman" w:hAnsi="Times New Roman" w:cs="Times New Roman"/>
          <w:sz w:val="28"/>
          <w:szCs w:val="28"/>
          <w:lang w:eastAsia="ro-RO"/>
        </w:rPr>
        <w:t>Monitorul Oficial, 2013, nr.69-74 art.283)</w:t>
      </w:r>
      <w:r w:rsidR="003D01C2" w:rsidRPr="003349AF">
        <w:rPr>
          <w:rFonts w:ascii="Times New Roman" w:eastAsia="Times New Roman" w:hAnsi="Times New Roman" w:cs="Times New Roman"/>
          <w:sz w:val="28"/>
          <w:szCs w:val="28"/>
          <w:lang w:eastAsia="ro-RO"/>
        </w:rPr>
        <w:t>,</w:t>
      </w:r>
      <w:r w:rsidR="003D01C2" w:rsidRPr="003D01C2">
        <w:rPr>
          <w:rFonts w:ascii="Times New Roman" w:eastAsia="Times New Roman" w:hAnsi="Times New Roman" w:cs="Times New Roman"/>
          <w:i/>
          <w:sz w:val="28"/>
          <w:szCs w:val="28"/>
          <w:lang w:eastAsia="ro-RO"/>
        </w:rPr>
        <w:t xml:space="preserve"> </w:t>
      </w:r>
      <w:r w:rsidR="00CC5BB3" w:rsidRPr="003D01C2">
        <w:rPr>
          <w:rFonts w:ascii="Times New Roman" w:eastAsia="Times New Roman" w:hAnsi="Times New Roman" w:cs="Times New Roman"/>
          <w:sz w:val="28"/>
          <w:szCs w:val="28"/>
          <w:lang w:eastAsia="ro-RO"/>
        </w:rPr>
        <w:t xml:space="preserve">cu modificările ulterioare, </w:t>
      </w:r>
      <w:r w:rsidR="003D01C2">
        <w:rPr>
          <w:rFonts w:ascii="Times New Roman" w:eastAsia="Times New Roman" w:hAnsi="Times New Roman" w:cs="Times New Roman"/>
          <w:color w:val="000000"/>
          <w:sz w:val="28"/>
          <w:szCs w:val="28"/>
          <w:lang w:eastAsia="ro-RO"/>
        </w:rPr>
        <w:t>se modifică după cum urmează:</w:t>
      </w:r>
    </w:p>
    <w:p w14:paraId="50C5CCF7" w14:textId="77777777" w:rsidR="00005CF8" w:rsidRPr="003D01C2" w:rsidRDefault="00005CF8" w:rsidP="003349AF">
      <w:pPr>
        <w:pStyle w:val="Listparagraf"/>
        <w:spacing w:after="0" w:line="276" w:lineRule="auto"/>
        <w:ind w:left="450"/>
        <w:jc w:val="both"/>
        <w:rPr>
          <w:rFonts w:ascii="Times New Roman" w:eastAsia="Times New Roman" w:hAnsi="Times New Roman" w:cs="Times New Roman"/>
          <w:sz w:val="28"/>
          <w:szCs w:val="28"/>
          <w:lang w:eastAsia="ro-RO"/>
        </w:rPr>
      </w:pPr>
    </w:p>
    <w:p w14:paraId="50375D23" w14:textId="0302D285" w:rsidR="00CC5BB3" w:rsidRPr="003D01C2" w:rsidRDefault="003D01C2" w:rsidP="003349AF">
      <w:pPr>
        <w:pStyle w:val="Listparagraf"/>
        <w:numPr>
          <w:ilvl w:val="1"/>
          <w:numId w:val="6"/>
        </w:numPr>
        <w:spacing w:after="0" w:line="276" w:lineRule="auto"/>
        <w:jc w:val="both"/>
        <w:rPr>
          <w:rFonts w:ascii="Times New Roman" w:eastAsia="Times New Roman" w:hAnsi="Times New Roman" w:cs="Times New Roman"/>
          <w:b/>
          <w:bCs/>
          <w:sz w:val="28"/>
          <w:szCs w:val="28"/>
          <w:lang w:eastAsia="ro-RO"/>
        </w:rPr>
      </w:pPr>
      <w:r>
        <w:rPr>
          <w:rFonts w:ascii="Times New Roman" w:eastAsia="Times New Roman" w:hAnsi="Times New Roman" w:cs="Times New Roman"/>
          <w:sz w:val="28"/>
          <w:szCs w:val="28"/>
          <w:lang w:eastAsia="ro-RO"/>
        </w:rPr>
        <w:t>S</w:t>
      </w:r>
      <w:r w:rsidR="00CC5BB3" w:rsidRPr="003D01C2">
        <w:rPr>
          <w:rFonts w:ascii="Times New Roman" w:eastAsia="Times New Roman" w:hAnsi="Times New Roman" w:cs="Times New Roman"/>
          <w:sz w:val="28"/>
          <w:szCs w:val="28"/>
          <w:lang w:eastAsia="ro-RO"/>
        </w:rPr>
        <w:t xml:space="preserve">e </w:t>
      </w:r>
      <w:r w:rsidR="00CC5BB3" w:rsidRPr="003D01C2">
        <w:rPr>
          <w:rFonts w:ascii="Times New Roman" w:eastAsia="Times New Roman" w:hAnsi="Times New Roman" w:cs="Times New Roman"/>
          <w:color w:val="000000"/>
          <w:sz w:val="28"/>
          <w:szCs w:val="28"/>
          <w:lang w:eastAsia="ro-RO"/>
        </w:rPr>
        <w:t xml:space="preserve"> completează cu punctul 40</w:t>
      </w:r>
      <w:r w:rsidR="00CC5BB3" w:rsidRPr="003D01C2">
        <w:rPr>
          <w:rFonts w:ascii="Times New Roman" w:eastAsia="Times New Roman" w:hAnsi="Times New Roman" w:cs="Times New Roman"/>
          <w:color w:val="000000"/>
          <w:sz w:val="28"/>
          <w:szCs w:val="28"/>
          <w:vertAlign w:val="superscript"/>
          <w:lang w:eastAsia="ro-RO"/>
        </w:rPr>
        <w:t>1</w:t>
      </w:r>
      <w:r w:rsidR="00CC5BB3" w:rsidRPr="003D01C2">
        <w:rPr>
          <w:rFonts w:ascii="Times New Roman" w:eastAsia="Times New Roman" w:hAnsi="Times New Roman" w:cs="Times New Roman"/>
          <w:color w:val="000000"/>
          <w:sz w:val="28"/>
          <w:szCs w:val="28"/>
          <w:lang w:eastAsia="ro-RO"/>
        </w:rPr>
        <w:t xml:space="preserve"> cu următorul cuprins:</w:t>
      </w:r>
    </w:p>
    <w:p w14:paraId="1E52E7E6" w14:textId="77777777" w:rsidR="003D01C2" w:rsidRPr="003D01C2" w:rsidRDefault="003D01C2" w:rsidP="003349AF">
      <w:pPr>
        <w:pStyle w:val="Listparagraf"/>
        <w:spacing w:after="0" w:line="276" w:lineRule="auto"/>
        <w:ind w:left="450"/>
        <w:jc w:val="both"/>
        <w:rPr>
          <w:rFonts w:ascii="Times New Roman" w:eastAsia="Times New Roman" w:hAnsi="Times New Roman" w:cs="Times New Roman"/>
          <w:b/>
          <w:bCs/>
          <w:sz w:val="28"/>
          <w:szCs w:val="28"/>
          <w:lang w:eastAsia="ro-RO"/>
        </w:rPr>
      </w:pPr>
    </w:p>
    <w:p w14:paraId="76FCF76E" w14:textId="77777777" w:rsidR="00CC5BB3" w:rsidRPr="00CC5BB3" w:rsidRDefault="00CC5BB3" w:rsidP="003349AF">
      <w:pPr>
        <w:shd w:val="clear" w:color="auto" w:fill="FFFFFF"/>
        <w:spacing w:after="0" w:line="276" w:lineRule="auto"/>
        <w:jc w:val="both"/>
        <w:rPr>
          <w:rFonts w:ascii="Times New Roman" w:eastAsia="Times New Roman" w:hAnsi="Times New Roman" w:cs="Times New Roman"/>
          <w:color w:val="000000"/>
          <w:sz w:val="28"/>
          <w:szCs w:val="28"/>
          <w:lang w:eastAsia="ro-RO"/>
        </w:rPr>
      </w:pPr>
      <w:r w:rsidRPr="00CC5BB3">
        <w:rPr>
          <w:rFonts w:ascii="Times New Roman" w:eastAsia="Times New Roman" w:hAnsi="Times New Roman" w:cs="Times New Roman"/>
          <w:color w:val="000000"/>
          <w:sz w:val="28"/>
          <w:szCs w:val="28"/>
          <w:lang w:eastAsia="ro-RO"/>
        </w:rPr>
        <w:lastRenderedPageBreak/>
        <w:t>”40</w:t>
      </w:r>
      <w:r w:rsidRPr="00CC5BB3">
        <w:rPr>
          <w:rFonts w:ascii="Times New Roman" w:eastAsia="Times New Roman" w:hAnsi="Times New Roman" w:cs="Times New Roman"/>
          <w:color w:val="000000"/>
          <w:sz w:val="28"/>
          <w:szCs w:val="28"/>
          <w:vertAlign w:val="superscript"/>
          <w:lang w:eastAsia="ro-RO"/>
        </w:rPr>
        <w:t>1</w:t>
      </w:r>
      <w:r w:rsidRPr="00CC5BB3">
        <w:rPr>
          <w:rFonts w:ascii="Times New Roman" w:eastAsia="Times New Roman" w:hAnsi="Times New Roman" w:cs="Times New Roman"/>
          <w:color w:val="000000"/>
          <w:sz w:val="28"/>
          <w:szCs w:val="28"/>
          <w:lang w:eastAsia="ro-RO"/>
        </w:rPr>
        <w:t xml:space="preserve">   Ministerul Agriculturii și Industriei Alimentare aprobă recomandări de monitorizare a prezenței aditivilor și aromelor în produsele alimentare, în vederea colectării de date informaționale pentru evaluarea riscurilor prezentate de acestea în alimente.”</w:t>
      </w:r>
    </w:p>
    <w:p w14:paraId="61AD307E" w14:textId="77777777" w:rsidR="00CC5BB3" w:rsidRPr="00CC5BB3" w:rsidRDefault="00CC5BB3" w:rsidP="003349AF">
      <w:pPr>
        <w:shd w:val="clear" w:color="auto" w:fill="FFFFFF"/>
        <w:spacing w:after="0" w:line="276" w:lineRule="auto"/>
        <w:jc w:val="both"/>
        <w:rPr>
          <w:rFonts w:ascii="Georgia" w:eastAsia="Times New Roman" w:hAnsi="Georgia" w:cs="Times New Roman"/>
          <w:color w:val="000000"/>
          <w:sz w:val="24"/>
          <w:szCs w:val="24"/>
          <w:lang w:eastAsia="ro-RO"/>
        </w:rPr>
      </w:pPr>
    </w:p>
    <w:p w14:paraId="4C2A4397" w14:textId="77777777" w:rsidR="00CC5BB3" w:rsidRPr="00CC5BB3" w:rsidRDefault="00CC5BB3" w:rsidP="003349AF">
      <w:pPr>
        <w:spacing w:after="0" w:line="276" w:lineRule="auto"/>
        <w:jc w:val="both"/>
        <w:rPr>
          <w:rFonts w:ascii="Times New Roman" w:eastAsia="Times New Roman" w:hAnsi="Times New Roman" w:cs="Times New Roman"/>
          <w:sz w:val="24"/>
          <w:szCs w:val="24"/>
          <w:lang w:eastAsia="ro-RO"/>
        </w:rPr>
      </w:pPr>
    </w:p>
    <w:p w14:paraId="0C6FCE54" w14:textId="77777777" w:rsidR="00CC5BB3" w:rsidRPr="00CC5BB3" w:rsidRDefault="00CC5BB3" w:rsidP="003349AF">
      <w:pPr>
        <w:spacing w:line="276" w:lineRule="auto"/>
        <w:ind w:left="284" w:firstLine="76"/>
        <w:jc w:val="both"/>
        <w:rPr>
          <w:rFonts w:ascii="Times New Roman" w:eastAsia="Calibri" w:hAnsi="Times New Roman" w:cs="Times New Roman"/>
          <w:b/>
          <w:sz w:val="28"/>
          <w:szCs w:val="28"/>
        </w:rPr>
      </w:pPr>
    </w:p>
    <w:p w14:paraId="32DDFE8E" w14:textId="77777777" w:rsidR="00CC5BB3" w:rsidRPr="00CC5BB3" w:rsidRDefault="00CC5BB3" w:rsidP="003349AF">
      <w:pPr>
        <w:spacing w:line="276" w:lineRule="auto"/>
        <w:jc w:val="both"/>
        <w:rPr>
          <w:rFonts w:ascii="Times New Roman" w:hAnsi="Times New Roman" w:cs="Times New Roman"/>
          <w:b/>
          <w:bCs/>
          <w:sz w:val="28"/>
          <w:szCs w:val="28"/>
          <w:lang w:val="ro-MD"/>
        </w:rPr>
      </w:pPr>
      <w:r w:rsidRPr="00CC5BB3">
        <w:rPr>
          <w:rFonts w:ascii="Times New Roman" w:hAnsi="Times New Roman" w:cs="Times New Roman"/>
          <w:b/>
          <w:bCs/>
          <w:sz w:val="28"/>
          <w:szCs w:val="28"/>
          <w:lang w:val="ro-MD"/>
        </w:rPr>
        <w:t>PRIM-MINISTRU</w:t>
      </w:r>
      <w:r w:rsidRPr="00CC5BB3">
        <w:rPr>
          <w:rFonts w:ascii="Times New Roman" w:hAnsi="Times New Roman" w:cs="Times New Roman"/>
          <w:b/>
          <w:bCs/>
          <w:sz w:val="28"/>
          <w:szCs w:val="28"/>
          <w:lang w:val="ro-MD"/>
        </w:rPr>
        <w:tab/>
      </w:r>
      <w:r w:rsidRPr="00CC5BB3">
        <w:rPr>
          <w:rFonts w:ascii="Times New Roman" w:hAnsi="Times New Roman" w:cs="Times New Roman"/>
          <w:b/>
          <w:bCs/>
          <w:sz w:val="28"/>
          <w:szCs w:val="28"/>
          <w:lang w:val="ro-MD"/>
        </w:rPr>
        <w:tab/>
      </w:r>
      <w:r w:rsidRPr="00CC5BB3">
        <w:rPr>
          <w:rFonts w:ascii="Times New Roman" w:hAnsi="Times New Roman" w:cs="Times New Roman"/>
          <w:b/>
          <w:bCs/>
          <w:sz w:val="28"/>
          <w:szCs w:val="28"/>
          <w:lang w:val="ro-MD"/>
        </w:rPr>
        <w:tab/>
        <w:t xml:space="preserve">     ALEXANDRU MUNTEANU</w:t>
      </w:r>
    </w:p>
    <w:p w14:paraId="59F74369" w14:textId="77777777" w:rsidR="00CC5BB3" w:rsidRPr="00CC5BB3" w:rsidRDefault="00CC5BB3" w:rsidP="003349AF">
      <w:pPr>
        <w:spacing w:after="0" w:line="276" w:lineRule="auto"/>
        <w:jc w:val="both"/>
        <w:rPr>
          <w:rFonts w:ascii="Times New Roman" w:hAnsi="Times New Roman" w:cs="Times New Roman"/>
          <w:b/>
          <w:bCs/>
          <w:sz w:val="28"/>
          <w:szCs w:val="28"/>
          <w:lang w:val="ro-MD"/>
        </w:rPr>
      </w:pPr>
      <w:r w:rsidRPr="00CC5BB3">
        <w:rPr>
          <w:rFonts w:ascii="Times New Roman" w:hAnsi="Times New Roman" w:cs="Times New Roman"/>
          <w:b/>
          <w:bCs/>
          <w:sz w:val="28"/>
          <w:szCs w:val="28"/>
          <w:lang w:val="ro-MD"/>
        </w:rPr>
        <w:t xml:space="preserve">Contrasemnează:                                   </w:t>
      </w:r>
    </w:p>
    <w:p w14:paraId="7DE20C00" w14:textId="77777777" w:rsidR="00CC5BB3" w:rsidRPr="00CC5BB3" w:rsidRDefault="00CC5BB3" w:rsidP="003349AF">
      <w:pPr>
        <w:spacing w:after="0" w:line="276" w:lineRule="auto"/>
        <w:jc w:val="both"/>
        <w:rPr>
          <w:rFonts w:ascii="Times New Roman" w:hAnsi="Times New Roman" w:cs="Times New Roman"/>
          <w:b/>
          <w:bCs/>
          <w:sz w:val="28"/>
          <w:szCs w:val="28"/>
          <w:lang w:val="ro-MD"/>
        </w:rPr>
      </w:pPr>
    </w:p>
    <w:p w14:paraId="63F35BAD" w14:textId="77777777" w:rsidR="00CC5BB3" w:rsidRPr="00CC5BB3" w:rsidRDefault="00CC5BB3" w:rsidP="003349AF">
      <w:pPr>
        <w:spacing w:after="0" w:line="276" w:lineRule="auto"/>
        <w:jc w:val="both"/>
        <w:rPr>
          <w:rFonts w:ascii="Times New Roman" w:hAnsi="Times New Roman" w:cs="Times New Roman"/>
          <w:b/>
          <w:bCs/>
          <w:sz w:val="28"/>
          <w:szCs w:val="28"/>
          <w:lang w:val="ro-MD"/>
        </w:rPr>
      </w:pPr>
      <w:r w:rsidRPr="00CC5BB3">
        <w:rPr>
          <w:rFonts w:ascii="Times New Roman" w:hAnsi="Times New Roman" w:cs="Times New Roman"/>
          <w:b/>
          <w:bCs/>
          <w:sz w:val="28"/>
          <w:szCs w:val="28"/>
          <w:lang w:val="ro-MD"/>
        </w:rPr>
        <w:t>Ministrul Agriculturii</w:t>
      </w:r>
    </w:p>
    <w:p w14:paraId="0A10E979" w14:textId="410C68DC" w:rsidR="00CC5BB3" w:rsidRPr="00CC5BB3" w:rsidRDefault="00CC5BB3" w:rsidP="003349AF">
      <w:pPr>
        <w:spacing w:after="0" w:line="276" w:lineRule="auto"/>
        <w:jc w:val="both"/>
        <w:rPr>
          <w:rFonts w:ascii="Times New Roman" w:hAnsi="Times New Roman" w:cs="Times New Roman"/>
          <w:b/>
          <w:bCs/>
          <w:sz w:val="28"/>
          <w:szCs w:val="28"/>
          <w:lang w:val="ro-MD"/>
        </w:rPr>
      </w:pPr>
      <w:r w:rsidRPr="00CC5BB3">
        <w:rPr>
          <w:rFonts w:ascii="Times New Roman" w:hAnsi="Times New Roman" w:cs="Times New Roman"/>
          <w:b/>
          <w:bCs/>
          <w:sz w:val="28"/>
          <w:szCs w:val="28"/>
          <w:lang w:val="ro-MD"/>
        </w:rPr>
        <w:t>și Industriei Alimentare                        Ludmila CATLABUGA</w:t>
      </w:r>
    </w:p>
    <w:p w14:paraId="45D97078" w14:textId="77777777" w:rsidR="00CC5BB3" w:rsidRPr="00CC5BB3" w:rsidRDefault="00CC5BB3" w:rsidP="003349AF">
      <w:pPr>
        <w:spacing w:line="360" w:lineRule="auto"/>
        <w:jc w:val="both"/>
        <w:rPr>
          <w:rFonts w:ascii="Times New Roman" w:eastAsia="Calibri" w:hAnsi="Times New Roman" w:cs="Times New Roman"/>
          <w:b/>
          <w:sz w:val="28"/>
          <w:szCs w:val="28"/>
          <w:lang w:val="ro-MD"/>
        </w:rPr>
      </w:pPr>
    </w:p>
    <w:p w14:paraId="0BC4C258" w14:textId="77777777" w:rsidR="00D038E9" w:rsidRPr="00CC5BB3" w:rsidRDefault="00D038E9" w:rsidP="003349AF">
      <w:pPr>
        <w:spacing w:line="360" w:lineRule="auto"/>
        <w:jc w:val="both"/>
        <w:rPr>
          <w:lang w:val="ro-MD"/>
        </w:rPr>
      </w:pPr>
    </w:p>
    <w:sectPr w:rsidR="00D038E9" w:rsidRPr="00CC5BB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50775" w14:textId="77777777" w:rsidR="00CD2DC3" w:rsidRDefault="00CD2DC3">
      <w:pPr>
        <w:spacing w:after="0" w:line="240" w:lineRule="auto"/>
      </w:pPr>
      <w:r>
        <w:separator/>
      </w:r>
    </w:p>
  </w:endnote>
  <w:endnote w:type="continuationSeparator" w:id="0">
    <w:p w14:paraId="3D57D747" w14:textId="77777777" w:rsidR="00CD2DC3" w:rsidRDefault="00CD2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50735"/>
      <w:docPartObj>
        <w:docPartGallery w:val="Page Numbers (Bottom of Page)"/>
        <w:docPartUnique/>
      </w:docPartObj>
    </w:sdtPr>
    <w:sdtContent>
      <w:p w14:paraId="493D1263" w14:textId="1690D894" w:rsidR="00BB4DC4" w:rsidRDefault="00BB4DC4">
        <w:pPr>
          <w:pStyle w:val="Subsol"/>
          <w:jc w:val="center"/>
        </w:pPr>
        <w:r>
          <w:fldChar w:fldCharType="begin"/>
        </w:r>
        <w:r>
          <w:instrText>PAGE   \* MERGEFORMAT</w:instrText>
        </w:r>
        <w:r>
          <w:fldChar w:fldCharType="separate"/>
        </w:r>
        <w:r>
          <w:rPr>
            <w:lang w:val="ro-RO"/>
          </w:rPr>
          <w:t>2</w:t>
        </w:r>
        <w:r>
          <w:fldChar w:fldCharType="end"/>
        </w:r>
      </w:p>
    </w:sdtContent>
  </w:sdt>
  <w:p w14:paraId="76359D91" w14:textId="77777777" w:rsidR="00EA262C" w:rsidRDefault="00CD2DC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91B6F" w14:textId="77777777" w:rsidR="00CD2DC3" w:rsidRDefault="00CD2DC3">
      <w:pPr>
        <w:spacing w:after="0" w:line="240" w:lineRule="auto"/>
      </w:pPr>
      <w:r>
        <w:separator/>
      </w:r>
    </w:p>
  </w:footnote>
  <w:footnote w:type="continuationSeparator" w:id="0">
    <w:p w14:paraId="0C4CC390" w14:textId="77777777" w:rsidR="00CD2DC3" w:rsidRDefault="00CD2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B35EB"/>
    <w:multiLevelType w:val="multilevel"/>
    <w:tmpl w:val="EFEAACA4"/>
    <w:lvl w:ilvl="0">
      <w:start w:val="3"/>
      <w:numFmt w:val="decimal"/>
      <w:lvlText w:val="%1."/>
      <w:lvlJc w:val="left"/>
      <w:pPr>
        <w:ind w:left="450" w:hanging="450"/>
      </w:pPr>
      <w:rPr>
        <w:rFonts w:ascii="Times New Roman" w:hAnsi="Times New Roman" w:cs="Times New Roman" w:hint="default"/>
        <w:b/>
        <w:sz w:val="28"/>
      </w:rPr>
    </w:lvl>
    <w:lvl w:ilvl="1">
      <w:start w:val="1"/>
      <w:numFmt w:val="decimal"/>
      <w:lvlText w:val="%1.%2."/>
      <w:lvlJc w:val="left"/>
      <w:pPr>
        <w:ind w:left="450" w:hanging="450"/>
      </w:pPr>
      <w:rPr>
        <w:rFonts w:ascii="Times New Roman" w:hAnsi="Times New Roman" w:cs="Times New Roman" w:hint="default"/>
        <w:b w:val="0"/>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720" w:hanging="72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080" w:hanging="108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440" w:hanging="1440"/>
      </w:pPr>
      <w:rPr>
        <w:rFonts w:ascii="Times New Roman" w:hAnsi="Times New Roman" w:cs="Times New Roman" w:hint="default"/>
        <w:sz w:val="28"/>
      </w:rPr>
    </w:lvl>
    <w:lvl w:ilvl="8">
      <w:start w:val="1"/>
      <w:numFmt w:val="decimal"/>
      <w:lvlText w:val="%1.%2.%3.%4.%5.%6.%7.%8.%9."/>
      <w:lvlJc w:val="left"/>
      <w:pPr>
        <w:ind w:left="1800" w:hanging="1800"/>
      </w:pPr>
      <w:rPr>
        <w:rFonts w:ascii="Times New Roman" w:hAnsi="Times New Roman" w:cs="Times New Roman" w:hint="default"/>
        <w:sz w:val="28"/>
      </w:rPr>
    </w:lvl>
  </w:abstractNum>
  <w:abstractNum w:abstractNumId="1" w15:restartNumberingAfterBreak="0">
    <w:nsid w:val="29CF21AE"/>
    <w:multiLevelType w:val="multilevel"/>
    <w:tmpl w:val="7D1E52C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A467BE2"/>
    <w:multiLevelType w:val="multilevel"/>
    <w:tmpl w:val="D5DE5DD2"/>
    <w:lvl w:ilvl="0">
      <w:start w:val="3"/>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125" w:hanging="450"/>
      </w:pPr>
      <w:rPr>
        <w:rFonts w:ascii="Times New Roman" w:hAnsi="Times New Roman" w:cs="Times New Roman" w:hint="default"/>
        <w:sz w:val="28"/>
      </w:rPr>
    </w:lvl>
    <w:lvl w:ilvl="2">
      <w:start w:val="1"/>
      <w:numFmt w:val="decimal"/>
      <w:lvlText w:val="%1.%2.%3."/>
      <w:lvlJc w:val="left"/>
      <w:pPr>
        <w:ind w:left="2070" w:hanging="720"/>
      </w:pPr>
      <w:rPr>
        <w:rFonts w:ascii="Times New Roman" w:hAnsi="Times New Roman" w:cs="Times New Roman" w:hint="default"/>
        <w:sz w:val="28"/>
      </w:rPr>
    </w:lvl>
    <w:lvl w:ilvl="3">
      <w:start w:val="1"/>
      <w:numFmt w:val="decimal"/>
      <w:lvlText w:val="%1.%2.%3.%4."/>
      <w:lvlJc w:val="left"/>
      <w:pPr>
        <w:ind w:left="2745" w:hanging="720"/>
      </w:pPr>
      <w:rPr>
        <w:rFonts w:ascii="Times New Roman" w:hAnsi="Times New Roman" w:cs="Times New Roman" w:hint="default"/>
        <w:sz w:val="28"/>
      </w:rPr>
    </w:lvl>
    <w:lvl w:ilvl="4">
      <w:start w:val="1"/>
      <w:numFmt w:val="decimal"/>
      <w:lvlText w:val="%1.%2.%3.%4.%5."/>
      <w:lvlJc w:val="left"/>
      <w:pPr>
        <w:ind w:left="3780" w:hanging="1080"/>
      </w:pPr>
      <w:rPr>
        <w:rFonts w:ascii="Times New Roman" w:hAnsi="Times New Roman" w:cs="Times New Roman" w:hint="default"/>
        <w:sz w:val="28"/>
      </w:rPr>
    </w:lvl>
    <w:lvl w:ilvl="5">
      <w:start w:val="1"/>
      <w:numFmt w:val="decimal"/>
      <w:lvlText w:val="%1.%2.%3.%4.%5.%6."/>
      <w:lvlJc w:val="left"/>
      <w:pPr>
        <w:ind w:left="4455" w:hanging="1080"/>
      </w:pPr>
      <w:rPr>
        <w:rFonts w:ascii="Times New Roman" w:hAnsi="Times New Roman" w:cs="Times New Roman" w:hint="default"/>
        <w:sz w:val="28"/>
      </w:rPr>
    </w:lvl>
    <w:lvl w:ilvl="6">
      <w:start w:val="1"/>
      <w:numFmt w:val="decimal"/>
      <w:lvlText w:val="%1.%2.%3.%4.%5.%6.%7."/>
      <w:lvlJc w:val="left"/>
      <w:pPr>
        <w:ind w:left="5490" w:hanging="1440"/>
      </w:pPr>
      <w:rPr>
        <w:rFonts w:ascii="Times New Roman" w:hAnsi="Times New Roman" w:cs="Times New Roman" w:hint="default"/>
        <w:sz w:val="28"/>
      </w:rPr>
    </w:lvl>
    <w:lvl w:ilvl="7">
      <w:start w:val="1"/>
      <w:numFmt w:val="decimal"/>
      <w:lvlText w:val="%1.%2.%3.%4.%5.%6.%7.%8."/>
      <w:lvlJc w:val="left"/>
      <w:pPr>
        <w:ind w:left="6165" w:hanging="1440"/>
      </w:pPr>
      <w:rPr>
        <w:rFonts w:ascii="Times New Roman" w:hAnsi="Times New Roman" w:cs="Times New Roman" w:hint="default"/>
        <w:sz w:val="28"/>
      </w:rPr>
    </w:lvl>
    <w:lvl w:ilvl="8">
      <w:start w:val="1"/>
      <w:numFmt w:val="decimal"/>
      <w:lvlText w:val="%1.%2.%3.%4.%5.%6.%7.%8.%9."/>
      <w:lvlJc w:val="left"/>
      <w:pPr>
        <w:ind w:left="7200" w:hanging="1800"/>
      </w:pPr>
      <w:rPr>
        <w:rFonts w:ascii="Times New Roman" w:hAnsi="Times New Roman" w:cs="Times New Roman" w:hint="default"/>
        <w:sz w:val="28"/>
      </w:rPr>
    </w:lvl>
  </w:abstractNum>
  <w:abstractNum w:abstractNumId="3" w15:restartNumberingAfterBreak="0">
    <w:nsid w:val="686711D5"/>
    <w:multiLevelType w:val="multilevel"/>
    <w:tmpl w:val="7D1E52C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1E1257C"/>
    <w:multiLevelType w:val="hybridMultilevel"/>
    <w:tmpl w:val="A13605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4497380"/>
    <w:multiLevelType w:val="multilevel"/>
    <w:tmpl w:val="F86611E2"/>
    <w:lvl w:ilvl="0">
      <w:start w:val="1"/>
      <w:numFmt w:val="decimal"/>
      <w:lvlText w:val="%1."/>
      <w:lvlJc w:val="left"/>
      <w:pPr>
        <w:ind w:left="675" w:hanging="675"/>
      </w:pPr>
      <w:rPr>
        <w:rFonts w:hint="default"/>
        <w:b/>
      </w:rPr>
    </w:lvl>
    <w:lvl w:ilvl="1">
      <w:start w:val="2"/>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75557D9E"/>
    <w:multiLevelType w:val="multilevel"/>
    <w:tmpl w:val="EFD21570"/>
    <w:lvl w:ilvl="0">
      <w:start w:val="1"/>
      <w:numFmt w:val="decimal"/>
      <w:lvlText w:val="%1."/>
      <w:lvlJc w:val="left"/>
      <w:pPr>
        <w:ind w:left="675" w:hanging="675"/>
      </w:pPr>
      <w:rPr>
        <w:rFonts w:hint="default"/>
        <w:b/>
      </w:rPr>
    </w:lvl>
    <w:lvl w:ilvl="1">
      <w:start w:val="2"/>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B1"/>
    <w:rsid w:val="00005CF8"/>
    <w:rsid w:val="000C197F"/>
    <w:rsid w:val="000F2920"/>
    <w:rsid w:val="00153739"/>
    <w:rsid w:val="00282F78"/>
    <w:rsid w:val="003171B4"/>
    <w:rsid w:val="003349AF"/>
    <w:rsid w:val="003D01C2"/>
    <w:rsid w:val="003F5D50"/>
    <w:rsid w:val="004B50B5"/>
    <w:rsid w:val="00535E0A"/>
    <w:rsid w:val="006007B1"/>
    <w:rsid w:val="006E31C0"/>
    <w:rsid w:val="00791CE8"/>
    <w:rsid w:val="008971D8"/>
    <w:rsid w:val="008F3560"/>
    <w:rsid w:val="00BB4DC4"/>
    <w:rsid w:val="00CC5BB3"/>
    <w:rsid w:val="00CD2DC3"/>
    <w:rsid w:val="00D038E9"/>
    <w:rsid w:val="00E239BE"/>
    <w:rsid w:val="00EF49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9AAC"/>
  <w15:chartTrackingRefBased/>
  <w15:docId w15:val="{602C17BD-5794-4732-9DB0-6DCEFB49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CC5BB3"/>
    <w:pPr>
      <w:tabs>
        <w:tab w:val="center" w:pos="4536"/>
        <w:tab w:val="right" w:pos="9072"/>
      </w:tabs>
      <w:spacing w:after="0" w:line="240" w:lineRule="auto"/>
    </w:pPr>
    <w:rPr>
      <w:rFonts w:ascii="Calibri" w:eastAsia="Calibri" w:hAnsi="Calibri" w:cs="Times New Roman"/>
      <w:lang w:val="en-US"/>
    </w:rPr>
  </w:style>
  <w:style w:type="character" w:customStyle="1" w:styleId="SubsolCaracter">
    <w:name w:val="Subsol Caracter"/>
    <w:basedOn w:val="Fontdeparagrafimplicit"/>
    <w:link w:val="Subsol"/>
    <w:uiPriority w:val="99"/>
    <w:rsid w:val="00CC5BB3"/>
    <w:rPr>
      <w:rFonts w:ascii="Calibri" w:eastAsia="Calibri" w:hAnsi="Calibri" w:cs="Times New Roman"/>
      <w:lang w:val="en-US"/>
    </w:rPr>
  </w:style>
  <w:style w:type="paragraph" w:styleId="Listparagraf">
    <w:name w:val="List Paragraph"/>
    <w:basedOn w:val="Normal"/>
    <w:uiPriority w:val="34"/>
    <w:qFormat/>
    <w:rsid w:val="00791CE8"/>
    <w:pPr>
      <w:ind w:left="720"/>
      <w:contextualSpacing/>
    </w:pPr>
  </w:style>
  <w:style w:type="paragraph" w:styleId="Antet">
    <w:name w:val="header"/>
    <w:basedOn w:val="Normal"/>
    <w:link w:val="AntetCaracter"/>
    <w:uiPriority w:val="99"/>
    <w:unhideWhenUsed/>
    <w:rsid w:val="00BB4DC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B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535</Words>
  <Characters>3105</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4</cp:revision>
  <dcterms:created xsi:type="dcterms:W3CDTF">2026-01-29T09:34:00Z</dcterms:created>
  <dcterms:modified xsi:type="dcterms:W3CDTF">2026-01-29T09:36:00Z</dcterms:modified>
</cp:coreProperties>
</file>