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5E585" w14:textId="02EA59E5" w:rsidR="0077121A" w:rsidRPr="0077121A" w:rsidRDefault="0077121A" w:rsidP="0077121A">
      <w:pPr>
        <w:spacing w:after="178" w:line="240" w:lineRule="auto"/>
        <w:ind w:left="154"/>
        <w:jc w:val="center"/>
        <w:rPr>
          <w:lang w:val="ro-MD"/>
        </w:rPr>
      </w:pPr>
      <w:r w:rsidRPr="0077121A">
        <w:rPr>
          <w:rFonts w:ascii="Times New Roman" w:eastAsia="Times New Roman" w:hAnsi="Times New Roman" w:cs="Times New Roman"/>
          <w:b/>
          <w:sz w:val="24"/>
          <w:lang w:val="ro-MD"/>
        </w:rPr>
        <w:t>ANUNȚ</w:t>
      </w:r>
    </w:p>
    <w:p w14:paraId="382AFBDE" w14:textId="77777777" w:rsidR="004623DC" w:rsidRDefault="0077121A" w:rsidP="0077121A">
      <w:pPr>
        <w:spacing w:after="0" w:line="240" w:lineRule="auto"/>
        <w:ind w:left="859" w:right="643"/>
        <w:jc w:val="center"/>
        <w:rPr>
          <w:rFonts w:ascii="Times New Roman" w:eastAsia="Times New Roman" w:hAnsi="Times New Roman" w:cs="Times New Roman"/>
          <w:sz w:val="24"/>
          <w:lang w:val="ro-MD"/>
        </w:rPr>
      </w:pPr>
      <w:r w:rsidRPr="0077121A">
        <w:rPr>
          <w:rFonts w:ascii="Times New Roman" w:eastAsia="Times New Roman" w:hAnsi="Times New Roman" w:cs="Times New Roman"/>
          <w:sz w:val="24"/>
          <w:lang w:val="ro-MD"/>
        </w:rPr>
        <w:t>Cu privire la inițierea consultărilor publice pe marginea proiectului de decizie</w:t>
      </w:r>
      <w:r w:rsidR="004623DC">
        <w:rPr>
          <w:rFonts w:ascii="Times New Roman" w:eastAsia="Times New Roman" w:hAnsi="Times New Roman" w:cs="Times New Roman"/>
          <w:sz w:val="24"/>
          <w:lang w:val="ro-MD"/>
        </w:rPr>
        <w:t xml:space="preserve"> </w:t>
      </w:r>
    </w:p>
    <w:p w14:paraId="3062E766" w14:textId="6A076141" w:rsidR="0077121A" w:rsidRPr="0077121A" w:rsidRDefault="0077121A" w:rsidP="0077121A">
      <w:pPr>
        <w:spacing w:after="0" w:line="240" w:lineRule="auto"/>
        <w:ind w:left="859" w:right="643"/>
        <w:jc w:val="center"/>
        <w:rPr>
          <w:rFonts w:ascii="Times New Roman" w:hAnsi="Times New Roman" w:cs="Times New Roman"/>
          <w:sz w:val="24"/>
          <w:lang w:val="ro-MD"/>
        </w:rPr>
      </w:pPr>
      <w:r w:rsidRPr="0077121A">
        <w:rPr>
          <w:rFonts w:ascii="Times New Roman" w:eastAsia="Times New Roman" w:hAnsi="Times New Roman" w:cs="Times New Roman"/>
          <w:sz w:val="24"/>
          <w:lang w:val="ro-MD"/>
        </w:rPr>
        <w:t xml:space="preserve">al </w:t>
      </w:r>
      <w:r w:rsidR="004623DC">
        <w:rPr>
          <w:rFonts w:ascii="Times New Roman" w:eastAsia="Times New Roman" w:hAnsi="Times New Roman" w:cs="Times New Roman"/>
          <w:sz w:val="24"/>
          <w:lang w:val="ro-MD"/>
        </w:rPr>
        <w:t>C</w:t>
      </w:r>
      <w:r w:rsidRPr="0077121A">
        <w:rPr>
          <w:rFonts w:ascii="Times New Roman" w:eastAsia="Times New Roman" w:hAnsi="Times New Roman" w:cs="Times New Roman"/>
          <w:sz w:val="24"/>
          <w:lang w:val="ro-MD"/>
        </w:rPr>
        <w:t>onsiliului municipal Bălți</w:t>
      </w:r>
    </w:p>
    <w:p w14:paraId="4DD009F5" w14:textId="2BEF6ABB" w:rsidR="0077121A" w:rsidRPr="0077121A" w:rsidRDefault="0077121A" w:rsidP="0077121A">
      <w:pPr>
        <w:spacing w:after="0" w:line="240" w:lineRule="auto"/>
        <w:jc w:val="center"/>
        <w:rPr>
          <w:rFonts w:ascii="Times New Roman" w:hAnsi="Times New Roman" w:cs="Times New Roman"/>
          <w:sz w:val="24"/>
          <w:lang w:val="ro-RO"/>
        </w:rPr>
      </w:pPr>
      <w:r>
        <w:rPr>
          <w:rFonts w:ascii="Times New Roman" w:eastAsia="Times New Roman" w:hAnsi="Times New Roman" w:cs="Times New Roman"/>
          <w:sz w:val="24"/>
          <w:lang w:val="ro-MD"/>
        </w:rPr>
        <w:t>„</w:t>
      </w:r>
      <w:r w:rsidRPr="0077121A">
        <w:rPr>
          <w:rFonts w:ascii="Times New Roman" w:hAnsi="Times New Roman" w:cs="Times New Roman"/>
          <w:sz w:val="24"/>
          <w:lang w:val="ro-RO"/>
        </w:rPr>
        <w:t>Cu privire la aprobarea Regulamentului privind achiziționarea</w:t>
      </w:r>
      <w:r>
        <w:rPr>
          <w:rFonts w:ascii="Times New Roman" w:hAnsi="Times New Roman" w:cs="Times New Roman"/>
          <w:sz w:val="24"/>
          <w:lang w:val="ro-RO"/>
        </w:rPr>
        <w:t xml:space="preserve"> </w:t>
      </w:r>
      <w:r w:rsidRPr="0077121A">
        <w:rPr>
          <w:rFonts w:ascii="Times New Roman" w:hAnsi="Times New Roman" w:cs="Times New Roman"/>
          <w:sz w:val="24"/>
          <w:lang w:val="ro-RO"/>
        </w:rPr>
        <w:t>bunurilor, lucrărilor și serviciilor la întreprinderile municipale</w:t>
      </w:r>
      <w:r>
        <w:rPr>
          <w:rFonts w:ascii="Times New Roman" w:hAnsi="Times New Roman" w:cs="Times New Roman"/>
          <w:sz w:val="24"/>
          <w:lang w:val="ro-RO"/>
        </w:rPr>
        <w:t xml:space="preserve"> </w:t>
      </w:r>
      <w:r w:rsidRPr="0077121A">
        <w:rPr>
          <w:rFonts w:ascii="Times New Roman" w:hAnsi="Times New Roman" w:cs="Times New Roman"/>
          <w:sz w:val="24"/>
          <w:lang w:val="ro-RO"/>
        </w:rPr>
        <w:t>în care Consiliul municipal Bălți exercită funcția de fondator”</w:t>
      </w:r>
    </w:p>
    <w:p w14:paraId="5D5403DA" w14:textId="4370C0E0" w:rsidR="0077121A" w:rsidRPr="0077121A" w:rsidRDefault="0077121A" w:rsidP="0077121A">
      <w:pPr>
        <w:spacing w:after="0" w:line="240" w:lineRule="auto"/>
        <w:ind w:left="23"/>
        <w:jc w:val="center"/>
        <w:rPr>
          <w:rFonts w:ascii="Times New Roman" w:hAnsi="Times New Roman" w:cs="Times New Roman"/>
          <w:sz w:val="24"/>
          <w:lang w:val="ro-MD"/>
        </w:rPr>
      </w:pPr>
      <w:r w:rsidRPr="0077121A">
        <w:rPr>
          <w:rFonts w:ascii="Times New Roman" w:hAnsi="Times New Roman" w:cs="Times New Roman"/>
          <w:sz w:val="24"/>
          <w:lang w:val="ro-RO"/>
        </w:rPr>
        <w:t>în redacție nouă</w:t>
      </w:r>
      <w:r w:rsidRPr="0077121A">
        <w:rPr>
          <w:rFonts w:ascii="Times New Roman" w:eastAsia="Times New Roman" w:hAnsi="Times New Roman" w:cs="Times New Roman"/>
          <w:sz w:val="24"/>
          <w:lang w:val="ro-MD"/>
        </w:rPr>
        <w:t>”</w:t>
      </w:r>
    </w:p>
    <w:p w14:paraId="7B24AD31" w14:textId="77777777" w:rsidR="0077121A" w:rsidRPr="0077121A" w:rsidRDefault="0077121A" w:rsidP="0077121A">
      <w:pPr>
        <w:spacing w:after="0" w:line="240" w:lineRule="auto"/>
        <w:ind w:left="217"/>
        <w:jc w:val="center"/>
        <w:rPr>
          <w:lang w:val="ro-MD"/>
        </w:rPr>
      </w:pPr>
      <w:r w:rsidRPr="0077121A">
        <w:rPr>
          <w:rFonts w:ascii="Times New Roman" w:eastAsia="Times New Roman" w:hAnsi="Times New Roman" w:cs="Times New Roman"/>
          <w:sz w:val="24"/>
          <w:lang w:val="ro-MD"/>
        </w:rPr>
        <w:t xml:space="preserve"> </w:t>
      </w:r>
    </w:p>
    <w:tbl>
      <w:tblPr>
        <w:tblStyle w:val="TableGrid"/>
        <w:tblW w:w="10207" w:type="dxa"/>
        <w:tblInd w:w="-431" w:type="dxa"/>
        <w:tblCellMar>
          <w:top w:w="62" w:type="dxa"/>
          <w:left w:w="108" w:type="dxa"/>
          <w:right w:w="48" w:type="dxa"/>
        </w:tblCellMar>
        <w:tblLook w:val="04A0" w:firstRow="1" w:lastRow="0" w:firstColumn="1" w:lastColumn="0" w:noHBand="0" w:noVBand="1"/>
      </w:tblPr>
      <w:tblGrid>
        <w:gridCol w:w="2990"/>
        <w:gridCol w:w="7217"/>
      </w:tblGrid>
      <w:tr w:rsidR="0077121A" w:rsidRPr="00447DED" w14:paraId="527CEE14" w14:textId="77777777" w:rsidTr="004623DC">
        <w:trPr>
          <w:trHeight w:val="1666"/>
        </w:trPr>
        <w:tc>
          <w:tcPr>
            <w:tcW w:w="2990" w:type="dxa"/>
            <w:tcBorders>
              <w:top w:val="single" w:sz="4" w:space="0" w:color="000000"/>
              <w:left w:val="single" w:sz="4" w:space="0" w:color="000000"/>
              <w:bottom w:val="single" w:sz="4" w:space="0" w:color="000000"/>
              <w:right w:val="single" w:sz="4" w:space="0" w:color="000000"/>
            </w:tcBorders>
          </w:tcPr>
          <w:p w14:paraId="49151953" w14:textId="77777777" w:rsidR="0077121A" w:rsidRPr="0077121A" w:rsidRDefault="0077121A" w:rsidP="004623DC">
            <w:pPr>
              <w:ind w:right="64"/>
              <w:jc w:val="both"/>
              <w:rPr>
                <w:lang w:val="ro-MD"/>
              </w:rPr>
            </w:pPr>
            <w:r w:rsidRPr="0077121A">
              <w:rPr>
                <w:rFonts w:ascii="Times New Roman" w:eastAsia="Times New Roman" w:hAnsi="Times New Roman" w:cs="Times New Roman"/>
                <w:lang w:val="ro-MD"/>
              </w:rPr>
              <w:t xml:space="preserve">Tipul deciziei </w:t>
            </w:r>
          </w:p>
        </w:tc>
        <w:tc>
          <w:tcPr>
            <w:tcW w:w="7217" w:type="dxa"/>
            <w:tcBorders>
              <w:top w:val="single" w:sz="4" w:space="0" w:color="000000"/>
              <w:left w:val="single" w:sz="4" w:space="0" w:color="000000"/>
              <w:bottom w:val="single" w:sz="4" w:space="0" w:color="000000"/>
              <w:right w:val="single" w:sz="4" w:space="0" w:color="000000"/>
            </w:tcBorders>
          </w:tcPr>
          <w:p w14:paraId="1CE6181D" w14:textId="77F3F497" w:rsidR="0077121A" w:rsidRPr="00DD4D27" w:rsidRDefault="0077121A" w:rsidP="004623DC">
            <w:pPr>
              <w:pStyle w:val="Default"/>
              <w:jc w:val="both"/>
              <w:rPr>
                <w:lang w:val="ro-MD"/>
              </w:rPr>
            </w:pPr>
            <w:r w:rsidRPr="0077121A">
              <w:rPr>
                <w:rFonts w:eastAsia="Times New Roman"/>
                <w:lang w:val="ro-MD"/>
              </w:rPr>
              <w:t>Decizia Consiliului mun. Bălți nr. 1</w:t>
            </w:r>
            <w:r>
              <w:rPr>
                <w:rFonts w:eastAsia="Times New Roman"/>
                <w:lang w:val="ro-MD"/>
              </w:rPr>
              <w:t>6</w:t>
            </w:r>
            <w:r w:rsidRPr="0077121A">
              <w:rPr>
                <w:rFonts w:eastAsia="Times New Roman"/>
                <w:lang w:val="ro-MD"/>
              </w:rPr>
              <w:t>/</w:t>
            </w:r>
            <w:r>
              <w:rPr>
                <w:rFonts w:eastAsia="Times New Roman"/>
                <w:lang w:val="ro-MD"/>
              </w:rPr>
              <w:t>2</w:t>
            </w:r>
            <w:r w:rsidRPr="0077121A">
              <w:rPr>
                <w:rFonts w:eastAsia="Times New Roman"/>
                <w:lang w:val="ro-MD"/>
              </w:rPr>
              <w:t xml:space="preserve"> din </w:t>
            </w:r>
            <w:r>
              <w:rPr>
                <w:rFonts w:eastAsia="Times New Roman"/>
                <w:lang w:val="ro-MD"/>
              </w:rPr>
              <w:t>23</w:t>
            </w:r>
            <w:r w:rsidRPr="0077121A">
              <w:rPr>
                <w:rFonts w:eastAsia="Times New Roman"/>
                <w:lang w:val="ro-MD"/>
              </w:rPr>
              <w:t xml:space="preserve">.12.2025 Cu privire la inițierea procedurilor de consultare publică cu societatea civilă </w:t>
            </w:r>
            <w:r>
              <w:rPr>
                <w:rFonts w:eastAsia="Times New Roman"/>
                <w:lang w:val="ro-MD"/>
              </w:rPr>
              <w:t>în procesul decizional „</w:t>
            </w:r>
            <w:r w:rsidRPr="00DD4D27">
              <w:rPr>
                <w:lang w:val="ro-MD"/>
              </w:rPr>
              <w:t>Cu privire la aprobarea Regulamentului privind achiziționarea bunurilor,</w:t>
            </w:r>
            <w:r>
              <w:rPr>
                <w:lang w:val="ro-MD"/>
              </w:rPr>
              <w:t xml:space="preserve"> </w:t>
            </w:r>
            <w:r w:rsidRPr="00DD4D27">
              <w:rPr>
                <w:lang w:val="ro-MD"/>
              </w:rPr>
              <w:t>lucrărilor și serviciilor la  întreprinderile municipale în care Consiliul municipal Bălți exercită funcția de fondator</w:t>
            </w:r>
            <w:r>
              <w:rPr>
                <w:lang w:val="ro-MD"/>
              </w:rPr>
              <w:t>”</w:t>
            </w:r>
            <w:r w:rsidRPr="00DD4D27">
              <w:rPr>
                <w:lang w:val="ro-MD"/>
              </w:rPr>
              <w:t>, în redacție nouă</w:t>
            </w:r>
            <w:r>
              <w:rPr>
                <w:lang w:val="ro-MD"/>
              </w:rPr>
              <w:t>”</w:t>
            </w:r>
          </w:p>
          <w:p w14:paraId="49796DFA" w14:textId="71B4E9C2" w:rsidR="0077121A" w:rsidRPr="0077121A" w:rsidRDefault="0077121A" w:rsidP="005D4898">
            <w:pPr>
              <w:ind w:right="60"/>
              <w:jc w:val="both"/>
              <w:rPr>
                <w:lang w:val="ro-MD"/>
              </w:rPr>
            </w:pPr>
          </w:p>
        </w:tc>
      </w:tr>
      <w:tr w:rsidR="0077121A" w:rsidRPr="00447DED" w14:paraId="4E0B4FDD" w14:textId="77777777" w:rsidTr="004623DC">
        <w:trPr>
          <w:trHeight w:val="1037"/>
        </w:trPr>
        <w:tc>
          <w:tcPr>
            <w:tcW w:w="2990" w:type="dxa"/>
            <w:tcBorders>
              <w:top w:val="single" w:sz="4" w:space="0" w:color="000000"/>
              <w:left w:val="single" w:sz="4" w:space="0" w:color="000000"/>
              <w:bottom w:val="single" w:sz="4" w:space="0" w:color="000000"/>
              <w:right w:val="single" w:sz="4" w:space="0" w:color="000000"/>
            </w:tcBorders>
          </w:tcPr>
          <w:p w14:paraId="1DC66270" w14:textId="3766CC86" w:rsidR="0077121A" w:rsidRPr="0077121A" w:rsidRDefault="0077121A" w:rsidP="004623DC">
            <w:pPr>
              <w:jc w:val="both"/>
              <w:rPr>
                <w:lang w:val="ro-MD"/>
              </w:rPr>
            </w:pPr>
            <w:r w:rsidRPr="0077121A">
              <w:rPr>
                <w:rFonts w:ascii="Times New Roman" w:eastAsia="Times New Roman" w:hAnsi="Times New Roman" w:cs="Times New Roman"/>
                <w:lang w:val="ro-MD"/>
              </w:rPr>
              <w:t>Argumentarea necesităţii elaborării şi aprobării proiectului de decizie</w:t>
            </w:r>
          </w:p>
        </w:tc>
        <w:tc>
          <w:tcPr>
            <w:tcW w:w="7217" w:type="dxa"/>
            <w:tcBorders>
              <w:top w:val="single" w:sz="4" w:space="0" w:color="000000"/>
              <w:left w:val="single" w:sz="4" w:space="0" w:color="000000"/>
              <w:bottom w:val="single" w:sz="4" w:space="0" w:color="000000"/>
              <w:right w:val="single" w:sz="4" w:space="0" w:color="000000"/>
            </w:tcBorders>
          </w:tcPr>
          <w:p w14:paraId="015E7A8C" w14:textId="65C92D55" w:rsidR="0077121A" w:rsidRDefault="0077121A" w:rsidP="005D4898">
            <w:pPr>
              <w:ind w:right="61"/>
              <w:jc w:val="both"/>
              <w:rPr>
                <w:rFonts w:ascii="Times New Roman" w:eastAsia="Times New Roman" w:hAnsi="Times New Roman" w:cs="Times New Roman"/>
                <w:lang w:val="ro-MD"/>
              </w:rPr>
            </w:pPr>
            <w:r w:rsidRPr="0077121A">
              <w:rPr>
                <w:rFonts w:ascii="Times New Roman" w:eastAsia="Times New Roman" w:hAnsi="Times New Roman" w:cs="Times New Roman"/>
                <w:lang w:val="ro-MD"/>
              </w:rPr>
              <w:t xml:space="preserve">Proiectul de decizie are drept scop </w:t>
            </w:r>
            <w:r w:rsidR="001A7D53">
              <w:rPr>
                <w:rFonts w:ascii="Times New Roman" w:eastAsia="Times New Roman" w:hAnsi="Times New Roman" w:cs="Times New Roman"/>
                <w:lang w:val="ro-MD"/>
              </w:rPr>
              <w:t>corelarea actelor normative existente</w:t>
            </w:r>
            <w:r w:rsidR="00335DB7">
              <w:rPr>
                <w:rFonts w:ascii="Times New Roman" w:eastAsia="Times New Roman" w:hAnsi="Times New Roman" w:cs="Times New Roman"/>
                <w:lang w:val="ro-MD"/>
              </w:rPr>
              <w:t xml:space="preserve">, </w:t>
            </w:r>
            <w:r w:rsidR="00447DED" w:rsidRPr="00393E9F">
              <w:rPr>
                <w:rFonts w:ascii="Times New Roman" w:eastAsia="Times New Roman" w:hAnsi="Times New Roman" w:cs="Times New Roman"/>
                <w:lang w:val="ro-MD"/>
              </w:rPr>
              <w:t>precum și actelor administrative normative</w:t>
            </w:r>
            <w:r w:rsidR="00447DED" w:rsidRPr="00447DED">
              <w:rPr>
                <w:rFonts w:ascii="Times New Roman" w:eastAsia="Times New Roman" w:hAnsi="Times New Roman" w:cs="Times New Roman"/>
                <w:lang w:val="ro-MD"/>
              </w:rPr>
              <w:t xml:space="preserve">, </w:t>
            </w:r>
            <w:r w:rsidR="00335DB7">
              <w:rPr>
                <w:rFonts w:ascii="Times New Roman" w:eastAsia="Times New Roman" w:hAnsi="Times New Roman" w:cs="Times New Roman"/>
                <w:lang w:val="ro-MD"/>
              </w:rPr>
              <w:t xml:space="preserve">în contextul </w:t>
            </w:r>
            <w:r w:rsidRPr="0077121A">
              <w:rPr>
                <w:rFonts w:ascii="Times New Roman" w:eastAsia="Times New Roman" w:hAnsi="Times New Roman" w:cs="Times New Roman"/>
                <w:lang w:val="ro-MD"/>
              </w:rPr>
              <w:t xml:space="preserve"> </w:t>
            </w:r>
            <w:r w:rsidR="00335DB7" w:rsidRPr="00335DB7">
              <w:rPr>
                <w:rFonts w:ascii="Times New Roman" w:eastAsia="Times New Roman" w:hAnsi="Times New Roman" w:cs="Times New Roman"/>
                <w:lang w:val="ro-MD"/>
              </w:rPr>
              <w:t>modificăril</w:t>
            </w:r>
            <w:r w:rsidR="00335DB7">
              <w:rPr>
                <w:rFonts w:ascii="Times New Roman" w:eastAsia="Times New Roman" w:hAnsi="Times New Roman" w:cs="Times New Roman"/>
                <w:lang w:val="ro-MD"/>
              </w:rPr>
              <w:t>or</w:t>
            </w:r>
            <w:r w:rsidR="00335DB7" w:rsidRPr="00335DB7">
              <w:rPr>
                <w:rFonts w:ascii="Times New Roman" w:eastAsia="Times New Roman" w:hAnsi="Times New Roman" w:cs="Times New Roman"/>
                <w:lang w:val="ro-MD"/>
              </w:rPr>
              <w:t xml:space="preserve"> esențiale introduse prin Legea nr. 187/2025 pentru modificarea unor acte normative și prin alte acte legislative în Legea nr. 131/2015 privind achizițiile publice</w:t>
            </w:r>
            <w:r w:rsidR="00335DB7">
              <w:rPr>
                <w:rFonts w:ascii="Times New Roman" w:eastAsia="Times New Roman" w:hAnsi="Times New Roman" w:cs="Times New Roman"/>
                <w:lang w:val="ro-MD"/>
              </w:rPr>
              <w:t xml:space="preserve">, </w:t>
            </w:r>
            <w:r w:rsidR="00447DED" w:rsidRPr="00393E9F">
              <w:rPr>
                <w:rFonts w:ascii="Times New Roman" w:eastAsia="Times New Roman" w:hAnsi="Times New Roman" w:cs="Times New Roman"/>
                <w:lang w:val="ro-MD"/>
              </w:rPr>
              <w:t>inclusiv</w:t>
            </w:r>
            <w:r w:rsidR="00335DB7" w:rsidRPr="00335DB7">
              <w:rPr>
                <w:rFonts w:ascii="Times New Roman" w:eastAsia="Times New Roman" w:hAnsi="Times New Roman" w:cs="Times New Roman"/>
                <w:lang w:val="ro-MD"/>
              </w:rPr>
              <w:t xml:space="preserve"> și </w:t>
            </w:r>
            <w:r w:rsidR="00335DB7">
              <w:rPr>
                <w:rFonts w:ascii="Times New Roman" w:eastAsia="Times New Roman" w:hAnsi="Times New Roman" w:cs="Times New Roman"/>
                <w:lang w:val="ro-MD"/>
              </w:rPr>
              <w:t>ajustarea la</w:t>
            </w:r>
            <w:r w:rsidR="00335DB7" w:rsidRPr="00335DB7">
              <w:rPr>
                <w:rFonts w:ascii="Times New Roman" w:eastAsia="Times New Roman" w:hAnsi="Times New Roman" w:cs="Times New Roman"/>
                <w:lang w:val="ro-MD"/>
              </w:rPr>
              <w:t xml:space="preserve"> moment </w:t>
            </w:r>
            <w:r w:rsidR="00335DB7">
              <w:rPr>
                <w:rFonts w:ascii="Times New Roman" w:eastAsia="Times New Roman" w:hAnsi="Times New Roman" w:cs="Times New Roman"/>
                <w:lang w:val="ro-MD"/>
              </w:rPr>
              <w:t xml:space="preserve">a </w:t>
            </w:r>
            <w:r w:rsidR="00335DB7" w:rsidRPr="00335DB7">
              <w:rPr>
                <w:rFonts w:ascii="Times New Roman" w:eastAsia="Times New Roman" w:hAnsi="Times New Roman" w:cs="Times New Roman"/>
                <w:lang w:val="ro-MD"/>
              </w:rPr>
              <w:t xml:space="preserve">Regulamentului privind achiziționarea bunurilor, lucrărilor și serviciilor la întreprinderile municipale în care Consiliul municipal Bălți exercită funcția de fondator, aprobat prin decizia Consiliului mun. Bălți nr.16/1 din 21.12.2020, </w:t>
            </w:r>
            <w:r w:rsidR="00335DB7">
              <w:rPr>
                <w:rFonts w:ascii="Times New Roman" w:eastAsia="Times New Roman" w:hAnsi="Times New Roman" w:cs="Times New Roman"/>
                <w:lang w:val="ro-MD"/>
              </w:rPr>
              <w:t xml:space="preserve">în raport cu </w:t>
            </w:r>
            <w:r w:rsidR="00335DB7" w:rsidRPr="00335DB7">
              <w:rPr>
                <w:rFonts w:ascii="Times New Roman" w:eastAsia="Times New Roman" w:hAnsi="Times New Roman" w:cs="Times New Roman"/>
                <w:lang w:val="ro-MD"/>
              </w:rPr>
              <w:t xml:space="preserve">cadrul legal existent în domeniul achizițiilor publice, ținând cont de necesitatea respectării interesului public </w:t>
            </w:r>
            <w:r w:rsidR="00335DB7">
              <w:rPr>
                <w:rFonts w:ascii="Times New Roman" w:eastAsia="Times New Roman" w:hAnsi="Times New Roman" w:cs="Times New Roman"/>
                <w:lang w:val="ro-MD"/>
              </w:rPr>
              <w:t xml:space="preserve">și de </w:t>
            </w:r>
            <w:r w:rsidR="00335DB7" w:rsidRPr="00335DB7">
              <w:rPr>
                <w:rFonts w:ascii="Times New Roman" w:eastAsia="Times New Roman" w:hAnsi="Times New Roman" w:cs="Times New Roman"/>
                <w:lang w:val="ro-MD"/>
              </w:rPr>
              <w:t>asigur</w:t>
            </w:r>
            <w:r w:rsidR="00335DB7">
              <w:rPr>
                <w:rFonts w:ascii="Times New Roman" w:eastAsia="Times New Roman" w:hAnsi="Times New Roman" w:cs="Times New Roman"/>
                <w:lang w:val="ro-MD"/>
              </w:rPr>
              <w:t xml:space="preserve">area unei </w:t>
            </w:r>
            <w:r w:rsidR="00335DB7" w:rsidRPr="00335DB7">
              <w:rPr>
                <w:rFonts w:ascii="Times New Roman" w:eastAsia="Times New Roman" w:hAnsi="Times New Roman" w:cs="Times New Roman"/>
                <w:lang w:val="ro-MD"/>
              </w:rPr>
              <w:t xml:space="preserve"> informări ample a populației </w:t>
            </w:r>
            <w:r w:rsidR="00335DB7">
              <w:rPr>
                <w:rFonts w:ascii="Times New Roman" w:eastAsia="Times New Roman" w:hAnsi="Times New Roman" w:cs="Times New Roman"/>
                <w:lang w:val="ro-MD"/>
              </w:rPr>
              <w:t>cu privire la</w:t>
            </w:r>
            <w:r w:rsidR="00335DB7" w:rsidRPr="00335DB7">
              <w:rPr>
                <w:rFonts w:ascii="Times New Roman" w:eastAsia="Times New Roman" w:hAnsi="Times New Roman" w:cs="Times New Roman"/>
                <w:lang w:val="ro-MD"/>
              </w:rPr>
              <w:t xml:space="preserve"> procesul decizional</w:t>
            </w:r>
            <w:r w:rsidR="00335DB7">
              <w:rPr>
                <w:rFonts w:ascii="Times New Roman" w:eastAsia="Times New Roman" w:hAnsi="Times New Roman" w:cs="Times New Roman"/>
                <w:lang w:val="ro-MD"/>
              </w:rPr>
              <w:t>.</w:t>
            </w:r>
          </w:p>
          <w:p w14:paraId="5EBB2F1D" w14:textId="53614181" w:rsidR="00335DB7" w:rsidRPr="0077121A" w:rsidRDefault="00335DB7" w:rsidP="005D4898">
            <w:pPr>
              <w:ind w:right="61"/>
              <w:jc w:val="both"/>
              <w:rPr>
                <w:lang w:val="ro-MD"/>
              </w:rPr>
            </w:pPr>
          </w:p>
        </w:tc>
      </w:tr>
      <w:tr w:rsidR="0077121A" w:rsidRPr="00447DED" w14:paraId="03EA45C9" w14:textId="77777777" w:rsidTr="004623DC">
        <w:trPr>
          <w:trHeight w:val="2696"/>
        </w:trPr>
        <w:tc>
          <w:tcPr>
            <w:tcW w:w="2990" w:type="dxa"/>
            <w:tcBorders>
              <w:top w:val="single" w:sz="4" w:space="0" w:color="000000"/>
              <w:left w:val="single" w:sz="4" w:space="0" w:color="000000"/>
              <w:bottom w:val="single" w:sz="4" w:space="0" w:color="000000"/>
              <w:right w:val="single" w:sz="4" w:space="0" w:color="000000"/>
            </w:tcBorders>
          </w:tcPr>
          <w:p w14:paraId="2303B371" w14:textId="7DC0F17D" w:rsidR="0077121A" w:rsidRPr="0077121A" w:rsidRDefault="0077121A" w:rsidP="004623DC">
            <w:pPr>
              <w:ind w:right="11"/>
              <w:jc w:val="both"/>
              <w:rPr>
                <w:lang w:val="ro-MD"/>
              </w:rPr>
            </w:pPr>
            <w:r w:rsidRPr="0077121A">
              <w:rPr>
                <w:rFonts w:ascii="Times New Roman" w:eastAsia="Times New Roman" w:hAnsi="Times New Roman" w:cs="Times New Roman"/>
                <w:lang w:val="ro-MD"/>
              </w:rPr>
              <w:t>Locul, procedura de acces la proiectul de decizie, metoda de depunere sau transmitere a recomandărilor</w:t>
            </w:r>
          </w:p>
        </w:tc>
        <w:tc>
          <w:tcPr>
            <w:tcW w:w="7217" w:type="dxa"/>
            <w:tcBorders>
              <w:top w:val="single" w:sz="4" w:space="0" w:color="000000"/>
              <w:left w:val="single" w:sz="4" w:space="0" w:color="000000"/>
              <w:bottom w:val="single" w:sz="4" w:space="0" w:color="000000"/>
              <w:right w:val="single" w:sz="4" w:space="0" w:color="000000"/>
            </w:tcBorders>
          </w:tcPr>
          <w:p w14:paraId="6007CDF1" w14:textId="0D37CEF3" w:rsidR="0077121A" w:rsidRPr="00C450A6" w:rsidRDefault="0077121A" w:rsidP="00C450A6">
            <w:pPr>
              <w:spacing w:after="8" w:line="238" w:lineRule="auto"/>
              <w:jc w:val="both"/>
              <w:rPr>
                <w:rFonts w:ascii="Times New Roman" w:hAnsi="Times New Roman" w:cs="Times New Roman"/>
                <w:lang w:val="ro-MD"/>
              </w:rPr>
            </w:pPr>
            <w:r w:rsidRPr="0077121A">
              <w:rPr>
                <w:rFonts w:ascii="Times New Roman" w:eastAsia="Times New Roman" w:hAnsi="Times New Roman" w:cs="Times New Roman"/>
                <w:lang w:val="ro-MD"/>
              </w:rPr>
              <w:t>Decizia Consiliului mun. Bălți nr. 1</w:t>
            </w:r>
            <w:r w:rsidR="00C450A6">
              <w:rPr>
                <w:rFonts w:ascii="Times New Roman" w:eastAsia="Times New Roman" w:hAnsi="Times New Roman" w:cs="Times New Roman"/>
                <w:lang w:val="ro-MD"/>
              </w:rPr>
              <w:t>6</w:t>
            </w:r>
            <w:r w:rsidRPr="0077121A">
              <w:rPr>
                <w:rFonts w:ascii="Times New Roman" w:eastAsia="Times New Roman" w:hAnsi="Times New Roman" w:cs="Times New Roman"/>
                <w:lang w:val="ro-MD"/>
              </w:rPr>
              <w:t>/</w:t>
            </w:r>
            <w:r w:rsidR="00C450A6">
              <w:rPr>
                <w:rFonts w:ascii="Times New Roman" w:eastAsia="Times New Roman" w:hAnsi="Times New Roman" w:cs="Times New Roman"/>
                <w:lang w:val="ro-MD"/>
              </w:rPr>
              <w:t>2</w:t>
            </w:r>
            <w:r w:rsidRPr="0077121A">
              <w:rPr>
                <w:rFonts w:ascii="Times New Roman" w:eastAsia="Times New Roman" w:hAnsi="Times New Roman" w:cs="Times New Roman"/>
                <w:lang w:val="ro-MD"/>
              </w:rPr>
              <w:t xml:space="preserve"> din </w:t>
            </w:r>
            <w:r w:rsidR="00C450A6">
              <w:rPr>
                <w:rFonts w:ascii="Times New Roman" w:eastAsia="Times New Roman" w:hAnsi="Times New Roman" w:cs="Times New Roman"/>
                <w:lang w:val="ro-MD"/>
              </w:rPr>
              <w:t>23</w:t>
            </w:r>
            <w:r w:rsidRPr="0077121A">
              <w:rPr>
                <w:rFonts w:ascii="Times New Roman" w:eastAsia="Times New Roman" w:hAnsi="Times New Roman" w:cs="Times New Roman"/>
                <w:lang w:val="ro-MD"/>
              </w:rPr>
              <w:t xml:space="preserve">.12.2025 </w:t>
            </w:r>
            <w:r w:rsidR="00C450A6">
              <w:rPr>
                <w:rFonts w:ascii="Times New Roman" w:eastAsia="Times New Roman" w:hAnsi="Times New Roman" w:cs="Times New Roman"/>
                <w:lang w:val="ro-MD"/>
              </w:rPr>
              <w:t>„</w:t>
            </w:r>
            <w:r w:rsidR="00C450A6" w:rsidRPr="00C450A6">
              <w:rPr>
                <w:rFonts w:ascii="Times New Roman" w:eastAsia="Times New Roman" w:hAnsi="Times New Roman" w:cs="Times New Roman"/>
                <w:lang w:val="ro-MD"/>
              </w:rPr>
              <w:t>Cu privire la inițierea procedurii de consultare publică cu societatea civilă în procesul decizional „Cu privire la aprobarea Regulamentului privind achiziționarea bunurilor, lucrărilor și serviciilor la întreprinderile municipale în care Consiliul municipal Bălți exercită funcția de fondator” în redacție nouă</w:t>
            </w:r>
            <w:r w:rsidR="00C450A6">
              <w:rPr>
                <w:rFonts w:ascii="Times New Roman" w:eastAsia="Times New Roman" w:hAnsi="Times New Roman" w:cs="Times New Roman"/>
                <w:lang w:val="ro-MD"/>
              </w:rPr>
              <w:t>”</w:t>
            </w:r>
            <w:hyperlink r:id="rId4">
              <w:r w:rsidRPr="0077121A">
                <w:rPr>
                  <w:sz w:val="22"/>
                  <w:lang w:val="ro-MD"/>
                </w:rPr>
                <w:t xml:space="preserve"> </w:t>
              </w:r>
            </w:hyperlink>
            <w:hyperlink r:id="rId5">
              <w:r w:rsidRPr="0077121A">
                <w:rPr>
                  <w:rFonts w:ascii="Times New Roman" w:eastAsia="Times New Roman" w:hAnsi="Times New Roman" w:cs="Times New Roman"/>
                  <w:b/>
                  <w:u w:val="single" w:color="000000"/>
                  <w:lang w:val="ro-MD"/>
                </w:rPr>
                <w:t>www.balti.md</w:t>
              </w:r>
            </w:hyperlink>
            <w:hyperlink r:id="rId6">
              <w:r w:rsidR="00C450A6">
                <w:rPr>
                  <w:rFonts w:ascii="Times New Roman" w:eastAsia="Times New Roman" w:hAnsi="Times New Roman" w:cs="Times New Roman"/>
                  <w:lang w:val="ro-MD"/>
                </w:rPr>
                <w:t>,</w:t>
              </w:r>
            </w:hyperlink>
            <w:r w:rsidR="00C450A6">
              <w:rPr>
                <w:lang w:val="ro-MD"/>
              </w:rPr>
              <w:t xml:space="preserve"> </w:t>
            </w:r>
            <w:r w:rsidR="00C450A6" w:rsidRPr="00C450A6">
              <w:rPr>
                <w:rFonts w:ascii="Times New Roman" w:hAnsi="Times New Roman" w:cs="Times New Roman"/>
                <w:lang w:val="ro-MD"/>
              </w:rPr>
              <w:t xml:space="preserve">compartimentul </w:t>
            </w:r>
            <w:r w:rsidR="00C450A6">
              <w:rPr>
                <w:rFonts w:ascii="Times New Roman" w:hAnsi="Times New Roman" w:cs="Times New Roman"/>
                <w:lang w:val="ro-MD"/>
              </w:rPr>
              <w:t>„Consultări publice” – ”Proiecte de decizii”.</w:t>
            </w:r>
          </w:p>
          <w:p w14:paraId="267472DD" w14:textId="77777777" w:rsidR="0077121A" w:rsidRPr="00C450A6" w:rsidRDefault="0077121A" w:rsidP="005D4898">
            <w:pPr>
              <w:rPr>
                <w:rFonts w:ascii="Times New Roman" w:hAnsi="Times New Roman" w:cs="Times New Roman"/>
                <w:lang w:val="ro-MD"/>
              </w:rPr>
            </w:pPr>
            <w:r w:rsidRPr="00C450A6">
              <w:rPr>
                <w:rFonts w:ascii="Times New Roman" w:eastAsia="Times New Roman" w:hAnsi="Times New Roman" w:cs="Times New Roman"/>
                <w:lang w:val="ro-MD"/>
              </w:rPr>
              <w:t xml:space="preserve">Recomandările pot fi expediate pe adresa: </w:t>
            </w:r>
          </w:p>
          <w:p w14:paraId="69889270" w14:textId="77777777" w:rsidR="0077121A" w:rsidRDefault="0077121A" w:rsidP="005D4898">
            <w:pPr>
              <w:ind w:right="1610"/>
              <w:rPr>
                <w:rFonts w:ascii="Times New Roman" w:eastAsia="Times New Roman" w:hAnsi="Times New Roman" w:cs="Times New Roman"/>
                <w:lang w:val="ro-MD"/>
              </w:rPr>
            </w:pPr>
            <w:r w:rsidRPr="0077121A">
              <w:rPr>
                <w:rFonts w:ascii="Times New Roman" w:eastAsia="Times New Roman" w:hAnsi="Times New Roman" w:cs="Times New Roman"/>
                <w:lang w:val="ro-MD"/>
              </w:rPr>
              <w:t xml:space="preserve">- mun. Bălți, Piața Independenței, 1; bir. </w:t>
            </w:r>
            <w:r w:rsidR="00C450A6">
              <w:rPr>
                <w:rFonts w:ascii="Times New Roman" w:eastAsia="Times New Roman" w:hAnsi="Times New Roman" w:cs="Times New Roman"/>
                <w:lang w:val="ro-MD"/>
              </w:rPr>
              <w:t>329</w:t>
            </w:r>
            <w:r w:rsidRPr="0077121A">
              <w:rPr>
                <w:rFonts w:ascii="Times New Roman" w:eastAsia="Times New Roman" w:hAnsi="Times New Roman" w:cs="Times New Roman"/>
                <w:lang w:val="ro-MD"/>
              </w:rPr>
              <w:t>. E-mail</w:t>
            </w:r>
            <w:r w:rsidRPr="0077121A">
              <w:rPr>
                <w:rFonts w:ascii="Times New Roman" w:eastAsia="Times New Roman" w:hAnsi="Times New Roman" w:cs="Times New Roman"/>
                <w:b/>
                <w:lang w:val="ro-MD"/>
              </w:rPr>
              <w:t xml:space="preserve">: </w:t>
            </w:r>
            <w:r w:rsidR="00C450A6">
              <w:rPr>
                <w:rFonts w:ascii="Times New Roman" w:eastAsia="Times New Roman" w:hAnsi="Times New Roman" w:cs="Times New Roman"/>
                <w:b/>
                <w:lang w:val="ro-MD"/>
              </w:rPr>
              <w:t>secretar.consiliu</w:t>
            </w:r>
            <w:r w:rsidRPr="0077121A">
              <w:rPr>
                <w:rFonts w:ascii="Times New Roman" w:eastAsia="Times New Roman" w:hAnsi="Times New Roman" w:cs="Times New Roman"/>
                <w:b/>
                <w:lang w:val="ro-MD"/>
              </w:rPr>
              <w:t>@balti.md</w:t>
            </w:r>
            <w:r w:rsidRPr="0077121A">
              <w:rPr>
                <w:rFonts w:ascii="Times New Roman" w:eastAsia="Times New Roman" w:hAnsi="Times New Roman" w:cs="Times New Roman"/>
                <w:lang w:val="ro-MD"/>
              </w:rPr>
              <w:t xml:space="preserve"> </w:t>
            </w:r>
          </w:p>
          <w:p w14:paraId="5C6759BB" w14:textId="4E3C992C" w:rsidR="004623DC" w:rsidRPr="0077121A" w:rsidRDefault="004623DC" w:rsidP="005D4898">
            <w:pPr>
              <w:ind w:right="1610"/>
              <w:rPr>
                <w:lang w:val="ro-MD"/>
              </w:rPr>
            </w:pPr>
          </w:p>
        </w:tc>
      </w:tr>
      <w:tr w:rsidR="0077121A" w:rsidRPr="00447DED" w14:paraId="7A24071B" w14:textId="77777777" w:rsidTr="004623DC">
        <w:trPr>
          <w:trHeight w:val="1865"/>
        </w:trPr>
        <w:tc>
          <w:tcPr>
            <w:tcW w:w="2990" w:type="dxa"/>
            <w:tcBorders>
              <w:top w:val="single" w:sz="4" w:space="0" w:color="000000"/>
              <w:left w:val="single" w:sz="4" w:space="0" w:color="000000"/>
              <w:bottom w:val="single" w:sz="4" w:space="0" w:color="000000"/>
              <w:right w:val="single" w:sz="4" w:space="0" w:color="000000"/>
            </w:tcBorders>
          </w:tcPr>
          <w:p w14:paraId="4D83E43E" w14:textId="6E72F82E" w:rsidR="0077121A" w:rsidRPr="0077121A" w:rsidRDefault="0077121A" w:rsidP="005D4898">
            <w:pPr>
              <w:rPr>
                <w:lang w:val="ro-MD"/>
              </w:rPr>
            </w:pPr>
            <w:r w:rsidRPr="0077121A">
              <w:rPr>
                <w:rFonts w:ascii="Times New Roman" w:eastAsia="Times New Roman" w:hAnsi="Times New Roman" w:cs="Times New Roman"/>
                <w:lang w:val="ro-MD"/>
              </w:rPr>
              <w:t>Numele,</w:t>
            </w:r>
            <w:r w:rsidR="00C450A6">
              <w:rPr>
                <w:rFonts w:ascii="Times New Roman" w:eastAsia="Times New Roman" w:hAnsi="Times New Roman" w:cs="Times New Roman"/>
                <w:lang w:val="ro-MD"/>
              </w:rPr>
              <w:t xml:space="preserve"> </w:t>
            </w:r>
            <w:r w:rsidRPr="0077121A">
              <w:rPr>
                <w:rFonts w:ascii="Times New Roman" w:eastAsia="Times New Roman" w:hAnsi="Times New Roman" w:cs="Times New Roman"/>
                <w:lang w:val="ro-MD"/>
              </w:rPr>
              <w:t xml:space="preserve">prenumele persoanelor responsabile de desfășurare a procedurilor de consultare, date de contact </w:t>
            </w:r>
          </w:p>
        </w:tc>
        <w:tc>
          <w:tcPr>
            <w:tcW w:w="7217" w:type="dxa"/>
            <w:tcBorders>
              <w:top w:val="single" w:sz="4" w:space="0" w:color="000000"/>
              <w:left w:val="single" w:sz="4" w:space="0" w:color="000000"/>
              <w:bottom w:val="single" w:sz="4" w:space="0" w:color="000000"/>
              <w:right w:val="single" w:sz="4" w:space="0" w:color="000000"/>
            </w:tcBorders>
          </w:tcPr>
          <w:p w14:paraId="64461827" w14:textId="701980A2" w:rsidR="00C450A6" w:rsidRDefault="0077121A" w:rsidP="00C450A6">
            <w:pPr>
              <w:spacing w:after="7" w:line="412" w:lineRule="auto"/>
              <w:ind w:right="437"/>
              <w:jc w:val="both"/>
              <w:rPr>
                <w:rFonts w:ascii="Times New Roman" w:eastAsia="Times New Roman" w:hAnsi="Times New Roman" w:cs="Times New Roman"/>
                <w:lang w:val="ro-MD"/>
              </w:rPr>
            </w:pPr>
            <w:r w:rsidRPr="0077121A">
              <w:rPr>
                <w:rFonts w:ascii="Times New Roman" w:eastAsia="Times New Roman" w:hAnsi="Times New Roman" w:cs="Times New Roman"/>
                <w:lang w:val="ro-MD"/>
              </w:rPr>
              <w:t xml:space="preserve">- </w:t>
            </w:r>
            <w:r w:rsidR="00C450A6" w:rsidRPr="00C450A6">
              <w:rPr>
                <w:rFonts w:ascii="Times New Roman" w:eastAsia="Times New Roman" w:hAnsi="Times New Roman" w:cs="Times New Roman"/>
                <w:lang w:val="ro-MD"/>
              </w:rPr>
              <w:t xml:space="preserve">Irina Serdiuc, secretara </w:t>
            </w:r>
            <w:r w:rsidR="00C450A6">
              <w:rPr>
                <w:rFonts w:ascii="Times New Roman" w:eastAsia="Times New Roman" w:hAnsi="Times New Roman" w:cs="Times New Roman"/>
                <w:lang w:val="ro-MD"/>
              </w:rPr>
              <w:t>C</w:t>
            </w:r>
            <w:r w:rsidR="00C450A6" w:rsidRPr="00C450A6">
              <w:rPr>
                <w:rFonts w:ascii="Times New Roman" w:eastAsia="Times New Roman" w:hAnsi="Times New Roman" w:cs="Times New Roman"/>
                <w:lang w:val="ro-MD"/>
              </w:rPr>
              <w:t xml:space="preserve">onsiliului mnuicipal Bălți </w:t>
            </w:r>
            <w:r w:rsidR="00C450A6">
              <w:rPr>
                <w:rFonts w:ascii="Times New Roman" w:eastAsia="Times New Roman" w:hAnsi="Times New Roman" w:cs="Times New Roman"/>
                <w:lang w:val="ro-MD"/>
              </w:rPr>
              <w:t>tel.023122048;</w:t>
            </w:r>
          </w:p>
          <w:p w14:paraId="16D81180" w14:textId="3BD17B46" w:rsidR="0077121A" w:rsidRPr="0077121A" w:rsidRDefault="00C450A6" w:rsidP="00C450A6">
            <w:pPr>
              <w:spacing w:after="7"/>
              <w:ind w:right="437"/>
              <w:jc w:val="both"/>
              <w:rPr>
                <w:lang w:val="ro-MD"/>
              </w:rPr>
            </w:pPr>
            <w:r>
              <w:rPr>
                <w:rFonts w:ascii="Times New Roman" w:eastAsia="Times New Roman" w:hAnsi="Times New Roman" w:cs="Times New Roman"/>
                <w:lang w:val="ro-MD"/>
              </w:rPr>
              <w:t xml:space="preserve">- </w:t>
            </w:r>
            <w:r w:rsidRPr="00C450A6">
              <w:rPr>
                <w:rFonts w:ascii="Times New Roman" w:eastAsia="Times New Roman" w:hAnsi="Times New Roman" w:cs="Times New Roman"/>
                <w:lang w:val="ro-MD"/>
              </w:rPr>
              <w:t>Nogali Vitalie, consilier, fracțiunea PP „PSRM”, președintele comisiei consultative de specialitate pentru drept şi disciplină</w:t>
            </w:r>
            <w:r>
              <w:rPr>
                <w:rFonts w:ascii="Times New Roman" w:eastAsia="Times New Roman" w:hAnsi="Times New Roman" w:cs="Times New Roman"/>
                <w:lang w:val="ro-MD"/>
              </w:rPr>
              <w:t>.</w:t>
            </w:r>
          </w:p>
        </w:tc>
      </w:tr>
      <w:tr w:rsidR="0077121A" w:rsidRPr="0077121A" w14:paraId="1A58D111" w14:textId="77777777" w:rsidTr="004623DC">
        <w:trPr>
          <w:trHeight w:val="763"/>
        </w:trPr>
        <w:tc>
          <w:tcPr>
            <w:tcW w:w="2990" w:type="dxa"/>
            <w:tcBorders>
              <w:top w:val="single" w:sz="4" w:space="0" w:color="000000"/>
              <w:left w:val="single" w:sz="4" w:space="0" w:color="000000"/>
              <w:bottom w:val="single" w:sz="4" w:space="0" w:color="000000"/>
              <w:right w:val="single" w:sz="4" w:space="0" w:color="000000"/>
            </w:tcBorders>
          </w:tcPr>
          <w:p w14:paraId="53318C12" w14:textId="77777777" w:rsidR="0077121A" w:rsidRPr="0077121A" w:rsidRDefault="0077121A" w:rsidP="005D4898">
            <w:pPr>
              <w:rPr>
                <w:lang w:val="ro-MD"/>
              </w:rPr>
            </w:pPr>
            <w:r w:rsidRPr="0077121A">
              <w:rPr>
                <w:rFonts w:ascii="Times New Roman" w:eastAsia="Times New Roman" w:hAnsi="Times New Roman" w:cs="Times New Roman"/>
                <w:lang w:val="ro-MD"/>
              </w:rPr>
              <w:t xml:space="preserve">Termenii de prezentare a recomandărilor </w:t>
            </w:r>
          </w:p>
        </w:tc>
        <w:tc>
          <w:tcPr>
            <w:tcW w:w="7217" w:type="dxa"/>
            <w:tcBorders>
              <w:top w:val="single" w:sz="4" w:space="0" w:color="000000"/>
              <w:left w:val="single" w:sz="4" w:space="0" w:color="000000"/>
              <w:bottom w:val="single" w:sz="4" w:space="0" w:color="000000"/>
              <w:right w:val="single" w:sz="4" w:space="0" w:color="000000"/>
            </w:tcBorders>
          </w:tcPr>
          <w:p w14:paraId="2ED772B8" w14:textId="520446AF" w:rsidR="0077121A" w:rsidRPr="0077121A" w:rsidRDefault="00C450A6" w:rsidP="005D4898">
            <w:pPr>
              <w:ind w:right="62"/>
              <w:jc w:val="center"/>
              <w:rPr>
                <w:lang w:val="ro-MD"/>
              </w:rPr>
            </w:pPr>
            <w:r>
              <w:rPr>
                <w:rFonts w:ascii="Times New Roman" w:eastAsia="Times New Roman" w:hAnsi="Times New Roman" w:cs="Times New Roman"/>
                <w:b/>
                <w:lang w:val="ro-MD"/>
              </w:rPr>
              <w:t>23</w:t>
            </w:r>
            <w:r w:rsidR="0077121A" w:rsidRPr="0077121A">
              <w:rPr>
                <w:rFonts w:ascii="Times New Roman" w:eastAsia="Times New Roman" w:hAnsi="Times New Roman" w:cs="Times New Roman"/>
                <w:b/>
                <w:lang w:val="ro-MD"/>
              </w:rPr>
              <w:t xml:space="preserve">.01.2026 – </w:t>
            </w:r>
            <w:r>
              <w:rPr>
                <w:rFonts w:ascii="Times New Roman" w:eastAsia="Times New Roman" w:hAnsi="Times New Roman" w:cs="Times New Roman"/>
                <w:b/>
                <w:lang w:val="ro-MD"/>
              </w:rPr>
              <w:t>12</w:t>
            </w:r>
            <w:r w:rsidR="0077121A" w:rsidRPr="0077121A">
              <w:rPr>
                <w:rFonts w:ascii="Times New Roman" w:eastAsia="Times New Roman" w:hAnsi="Times New Roman" w:cs="Times New Roman"/>
                <w:b/>
                <w:lang w:val="ro-MD"/>
              </w:rPr>
              <w:t>.02.2026</w:t>
            </w:r>
            <w:r w:rsidR="0077121A" w:rsidRPr="0077121A">
              <w:rPr>
                <w:rFonts w:ascii="Times New Roman" w:eastAsia="Times New Roman" w:hAnsi="Times New Roman" w:cs="Times New Roman"/>
                <w:b/>
                <w:color w:val="FF0000"/>
                <w:lang w:val="ro-MD"/>
              </w:rPr>
              <w:t xml:space="preserve"> </w:t>
            </w:r>
          </w:p>
        </w:tc>
      </w:tr>
    </w:tbl>
    <w:p w14:paraId="5C5932F2" w14:textId="77777777" w:rsidR="0077121A" w:rsidRPr="0077121A" w:rsidRDefault="0077121A" w:rsidP="0077121A">
      <w:pPr>
        <w:spacing w:after="218"/>
        <w:rPr>
          <w:lang w:val="ro-MD"/>
        </w:rPr>
      </w:pPr>
      <w:r w:rsidRPr="0077121A">
        <w:rPr>
          <w:lang w:val="ro-MD"/>
        </w:rPr>
        <w:t xml:space="preserve"> </w:t>
      </w:r>
    </w:p>
    <w:p w14:paraId="65044979" w14:textId="77777777" w:rsidR="0077121A" w:rsidRPr="0077121A" w:rsidRDefault="0077121A" w:rsidP="0077121A">
      <w:pPr>
        <w:spacing w:after="218"/>
        <w:rPr>
          <w:lang w:val="ro-MD"/>
        </w:rPr>
      </w:pPr>
      <w:r w:rsidRPr="0077121A">
        <w:rPr>
          <w:lang w:val="ro-MD"/>
        </w:rPr>
        <w:t xml:space="preserve"> </w:t>
      </w:r>
    </w:p>
    <w:p w14:paraId="7083A5CF" w14:textId="77777777" w:rsidR="0077121A" w:rsidRPr="0077121A" w:rsidRDefault="0077121A" w:rsidP="0077121A">
      <w:pPr>
        <w:spacing w:after="218"/>
        <w:rPr>
          <w:lang w:val="ro-MD"/>
        </w:rPr>
      </w:pPr>
      <w:r w:rsidRPr="0077121A">
        <w:rPr>
          <w:lang w:val="ro-MD"/>
        </w:rPr>
        <w:t xml:space="preserve"> </w:t>
      </w:r>
    </w:p>
    <w:p w14:paraId="057CE3E6" w14:textId="3B2635CA" w:rsidR="0077121A" w:rsidRDefault="00E93949" w:rsidP="00E93949">
      <w:pPr>
        <w:spacing w:after="218"/>
        <w:jc w:val="center"/>
        <w:rPr>
          <w:rFonts w:ascii="Times New Roman" w:hAnsi="Times New Roman" w:cs="Times New Roman"/>
          <w:b/>
          <w:bCs/>
          <w:sz w:val="24"/>
        </w:rPr>
      </w:pPr>
      <w:r>
        <w:rPr>
          <w:rFonts w:ascii="Times New Roman" w:hAnsi="Times New Roman" w:cs="Times New Roman"/>
          <w:b/>
          <w:bCs/>
          <w:sz w:val="24"/>
        </w:rPr>
        <w:lastRenderedPageBreak/>
        <w:t>ОБЪЯВЛЕНИЕ</w:t>
      </w:r>
    </w:p>
    <w:p w14:paraId="104F49D5" w14:textId="2D91D4D2" w:rsidR="00E93949" w:rsidRDefault="00E93949" w:rsidP="00E93949">
      <w:pPr>
        <w:spacing w:after="0"/>
        <w:jc w:val="center"/>
        <w:rPr>
          <w:rFonts w:ascii="Times New Roman" w:hAnsi="Times New Roman" w:cs="Times New Roman"/>
          <w:sz w:val="24"/>
        </w:rPr>
      </w:pPr>
      <w:r w:rsidRPr="00E93949">
        <w:rPr>
          <w:rFonts w:ascii="Times New Roman" w:hAnsi="Times New Roman" w:cs="Times New Roman"/>
          <w:sz w:val="24"/>
        </w:rPr>
        <w:t>Об инициировании процед</w:t>
      </w:r>
      <w:r>
        <w:rPr>
          <w:rFonts w:ascii="Times New Roman" w:hAnsi="Times New Roman" w:cs="Times New Roman"/>
          <w:sz w:val="24"/>
        </w:rPr>
        <w:t>уры</w:t>
      </w:r>
      <w:r w:rsidRPr="00E93949">
        <w:rPr>
          <w:rFonts w:ascii="Times New Roman" w:hAnsi="Times New Roman" w:cs="Times New Roman"/>
          <w:sz w:val="24"/>
        </w:rPr>
        <w:t xml:space="preserve"> публичных консультаций</w:t>
      </w:r>
      <w:r>
        <w:rPr>
          <w:rFonts w:ascii="Times New Roman" w:hAnsi="Times New Roman" w:cs="Times New Roman"/>
          <w:sz w:val="24"/>
        </w:rPr>
        <w:t xml:space="preserve"> по проекту решений</w:t>
      </w:r>
    </w:p>
    <w:p w14:paraId="275E8F93" w14:textId="2E7A2299" w:rsidR="00E93949" w:rsidRDefault="00E93949" w:rsidP="00E93949">
      <w:pPr>
        <w:spacing w:after="0"/>
        <w:jc w:val="center"/>
        <w:rPr>
          <w:rFonts w:ascii="Times New Roman" w:hAnsi="Times New Roman" w:cs="Times New Roman"/>
          <w:sz w:val="24"/>
        </w:rPr>
      </w:pPr>
      <w:r>
        <w:rPr>
          <w:rFonts w:ascii="Times New Roman" w:hAnsi="Times New Roman" w:cs="Times New Roman"/>
          <w:sz w:val="24"/>
        </w:rPr>
        <w:t xml:space="preserve">Совета муниципия </w:t>
      </w:r>
      <w:proofErr w:type="spellStart"/>
      <w:r>
        <w:rPr>
          <w:rFonts w:ascii="Times New Roman" w:hAnsi="Times New Roman" w:cs="Times New Roman"/>
          <w:sz w:val="24"/>
        </w:rPr>
        <w:t>Бэлць</w:t>
      </w:r>
      <w:proofErr w:type="spellEnd"/>
    </w:p>
    <w:p w14:paraId="214CC776" w14:textId="6D84D788" w:rsidR="00E93949" w:rsidRPr="00E93949" w:rsidRDefault="00E93949" w:rsidP="00E93949">
      <w:pPr>
        <w:spacing w:after="0"/>
        <w:jc w:val="center"/>
        <w:rPr>
          <w:rFonts w:ascii="Times New Roman" w:hAnsi="Times New Roman" w:cs="Times New Roman"/>
          <w:sz w:val="24"/>
        </w:rPr>
      </w:pPr>
      <w:r w:rsidRPr="00E93949">
        <w:rPr>
          <w:rFonts w:ascii="Times New Roman" w:hAnsi="Times New Roman" w:cs="Times New Roman"/>
          <w:sz w:val="24"/>
        </w:rPr>
        <w:t>«Об утверждении Положения о закупке товаров, работ и</w:t>
      </w:r>
    </w:p>
    <w:p w14:paraId="198CB1C4" w14:textId="1E89C24F" w:rsidR="00E93949" w:rsidRPr="00E93949" w:rsidRDefault="00E93949" w:rsidP="00E93949">
      <w:pPr>
        <w:spacing w:after="0"/>
        <w:jc w:val="center"/>
        <w:rPr>
          <w:rFonts w:ascii="Times New Roman" w:hAnsi="Times New Roman" w:cs="Times New Roman"/>
          <w:sz w:val="24"/>
        </w:rPr>
      </w:pPr>
      <w:r w:rsidRPr="00E93949">
        <w:rPr>
          <w:rFonts w:ascii="Times New Roman" w:hAnsi="Times New Roman" w:cs="Times New Roman"/>
          <w:sz w:val="24"/>
        </w:rPr>
        <w:t xml:space="preserve">услуг на муниципальных предприятиях, </w:t>
      </w:r>
      <w:r w:rsidR="00043665">
        <w:rPr>
          <w:rFonts w:ascii="Times New Roman" w:hAnsi="Times New Roman" w:cs="Times New Roman"/>
          <w:sz w:val="24"/>
        </w:rPr>
        <w:t>в</w:t>
      </w:r>
      <w:r w:rsidRPr="00E93949">
        <w:rPr>
          <w:rFonts w:ascii="Times New Roman" w:hAnsi="Times New Roman" w:cs="Times New Roman"/>
          <w:sz w:val="24"/>
        </w:rPr>
        <w:t xml:space="preserve"> которых</w:t>
      </w:r>
    </w:p>
    <w:p w14:paraId="38250684" w14:textId="63F04025" w:rsidR="00E93949" w:rsidRDefault="00E93949" w:rsidP="00E93949">
      <w:pPr>
        <w:spacing w:after="0"/>
        <w:jc w:val="center"/>
        <w:rPr>
          <w:rFonts w:ascii="Times New Roman" w:hAnsi="Times New Roman" w:cs="Times New Roman"/>
          <w:sz w:val="24"/>
        </w:rPr>
      </w:pPr>
      <w:r w:rsidRPr="00E93949">
        <w:rPr>
          <w:rFonts w:ascii="Times New Roman" w:hAnsi="Times New Roman" w:cs="Times New Roman"/>
          <w:sz w:val="24"/>
        </w:rPr>
        <w:t xml:space="preserve">Совет муниципия </w:t>
      </w:r>
      <w:proofErr w:type="spellStart"/>
      <w:r w:rsidRPr="00E93949">
        <w:rPr>
          <w:rFonts w:ascii="Times New Roman" w:hAnsi="Times New Roman" w:cs="Times New Roman"/>
          <w:sz w:val="24"/>
        </w:rPr>
        <w:t>Бэлць</w:t>
      </w:r>
      <w:proofErr w:type="spellEnd"/>
      <w:r w:rsidRPr="00E93949">
        <w:rPr>
          <w:rFonts w:ascii="Times New Roman" w:hAnsi="Times New Roman" w:cs="Times New Roman"/>
          <w:sz w:val="24"/>
        </w:rPr>
        <w:t xml:space="preserve"> </w:t>
      </w:r>
      <w:r w:rsidR="00043665" w:rsidRPr="00043665">
        <w:rPr>
          <w:rFonts w:ascii="Times New Roman" w:hAnsi="Times New Roman" w:cs="Times New Roman"/>
          <w:sz w:val="24"/>
        </w:rPr>
        <w:t>исполняет функцию учредителя</w:t>
      </w:r>
      <w:r w:rsidRPr="00E93949">
        <w:rPr>
          <w:rFonts w:ascii="Times New Roman" w:hAnsi="Times New Roman" w:cs="Times New Roman"/>
          <w:sz w:val="24"/>
        </w:rPr>
        <w:t>»</w:t>
      </w:r>
      <w:r>
        <w:rPr>
          <w:rFonts w:ascii="Times New Roman" w:hAnsi="Times New Roman" w:cs="Times New Roman"/>
          <w:sz w:val="24"/>
        </w:rPr>
        <w:t xml:space="preserve"> </w:t>
      </w:r>
      <w:r w:rsidRPr="00E93949">
        <w:rPr>
          <w:rFonts w:ascii="Times New Roman" w:hAnsi="Times New Roman" w:cs="Times New Roman"/>
          <w:sz w:val="24"/>
        </w:rPr>
        <w:t>в новой редакции</w:t>
      </w:r>
      <w:r>
        <w:rPr>
          <w:rFonts w:ascii="Times New Roman" w:hAnsi="Times New Roman" w:cs="Times New Roman"/>
          <w:sz w:val="24"/>
        </w:rPr>
        <w:t>»</w:t>
      </w:r>
    </w:p>
    <w:p w14:paraId="45B3AC0D" w14:textId="77777777" w:rsidR="00E93949" w:rsidRDefault="00E93949" w:rsidP="00E93949">
      <w:pPr>
        <w:spacing w:after="0"/>
        <w:rPr>
          <w:rFonts w:ascii="Times New Roman" w:hAnsi="Times New Roman" w:cs="Times New Roman"/>
          <w:sz w:val="24"/>
        </w:rPr>
      </w:pPr>
    </w:p>
    <w:tbl>
      <w:tblPr>
        <w:tblStyle w:val="TableGrid"/>
        <w:tblW w:w="10207" w:type="dxa"/>
        <w:tblInd w:w="-431" w:type="dxa"/>
        <w:tblCellMar>
          <w:top w:w="62" w:type="dxa"/>
          <w:left w:w="108" w:type="dxa"/>
          <w:right w:w="48" w:type="dxa"/>
        </w:tblCellMar>
        <w:tblLook w:val="04A0" w:firstRow="1" w:lastRow="0" w:firstColumn="1" w:lastColumn="0" w:noHBand="0" w:noVBand="1"/>
      </w:tblPr>
      <w:tblGrid>
        <w:gridCol w:w="2990"/>
        <w:gridCol w:w="7217"/>
      </w:tblGrid>
      <w:tr w:rsidR="00E93949" w:rsidRPr="00E93949" w14:paraId="3F08C006" w14:textId="77777777" w:rsidTr="008C5C0B">
        <w:trPr>
          <w:trHeight w:val="1666"/>
        </w:trPr>
        <w:tc>
          <w:tcPr>
            <w:tcW w:w="2990" w:type="dxa"/>
            <w:tcBorders>
              <w:top w:val="single" w:sz="4" w:space="0" w:color="000000"/>
              <w:left w:val="single" w:sz="4" w:space="0" w:color="000000"/>
              <w:bottom w:val="single" w:sz="4" w:space="0" w:color="000000"/>
              <w:right w:val="single" w:sz="4" w:space="0" w:color="000000"/>
            </w:tcBorders>
          </w:tcPr>
          <w:p w14:paraId="30CE4BC6" w14:textId="35D5359E" w:rsidR="00E93949" w:rsidRPr="00E93949" w:rsidRDefault="00E93949" w:rsidP="008C5C0B">
            <w:pPr>
              <w:ind w:right="64"/>
              <w:jc w:val="both"/>
              <w:rPr>
                <w:rFonts w:ascii="Times New Roman" w:hAnsi="Times New Roman" w:cs="Times New Roman"/>
              </w:rPr>
            </w:pPr>
            <w:r w:rsidRPr="00E93949">
              <w:rPr>
                <w:rFonts w:ascii="Times New Roman" w:hAnsi="Times New Roman" w:cs="Times New Roman"/>
              </w:rPr>
              <w:t>Наименование</w:t>
            </w:r>
            <w:r>
              <w:rPr>
                <w:rFonts w:ascii="Times New Roman" w:hAnsi="Times New Roman" w:cs="Times New Roman"/>
              </w:rPr>
              <w:t xml:space="preserve"> решения</w:t>
            </w:r>
          </w:p>
        </w:tc>
        <w:tc>
          <w:tcPr>
            <w:tcW w:w="7217" w:type="dxa"/>
            <w:tcBorders>
              <w:top w:val="single" w:sz="4" w:space="0" w:color="000000"/>
              <w:left w:val="single" w:sz="4" w:space="0" w:color="000000"/>
              <w:bottom w:val="single" w:sz="4" w:space="0" w:color="000000"/>
              <w:right w:val="single" w:sz="4" w:space="0" w:color="000000"/>
            </w:tcBorders>
          </w:tcPr>
          <w:p w14:paraId="32869732" w14:textId="066F01AE" w:rsidR="00E93949" w:rsidRPr="00E93949" w:rsidRDefault="00E93949" w:rsidP="00E93949">
            <w:pPr>
              <w:jc w:val="both"/>
              <w:rPr>
                <w:rFonts w:ascii="Times New Roman" w:hAnsi="Times New Roman" w:cs="Times New Roman"/>
              </w:rPr>
            </w:pPr>
            <w:r w:rsidRPr="00491BEE">
              <w:rPr>
                <w:rFonts w:ascii="Times New Roman" w:eastAsia="Times New Roman" w:hAnsi="Times New Roman" w:cs="Times New Roman"/>
              </w:rPr>
              <w:t xml:space="preserve">Решение Совета муниципия </w:t>
            </w:r>
            <w:proofErr w:type="spellStart"/>
            <w:r w:rsidRPr="00491BEE">
              <w:rPr>
                <w:rFonts w:ascii="Times New Roman" w:eastAsia="Times New Roman" w:hAnsi="Times New Roman" w:cs="Times New Roman"/>
              </w:rPr>
              <w:t>Бэлць</w:t>
            </w:r>
            <w:proofErr w:type="spellEnd"/>
            <w:r w:rsidRPr="00491BEE">
              <w:rPr>
                <w:rFonts w:ascii="Times New Roman" w:eastAsia="Times New Roman" w:hAnsi="Times New Roman" w:cs="Times New Roman"/>
              </w:rPr>
              <w:t xml:space="preserve"> №</w:t>
            </w:r>
            <w:r>
              <w:rPr>
                <w:rFonts w:eastAsia="Times New Roman"/>
              </w:rPr>
              <w:t xml:space="preserve"> </w:t>
            </w:r>
            <w:r w:rsidRPr="00E93949">
              <w:rPr>
                <w:rFonts w:ascii="Times New Roman" w:eastAsia="Times New Roman" w:hAnsi="Times New Roman" w:cs="Times New Roman"/>
                <w:lang w:val="ro-MD"/>
              </w:rPr>
              <w:t xml:space="preserve">16/2 </w:t>
            </w:r>
            <w:r>
              <w:rPr>
                <w:rFonts w:eastAsia="Times New Roman"/>
              </w:rPr>
              <w:t>от</w:t>
            </w:r>
            <w:r w:rsidRPr="00E93949">
              <w:rPr>
                <w:rFonts w:ascii="Times New Roman" w:eastAsia="Times New Roman" w:hAnsi="Times New Roman" w:cs="Times New Roman"/>
                <w:lang w:val="ro-MD"/>
              </w:rPr>
              <w:t xml:space="preserve"> 23.12.2025</w:t>
            </w:r>
            <w:r>
              <w:rPr>
                <w:rFonts w:eastAsia="Times New Roman"/>
              </w:rPr>
              <w:t xml:space="preserve"> г. </w:t>
            </w:r>
            <w:r w:rsidRPr="00E93949">
              <w:rPr>
                <w:rFonts w:ascii="Times New Roman" w:hAnsi="Times New Roman" w:cs="Times New Roman"/>
              </w:rPr>
              <w:t xml:space="preserve">Об инициировании процедуры публичных консультаций с гражданским обществом в процессе принятия решения «Об утверждении Положения о закупке товаров, работ и услуг на муниципальных предприятиях, </w:t>
            </w:r>
            <w:r w:rsidR="00043665">
              <w:rPr>
                <w:rFonts w:ascii="Times New Roman" w:hAnsi="Times New Roman" w:cs="Times New Roman"/>
              </w:rPr>
              <w:t>в</w:t>
            </w:r>
            <w:r w:rsidRPr="00E93949">
              <w:rPr>
                <w:rFonts w:ascii="Times New Roman" w:hAnsi="Times New Roman" w:cs="Times New Roman"/>
              </w:rPr>
              <w:t xml:space="preserve"> которых Совет муниципия </w:t>
            </w:r>
            <w:proofErr w:type="spellStart"/>
            <w:r w:rsidRPr="00E93949">
              <w:rPr>
                <w:rFonts w:ascii="Times New Roman" w:hAnsi="Times New Roman" w:cs="Times New Roman"/>
              </w:rPr>
              <w:t>Бэлць</w:t>
            </w:r>
            <w:proofErr w:type="spellEnd"/>
            <w:r w:rsidRPr="00E93949">
              <w:rPr>
                <w:rFonts w:ascii="Times New Roman" w:hAnsi="Times New Roman" w:cs="Times New Roman"/>
              </w:rPr>
              <w:t xml:space="preserve"> </w:t>
            </w:r>
            <w:r w:rsidR="00043665" w:rsidRPr="00043665">
              <w:rPr>
                <w:rFonts w:ascii="Times New Roman" w:hAnsi="Times New Roman" w:cs="Times New Roman"/>
              </w:rPr>
              <w:t>исполняет функцию учредителя</w:t>
            </w:r>
            <w:r w:rsidRPr="00E93949">
              <w:rPr>
                <w:rFonts w:ascii="Times New Roman" w:hAnsi="Times New Roman" w:cs="Times New Roman"/>
              </w:rPr>
              <w:t>» в новой редакции</w:t>
            </w:r>
          </w:p>
          <w:p w14:paraId="5E92C126" w14:textId="7063212B" w:rsidR="00E93949" w:rsidRPr="00E93949" w:rsidRDefault="00E93949" w:rsidP="00E93949">
            <w:pPr>
              <w:pStyle w:val="Default"/>
              <w:jc w:val="both"/>
              <w:rPr>
                <w:lang w:val="ro-MD"/>
              </w:rPr>
            </w:pPr>
          </w:p>
        </w:tc>
      </w:tr>
      <w:tr w:rsidR="00E93949" w:rsidRPr="00EF0A05" w14:paraId="5600CC91" w14:textId="77777777" w:rsidTr="008C5C0B">
        <w:trPr>
          <w:trHeight w:val="1037"/>
        </w:trPr>
        <w:tc>
          <w:tcPr>
            <w:tcW w:w="2990" w:type="dxa"/>
            <w:tcBorders>
              <w:top w:val="single" w:sz="4" w:space="0" w:color="000000"/>
              <w:left w:val="single" w:sz="4" w:space="0" w:color="000000"/>
              <w:bottom w:val="single" w:sz="4" w:space="0" w:color="000000"/>
              <w:right w:val="single" w:sz="4" w:space="0" w:color="000000"/>
            </w:tcBorders>
          </w:tcPr>
          <w:p w14:paraId="4DBB6B43" w14:textId="52730805" w:rsidR="00E93949" w:rsidRPr="00EF0A05" w:rsidRDefault="00EF0A05" w:rsidP="008C5C0B">
            <w:pPr>
              <w:jc w:val="both"/>
              <w:rPr>
                <w:rFonts w:ascii="Times New Roman" w:hAnsi="Times New Roman" w:cs="Times New Roman"/>
              </w:rPr>
            </w:pPr>
            <w:r>
              <w:rPr>
                <w:rFonts w:ascii="Times New Roman" w:hAnsi="Times New Roman" w:cs="Times New Roman"/>
              </w:rPr>
              <w:t>Обоснование необходимости разработки и утверждения проекта решения</w:t>
            </w:r>
          </w:p>
        </w:tc>
        <w:tc>
          <w:tcPr>
            <w:tcW w:w="7217" w:type="dxa"/>
            <w:tcBorders>
              <w:top w:val="single" w:sz="4" w:space="0" w:color="000000"/>
              <w:left w:val="single" w:sz="4" w:space="0" w:color="000000"/>
              <w:bottom w:val="single" w:sz="4" w:space="0" w:color="000000"/>
              <w:right w:val="single" w:sz="4" w:space="0" w:color="000000"/>
            </w:tcBorders>
          </w:tcPr>
          <w:p w14:paraId="0566DB89" w14:textId="4730BC1A" w:rsidR="00E93949" w:rsidRPr="00EF0A05" w:rsidRDefault="00EF0A05" w:rsidP="008C5C0B">
            <w:pPr>
              <w:ind w:right="61"/>
              <w:jc w:val="both"/>
              <w:rPr>
                <w:rFonts w:ascii="Times New Roman" w:hAnsi="Times New Roman" w:cs="Times New Roman"/>
              </w:rPr>
            </w:pPr>
            <w:r>
              <w:rPr>
                <w:rFonts w:ascii="Times New Roman" w:hAnsi="Times New Roman" w:cs="Times New Roman"/>
              </w:rPr>
              <w:t xml:space="preserve">Целью данного проекта решения является </w:t>
            </w:r>
            <w:r w:rsidRPr="00EF0A05">
              <w:rPr>
                <w:rFonts w:ascii="Times New Roman" w:hAnsi="Times New Roman" w:cs="Times New Roman"/>
              </w:rPr>
              <w:t>корреляция существующих нормативных актов</w:t>
            </w:r>
            <w:r>
              <w:rPr>
                <w:rFonts w:ascii="Times New Roman" w:hAnsi="Times New Roman" w:cs="Times New Roman"/>
              </w:rPr>
              <w:t xml:space="preserve">, </w:t>
            </w:r>
            <w:r w:rsidR="00447DED" w:rsidRPr="00447DED">
              <w:rPr>
                <w:rFonts w:ascii="Times New Roman" w:hAnsi="Times New Roman" w:cs="Times New Roman"/>
              </w:rPr>
              <w:t>а также административны</w:t>
            </w:r>
            <w:r w:rsidR="00447DED">
              <w:rPr>
                <w:rFonts w:ascii="Times New Roman" w:hAnsi="Times New Roman" w:cs="Times New Roman"/>
              </w:rPr>
              <w:t>х</w:t>
            </w:r>
            <w:r w:rsidR="00447DED" w:rsidRPr="00447DED">
              <w:rPr>
                <w:rFonts w:ascii="Times New Roman" w:hAnsi="Times New Roman" w:cs="Times New Roman"/>
              </w:rPr>
              <w:t xml:space="preserve"> и нормативны</w:t>
            </w:r>
            <w:r w:rsidR="00447DED">
              <w:rPr>
                <w:rFonts w:ascii="Times New Roman" w:hAnsi="Times New Roman" w:cs="Times New Roman"/>
              </w:rPr>
              <w:t>х</w:t>
            </w:r>
            <w:r w:rsidR="00447DED" w:rsidRPr="00447DED">
              <w:rPr>
                <w:rFonts w:ascii="Times New Roman" w:hAnsi="Times New Roman" w:cs="Times New Roman"/>
              </w:rPr>
              <w:t xml:space="preserve"> акт</w:t>
            </w:r>
            <w:r w:rsidR="00447DED">
              <w:rPr>
                <w:rFonts w:ascii="Times New Roman" w:hAnsi="Times New Roman" w:cs="Times New Roman"/>
              </w:rPr>
              <w:t>ов</w:t>
            </w:r>
            <w:r w:rsidR="00447DED" w:rsidRPr="00447DED">
              <w:rPr>
                <w:rFonts w:ascii="Times New Roman" w:hAnsi="Times New Roman" w:cs="Times New Roman"/>
              </w:rPr>
              <w:t xml:space="preserve"> </w:t>
            </w:r>
            <w:r>
              <w:rPr>
                <w:rFonts w:ascii="Times New Roman" w:hAnsi="Times New Roman" w:cs="Times New Roman"/>
              </w:rPr>
              <w:t xml:space="preserve">в контексте внесения </w:t>
            </w:r>
            <w:r w:rsidRPr="00EF0A05">
              <w:rPr>
                <w:rFonts w:ascii="Times New Roman" w:hAnsi="Times New Roman" w:cs="Times New Roman"/>
              </w:rPr>
              <w:t>существенных изменений внесённых Законом РМ № 187/2025 о внесении изменений в некоторые нормативные акты и через другие нормативные акты в Закон РМ № 131/2015 о государственных закупках</w:t>
            </w:r>
            <w:r w:rsidR="00447DED">
              <w:rPr>
                <w:rFonts w:ascii="Times New Roman" w:hAnsi="Times New Roman" w:cs="Times New Roman"/>
              </w:rPr>
              <w:t>, в том числе</w:t>
            </w:r>
            <w:r w:rsidRPr="00EF0A05">
              <w:rPr>
                <w:rFonts w:ascii="Times New Roman" w:hAnsi="Times New Roman" w:cs="Times New Roman"/>
              </w:rPr>
              <w:t xml:space="preserve"> и </w:t>
            </w:r>
            <w:r>
              <w:rPr>
                <w:rFonts w:ascii="Times New Roman" w:hAnsi="Times New Roman" w:cs="Times New Roman"/>
              </w:rPr>
              <w:t>корректирование</w:t>
            </w:r>
            <w:r w:rsidRPr="00EF0A05">
              <w:rPr>
                <w:rFonts w:ascii="Times New Roman" w:hAnsi="Times New Roman" w:cs="Times New Roman"/>
              </w:rPr>
              <w:t xml:space="preserve"> Положения о закупке товаров, работ и услуг на муниципальных предприятиях, на которых Совет муниципия </w:t>
            </w:r>
            <w:proofErr w:type="spellStart"/>
            <w:r w:rsidRPr="00EF0A05">
              <w:rPr>
                <w:rFonts w:ascii="Times New Roman" w:hAnsi="Times New Roman" w:cs="Times New Roman"/>
              </w:rPr>
              <w:t>Бэлць</w:t>
            </w:r>
            <w:proofErr w:type="spellEnd"/>
            <w:r w:rsidRPr="00EF0A05">
              <w:rPr>
                <w:rFonts w:ascii="Times New Roman" w:hAnsi="Times New Roman" w:cs="Times New Roman"/>
              </w:rPr>
              <w:t xml:space="preserve"> является учредителем, утверждённое решением Совета </w:t>
            </w:r>
            <w:proofErr w:type="spellStart"/>
            <w:r w:rsidRPr="00EF0A05">
              <w:rPr>
                <w:rFonts w:ascii="Times New Roman" w:hAnsi="Times New Roman" w:cs="Times New Roman"/>
              </w:rPr>
              <w:t>мун.Бэлць</w:t>
            </w:r>
            <w:proofErr w:type="spellEnd"/>
            <w:r w:rsidRPr="00EF0A05">
              <w:rPr>
                <w:rFonts w:ascii="Times New Roman" w:hAnsi="Times New Roman" w:cs="Times New Roman"/>
              </w:rPr>
              <w:t xml:space="preserve"> № 16/1 от 21.12.2020 г., существующей правовой базы в сфере государственных закупок, с учетом необходимости соблюдения общественные интересов с целью обеспечения широкого информирования населения о процессе принятия решений</w:t>
            </w:r>
          </w:p>
        </w:tc>
      </w:tr>
      <w:tr w:rsidR="00E93949" w:rsidRPr="00447DED" w14:paraId="52BEA713" w14:textId="77777777" w:rsidTr="008C5C0B">
        <w:trPr>
          <w:trHeight w:val="2696"/>
        </w:trPr>
        <w:tc>
          <w:tcPr>
            <w:tcW w:w="2990" w:type="dxa"/>
            <w:tcBorders>
              <w:top w:val="single" w:sz="4" w:space="0" w:color="000000"/>
              <w:left w:val="single" w:sz="4" w:space="0" w:color="000000"/>
              <w:bottom w:val="single" w:sz="4" w:space="0" w:color="000000"/>
              <w:right w:val="single" w:sz="4" w:space="0" w:color="000000"/>
            </w:tcBorders>
          </w:tcPr>
          <w:p w14:paraId="4D20F518" w14:textId="35EBE430" w:rsidR="00491BEE" w:rsidRDefault="00491BEE" w:rsidP="008C5C0B">
            <w:pPr>
              <w:ind w:right="11"/>
              <w:jc w:val="both"/>
              <w:rPr>
                <w:rFonts w:ascii="Times New Roman" w:eastAsia="Times New Roman" w:hAnsi="Times New Roman" w:cs="Times New Roman"/>
              </w:rPr>
            </w:pPr>
            <w:r>
              <w:rPr>
                <w:rFonts w:ascii="Times New Roman" w:eastAsia="Times New Roman" w:hAnsi="Times New Roman" w:cs="Times New Roman"/>
              </w:rPr>
              <w:t xml:space="preserve">Место, процедура доступа к проекту решения, способ подачи или передачи рекомендаций </w:t>
            </w:r>
          </w:p>
          <w:p w14:paraId="77B4C08C" w14:textId="359DDEC1" w:rsidR="00E93949" w:rsidRPr="00E93949" w:rsidRDefault="00E93949" w:rsidP="008C5C0B">
            <w:pPr>
              <w:ind w:right="11"/>
              <w:jc w:val="both"/>
              <w:rPr>
                <w:rFonts w:ascii="Times New Roman" w:hAnsi="Times New Roman" w:cs="Times New Roman"/>
                <w:lang w:val="ro-MD"/>
              </w:rPr>
            </w:pPr>
          </w:p>
        </w:tc>
        <w:tc>
          <w:tcPr>
            <w:tcW w:w="7217" w:type="dxa"/>
            <w:tcBorders>
              <w:top w:val="single" w:sz="4" w:space="0" w:color="000000"/>
              <w:left w:val="single" w:sz="4" w:space="0" w:color="000000"/>
              <w:bottom w:val="single" w:sz="4" w:space="0" w:color="000000"/>
              <w:right w:val="single" w:sz="4" w:space="0" w:color="000000"/>
            </w:tcBorders>
          </w:tcPr>
          <w:p w14:paraId="6C8DFE70" w14:textId="6932F72F" w:rsidR="00491BEE" w:rsidRDefault="00491BEE" w:rsidP="00491BEE">
            <w:pPr>
              <w:jc w:val="both"/>
              <w:rPr>
                <w:rFonts w:ascii="Times New Roman" w:hAnsi="Times New Roman" w:cs="Times New Roman"/>
              </w:rPr>
            </w:pPr>
            <w:r w:rsidRPr="00491BEE">
              <w:rPr>
                <w:rFonts w:ascii="Times New Roman" w:eastAsia="Times New Roman" w:hAnsi="Times New Roman" w:cs="Times New Roman"/>
              </w:rPr>
              <w:t xml:space="preserve">Решение Совета муниципия </w:t>
            </w:r>
            <w:proofErr w:type="spellStart"/>
            <w:r w:rsidRPr="00491BEE">
              <w:rPr>
                <w:rFonts w:ascii="Times New Roman" w:eastAsia="Times New Roman" w:hAnsi="Times New Roman" w:cs="Times New Roman"/>
              </w:rPr>
              <w:t>Бэлць</w:t>
            </w:r>
            <w:proofErr w:type="spellEnd"/>
            <w:r w:rsidRPr="00491BEE">
              <w:rPr>
                <w:rFonts w:ascii="Times New Roman" w:eastAsia="Times New Roman" w:hAnsi="Times New Roman" w:cs="Times New Roman"/>
              </w:rPr>
              <w:t xml:space="preserve"> №</w:t>
            </w:r>
            <w:r>
              <w:rPr>
                <w:rFonts w:eastAsia="Times New Roman"/>
              </w:rPr>
              <w:t xml:space="preserve"> </w:t>
            </w:r>
            <w:r w:rsidRPr="00E93949">
              <w:rPr>
                <w:rFonts w:ascii="Times New Roman" w:eastAsia="Times New Roman" w:hAnsi="Times New Roman" w:cs="Times New Roman"/>
                <w:lang w:val="ro-MD"/>
              </w:rPr>
              <w:t xml:space="preserve">16/2 </w:t>
            </w:r>
            <w:r>
              <w:rPr>
                <w:rFonts w:eastAsia="Times New Roman"/>
              </w:rPr>
              <w:t>от</w:t>
            </w:r>
            <w:r w:rsidRPr="00E93949">
              <w:rPr>
                <w:rFonts w:ascii="Times New Roman" w:eastAsia="Times New Roman" w:hAnsi="Times New Roman" w:cs="Times New Roman"/>
                <w:lang w:val="ro-MD"/>
              </w:rPr>
              <w:t xml:space="preserve"> 23.12.2025</w:t>
            </w:r>
            <w:r>
              <w:rPr>
                <w:rFonts w:eastAsia="Times New Roman"/>
              </w:rPr>
              <w:t xml:space="preserve"> г. </w:t>
            </w:r>
            <w:r w:rsidRPr="00E93949">
              <w:rPr>
                <w:rFonts w:ascii="Times New Roman" w:hAnsi="Times New Roman" w:cs="Times New Roman"/>
              </w:rPr>
              <w:t xml:space="preserve">Об инициировании процедуры публичных консультаций с гражданским обществом в процессе принятия решения «Об утверждении Положения о закупке товаров, работ и услуг на муниципальных предприятиях, </w:t>
            </w:r>
            <w:r w:rsidR="00043665">
              <w:rPr>
                <w:rFonts w:ascii="Times New Roman" w:hAnsi="Times New Roman" w:cs="Times New Roman"/>
              </w:rPr>
              <w:t>в</w:t>
            </w:r>
            <w:r w:rsidRPr="00E93949">
              <w:rPr>
                <w:rFonts w:ascii="Times New Roman" w:hAnsi="Times New Roman" w:cs="Times New Roman"/>
              </w:rPr>
              <w:t xml:space="preserve"> которых Совет муниципия </w:t>
            </w:r>
            <w:proofErr w:type="spellStart"/>
            <w:r w:rsidRPr="00E93949">
              <w:rPr>
                <w:rFonts w:ascii="Times New Roman" w:hAnsi="Times New Roman" w:cs="Times New Roman"/>
              </w:rPr>
              <w:t>Бэлць</w:t>
            </w:r>
            <w:proofErr w:type="spellEnd"/>
            <w:r w:rsidRPr="00E93949">
              <w:rPr>
                <w:rFonts w:ascii="Times New Roman" w:hAnsi="Times New Roman" w:cs="Times New Roman"/>
              </w:rPr>
              <w:t xml:space="preserve"> </w:t>
            </w:r>
            <w:r w:rsidR="00043665" w:rsidRPr="00043665">
              <w:rPr>
                <w:rFonts w:ascii="Times New Roman" w:hAnsi="Times New Roman" w:cs="Times New Roman"/>
              </w:rPr>
              <w:t>исполняет функцию учредителя</w:t>
            </w:r>
            <w:r w:rsidRPr="00E93949">
              <w:rPr>
                <w:rFonts w:ascii="Times New Roman" w:hAnsi="Times New Roman" w:cs="Times New Roman"/>
              </w:rPr>
              <w:t>» в новой редакции</w:t>
            </w:r>
            <w:r>
              <w:rPr>
                <w:rFonts w:ascii="Times New Roman" w:hAnsi="Times New Roman" w:cs="Times New Roman"/>
              </w:rPr>
              <w:t xml:space="preserve">» </w:t>
            </w:r>
            <w:hyperlink r:id="rId7">
              <w:r w:rsidR="00E93949" w:rsidRPr="00E93949">
                <w:rPr>
                  <w:rFonts w:ascii="Times New Roman" w:eastAsia="Times New Roman" w:hAnsi="Times New Roman" w:cs="Times New Roman"/>
                  <w:b/>
                  <w:u w:val="single" w:color="000000"/>
                  <w:lang w:val="ro-MD"/>
                </w:rPr>
                <w:t>www.balti.md</w:t>
              </w:r>
            </w:hyperlink>
            <w:hyperlink r:id="rId8">
              <w:r w:rsidR="00E93949" w:rsidRPr="00E93949">
                <w:rPr>
                  <w:rFonts w:ascii="Times New Roman" w:eastAsia="Times New Roman" w:hAnsi="Times New Roman" w:cs="Times New Roman"/>
                  <w:lang w:val="ro-MD"/>
                </w:rPr>
                <w:t>,</w:t>
              </w:r>
            </w:hyperlink>
            <w:r w:rsidR="00E93949" w:rsidRPr="00E93949">
              <w:rPr>
                <w:rFonts w:ascii="Times New Roman" w:hAnsi="Times New Roman" w:cs="Times New Roman"/>
                <w:lang w:val="ro-MD"/>
              </w:rPr>
              <w:t xml:space="preserve"> </w:t>
            </w:r>
            <w:r>
              <w:rPr>
                <w:rFonts w:ascii="Times New Roman" w:hAnsi="Times New Roman" w:cs="Times New Roman"/>
              </w:rPr>
              <w:t>рубрика «Публичные консультации» - «Проекты решений».</w:t>
            </w:r>
          </w:p>
          <w:p w14:paraId="50CC2384" w14:textId="77777777" w:rsidR="00491BEE" w:rsidRDefault="00491BEE" w:rsidP="00491BEE">
            <w:pPr>
              <w:jc w:val="both"/>
              <w:rPr>
                <w:rFonts w:ascii="Times New Roman" w:hAnsi="Times New Roman" w:cs="Times New Roman"/>
              </w:rPr>
            </w:pPr>
            <w:r>
              <w:rPr>
                <w:rFonts w:ascii="Times New Roman" w:hAnsi="Times New Roman" w:cs="Times New Roman"/>
              </w:rPr>
              <w:t xml:space="preserve">Рекомендации могут быть отправлены по адресу: - </w:t>
            </w:r>
            <w:proofErr w:type="spellStart"/>
            <w:proofErr w:type="gramStart"/>
            <w:r>
              <w:rPr>
                <w:rFonts w:ascii="Times New Roman" w:hAnsi="Times New Roman" w:cs="Times New Roman"/>
              </w:rPr>
              <w:t>мун.Бэлць</w:t>
            </w:r>
            <w:proofErr w:type="spellEnd"/>
            <w:proofErr w:type="gramEnd"/>
            <w:r>
              <w:rPr>
                <w:rFonts w:ascii="Times New Roman" w:hAnsi="Times New Roman" w:cs="Times New Roman"/>
              </w:rPr>
              <w:t xml:space="preserve">, площадь </w:t>
            </w:r>
            <w:proofErr w:type="spellStart"/>
            <w:r>
              <w:rPr>
                <w:rFonts w:ascii="Times New Roman" w:hAnsi="Times New Roman" w:cs="Times New Roman"/>
              </w:rPr>
              <w:t>Индепенденцей</w:t>
            </w:r>
            <w:proofErr w:type="spellEnd"/>
            <w:r>
              <w:rPr>
                <w:rFonts w:ascii="Times New Roman" w:hAnsi="Times New Roman" w:cs="Times New Roman"/>
              </w:rPr>
              <w:t xml:space="preserve">, 1, каб.329, </w:t>
            </w:r>
          </w:p>
          <w:p w14:paraId="44091780" w14:textId="4A2D8ECD" w:rsidR="00491BEE" w:rsidRPr="00491BEE" w:rsidRDefault="00491BEE" w:rsidP="00491BEE">
            <w:pPr>
              <w:jc w:val="both"/>
              <w:rPr>
                <w:rFonts w:ascii="Times New Roman" w:hAnsi="Times New Roman" w:cs="Times New Roman"/>
                <w:lang w:val="en-US"/>
              </w:rPr>
            </w:pPr>
            <w:r w:rsidRPr="00E93949">
              <w:rPr>
                <w:rFonts w:ascii="Times New Roman" w:eastAsia="Times New Roman" w:hAnsi="Times New Roman" w:cs="Times New Roman"/>
                <w:lang w:val="ro-MD"/>
              </w:rPr>
              <w:t>E-mail</w:t>
            </w:r>
            <w:r w:rsidRPr="00E93949">
              <w:rPr>
                <w:rFonts w:ascii="Times New Roman" w:eastAsia="Times New Roman" w:hAnsi="Times New Roman" w:cs="Times New Roman"/>
                <w:b/>
                <w:lang w:val="ro-MD"/>
              </w:rPr>
              <w:t>: secretar.consiliu@balti.md</w:t>
            </w:r>
          </w:p>
          <w:p w14:paraId="4AD46F4D" w14:textId="77777777" w:rsidR="00E93949" w:rsidRPr="00E93949" w:rsidRDefault="00E93949" w:rsidP="00491BEE">
            <w:pPr>
              <w:ind w:right="1610"/>
              <w:rPr>
                <w:rFonts w:ascii="Times New Roman" w:hAnsi="Times New Roman" w:cs="Times New Roman"/>
                <w:lang w:val="ro-MD"/>
              </w:rPr>
            </w:pPr>
          </w:p>
        </w:tc>
      </w:tr>
      <w:tr w:rsidR="00E93949" w:rsidRPr="00341D09" w14:paraId="3BA772E4" w14:textId="77777777" w:rsidTr="008C5C0B">
        <w:trPr>
          <w:trHeight w:val="1865"/>
        </w:trPr>
        <w:tc>
          <w:tcPr>
            <w:tcW w:w="2990" w:type="dxa"/>
            <w:tcBorders>
              <w:top w:val="single" w:sz="4" w:space="0" w:color="000000"/>
              <w:left w:val="single" w:sz="4" w:space="0" w:color="000000"/>
              <w:bottom w:val="single" w:sz="4" w:space="0" w:color="000000"/>
              <w:right w:val="single" w:sz="4" w:space="0" w:color="000000"/>
            </w:tcBorders>
          </w:tcPr>
          <w:p w14:paraId="1D4D8342" w14:textId="196F6FCF" w:rsidR="00341D09" w:rsidRDefault="00341D09" w:rsidP="008C5C0B">
            <w:pPr>
              <w:rPr>
                <w:rFonts w:ascii="Times New Roman" w:eastAsia="Times New Roman" w:hAnsi="Times New Roman" w:cs="Times New Roman"/>
              </w:rPr>
            </w:pPr>
            <w:r>
              <w:rPr>
                <w:rFonts w:ascii="Times New Roman" w:eastAsia="Times New Roman" w:hAnsi="Times New Roman" w:cs="Times New Roman"/>
              </w:rPr>
              <w:t xml:space="preserve">Имя, фамилия ответственного лица за проведение процедуры публичных консультаций, контактные данные </w:t>
            </w:r>
          </w:p>
          <w:p w14:paraId="771C7664" w14:textId="63210F0B" w:rsidR="00E93949" w:rsidRPr="00E93949" w:rsidRDefault="00E93949" w:rsidP="008C5C0B">
            <w:pPr>
              <w:rPr>
                <w:rFonts w:ascii="Times New Roman" w:hAnsi="Times New Roman" w:cs="Times New Roman"/>
                <w:lang w:val="ro-MD"/>
              </w:rPr>
            </w:pPr>
          </w:p>
        </w:tc>
        <w:tc>
          <w:tcPr>
            <w:tcW w:w="7217" w:type="dxa"/>
            <w:tcBorders>
              <w:top w:val="single" w:sz="4" w:space="0" w:color="000000"/>
              <w:left w:val="single" w:sz="4" w:space="0" w:color="000000"/>
              <w:bottom w:val="single" w:sz="4" w:space="0" w:color="000000"/>
              <w:right w:val="single" w:sz="4" w:space="0" w:color="000000"/>
            </w:tcBorders>
          </w:tcPr>
          <w:p w14:paraId="09D90DCA" w14:textId="40800463" w:rsidR="00341D09" w:rsidRPr="00341D09" w:rsidRDefault="00341D09" w:rsidP="00341D09">
            <w:pPr>
              <w:ind w:right="437"/>
              <w:jc w:val="both"/>
              <w:rPr>
                <w:rFonts w:ascii="Times New Roman" w:eastAsia="Times New Roman" w:hAnsi="Times New Roman" w:cs="Times New Roman"/>
              </w:rPr>
            </w:pPr>
            <w:r w:rsidRPr="00341D09">
              <w:rPr>
                <w:rFonts w:ascii="Times New Roman" w:eastAsia="Times New Roman" w:hAnsi="Times New Roman" w:cs="Times New Roman"/>
              </w:rPr>
              <w:t>-</w:t>
            </w:r>
            <w:r>
              <w:rPr>
                <w:rFonts w:ascii="Times New Roman" w:eastAsia="Times New Roman" w:hAnsi="Times New Roman" w:cs="Times New Roman"/>
              </w:rPr>
              <w:t xml:space="preserve"> Сердюк Ирина, секретарь Совета муниципия </w:t>
            </w:r>
            <w:proofErr w:type="spellStart"/>
            <w:r>
              <w:rPr>
                <w:rFonts w:ascii="Times New Roman" w:eastAsia="Times New Roman" w:hAnsi="Times New Roman" w:cs="Times New Roman"/>
              </w:rPr>
              <w:t>Бэлць</w:t>
            </w:r>
            <w:proofErr w:type="spellEnd"/>
            <w:r>
              <w:rPr>
                <w:rFonts w:ascii="Times New Roman" w:eastAsia="Times New Roman" w:hAnsi="Times New Roman" w:cs="Times New Roman"/>
              </w:rPr>
              <w:t xml:space="preserve">, тел. </w:t>
            </w:r>
            <w:r w:rsidRPr="00E93949">
              <w:rPr>
                <w:rFonts w:ascii="Times New Roman" w:eastAsia="Times New Roman" w:hAnsi="Times New Roman" w:cs="Times New Roman"/>
                <w:lang w:val="ro-MD"/>
              </w:rPr>
              <w:t>023122048;</w:t>
            </w:r>
          </w:p>
          <w:p w14:paraId="0FD65C50" w14:textId="549E201A" w:rsidR="00341D09" w:rsidRPr="00341D09" w:rsidRDefault="00E93949" w:rsidP="008C5C0B">
            <w:pPr>
              <w:spacing w:after="7"/>
              <w:ind w:right="437"/>
              <w:jc w:val="both"/>
              <w:rPr>
                <w:rFonts w:ascii="Times New Roman" w:eastAsia="Times New Roman" w:hAnsi="Times New Roman" w:cs="Times New Roman"/>
              </w:rPr>
            </w:pPr>
            <w:r w:rsidRPr="00E93949">
              <w:rPr>
                <w:rFonts w:ascii="Times New Roman" w:eastAsia="Times New Roman" w:hAnsi="Times New Roman" w:cs="Times New Roman"/>
                <w:lang w:val="ro-MD"/>
              </w:rPr>
              <w:t xml:space="preserve">- </w:t>
            </w:r>
            <w:proofErr w:type="spellStart"/>
            <w:r w:rsidR="00341D09">
              <w:rPr>
                <w:rFonts w:ascii="Times New Roman" w:eastAsia="Times New Roman" w:hAnsi="Times New Roman" w:cs="Times New Roman"/>
              </w:rPr>
              <w:t>Ногаль</w:t>
            </w:r>
            <w:proofErr w:type="spellEnd"/>
            <w:r w:rsidR="00341D09">
              <w:rPr>
                <w:rFonts w:ascii="Times New Roman" w:eastAsia="Times New Roman" w:hAnsi="Times New Roman" w:cs="Times New Roman"/>
              </w:rPr>
              <w:t xml:space="preserve"> Виталий, советник, фракция ПП «ПСРМ», председатель специализированной консультативной комиссии по праву и дисциплине. </w:t>
            </w:r>
          </w:p>
          <w:p w14:paraId="2B8F8328" w14:textId="07C23B52" w:rsidR="00E93949" w:rsidRPr="00E93949" w:rsidRDefault="00E93949" w:rsidP="008C5C0B">
            <w:pPr>
              <w:spacing w:after="7"/>
              <w:ind w:right="437"/>
              <w:jc w:val="both"/>
              <w:rPr>
                <w:rFonts w:ascii="Times New Roman" w:hAnsi="Times New Roman" w:cs="Times New Roman"/>
                <w:lang w:val="ro-MD"/>
              </w:rPr>
            </w:pPr>
          </w:p>
        </w:tc>
      </w:tr>
      <w:tr w:rsidR="00E93949" w:rsidRPr="0077121A" w14:paraId="29C459FD" w14:textId="77777777" w:rsidTr="008C5C0B">
        <w:trPr>
          <w:trHeight w:val="763"/>
        </w:trPr>
        <w:tc>
          <w:tcPr>
            <w:tcW w:w="2990" w:type="dxa"/>
            <w:tcBorders>
              <w:top w:val="single" w:sz="4" w:space="0" w:color="000000"/>
              <w:left w:val="single" w:sz="4" w:space="0" w:color="000000"/>
              <w:bottom w:val="single" w:sz="4" w:space="0" w:color="000000"/>
              <w:right w:val="single" w:sz="4" w:space="0" w:color="000000"/>
            </w:tcBorders>
          </w:tcPr>
          <w:p w14:paraId="2C9429AF" w14:textId="57C95100" w:rsidR="00341D09" w:rsidRDefault="00341D09" w:rsidP="008C5C0B">
            <w:pPr>
              <w:rPr>
                <w:rFonts w:ascii="Times New Roman" w:eastAsia="Times New Roman" w:hAnsi="Times New Roman" w:cs="Times New Roman"/>
              </w:rPr>
            </w:pPr>
            <w:r>
              <w:rPr>
                <w:rFonts w:ascii="Times New Roman" w:eastAsia="Times New Roman" w:hAnsi="Times New Roman" w:cs="Times New Roman"/>
              </w:rPr>
              <w:t>Срок подачи рекомендаций</w:t>
            </w:r>
          </w:p>
          <w:p w14:paraId="21EF7B1B" w14:textId="61356136" w:rsidR="00E93949" w:rsidRPr="00E93949" w:rsidRDefault="00E93949" w:rsidP="008C5C0B">
            <w:pPr>
              <w:rPr>
                <w:rFonts w:ascii="Times New Roman" w:hAnsi="Times New Roman" w:cs="Times New Roman"/>
                <w:lang w:val="ro-MD"/>
              </w:rPr>
            </w:pPr>
          </w:p>
        </w:tc>
        <w:tc>
          <w:tcPr>
            <w:tcW w:w="7217" w:type="dxa"/>
            <w:tcBorders>
              <w:top w:val="single" w:sz="4" w:space="0" w:color="000000"/>
              <w:left w:val="single" w:sz="4" w:space="0" w:color="000000"/>
              <w:bottom w:val="single" w:sz="4" w:space="0" w:color="000000"/>
              <w:right w:val="single" w:sz="4" w:space="0" w:color="000000"/>
            </w:tcBorders>
          </w:tcPr>
          <w:p w14:paraId="7B529252" w14:textId="5455AF56" w:rsidR="00E93949" w:rsidRPr="00341D09" w:rsidRDefault="00341D09" w:rsidP="008C5C0B">
            <w:pPr>
              <w:ind w:right="62"/>
              <w:jc w:val="center"/>
              <w:rPr>
                <w:rFonts w:ascii="Times New Roman" w:hAnsi="Times New Roman" w:cs="Times New Roman"/>
              </w:rPr>
            </w:pPr>
            <w:r>
              <w:rPr>
                <w:rFonts w:ascii="Times New Roman" w:eastAsia="Times New Roman" w:hAnsi="Times New Roman" w:cs="Times New Roman"/>
                <w:b/>
              </w:rPr>
              <w:t xml:space="preserve">с </w:t>
            </w:r>
            <w:r w:rsidR="00E93949" w:rsidRPr="00E93949">
              <w:rPr>
                <w:rFonts w:ascii="Times New Roman" w:eastAsia="Times New Roman" w:hAnsi="Times New Roman" w:cs="Times New Roman"/>
                <w:b/>
                <w:lang w:val="ro-MD"/>
              </w:rPr>
              <w:t>23.01.2026</w:t>
            </w:r>
            <w:r>
              <w:rPr>
                <w:rFonts w:ascii="Times New Roman" w:eastAsia="Times New Roman" w:hAnsi="Times New Roman" w:cs="Times New Roman"/>
                <w:b/>
              </w:rPr>
              <w:t xml:space="preserve"> г. по</w:t>
            </w:r>
            <w:r w:rsidR="00E93949" w:rsidRPr="00E93949">
              <w:rPr>
                <w:rFonts w:ascii="Times New Roman" w:eastAsia="Times New Roman" w:hAnsi="Times New Roman" w:cs="Times New Roman"/>
                <w:b/>
                <w:lang w:val="ro-MD"/>
              </w:rPr>
              <w:t xml:space="preserve"> 12.02.2026</w:t>
            </w:r>
            <w:r>
              <w:rPr>
                <w:rFonts w:ascii="Times New Roman" w:eastAsia="Times New Roman" w:hAnsi="Times New Roman" w:cs="Times New Roman"/>
                <w:b/>
              </w:rPr>
              <w:t xml:space="preserve"> г. </w:t>
            </w:r>
          </w:p>
        </w:tc>
      </w:tr>
    </w:tbl>
    <w:p w14:paraId="7710A648" w14:textId="77777777" w:rsidR="00F12C76" w:rsidRPr="0077121A" w:rsidRDefault="00F12C76" w:rsidP="00803CC5">
      <w:pPr>
        <w:spacing w:after="0"/>
        <w:jc w:val="both"/>
        <w:rPr>
          <w:lang w:val="ro-MD"/>
        </w:rPr>
      </w:pPr>
    </w:p>
    <w:sectPr w:rsidR="00F12C76" w:rsidRPr="0077121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DC"/>
    <w:rsid w:val="00043665"/>
    <w:rsid w:val="00087361"/>
    <w:rsid w:val="001A7D53"/>
    <w:rsid w:val="00335DB7"/>
    <w:rsid w:val="00341D09"/>
    <w:rsid w:val="00393E9F"/>
    <w:rsid w:val="00447DED"/>
    <w:rsid w:val="004623DC"/>
    <w:rsid w:val="00491BEE"/>
    <w:rsid w:val="004D26B4"/>
    <w:rsid w:val="006C0B77"/>
    <w:rsid w:val="006C6250"/>
    <w:rsid w:val="00753A2C"/>
    <w:rsid w:val="0077121A"/>
    <w:rsid w:val="00803CC5"/>
    <w:rsid w:val="008242FF"/>
    <w:rsid w:val="00870751"/>
    <w:rsid w:val="00922C48"/>
    <w:rsid w:val="00A664B0"/>
    <w:rsid w:val="00B915B7"/>
    <w:rsid w:val="00C450A6"/>
    <w:rsid w:val="00C71ADC"/>
    <w:rsid w:val="00E442D3"/>
    <w:rsid w:val="00E93949"/>
    <w:rsid w:val="00EA59DF"/>
    <w:rsid w:val="00EE4070"/>
    <w:rsid w:val="00EF0A05"/>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F2882"/>
  <w15:chartTrackingRefBased/>
  <w15:docId w15:val="{CF286D4A-8AB7-4AEE-92D0-8026EB55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21A"/>
    <w:rPr>
      <w:rFonts w:ascii="Calibri" w:eastAsia="Calibri" w:hAnsi="Calibri" w:cs="Calibri"/>
      <w:color w:val="000000"/>
      <w:szCs w:val="24"/>
      <w:lang w:eastAsia="ru-RU"/>
    </w:rPr>
  </w:style>
  <w:style w:type="paragraph" w:styleId="1">
    <w:name w:val="heading 1"/>
    <w:basedOn w:val="a"/>
    <w:next w:val="a"/>
    <w:link w:val="10"/>
    <w:uiPriority w:val="9"/>
    <w:qFormat/>
    <w:rsid w:val="00C71ADC"/>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lang w:eastAsia="en-US"/>
    </w:rPr>
  </w:style>
  <w:style w:type="paragraph" w:styleId="2">
    <w:name w:val="heading 2"/>
    <w:basedOn w:val="a"/>
    <w:next w:val="a"/>
    <w:link w:val="20"/>
    <w:uiPriority w:val="9"/>
    <w:semiHidden/>
    <w:unhideWhenUsed/>
    <w:qFormat/>
    <w:rsid w:val="00C71ADC"/>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lang w:eastAsia="en-US"/>
    </w:rPr>
  </w:style>
  <w:style w:type="paragraph" w:styleId="3">
    <w:name w:val="heading 3"/>
    <w:basedOn w:val="a"/>
    <w:next w:val="a"/>
    <w:link w:val="30"/>
    <w:uiPriority w:val="9"/>
    <w:semiHidden/>
    <w:unhideWhenUsed/>
    <w:qFormat/>
    <w:rsid w:val="00C71ADC"/>
    <w:pPr>
      <w:keepNext/>
      <w:keepLines/>
      <w:spacing w:before="160" w:after="80" w:line="240" w:lineRule="auto"/>
      <w:outlineLvl w:val="2"/>
    </w:pPr>
    <w:rPr>
      <w:rFonts w:asciiTheme="minorHAnsi" w:eastAsiaTheme="majorEastAsia" w:hAnsiTheme="minorHAnsi" w:cstheme="majorBidi"/>
      <w:color w:val="2E74B5" w:themeColor="accent1" w:themeShade="BF"/>
      <w:sz w:val="28"/>
      <w:szCs w:val="28"/>
      <w:lang w:eastAsia="en-US"/>
    </w:rPr>
  </w:style>
  <w:style w:type="paragraph" w:styleId="4">
    <w:name w:val="heading 4"/>
    <w:basedOn w:val="a"/>
    <w:next w:val="a"/>
    <w:link w:val="40"/>
    <w:uiPriority w:val="9"/>
    <w:semiHidden/>
    <w:unhideWhenUsed/>
    <w:qFormat/>
    <w:rsid w:val="00C71ADC"/>
    <w:pPr>
      <w:keepNext/>
      <w:keepLines/>
      <w:spacing w:before="80" w:after="40" w:line="240" w:lineRule="auto"/>
      <w:outlineLvl w:val="3"/>
    </w:pPr>
    <w:rPr>
      <w:rFonts w:asciiTheme="minorHAnsi" w:eastAsiaTheme="majorEastAsia" w:hAnsiTheme="minorHAnsi" w:cstheme="majorBidi"/>
      <w:i/>
      <w:iCs/>
      <w:color w:val="2E74B5" w:themeColor="accent1" w:themeShade="BF"/>
      <w:sz w:val="28"/>
      <w:szCs w:val="22"/>
      <w:lang w:eastAsia="en-US"/>
    </w:rPr>
  </w:style>
  <w:style w:type="paragraph" w:styleId="5">
    <w:name w:val="heading 5"/>
    <w:basedOn w:val="a"/>
    <w:next w:val="a"/>
    <w:link w:val="50"/>
    <w:uiPriority w:val="9"/>
    <w:semiHidden/>
    <w:unhideWhenUsed/>
    <w:qFormat/>
    <w:rsid w:val="00C71ADC"/>
    <w:pPr>
      <w:keepNext/>
      <w:keepLines/>
      <w:spacing w:before="80" w:after="40" w:line="240" w:lineRule="auto"/>
      <w:outlineLvl w:val="4"/>
    </w:pPr>
    <w:rPr>
      <w:rFonts w:asciiTheme="minorHAnsi" w:eastAsiaTheme="majorEastAsia" w:hAnsiTheme="minorHAnsi" w:cstheme="majorBidi"/>
      <w:color w:val="2E74B5" w:themeColor="accent1" w:themeShade="BF"/>
      <w:sz w:val="28"/>
      <w:szCs w:val="22"/>
      <w:lang w:eastAsia="en-US"/>
    </w:rPr>
  </w:style>
  <w:style w:type="paragraph" w:styleId="6">
    <w:name w:val="heading 6"/>
    <w:basedOn w:val="a"/>
    <w:next w:val="a"/>
    <w:link w:val="60"/>
    <w:uiPriority w:val="9"/>
    <w:semiHidden/>
    <w:unhideWhenUsed/>
    <w:qFormat/>
    <w:rsid w:val="00C71ADC"/>
    <w:pPr>
      <w:keepNext/>
      <w:keepLines/>
      <w:spacing w:before="40" w:after="0" w:line="240" w:lineRule="auto"/>
      <w:outlineLvl w:val="5"/>
    </w:pPr>
    <w:rPr>
      <w:rFonts w:asciiTheme="minorHAnsi" w:eastAsiaTheme="majorEastAsia" w:hAnsiTheme="minorHAnsi" w:cstheme="majorBidi"/>
      <w:i/>
      <w:iCs/>
      <w:color w:val="595959" w:themeColor="text1" w:themeTint="A6"/>
      <w:sz w:val="28"/>
      <w:szCs w:val="22"/>
      <w:lang w:eastAsia="en-US"/>
    </w:rPr>
  </w:style>
  <w:style w:type="paragraph" w:styleId="7">
    <w:name w:val="heading 7"/>
    <w:basedOn w:val="a"/>
    <w:next w:val="a"/>
    <w:link w:val="70"/>
    <w:uiPriority w:val="9"/>
    <w:semiHidden/>
    <w:unhideWhenUsed/>
    <w:qFormat/>
    <w:rsid w:val="00C71ADC"/>
    <w:pPr>
      <w:keepNext/>
      <w:keepLines/>
      <w:spacing w:before="40" w:after="0" w:line="240" w:lineRule="auto"/>
      <w:outlineLvl w:val="6"/>
    </w:pPr>
    <w:rPr>
      <w:rFonts w:asciiTheme="minorHAnsi" w:eastAsiaTheme="majorEastAsia" w:hAnsiTheme="minorHAnsi" w:cstheme="majorBidi"/>
      <w:color w:val="595959" w:themeColor="text1" w:themeTint="A6"/>
      <w:sz w:val="28"/>
      <w:szCs w:val="22"/>
      <w:lang w:eastAsia="en-US"/>
    </w:rPr>
  </w:style>
  <w:style w:type="paragraph" w:styleId="8">
    <w:name w:val="heading 8"/>
    <w:basedOn w:val="a"/>
    <w:next w:val="a"/>
    <w:link w:val="80"/>
    <w:uiPriority w:val="9"/>
    <w:semiHidden/>
    <w:unhideWhenUsed/>
    <w:qFormat/>
    <w:rsid w:val="00C71ADC"/>
    <w:pPr>
      <w:keepNext/>
      <w:keepLines/>
      <w:spacing w:after="0" w:line="240" w:lineRule="auto"/>
      <w:outlineLvl w:val="7"/>
    </w:pPr>
    <w:rPr>
      <w:rFonts w:asciiTheme="minorHAnsi" w:eastAsiaTheme="majorEastAsia" w:hAnsiTheme="minorHAnsi" w:cstheme="majorBidi"/>
      <w:i/>
      <w:iCs/>
      <w:color w:val="272727" w:themeColor="text1" w:themeTint="D8"/>
      <w:sz w:val="28"/>
      <w:szCs w:val="22"/>
      <w:lang w:eastAsia="en-US"/>
    </w:rPr>
  </w:style>
  <w:style w:type="paragraph" w:styleId="9">
    <w:name w:val="heading 9"/>
    <w:basedOn w:val="a"/>
    <w:next w:val="a"/>
    <w:link w:val="90"/>
    <w:uiPriority w:val="9"/>
    <w:semiHidden/>
    <w:unhideWhenUsed/>
    <w:qFormat/>
    <w:rsid w:val="00C71ADC"/>
    <w:pPr>
      <w:keepNext/>
      <w:keepLines/>
      <w:spacing w:after="0" w:line="240" w:lineRule="auto"/>
      <w:outlineLvl w:val="8"/>
    </w:pPr>
    <w:rPr>
      <w:rFonts w:asciiTheme="minorHAnsi" w:eastAsiaTheme="majorEastAsia" w:hAnsiTheme="minorHAnsi" w:cstheme="majorBidi"/>
      <w:color w:val="272727" w:themeColor="text1" w:themeTint="D8"/>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1AD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71AD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71AD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71ADC"/>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71ADC"/>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71AD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71AD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71AD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71ADC"/>
    <w:rPr>
      <w:rFonts w:eastAsiaTheme="majorEastAsia" w:cstheme="majorBidi"/>
      <w:color w:val="272727" w:themeColor="text1" w:themeTint="D8"/>
      <w:sz w:val="28"/>
    </w:rPr>
  </w:style>
  <w:style w:type="paragraph" w:styleId="a3">
    <w:name w:val="Title"/>
    <w:basedOn w:val="a"/>
    <w:next w:val="a"/>
    <w:link w:val="a4"/>
    <w:uiPriority w:val="10"/>
    <w:qFormat/>
    <w:rsid w:val="00C71ADC"/>
    <w:pPr>
      <w:spacing w:after="8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a4">
    <w:name w:val="Заголовок Знак"/>
    <w:basedOn w:val="a0"/>
    <w:link w:val="a3"/>
    <w:uiPriority w:val="10"/>
    <w:rsid w:val="00C71A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1ADC"/>
    <w:pPr>
      <w:numPr>
        <w:ilvl w:val="1"/>
      </w:numPr>
      <w:spacing w:line="240"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C71AD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71ADC"/>
    <w:pPr>
      <w:spacing w:before="160" w:line="240" w:lineRule="auto"/>
      <w:jc w:val="center"/>
    </w:pPr>
    <w:rPr>
      <w:rFonts w:ascii="Times New Roman" w:eastAsiaTheme="minorHAnsi" w:hAnsi="Times New Roman" w:cstheme="minorBidi"/>
      <w:i/>
      <w:iCs/>
      <w:color w:val="404040" w:themeColor="text1" w:themeTint="BF"/>
      <w:sz w:val="28"/>
      <w:szCs w:val="22"/>
      <w:lang w:eastAsia="en-US"/>
    </w:rPr>
  </w:style>
  <w:style w:type="character" w:customStyle="1" w:styleId="22">
    <w:name w:val="Цитата 2 Знак"/>
    <w:basedOn w:val="a0"/>
    <w:link w:val="21"/>
    <w:uiPriority w:val="29"/>
    <w:rsid w:val="00C71ADC"/>
    <w:rPr>
      <w:rFonts w:ascii="Times New Roman" w:hAnsi="Times New Roman"/>
      <w:i/>
      <w:iCs/>
      <w:color w:val="404040" w:themeColor="text1" w:themeTint="BF"/>
      <w:sz w:val="28"/>
    </w:rPr>
  </w:style>
  <w:style w:type="paragraph" w:styleId="a7">
    <w:name w:val="List Paragraph"/>
    <w:basedOn w:val="a"/>
    <w:uiPriority w:val="34"/>
    <w:qFormat/>
    <w:rsid w:val="00C71ADC"/>
    <w:pPr>
      <w:spacing w:line="240" w:lineRule="auto"/>
      <w:ind w:left="720"/>
      <w:contextualSpacing/>
    </w:pPr>
    <w:rPr>
      <w:rFonts w:ascii="Times New Roman" w:eastAsiaTheme="minorHAnsi" w:hAnsi="Times New Roman" w:cstheme="minorBidi"/>
      <w:color w:val="auto"/>
      <w:sz w:val="28"/>
      <w:szCs w:val="22"/>
      <w:lang w:eastAsia="en-US"/>
    </w:rPr>
  </w:style>
  <w:style w:type="character" w:styleId="a8">
    <w:name w:val="Intense Emphasis"/>
    <w:basedOn w:val="a0"/>
    <w:uiPriority w:val="21"/>
    <w:qFormat/>
    <w:rsid w:val="00C71ADC"/>
    <w:rPr>
      <w:i/>
      <w:iCs/>
      <w:color w:val="2E74B5" w:themeColor="accent1" w:themeShade="BF"/>
    </w:rPr>
  </w:style>
  <w:style w:type="paragraph" w:styleId="a9">
    <w:name w:val="Intense Quote"/>
    <w:basedOn w:val="a"/>
    <w:next w:val="a"/>
    <w:link w:val="aa"/>
    <w:uiPriority w:val="30"/>
    <w:qFormat/>
    <w:rsid w:val="00C71ADC"/>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heme="minorHAnsi" w:hAnsi="Times New Roman" w:cstheme="minorBidi"/>
      <w:i/>
      <w:iCs/>
      <w:color w:val="2E74B5" w:themeColor="accent1" w:themeShade="BF"/>
      <w:sz w:val="28"/>
      <w:szCs w:val="22"/>
      <w:lang w:eastAsia="en-US"/>
    </w:rPr>
  </w:style>
  <w:style w:type="character" w:customStyle="1" w:styleId="aa">
    <w:name w:val="Выделенная цитата Знак"/>
    <w:basedOn w:val="a0"/>
    <w:link w:val="a9"/>
    <w:uiPriority w:val="30"/>
    <w:rsid w:val="00C71ADC"/>
    <w:rPr>
      <w:rFonts w:ascii="Times New Roman" w:hAnsi="Times New Roman"/>
      <w:i/>
      <w:iCs/>
      <w:color w:val="2E74B5" w:themeColor="accent1" w:themeShade="BF"/>
      <w:sz w:val="28"/>
    </w:rPr>
  </w:style>
  <w:style w:type="character" w:styleId="ab">
    <w:name w:val="Intense Reference"/>
    <w:basedOn w:val="a0"/>
    <w:uiPriority w:val="32"/>
    <w:qFormat/>
    <w:rsid w:val="00C71ADC"/>
    <w:rPr>
      <w:b/>
      <w:bCs/>
      <w:smallCaps/>
      <w:color w:val="2E74B5" w:themeColor="accent1" w:themeShade="BF"/>
      <w:spacing w:val="5"/>
    </w:rPr>
  </w:style>
  <w:style w:type="table" w:customStyle="1" w:styleId="TableGrid">
    <w:name w:val="TableGrid"/>
    <w:rsid w:val="0077121A"/>
    <w:pPr>
      <w:spacing w:after="0" w:line="240" w:lineRule="auto"/>
    </w:pPr>
    <w:rPr>
      <w:rFonts w:eastAsiaTheme="minorEastAsia"/>
      <w:sz w:val="24"/>
      <w:szCs w:val="24"/>
      <w:lang w:eastAsia="ru-RU"/>
    </w:rPr>
    <w:tblPr>
      <w:tblCellMar>
        <w:top w:w="0" w:type="dxa"/>
        <w:left w:w="0" w:type="dxa"/>
        <w:bottom w:w="0" w:type="dxa"/>
        <w:right w:w="0" w:type="dxa"/>
      </w:tblCellMar>
    </w:tblPr>
  </w:style>
  <w:style w:type="paragraph" w:customStyle="1" w:styleId="Default">
    <w:name w:val="Default"/>
    <w:rsid w:val="0077121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ti.md/" TargetMode="External"/><Relationship Id="rId3" Type="http://schemas.openxmlformats.org/officeDocument/2006/relationships/webSettings" Target="webSettings.xml"/><Relationship Id="rId7" Type="http://schemas.openxmlformats.org/officeDocument/2006/relationships/hyperlink" Target="http://www.balti.m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ti.md/" TargetMode="External"/><Relationship Id="rId5" Type="http://schemas.openxmlformats.org/officeDocument/2006/relationships/hyperlink" Target="http://www.balti.md/" TargetMode="External"/><Relationship Id="rId10" Type="http://schemas.openxmlformats.org/officeDocument/2006/relationships/theme" Target="theme/theme1.xml"/><Relationship Id="rId4" Type="http://schemas.openxmlformats.org/officeDocument/2006/relationships/hyperlink" Target="http://www.balti.md/"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785</Words>
  <Characters>4478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2026-01-16T07:52:00Z</cp:lastPrinted>
  <dcterms:created xsi:type="dcterms:W3CDTF">2026-01-15T19:48:00Z</dcterms:created>
  <dcterms:modified xsi:type="dcterms:W3CDTF">2026-01-16T12:03:00Z</dcterms:modified>
</cp:coreProperties>
</file>