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CB85" w14:textId="77777777" w:rsidR="00465E16" w:rsidRPr="007205E4" w:rsidRDefault="00465E16" w:rsidP="00465E16">
      <w:pPr>
        <w:spacing w:after="0"/>
        <w:jc w:val="right"/>
        <w:rPr>
          <w:rFonts w:asciiTheme="majorBidi" w:hAnsiTheme="majorBidi" w:cstheme="majorBidi"/>
          <w:sz w:val="24"/>
          <w:szCs w:val="24"/>
          <w:lang w:val="ro-MD"/>
        </w:rPr>
      </w:pPr>
      <w:r w:rsidRPr="007205E4">
        <w:rPr>
          <w:rFonts w:asciiTheme="majorBidi" w:hAnsiTheme="majorBidi" w:cstheme="majorBidi"/>
          <w:sz w:val="24"/>
          <w:szCs w:val="24"/>
          <w:lang w:val="ro-MD"/>
        </w:rPr>
        <w:t xml:space="preserve">Anexă </w:t>
      </w:r>
    </w:p>
    <w:p w14:paraId="731D7EFC" w14:textId="77777777" w:rsidR="00465E16" w:rsidRPr="007205E4" w:rsidRDefault="00465E16" w:rsidP="00465E16">
      <w:pPr>
        <w:spacing w:after="0"/>
        <w:jc w:val="right"/>
        <w:rPr>
          <w:rFonts w:asciiTheme="majorBidi" w:hAnsiTheme="majorBidi" w:cstheme="majorBidi"/>
          <w:sz w:val="24"/>
          <w:szCs w:val="24"/>
          <w:lang w:val="ro-MD"/>
        </w:rPr>
      </w:pPr>
      <w:r w:rsidRPr="007205E4">
        <w:rPr>
          <w:rFonts w:asciiTheme="majorBidi" w:hAnsiTheme="majorBidi" w:cstheme="majorBidi"/>
          <w:sz w:val="24"/>
          <w:szCs w:val="24"/>
          <w:lang w:val="ro-MD"/>
        </w:rPr>
        <w:t xml:space="preserve">la ordinul ministrului mediului </w:t>
      </w:r>
    </w:p>
    <w:p w14:paraId="4D9D894D" w14:textId="77777777" w:rsidR="00465E16" w:rsidRPr="007205E4" w:rsidRDefault="00465E16" w:rsidP="00465E16">
      <w:pPr>
        <w:spacing w:after="0"/>
        <w:jc w:val="right"/>
        <w:rPr>
          <w:rFonts w:asciiTheme="majorBidi" w:hAnsiTheme="majorBidi" w:cstheme="majorBidi"/>
          <w:sz w:val="24"/>
          <w:szCs w:val="24"/>
          <w:lang w:val="ro-MD"/>
        </w:rPr>
      </w:pPr>
      <w:r w:rsidRPr="007205E4">
        <w:rPr>
          <w:rFonts w:asciiTheme="majorBidi" w:hAnsiTheme="majorBidi" w:cstheme="majorBidi"/>
          <w:sz w:val="24"/>
          <w:szCs w:val="24"/>
          <w:lang w:val="ro-MD"/>
        </w:rPr>
        <w:t xml:space="preserve">  nr. </w:t>
      </w:r>
      <w:r w:rsidRPr="00766073">
        <w:rPr>
          <w:rFonts w:asciiTheme="majorBidi" w:hAnsiTheme="majorBidi" w:cstheme="majorBidi"/>
          <w:sz w:val="24"/>
          <w:szCs w:val="24"/>
          <w:u w:val="single"/>
          <w:lang w:val="ro-MD"/>
        </w:rPr>
        <w:t xml:space="preserve">     </w:t>
      </w:r>
      <w:r w:rsidRPr="007205E4">
        <w:rPr>
          <w:rFonts w:asciiTheme="majorBidi" w:hAnsiTheme="majorBidi" w:cstheme="majorBidi"/>
          <w:sz w:val="24"/>
          <w:szCs w:val="24"/>
          <w:lang w:val="ro-MD"/>
        </w:rPr>
        <w:t>/2026</w:t>
      </w:r>
    </w:p>
    <w:p w14:paraId="2FA91D46" w14:textId="77777777" w:rsidR="00465E16" w:rsidRPr="007205E4" w:rsidRDefault="00465E16" w:rsidP="00465E16">
      <w:pPr>
        <w:jc w:val="right"/>
        <w:rPr>
          <w:sz w:val="28"/>
          <w:szCs w:val="28"/>
          <w:lang w:val="ro-MD"/>
        </w:rPr>
      </w:pPr>
    </w:p>
    <w:p w14:paraId="3F04A693" w14:textId="77777777" w:rsidR="00465E16" w:rsidRPr="007205E4" w:rsidRDefault="00465E16" w:rsidP="00465E16">
      <w:pPr>
        <w:spacing w:after="0"/>
        <w:jc w:val="center"/>
        <w:rPr>
          <w:rFonts w:asciiTheme="majorBidi" w:hAnsiTheme="majorBidi" w:cstheme="majorBidi"/>
          <w:b/>
          <w:bCs/>
          <w:sz w:val="28"/>
          <w:szCs w:val="28"/>
          <w:lang w:val="ro-MD"/>
        </w:rPr>
      </w:pPr>
      <w:r w:rsidRPr="007205E4">
        <w:rPr>
          <w:rFonts w:asciiTheme="majorBidi" w:hAnsiTheme="majorBidi" w:cstheme="majorBidi"/>
          <w:b/>
          <w:bCs/>
          <w:sz w:val="28"/>
          <w:szCs w:val="28"/>
          <w:lang w:val="ro-MD"/>
        </w:rPr>
        <w:t xml:space="preserve">CONCLUZIILE PRIVIND BAT PENTRU PRODUCEREA DE PANOURI </w:t>
      </w:r>
    </w:p>
    <w:p w14:paraId="30B95BC0" w14:textId="01C72446" w:rsidR="00DC1154" w:rsidRPr="007205E4" w:rsidRDefault="00465E16" w:rsidP="00465E16">
      <w:pPr>
        <w:spacing w:after="0"/>
        <w:jc w:val="center"/>
        <w:rPr>
          <w:rFonts w:asciiTheme="majorBidi" w:hAnsiTheme="majorBidi" w:cstheme="majorBidi"/>
          <w:b/>
          <w:bCs/>
          <w:sz w:val="28"/>
          <w:szCs w:val="28"/>
          <w:lang w:val="ro-MD"/>
        </w:rPr>
      </w:pPr>
      <w:r w:rsidRPr="007205E4">
        <w:rPr>
          <w:rFonts w:asciiTheme="majorBidi" w:hAnsiTheme="majorBidi" w:cstheme="majorBidi"/>
          <w:b/>
          <w:bCs/>
          <w:sz w:val="28"/>
          <w:szCs w:val="28"/>
          <w:lang w:val="ro-MD"/>
        </w:rPr>
        <w:t>PE BAZ</w:t>
      </w:r>
      <w:r w:rsidR="00666034">
        <w:rPr>
          <w:rFonts w:asciiTheme="majorBidi" w:hAnsiTheme="majorBidi" w:cstheme="majorBidi"/>
          <w:b/>
          <w:bCs/>
          <w:sz w:val="28"/>
          <w:szCs w:val="28"/>
          <w:lang w:val="ro-MD"/>
        </w:rPr>
        <w:t>Ă</w:t>
      </w:r>
      <w:r w:rsidRPr="007205E4">
        <w:rPr>
          <w:rFonts w:asciiTheme="majorBidi" w:hAnsiTheme="majorBidi" w:cstheme="majorBidi"/>
          <w:b/>
          <w:bCs/>
          <w:sz w:val="28"/>
          <w:szCs w:val="28"/>
          <w:lang w:val="ro-MD"/>
        </w:rPr>
        <w:t xml:space="preserve"> DE LEMN</w:t>
      </w:r>
    </w:p>
    <w:p w14:paraId="7AFEC93A" w14:textId="77777777" w:rsidR="00465E16" w:rsidRPr="009E0A42" w:rsidRDefault="00465E16" w:rsidP="00465E16">
      <w:pPr>
        <w:spacing w:after="0"/>
        <w:ind w:firstLine="567"/>
        <w:jc w:val="both"/>
        <w:rPr>
          <w:rFonts w:asciiTheme="majorBidi" w:hAnsiTheme="majorBidi" w:cstheme="majorBidi"/>
          <w:b/>
          <w:bCs/>
          <w:sz w:val="16"/>
          <w:szCs w:val="16"/>
          <w:lang w:val="ro-MD"/>
        </w:rPr>
      </w:pPr>
    </w:p>
    <w:p w14:paraId="1FB08D1C" w14:textId="77777777" w:rsidR="00465E16" w:rsidRPr="007205E4" w:rsidRDefault="00465E16" w:rsidP="00465E16">
      <w:pPr>
        <w:spacing w:after="0"/>
        <w:ind w:firstLine="567"/>
        <w:jc w:val="both"/>
        <w:rPr>
          <w:rFonts w:asciiTheme="majorBidi" w:hAnsiTheme="majorBidi" w:cstheme="majorBidi"/>
          <w:b/>
          <w:bCs/>
          <w:sz w:val="28"/>
          <w:szCs w:val="28"/>
          <w:lang w:val="ro-MD"/>
        </w:rPr>
      </w:pPr>
      <w:r w:rsidRPr="007205E4">
        <w:rPr>
          <w:rFonts w:asciiTheme="majorBidi" w:hAnsiTheme="majorBidi" w:cstheme="majorBidi"/>
          <w:b/>
          <w:bCs/>
          <w:sz w:val="28"/>
          <w:szCs w:val="28"/>
          <w:lang w:val="ro-MD"/>
        </w:rPr>
        <w:t>DOMENIUL DE APLICARE</w:t>
      </w:r>
    </w:p>
    <w:p w14:paraId="63D2A05D" w14:textId="39F324A1" w:rsidR="00465E16" w:rsidRPr="00B03D20" w:rsidRDefault="00465E16" w:rsidP="00B3552B">
      <w:pPr>
        <w:tabs>
          <w:tab w:val="left" w:pos="993"/>
        </w:tabs>
        <w:spacing w:after="0" w:line="240" w:lineRule="auto"/>
        <w:ind w:firstLine="567"/>
        <w:jc w:val="both"/>
        <w:rPr>
          <w:rFonts w:asciiTheme="majorBidi" w:hAnsiTheme="majorBidi" w:cstheme="majorBidi"/>
          <w:sz w:val="28"/>
          <w:szCs w:val="28"/>
          <w:lang w:val="ro-MD"/>
        </w:rPr>
      </w:pPr>
      <w:r w:rsidRPr="007205E4">
        <w:rPr>
          <w:rFonts w:asciiTheme="majorBidi" w:hAnsiTheme="majorBidi" w:cstheme="majorBidi"/>
          <w:sz w:val="28"/>
          <w:szCs w:val="28"/>
          <w:lang w:val="ro-MD"/>
        </w:rPr>
        <w:t xml:space="preserve">Prezentele concluzii privind BAT vizează activitățile specificate în secțiunea 6.1 litera (c) din anexa I la </w:t>
      </w:r>
      <w:r w:rsidR="00106090" w:rsidRPr="00B03D20">
        <w:rPr>
          <w:rFonts w:asciiTheme="majorBidi" w:hAnsiTheme="majorBidi" w:cstheme="majorBidi"/>
          <w:sz w:val="28"/>
          <w:szCs w:val="28"/>
          <w:lang w:val="ro-MD"/>
        </w:rPr>
        <w:t>Legea 227/2022 privind emisiile industriale</w:t>
      </w:r>
      <w:r w:rsidRPr="00B03D20">
        <w:rPr>
          <w:rFonts w:asciiTheme="majorBidi" w:hAnsiTheme="majorBidi" w:cstheme="majorBidi"/>
          <w:sz w:val="28"/>
          <w:szCs w:val="28"/>
          <w:lang w:val="ro-MD"/>
        </w:rPr>
        <w:t>, și anume:</w:t>
      </w:r>
    </w:p>
    <w:p w14:paraId="225F0832" w14:textId="7B970303" w:rsidR="00465E16" w:rsidRPr="007205E4" w:rsidRDefault="00465E16" w:rsidP="00B3552B">
      <w:pPr>
        <w:tabs>
          <w:tab w:val="left" w:pos="993"/>
        </w:tabs>
        <w:spacing w:after="0" w:line="240" w:lineRule="auto"/>
        <w:ind w:firstLine="567"/>
        <w:jc w:val="both"/>
        <w:rPr>
          <w:rFonts w:asciiTheme="majorBidi" w:hAnsiTheme="majorBidi" w:cstheme="majorBidi"/>
          <w:sz w:val="28"/>
          <w:szCs w:val="28"/>
          <w:lang w:val="ro-MD"/>
        </w:rPr>
      </w:pPr>
      <w:r w:rsidRPr="00B03D20">
        <w:rPr>
          <w:rFonts w:asciiTheme="majorBidi" w:hAnsiTheme="majorBidi" w:cstheme="majorBidi"/>
          <w:sz w:val="28"/>
          <w:szCs w:val="28"/>
          <w:lang w:val="ro-MD"/>
        </w:rPr>
        <w:t>—</w:t>
      </w:r>
      <w:r w:rsidRPr="00B03D20">
        <w:rPr>
          <w:rFonts w:asciiTheme="majorBidi" w:hAnsiTheme="majorBidi" w:cstheme="majorBidi"/>
          <w:sz w:val="28"/>
          <w:szCs w:val="28"/>
          <w:lang w:val="ro-MD"/>
        </w:rPr>
        <w:tab/>
        <w:t>producerea în instalații a unu</w:t>
      </w:r>
      <w:r w:rsidR="00106090" w:rsidRPr="00B03D20">
        <w:rPr>
          <w:rFonts w:asciiTheme="majorBidi" w:hAnsiTheme="majorBidi" w:cstheme="majorBidi"/>
          <w:sz w:val="28"/>
          <w:szCs w:val="28"/>
          <w:lang w:val="ro-MD"/>
        </w:rPr>
        <w:t>l</w:t>
      </w:r>
      <w:r w:rsidRPr="00B03D20">
        <w:rPr>
          <w:rFonts w:asciiTheme="majorBidi" w:hAnsiTheme="majorBidi" w:cstheme="majorBidi"/>
          <w:sz w:val="28"/>
          <w:szCs w:val="28"/>
          <w:lang w:val="ro-MD"/>
        </w:rPr>
        <w:t xml:space="preserve"> sau mai mult</w:t>
      </w:r>
      <w:r w:rsidR="00106090" w:rsidRPr="00B03D20">
        <w:rPr>
          <w:rFonts w:asciiTheme="majorBidi" w:hAnsiTheme="majorBidi" w:cstheme="majorBidi"/>
          <w:sz w:val="28"/>
          <w:szCs w:val="28"/>
          <w:lang w:val="ro-MD"/>
        </w:rPr>
        <w:t>e</w:t>
      </w:r>
      <w:r w:rsidRPr="00B03D20">
        <w:rPr>
          <w:rFonts w:asciiTheme="majorBidi" w:hAnsiTheme="majorBidi" w:cstheme="majorBidi"/>
          <w:sz w:val="28"/>
          <w:szCs w:val="28"/>
          <w:lang w:val="ro-MD"/>
        </w:rPr>
        <w:t xml:space="preserve"> dintre următoarele tipuri de panouri </w:t>
      </w:r>
      <w:r w:rsidR="00106090" w:rsidRPr="00B03D20">
        <w:rPr>
          <w:rFonts w:asciiTheme="majorBidi" w:hAnsiTheme="majorBidi" w:cstheme="majorBidi"/>
          <w:sz w:val="28"/>
          <w:szCs w:val="28"/>
          <w:lang w:val="ro-MD"/>
        </w:rPr>
        <w:t xml:space="preserve">pe bază </w:t>
      </w:r>
      <w:r w:rsidRPr="00B03D20">
        <w:rPr>
          <w:rFonts w:asciiTheme="majorBidi" w:hAnsiTheme="majorBidi" w:cstheme="majorBidi"/>
          <w:sz w:val="28"/>
          <w:szCs w:val="28"/>
          <w:lang w:val="ro-MD"/>
        </w:rPr>
        <w:t>d</w:t>
      </w:r>
      <w:r w:rsidR="00106090" w:rsidRPr="00B03D20">
        <w:rPr>
          <w:rFonts w:asciiTheme="majorBidi" w:hAnsiTheme="majorBidi" w:cstheme="majorBidi"/>
          <w:sz w:val="28"/>
          <w:szCs w:val="28"/>
          <w:lang w:val="ro-MD"/>
        </w:rPr>
        <w:t>e</w:t>
      </w:r>
      <w:r w:rsidRPr="00B03D20">
        <w:rPr>
          <w:rFonts w:asciiTheme="majorBidi" w:hAnsiTheme="majorBidi" w:cstheme="majorBidi"/>
          <w:sz w:val="28"/>
          <w:szCs w:val="28"/>
          <w:lang w:val="ro-MD"/>
        </w:rPr>
        <w:t xml:space="preserve"> lemn</w:t>
      </w:r>
      <w:r w:rsidR="00106090" w:rsidRPr="00B03D20">
        <w:rPr>
          <w:rFonts w:asciiTheme="majorBidi" w:hAnsiTheme="majorBidi" w:cstheme="majorBidi"/>
          <w:sz w:val="28"/>
          <w:szCs w:val="28"/>
          <w:lang w:val="ro-MD"/>
        </w:rPr>
        <w:t>, precum sunt</w:t>
      </w:r>
      <w:r w:rsidRPr="00B03D20">
        <w:rPr>
          <w:rFonts w:asciiTheme="majorBidi" w:hAnsiTheme="majorBidi" w:cstheme="majorBidi"/>
          <w:sz w:val="28"/>
          <w:szCs w:val="28"/>
          <w:lang w:val="ro-MD"/>
        </w:rPr>
        <w:t>: panouri din așchii de lemn</w:t>
      </w:r>
      <w:r w:rsidR="00B3552B" w:rsidRPr="00B03D20">
        <w:rPr>
          <w:rFonts w:asciiTheme="majorBidi" w:hAnsiTheme="majorBidi" w:cstheme="majorBidi"/>
          <w:sz w:val="28"/>
          <w:szCs w:val="28"/>
          <w:lang w:val="ro-MD"/>
        </w:rPr>
        <w:t xml:space="preserve"> numite OSB</w:t>
      </w:r>
      <w:r w:rsidRPr="00B03D20">
        <w:rPr>
          <w:rFonts w:asciiTheme="majorBidi" w:hAnsiTheme="majorBidi" w:cstheme="majorBidi"/>
          <w:sz w:val="28"/>
          <w:szCs w:val="28"/>
          <w:lang w:val="ro-MD"/>
        </w:rPr>
        <w:t xml:space="preserve"> (</w:t>
      </w:r>
      <w:proofErr w:type="spellStart"/>
      <w:r w:rsidR="00B3552B" w:rsidRPr="00B03D20">
        <w:rPr>
          <w:rFonts w:asciiTheme="majorBidi" w:hAnsiTheme="majorBidi" w:cstheme="majorBidi"/>
          <w:sz w:val="28"/>
          <w:szCs w:val="28"/>
          <w:lang w:val="ro-MD"/>
        </w:rPr>
        <w:t>o</w:t>
      </w:r>
      <w:r w:rsidRPr="00B03D20">
        <w:rPr>
          <w:rFonts w:asciiTheme="majorBidi" w:hAnsiTheme="majorBidi" w:cstheme="majorBidi"/>
          <w:sz w:val="28"/>
          <w:szCs w:val="28"/>
          <w:lang w:val="ro-MD"/>
        </w:rPr>
        <w:t>riented</w:t>
      </w:r>
      <w:proofErr w:type="spellEnd"/>
      <w:r w:rsidRPr="00B03D20">
        <w:rPr>
          <w:rFonts w:asciiTheme="majorBidi" w:hAnsiTheme="majorBidi" w:cstheme="majorBidi"/>
          <w:sz w:val="28"/>
          <w:szCs w:val="28"/>
          <w:lang w:val="ro-MD"/>
        </w:rPr>
        <w:t xml:space="preserve"> </w:t>
      </w:r>
      <w:proofErr w:type="spellStart"/>
      <w:r w:rsidR="00B3552B" w:rsidRPr="00B03D20">
        <w:rPr>
          <w:rFonts w:asciiTheme="majorBidi" w:hAnsiTheme="majorBidi" w:cstheme="majorBidi"/>
          <w:sz w:val="28"/>
          <w:szCs w:val="28"/>
          <w:lang w:val="ro-MD"/>
        </w:rPr>
        <w:t>s</w:t>
      </w:r>
      <w:r w:rsidRPr="00B03D20">
        <w:rPr>
          <w:rFonts w:asciiTheme="majorBidi" w:hAnsiTheme="majorBidi" w:cstheme="majorBidi"/>
          <w:sz w:val="28"/>
          <w:szCs w:val="28"/>
          <w:lang w:val="ro-MD"/>
        </w:rPr>
        <w:t>trand</w:t>
      </w:r>
      <w:proofErr w:type="spellEnd"/>
      <w:r w:rsidRPr="00B03D20">
        <w:rPr>
          <w:rFonts w:asciiTheme="majorBidi" w:hAnsiTheme="majorBidi" w:cstheme="majorBidi"/>
          <w:sz w:val="28"/>
          <w:szCs w:val="28"/>
          <w:lang w:val="ro-MD"/>
        </w:rPr>
        <w:t xml:space="preserve"> </w:t>
      </w:r>
      <w:r w:rsidR="00B3552B" w:rsidRPr="00B03D20">
        <w:rPr>
          <w:rFonts w:asciiTheme="majorBidi" w:hAnsiTheme="majorBidi" w:cstheme="majorBidi"/>
          <w:sz w:val="28"/>
          <w:szCs w:val="28"/>
          <w:lang w:val="ro-MD"/>
        </w:rPr>
        <w:t>b</w:t>
      </w:r>
      <w:r w:rsidRPr="00B03D20">
        <w:rPr>
          <w:rFonts w:asciiTheme="majorBidi" w:hAnsiTheme="majorBidi" w:cstheme="majorBidi"/>
          <w:sz w:val="28"/>
          <w:szCs w:val="28"/>
          <w:lang w:val="ro-MD"/>
        </w:rPr>
        <w:t xml:space="preserve">oard), plăci aglomerate sau </w:t>
      </w:r>
      <w:r w:rsidR="00B3552B" w:rsidRPr="00B03D20">
        <w:rPr>
          <w:rFonts w:asciiTheme="majorBidi" w:hAnsiTheme="majorBidi" w:cstheme="majorBidi"/>
          <w:sz w:val="28"/>
          <w:szCs w:val="28"/>
          <w:lang w:val="ro-MD"/>
        </w:rPr>
        <w:t>panouri</w:t>
      </w:r>
      <w:r w:rsidRPr="00B03D20">
        <w:rPr>
          <w:rFonts w:asciiTheme="majorBidi" w:hAnsiTheme="majorBidi" w:cstheme="majorBidi"/>
          <w:sz w:val="28"/>
          <w:szCs w:val="28"/>
          <w:lang w:val="ro-MD"/>
        </w:rPr>
        <w:t xml:space="preserve"> fibrolemnoase, cu o capacitate de producție mai mare de 600 m</w:t>
      </w:r>
      <w:r w:rsidRPr="00B03D20">
        <w:rPr>
          <w:rFonts w:asciiTheme="majorBidi" w:hAnsiTheme="majorBidi" w:cstheme="majorBidi"/>
          <w:sz w:val="28"/>
          <w:szCs w:val="28"/>
          <w:vertAlign w:val="superscript"/>
          <w:lang w:val="ro-MD"/>
        </w:rPr>
        <w:t>3</w:t>
      </w:r>
      <w:r w:rsidRPr="00B03D20">
        <w:rPr>
          <w:rFonts w:asciiTheme="majorBidi" w:hAnsiTheme="majorBidi" w:cstheme="majorBidi"/>
          <w:sz w:val="28"/>
          <w:szCs w:val="28"/>
          <w:lang w:val="ro-MD"/>
        </w:rPr>
        <w:t xml:space="preserve"> pe zi.</w:t>
      </w:r>
    </w:p>
    <w:p w14:paraId="32CA3C08" w14:textId="77777777" w:rsidR="00465E16" w:rsidRPr="007205E4" w:rsidRDefault="00465E16" w:rsidP="00B3552B">
      <w:pPr>
        <w:tabs>
          <w:tab w:val="left" w:pos="993"/>
        </w:tabs>
        <w:spacing w:after="0" w:line="240" w:lineRule="auto"/>
        <w:ind w:firstLine="567"/>
        <w:jc w:val="both"/>
        <w:rPr>
          <w:rFonts w:asciiTheme="majorBidi" w:hAnsiTheme="majorBidi" w:cstheme="majorBidi"/>
          <w:sz w:val="28"/>
          <w:szCs w:val="28"/>
          <w:lang w:val="ro-MD"/>
        </w:rPr>
      </w:pPr>
      <w:r w:rsidRPr="007205E4">
        <w:rPr>
          <w:rFonts w:asciiTheme="majorBidi" w:hAnsiTheme="majorBidi" w:cstheme="majorBidi"/>
          <w:sz w:val="28"/>
          <w:szCs w:val="28"/>
          <w:lang w:val="ro-MD"/>
        </w:rPr>
        <w:t>Prezentele concluzii privind BAT se referă, în special, la următoarele:</w:t>
      </w:r>
    </w:p>
    <w:p w14:paraId="136DDEE4" w14:textId="77777777" w:rsidR="00465E16" w:rsidRPr="007205E4" w:rsidRDefault="00465E16" w:rsidP="00B3552B">
      <w:pPr>
        <w:tabs>
          <w:tab w:val="left" w:pos="993"/>
        </w:tabs>
        <w:spacing w:after="0" w:line="240" w:lineRule="auto"/>
        <w:ind w:firstLine="567"/>
        <w:jc w:val="both"/>
        <w:rPr>
          <w:rFonts w:asciiTheme="majorBidi" w:hAnsiTheme="majorBidi" w:cstheme="majorBidi"/>
          <w:sz w:val="28"/>
          <w:szCs w:val="28"/>
          <w:lang w:val="ro-MD"/>
        </w:rPr>
      </w:pPr>
      <w:r w:rsidRPr="007205E4">
        <w:rPr>
          <w:rFonts w:asciiTheme="majorBidi" w:hAnsiTheme="majorBidi" w:cstheme="majorBidi"/>
          <w:sz w:val="28"/>
          <w:szCs w:val="28"/>
          <w:lang w:val="ro-MD"/>
        </w:rPr>
        <w:t>—</w:t>
      </w:r>
      <w:r w:rsidRPr="007205E4">
        <w:rPr>
          <w:rFonts w:asciiTheme="majorBidi" w:hAnsiTheme="majorBidi" w:cstheme="majorBidi"/>
          <w:sz w:val="28"/>
          <w:szCs w:val="28"/>
          <w:lang w:val="ro-MD"/>
        </w:rPr>
        <w:tab/>
        <w:t>fabricarea de panouri pe bază de lemn;</w:t>
      </w:r>
    </w:p>
    <w:p w14:paraId="790C9E73" w14:textId="77777777" w:rsidR="00465E16" w:rsidRPr="007205E4" w:rsidRDefault="00465E16" w:rsidP="00B3552B">
      <w:pPr>
        <w:tabs>
          <w:tab w:val="left" w:pos="993"/>
        </w:tabs>
        <w:spacing w:after="0" w:line="240" w:lineRule="auto"/>
        <w:ind w:firstLine="567"/>
        <w:jc w:val="both"/>
        <w:rPr>
          <w:rFonts w:asciiTheme="majorBidi" w:hAnsiTheme="majorBidi" w:cstheme="majorBidi"/>
          <w:sz w:val="28"/>
          <w:szCs w:val="28"/>
          <w:lang w:val="ro-MD"/>
        </w:rPr>
      </w:pPr>
      <w:r w:rsidRPr="007205E4">
        <w:rPr>
          <w:rFonts w:asciiTheme="majorBidi" w:hAnsiTheme="majorBidi" w:cstheme="majorBidi"/>
          <w:sz w:val="28"/>
          <w:szCs w:val="28"/>
          <w:lang w:val="ro-MD"/>
        </w:rPr>
        <w:t>—</w:t>
      </w:r>
      <w:r w:rsidRPr="007205E4">
        <w:rPr>
          <w:rFonts w:asciiTheme="majorBidi" w:hAnsiTheme="majorBidi" w:cstheme="majorBidi"/>
          <w:sz w:val="28"/>
          <w:szCs w:val="28"/>
          <w:lang w:val="ro-MD"/>
        </w:rPr>
        <w:tab/>
        <w:t>instalațiile de ardere situate pe amplasament (inclusiv motoare) care generează gaze fierbinți pentru încălzirea directă a uscătoarelor;</w:t>
      </w:r>
    </w:p>
    <w:p w14:paraId="7427A8DF" w14:textId="77777777" w:rsidR="00465E16" w:rsidRPr="007205E4" w:rsidRDefault="00465E16" w:rsidP="00B3552B">
      <w:pPr>
        <w:tabs>
          <w:tab w:val="left" w:pos="993"/>
        </w:tabs>
        <w:spacing w:after="0" w:line="240" w:lineRule="auto"/>
        <w:ind w:firstLine="567"/>
        <w:jc w:val="both"/>
        <w:rPr>
          <w:rFonts w:asciiTheme="majorBidi" w:hAnsiTheme="majorBidi" w:cstheme="majorBidi"/>
          <w:sz w:val="28"/>
          <w:szCs w:val="28"/>
          <w:lang w:val="ro-MD"/>
        </w:rPr>
      </w:pPr>
      <w:r w:rsidRPr="007205E4">
        <w:rPr>
          <w:rFonts w:asciiTheme="majorBidi" w:hAnsiTheme="majorBidi" w:cstheme="majorBidi"/>
          <w:sz w:val="28"/>
          <w:szCs w:val="28"/>
          <w:lang w:val="ro-MD"/>
        </w:rPr>
        <w:t>—</w:t>
      </w:r>
      <w:r w:rsidRPr="007205E4">
        <w:rPr>
          <w:rFonts w:asciiTheme="majorBidi" w:hAnsiTheme="majorBidi" w:cstheme="majorBidi"/>
          <w:sz w:val="28"/>
          <w:szCs w:val="28"/>
          <w:lang w:val="ro-MD"/>
        </w:rPr>
        <w:tab/>
        <w:t>fabricarea de hârtie impregnată cu rășini.</w:t>
      </w:r>
    </w:p>
    <w:p w14:paraId="30866009" w14:textId="77777777" w:rsidR="00465E16" w:rsidRPr="007205E4" w:rsidRDefault="00465E16" w:rsidP="00B3552B">
      <w:pPr>
        <w:tabs>
          <w:tab w:val="left" w:pos="993"/>
        </w:tabs>
        <w:spacing w:after="0" w:line="240" w:lineRule="auto"/>
        <w:ind w:firstLine="567"/>
        <w:jc w:val="both"/>
        <w:rPr>
          <w:rFonts w:asciiTheme="majorBidi" w:hAnsiTheme="majorBidi" w:cstheme="majorBidi"/>
          <w:sz w:val="28"/>
          <w:szCs w:val="28"/>
          <w:lang w:val="ro-MD"/>
        </w:rPr>
      </w:pPr>
      <w:r w:rsidRPr="007205E4">
        <w:rPr>
          <w:rFonts w:asciiTheme="majorBidi" w:hAnsiTheme="majorBidi" w:cstheme="majorBidi"/>
          <w:sz w:val="28"/>
          <w:szCs w:val="28"/>
          <w:lang w:val="ro-MD"/>
        </w:rPr>
        <w:t>Prezentele concluzii privind BAT nu vizează următoarele activități și procese:</w:t>
      </w:r>
    </w:p>
    <w:p w14:paraId="2E1EF7D6" w14:textId="77777777" w:rsidR="00465E16" w:rsidRPr="007205E4" w:rsidRDefault="00465E16" w:rsidP="00B3552B">
      <w:pPr>
        <w:tabs>
          <w:tab w:val="left" w:pos="993"/>
        </w:tabs>
        <w:spacing w:after="0" w:line="240" w:lineRule="auto"/>
        <w:ind w:firstLine="567"/>
        <w:jc w:val="both"/>
        <w:rPr>
          <w:rFonts w:asciiTheme="majorBidi" w:hAnsiTheme="majorBidi" w:cstheme="majorBidi"/>
          <w:sz w:val="28"/>
          <w:szCs w:val="28"/>
          <w:lang w:val="ro-MD"/>
        </w:rPr>
      </w:pPr>
      <w:r w:rsidRPr="007205E4">
        <w:rPr>
          <w:rFonts w:asciiTheme="majorBidi" w:hAnsiTheme="majorBidi" w:cstheme="majorBidi"/>
          <w:sz w:val="28"/>
          <w:szCs w:val="28"/>
          <w:lang w:val="ro-MD"/>
        </w:rPr>
        <w:t>—</w:t>
      </w:r>
      <w:r w:rsidRPr="007205E4">
        <w:rPr>
          <w:rFonts w:asciiTheme="majorBidi" w:hAnsiTheme="majorBidi" w:cstheme="majorBidi"/>
          <w:sz w:val="28"/>
          <w:szCs w:val="28"/>
          <w:lang w:val="ro-MD"/>
        </w:rPr>
        <w:tab/>
        <w:t>instalațiile de ardere aflate pe amplasament (inclusiv motoare) care nu generează gaze fierbinți pentru încălzirea directă a uscătoarelor;</w:t>
      </w:r>
    </w:p>
    <w:p w14:paraId="5C3C2748" w14:textId="751699EA" w:rsidR="00465E16" w:rsidRPr="007205E4" w:rsidRDefault="00465E16" w:rsidP="00B3552B">
      <w:pPr>
        <w:tabs>
          <w:tab w:val="left" w:pos="993"/>
        </w:tabs>
        <w:spacing w:after="0" w:line="240" w:lineRule="auto"/>
        <w:ind w:firstLine="567"/>
        <w:jc w:val="both"/>
        <w:rPr>
          <w:rFonts w:asciiTheme="majorBidi" w:hAnsiTheme="majorBidi" w:cstheme="majorBidi"/>
          <w:sz w:val="28"/>
          <w:szCs w:val="28"/>
          <w:lang w:val="ro-MD"/>
        </w:rPr>
      </w:pPr>
      <w:r w:rsidRPr="007205E4">
        <w:rPr>
          <w:rFonts w:asciiTheme="majorBidi" w:hAnsiTheme="majorBidi" w:cstheme="majorBidi"/>
          <w:sz w:val="28"/>
          <w:szCs w:val="28"/>
          <w:lang w:val="ro-MD"/>
        </w:rPr>
        <w:t>—</w:t>
      </w:r>
      <w:r w:rsidRPr="007205E4">
        <w:rPr>
          <w:rFonts w:asciiTheme="majorBidi" w:hAnsiTheme="majorBidi" w:cstheme="majorBidi"/>
          <w:sz w:val="28"/>
          <w:szCs w:val="28"/>
          <w:lang w:val="ro-MD"/>
        </w:rPr>
        <w:tab/>
        <w:t>laminarea, lăcuirea sau vopsirea de plăci brute.</w:t>
      </w:r>
    </w:p>
    <w:p w14:paraId="388F9677" w14:textId="4919BEC6" w:rsidR="00465E16" w:rsidRPr="007205E4" w:rsidRDefault="00465E16" w:rsidP="00B3552B">
      <w:pPr>
        <w:tabs>
          <w:tab w:val="left" w:pos="993"/>
        </w:tabs>
        <w:spacing w:after="0" w:line="240" w:lineRule="auto"/>
        <w:ind w:firstLine="567"/>
        <w:jc w:val="both"/>
        <w:rPr>
          <w:rFonts w:asciiTheme="majorBidi" w:hAnsiTheme="majorBidi" w:cstheme="majorBidi"/>
          <w:sz w:val="28"/>
          <w:szCs w:val="28"/>
          <w:lang w:val="ro-MD"/>
        </w:rPr>
      </w:pPr>
      <w:r w:rsidRPr="007205E4">
        <w:rPr>
          <w:rFonts w:asciiTheme="majorBidi" w:hAnsiTheme="majorBidi" w:cstheme="majorBidi"/>
          <w:sz w:val="28"/>
          <w:szCs w:val="28"/>
          <w:lang w:val="ro-MD"/>
        </w:rPr>
        <w:t>Alte documente de referință relevante pentru activitățile vizate de prezentele concluzii privind BAT sunt următoarele:</w:t>
      </w: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01"/>
        <w:gridCol w:w="5243"/>
      </w:tblGrid>
      <w:tr w:rsidR="00465E16" w:rsidRPr="00465E16" w14:paraId="77DEEED6" w14:textId="77777777" w:rsidTr="00390441">
        <w:trPr>
          <w:trHeight w:val="221"/>
        </w:trPr>
        <w:tc>
          <w:tcPr>
            <w:tcW w:w="4601" w:type="dxa"/>
            <w:tcBorders>
              <w:left w:val="nil"/>
            </w:tcBorders>
          </w:tcPr>
          <w:p w14:paraId="47870FE2" w14:textId="77777777" w:rsidR="00465E16" w:rsidRPr="00465E16" w:rsidRDefault="00465E16" w:rsidP="00465E16">
            <w:pPr>
              <w:tabs>
                <w:tab w:val="left" w:pos="993"/>
              </w:tabs>
              <w:spacing w:after="0"/>
              <w:jc w:val="center"/>
              <w:rPr>
                <w:rFonts w:asciiTheme="majorBidi" w:hAnsiTheme="majorBidi" w:cstheme="majorBidi"/>
                <w:sz w:val="28"/>
                <w:szCs w:val="28"/>
                <w:lang w:val="ro-MD"/>
              </w:rPr>
            </w:pPr>
            <w:r w:rsidRPr="00465E16">
              <w:rPr>
                <w:rFonts w:asciiTheme="majorBidi" w:hAnsiTheme="majorBidi" w:cstheme="majorBidi"/>
                <w:sz w:val="28"/>
                <w:szCs w:val="28"/>
                <w:lang w:val="ro-MD"/>
              </w:rPr>
              <w:t>Document de referință</w:t>
            </w:r>
          </w:p>
        </w:tc>
        <w:tc>
          <w:tcPr>
            <w:tcW w:w="5243" w:type="dxa"/>
            <w:tcBorders>
              <w:right w:val="nil"/>
            </w:tcBorders>
          </w:tcPr>
          <w:p w14:paraId="237919C9" w14:textId="77777777" w:rsidR="00465E16" w:rsidRPr="00465E16" w:rsidRDefault="00465E16" w:rsidP="00465E16">
            <w:pPr>
              <w:tabs>
                <w:tab w:val="left" w:pos="993"/>
              </w:tabs>
              <w:spacing w:after="0"/>
              <w:ind w:firstLine="32"/>
              <w:jc w:val="center"/>
              <w:rPr>
                <w:rFonts w:asciiTheme="majorBidi" w:hAnsiTheme="majorBidi" w:cstheme="majorBidi"/>
                <w:sz w:val="28"/>
                <w:szCs w:val="28"/>
                <w:lang w:val="ro-MD"/>
              </w:rPr>
            </w:pPr>
            <w:r w:rsidRPr="00465E16">
              <w:rPr>
                <w:rFonts w:asciiTheme="majorBidi" w:hAnsiTheme="majorBidi" w:cstheme="majorBidi"/>
                <w:sz w:val="28"/>
                <w:szCs w:val="28"/>
                <w:lang w:val="ro-MD"/>
              </w:rPr>
              <w:t>Subiect</w:t>
            </w:r>
          </w:p>
        </w:tc>
      </w:tr>
      <w:tr w:rsidR="00465E16" w:rsidRPr="00465E16" w14:paraId="5746ACF3" w14:textId="77777777" w:rsidTr="00465E16">
        <w:trPr>
          <w:trHeight w:val="681"/>
        </w:trPr>
        <w:tc>
          <w:tcPr>
            <w:tcW w:w="4601" w:type="dxa"/>
            <w:tcBorders>
              <w:left w:val="nil"/>
            </w:tcBorders>
          </w:tcPr>
          <w:p w14:paraId="3E7D7823" w14:textId="4A72AD5C" w:rsidR="00465E16" w:rsidRPr="00465E16" w:rsidRDefault="00465E16" w:rsidP="00465E16">
            <w:pPr>
              <w:tabs>
                <w:tab w:val="left" w:pos="993"/>
              </w:tabs>
              <w:spacing w:after="0"/>
              <w:jc w:val="both"/>
              <w:rPr>
                <w:rFonts w:asciiTheme="majorBidi" w:hAnsiTheme="majorBidi" w:cstheme="majorBidi"/>
                <w:sz w:val="28"/>
                <w:szCs w:val="28"/>
                <w:lang w:val="ro-MD"/>
              </w:rPr>
            </w:pPr>
            <w:r w:rsidRPr="00465E16">
              <w:rPr>
                <w:rFonts w:asciiTheme="majorBidi" w:hAnsiTheme="majorBidi" w:cstheme="majorBidi"/>
                <w:sz w:val="28"/>
                <w:szCs w:val="28"/>
                <w:lang w:val="ro-MD"/>
              </w:rPr>
              <w:t>Monitorizarea emisiilor în aer și în apă provenite de la instalații DEI (ROM)</w:t>
            </w:r>
          </w:p>
        </w:tc>
        <w:tc>
          <w:tcPr>
            <w:tcW w:w="5243" w:type="dxa"/>
            <w:tcBorders>
              <w:right w:val="nil"/>
            </w:tcBorders>
          </w:tcPr>
          <w:p w14:paraId="6E769BDF" w14:textId="77777777" w:rsidR="00465E16" w:rsidRPr="00465E16" w:rsidRDefault="00465E16" w:rsidP="00465E16">
            <w:pPr>
              <w:tabs>
                <w:tab w:val="left" w:pos="993"/>
              </w:tabs>
              <w:spacing w:after="0"/>
              <w:ind w:firstLine="32"/>
              <w:jc w:val="both"/>
              <w:rPr>
                <w:rFonts w:asciiTheme="majorBidi" w:hAnsiTheme="majorBidi" w:cstheme="majorBidi"/>
                <w:sz w:val="28"/>
                <w:szCs w:val="28"/>
                <w:lang w:val="ro-MD"/>
              </w:rPr>
            </w:pPr>
            <w:r w:rsidRPr="00465E16">
              <w:rPr>
                <w:rFonts w:asciiTheme="majorBidi" w:hAnsiTheme="majorBidi" w:cstheme="majorBidi"/>
                <w:sz w:val="28"/>
                <w:szCs w:val="28"/>
                <w:lang w:val="ro-MD"/>
              </w:rPr>
              <w:t>Monitorizarea emisiilor în aer și în apă</w:t>
            </w:r>
          </w:p>
        </w:tc>
      </w:tr>
      <w:tr w:rsidR="00465E16" w:rsidRPr="00465E16" w14:paraId="70283690" w14:textId="77777777" w:rsidTr="00390441">
        <w:trPr>
          <w:trHeight w:val="53"/>
        </w:trPr>
        <w:tc>
          <w:tcPr>
            <w:tcW w:w="4601" w:type="dxa"/>
            <w:tcBorders>
              <w:left w:val="nil"/>
            </w:tcBorders>
          </w:tcPr>
          <w:p w14:paraId="4D65D8B1" w14:textId="77777777" w:rsidR="00465E16" w:rsidRPr="00465E16" w:rsidRDefault="00465E16" w:rsidP="00465E16">
            <w:pPr>
              <w:tabs>
                <w:tab w:val="left" w:pos="993"/>
              </w:tabs>
              <w:spacing w:after="0"/>
              <w:jc w:val="both"/>
              <w:rPr>
                <w:rFonts w:asciiTheme="majorBidi" w:hAnsiTheme="majorBidi" w:cstheme="majorBidi"/>
                <w:sz w:val="28"/>
                <w:szCs w:val="28"/>
                <w:lang w:val="ro-MD"/>
              </w:rPr>
            </w:pPr>
            <w:r w:rsidRPr="00465E16">
              <w:rPr>
                <w:rFonts w:asciiTheme="majorBidi" w:hAnsiTheme="majorBidi" w:cstheme="majorBidi"/>
                <w:sz w:val="28"/>
                <w:szCs w:val="28"/>
                <w:lang w:val="ro-MD"/>
              </w:rPr>
              <w:t>Instalații de ardere de mari dimensiuni (LCP)</w:t>
            </w:r>
          </w:p>
        </w:tc>
        <w:tc>
          <w:tcPr>
            <w:tcW w:w="5243" w:type="dxa"/>
            <w:tcBorders>
              <w:right w:val="nil"/>
            </w:tcBorders>
          </w:tcPr>
          <w:p w14:paraId="5736E626" w14:textId="77777777" w:rsidR="00465E16" w:rsidRPr="00465E16" w:rsidRDefault="00465E16" w:rsidP="00465E16">
            <w:pPr>
              <w:tabs>
                <w:tab w:val="left" w:pos="993"/>
              </w:tabs>
              <w:spacing w:after="0"/>
              <w:ind w:firstLine="32"/>
              <w:jc w:val="both"/>
              <w:rPr>
                <w:rFonts w:asciiTheme="majorBidi" w:hAnsiTheme="majorBidi" w:cstheme="majorBidi"/>
                <w:sz w:val="28"/>
                <w:szCs w:val="28"/>
                <w:lang w:val="ro-MD"/>
              </w:rPr>
            </w:pPr>
            <w:r w:rsidRPr="00465E16">
              <w:rPr>
                <w:rFonts w:asciiTheme="majorBidi" w:hAnsiTheme="majorBidi" w:cstheme="majorBidi"/>
                <w:sz w:val="28"/>
                <w:szCs w:val="28"/>
                <w:lang w:val="ro-MD"/>
              </w:rPr>
              <w:t>tehnici de ardere</w:t>
            </w:r>
          </w:p>
        </w:tc>
      </w:tr>
      <w:tr w:rsidR="00465E16" w:rsidRPr="00465E16" w14:paraId="330E9217" w14:textId="77777777" w:rsidTr="00390441">
        <w:trPr>
          <w:trHeight w:val="133"/>
        </w:trPr>
        <w:tc>
          <w:tcPr>
            <w:tcW w:w="4601" w:type="dxa"/>
            <w:tcBorders>
              <w:left w:val="nil"/>
            </w:tcBorders>
          </w:tcPr>
          <w:p w14:paraId="51C22EB1" w14:textId="77777777" w:rsidR="00465E16" w:rsidRPr="00465E16" w:rsidRDefault="00465E16" w:rsidP="00465E16">
            <w:pPr>
              <w:tabs>
                <w:tab w:val="left" w:pos="993"/>
              </w:tabs>
              <w:spacing w:after="0"/>
              <w:jc w:val="both"/>
              <w:rPr>
                <w:rFonts w:asciiTheme="majorBidi" w:hAnsiTheme="majorBidi" w:cstheme="majorBidi"/>
                <w:sz w:val="28"/>
                <w:szCs w:val="28"/>
                <w:lang w:val="ro-MD"/>
              </w:rPr>
            </w:pPr>
            <w:r w:rsidRPr="00465E16">
              <w:rPr>
                <w:rFonts w:asciiTheme="majorBidi" w:hAnsiTheme="majorBidi" w:cstheme="majorBidi"/>
                <w:sz w:val="28"/>
                <w:szCs w:val="28"/>
                <w:lang w:val="ro-MD"/>
              </w:rPr>
              <w:t>Incinerarea deșeurilor (WI)</w:t>
            </w:r>
          </w:p>
        </w:tc>
        <w:tc>
          <w:tcPr>
            <w:tcW w:w="5243" w:type="dxa"/>
            <w:tcBorders>
              <w:right w:val="nil"/>
            </w:tcBorders>
          </w:tcPr>
          <w:p w14:paraId="21862A39" w14:textId="77777777" w:rsidR="00465E16" w:rsidRPr="00465E16" w:rsidRDefault="00465E16" w:rsidP="00465E16">
            <w:pPr>
              <w:tabs>
                <w:tab w:val="left" w:pos="993"/>
              </w:tabs>
              <w:spacing w:after="0"/>
              <w:ind w:firstLine="32"/>
              <w:jc w:val="both"/>
              <w:rPr>
                <w:rFonts w:asciiTheme="majorBidi" w:hAnsiTheme="majorBidi" w:cstheme="majorBidi"/>
                <w:sz w:val="28"/>
                <w:szCs w:val="28"/>
                <w:lang w:val="ro-MD"/>
              </w:rPr>
            </w:pPr>
            <w:r w:rsidRPr="00465E16">
              <w:rPr>
                <w:rFonts w:asciiTheme="majorBidi" w:hAnsiTheme="majorBidi" w:cstheme="majorBidi"/>
                <w:sz w:val="28"/>
                <w:szCs w:val="28"/>
                <w:lang w:val="ro-MD"/>
              </w:rPr>
              <w:t>Incinerarea deșeurilor</w:t>
            </w:r>
          </w:p>
        </w:tc>
      </w:tr>
      <w:tr w:rsidR="00465E16" w:rsidRPr="00465E16" w14:paraId="189654FB" w14:textId="77777777" w:rsidTr="00390441">
        <w:trPr>
          <w:trHeight w:val="197"/>
        </w:trPr>
        <w:tc>
          <w:tcPr>
            <w:tcW w:w="4601" w:type="dxa"/>
            <w:tcBorders>
              <w:left w:val="nil"/>
            </w:tcBorders>
          </w:tcPr>
          <w:p w14:paraId="51075DD6" w14:textId="77777777" w:rsidR="00465E16" w:rsidRPr="00465E16" w:rsidRDefault="00465E16" w:rsidP="00465E16">
            <w:pPr>
              <w:tabs>
                <w:tab w:val="left" w:pos="993"/>
              </w:tabs>
              <w:spacing w:after="0"/>
              <w:jc w:val="both"/>
              <w:rPr>
                <w:rFonts w:asciiTheme="majorBidi" w:hAnsiTheme="majorBidi" w:cstheme="majorBidi"/>
                <w:sz w:val="28"/>
                <w:szCs w:val="28"/>
                <w:lang w:val="ro-MD"/>
              </w:rPr>
            </w:pPr>
            <w:r w:rsidRPr="00465E16">
              <w:rPr>
                <w:rFonts w:asciiTheme="majorBidi" w:hAnsiTheme="majorBidi" w:cstheme="majorBidi"/>
                <w:sz w:val="28"/>
                <w:szCs w:val="28"/>
                <w:lang w:val="ro-MD"/>
              </w:rPr>
              <w:t>Eficiență energetică (ENE)</w:t>
            </w:r>
          </w:p>
        </w:tc>
        <w:tc>
          <w:tcPr>
            <w:tcW w:w="5243" w:type="dxa"/>
            <w:tcBorders>
              <w:right w:val="nil"/>
            </w:tcBorders>
          </w:tcPr>
          <w:p w14:paraId="22A7C0A6" w14:textId="77777777" w:rsidR="00465E16" w:rsidRPr="00465E16" w:rsidRDefault="00465E16" w:rsidP="00465E16">
            <w:pPr>
              <w:tabs>
                <w:tab w:val="left" w:pos="993"/>
              </w:tabs>
              <w:spacing w:after="0"/>
              <w:ind w:firstLine="32"/>
              <w:jc w:val="both"/>
              <w:rPr>
                <w:rFonts w:asciiTheme="majorBidi" w:hAnsiTheme="majorBidi" w:cstheme="majorBidi"/>
                <w:sz w:val="28"/>
                <w:szCs w:val="28"/>
                <w:lang w:val="ro-MD"/>
              </w:rPr>
            </w:pPr>
            <w:r w:rsidRPr="00465E16">
              <w:rPr>
                <w:rFonts w:asciiTheme="majorBidi" w:hAnsiTheme="majorBidi" w:cstheme="majorBidi"/>
                <w:sz w:val="28"/>
                <w:szCs w:val="28"/>
                <w:lang w:val="ro-MD"/>
              </w:rPr>
              <w:t>Eficiența energetică</w:t>
            </w:r>
          </w:p>
        </w:tc>
      </w:tr>
      <w:tr w:rsidR="00465E16" w:rsidRPr="00465E16" w14:paraId="652E21C0" w14:textId="77777777" w:rsidTr="00390441">
        <w:trPr>
          <w:trHeight w:val="133"/>
        </w:trPr>
        <w:tc>
          <w:tcPr>
            <w:tcW w:w="4601" w:type="dxa"/>
            <w:tcBorders>
              <w:left w:val="nil"/>
            </w:tcBorders>
          </w:tcPr>
          <w:p w14:paraId="5A46EF42" w14:textId="18ECA5B0" w:rsidR="00465E16" w:rsidRPr="00465E16" w:rsidRDefault="00465E16" w:rsidP="00465E16">
            <w:pPr>
              <w:tabs>
                <w:tab w:val="left" w:pos="993"/>
              </w:tabs>
              <w:spacing w:after="0"/>
              <w:jc w:val="both"/>
              <w:rPr>
                <w:rFonts w:asciiTheme="majorBidi" w:hAnsiTheme="majorBidi" w:cstheme="majorBidi"/>
                <w:sz w:val="28"/>
                <w:szCs w:val="28"/>
                <w:lang w:val="ro-MD"/>
              </w:rPr>
            </w:pPr>
            <w:r w:rsidRPr="00465E16">
              <w:rPr>
                <w:rFonts w:asciiTheme="majorBidi" w:hAnsiTheme="majorBidi" w:cstheme="majorBidi"/>
                <w:sz w:val="28"/>
                <w:szCs w:val="28"/>
                <w:lang w:val="ro-MD"/>
              </w:rPr>
              <w:t>tratarea deșeurilor (W</w:t>
            </w:r>
            <w:r w:rsidR="00766073">
              <w:rPr>
                <w:rFonts w:asciiTheme="majorBidi" w:hAnsiTheme="majorBidi" w:cstheme="majorBidi"/>
                <w:sz w:val="28"/>
                <w:szCs w:val="28"/>
                <w:lang w:val="ro-MD"/>
              </w:rPr>
              <w:t>T</w:t>
            </w:r>
            <w:r w:rsidRPr="00465E16">
              <w:rPr>
                <w:rFonts w:asciiTheme="majorBidi" w:hAnsiTheme="majorBidi" w:cstheme="majorBidi"/>
                <w:sz w:val="28"/>
                <w:szCs w:val="28"/>
                <w:lang w:val="ro-MD"/>
              </w:rPr>
              <w:t>)</w:t>
            </w:r>
          </w:p>
        </w:tc>
        <w:tc>
          <w:tcPr>
            <w:tcW w:w="5243" w:type="dxa"/>
            <w:tcBorders>
              <w:right w:val="nil"/>
            </w:tcBorders>
          </w:tcPr>
          <w:p w14:paraId="6E559B27" w14:textId="77777777" w:rsidR="00465E16" w:rsidRPr="00465E16" w:rsidRDefault="00465E16" w:rsidP="00465E16">
            <w:pPr>
              <w:tabs>
                <w:tab w:val="left" w:pos="993"/>
              </w:tabs>
              <w:spacing w:after="0"/>
              <w:ind w:firstLine="32"/>
              <w:jc w:val="both"/>
              <w:rPr>
                <w:rFonts w:asciiTheme="majorBidi" w:hAnsiTheme="majorBidi" w:cstheme="majorBidi"/>
                <w:sz w:val="28"/>
                <w:szCs w:val="28"/>
                <w:lang w:val="ro-MD"/>
              </w:rPr>
            </w:pPr>
            <w:r w:rsidRPr="00465E16">
              <w:rPr>
                <w:rFonts w:asciiTheme="majorBidi" w:hAnsiTheme="majorBidi" w:cstheme="majorBidi"/>
                <w:sz w:val="28"/>
                <w:szCs w:val="28"/>
                <w:lang w:val="ro-MD"/>
              </w:rPr>
              <w:t>tratarea deșeurilor</w:t>
            </w:r>
          </w:p>
        </w:tc>
      </w:tr>
      <w:tr w:rsidR="00465E16" w:rsidRPr="00465E16" w14:paraId="4EC7B93F" w14:textId="77777777" w:rsidTr="00390441">
        <w:trPr>
          <w:trHeight w:val="53"/>
        </w:trPr>
        <w:tc>
          <w:tcPr>
            <w:tcW w:w="4601" w:type="dxa"/>
            <w:tcBorders>
              <w:left w:val="nil"/>
            </w:tcBorders>
          </w:tcPr>
          <w:p w14:paraId="35D1A2E2" w14:textId="77777777" w:rsidR="00465E16" w:rsidRPr="00465E16" w:rsidRDefault="00465E16" w:rsidP="00465E16">
            <w:pPr>
              <w:tabs>
                <w:tab w:val="left" w:pos="993"/>
              </w:tabs>
              <w:spacing w:after="0"/>
              <w:jc w:val="both"/>
              <w:rPr>
                <w:rFonts w:asciiTheme="majorBidi" w:hAnsiTheme="majorBidi" w:cstheme="majorBidi"/>
                <w:sz w:val="28"/>
                <w:szCs w:val="28"/>
                <w:lang w:val="ro-MD"/>
              </w:rPr>
            </w:pPr>
            <w:r w:rsidRPr="00465E16">
              <w:rPr>
                <w:rFonts w:asciiTheme="majorBidi" w:hAnsiTheme="majorBidi" w:cstheme="majorBidi"/>
                <w:sz w:val="28"/>
                <w:szCs w:val="28"/>
                <w:lang w:val="ro-MD"/>
              </w:rPr>
              <w:t>Emisii generate de depozitare (EFS)</w:t>
            </w:r>
          </w:p>
        </w:tc>
        <w:tc>
          <w:tcPr>
            <w:tcW w:w="5243" w:type="dxa"/>
            <w:tcBorders>
              <w:right w:val="nil"/>
            </w:tcBorders>
          </w:tcPr>
          <w:p w14:paraId="466293AA" w14:textId="77777777" w:rsidR="00465E16" w:rsidRPr="00465E16" w:rsidRDefault="00465E16" w:rsidP="00465E16">
            <w:pPr>
              <w:tabs>
                <w:tab w:val="left" w:pos="993"/>
              </w:tabs>
              <w:spacing w:after="0"/>
              <w:ind w:firstLine="32"/>
              <w:jc w:val="both"/>
              <w:rPr>
                <w:rFonts w:asciiTheme="majorBidi" w:hAnsiTheme="majorBidi" w:cstheme="majorBidi"/>
                <w:sz w:val="28"/>
                <w:szCs w:val="28"/>
                <w:lang w:val="ro-MD"/>
              </w:rPr>
            </w:pPr>
            <w:r w:rsidRPr="00465E16">
              <w:rPr>
                <w:rFonts w:asciiTheme="majorBidi" w:hAnsiTheme="majorBidi" w:cstheme="majorBidi"/>
                <w:sz w:val="28"/>
                <w:szCs w:val="28"/>
                <w:lang w:val="ro-MD"/>
              </w:rPr>
              <w:t>Depozitarea și manipularea materialelor</w:t>
            </w:r>
          </w:p>
        </w:tc>
      </w:tr>
      <w:tr w:rsidR="00465E16" w:rsidRPr="00465E16" w14:paraId="2698C4F1" w14:textId="77777777" w:rsidTr="00390441">
        <w:trPr>
          <w:trHeight w:val="253"/>
        </w:trPr>
        <w:tc>
          <w:tcPr>
            <w:tcW w:w="4601" w:type="dxa"/>
            <w:tcBorders>
              <w:left w:val="nil"/>
            </w:tcBorders>
          </w:tcPr>
          <w:p w14:paraId="5F1A9395" w14:textId="77777777" w:rsidR="00465E16" w:rsidRPr="00465E16" w:rsidRDefault="00465E16" w:rsidP="00465E16">
            <w:pPr>
              <w:tabs>
                <w:tab w:val="left" w:pos="993"/>
              </w:tabs>
              <w:spacing w:after="0"/>
              <w:jc w:val="both"/>
              <w:rPr>
                <w:rFonts w:asciiTheme="majorBidi" w:hAnsiTheme="majorBidi" w:cstheme="majorBidi"/>
                <w:sz w:val="28"/>
                <w:szCs w:val="28"/>
                <w:lang w:val="ro-MD"/>
              </w:rPr>
            </w:pPr>
            <w:r w:rsidRPr="00465E16">
              <w:rPr>
                <w:rFonts w:asciiTheme="majorBidi" w:hAnsiTheme="majorBidi" w:cstheme="majorBidi"/>
                <w:sz w:val="28"/>
                <w:szCs w:val="28"/>
                <w:lang w:val="ro-MD"/>
              </w:rPr>
              <w:t>Aspecte economice și efecte intersectoriale ale tehnicilor (ECM)</w:t>
            </w:r>
          </w:p>
        </w:tc>
        <w:tc>
          <w:tcPr>
            <w:tcW w:w="5243" w:type="dxa"/>
            <w:tcBorders>
              <w:right w:val="nil"/>
            </w:tcBorders>
          </w:tcPr>
          <w:p w14:paraId="199C91F9" w14:textId="77777777" w:rsidR="00465E16" w:rsidRPr="00465E16" w:rsidRDefault="00465E16" w:rsidP="00465E16">
            <w:pPr>
              <w:tabs>
                <w:tab w:val="left" w:pos="993"/>
              </w:tabs>
              <w:spacing w:after="0"/>
              <w:ind w:firstLine="32"/>
              <w:jc w:val="both"/>
              <w:rPr>
                <w:rFonts w:asciiTheme="majorBidi" w:hAnsiTheme="majorBidi" w:cstheme="majorBidi"/>
                <w:sz w:val="28"/>
                <w:szCs w:val="28"/>
                <w:lang w:val="ro-MD"/>
              </w:rPr>
            </w:pPr>
            <w:r w:rsidRPr="00465E16">
              <w:rPr>
                <w:rFonts w:asciiTheme="majorBidi" w:hAnsiTheme="majorBidi" w:cstheme="majorBidi"/>
                <w:sz w:val="28"/>
                <w:szCs w:val="28"/>
                <w:lang w:val="ro-MD"/>
              </w:rPr>
              <w:t>Aspecte economice și efecte intersectoriale ale tehnicilor</w:t>
            </w:r>
          </w:p>
        </w:tc>
      </w:tr>
      <w:tr w:rsidR="00465E16" w:rsidRPr="00465E16" w14:paraId="5AF80E68" w14:textId="77777777" w:rsidTr="00465E16">
        <w:trPr>
          <w:trHeight w:val="689"/>
        </w:trPr>
        <w:tc>
          <w:tcPr>
            <w:tcW w:w="4601" w:type="dxa"/>
            <w:tcBorders>
              <w:left w:val="nil"/>
            </w:tcBorders>
          </w:tcPr>
          <w:p w14:paraId="4DC80FF7" w14:textId="77777777" w:rsidR="00465E16" w:rsidRPr="00465E16" w:rsidRDefault="00465E16" w:rsidP="007205E4">
            <w:pPr>
              <w:tabs>
                <w:tab w:val="left" w:pos="993"/>
              </w:tabs>
              <w:spacing w:after="0"/>
              <w:jc w:val="both"/>
              <w:rPr>
                <w:rFonts w:asciiTheme="majorBidi" w:hAnsiTheme="majorBidi" w:cstheme="majorBidi"/>
                <w:sz w:val="28"/>
                <w:szCs w:val="28"/>
                <w:lang w:val="ro-MD"/>
              </w:rPr>
            </w:pPr>
            <w:r w:rsidRPr="00465E16">
              <w:rPr>
                <w:rFonts w:asciiTheme="majorBidi" w:hAnsiTheme="majorBidi" w:cstheme="majorBidi"/>
                <w:sz w:val="28"/>
                <w:szCs w:val="28"/>
                <w:lang w:val="ro-MD"/>
              </w:rPr>
              <w:t>Industria chimică organică de mari dimensiuni (LVOC)</w:t>
            </w:r>
          </w:p>
        </w:tc>
        <w:tc>
          <w:tcPr>
            <w:tcW w:w="5243" w:type="dxa"/>
            <w:tcBorders>
              <w:right w:val="nil"/>
            </w:tcBorders>
          </w:tcPr>
          <w:p w14:paraId="0F195C56" w14:textId="77777777" w:rsidR="00465E16" w:rsidRPr="00465E16" w:rsidRDefault="00465E16" w:rsidP="007205E4">
            <w:pPr>
              <w:tabs>
                <w:tab w:val="left" w:pos="993"/>
              </w:tabs>
              <w:spacing w:after="0"/>
              <w:ind w:firstLine="32"/>
              <w:jc w:val="both"/>
              <w:rPr>
                <w:rFonts w:asciiTheme="majorBidi" w:hAnsiTheme="majorBidi" w:cstheme="majorBidi"/>
                <w:sz w:val="28"/>
                <w:szCs w:val="28"/>
                <w:lang w:val="ro-MD"/>
              </w:rPr>
            </w:pPr>
            <w:r w:rsidRPr="00465E16">
              <w:rPr>
                <w:rFonts w:asciiTheme="majorBidi" w:hAnsiTheme="majorBidi" w:cstheme="majorBidi"/>
                <w:sz w:val="28"/>
                <w:szCs w:val="28"/>
                <w:lang w:val="ro-MD"/>
              </w:rPr>
              <w:t xml:space="preserve">Producția de melamină, de rășini </w:t>
            </w:r>
            <w:proofErr w:type="spellStart"/>
            <w:r w:rsidRPr="00465E16">
              <w:rPr>
                <w:rFonts w:asciiTheme="majorBidi" w:hAnsiTheme="majorBidi" w:cstheme="majorBidi"/>
                <w:sz w:val="28"/>
                <w:szCs w:val="28"/>
                <w:lang w:val="ro-MD"/>
              </w:rPr>
              <w:t>ureoformaldehidice</w:t>
            </w:r>
            <w:proofErr w:type="spellEnd"/>
            <w:r w:rsidRPr="00465E16">
              <w:rPr>
                <w:rFonts w:asciiTheme="majorBidi" w:hAnsiTheme="majorBidi" w:cstheme="majorBidi"/>
                <w:sz w:val="28"/>
                <w:szCs w:val="28"/>
                <w:lang w:val="ro-MD"/>
              </w:rPr>
              <w:t xml:space="preserve"> și de metilen </w:t>
            </w:r>
            <w:proofErr w:type="spellStart"/>
            <w:r w:rsidRPr="00465E16">
              <w:rPr>
                <w:rFonts w:asciiTheme="majorBidi" w:hAnsiTheme="majorBidi" w:cstheme="majorBidi"/>
                <w:sz w:val="28"/>
                <w:szCs w:val="28"/>
                <w:lang w:val="ro-MD"/>
              </w:rPr>
              <w:t>difenil</w:t>
            </w:r>
            <w:proofErr w:type="spellEnd"/>
            <w:r w:rsidRPr="00465E16">
              <w:rPr>
                <w:rFonts w:asciiTheme="majorBidi" w:hAnsiTheme="majorBidi" w:cstheme="majorBidi"/>
                <w:sz w:val="28"/>
                <w:szCs w:val="28"/>
                <w:lang w:val="ro-MD"/>
              </w:rPr>
              <w:t xml:space="preserve"> </w:t>
            </w:r>
            <w:proofErr w:type="spellStart"/>
            <w:r w:rsidRPr="00465E16">
              <w:rPr>
                <w:rFonts w:asciiTheme="majorBidi" w:hAnsiTheme="majorBidi" w:cstheme="majorBidi"/>
                <w:sz w:val="28"/>
                <w:szCs w:val="28"/>
                <w:lang w:val="ro-MD"/>
              </w:rPr>
              <w:t>diizocianat</w:t>
            </w:r>
            <w:proofErr w:type="spellEnd"/>
          </w:p>
        </w:tc>
      </w:tr>
    </w:tbl>
    <w:p w14:paraId="77C87008" w14:textId="77777777" w:rsidR="00465E16" w:rsidRPr="007205E4" w:rsidRDefault="00465E16" w:rsidP="00465E16">
      <w:pPr>
        <w:tabs>
          <w:tab w:val="left" w:pos="993"/>
        </w:tabs>
        <w:spacing w:after="0"/>
        <w:ind w:firstLine="567"/>
        <w:jc w:val="both"/>
        <w:rPr>
          <w:rFonts w:asciiTheme="majorBidi" w:hAnsiTheme="majorBidi" w:cstheme="majorBidi"/>
          <w:sz w:val="16"/>
          <w:szCs w:val="16"/>
        </w:rPr>
      </w:pPr>
    </w:p>
    <w:p w14:paraId="1CE26E5D" w14:textId="77777777" w:rsidR="00390441" w:rsidRDefault="00390441" w:rsidP="007205E4">
      <w:pPr>
        <w:tabs>
          <w:tab w:val="left" w:pos="993"/>
        </w:tabs>
        <w:spacing w:after="0"/>
        <w:ind w:firstLine="567"/>
        <w:jc w:val="both"/>
        <w:rPr>
          <w:rFonts w:asciiTheme="majorBidi" w:hAnsiTheme="majorBidi" w:cstheme="majorBidi"/>
          <w:b/>
          <w:bCs/>
          <w:sz w:val="28"/>
          <w:szCs w:val="28"/>
          <w:lang w:val="ro-MD"/>
        </w:rPr>
      </w:pPr>
    </w:p>
    <w:p w14:paraId="57893C3F" w14:textId="77777777" w:rsidR="00390441" w:rsidRDefault="00390441" w:rsidP="007205E4">
      <w:pPr>
        <w:tabs>
          <w:tab w:val="left" w:pos="993"/>
        </w:tabs>
        <w:spacing w:after="0"/>
        <w:ind w:firstLine="567"/>
        <w:jc w:val="both"/>
        <w:rPr>
          <w:rFonts w:asciiTheme="majorBidi" w:hAnsiTheme="majorBidi" w:cstheme="majorBidi"/>
          <w:b/>
          <w:bCs/>
          <w:sz w:val="28"/>
          <w:szCs w:val="28"/>
          <w:lang w:val="ro-MD"/>
        </w:rPr>
      </w:pPr>
    </w:p>
    <w:p w14:paraId="68844FE7" w14:textId="35B0B7D5" w:rsidR="007205E4" w:rsidRPr="007205E4" w:rsidRDefault="007205E4" w:rsidP="007205E4">
      <w:pPr>
        <w:tabs>
          <w:tab w:val="left" w:pos="993"/>
        </w:tabs>
        <w:spacing w:after="0"/>
        <w:ind w:firstLine="567"/>
        <w:jc w:val="both"/>
        <w:rPr>
          <w:rFonts w:asciiTheme="majorBidi" w:hAnsiTheme="majorBidi" w:cstheme="majorBidi"/>
          <w:b/>
          <w:bCs/>
          <w:sz w:val="28"/>
          <w:szCs w:val="28"/>
          <w:lang w:val="ro-MD"/>
        </w:rPr>
      </w:pPr>
      <w:r w:rsidRPr="007205E4">
        <w:rPr>
          <w:rFonts w:asciiTheme="majorBidi" w:hAnsiTheme="majorBidi" w:cstheme="majorBidi"/>
          <w:b/>
          <w:bCs/>
          <w:sz w:val="28"/>
          <w:szCs w:val="28"/>
          <w:lang w:val="ro-MD"/>
        </w:rPr>
        <w:lastRenderedPageBreak/>
        <w:t>CONSIDERAȚII GENERALE</w:t>
      </w:r>
    </w:p>
    <w:p w14:paraId="36FA47C1" w14:textId="77777777" w:rsidR="007205E4" w:rsidRPr="007205E4" w:rsidRDefault="007205E4" w:rsidP="007205E4">
      <w:pPr>
        <w:tabs>
          <w:tab w:val="left" w:pos="993"/>
        </w:tabs>
        <w:spacing w:after="0"/>
        <w:ind w:firstLine="567"/>
        <w:jc w:val="both"/>
        <w:rPr>
          <w:rFonts w:asciiTheme="majorBidi" w:hAnsiTheme="majorBidi" w:cstheme="majorBidi"/>
          <w:sz w:val="16"/>
          <w:szCs w:val="16"/>
          <w:lang w:val="ro-MD"/>
        </w:rPr>
      </w:pPr>
    </w:p>
    <w:p w14:paraId="3A9F941A" w14:textId="77777777" w:rsidR="007205E4" w:rsidRPr="007205E4" w:rsidRDefault="007205E4" w:rsidP="00C304A2">
      <w:pPr>
        <w:tabs>
          <w:tab w:val="left" w:pos="993"/>
        </w:tabs>
        <w:spacing w:after="0" w:line="240" w:lineRule="auto"/>
        <w:ind w:firstLine="567"/>
        <w:jc w:val="both"/>
        <w:rPr>
          <w:rFonts w:asciiTheme="majorBidi" w:hAnsiTheme="majorBidi" w:cstheme="majorBidi"/>
          <w:sz w:val="28"/>
          <w:szCs w:val="28"/>
          <w:lang w:val="ro-MD"/>
        </w:rPr>
      </w:pPr>
      <w:r w:rsidRPr="007205E4">
        <w:rPr>
          <w:rFonts w:asciiTheme="majorBidi" w:hAnsiTheme="majorBidi" w:cstheme="majorBidi"/>
          <w:sz w:val="28"/>
          <w:szCs w:val="28"/>
          <w:lang w:val="ro-MD"/>
        </w:rPr>
        <w:t>CELE MAI BUNE TEHNICI DISPONIBILE</w:t>
      </w:r>
    </w:p>
    <w:p w14:paraId="2CBADFDC" w14:textId="77777777" w:rsidR="007205E4" w:rsidRPr="007205E4" w:rsidRDefault="007205E4" w:rsidP="00C304A2">
      <w:pPr>
        <w:tabs>
          <w:tab w:val="left" w:pos="993"/>
        </w:tabs>
        <w:spacing w:after="0" w:line="240" w:lineRule="auto"/>
        <w:ind w:firstLine="567"/>
        <w:jc w:val="both"/>
        <w:rPr>
          <w:rFonts w:asciiTheme="majorBidi" w:hAnsiTheme="majorBidi" w:cstheme="majorBidi"/>
          <w:sz w:val="28"/>
          <w:szCs w:val="28"/>
          <w:lang w:val="ro-MD"/>
        </w:rPr>
      </w:pPr>
      <w:r w:rsidRPr="007205E4">
        <w:rPr>
          <w:rFonts w:asciiTheme="majorBidi" w:hAnsiTheme="majorBidi" w:cstheme="majorBidi"/>
          <w:sz w:val="28"/>
          <w:szCs w:val="28"/>
          <w:lang w:val="ro-MD"/>
        </w:rPr>
        <w:t>Tehnicile enumerate și descrise în prezentele concluzii privind BAT nu sunt nici prescriptive, nici exhaustive. Se pot utiliza alte tehnici care asigură cel puțin un nivel echivalent de protecție a mediului.</w:t>
      </w:r>
    </w:p>
    <w:p w14:paraId="3ECF2766" w14:textId="77777777" w:rsidR="007205E4" w:rsidRPr="007205E4" w:rsidRDefault="007205E4" w:rsidP="00C304A2">
      <w:pPr>
        <w:tabs>
          <w:tab w:val="left" w:pos="993"/>
        </w:tabs>
        <w:spacing w:after="0" w:line="240" w:lineRule="auto"/>
        <w:ind w:firstLine="567"/>
        <w:jc w:val="both"/>
        <w:rPr>
          <w:rFonts w:asciiTheme="majorBidi" w:hAnsiTheme="majorBidi" w:cstheme="majorBidi"/>
          <w:sz w:val="28"/>
          <w:szCs w:val="28"/>
          <w:lang w:val="ro-MD"/>
        </w:rPr>
      </w:pPr>
      <w:r w:rsidRPr="007205E4">
        <w:rPr>
          <w:rFonts w:asciiTheme="majorBidi" w:hAnsiTheme="majorBidi" w:cstheme="majorBidi"/>
          <w:sz w:val="28"/>
          <w:szCs w:val="28"/>
          <w:lang w:val="ro-MD"/>
        </w:rPr>
        <w:t>În lipsa unor dispoziții contrare, concluziile privind BAT sunt general aplicabile.</w:t>
      </w:r>
    </w:p>
    <w:p w14:paraId="2C2750F8" w14:textId="77777777" w:rsidR="007205E4" w:rsidRPr="007205E4" w:rsidRDefault="007205E4" w:rsidP="00C304A2">
      <w:pPr>
        <w:tabs>
          <w:tab w:val="left" w:pos="993"/>
        </w:tabs>
        <w:spacing w:after="0" w:line="240" w:lineRule="auto"/>
        <w:ind w:firstLine="567"/>
        <w:jc w:val="both"/>
        <w:rPr>
          <w:rFonts w:asciiTheme="majorBidi" w:hAnsiTheme="majorBidi" w:cstheme="majorBidi"/>
          <w:sz w:val="16"/>
          <w:szCs w:val="16"/>
          <w:lang w:val="ro-MD"/>
        </w:rPr>
      </w:pPr>
    </w:p>
    <w:p w14:paraId="7B59F68F" w14:textId="77777777" w:rsidR="007205E4" w:rsidRPr="007205E4" w:rsidRDefault="007205E4" w:rsidP="00C304A2">
      <w:pPr>
        <w:tabs>
          <w:tab w:val="left" w:pos="993"/>
        </w:tabs>
        <w:spacing w:after="0" w:line="240" w:lineRule="auto"/>
        <w:ind w:firstLine="567"/>
        <w:jc w:val="both"/>
        <w:rPr>
          <w:rFonts w:asciiTheme="majorBidi" w:hAnsiTheme="majorBidi" w:cstheme="majorBidi"/>
          <w:sz w:val="28"/>
          <w:szCs w:val="28"/>
          <w:lang w:val="ro-MD"/>
        </w:rPr>
      </w:pPr>
      <w:r w:rsidRPr="007205E4">
        <w:rPr>
          <w:rFonts w:asciiTheme="majorBidi" w:hAnsiTheme="majorBidi" w:cstheme="majorBidi"/>
          <w:sz w:val="28"/>
          <w:szCs w:val="28"/>
          <w:lang w:val="ro-MD"/>
        </w:rPr>
        <w:t>NIVELURILE DE EMISII ASOCIATE CU BAT (BAT-AEL) PENTRU EMISIILE ÎN AER</w:t>
      </w:r>
    </w:p>
    <w:p w14:paraId="5EC48189" w14:textId="77777777" w:rsidR="007205E4" w:rsidRPr="007205E4" w:rsidRDefault="007205E4" w:rsidP="00C304A2">
      <w:pPr>
        <w:tabs>
          <w:tab w:val="left" w:pos="993"/>
        </w:tabs>
        <w:spacing w:after="0" w:line="240" w:lineRule="auto"/>
        <w:ind w:firstLine="567"/>
        <w:jc w:val="both"/>
        <w:rPr>
          <w:rFonts w:asciiTheme="majorBidi" w:hAnsiTheme="majorBidi" w:cstheme="majorBidi"/>
          <w:sz w:val="28"/>
          <w:szCs w:val="28"/>
          <w:lang w:val="ro-MD"/>
        </w:rPr>
      </w:pPr>
      <w:r w:rsidRPr="007205E4">
        <w:rPr>
          <w:rFonts w:asciiTheme="majorBidi" w:hAnsiTheme="majorBidi" w:cstheme="majorBidi"/>
          <w:sz w:val="28"/>
          <w:szCs w:val="28"/>
          <w:lang w:val="ro-MD"/>
        </w:rPr>
        <w:t xml:space="preserve">În lipsa unor dispoziții contrare, BAT-AEL pentru emisiile în aer prevăzute în prezentele concluzii privind BAT se referă la concentrațiile exprimate ca masă de substanțe emise raportată la volumul de gaze reziduale în condiții standard (273,15 K, 101,3 </w:t>
      </w:r>
      <w:proofErr w:type="spellStart"/>
      <w:r w:rsidRPr="007205E4">
        <w:rPr>
          <w:rFonts w:asciiTheme="majorBidi" w:hAnsiTheme="majorBidi" w:cstheme="majorBidi"/>
          <w:sz w:val="28"/>
          <w:szCs w:val="28"/>
          <w:lang w:val="ro-MD"/>
        </w:rPr>
        <w:t>kPa</w:t>
      </w:r>
      <w:proofErr w:type="spellEnd"/>
      <w:r w:rsidRPr="007205E4">
        <w:rPr>
          <w:rFonts w:asciiTheme="majorBidi" w:hAnsiTheme="majorBidi" w:cstheme="majorBidi"/>
          <w:sz w:val="28"/>
          <w:szCs w:val="28"/>
          <w:lang w:val="ro-MD"/>
        </w:rPr>
        <w:t>) și pe o bază uscată, exprimată în unitatea mg/Nm</w:t>
      </w:r>
      <w:r w:rsidRPr="007205E4">
        <w:rPr>
          <w:rFonts w:asciiTheme="majorBidi" w:hAnsiTheme="majorBidi" w:cstheme="majorBidi"/>
          <w:sz w:val="28"/>
          <w:szCs w:val="28"/>
          <w:vertAlign w:val="superscript"/>
          <w:lang w:val="ro-MD"/>
        </w:rPr>
        <w:t>3</w:t>
      </w:r>
      <w:r w:rsidRPr="007205E4">
        <w:rPr>
          <w:rFonts w:asciiTheme="majorBidi" w:hAnsiTheme="majorBidi" w:cstheme="majorBidi"/>
          <w:sz w:val="28"/>
          <w:szCs w:val="28"/>
          <w:lang w:val="ro-MD"/>
        </w:rPr>
        <w:t>.</w:t>
      </w:r>
    </w:p>
    <w:p w14:paraId="03AA0377" w14:textId="2686C8F5" w:rsidR="007205E4" w:rsidRDefault="007205E4" w:rsidP="00C304A2">
      <w:pPr>
        <w:tabs>
          <w:tab w:val="left" w:pos="993"/>
        </w:tabs>
        <w:spacing w:after="0" w:line="240" w:lineRule="auto"/>
        <w:ind w:firstLine="567"/>
        <w:jc w:val="both"/>
        <w:rPr>
          <w:rFonts w:asciiTheme="majorBidi" w:hAnsiTheme="majorBidi" w:cstheme="majorBidi"/>
          <w:sz w:val="28"/>
          <w:szCs w:val="28"/>
          <w:lang w:val="ro-MD"/>
        </w:rPr>
      </w:pPr>
      <w:r w:rsidRPr="007205E4">
        <w:rPr>
          <w:rFonts w:asciiTheme="majorBidi" w:hAnsiTheme="majorBidi" w:cstheme="majorBidi"/>
          <w:sz w:val="28"/>
          <w:szCs w:val="28"/>
          <w:lang w:val="ro-MD"/>
        </w:rPr>
        <w:t>Nivelurile de referință ale oxigenului sunt următoarele:</w:t>
      </w:r>
    </w:p>
    <w:p w14:paraId="48A64A7E" w14:textId="77777777" w:rsidR="009E0A42" w:rsidRPr="009E0A42" w:rsidRDefault="009E0A42" w:rsidP="007205E4">
      <w:pPr>
        <w:tabs>
          <w:tab w:val="left" w:pos="993"/>
        </w:tabs>
        <w:spacing w:after="0"/>
        <w:ind w:firstLine="567"/>
        <w:jc w:val="both"/>
        <w:rPr>
          <w:rFonts w:asciiTheme="majorBidi" w:hAnsiTheme="majorBidi" w:cstheme="majorBidi"/>
          <w:sz w:val="16"/>
          <w:szCs w:val="16"/>
          <w:lang w:val="ro-MD"/>
        </w:rPr>
      </w:pP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08"/>
        <w:gridCol w:w="4536"/>
      </w:tblGrid>
      <w:tr w:rsidR="007205E4" w:rsidRPr="007205E4" w14:paraId="37186173" w14:textId="77777777" w:rsidTr="007205E4">
        <w:trPr>
          <w:trHeight w:val="353"/>
        </w:trPr>
        <w:tc>
          <w:tcPr>
            <w:tcW w:w="5308" w:type="dxa"/>
            <w:tcBorders>
              <w:left w:val="nil"/>
            </w:tcBorders>
          </w:tcPr>
          <w:p w14:paraId="466615B5" w14:textId="77777777" w:rsidR="007205E4" w:rsidRPr="007205E4" w:rsidRDefault="007205E4" w:rsidP="007205E4">
            <w:pPr>
              <w:tabs>
                <w:tab w:val="left" w:pos="993"/>
              </w:tabs>
              <w:spacing w:after="0"/>
              <w:ind w:firstLine="92"/>
              <w:jc w:val="center"/>
              <w:rPr>
                <w:rFonts w:asciiTheme="majorBidi" w:hAnsiTheme="majorBidi" w:cstheme="majorBidi"/>
                <w:sz w:val="28"/>
                <w:szCs w:val="28"/>
                <w:lang w:val="ro-RO"/>
              </w:rPr>
            </w:pPr>
            <w:r w:rsidRPr="007205E4">
              <w:rPr>
                <w:rFonts w:asciiTheme="majorBidi" w:hAnsiTheme="majorBidi" w:cstheme="majorBidi"/>
                <w:sz w:val="28"/>
                <w:szCs w:val="28"/>
                <w:lang w:val="ro-RO"/>
              </w:rPr>
              <w:t>Sursă de emisii</w:t>
            </w:r>
          </w:p>
        </w:tc>
        <w:tc>
          <w:tcPr>
            <w:tcW w:w="4536" w:type="dxa"/>
            <w:tcBorders>
              <w:right w:val="nil"/>
            </w:tcBorders>
          </w:tcPr>
          <w:p w14:paraId="555BA010" w14:textId="77777777" w:rsidR="007205E4" w:rsidRPr="007205E4" w:rsidRDefault="007205E4" w:rsidP="007205E4">
            <w:pPr>
              <w:tabs>
                <w:tab w:val="left" w:pos="993"/>
              </w:tabs>
              <w:spacing w:after="0"/>
              <w:ind w:firstLine="33"/>
              <w:jc w:val="center"/>
              <w:rPr>
                <w:rFonts w:asciiTheme="majorBidi" w:hAnsiTheme="majorBidi" w:cstheme="majorBidi"/>
                <w:sz w:val="28"/>
                <w:szCs w:val="28"/>
                <w:lang w:val="ro-RO"/>
              </w:rPr>
            </w:pPr>
            <w:r w:rsidRPr="007205E4">
              <w:rPr>
                <w:rFonts w:asciiTheme="majorBidi" w:hAnsiTheme="majorBidi" w:cstheme="majorBidi"/>
                <w:sz w:val="28"/>
                <w:szCs w:val="28"/>
                <w:lang w:val="ro-RO"/>
              </w:rPr>
              <w:t>Nivelul de referință al oxigenului</w:t>
            </w:r>
          </w:p>
        </w:tc>
      </w:tr>
      <w:tr w:rsidR="007205E4" w:rsidRPr="007205E4" w14:paraId="6E2E16BA" w14:textId="77777777" w:rsidTr="007205E4">
        <w:trPr>
          <w:trHeight w:val="681"/>
        </w:trPr>
        <w:tc>
          <w:tcPr>
            <w:tcW w:w="5308" w:type="dxa"/>
            <w:tcBorders>
              <w:left w:val="nil"/>
            </w:tcBorders>
          </w:tcPr>
          <w:p w14:paraId="3D5F583D" w14:textId="280FA48F" w:rsidR="007205E4" w:rsidRPr="007205E4" w:rsidRDefault="007205E4" w:rsidP="007205E4">
            <w:pPr>
              <w:tabs>
                <w:tab w:val="left" w:pos="993"/>
              </w:tabs>
              <w:spacing w:after="0"/>
              <w:ind w:firstLine="92"/>
              <w:jc w:val="both"/>
              <w:rPr>
                <w:rFonts w:asciiTheme="majorBidi" w:hAnsiTheme="majorBidi" w:cstheme="majorBidi"/>
                <w:sz w:val="28"/>
                <w:szCs w:val="28"/>
                <w:lang w:val="ro-RO"/>
              </w:rPr>
            </w:pPr>
            <w:r w:rsidRPr="007205E4">
              <w:rPr>
                <w:rFonts w:asciiTheme="majorBidi" w:hAnsiTheme="majorBidi" w:cstheme="majorBidi"/>
                <w:sz w:val="28"/>
                <w:szCs w:val="28"/>
                <w:lang w:val="ro-RO"/>
              </w:rPr>
              <w:t>Uscătoare pentru PFL sau pentru OS</w:t>
            </w:r>
            <w:r w:rsidR="00766073">
              <w:rPr>
                <w:rFonts w:asciiTheme="majorBidi" w:hAnsiTheme="majorBidi" w:cstheme="majorBidi"/>
                <w:sz w:val="28"/>
                <w:szCs w:val="28"/>
                <w:lang w:val="ro-RO"/>
              </w:rPr>
              <w:t>B</w:t>
            </w:r>
            <w:r w:rsidRPr="007205E4">
              <w:rPr>
                <w:rFonts w:asciiTheme="majorBidi" w:hAnsiTheme="majorBidi" w:cstheme="majorBidi"/>
                <w:sz w:val="28"/>
                <w:szCs w:val="28"/>
                <w:lang w:val="ro-RO"/>
              </w:rPr>
              <w:t>, încălzite în mod direct, autonome sau combinate cu o presă</w:t>
            </w:r>
          </w:p>
        </w:tc>
        <w:tc>
          <w:tcPr>
            <w:tcW w:w="4536" w:type="dxa"/>
            <w:tcBorders>
              <w:right w:val="nil"/>
            </w:tcBorders>
          </w:tcPr>
          <w:p w14:paraId="0DC8DF60" w14:textId="77777777" w:rsidR="007205E4" w:rsidRPr="007205E4" w:rsidRDefault="007205E4" w:rsidP="007205E4">
            <w:pPr>
              <w:tabs>
                <w:tab w:val="left" w:pos="993"/>
              </w:tabs>
              <w:spacing w:after="0"/>
              <w:ind w:firstLine="33"/>
              <w:jc w:val="both"/>
              <w:rPr>
                <w:rFonts w:asciiTheme="majorBidi" w:hAnsiTheme="majorBidi" w:cstheme="majorBidi"/>
                <w:sz w:val="28"/>
                <w:szCs w:val="28"/>
                <w:lang w:val="ro-RO"/>
              </w:rPr>
            </w:pPr>
            <w:r w:rsidRPr="007205E4">
              <w:rPr>
                <w:rFonts w:asciiTheme="majorBidi" w:hAnsiTheme="majorBidi" w:cstheme="majorBidi"/>
                <w:sz w:val="28"/>
                <w:szCs w:val="28"/>
                <w:lang w:val="ro-RO"/>
              </w:rPr>
              <w:t>18 % oxigen în volum</w:t>
            </w:r>
          </w:p>
        </w:tc>
      </w:tr>
      <w:tr w:rsidR="007205E4" w:rsidRPr="007205E4" w14:paraId="2AA3F335" w14:textId="77777777" w:rsidTr="007205E4">
        <w:trPr>
          <w:trHeight w:val="478"/>
        </w:trPr>
        <w:tc>
          <w:tcPr>
            <w:tcW w:w="5308" w:type="dxa"/>
            <w:tcBorders>
              <w:left w:val="nil"/>
            </w:tcBorders>
          </w:tcPr>
          <w:p w14:paraId="792AC7E4" w14:textId="6967E759" w:rsidR="007205E4" w:rsidRPr="007205E4" w:rsidRDefault="00766073" w:rsidP="007205E4">
            <w:pPr>
              <w:tabs>
                <w:tab w:val="left" w:pos="993"/>
              </w:tabs>
              <w:spacing w:after="0"/>
              <w:ind w:firstLine="92"/>
              <w:jc w:val="both"/>
              <w:rPr>
                <w:rFonts w:asciiTheme="majorBidi" w:hAnsiTheme="majorBidi" w:cstheme="majorBidi"/>
                <w:sz w:val="28"/>
                <w:szCs w:val="28"/>
                <w:lang w:val="ro-RO"/>
              </w:rPr>
            </w:pPr>
            <w:r>
              <w:rPr>
                <w:rFonts w:asciiTheme="majorBidi" w:hAnsiTheme="majorBidi" w:cstheme="majorBidi"/>
                <w:sz w:val="28"/>
                <w:szCs w:val="28"/>
                <w:lang w:val="ro-RO"/>
              </w:rPr>
              <w:t>T</w:t>
            </w:r>
            <w:r w:rsidR="007205E4" w:rsidRPr="007205E4">
              <w:rPr>
                <w:rFonts w:asciiTheme="majorBidi" w:hAnsiTheme="majorBidi" w:cstheme="majorBidi"/>
                <w:sz w:val="28"/>
                <w:szCs w:val="28"/>
                <w:lang w:val="ro-RO"/>
              </w:rPr>
              <w:t>oate celelalte surse</w:t>
            </w:r>
          </w:p>
        </w:tc>
        <w:tc>
          <w:tcPr>
            <w:tcW w:w="4536" w:type="dxa"/>
            <w:tcBorders>
              <w:right w:val="nil"/>
            </w:tcBorders>
          </w:tcPr>
          <w:p w14:paraId="79436C70" w14:textId="77777777" w:rsidR="007205E4" w:rsidRPr="007205E4" w:rsidRDefault="007205E4" w:rsidP="007205E4">
            <w:pPr>
              <w:tabs>
                <w:tab w:val="left" w:pos="993"/>
              </w:tabs>
              <w:spacing w:after="0"/>
              <w:ind w:firstLine="33"/>
              <w:jc w:val="both"/>
              <w:rPr>
                <w:rFonts w:asciiTheme="majorBidi" w:hAnsiTheme="majorBidi" w:cstheme="majorBidi"/>
                <w:sz w:val="28"/>
                <w:szCs w:val="28"/>
                <w:lang w:val="ro-RO"/>
              </w:rPr>
            </w:pPr>
            <w:r w:rsidRPr="007205E4">
              <w:rPr>
                <w:rFonts w:asciiTheme="majorBidi" w:hAnsiTheme="majorBidi" w:cstheme="majorBidi"/>
                <w:sz w:val="28"/>
                <w:szCs w:val="28"/>
                <w:lang w:val="ro-RO"/>
              </w:rPr>
              <w:t>Nicio corecție pentru oxigen</w:t>
            </w:r>
          </w:p>
        </w:tc>
      </w:tr>
    </w:tbl>
    <w:p w14:paraId="5BE521EE" w14:textId="77777777" w:rsidR="007205E4" w:rsidRDefault="007205E4" w:rsidP="007205E4">
      <w:pPr>
        <w:tabs>
          <w:tab w:val="left" w:pos="993"/>
        </w:tabs>
        <w:spacing w:after="0"/>
        <w:ind w:firstLine="567"/>
        <w:jc w:val="both"/>
        <w:rPr>
          <w:rFonts w:asciiTheme="majorBidi" w:hAnsiTheme="majorBidi" w:cstheme="majorBidi"/>
          <w:sz w:val="28"/>
          <w:szCs w:val="28"/>
          <w:lang w:val="ro-MD"/>
        </w:rPr>
      </w:pPr>
    </w:p>
    <w:p w14:paraId="08D7E49D" w14:textId="0B57268C" w:rsidR="00F17C19" w:rsidRDefault="00F17C19" w:rsidP="00C304A2">
      <w:pPr>
        <w:tabs>
          <w:tab w:val="left" w:pos="993"/>
        </w:tabs>
        <w:spacing w:after="0" w:line="240" w:lineRule="auto"/>
        <w:ind w:firstLine="567"/>
        <w:jc w:val="both"/>
        <w:rPr>
          <w:rFonts w:asciiTheme="majorBidi" w:hAnsiTheme="majorBidi" w:cstheme="majorBidi"/>
          <w:sz w:val="28"/>
          <w:szCs w:val="28"/>
          <w:lang w:val="ro-MD"/>
        </w:rPr>
      </w:pPr>
      <w:r w:rsidRPr="00F17C19">
        <w:rPr>
          <w:rFonts w:asciiTheme="majorBidi" w:hAnsiTheme="majorBidi" w:cstheme="majorBidi"/>
          <w:sz w:val="28"/>
          <w:szCs w:val="28"/>
          <w:lang w:val="ro-MD"/>
        </w:rPr>
        <w:t>Formula pentru calculul concentrației de emisii la nivelul de referință al oxigenului este:</w:t>
      </w:r>
    </w:p>
    <w:p w14:paraId="35FE797F" w14:textId="30502BB2" w:rsidR="00F17C19" w:rsidRDefault="00F17C19" w:rsidP="00C304A2">
      <w:pPr>
        <w:tabs>
          <w:tab w:val="left" w:pos="993"/>
        </w:tabs>
        <w:spacing w:after="0" w:line="240" w:lineRule="auto"/>
        <w:ind w:firstLine="567"/>
        <w:rPr>
          <w:rFonts w:asciiTheme="majorBidi" w:hAnsiTheme="majorBidi" w:cstheme="majorBidi"/>
          <w:sz w:val="28"/>
          <w:szCs w:val="28"/>
          <w:lang w:val="ro-MD"/>
        </w:rPr>
      </w:pPr>
      <w:r w:rsidRPr="00F17C19">
        <w:rPr>
          <w:noProof/>
        </w:rPr>
        <w:drawing>
          <wp:inline distT="0" distB="0" distL="0" distR="0" wp14:anchorId="15B52245" wp14:editId="7E7A9235">
            <wp:extent cx="5201031" cy="777240"/>
            <wp:effectExtent l="0" t="0" r="0" b="0"/>
            <wp:docPr id="16413482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9942" cy="778572"/>
                    </a:xfrm>
                    <a:prstGeom prst="rect">
                      <a:avLst/>
                    </a:prstGeom>
                    <a:noFill/>
                    <a:ln>
                      <a:noFill/>
                    </a:ln>
                  </pic:spPr>
                </pic:pic>
              </a:graphicData>
            </a:graphic>
          </wp:inline>
        </w:drawing>
      </w:r>
    </w:p>
    <w:p w14:paraId="0C9FF62B" w14:textId="6AD79DD3" w:rsidR="00F17C19" w:rsidRDefault="00F17C19" w:rsidP="00C304A2">
      <w:pPr>
        <w:tabs>
          <w:tab w:val="left" w:pos="993"/>
        </w:tabs>
        <w:spacing w:after="0" w:line="240" w:lineRule="auto"/>
        <w:ind w:firstLine="567"/>
        <w:rPr>
          <w:rFonts w:asciiTheme="majorBidi" w:hAnsiTheme="majorBidi" w:cstheme="majorBidi"/>
          <w:sz w:val="28"/>
          <w:szCs w:val="28"/>
          <w:lang w:val="ro-MD"/>
        </w:rPr>
      </w:pPr>
      <w:r w:rsidRPr="00F17C19">
        <w:rPr>
          <w:rFonts w:asciiTheme="majorBidi" w:hAnsiTheme="majorBidi" w:cstheme="majorBidi"/>
          <w:sz w:val="28"/>
          <w:szCs w:val="28"/>
          <w:lang w:val="ro-MD"/>
        </w:rPr>
        <w:t>unde: E</w:t>
      </w:r>
      <w:r w:rsidRPr="00F17C19">
        <w:rPr>
          <w:rFonts w:asciiTheme="majorBidi" w:hAnsiTheme="majorBidi" w:cstheme="majorBidi"/>
          <w:sz w:val="28"/>
          <w:szCs w:val="28"/>
          <w:vertAlign w:val="subscript"/>
          <w:lang w:val="ro-MD"/>
        </w:rPr>
        <w:t>R</w:t>
      </w:r>
      <w:r w:rsidRPr="00F17C19">
        <w:rPr>
          <w:rFonts w:asciiTheme="majorBidi" w:hAnsiTheme="majorBidi" w:cstheme="majorBidi"/>
          <w:sz w:val="28"/>
          <w:szCs w:val="28"/>
          <w:lang w:val="ro-MD"/>
        </w:rPr>
        <w:t xml:space="preserve"> (mg/Nm</w:t>
      </w:r>
      <w:r w:rsidRPr="00F17C19">
        <w:rPr>
          <w:rFonts w:asciiTheme="majorBidi" w:hAnsiTheme="majorBidi" w:cstheme="majorBidi"/>
          <w:sz w:val="28"/>
          <w:szCs w:val="28"/>
          <w:vertAlign w:val="superscript"/>
          <w:lang w:val="ro-MD"/>
        </w:rPr>
        <w:t>3</w:t>
      </w:r>
      <w:r w:rsidRPr="00F17C19">
        <w:rPr>
          <w:rFonts w:asciiTheme="majorBidi" w:hAnsiTheme="majorBidi" w:cstheme="majorBidi"/>
          <w:sz w:val="28"/>
          <w:szCs w:val="28"/>
          <w:lang w:val="ro-MD"/>
        </w:rPr>
        <w:t>):</w:t>
      </w:r>
      <w:r w:rsidRPr="00F17C19">
        <w:rPr>
          <w:rFonts w:asciiTheme="majorBidi" w:hAnsiTheme="majorBidi" w:cstheme="majorBidi"/>
          <w:sz w:val="28"/>
          <w:szCs w:val="28"/>
          <w:lang w:val="ro-MD"/>
        </w:rPr>
        <w:tab/>
        <w:t>concentrația de emisii la nivelul de referință al oxigenului;</w:t>
      </w:r>
    </w:p>
    <w:p w14:paraId="71A35F5A" w14:textId="41CA89E0" w:rsidR="00F17C19" w:rsidRPr="00F17C19" w:rsidRDefault="00F17C19" w:rsidP="00C304A2">
      <w:pPr>
        <w:tabs>
          <w:tab w:val="left" w:pos="993"/>
        </w:tabs>
        <w:spacing w:after="0" w:line="240" w:lineRule="auto"/>
        <w:ind w:firstLine="567"/>
        <w:rPr>
          <w:rFonts w:asciiTheme="majorBidi" w:hAnsiTheme="majorBidi" w:cstheme="majorBidi"/>
          <w:sz w:val="28"/>
          <w:szCs w:val="28"/>
          <w:lang w:val="ro-MD"/>
        </w:rPr>
      </w:pPr>
      <w:r>
        <w:rPr>
          <w:rFonts w:asciiTheme="majorBidi" w:hAnsiTheme="majorBidi" w:cstheme="majorBidi"/>
          <w:sz w:val="28"/>
          <w:szCs w:val="28"/>
          <w:lang w:val="ro-MD"/>
        </w:rPr>
        <w:tab/>
        <w:t xml:space="preserve">   </w:t>
      </w:r>
      <w:r w:rsidRPr="00F17C19">
        <w:rPr>
          <w:rFonts w:asciiTheme="majorBidi" w:hAnsiTheme="majorBidi" w:cstheme="majorBidi"/>
          <w:sz w:val="28"/>
          <w:szCs w:val="28"/>
          <w:lang w:val="ro-MD"/>
        </w:rPr>
        <w:t xml:space="preserve"> O</w:t>
      </w:r>
      <w:r w:rsidRPr="00F17C19">
        <w:rPr>
          <w:rFonts w:asciiTheme="majorBidi" w:hAnsiTheme="majorBidi" w:cstheme="majorBidi"/>
          <w:sz w:val="28"/>
          <w:szCs w:val="28"/>
          <w:vertAlign w:val="subscript"/>
          <w:lang w:val="ro-MD"/>
        </w:rPr>
        <w:t>R</w:t>
      </w:r>
      <w:r w:rsidRPr="00F17C19">
        <w:rPr>
          <w:rFonts w:asciiTheme="majorBidi" w:hAnsiTheme="majorBidi" w:cstheme="majorBidi"/>
          <w:sz w:val="28"/>
          <w:szCs w:val="28"/>
          <w:lang w:val="ro-MD"/>
        </w:rPr>
        <w:t xml:space="preserve"> (</w:t>
      </w:r>
      <w:proofErr w:type="spellStart"/>
      <w:r w:rsidRPr="00F17C19">
        <w:rPr>
          <w:rFonts w:asciiTheme="majorBidi" w:hAnsiTheme="majorBidi" w:cstheme="majorBidi"/>
          <w:sz w:val="28"/>
          <w:szCs w:val="28"/>
          <w:lang w:val="ro-MD"/>
        </w:rPr>
        <w:t>vol</w:t>
      </w:r>
      <w:proofErr w:type="spellEnd"/>
      <w:r w:rsidRPr="00F17C19">
        <w:rPr>
          <w:rFonts w:asciiTheme="majorBidi" w:hAnsiTheme="majorBidi" w:cstheme="majorBidi"/>
          <w:sz w:val="28"/>
          <w:szCs w:val="28"/>
          <w:lang w:val="ro-MD"/>
        </w:rPr>
        <w:t>-%):</w:t>
      </w:r>
      <w:r w:rsidRPr="00F17C19">
        <w:rPr>
          <w:rFonts w:asciiTheme="majorBidi" w:hAnsiTheme="majorBidi" w:cstheme="majorBidi"/>
          <w:sz w:val="28"/>
          <w:szCs w:val="28"/>
          <w:lang w:val="ro-MD"/>
        </w:rPr>
        <w:tab/>
        <w:t>nivelul de referință al oxigenului;</w:t>
      </w:r>
    </w:p>
    <w:p w14:paraId="54296E38" w14:textId="3CAE1551" w:rsidR="00F17C19" w:rsidRDefault="00F17C19" w:rsidP="00C304A2">
      <w:pPr>
        <w:tabs>
          <w:tab w:val="left" w:pos="993"/>
        </w:tabs>
        <w:spacing w:after="0" w:line="240" w:lineRule="auto"/>
        <w:ind w:firstLine="567"/>
        <w:rPr>
          <w:rFonts w:asciiTheme="majorBidi" w:hAnsiTheme="majorBidi" w:cstheme="majorBidi"/>
          <w:sz w:val="28"/>
          <w:szCs w:val="28"/>
          <w:lang w:val="ro-MD"/>
        </w:rPr>
      </w:pPr>
      <w:r>
        <w:rPr>
          <w:rFonts w:asciiTheme="majorBidi" w:hAnsiTheme="majorBidi" w:cstheme="majorBidi"/>
          <w:sz w:val="28"/>
          <w:szCs w:val="28"/>
          <w:lang w:val="ro-MD"/>
        </w:rPr>
        <w:t xml:space="preserve">          </w:t>
      </w:r>
      <w:r w:rsidRPr="00F17C19">
        <w:rPr>
          <w:rFonts w:asciiTheme="majorBidi" w:hAnsiTheme="majorBidi" w:cstheme="majorBidi"/>
          <w:sz w:val="28"/>
          <w:szCs w:val="28"/>
          <w:lang w:val="ro-MD"/>
        </w:rPr>
        <w:t>E</w:t>
      </w:r>
      <w:r w:rsidRPr="00F17C19">
        <w:rPr>
          <w:rFonts w:asciiTheme="majorBidi" w:hAnsiTheme="majorBidi" w:cstheme="majorBidi"/>
          <w:sz w:val="28"/>
          <w:szCs w:val="28"/>
          <w:vertAlign w:val="subscript"/>
          <w:lang w:val="ro-MD"/>
        </w:rPr>
        <w:t>M</w:t>
      </w:r>
      <w:r w:rsidRPr="00F17C19">
        <w:rPr>
          <w:rFonts w:asciiTheme="majorBidi" w:hAnsiTheme="majorBidi" w:cstheme="majorBidi"/>
          <w:sz w:val="28"/>
          <w:szCs w:val="28"/>
          <w:lang w:val="ro-MD"/>
        </w:rPr>
        <w:t xml:space="preserve"> (mg/Nm</w:t>
      </w:r>
      <w:r w:rsidRPr="00F17C19">
        <w:rPr>
          <w:rFonts w:asciiTheme="majorBidi" w:hAnsiTheme="majorBidi" w:cstheme="majorBidi"/>
          <w:sz w:val="28"/>
          <w:szCs w:val="28"/>
          <w:vertAlign w:val="superscript"/>
          <w:lang w:val="ro-MD"/>
        </w:rPr>
        <w:t>3</w:t>
      </w:r>
      <w:r w:rsidRPr="00F17C19">
        <w:rPr>
          <w:rFonts w:asciiTheme="majorBidi" w:hAnsiTheme="majorBidi" w:cstheme="majorBidi"/>
          <w:sz w:val="28"/>
          <w:szCs w:val="28"/>
          <w:lang w:val="ro-MD"/>
        </w:rPr>
        <w:t>):</w:t>
      </w:r>
      <w:r w:rsidRPr="00F17C19">
        <w:rPr>
          <w:rFonts w:asciiTheme="majorBidi" w:hAnsiTheme="majorBidi" w:cstheme="majorBidi"/>
          <w:sz w:val="28"/>
          <w:szCs w:val="28"/>
          <w:lang w:val="ro-MD"/>
        </w:rPr>
        <w:tab/>
      </w:r>
      <w:r>
        <w:rPr>
          <w:rFonts w:asciiTheme="majorBidi" w:hAnsiTheme="majorBidi" w:cstheme="majorBidi"/>
          <w:sz w:val="28"/>
          <w:szCs w:val="28"/>
          <w:lang w:val="ro-MD"/>
        </w:rPr>
        <w:t xml:space="preserve"> </w:t>
      </w:r>
      <w:r w:rsidRPr="00F17C19">
        <w:rPr>
          <w:rFonts w:asciiTheme="majorBidi" w:hAnsiTheme="majorBidi" w:cstheme="majorBidi"/>
          <w:sz w:val="28"/>
          <w:szCs w:val="28"/>
          <w:lang w:val="ro-MD"/>
        </w:rPr>
        <w:t xml:space="preserve">concentrația emisiilor măsurate; </w:t>
      </w:r>
    </w:p>
    <w:p w14:paraId="339ABACC" w14:textId="1DA53D85" w:rsidR="00F17C19" w:rsidRDefault="00F17C19" w:rsidP="00C304A2">
      <w:pPr>
        <w:tabs>
          <w:tab w:val="left" w:pos="993"/>
        </w:tabs>
        <w:spacing w:after="0" w:line="240" w:lineRule="auto"/>
        <w:ind w:firstLine="567"/>
        <w:rPr>
          <w:rFonts w:asciiTheme="majorBidi" w:hAnsiTheme="majorBidi" w:cstheme="majorBidi"/>
          <w:sz w:val="28"/>
          <w:szCs w:val="28"/>
          <w:lang w:val="ro-MD"/>
        </w:rPr>
      </w:pPr>
      <w:r>
        <w:rPr>
          <w:rFonts w:asciiTheme="majorBidi" w:hAnsiTheme="majorBidi" w:cstheme="majorBidi"/>
          <w:sz w:val="28"/>
          <w:szCs w:val="28"/>
          <w:lang w:val="ro-MD"/>
        </w:rPr>
        <w:t xml:space="preserve">          </w:t>
      </w:r>
      <w:r w:rsidRPr="00F17C19">
        <w:rPr>
          <w:rFonts w:asciiTheme="majorBidi" w:hAnsiTheme="majorBidi" w:cstheme="majorBidi"/>
          <w:sz w:val="28"/>
          <w:szCs w:val="28"/>
          <w:lang w:val="ro-MD"/>
        </w:rPr>
        <w:t>O</w:t>
      </w:r>
      <w:r w:rsidRPr="00F17C19">
        <w:rPr>
          <w:rFonts w:asciiTheme="majorBidi" w:hAnsiTheme="majorBidi" w:cstheme="majorBidi"/>
          <w:sz w:val="28"/>
          <w:szCs w:val="28"/>
          <w:vertAlign w:val="subscript"/>
          <w:lang w:val="ro-MD"/>
        </w:rPr>
        <w:t>M</w:t>
      </w:r>
      <w:r w:rsidRPr="00F17C19">
        <w:rPr>
          <w:rFonts w:asciiTheme="majorBidi" w:hAnsiTheme="majorBidi" w:cstheme="majorBidi"/>
          <w:sz w:val="28"/>
          <w:szCs w:val="28"/>
          <w:lang w:val="ro-MD"/>
        </w:rPr>
        <w:t xml:space="preserve"> (</w:t>
      </w:r>
      <w:proofErr w:type="spellStart"/>
      <w:r w:rsidRPr="00F17C19">
        <w:rPr>
          <w:rFonts w:asciiTheme="majorBidi" w:hAnsiTheme="majorBidi" w:cstheme="majorBidi"/>
          <w:sz w:val="28"/>
          <w:szCs w:val="28"/>
          <w:lang w:val="ro-MD"/>
        </w:rPr>
        <w:t>vol</w:t>
      </w:r>
      <w:proofErr w:type="spellEnd"/>
      <w:r w:rsidRPr="00F17C19">
        <w:rPr>
          <w:rFonts w:asciiTheme="majorBidi" w:hAnsiTheme="majorBidi" w:cstheme="majorBidi"/>
          <w:sz w:val="28"/>
          <w:szCs w:val="28"/>
          <w:lang w:val="ro-MD"/>
        </w:rPr>
        <w:t>-%):</w:t>
      </w:r>
      <w:r w:rsidRPr="00F17C19">
        <w:rPr>
          <w:rFonts w:asciiTheme="majorBidi" w:hAnsiTheme="majorBidi" w:cstheme="majorBidi"/>
          <w:sz w:val="28"/>
          <w:szCs w:val="28"/>
          <w:lang w:val="ro-MD"/>
        </w:rPr>
        <w:tab/>
        <w:t>nivelul de oxigen măsurat.</w:t>
      </w:r>
    </w:p>
    <w:p w14:paraId="30906130" w14:textId="77777777" w:rsidR="002C02F3" w:rsidRPr="002C02F3" w:rsidRDefault="002C02F3" w:rsidP="00C304A2">
      <w:pPr>
        <w:tabs>
          <w:tab w:val="left" w:pos="993"/>
        </w:tabs>
        <w:spacing w:after="0" w:line="240" w:lineRule="auto"/>
        <w:ind w:firstLine="567"/>
        <w:rPr>
          <w:rFonts w:asciiTheme="majorBidi" w:hAnsiTheme="majorBidi" w:cstheme="majorBidi"/>
          <w:sz w:val="16"/>
          <w:szCs w:val="16"/>
          <w:lang w:val="ro-MD"/>
        </w:rPr>
      </w:pPr>
    </w:p>
    <w:p w14:paraId="0045C1D3" w14:textId="582F7B0C" w:rsidR="002C02F3" w:rsidRDefault="002C02F3" w:rsidP="00C304A2">
      <w:pPr>
        <w:tabs>
          <w:tab w:val="left" w:pos="993"/>
        </w:tabs>
        <w:spacing w:after="0" w:line="240" w:lineRule="auto"/>
        <w:ind w:firstLine="567"/>
        <w:rPr>
          <w:rFonts w:asciiTheme="majorBidi" w:hAnsiTheme="majorBidi" w:cstheme="majorBidi"/>
          <w:sz w:val="28"/>
          <w:szCs w:val="28"/>
          <w:lang w:val="ro-MD"/>
        </w:rPr>
      </w:pPr>
      <w:r w:rsidRPr="002C02F3">
        <w:rPr>
          <w:rFonts w:asciiTheme="majorBidi" w:hAnsiTheme="majorBidi" w:cstheme="majorBidi"/>
          <w:sz w:val="28"/>
          <w:szCs w:val="28"/>
          <w:lang w:val="ro-MD"/>
        </w:rPr>
        <w:t>BAT-AEL pentru emisiile în aer se referă la media pe perioada de prelevare, ceea ce înseamnă următoarele:</w:t>
      </w:r>
    </w:p>
    <w:p w14:paraId="3849DE0A" w14:textId="21EFE23F" w:rsidR="002C02F3" w:rsidRDefault="002C02F3" w:rsidP="00C304A2">
      <w:pPr>
        <w:tabs>
          <w:tab w:val="left" w:pos="993"/>
        </w:tabs>
        <w:spacing w:after="0" w:line="240" w:lineRule="auto"/>
        <w:ind w:firstLine="567"/>
        <w:rPr>
          <w:rFonts w:asciiTheme="majorBidi" w:hAnsiTheme="majorBidi" w:cstheme="majorBidi"/>
          <w:sz w:val="28"/>
          <w:szCs w:val="28"/>
          <w:lang w:val="ro-MD"/>
        </w:rPr>
      </w:pPr>
      <w:r w:rsidRPr="002C02F3">
        <w:rPr>
          <w:rFonts w:asciiTheme="majorBidi" w:hAnsiTheme="majorBidi" w:cstheme="majorBidi"/>
          <w:sz w:val="28"/>
          <w:szCs w:val="28"/>
          <w:lang w:val="ro-MD"/>
        </w:rPr>
        <w:t>Valoarea medie a trei măsurări consecutive de cel puțin 30 de minute fiecare (</w:t>
      </w:r>
      <w:r w:rsidRPr="002C02F3">
        <w:rPr>
          <w:rFonts w:asciiTheme="majorBidi" w:hAnsiTheme="majorBidi" w:cstheme="majorBidi"/>
          <w:sz w:val="28"/>
          <w:szCs w:val="28"/>
          <w:vertAlign w:val="superscript"/>
          <w:lang w:val="ro-MD"/>
        </w:rPr>
        <w:t>1</w:t>
      </w:r>
      <w:r w:rsidRPr="002C02F3">
        <w:rPr>
          <w:rFonts w:asciiTheme="majorBidi" w:hAnsiTheme="majorBidi" w:cstheme="majorBidi"/>
          <w:sz w:val="28"/>
          <w:szCs w:val="28"/>
          <w:lang w:val="ro-MD"/>
        </w:rPr>
        <w:t>)</w:t>
      </w:r>
    </w:p>
    <w:p w14:paraId="512E3748" w14:textId="77777777" w:rsidR="00FA0779" w:rsidRDefault="00FA0779" w:rsidP="00C304A2">
      <w:pPr>
        <w:tabs>
          <w:tab w:val="left" w:pos="993"/>
        </w:tabs>
        <w:spacing w:after="0" w:line="240" w:lineRule="auto"/>
        <w:rPr>
          <w:rFonts w:asciiTheme="majorBidi" w:hAnsiTheme="majorBidi" w:cstheme="majorBidi"/>
          <w:sz w:val="20"/>
          <w:szCs w:val="20"/>
          <w:lang w:val="ro-MD"/>
        </w:rPr>
      </w:pPr>
    </w:p>
    <w:p w14:paraId="38B06929" w14:textId="2E849AEB" w:rsidR="00FA0779" w:rsidRPr="00FA0779" w:rsidRDefault="00FA0779" w:rsidP="00C304A2">
      <w:pPr>
        <w:tabs>
          <w:tab w:val="left" w:pos="993"/>
        </w:tabs>
        <w:spacing w:after="0" w:line="240" w:lineRule="auto"/>
        <w:ind w:firstLine="567"/>
        <w:jc w:val="both"/>
        <w:rPr>
          <w:rFonts w:asciiTheme="majorBidi" w:hAnsiTheme="majorBidi" w:cstheme="majorBidi"/>
          <w:sz w:val="28"/>
          <w:szCs w:val="28"/>
          <w:lang w:val="ro-MD"/>
        </w:rPr>
      </w:pPr>
      <w:r w:rsidRPr="00FA0779">
        <w:rPr>
          <w:rFonts w:asciiTheme="majorBidi" w:hAnsiTheme="majorBidi" w:cstheme="majorBidi"/>
          <w:sz w:val="28"/>
          <w:szCs w:val="28"/>
          <w:lang w:val="ro-MD"/>
        </w:rPr>
        <w:t>NIVELURILE DE EMISII ASOCIATE CU BAT (BAT-AEL) PENTRU EMISIILE ÎN APĂ</w:t>
      </w:r>
    </w:p>
    <w:p w14:paraId="589722CE" w14:textId="77777777" w:rsidR="00FA0779" w:rsidRDefault="00FA0779" w:rsidP="00C304A2">
      <w:pPr>
        <w:tabs>
          <w:tab w:val="left" w:pos="993"/>
        </w:tabs>
        <w:spacing w:after="0" w:line="240" w:lineRule="auto"/>
        <w:ind w:firstLine="567"/>
        <w:jc w:val="both"/>
        <w:rPr>
          <w:rFonts w:asciiTheme="majorBidi" w:hAnsiTheme="majorBidi" w:cstheme="majorBidi"/>
          <w:sz w:val="28"/>
          <w:szCs w:val="28"/>
          <w:lang w:val="ro-MD"/>
        </w:rPr>
      </w:pPr>
      <w:r w:rsidRPr="00FA0779">
        <w:rPr>
          <w:rFonts w:asciiTheme="majorBidi" w:hAnsiTheme="majorBidi" w:cstheme="majorBidi"/>
          <w:sz w:val="28"/>
          <w:szCs w:val="28"/>
          <w:lang w:val="ro-MD"/>
        </w:rPr>
        <w:t>BAT-AEL pentru emisiile în apă prevăzute în prezentele concluzii privind BAT se referă la valorile concentrațiilor (masa de substanțe emise raportată la volumul de apă), exprimată în unitatea mg/l.</w:t>
      </w:r>
    </w:p>
    <w:p w14:paraId="6B9A11C3" w14:textId="77777777" w:rsidR="00D50687" w:rsidRDefault="00D50687" w:rsidP="00C304A2">
      <w:pPr>
        <w:tabs>
          <w:tab w:val="left" w:pos="993"/>
        </w:tabs>
        <w:spacing w:after="0" w:line="240" w:lineRule="auto"/>
        <w:ind w:firstLine="567"/>
        <w:jc w:val="both"/>
        <w:rPr>
          <w:rFonts w:asciiTheme="majorBidi" w:hAnsiTheme="majorBidi" w:cstheme="majorBidi"/>
          <w:sz w:val="20"/>
          <w:szCs w:val="20"/>
          <w:lang w:val="ro-MD"/>
        </w:rPr>
      </w:pPr>
    </w:p>
    <w:p w14:paraId="5C85927B" w14:textId="02CC1DA6" w:rsidR="00D50687" w:rsidRPr="00D50687" w:rsidRDefault="00D50687" w:rsidP="00C304A2">
      <w:pPr>
        <w:tabs>
          <w:tab w:val="left" w:pos="993"/>
        </w:tabs>
        <w:spacing w:after="0" w:line="240" w:lineRule="auto"/>
        <w:ind w:firstLine="567"/>
        <w:jc w:val="both"/>
        <w:rPr>
          <w:rFonts w:asciiTheme="majorBidi" w:hAnsiTheme="majorBidi" w:cstheme="majorBidi"/>
          <w:sz w:val="20"/>
          <w:szCs w:val="20"/>
          <w:lang w:val="ro-MD"/>
        </w:rPr>
      </w:pPr>
      <w:r w:rsidRPr="00D50687">
        <w:rPr>
          <w:rFonts w:asciiTheme="majorBidi" w:hAnsiTheme="majorBidi" w:cstheme="majorBidi"/>
          <w:sz w:val="20"/>
          <w:szCs w:val="20"/>
          <w:lang w:val="ro-MD"/>
        </w:rPr>
        <w:t>(1)</w:t>
      </w:r>
      <w:r w:rsidRPr="00D50687">
        <w:rPr>
          <w:rFonts w:asciiTheme="majorBidi" w:hAnsiTheme="majorBidi" w:cstheme="majorBidi"/>
          <w:sz w:val="20"/>
          <w:szCs w:val="20"/>
          <w:lang w:val="ro-MD"/>
        </w:rPr>
        <w:tab/>
        <w:t>O perioadă de măsurare mai adecvată poate fi utilizată pentru orice parametru în cazul căruia, din cauza unor limitări legate de prelevare sau analitice, o măsurare de 30 de minute este inadecvată.</w:t>
      </w:r>
    </w:p>
    <w:p w14:paraId="7AE24893" w14:textId="77777777" w:rsidR="00FA0779" w:rsidRPr="00FA0779" w:rsidRDefault="00FA0779" w:rsidP="00C304A2">
      <w:pPr>
        <w:tabs>
          <w:tab w:val="left" w:pos="993"/>
        </w:tabs>
        <w:spacing w:after="0" w:line="240" w:lineRule="auto"/>
        <w:ind w:firstLine="567"/>
        <w:jc w:val="both"/>
        <w:rPr>
          <w:rFonts w:asciiTheme="majorBidi" w:hAnsiTheme="majorBidi" w:cstheme="majorBidi"/>
          <w:sz w:val="28"/>
          <w:szCs w:val="28"/>
          <w:lang w:val="ro-MD"/>
        </w:rPr>
      </w:pPr>
      <w:r w:rsidRPr="00FA0779">
        <w:rPr>
          <w:rFonts w:asciiTheme="majorBidi" w:hAnsiTheme="majorBidi" w:cstheme="majorBidi"/>
          <w:sz w:val="28"/>
          <w:szCs w:val="28"/>
          <w:lang w:val="ro-MD"/>
        </w:rPr>
        <w:lastRenderedPageBreak/>
        <w:t>Prezentele BAT-AEL se referă la media probelor obținute pe parcursul unui an, și anume media ponderată în funcție de debit pentru toate probele alcătuite proporțional cu debitul, prelevate pe 24 de ore, într-un an cu frecvența minimă stabilită pentru parametrul respectiv și în condiții normale de funcționare.</w:t>
      </w:r>
    </w:p>
    <w:p w14:paraId="16B2EACF" w14:textId="6998230F" w:rsidR="00FA0779" w:rsidRDefault="00FA0779" w:rsidP="00C304A2">
      <w:pPr>
        <w:tabs>
          <w:tab w:val="left" w:pos="993"/>
        </w:tabs>
        <w:spacing w:after="0" w:line="240" w:lineRule="auto"/>
        <w:ind w:firstLine="567"/>
        <w:jc w:val="both"/>
        <w:rPr>
          <w:rFonts w:asciiTheme="majorBidi" w:hAnsiTheme="majorBidi" w:cstheme="majorBidi"/>
          <w:sz w:val="28"/>
          <w:szCs w:val="28"/>
          <w:lang w:val="ro-MD"/>
        </w:rPr>
      </w:pPr>
      <w:r w:rsidRPr="00FA0779">
        <w:rPr>
          <w:rFonts w:asciiTheme="majorBidi" w:hAnsiTheme="majorBidi" w:cstheme="majorBidi"/>
          <w:sz w:val="28"/>
          <w:szCs w:val="28"/>
          <w:lang w:val="ro-MD"/>
        </w:rPr>
        <w:t>Formula pentru calculul mediei ponderate în funcție de debit pentru toate probele alcătuite proporțional cu debitul prelevate pe 24 de ore este:</w:t>
      </w:r>
    </w:p>
    <w:p w14:paraId="0A17D90F" w14:textId="77777777" w:rsidR="00FA0779" w:rsidRDefault="00FA0779" w:rsidP="00C304A2">
      <w:pPr>
        <w:tabs>
          <w:tab w:val="left" w:pos="993"/>
        </w:tabs>
        <w:spacing w:after="0" w:line="240" w:lineRule="auto"/>
        <w:ind w:firstLine="567"/>
        <w:jc w:val="center"/>
        <w:rPr>
          <w:rFonts w:asciiTheme="majorBidi" w:hAnsiTheme="majorBidi" w:cstheme="majorBidi"/>
          <w:sz w:val="28"/>
          <w:szCs w:val="28"/>
          <w:lang w:val="ro-MD"/>
        </w:rPr>
      </w:pPr>
    </w:p>
    <w:p w14:paraId="47B14048" w14:textId="2CFD9D67" w:rsidR="00974F70" w:rsidRPr="009A70AF" w:rsidRDefault="009A70AF" w:rsidP="00C304A2">
      <w:pPr>
        <w:tabs>
          <w:tab w:val="left" w:pos="993"/>
        </w:tabs>
        <w:spacing w:after="0" w:line="240" w:lineRule="auto"/>
        <w:jc w:val="center"/>
        <w:rPr>
          <w:rFonts w:asciiTheme="majorBidi" w:hAnsiTheme="majorBidi" w:cstheme="majorBidi"/>
          <w:sz w:val="32"/>
          <w:szCs w:val="32"/>
          <w:lang w:val="ro-MD"/>
        </w:rPr>
      </w:pPr>
      <w:proofErr w:type="spellStart"/>
      <w:r>
        <w:rPr>
          <w:rFonts w:asciiTheme="majorBidi" w:hAnsiTheme="majorBidi" w:cstheme="majorBidi"/>
          <w:sz w:val="32"/>
          <w:szCs w:val="32"/>
          <w:lang w:val="ro-MD"/>
        </w:rPr>
        <w:t>c</w:t>
      </w:r>
      <w:r w:rsidR="00974F70" w:rsidRPr="009A70AF">
        <w:rPr>
          <w:rFonts w:asciiTheme="majorBidi" w:hAnsiTheme="majorBidi" w:cstheme="majorBidi"/>
          <w:sz w:val="32"/>
          <w:szCs w:val="32"/>
          <w:vertAlign w:val="subscript"/>
          <w:lang w:val="ro-MD"/>
        </w:rPr>
        <w:t>w</w:t>
      </w:r>
      <w:proofErr w:type="spellEnd"/>
      <w:r w:rsidR="00974F70" w:rsidRPr="009A70AF">
        <w:rPr>
          <w:rFonts w:asciiTheme="majorBidi" w:hAnsiTheme="majorBidi" w:cstheme="majorBidi"/>
          <w:sz w:val="32"/>
          <w:szCs w:val="32"/>
          <w:lang w:val="ro-MD"/>
        </w:rPr>
        <w:t xml:space="preserve"> = </w:t>
      </w:r>
      <m:oMath>
        <m:nary>
          <m:naryPr>
            <m:chr m:val="∑"/>
            <m:limLoc m:val="undOvr"/>
            <m:ctrlPr>
              <w:rPr>
                <w:rFonts w:ascii="Cambria Math" w:hAnsi="Cambria Math" w:cstheme="majorBidi"/>
                <w:i/>
                <w:sz w:val="32"/>
                <w:szCs w:val="32"/>
                <w:lang w:val="ro-MD"/>
              </w:rPr>
            </m:ctrlPr>
          </m:naryPr>
          <m:sub>
            <m:r>
              <w:rPr>
                <w:rFonts w:ascii="Cambria Math" w:hAnsi="Cambria Math" w:cstheme="majorBidi"/>
                <w:sz w:val="32"/>
                <w:szCs w:val="32"/>
                <w:lang w:val="ro-MD"/>
              </w:rPr>
              <m:t>i=1</m:t>
            </m:r>
          </m:sub>
          <m:sup>
            <m:r>
              <w:rPr>
                <w:rFonts w:ascii="Cambria Math" w:hAnsi="Cambria Math" w:cstheme="majorBidi"/>
                <w:sz w:val="32"/>
                <w:szCs w:val="32"/>
                <w:lang w:val="ro-MD"/>
              </w:rPr>
              <m:t>n</m:t>
            </m:r>
          </m:sup>
          <m:e>
            <m:r>
              <w:rPr>
                <w:rFonts w:ascii="Cambria Math" w:hAnsi="Cambria Math" w:cstheme="majorBidi"/>
                <w:sz w:val="32"/>
                <w:szCs w:val="32"/>
                <w:lang w:val="ro-MD"/>
              </w:rPr>
              <m:t>ciqi/</m:t>
            </m:r>
            <m:nary>
              <m:naryPr>
                <m:chr m:val="∑"/>
                <m:limLoc m:val="undOvr"/>
                <m:ctrlPr>
                  <w:rPr>
                    <w:rFonts w:ascii="Cambria Math" w:hAnsi="Cambria Math" w:cstheme="majorBidi"/>
                    <w:i/>
                    <w:sz w:val="32"/>
                    <w:szCs w:val="32"/>
                    <w:lang w:val="ro-MD"/>
                  </w:rPr>
                </m:ctrlPr>
              </m:naryPr>
              <m:sub>
                <m:r>
                  <w:rPr>
                    <w:rFonts w:ascii="Cambria Math" w:hAnsi="Cambria Math" w:cstheme="majorBidi"/>
                    <w:sz w:val="32"/>
                    <w:szCs w:val="32"/>
                    <w:lang w:val="ro-MD"/>
                  </w:rPr>
                  <m:t>i=1</m:t>
                </m:r>
              </m:sub>
              <m:sup>
                <m:r>
                  <w:rPr>
                    <w:rFonts w:ascii="Cambria Math" w:hAnsi="Cambria Math" w:cstheme="majorBidi"/>
                    <w:sz w:val="32"/>
                    <w:szCs w:val="32"/>
                    <w:lang w:val="ro-MD"/>
                  </w:rPr>
                  <m:t>n</m:t>
                </m:r>
              </m:sup>
              <m:e>
                <m:r>
                  <w:rPr>
                    <w:rFonts w:ascii="Cambria Math" w:hAnsi="Cambria Math" w:cstheme="majorBidi"/>
                    <w:sz w:val="32"/>
                    <w:szCs w:val="32"/>
                    <w:lang w:val="ro-MD"/>
                  </w:rPr>
                  <m:t>qi</m:t>
                </m:r>
              </m:e>
            </m:nary>
          </m:e>
        </m:nary>
      </m:oMath>
    </w:p>
    <w:p w14:paraId="5C85F260" w14:textId="77777777" w:rsidR="00974F70" w:rsidRDefault="00974F70" w:rsidP="00C304A2">
      <w:pPr>
        <w:tabs>
          <w:tab w:val="left" w:pos="993"/>
        </w:tabs>
        <w:spacing w:after="0" w:line="240" w:lineRule="auto"/>
        <w:ind w:firstLine="567"/>
        <w:jc w:val="center"/>
        <w:rPr>
          <w:rFonts w:asciiTheme="majorBidi" w:hAnsiTheme="majorBidi" w:cstheme="majorBidi"/>
          <w:sz w:val="28"/>
          <w:szCs w:val="28"/>
          <w:lang w:val="ro-MD"/>
        </w:rPr>
      </w:pPr>
    </w:p>
    <w:p w14:paraId="59F37C50" w14:textId="77777777" w:rsidR="009A70AF" w:rsidRPr="009A70AF" w:rsidRDefault="009A70AF" w:rsidP="00C304A2">
      <w:pPr>
        <w:tabs>
          <w:tab w:val="left" w:pos="993"/>
        </w:tabs>
        <w:spacing w:after="0" w:line="240" w:lineRule="auto"/>
        <w:ind w:firstLine="284"/>
        <w:jc w:val="both"/>
        <w:rPr>
          <w:rFonts w:asciiTheme="majorBidi" w:hAnsiTheme="majorBidi" w:cstheme="majorBidi"/>
          <w:sz w:val="28"/>
          <w:szCs w:val="28"/>
          <w:lang w:val="ro-MD"/>
        </w:rPr>
      </w:pPr>
      <w:r w:rsidRPr="009A70AF">
        <w:rPr>
          <w:rFonts w:asciiTheme="majorBidi" w:hAnsiTheme="majorBidi" w:cstheme="majorBidi"/>
          <w:sz w:val="28"/>
          <w:szCs w:val="28"/>
          <w:lang w:val="ro-MD"/>
        </w:rPr>
        <w:t xml:space="preserve">unde: </w:t>
      </w:r>
      <w:proofErr w:type="spellStart"/>
      <w:r w:rsidRPr="009A70AF">
        <w:rPr>
          <w:rFonts w:asciiTheme="majorBidi" w:hAnsiTheme="majorBidi" w:cstheme="majorBidi"/>
          <w:sz w:val="28"/>
          <w:szCs w:val="28"/>
          <w:lang w:val="ro-MD"/>
        </w:rPr>
        <w:t>c</w:t>
      </w:r>
      <w:r w:rsidRPr="009A70AF">
        <w:rPr>
          <w:rFonts w:asciiTheme="majorBidi" w:hAnsiTheme="majorBidi" w:cstheme="majorBidi"/>
          <w:sz w:val="28"/>
          <w:szCs w:val="28"/>
          <w:vertAlign w:val="subscript"/>
          <w:lang w:val="ro-MD"/>
        </w:rPr>
        <w:t>w</w:t>
      </w:r>
      <w:proofErr w:type="spellEnd"/>
      <w:r w:rsidRPr="009A70AF">
        <w:rPr>
          <w:rFonts w:asciiTheme="majorBidi" w:hAnsiTheme="majorBidi" w:cstheme="majorBidi"/>
          <w:sz w:val="28"/>
          <w:szCs w:val="28"/>
          <w:lang w:val="ro-MD"/>
        </w:rPr>
        <w:tab/>
        <w:t>= concentrația medie ponderată a debitului corespunzătoare parametrului;</w:t>
      </w:r>
    </w:p>
    <w:p w14:paraId="6CF4E61F" w14:textId="4EB5D1BB" w:rsidR="009A70AF" w:rsidRPr="009A70AF" w:rsidRDefault="009A70AF" w:rsidP="00C304A2">
      <w:pPr>
        <w:tabs>
          <w:tab w:val="left" w:pos="993"/>
        </w:tabs>
        <w:spacing w:after="0" w:line="240" w:lineRule="auto"/>
        <w:ind w:firstLine="284"/>
        <w:jc w:val="both"/>
        <w:rPr>
          <w:rFonts w:asciiTheme="majorBidi" w:hAnsiTheme="majorBidi" w:cstheme="majorBidi"/>
          <w:sz w:val="28"/>
          <w:szCs w:val="28"/>
          <w:lang w:val="ro-MD"/>
        </w:rPr>
      </w:pPr>
      <w:r>
        <w:rPr>
          <w:rFonts w:asciiTheme="majorBidi" w:hAnsiTheme="majorBidi" w:cstheme="majorBidi"/>
          <w:sz w:val="28"/>
          <w:szCs w:val="28"/>
          <w:lang w:val="ro-MD"/>
        </w:rPr>
        <w:t xml:space="preserve">          </w:t>
      </w:r>
      <w:r w:rsidRPr="009A70AF">
        <w:rPr>
          <w:rFonts w:asciiTheme="majorBidi" w:hAnsiTheme="majorBidi" w:cstheme="majorBidi"/>
          <w:sz w:val="28"/>
          <w:szCs w:val="28"/>
          <w:lang w:val="ro-MD"/>
        </w:rPr>
        <w:t>n</w:t>
      </w:r>
      <w:r w:rsidRPr="009A70AF">
        <w:rPr>
          <w:rFonts w:asciiTheme="majorBidi" w:hAnsiTheme="majorBidi" w:cstheme="majorBidi"/>
          <w:sz w:val="28"/>
          <w:szCs w:val="28"/>
          <w:lang w:val="ro-MD"/>
        </w:rPr>
        <w:tab/>
        <w:t>= numărul de măsurări;</w:t>
      </w:r>
    </w:p>
    <w:p w14:paraId="0A2D2408" w14:textId="2CBCA168" w:rsidR="009A70AF" w:rsidRPr="009A70AF" w:rsidRDefault="009A70AF" w:rsidP="00C304A2">
      <w:pPr>
        <w:tabs>
          <w:tab w:val="left" w:pos="993"/>
        </w:tabs>
        <w:spacing w:after="0" w:line="240" w:lineRule="auto"/>
        <w:ind w:firstLine="284"/>
        <w:jc w:val="both"/>
        <w:rPr>
          <w:rFonts w:asciiTheme="majorBidi" w:hAnsiTheme="majorBidi" w:cstheme="majorBidi"/>
          <w:sz w:val="28"/>
          <w:szCs w:val="28"/>
          <w:lang w:val="ro-MD"/>
        </w:rPr>
      </w:pPr>
      <w:r>
        <w:rPr>
          <w:rFonts w:asciiTheme="majorBidi" w:hAnsiTheme="majorBidi" w:cstheme="majorBidi"/>
          <w:sz w:val="28"/>
          <w:szCs w:val="28"/>
          <w:lang w:val="ro-MD"/>
        </w:rPr>
        <w:t xml:space="preserve">          </w:t>
      </w:r>
      <w:r w:rsidRPr="009A70AF">
        <w:rPr>
          <w:rFonts w:asciiTheme="majorBidi" w:hAnsiTheme="majorBidi" w:cstheme="majorBidi"/>
          <w:sz w:val="28"/>
          <w:szCs w:val="28"/>
          <w:lang w:val="ro-MD"/>
        </w:rPr>
        <w:t>c</w:t>
      </w:r>
      <w:r w:rsidRPr="009A70AF">
        <w:rPr>
          <w:rFonts w:asciiTheme="majorBidi" w:hAnsiTheme="majorBidi" w:cstheme="majorBidi"/>
          <w:sz w:val="28"/>
          <w:szCs w:val="28"/>
          <w:vertAlign w:val="subscript"/>
          <w:lang w:val="ro-MD"/>
        </w:rPr>
        <w:t>i</w:t>
      </w:r>
      <w:r w:rsidRPr="009A70AF">
        <w:rPr>
          <w:rFonts w:asciiTheme="majorBidi" w:hAnsiTheme="majorBidi" w:cstheme="majorBidi"/>
          <w:sz w:val="28"/>
          <w:szCs w:val="28"/>
          <w:lang w:val="ro-MD"/>
        </w:rPr>
        <w:tab/>
        <w:t xml:space="preserve">= concentrația medie corespunzătoare parametrului din intervalul de timp </w:t>
      </w:r>
      <w:proofErr w:type="spellStart"/>
      <w:r w:rsidRPr="009A70AF">
        <w:rPr>
          <w:rFonts w:asciiTheme="majorBidi" w:hAnsiTheme="majorBidi" w:cstheme="majorBidi"/>
          <w:sz w:val="28"/>
          <w:szCs w:val="28"/>
          <w:lang w:val="ro-MD"/>
        </w:rPr>
        <w:t>i</w:t>
      </w:r>
      <w:r w:rsidRPr="009A70AF">
        <w:rPr>
          <w:rFonts w:asciiTheme="majorBidi" w:hAnsiTheme="majorBidi" w:cstheme="majorBidi"/>
          <w:sz w:val="28"/>
          <w:szCs w:val="28"/>
          <w:vertAlign w:val="superscript"/>
          <w:lang w:val="ro-MD"/>
        </w:rPr>
        <w:t>th</w:t>
      </w:r>
      <w:proofErr w:type="spellEnd"/>
      <w:r w:rsidRPr="009A70AF">
        <w:rPr>
          <w:rFonts w:asciiTheme="majorBidi" w:hAnsiTheme="majorBidi" w:cstheme="majorBidi"/>
          <w:sz w:val="28"/>
          <w:szCs w:val="28"/>
          <w:lang w:val="ro-MD"/>
        </w:rPr>
        <w:t>;</w:t>
      </w:r>
    </w:p>
    <w:p w14:paraId="1739FB9A" w14:textId="195973C2" w:rsidR="00974F70" w:rsidRDefault="009A70AF" w:rsidP="00C304A2">
      <w:pPr>
        <w:tabs>
          <w:tab w:val="left" w:pos="993"/>
        </w:tabs>
        <w:spacing w:after="0" w:line="240" w:lineRule="auto"/>
        <w:ind w:firstLine="284"/>
        <w:jc w:val="both"/>
        <w:rPr>
          <w:rFonts w:asciiTheme="majorBidi" w:hAnsiTheme="majorBidi" w:cstheme="majorBidi"/>
          <w:sz w:val="28"/>
          <w:szCs w:val="28"/>
          <w:lang w:val="ro-MD"/>
        </w:rPr>
      </w:pPr>
      <w:r>
        <w:rPr>
          <w:rFonts w:asciiTheme="majorBidi" w:hAnsiTheme="majorBidi" w:cstheme="majorBidi"/>
          <w:sz w:val="28"/>
          <w:szCs w:val="28"/>
          <w:lang w:val="ro-MD"/>
        </w:rPr>
        <w:t xml:space="preserve">          </w:t>
      </w:r>
      <w:proofErr w:type="spellStart"/>
      <w:r w:rsidRPr="009A70AF">
        <w:rPr>
          <w:rFonts w:asciiTheme="majorBidi" w:hAnsiTheme="majorBidi" w:cstheme="majorBidi"/>
          <w:sz w:val="28"/>
          <w:szCs w:val="28"/>
          <w:lang w:val="ro-MD"/>
        </w:rPr>
        <w:t>q</w:t>
      </w:r>
      <w:r w:rsidRPr="009A70AF">
        <w:rPr>
          <w:rFonts w:asciiTheme="majorBidi" w:hAnsiTheme="majorBidi" w:cstheme="majorBidi"/>
          <w:sz w:val="28"/>
          <w:szCs w:val="28"/>
          <w:vertAlign w:val="subscript"/>
          <w:lang w:val="ro-MD"/>
        </w:rPr>
        <w:t>i</w:t>
      </w:r>
      <w:proofErr w:type="spellEnd"/>
      <w:r w:rsidRPr="009A70AF">
        <w:rPr>
          <w:rFonts w:asciiTheme="majorBidi" w:hAnsiTheme="majorBidi" w:cstheme="majorBidi"/>
          <w:sz w:val="28"/>
          <w:szCs w:val="28"/>
          <w:lang w:val="ro-MD"/>
        </w:rPr>
        <w:tab/>
        <w:t xml:space="preserve">= debitul mediu din intervalul de timp </w:t>
      </w:r>
      <w:proofErr w:type="spellStart"/>
      <w:r w:rsidRPr="009A70AF">
        <w:rPr>
          <w:rFonts w:asciiTheme="majorBidi" w:hAnsiTheme="majorBidi" w:cstheme="majorBidi"/>
          <w:sz w:val="28"/>
          <w:szCs w:val="28"/>
          <w:lang w:val="ro-MD"/>
        </w:rPr>
        <w:t>i</w:t>
      </w:r>
      <w:r w:rsidRPr="00766073">
        <w:rPr>
          <w:rFonts w:asciiTheme="majorBidi" w:hAnsiTheme="majorBidi" w:cstheme="majorBidi"/>
          <w:sz w:val="28"/>
          <w:szCs w:val="28"/>
          <w:vertAlign w:val="superscript"/>
          <w:lang w:val="ro-MD"/>
        </w:rPr>
        <w:t>th</w:t>
      </w:r>
      <w:proofErr w:type="spellEnd"/>
      <w:r w:rsidRPr="009A70AF">
        <w:rPr>
          <w:rFonts w:asciiTheme="majorBidi" w:hAnsiTheme="majorBidi" w:cstheme="majorBidi"/>
          <w:sz w:val="28"/>
          <w:szCs w:val="28"/>
          <w:lang w:val="ro-MD"/>
        </w:rPr>
        <w:t>.</w:t>
      </w:r>
    </w:p>
    <w:p w14:paraId="523B3815" w14:textId="77777777" w:rsidR="00204B07" w:rsidRDefault="00204B07" w:rsidP="00C304A2">
      <w:pPr>
        <w:tabs>
          <w:tab w:val="left" w:pos="993"/>
        </w:tabs>
        <w:spacing w:after="0" w:line="240" w:lineRule="auto"/>
        <w:ind w:firstLine="284"/>
        <w:jc w:val="both"/>
        <w:rPr>
          <w:rFonts w:asciiTheme="majorBidi" w:hAnsiTheme="majorBidi" w:cstheme="majorBidi"/>
          <w:sz w:val="28"/>
          <w:szCs w:val="28"/>
          <w:lang w:val="ro-MD"/>
        </w:rPr>
      </w:pPr>
    </w:p>
    <w:p w14:paraId="017CF4F4" w14:textId="77777777" w:rsidR="00204B07" w:rsidRPr="00204B07" w:rsidRDefault="00204B07" w:rsidP="00C304A2">
      <w:pPr>
        <w:tabs>
          <w:tab w:val="left" w:pos="993"/>
        </w:tabs>
        <w:spacing w:after="0" w:line="240" w:lineRule="auto"/>
        <w:ind w:firstLine="284"/>
        <w:jc w:val="both"/>
        <w:rPr>
          <w:rFonts w:asciiTheme="majorBidi" w:hAnsiTheme="majorBidi" w:cstheme="majorBidi"/>
          <w:sz w:val="28"/>
          <w:szCs w:val="28"/>
          <w:lang w:val="ro-MD"/>
        </w:rPr>
      </w:pPr>
      <w:r w:rsidRPr="00204B07">
        <w:rPr>
          <w:rFonts w:asciiTheme="majorBidi" w:hAnsiTheme="majorBidi" w:cstheme="majorBidi"/>
          <w:sz w:val="28"/>
          <w:szCs w:val="28"/>
          <w:lang w:val="ro-MD"/>
        </w:rPr>
        <w:t>Prelevarea proporțională cu timpul poate fi utilizată în situația în care poate fi demonstrat că debitul este suficient de stabil.</w:t>
      </w:r>
    </w:p>
    <w:p w14:paraId="31CDD29D" w14:textId="77777777" w:rsidR="00204B07" w:rsidRPr="00204B07" w:rsidRDefault="00204B07" w:rsidP="00C304A2">
      <w:pPr>
        <w:tabs>
          <w:tab w:val="left" w:pos="993"/>
        </w:tabs>
        <w:spacing w:after="0" w:line="240" w:lineRule="auto"/>
        <w:ind w:firstLine="284"/>
        <w:jc w:val="both"/>
        <w:rPr>
          <w:rFonts w:asciiTheme="majorBidi" w:hAnsiTheme="majorBidi" w:cstheme="majorBidi"/>
          <w:sz w:val="28"/>
          <w:szCs w:val="28"/>
          <w:lang w:val="ro-MD"/>
        </w:rPr>
      </w:pPr>
      <w:r w:rsidRPr="00204B07">
        <w:rPr>
          <w:rFonts w:asciiTheme="majorBidi" w:hAnsiTheme="majorBidi" w:cstheme="majorBidi"/>
          <w:sz w:val="28"/>
          <w:szCs w:val="28"/>
          <w:lang w:val="ro-MD"/>
        </w:rPr>
        <w:t>Toate BAT-AEL pentru emisiile în apă se aplică în punctul în care emisiile ies din instalație.</w:t>
      </w:r>
    </w:p>
    <w:p w14:paraId="40159DB0" w14:textId="77777777" w:rsidR="00204B07" w:rsidRPr="00204B07" w:rsidRDefault="00204B07" w:rsidP="00C304A2">
      <w:pPr>
        <w:tabs>
          <w:tab w:val="left" w:pos="993"/>
        </w:tabs>
        <w:spacing w:after="0" w:line="240" w:lineRule="auto"/>
        <w:ind w:firstLine="284"/>
        <w:jc w:val="both"/>
        <w:rPr>
          <w:rFonts w:asciiTheme="majorBidi" w:hAnsiTheme="majorBidi" w:cstheme="majorBidi"/>
          <w:sz w:val="16"/>
          <w:szCs w:val="16"/>
          <w:lang w:val="ro-MD"/>
        </w:rPr>
      </w:pPr>
    </w:p>
    <w:p w14:paraId="184F4750" w14:textId="77777777" w:rsidR="00204B07" w:rsidRPr="00204B07" w:rsidRDefault="00204B07" w:rsidP="00C304A2">
      <w:pPr>
        <w:tabs>
          <w:tab w:val="left" w:pos="993"/>
        </w:tabs>
        <w:spacing w:after="0" w:line="240" w:lineRule="auto"/>
        <w:ind w:firstLine="284"/>
        <w:jc w:val="both"/>
        <w:rPr>
          <w:rFonts w:asciiTheme="majorBidi" w:hAnsiTheme="majorBidi" w:cstheme="majorBidi"/>
          <w:b/>
          <w:bCs/>
          <w:sz w:val="28"/>
          <w:szCs w:val="28"/>
          <w:lang w:val="ro-MD"/>
        </w:rPr>
      </w:pPr>
      <w:r w:rsidRPr="00204B07">
        <w:rPr>
          <w:rFonts w:asciiTheme="majorBidi" w:hAnsiTheme="majorBidi" w:cstheme="majorBidi"/>
          <w:b/>
          <w:bCs/>
          <w:sz w:val="28"/>
          <w:szCs w:val="28"/>
          <w:lang w:val="ro-MD"/>
        </w:rPr>
        <w:t>DEFINIȚII ȘI ACRONIME</w:t>
      </w:r>
    </w:p>
    <w:p w14:paraId="628AF226" w14:textId="35787C92" w:rsidR="00204B07" w:rsidRDefault="00204B07" w:rsidP="00C304A2">
      <w:pPr>
        <w:tabs>
          <w:tab w:val="left" w:pos="993"/>
        </w:tabs>
        <w:spacing w:after="0" w:line="240" w:lineRule="auto"/>
        <w:ind w:firstLine="284"/>
        <w:jc w:val="both"/>
        <w:rPr>
          <w:rFonts w:asciiTheme="majorBidi" w:hAnsiTheme="majorBidi" w:cstheme="majorBidi"/>
          <w:sz w:val="28"/>
          <w:szCs w:val="28"/>
          <w:lang w:val="ro-MD"/>
        </w:rPr>
      </w:pPr>
      <w:r w:rsidRPr="00204B07">
        <w:rPr>
          <w:rFonts w:asciiTheme="majorBidi" w:hAnsiTheme="majorBidi" w:cstheme="majorBidi"/>
          <w:sz w:val="28"/>
          <w:szCs w:val="28"/>
          <w:lang w:val="ro-MD"/>
        </w:rPr>
        <w:t>În sensul prezentelor concluzii privind BAT, se aplică următoarele definiții:</w:t>
      </w: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06"/>
        <w:gridCol w:w="7938"/>
      </w:tblGrid>
      <w:tr w:rsidR="00204B07" w:rsidRPr="00204B07" w14:paraId="1910E046" w14:textId="77777777" w:rsidTr="00AA1DBB">
        <w:trPr>
          <w:trHeight w:val="246"/>
        </w:trPr>
        <w:tc>
          <w:tcPr>
            <w:tcW w:w="1906" w:type="dxa"/>
            <w:tcBorders>
              <w:left w:val="nil"/>
            </w:tcBorders>
          </w:tcPr>
          <w:p w14:paraId="0D5E458F" w14:textId="5B6E49D3" w:rsidR="00204B07" w:rsidRPr="00204B07" w:rsidRDefault="00204B07" w:rsidP="00C304A2">
            <w:pPr>
              <w:tabs>
                <w:tab w:val="left" w:pos="993"/>
              </w:tabs>
              <w:spacing w:after="0" w:line="240" w:lineRule="auto"/>
              <w:jc w:val="center"/>
              <w:rPr>
                <w:rFonts w:asciiTheme="majorBidi" w:hAnsiTheme="majorBidi" w:cstheme="majorBidi"/>
                <w:sz w:val="24"/>
                <w:szCs w:val="24"/>
                <w:lang w:val="ro-RO"/>
              </w:rPr>
            </w:pPr>
            <w:r w:rsidRPr="00204B07">
              <w:rPr>
                <w:rFonts w:asciiTheme="majorBidi" w:hAnsiTheme="majorBidi" w:cstheme="majorBidi"/>
                <w:sz w:val="24"/>
                <w:szCs w:val="24"/>
                <w:lang w:val="ro-RO"/>
              </w:rPr>
              <w:t>Termen</w:t>
            </w:r>
          </w:p>
        </w:tc>
        <w:tc>
          <w:tcPr>
            <w:tcW w:w="7938" w:type="dxa"/>
            <w:tcBorders>
              <w:right w:val="nil"/>
            </w:tcBorders>
          </w:tcPr>
          <w:p w14:paraId="749F29BB" w14:textId="77777777" w:rsidR="00204B07" w:rsidRPr="00204B07" w:rsidRDefault="00204B07" w:rsidP="00C304A2">
            <w:pPr>
              <w:tabs>
                <w:tab w:val="left" w:pos="993"/>
              </w:tabs>
              <w:spacing w:after="0" w:line="240" w:lineRule="auto"/>
              <w:jc w:val="center"/>
              <w:rPr>
                <w:rFonts w:asciiTheme="majorBidi" w:hAnsiTheme="majorBidi" w:cstheme="majorBidi"/>
                <w:sz w:val="24"/>
                <w:szCs w:val="24"/>
                <w:lang w:val="ro-RO"/>
              </w:rPr>
            </w:pPr>
            <w:r w:rsidRPr="00204B07">
              <w:rPr>
                <w:rFonts w:asciiTheme="majorBidi" w:hAnsiTheme="majorBidi" w:cstheme="majorBidi"/>
                <w:sz w:val="24"/>
                <w:szCs w:val="24"/>
                <w:lang w:val="ro-RO"/>
              </w:rPr>
              <w:t>Definiție</w:t>
            </w:r>
          </w:p>
        </w:tc>
      </w:tr>
      <w:tr w:rsidR="00204B07" w:rsidRPr="00204B07" w14:paraId="691DFF2C" w14:textId="77777777" w:rsidTr="00AA1DBB">
        <w:trPr>
          <w:trHeight w:val="842"/>
        </w:trPr>
        <w:tc>
          <w:tcPr>
            <w:tcW w:w="1906" w:type="dxa"/>
            <w:tcBorders>
              <w:left w:val="nil"/>
            </w:tcBorders>
          </w:tcPr>
          <w:p w14:paraId="3778A24A" w14:textId="77777777" w:rsidR="00204B07" w:rsidRPr="00204B07" w:rsidRDefault="00204B07" w:rsidP="00C304A2">
            <w:pPr>
              <w:tabs>
                <w:tab w:val="left" w:pos="993"/>
              </w:tabs>
              <w:spacing w:after="0" w:line="240" w:lineRule="auto"/>
              <w:jc w:val="both"/>
              <w:rPr>
                <w:rFonts w:asciiTheme="majorBidi" w:hAnsiTheme="majorBidi" w:cstheme="majorBidi"/>
                <w:sz w:val="24"/>
                <w:szCs w:val="24"/>
                <w:lang w:val="ro-RO"/>
              </w:rPr>
            </w:pPr>
          </w:p>
          <w:p w14:paraId="29F6C7F3" w14:textId="77777777" w:rsidR="00204B07" w:rsidRPr="00204B07" w:rsidRDefault="00204B07" w:rsidP="00C304A2">
            <w:pPr>
              <w:tabs>
                <w:tab w:val="left" w:pos="993"/>
              </w:tabs>
              <w:spacing w:after="0" w:line="240" w:lineRule="auto"/>
              <w:jc w:val="both"/>
              <w:rPr>
                <w:rFonts w:asciiTheme="majorBidi" w:hAnsiTheme="majorBidi" w:cstheme="majorBidi"/>
                <w:sz w:val="24"/>
                <w:szCs w:val="24"/>
                <w:lang w:val="ro-RO"/>
              </w:rPr>
            </w:pPr>
            <w:r w:rsidRPr="00204B07">
              <w:rPr>
                <w:rFonts w:asciiTheme="majorBidi" w:hAnsiTheme="majorBidi" w:cstheme="majorBidi"/>
                <w:sz w:val="24"/>
                <w:szCs w:val="24"/>
                <w:lang w:val="ro-RO"/>
              </w:rPr>
              <w:t>COD</w:t>
            </w:r>
          </w:p>
        </w:tc>
        <w:tc>
          <w:tcPr>
            <w:tcW w:w="7938" w:type="dxa"/>
            <w:tcBorders>
              <w:right w:val="nil"/>
            </w:tcBorders>
          </w:tcPr>
          <w:p w14:paraId="7B6191A9" w14:textId="77777777" w:rsidR="00204B07" w:rsidRPr="00204B07" w:rsidRDefault="00204B07" w:rsidP="00C304A2">
            <w:pPr>
              <w:tabs>
                <w:tab w:val="left" w:pos="993"/>
              </w:tabs>
              <w:spacing w:after="0" w:line="240" w:lineRule="auto"/>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 xml:space="preserve">Consumul chimic de oxigen; cantitatea de oxigen necesară pentru oxidarea totală a materiei organice în dioxid de carbon (se referă, în mod normal, la analiza care utilizează oxidarea cu </w:t>
            </w:r>
            <w:proofErr w:type="spellStart"/>
            <w:r w:rsidRPr="00204B07">
              <w:rPr>
                <w:rFonts w:asciiTheme="majorBidi" w:hAnsiTheme="majorBidi" w:cstheme="majorBidi"/>
                <w:sz w:val="24"/>
                <w:szCs w:val="24"/>
                <w:lang w:val="ro-RO"/>
              </w:rPr>
              <w:t>dicromat</w:t>
            </w:r>
            <w:proofErr w:type="spellEnd"/>
            <w:r w:rsidRPr="00204B07">
              <w:rPr>
                <w:rFonts w:asciiTheme="majorBidi" w:hAnsiTheme="majorBidi" w:cstheme="majorBidi"/>
                <w:sz w:val="24"/>
                <w:szCs w:val="24"/>
                <w:lang w:val="ro-RO"/>
              </w:rPr>
              <w:t>).</w:t>
            </w:r>
          </w:p>
        </w:tc>
      </w:tr>
      <w:tr w:rsidR="00204B07" w:rsidRPr="00204B07" w14:paraId="3DC05E99" w14:textId="77777777" w:rsidTr="00AA1DBB">
        <w:trPr>
          <w:trHeight w:val="799"/>
        </w:trPr>
        <w:tc>
          <w:tcPr>
            <w:tcW w:w="1906" w:type="dxa"/>
            <w:tcBorders>
              <w:left w:val="nil"/>
            </w:tcBorders>
          </w:tcPr>
          <w:p w14:paraId="3ED321B6" w14:textId="77777777" w:rsidR="00204B07" w:rsidRPr="00204B07" w:rsidRDefault="00204B07" w:rsidP="00C304A2">
            <w:pPr>
              <w:tabs>
                <w:tab w:val="left" w:pos="993"/>
              </w:tabs>
              <w:spacing w:after="0" w:line="240" w:lineRule="auto"/>
              <w:jc w:val="both"/>
              <w:rPr>
                <w:rFonts w:asciiTheme="majorBidi" w:hAnsiTheme="majorBidi" w:cstheme="majorBidi"/>
                <w:sz w:val="24"/>
                <w:szCs w:val="24"/>
                <w:lang w:val="ro-RO"/>
              </w:rPr>
            </w:pPr>
          </w:p>
          <w:p w14:paraId="44C11E15" w14:textId="77777777" w:rsidR="00204B07" w:rsidRPr="00204B07" w:rsidRDefault="00204B07" w:rsidP="00C304A2">
            <w:pPr>
              <w:tabs>
                <w:tab w:val="left" w:pos="993"/>
              </w:tabs>
              <w:spacing w:after="0" w:line="240" w:lineRule="auto"/>
              <w:jc w:val="both"/>
              <w:rPr>
                <w:rFonts w:asciiTheme="majorBidi" w:hAnsiTheme="majorBidi" w:cstheme="majorBidi"/>
                <w:sz w:val="24"/>
                <w:szCs w:val="24"/>
                <w:lang w:val="ro-RO"/>
              </w:rPr>
            </w:pPr>
            <w:r w:rsidRPr="00204B07">
              <w:rPr>
                <w:rFonts w:asciiTheme="majorBidi" w:hAnsiTheme="majorBidi" w:cstheme="majorBidi"/>
                <w:sz w:val="24"/>
                <w:szCs w:val="24"/>
                <w:lang w:val="ro-RO"/>
              </w:rPr>
              <w:t>Măsurare continuă</w:t>
            </w:r>
          </w:p>
        </w:tc>
        <w:tc>
          <w:tcPr>
            <w:tcW w:w="7938" w:type="dxa"/>
            <w:tcBorders>
              <w:right w:val="nil"/>
            </w:tcBorders>
          </w:tcPr>
          <w:p w14:paraId="3FABD2BC" w14:textId="77777777" w:rsidR="00204B07" w:rsidRPr="00204B07" w:rsidRDefault="00204B07" w:rsidP="00C304A2">
            <w:pPr>
              <w:tabs>
                <w:tab w:val="left" w:pos="993"/>
              </w:tabs>
              <w:spacing w:after="0" w:line="240" w:lineRule="auto"/>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Determinarea continuă a unei mărimi măsurate care utilizează un „sistem automatizat de măsurare” (AMS) instalat permanent sau un „sistem de monitorizare continuă a emisiilor” (CEM).</w:t>
            </w:r>
          </w:p>
        </w:tc>
      </w:tr>
      <w:tr w:rsidR="00204B07" w:rsidRPr="00204B07" w14:paraId="76EB9B6A" w14:textId="77777777" w:rsidTr="00AA1DBB">
        <w:trPr>
          <w:trHeight w:val="377"/>
        </w:trPr>
        <w:tc>
          <w:tcPr>
            <w:tcW w:w="1906" w:type="dxa"/>
            <w:tcBorders>
              <w:left w:val="nil"/>
            </w:tcBorders>
          </w:tcPr>
          <w:p w14:paraId="17F9E76E" w14:textId="77777777" w:rsidR="00204B07" w:rsidRPr="00204B07" w:rsidRDefault="00204B07" w:rsidP="00C304A2">
            <w:pPr>
              <w:tabs>
                <w:tab w:val="left" w:pos="993"/>
              </w:tabs>
              <w:spacing w:after="0" w:line="240" w:lineRule="auto"/>
              <w:jc w:val="both"/>
              <w:rPr>
                <w:rFonts w:asciiTheme="majorBidi" w:hAnsiTheme="majorBidi" w:cstheme="majorBidi"/>
                <w:sz w:val="24"/>
                <w:szCs w:val="24"/>
                <w:lang w:val="ro-RO"/>
              </w:rPr>
            </w:pPr>
            <w:r w:rsidRPr="00204B07">
              <w:rPr>
                <w:rFonts w:asciiTheme="majorBidi" w:hAnsiTheme="majorBidi" w:cstheme="majorBidi"/>
                <w:sz w:val="24"/>
                <w:szCs w:val="24"/>
                <w:lang w:val="ro-RO"/>
              </w:rPr>
              <w:t>Presă continuă</w:t>
            </w:r>
          </w:p>
        </w:tc>
        <w:tc>
          <w:tcPr>
            <w:tcW w:w="7938" w:type="dxa"/>
            <w:tcBorders>
              <w:right w:val="nil"/>
            </w:tcBorders>
          </w:tcPr>
          <w:p w14:paraId="69302440" w14:textId="77777777" w:rsidR="00204B07" w:rsidRPr="00204B07" w:rsidRDefault="00204B07" w:rsidP="00C304A2">
            <w:pPr>
              <w:tabs>
                <w:tab w:val="left" w:pos="993"/>
              </w:tabs>
              <w:spacing w:after="0" w:line="240" w:lineRule="auto"/>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O presă pentru panouri care presează un covor continuu.</w:t>
            </w:r>
          </w:p>
        </w:tc>
      </w:tr>
      <w:tr w:rsidR="00204B07" w:rsidRPr="00204B07" w14:paraId="458B2979" w14:textId="77777777" w:rsidTr="00AA1DBB">
        <w:trPr>
          <w:trHeight w:val="377"/>
        </w:trPr>
        <w:tc>
          <w:tcPr>
            <w:tcW w:w="1906" w:type="dxa"/>
            <w:tcBorders>
              <w:left w:val="nil"/>
            </w:tcBorders>
          </w:tcPr>
          <w:p w14:paraId="47B62E7D" w14:textId="77777777" w:rsidR="00204B07" w:rsidRPr="00204B07" w:rsidRDefault="00204B07" w:rsidP="00C304A2">
            <w:pPr>
              <w:tabs>
                <w:tab w:val="left" w:pos="993"/>
              </w:tabs>
              <w:spacing w:after="0" w:line="240" w:lineRule="auto"/>
              <w:jc w:val="both"/>
              <w:rPr>
                <w:rFonts w:asciiTheme="majorBidi" w:hAnsiTheme="majorBidi" w:cstheme="majorBidi"/>
                <w:sz w:val="24"/>
                <w:szCs w:val="24"/>
                <w:lang w:val="ro-RO"/>
              </w:rPr>
            </w:pPr>
            <w:r w:rsidRPr="00204B07">
              <w:rPr>
                <w:rFonts w:asciiTheme="majorBidi" w:hAnsiTheme="majorBidi" w:cstheme="majorBidi"/>
                <w:sz w:val="24"/>
                <w:szCs w:val="24"/>
                <w:lang w:val="ro-RO"/>
              </w:rPr>
              <w:t>Emisiile difuze</w:t>
            </w:r>
          </w:p>
        </w:tc>
        <w:tc>
          <w:tcPr>
            <w:tcW w:w="7938" w:type="dxa"/>
            <w:tcBorders>
              <w:right w:val="nil"/>
            </w:tcBorders>
          </w:tcPr>
          <w:p w14:paraId="33224A5A" w14:textId="77777777" w:rsidR="00204B07" w:rsidRPr="00204B07" w:rsidRDefault="00204B07" w:rsidP="00C304A2">
            <w:pPr>
              <w:tabs>
                <w:tab w:val="left" w:pos="993"/>
              </w:tabs>
              <w:spacing w:after="0" w:line="240" w:lineRule="auto"/>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Emisii nedirijate care nu sunt emise prin puncte de emisii specifice, de exemplu, coșuri.</w:t>
            </w:r>
          </w:p>
        </w:tc>
      </w:tr>
      <w:tr w:rsidR="00204B07" w:rsidRPr="00204B07" w14:paraId="64106585" w14:textId="77777777" w:rsidTr="00AA1DBB">
        <w:trPr>
          <w:trHeight w:val="799"/>
        </w:trPr>
        <w:tc>
          <w:tcPr>
            <w:tcW w:w="1906" w:type="dxa"/>
            <w:tcBorders>
              <w:left w:val="nil"/>
            </w:tcBorders>
          </w:tcPr>
          <w:p w14:paraId="06C2EB71" w14:textId="77777777" w:rsidR="00204B07" w:rsidRPr="00204B07" w:rsidRDefault="00204B07" w:rsidP="00C304A2">
            <w:pPr>
              <w:tabs>
                <w:tab w:val="left" w:pos="993"/>
              </w:tabs>
              <w:spacing w:after="0" w:line="240" w:lineRule="auto"/>
              <w:jc w:val="both"/>
              <w:rPr>
                <w:rFonts w:asciiTheme="majorBidi" w:hAnsiTheme="majorBidi" w:cstheme="majorBidi"/>
                <w:sz w:val="24"/>
                <w:szCs w:val="24"/>
                <w:lang w:val="ro-RO"/>
              </w:rPr>
            </w:pPr>
            <w:r w:rsidRPr="00204B07">
              <w:rPr>
                <w:rFonts w:asciiTheme="majorBidi" w:hAnsiTheme="majorBidi" w:cstheme="majorBidi"/>
                <w:sz w:val="24"/>
                <w:szCs w:val="24"/>
                <w:lang w:val="ro-RO"/>
              </w:rPr>
              <w:t>Uscător încălzit în mod direct</w:t>
            </w:r>
          </w:p>
        </w:tc>
        <w:tc>
          <w:tcPr>
            <w:tcW w:w="7938" w:type="dxa"/>
            <w:tcBorders>
              <w:right w:val="nil"/>
            </w:tcBorders>
          </w:tcPr>
          <w:p w14:paraId="7ECEF16A" w14:textId="77777777" w:rsidR="00204B07" w:rsidRPr="00204B07" w:rsidRDefault="00204B07" w:rsidP="00C304A2">
            <w:pPr>
              <w:tabs>
                <w:tab w:val="left" w:pos="993"/>
              </w:tabs>
              <w:spacing w:after="0" w:line="240" w:lineRule="auto"/>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Un uscător în care gazele provenite de la o instalație de ardere sau de la orice altă sursă sunt în contact direct cu particulele, furnirele sau fibrele care urmează să fie uscate. Uscarea se realizează prin convecție.</w:t>
            </w:r>
          </w:p>
        </w:tc>
      </w:tr>
      <w:tr w:rsidR="00204B07" w:rsidRPr="00204B07" w14:paraId="6A836878" w14:textId="77777777" w:rsidTr="00AA1DBB">
        <w:trPr>
          <w:trHeight w:val="377"/>
        </w:trPr>
        <w:tc>
          <w:tcPr>
            <w:tcW w:w="1906" w:type="dxa"/>
            <w:tcBorders>
              <w:left w:val="nil"/>
            </w:tcBorders>
          </w:tcPr>
          <w:p w14:paraId="64137C73" w14:textId="77777777" w:rsidR="00204B07" w:rsidRPr="00204B07" w:rsidRDefault="00204B07" w:rsidP="00C304A2">
            <w:pPr>
              <w:tabs>
                <w:tab w:val="left" w:pos="993"/>
              </w:tabs>
              <w:spacing w:after="0" w:line="240" w:lineRule="auto"/>
              <w:jc w:val="both"/>
              <w:rPr>
                <w:rFonts w:asciiTheme="majorBidi" w:hAnsiTheme="majorBidi" w:cstheme="majorBidi"/>
                <w:sz w:val="24"/>
                <w:szCs w:val="24"/>
                <w:lang w:val="ro-RO"/>
              </w:rPr>
            </w:pPr>
            <w:r w:rsidRPr="00204B07">
              <w:rPr>
                <w:rFonts w:asciiTheme="majorBidi" w:hAnsiTheme="majorBidi" w:cstheme="majorBidi"/>
                <w:sz w:val="24"/>
                <w:szCs w:val="24"/>
                <w:lang w:val="ro-RO"/>
              </w:rPr>
              <w:t>Pulberi</w:t>
            </w:r>
          </w:p>
        </w:tc>
        <w:tc>
          <w:tcPr>
            <w:tcW w:w="7938" w:type="dxa"/>
            <w:tcBorders>
              <w:right w:val="nil"/>
            </w:tcBorders>
          </w:tcPr>
          <w:p w14:paraId="5A9A3F83" w14:textId="77777777" w:rsidR="00204B07" w:rsidRPr="00204B07" w:rsidRDefault="00204B07" w:rsidP="00C304A2">
            <w:pPr>
              <w:tabs>
                <w:tab w:val="left" w:pos="993"/>
              </w:tabs>
              <w:spacing w:after="0" w:line="240" w:lineRule="auto"/>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totalul de particule.</w:t>
            </w:r>
          </w:p>
        </w:tc>
      </w:tr>
      <w:tr w:rsidR="00204B07" w:rsidRPr="00204B07" w14:paraId="431FFEEB" w14:textId="77777777" w:rsidTr="00AA1DBB">
        <w:trPr>
          <w:trHeight w:val="377"/>
        </w:trPr>
        <w:tc>
          <w:tcPr>
            <w:tcW w:w="1906" w:type="dxa"/>
            <w:tcBorders>
              <w:left w:val="nil"/>
            </w:tcBorders>
          </w:tcPr>
          <w:p w14:paraId="4E4BA24D" w14:textId="77777777" w:rsidR="00204B07" w:rsidRPr="00204B07" w:rsidRDefault="00204B07" w:rsidP="00C304A2">
            <w:pPr>
              <w:tabs>
                <w:tab w:val="left" w:pos="993"/>
              </w:tabs>
              <w:spacing w:after="0" w:line="240" w:lineRule="auto"/>
              <w:jc w:val="both"/>
              <w:rPr>
                <w:rFonts w:asciiTheme="majorBidi" w:hAnsiTheme="majorBidi" w:cstheme="majorBidi"/>
                <w:sz w:val="24"/>
                <w:szCs w:val="24"/>
                <w:lang w:val="ro-RO"/>
              </w:rPr>
            </w:pPr>
            <w:r w:rsidRPr="00204B07">
              <w:rPr>
                <w:rFonts w:asciiTheme="majorBidi" w:hAnsiTheme="majorBidi" w:cstheme="majorBidi"/>
                <w:sz w:val="24"/>
                <w:szCs w:val="24"/>
                <w:lang w:val="ro-RO"/>
              </w:rPr>
              <w:t>Instalație existentă</w:t>
            </w:r>
          </w:p>
        </w:tc>
        <w:tc>
          <w:tcPr>
            <w:tcW w:w="7938" w:type="dxa"/>
            <w:tcBorders>
              <w:right w:val="nil"/>
            </w:tcBorders>
          </w:tcPr>
          <w:p w14:paraId="469E5497" w14:textId="77777777" w:rsidR="00204B07" w:rsidRPr="00204B07" w:rsidRDefault="00204B07" w:rsidP="00C304A2">
            <w:pPr>
              <w:tabs>
                <w:tab w:val="left" w:pos="993"/>
              </w:tabs>
              <w:spacing w:after="0" w:line="240" w:lineRule="auto"/>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O instalație care nu este o instalație nouă.</w:t>
            </w:r>
          </w:p>
        </w:tc>
      </w:tr>
      <w:tr w:rsidR="00204B07" w:rsidRPr="00204B07" w14:paraId="400F6233" w14:textId="77777777" w:rsidTr="00AA1DBB">
        <w:trPr>
          <w:trHeight w:val="799"/>
        </w:trPr>
        <w:tc>
          <w:tcPr>
            <w:tcW w:w="1906" w:type="dxa"/>
            <w:tcBorders>
              <w:left w:val="nil"/>
            </w:tcBorders>
          </w:tcPr>
          <w:p w14:paraId="3D8363F3" w14:textId="77777777" w:rsidR="00204B07" w:rsidRPr="00204B07" w:rsidRDefault="00204B07" w:rsidP="00C304A2">
            <w:pPr>
              <w:tabs>
                <w:tab w:val="left" w:pos="993"/>
              </w:tabs>
              <w:spacing w:after="0" w:line="240" w:lineRule="auto"/>
              <w:jc w:val="both"/>
              <w:rPr>
                <w:rFonts w:asciiTheme="majorBidi" w:hAnsiTheme="majorBidi" w:cstheme="majorBidi"/>
                <w:sz w:val="24"/>
                <w:szCs w:val="24"/>
                <w:lang w:val="ro-RO"/>
              </w:rPr>
            </w:pPr>
          </w:p>
          <w:p w14:paraId="749E2E4D" w14:textId="77777777" w:rsidR="00204B07" w:rsidRPr="00204B07" w:rsidRDefault="00204B07" w:rsidP="00C304A2">
            <w:pPr>
              <w:tabs>
                <w:tab w:val="left" w:pos="993"/>
              </w:tabs>
              <w:spacing w:after="0" w:line="240" w:lineRule="auto"/>
              <w:jc w:val="both"/>
              <w:rPr>
                <w:rFonts w:asciiTheme="majorBidi" w:hAnsiTheme="majorBidi" w:cstheme="majorBidi"/>
                <w:sz w:val="24"/>
                <w:szCs w:val="24"/>
                <w:lang w:val="ro-RO"/>
              </w:rPr>
            </w:pPr>
            <w:r w:rsidRPr="00204B07">
              <w:rPr>
                <w:rFonts w:asciiTheme="majorBidi" w:hAnsiTheme="majorBidi" w:cstheme="majorBidi"/>
                <w:sz w:val="24"/>
                <w:szCs w:val="24"/>
                <w:lang w:val="ro-RO"/>
              </w:rPr>
              <w:t>Fibre</w:t>
            </w:r>
          </w:p>
        </w:tc>
        <w:tc>
          <w:tcPr>
            <w:tcW w:w="7938" w:type="dxa"/>
            <w:tcBorders>
              <w:right w:val="nil"/>
            </w:tcBorders>
          </w:tcPr>
          <w:p w14:paraId="736335AF" w14:textId="4BAB3638" w:rsidR="00204B07" w:rsidRPr="00204B07" w:rsidRDefault="00204B07" w:rsidP="00C304A2">
            <w:pPr>
              <w:tabs>
                <w:tab w:val="left" w:pos="993"/>
              </w:tabs>
              <w:spacing w:after="0" w:line="240" w:lineRule="auto"/>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 xml:space="preserve">Componente </w:t>
            </w:r>
            <w:proofErr w:type="spellStart"/>
            <w:r w:rsidRPr="00204B07">
              <w:rPr>
                <w:rFonts w:asciiTheme="majorBidi" w:hAnsiTheme="majorBidi" w:cstheme="majorBidi"/>
                <w:sz w:val="24"/>
                <w:szCs w:val="24"/>
                <w:lang w:val="ro-RO"/>
              </w:rPr>
              <w:t>lignocelulozice</w:t>
            </w:r>
            <w:proofErr w:type="spellEnd"/>
            <w:r w:rsidRPr="00204B07">
              <w:rPr>
                <w:rFonts w:asciiTheme="majorBidi" w:hAnsiTheme="majorBidi" w:cstheme="majorBidi"/>
                <w:sz w:val="24"/>
                <w:szCs w:val="24"/>
                <w:lang w:val="ro-RO"/>
              </w:rPr>
              <w:t xml:space="preserve"> din lemn sau alte materiale vegetale obținute prin procedee mecanice sau termomecanice de producere a celulozei utilizând un cuptor de rafinare. Fibrele sunt utilizate ca material de bază pentru producția de plăci fibrolemnoase.</w:t>
            </w:r>
          </w:p>
        </w:tc>
      </w:tr>
      <w:tr w:rsidR="00204B07" w:rsidRPr="00204B07" w14:paraId="5E0BDC28" w14:textId="77777777" w:rsidTr="00DB38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1906" w:type="dxa"/>
            <w:tcBorders>
              <w:top w:val="single" w:sz="6" w:space="0" w:color="000000"/>
              <w:left w:val="nil"/>
              <w:bottom w:val="single" w:sz="6" w:space="0" w:color="000000"/>
              <w:right w:val="single" w:sz="6" w:space="0" w:color="000000"/>
            </w:tcBorders>
          </w:tcPr>
          <w:p w14:paraId="1D0A3BA3" w14:textId="77777777"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t>Placă fibrolemnoasă (PFL)</w:t>
            </w:r>
          </w:p>
        </w:tc>
        <w:tc>
          <w:tcPr>
            <w:tcW w:w="7938" w:type="dxa"/>
            <w:tcBorders>
              <w:top w:val="single" w:sz="6" w:space="0" w:color="000000"/>
              <w:left w:val="single" w:sz="6" w:space="0" w:color="000000"/>
              <w:bottom w:val="single" w:sz="6" w:space="0" w:color="000000"/>
              <w:right w:val="nil"/>
            </w:tcBorders>
          </w:tcPr>
          <w:p w14:paraId="2C9EAAD1" w14:textId="46A5382E" w:rsidR="00204B07" w:rsidRPr="00204B07" w:rsidRDefault="00204B07" w:rsidP="00204B07">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 xml:space="preserve">Astfel cum se definește în standardul </w:t>
            </w:r>
            <w:r w:rsidR="00390441" w:rsidRPr="00B03D20">
              <w:rPr>
                <w:rFonts w:asciiTheme="majorBidi" w:hAnsiTheme="majorBidi" w:cstheme="majorBidi"/>
                <w:sz w:val="24"/>
                <w:szCs w:val="24"/>
                <w:lang w:val="ro-RO"/>
              </w:rPr>
              <w:t xml:space="preserve">SM SR </w:t>
            </w:r>
            <w:r w:rsidRPr="00B03D20">
              <w:rPr>
                <w:rFonts w:asciiTheme="majorBidi" w:hAnsiTheme="majorBidi" w:cstheme="majorBidi"/>
                <w:sz w:val="24"/>
                <w:szCs w:val="24"/>
                <w:lang w:val="ro-RO"/>
              </w:rPr>
              <w:t>EN 316</w:t>
            </w:r>
            <w:r w:rsidRPr="00204B07">
              <w:rPr>
                <w:rFonts w:asciiTheme="majorBidi" w:hAnsiTheme="majorBidi" w:cstheme="majorBidi"/>
                <w:sz w:val="24"/>
                <w:szCs w:val="24"/>
                <w:lang w:val="ro-RO"/>
              </w:rPr>
              <w:t xml:space="preserve">, și anume „material pentru panouri cu o grosime nominală de 1,5 mm sau mai mare, fabricat din fibre </w:t>
            </w:r>
            <w:proofErr w:type="spellStart"/>
            <w:r w:rsidRPr="00204B07">
              <w:rPr>
                <w:rFonts w:asciiTheme="majorBidi" w:hAnsiTheme="majorBidi" w:cstheme="majorBidi"/>
                <w:sz w:val="24"/>
                <w:szCs w:val="24"/>
                <w:lang w:val="ro-RO"/>
              </w:rPr>
              <w:t>lignocelulozice</w:t>
            </w:r>
            <w:proofErr w:type="spellEnd"/>
            <w:r w:rsidRPr="00204B07">
              <w:rPr>
                <w:rFonts w:asciiTheme="majorBidi" w:hAnsiTheme="majorBidi" w:cstheme="majorBidi"/>
                <w:sz w:val="24"/>
                <w:szCs w:val="24"/>
                <w:lang w:val="ro-RO"/>
              </w:rPr>
              <w:t xml:space="preserve"> prin aplicarea de căldură și/sau presiune”. Plăcile fibrolemnoase </w:t>
            </w:r>
            <w:r w:rsidRPr="00204B07">
              <w:rPr>
                <w:rFonts w:asciiTheme="majorBidi" w:hAnsiTheme="majorBidi" w:cstheme="majorBidi"/>
                <w:sz w:val="24"/>
                <w:szCs w:val="24"/>
                <w:lang w:val="ro-RO"/>
              </w:rPr>
              <w:lastRenderedPageBreak/>
              <w:t xml:space="preserve">includ plăci obținute prin procedeu umed (plăci dure, plăci </w:t>
            </w:r>
            <w:proofErr w:type="spellStart"/>
            <w:r w:rsidRPr="00204B07">
              <w:rPr>
                <w:rFonts w:asciiTheme="majorBidi" w:hAnsiTheme="majorBidi" w:cstheme="majorBidi"/>
                <w:sz w:val="24"/>
                <w:szCs w:val="24"/>
                <w:lang w:val="ro-RO"/>
              </w:rPr>
              <w:t>semidure</w:t>
            </w:r>
            <w:proofErr w:type="spellEnd"/>
            <w:r w:rsidRPr="00204B07">
              <w:rPr>
                <w:rFonts w:asciiTheme="majorBidi" w:hAnsiTheme="majorBidi" w:cstheme="majorBidi"/>
                <w:sz w:val="24"/>
                <w:szCs w:val="24"/>
                <w:lang w:val="ro-RO"/>
              </w:rPr>
              <w:t>, plăci moi) și plăci fibrolemnoase obținute prin procedeu uscat (MDF).</w:t>
            </w:r>
          </w:p>
        </w:tc>
      </w:tr>
      <w:tr w:rsidR="00204B07" w:rsidRPr="00204B07" w14:paraId="19959414" w14:textId="77777777" w:rsidTr="00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4"/>
        </w:trPr>
        <w:tc>
          <w:tcPr>
            <w:tcW w:w="1906" w:type="dxa"/>
            <w:tcBorders>
              <w:top w:val="single" w:sz="6" w:space="0" w:color="000000"/>
              <w:left w:val="nil"/>
              <w:bottom w:val="single" w:sz="6" w:space="0" w:color="000000"/>
              <w:right w:val="single" w:sz="6" w:space="0" w:color="000000"/>
            </w:tcBorders>
          </w:tcPr>
          <w:p w14:paraId="0809C845" w14:textId="77777777"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lastRenderedPageBreak/>
              <w:t>Lemn de esență tare</w:t>
            </w:r>
          </w:p>
        </w:tc>
        <w:tc>
          <w:tcPr>
            <w:tcW w:w="7938" w:type="dxa"/>
            <w:tcBorders>
              <w:top w:val="single" w:sz="6" w:space="0" w:color="000000"/>
              <w:left w:val="single" w:sz="6" w:space="0" w:color="000000"/>
              <w:bottom w:val="single" w:sz="6" w:space="0" w:color="000000"/>
              <w:right w:val="nil"/>
            </w:tcBorders>
          </w:tcPr>
          <w:p w14:paraId="1FA860C8" w14:textId="1FB896C3" w:rsidR="00204B07" w:rsidRPr="00204B07" w:rsidRDefault="00204B07" w:rsidP="00390441">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 xml:space="preserve">Grup de esențe de lemn incluzând plop tremurător, fag, mesteacăn și eucalipt. </w:t>
            </w:r>
            <w:r w:rsidR="00390441" w:rsidRPr="00204B07">
              <w:rPr>
                <w:rFonts w:asciiTheme="majorBidi" w:hAnsiTheme="majorBidi" w:cstheme="majorBidi"/>
                <w:sz w:val="24"/>
                <w:szCs w:val="24"/>
                <w:lang w:val="ro-RO"/>
              </w:rPr>
              <w:t>T</w:t>
            </w:r>
            <w:r w:rsidRPr="00204B07">
              <w:rPr>
                <w:rFonts w:asciiTheme="majorBidi" w:hAnsiTheme="majorBidi" w:cstheme="majorBidi"/>
                <w:sz w:val="24"/>
                <w:szCs w:val="24"/>
                <w:lang w:val="ro-RO"/>
              </w:rPr>
              <w:t>ermenul</w:t>
            </w:r>
            <w:r w:rsidR="00390441">
              <w:rPr>
                <w:rFonts w:asciiTheme="majorBidi" w:hAnsiTheme="majorBidi" w:cstheme="majorBidi"/>
                <w:sz w:val="24"/>
                <w:szCs w:val="24"/>
                <w:lang w:val="ro-RO"/>
              </w:rPr>
              <w:t xml:space="preserve"> </w:t>
            </w:r>
            <w:r w:rsidRPr="00204B07">
              <w:rPr>
                <w:rFonts w:asciiTheme="majorBidi" w:hAnsiTheme="majorBidi" w:cstheme="majorBidi"/>
                <w:sz w:val="24"/>
                <w:szCs w:val="24"/>
                <w:lang w:val="ro-RO"/>
              </w:rPr>
              <w:t>„lemn de esență tare” este utilizat ca opus al termenului „lemn de esență moale”.</w:t>
            </w:r>
          </w:p>
        </w:tc>
      </w:tr>
      <w:tr w:rsidR="00204B07" w:rsidRPr="00204B07" w14:paraId="2132BDC2" w14:textId="77777777" w:rsidTr="00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0"/>
        </w:trPr>
        <w:tc>
          <w:tcPr>
            <w:tcW w:w="1906" w:type="dxa"/>
            <w:tcBorders>
              <w:top w:val="single" w:sz="6" w:space="0" w:color="000000"/>
              <w:left w:val="nil"/>
              <w:bottom w:val="single" w:sz="6" w:space="0" w:color="000000"/>
              <w:right w:val="single" w:sz="6" w:space="0" w:color="000000"/>
            </w:tcBorders>
          </w:tcPr>
          <w:p w14:paraId="1A5E7851" w14:textId="77777777"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t>Uscător încălzit în mod indirect</w:t>
            </w:r>
          </w:p>
        </w:tc>
        <w:tc>
          <w:tcPr>
            <w:tcW w:w="7938" w:type="dxa"/>
            <w:tcBorders>
              <w:top w:val="single" w:sz="6" w:space="0" w:color="000000"/>
              <w:left w:val="single" w:sz="6" w:space="0" w:color="000000"/>
              <w:bottom w:val="single" w:sz="6" w:space="0" w:color="000000"/>
              <w:right w:val="nil"/>
            </w:tcBorders>
          </w:tcPr>
          <w:p w14:paraId="353A85FB" w14:textId="77777777" w:rsidR="00204B07" w:rsidRPr="00204B07" w:rsidRDefault="00204B07" w:rsidP="00204B07">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Un uscător în cazul căruia uscarea se realizează exclusiv prin căldură transferată prin radiație și conducție.</w:t>
            </w:r>
          </w:p>
        </w:tc>
      </w:tr>
      <w:tr w:rsidR="00204B07" w:rsidRPr="00204B07" w14:paraId="098AE7F1" w14:textId="77777777" w:rsidTr="00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4"/>
        </w:trPr>
        <w:tc>
          <w:tcPr>
            <w:tcW w:w="1906" w:type="dxa"/>
            <w:tcBorders>
              <w:top w:val="single" w:sz="6" w:space="0" w:color="000000"/>
              <w:left w:val="nil"/>
              <w:bottom w:val="single" w:sz="6" w:space="0" w:color="000000"/>
              <w:right w:val="single" w:sz="6" w:space="0" w:color="000000"/>
            </w:tcBorders>
          </w:tcPr>
          <w:p w14:paraId="32A69192" w14:textId="77777777"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t>Formarea covorului</w:t>
            </w:r>
          </w:p>
        </w:tc>
        <w:tc>
          <w:tcPr>
            <w:tcW w:w="7938" w:type="dxa"/>
            <w:tcBorders>
              <w:top w:val="single" w:sz="6" w:space="0" w:color="000000"/>
              <w:left w:val="single" w:sz="6" w:space="0" w:color="000000"/>
              <w:bottom w:val="single" w:sz="6" w:space="0" w:color="000000"/>
              <w:right w:val="nil"/>
            </w:tcBorders>
          </w:tcPr>
          <w:p w14:paraId="3B2B5C91" w14:textId="77777777" w:rsidR="00204B07" w:rsidRPr="00204B07" w:rsidRDefault="00204B07" w:rsidP="00204B07">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Procesul de dispunere a particulelor, a furnirelor sau a fibrelor pentru a crea covorul care este introdus în presă.</w:t>
            </w:r>
          </w:p>
        </w:tc>
      </w:tr>
      <w:tr w:rsidR="00204B07" w:rsidRPr="00204B07" w14:paraId="01509BAD" w14:textId="77777777" w:rsidTr="00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1906" w:type="dxa"/>
            <w:tcBorders>
              <w:top w:val="single" w:sz="6" w:space="0" w:color="000000"/>
              <w:left w:val="nil"/>
              <w:bottom w:val="single" w:sz="6" w:space="0" w:color="000000"/>
              <w:right w:val="single" w:sz="6" w:space="0" w:color="000000"/>
            </w:tcBorders>
          </w:tcPr>
          <w:p w14:paraId="30F0C40C" w14:textId="26FFFD8A"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t>Presă cu mai multe cicluri</w:t>
            </w:r>
          </w:p>
        </w:tc>
        <w:tc>
          <w:tcPr>
            <w:tcW w:w="7938" w:type="dxa"/>
            <w:tcBorders>
              <w:top w:val="single" w:sz="6" w:space="0" w:color="000000"/>
              <w:left w:val="single" w:sz="6" w:space="0" w:color="000000"/>
              <w:bottom w:val="single" w:sz="6" w:space="0" w:color="000000"/>
              <w:right w:val="nil"/>
            </w:tcBorders>
          </w:tcPr>
          <w:p w14:paraId="1F9DBC61" w14:textId="4B2BEBF0" w:rsidR="00204B07" w:rsidRPr="00204B07" w:rsidRDefault="00204B07" w:rsidP="00204B07">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O presă pentru panouri care apasă pe unul sau pe mai multe panouri formate în mod individual.</w:t>
            </w:r>
          </w:p>
        </w:tc>
      </w:tr>
      <w:tr w:rsidR="00204B07" w:rsidRPr="00204B07" w14:paraId="4323A1A4" w14:textId="77777777" w:rsidTr="00DB38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8"/>
        </w:trPr>
        <w:tc>
          <w:tcPr>
            <w:tcW w:w="1906" w:type="dxa"/>
            <w:tcBorders>
              <w:top w:val="single" w:sz="6" w:space="0" w:color="000000"/>
              <w:left w:val="nil"/>
              <w:bottom w:val="single" w:sz="6" w:space="0" w:color="000000"/>
              <w:right w:val="single" w:sz="6" w:space="0" w:color="000000"/>
            </w:tcBorders>
          </w:tcPr>
          <w:p w14:paraId="0C70E570" w14:textId="77777777" w:rsidR="00204B07" w:rsidRPr="00204B07" w:rsidRDefault="00204B07" w:rsidP="00204B07">
            <w:pPr>
              <w:tabs>
                <w:tab w:val="left" w:pos="993"/>
              </w:tabs>
              <w:jc w:val="both"/>
              <w:rPr>
                <w:rFonts w:asciiTheme="majorBidi" w:hAnsiTheme="majorBidi" w:cstheme="majorBidi"/>
                <w:sz w:val="24"/>
                <w:szCs w:val="24"/>
                <w:lang w:val="ro-RO"/>
              </w:rPr>
            </w:pPr>
          </w:p>
          <w:p w14:paraId="621EA5E5" w14:textId="77777777"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t>Instalație nouă</w:t>
            </w:r>
          </w:p>
        </w:tc>
        <w:tc>
          <w:tcPr>
            <w:tcW w:w="7938" w:type="dxa"/>
            <w:tcBorders>
              <w:top w:val="single" w:sz="6" w:space="0" w:color="000000"/>
              <w:left w:val="single" w:sz="6" w:space="0" w:color="000000"/>
              <w:bottom w:val="single" w:sz="6" w:space="0" w:color="000000"/>
              <w:right w:val="nil"/>
            </w:tcBorders>
          </w:tcPr>
          <w:p w14:paraId="4CCF2DFA" w14:textId="14712284" w:rsidR="00204B07" w:rsidRPr="00204B07" w:rsidRDefault="00204B07" w:rsidP="00204B07">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O instalație autorizată pentru prima dată la locul instalării după publicarea prezentelor concluzii privind BAT sau o înlocuire integrală a unei instalații, după publicarea prezentelor concluzii privind BAT.</w:t>
            </w:r>
          </w:p>
        </w:tc>
      </w:tr>
      <w:tr w:rsidR="00204B07" w:rsidRPr="00204B07" w14:paraId="63D10E34" w14:textId="77777777" w:rsidTr="00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906" w:type="dxa"/>
            <w:tcBorders>
              <w:top w:val="single" w:sz="6" w:space="0" w:color="000000"/>
              <w:left w:val="nil"/>
              <w:bottom w:val="single" w:sz="6" w:space="0" w:color="000000"/>
              <w:right w:val="single" w:sz="6" w:space="0" w:color="000000"/>
            </w:tcBorders>
          </w:tcPr>
          <w:p w14:paraId="48FCF7E7" w14:textId="77777777"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t>NO</w:t>
            </w:r>
            <w:r w:rsidRPr="00204B07">
              <w:rPr>
                <w:rFonts w:asciiTheme="majorBidi" w:hAnsiTheme="majorBidi" w:cstheme="majorBidi"/>
                <w:sz w:val="24"/>
                <w:szCs w:val="24"/>
                <w:vertAlign w:val="subscript"/>
                <w:lang w:val="ro-RO"/>
              </w:rPr>
              <w:t>X</w:t>
            </w:r>
          </w:p>
        </w:tc>
        <w:tc>
          <w:tcPr>
            <w:tcW w:w="7938" w:type="dxa"/>
            <w:tcBorders>
              <w:top w:val="single" w:sz="6" w:space="0" w:color="000000"/>
              <w:left w:val="single" w:sz="6" w:space="0" w:color="000000"/>
              <w:bottom w:val="single" w:sz="6" w:space="0" w:color="000000"/>
              <w:right w:val="nil"/>
            </w:tcBorders>
          </w:tcPr>
          <w:p w14:paraId="2BBF4544" w14:textId="77777777" w:rsidR="00204B07" w:rsidRPr="00204B07" w:rsidRDefault="00204B07" w:rsidP="00204B07">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Suma oxidului de azot (NO) cu dioxidul de azot (NO</w:t>
            </w:r>
            <w:r w:rsidRPr="00204B07">
              <w:rPr>
                <w:rFonts w:asciiTheme="majorBidi" w:hAnsiTheme="majorBidi" w:cstheme="majorBidi"/>
                <w:sz w:val="24"/>
                <w:szCs w:val="24"/>
                <w:vertAlign w:val="subscript"/>
                <w:lang w:val="ro-RO"/>
              </w:rPr>
              <w:t>2</w:t>
            </w:r>
            <w:r w:rsidRPr="00204B07">
              <w:rPr>
                <w:rFonts w:asciiTheme="majorBidi" w:hAnsiTheme="majorBidi" w:cstheme="majorBidi"/>
                <w:sz w:val="24"/>
                <w:szCs w:val="24"/>
                <w:lang w:val="ro-RO"/>
              </w:rPr>
              <w:t>), exprimată ca NO</w:t>
            </w:r>
            <w:r w:rsidRPr="00204B07">
              <w:rPr>
                <w:rFonts w:asciiTheme="majorBidi" w:hAnsiTheme="majorBidi" w:cstheme="majorBidi"/>
                <w:sz w:val="24"/>
                <w:szCs w:val="24"/>
                <w:vertAlign w:val="subscript"/>
                <w:lang w:val="ro-RO"/>
              </w:rPr>
              <w:t>2</w:t>
            </w:r>
            <w:r w:rsidRPr="00204B07">
              <w:rPr>
                <w:rFonts w:asciiTheme="majorBidi" w:hAnsiTheme="majorBidi" w:cstheme="majorBidi"/>
                <w:sz w:val="24"/>
                <w:szCs w:val="24"/>
                <w:lang w:val="ro-RO"/>
              </w:rPr>
              <w:t>.</w:t>
            </w:r>
          </w:p>
        </w:tc>
      </w:tr>
      <w:tr w:rsidR="00204B07" w:rsidRPr="00204B07" w14:paraId="50690D53" w14:textId="77777777" w:rsidTr="003904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3"/>
        </w:trPr>
        <w:tc>
          <w:tcPr>
            <w:tcW w:w="1906" w:type="dxa"/>
            <w:tcBorders>
              <w:top w:val="single" w:sz="6" w:space="0" w:color="000000"/>
              <w:left w:val="nil"/>
              <w:bottom w:val="single" w:sz="6" w:space="0" w:color="000000"/>
              <w:right w:val="single" w:sz="6" w:space="0" w:color="000000"/>
            </w:tcBorders>
          </w:tcPr>
          <w:p w14:paraId="2D182B79" w14:textId="77777777" w:rsidR="00204B07" w:rsidRPr="00204B07" w:rsidRDefault="00204B07" w:rsidP="00204B07">
            <w:pPr>
              <w:tabs>
                <w:tab w:val="left" w:pos="993"/>
              </w:tabs>
              <w:jc w:val="both"/>
              <w:rPr>
                <w:rFonts w:asciiTheme="majorBidi" w:hAnsiTheme="majorBidi" w:cstheme="majorBidi"/>
                <w:sz w:val="24"/>
                <w:szCs w:val="24"/>
                <w:lang w:val="ro-RO"/>
              </w:rPr>
            </w:pPr>
          </w:p>
          <w:p w14:paraId="1348993A" w14:textId="488E494F"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t>OS</w:t>
            </w:r>
            <w:r w:rsidR="00613E6F">
              <w:rPr>
                <w:rFonts w:asciiTheme="majorBidi" w:hAnsiTheme="majorBidi" w:cstheme="majorBidi"/>
                <w:sz w:val="24"/>
                <w:szCs w:val="24"/>
                <w:lang w:val="ro-RO"/>
              </w:rPr>
              <w:t>B</w:t>
            </w:r>
          </w:p>
        </w:tc>
        <w:tc>
          <w:tcPr>
            <w:tcW w:w="7938" w:type="dxa"/>
            <w:tcBorders>
              <w:top w:val="single" w:sz="6" w:space="0" w:color="000000"/>
              <w:left w:val="single" w:sz="6" w:space="0" w:color="000000"/>
              <w:bottom w:val="single" w:sz="6" w:space="0" w:color="000000"/>
              <w:right w:val="nil"/>
            </w:tcBorders>
          </w:tcPr>
          <w:p w14:paraId="028C0359" w14:textId="1C16D3EE" w:rsidR="00204B07" w:rsidRPr="00204B07" w:rsidRDefault="00204B07" w:rsidP="00390441">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Placă din așchii de lemn orientate, astfel cum este definită în standardul EN 300, și anume</w:t>
            </w:r>
            <w:r w:rsidR="00390441">
              <w:rPr>
                <w:rFonts w:asciiTheme="majorBidi" w:hAnsiTheme="majorBidi" w:cstheme="majorBidi"/>
                <w:sz w:val="24"/>
                <w:szCs w:val="24"/>
                <w:lang w:val="ro-RO"/>
              </w:rPr>
              <w:t xml:space="preserve"> </w:t>
            </w:r>
            <w:r w:rsidRPr="00204B07">
              <w:rPr>
                <w:rFonts w:asciiTheme="majorBidi" w:hAnsiTheme="majorBidi" w:cstheme="majorBidi"/>
                <w:sz w:val="24"/>
                <w:szCs w:val="24"/>
                <w:lang w:val="ro-RO"/>
              </w:rPr>
              <w:t>„placă cu mai multe straturi realizată în principal din furnire din lemn și un liant. Furnirele din stratul exterior sunt aliniate și paralele în raport cu lungimea sau lățimea plăcii. Furnirele din stratul sau straturile interioare pot fi orientare sau aliniate în mod aleatoriu, în general în unghiuri drepte față de furnirele din straturile exterioare”.</w:t>
            </w:r>
          </w:p>
        </w:tc>
      </w:tr>
      <w:tr w:rsidR="00204B07" w:rsidRPr="00204B07" w14:paraId="4B21935E" w14:textId="77777777" w:rsidTr="00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70"/>
        </w:trPr>
        <w:tc>
          <w:tcPr>
            <w:tcW w:w="1906" w:type="dxa"/>
            <w:tcBorders>
              <w:top w:val="single" w:sz="6" w:space="0" w:color="000000"/>
              <w:left w:val="nil"/>
              <w:bottom w:val="single" w:sz="6" w:space="0" w:color="000000"/>
              <w:right w:val="single" w:sz="6" w:space="0" w:color="000000"/>
            </w:tcBorders>
          </w:tcPr>
          <w:p w14:paraId="1B85ADD6" w14:textId="77777777" w:rsidR="00204B07" w:rsidRPr="00204B07" w:rsidRDefault="00204B07" w:rsidP="00204B07">
            <w:pPr>
              <w:tabs>
                <w:tab w:val="left" w:pos="993"/>
              </w:tabs>
              <w:jc w:val="both"/>
              <w:rPr>
                <w:rFonts w:asciiTheme="majorBidi" w:hAnsiTheme="majorBidi" w:cstheme="majorBidi"/>
                <w:sz w:val="24"/>
                <w:szCs w:val="24"/>
                <w:lang w:val="ro-RO"/>
              </w:rPr>
            </w:pPr>
          </w:p>
          <w:p w14:paraId="726A9B38" w14:textId="77777777"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t>PAL</w:t>
            </w:r>
          </w:p>
        </w:tc>
        <w:tc>
          <w:tcPr>
            <w:tcW w:w="7938" w:type="dxa"/>
            <w:tcBorders>
              <w:top w:val="single" w:sz="6" w:space="0" w:color="000000"/>
              <w:left w:val="single" w:sz="6" w:space="0" w:color="000000"/>
              <w:bottom w:val="single" w:sz="6" w:space="0" w:color="000000"/>
              <w:right w:val="nil"/>
            </w:tcBorders>
          </w:tcPr>
          <w:p w14:paraId="7ED1A12F" w14:textId="106EC8C2" w:rsidR="00204B07" w:rsidRPr="00B03D20" w:rsidRDefault="00204B07" w:rsidP="00204B07">
            <w:pPr>
              <w:tabs>
                <w:tab w:val="left" w:pos="993"/>
              </w:tabs>
              <w:ind w:firstLine="36"/>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Placă aglomerată din lemn, astfel cum este definită în standardul </w:t>
            </w:r>
            <w:r w:rsidR="00390441" w:rsidRPr="00B03D20">
              <w:rPr>
                <w:rFonts w:asciiTheme="majorBidi" w:hAnsiTheme="majorBidi" w:cstheme="majorBidi"/>
                <w:sz w:val="24"/>
                <w:szCs w:val="24"/>
                <w:lang w:val="ro-RO"/>
              </w:rPr>
              <w:t xml:space="preserve">SM SR </w:t>
            </w:r>
            <w:r w:rsidRPr="00B03D20">
              <w:rPr>
                <w:rFonts w:asciiTheme="majorBidi" w:hAnsiTheme="majorBidi" w:cstheme="majorBidi"/>
                <w:sz w:val="24"/>
                <w:szCs w:val="24"/>
                <w:lang w:val="ro-RO"/>
              </w:rPr>
              <w:t xml:space="preserve">EN 309, și anume „material pentru panouri fabricat sub presiune și la cald din particule de lemn (fulgi, așchii, talaș, rumeguș din lemn și din materiale similare) și/sau dintr-un alt material </w:t>
            </w:r>
            <w:proofErr w:type="spellStart"/>
            <w:r w:rsidRPr="00B03D20">
              <w:rPr>
                <w:rFonts w:asciiTheme="majorBidi" w:hAnsiTheme="majorBidi" w:cstheme="majorBidi"/>
                <w:sz w:val="24"/>
                <w:szCs w:val="24"/>
                <w:lang w:val="ro-RO"/>
              </w:rPr>
              <w:t>lignocelulozic</w:t>
            </w:r>
            <w:proofErr w:type="spellEnd"/>
            <w:r w:rsidRPr="00B03D20">
              <w:rPr>
                <w:rFonts w:asciiTheme="majorBidi" w:hAnsiTheme="majorBidi" w:cstheme="majorBidi"/>
                <w:sz w:val="24"/>
                <w:szCs w:val="24"/>
                <w:lang w:val="ro-RO"/>
              </w:rPr>
              <w:t xml:space="preserve"> sub formă de particule (resturi de in și de cânepă, fragmente rezultate din prelucrarea trestiei de zahăr și materiale similare), la care se adăugă un adeziv”.</w:t>
            </w:r>
          </w:p>
        </w:tc>
      </w:tr>
      <w:tr w:rsidR="00204B07" w:rsidRPr="00204B07" w14:paraId="7D3624E2" w14:textId="77777777" w:rsidTr="00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1906" w:type="dxa"/>
            <w:tcBorders>
              <w:top w:val="single" w:sz="6" w:space="0" w:color="000000"/>
              <w:left w:val="nil"/>
              <w:bottom w:val="single" w:sz="6" w:space="0" w:color="000000"/>
              <w:right w:val="single" w:sz="6" w:space="0" w:color="000000"/>
            </w:tcBorders>
          </w:tcPr>
          <w:p w14:paraId="621F4A66" w14:textId="77777777"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t>PCDD/F</w:t>
            </w:r>
          </w:p>
        </w:tc>
        <w:tc>
          <w:tcPr>
            <w:tcW w:w="7938" w:type="dxa"/>
            <w:tcBorders>
              <w:top w:val="single" w:sz="6" w:space="0" w:color="000000"/>
              <w:left w:val="single" w:sz="6" w:space="0" w:color="000000"/>
              <w:bottom w:val="single" w:sz="6" w:space="0" w:color="000000"/>
              <w:right w:val="nil"/>
            </w:tcBorders>
          </w:tcPr>
          <w:p w14:paraId="65760F4F" w14:textId="77777777" w:rsidR="00204B07" w:rsidRPr="00204B07" w:rsidRDefault="00204B07" w:rsidP="00204B07">
            <w:pPr>
              <w:tabs>
                <w:tab w:val="left" w:pos="993"/>
              </w:tabs>
              <w:ind w:firstLine="36"/>
              <w:jc w:val="both"/>
              <w:rPr>
                <w:rFonts w:asciiTheme="majorBidi" w:hAnsiTheme="majorBidi" w:cstheme="majorBidi"/>
                <w:sz w:val="24"/>
                <w:szCs w:val="24"/>
                <w:lang w:val="ro-RO"/>
              </w:rPr>
            </w:pPr>
            <w:proofErr w:type="spellStart"/>
            <w:r w:rsidRPr="00204B07">
              <w:rPr>
                <w:rFonts w:asciiTheme="majorBidi" w:hAnsiTheme="majorBidi" w:cstheme="majorBidi"/>
                <w:sz w:val="24"/>
                <w:szCs w:val="24"/>
                <w:lang w:val="ro-RO"/>
              </w:rPr>
              <w:t>Dibenzodioxine</w:t>
            </w:r>
            <w:proofErr w:type="spellEnd"/>
            <w:r w:rsidRPr="00204B07">
              <w:rPr>
                <w:rFonts w:asciiTheme="majorBidi" w:hAnsiTheme="majorBidi" w:cstheme="majorBidi"/>
                <w:sz w:val="24"/>
                <w:szCs w:val="24"/>
                <w:lang w:val="ro-RO"/>
              </w:rPr>
              <w:t xml:space="preserve"> </w:t>
            </w:r>
            <w:proofErr w:type="spellStart"/>
            <w:r w:rsidRPr="00204B07">
              <w:rPr>
                <w:rFonts w:asciiTheme="majorBidi" w:hAnsiTheme="majorBidi" w:cstheme="majorBidi"/>
                <w:sz w:val="24"/>
                <w:szCs w:val="24"/>
                <w:lang w:val="ro-RO"/>
              </w:rPr>
              <w:t>policlorurate</w:t>
            </w:r>
            <w:proofErr w:type="spellEnd"/>
            <w:r w:rsidRPr="00204B07">
              <w:rPr>
                <w:rFonts w:asciiTheme="majorBidi" w:hAnsiTheme="majorBidi" w:cstheme="majorBidi"/>
                <w:sz w:val="24"/>
                <w:szCs w:val="24"/>
                <w:lang w:val="ro-RO"/>
              </w:rPr>
              <w:t xml:space="preserve"> și </w:t>
            </w:r>
            <w:proofErr w:type="spellStart"/>
            <w:r w:rsidRPr="00204B07">
              <w:rPr>
                <w:rFonts w:asciiTheme="majorBidi" w:hAnsiTheme="majorBidi" w:cstheme="majorBidi"/>
                <w:sz w:val="24"/>
                <w:szCs w:val="24"/>
                <w:lang w:val="ro-RO"/>
              </w:rPr>
              <w:t>dibenzofurani</w:t>
            </w:r>
            <w:proofErr w:type="spellEnd"/>
            <w:r w:rsidRPr="00204B07">
              <w:rPr>
                <w:rFonts w:asciiTheme="majorBidi" w:hAnsiTheme="majorBidi" w:cstheme="majorBidi"/>
                <w:sz w:val="24"/>
                <w:szCs w:val="24"/>
                <w:lang w:val="ro-RO"/>
              </w:rPr>
              <w:t xml:space="preserve"> </w:t>
            </w:r>
            <w:proofErr w:type="spellStart"/>
            <w:r w:rsidRPr="00204B07">
              <w:rPr>
                <w:rFonts w:asciiTheme="majorBidi" w:hAnsiTheme="majorBidi" w:cstheme="majorBidi"/>
                <w:sz w:val="24"/>
                <w:szCs w:val="24"/>
                <w:lang w:val="ro-RO"/>
              </w:rPr>
              <w:t>policlorurați</w:t>
            </w:r>
            <w:proofErr w:type="spellEnd"/>
            <w:r w:rsidRPr="00204B07">
              <w:rPr>
                <w:rFonts w:asciiTheme="majorBidi" w:hAnsiTheme="majorBidi" w:cstheme="majorBidi"/>
                <w:sz w:val="24"/>
                <w:szCs w:val="24"/>
                <w:lang w:val="ro-RO"/>
              </w:rPr>
              <w:t>.</w:t>
            </w:r>
          </w:p>
        </w:tc>
      </w:tr>
      <w:tr w:rsidR="00204B07" w:rsidRPr="00204B07" w14:paraId="121B60F3" w14:textId="77777777" w:rsidTr="00DB38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4"/>
        </w:trPr>
        <w:tc>
          <w:tcPr>
            <w:tcW w:w="1906" w:type="dxa"/>
            <w:tcBorders>
              <w:top w:val="single" w:sz="6" w:space="0" w:color="000000"/>
              <w:left w:val="nil"/>
              <w:bottom w:val="single" w:sz="6" w:space="0" w:color="000000"/>
              <w:right w:val="single" w:sz="6" w:space="0" w:color="000000"/>
            </w:tcBorders>
          </w:tcPr>
          <w:p w14:paraId="2131F47B" w14:textId="77777777"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t>Măsurare periodică</w:t>
            </w:r>
          </w:p>
        </w:tc>
        <w:tc>
          <w:tcPr>
            <w:tcW w:w="7938" w:type="dxa"/>
            <w:tcBorders>
              <w:top w:val="single" w:sz="6" w:space="0" w:color="000000"/>
              <w:left w:val="single" w:sz="6" w:space="0" w:color="000000"/>
              <w:bottom w:val="single" w:sz="6" w:space="0" w:color="000000"/>
              <w:right w:val="nil"/>
            </w:tcBorders>
          </w:tcPr>
          <w:p w14:paraId="147CC843" w14:textId="77777777" w:rsidR="00204B07" w:rsidRPr="00204B07" w:rsidRDefault="00204B07" w:rsidP="00204B07">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Măsurare efectuată la anumite intervale de timp utilizând metode de referință manuale sau automate.</w:t>
            </w:r>
          </w:p>
        </w:tc>
      </w:tr>
      <w:tr w:rsidR="00204B07" w:rsidRPr="00204B07" w14:paraId="79242380" w14:textId="77777777" w:rsidTr="00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1906" w:type="dxa"/>
            <w:tcBorders>
              <w:top w:val="single" w:sz="6" w:space="0" w:color="000000"/>
              <w:left w:val="nil"/>
              <w:bottom w:val="single" w:sz="6" w:space="0" w:color="000000"/>
              <w:right w:val="single" w:sz="6" w:space="0" w:color="000000"/>
            </w:tcBorders>
          </w:tcPr>
          <w:p w14:paraId="3F62FD01" w14:textId="77777777"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t>Apă de proces</w:t>
            </w:r>
          </w:p>
        </w:tc>
        <w:tc>
          <w:tcPr>
            <w:tcW w:w="7938" w:type="dxa"/>
            <w:tcBorders>
              <w:top w:val="single" w:sz="6" w:space="0" w:color="000000"/>
              <w:left w:val="single" w:sz="6" w:space="0" w:color="000000"/>
              <w:bottom w:val="single" w:sz="6" w:space="0" w:color="000000"/>
              <w:right w:val="nil"/>
            </w:tcBorders>
          </w:tcPr>
          <w:p w14:paraId="5390E814" w14:textId="77777777" w:rsidR="00204B07" w:rsidRPr="00204B07" w:rsidRDefault="00204B07" w:rsidP="00204B07">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Apa uzată rezultată din procese și activități desfășurate în cadrul instalației de producție, cu excepția scurgerilor de apă din precipitații.</w:t>
            </w:r>
          </w:p>
        </w:tc>
      </w:tr>
      <w:tr w:rsidR="00204B07" w:rsidRPr="00204B07" w14:paraId="79AFD233" w14:textId="77777777" w:rsidTr="00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trPr>
        <w:tc>
          <w:tcPr>
            <w:tcW w:w="1906" w:type="dxa"/>
            <w:tcBorders>
              <w:top w:val="single" w:sz="6" w:space="0" w:color="000000"/>
              <w:left w:val="nil"/>
              <w:bottom w:val="single" w:sz="6" w:space="0" w:color="000000"/>
              <w:right w:val="single" w:sz="6" w:space="0" w:color="000000"/>
            </w:tcBorders>
          </w:tcPr>
          <w:p w14:paraId="7A72D657" w14:textId="77777777" w:rsidR="00204B07" w:rsidRPr="00204B07" w:rsidRDefault="00204B07" w:rsidP="00204B07">
            <w:pPr>
              <w:tabs>
                <w:tab w:val="left" w:pos="993"/>
              </w:tabs>
              <w:jc w:val="both"/>
              <w:rPr>
                <w:rFonts w:asciiTheme="majorBidi" w:hAnsiTheme="majorBidi" w:cstheme="majorBidi"/>
                <w:sz w:val="24"/>
                <w:szCs w:val="24"/>
                <w:lang w:val="ro-RO"/>
              </w:rPr>
            </w:pPr>
          </w:p>
          <w:p w14:paraId="2295B6BA" w14:textId="77777777"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t>Lemn recuperat</w:t>
            </w:r>
          </w:p>
        </w:tc>
        <w:tc>
          <w:tcPr>
            <w:tcW w:w="7938" w:type="dxa"/>
            <w:tcBorders>
              <w:top w:val="single" w:sz="6" w:space="0" w:color="000000"/>
              <w:left w:val="single" w:sz="6" w:space="0" w:color="000000"/>
              <w:bottom w:val="single" w:sz="6" w:space="0" w:color="000000"/>
              <w:right w:val="nil"/>
            </w:tcBorders>
          </w:tcPr>
          <w:p w14:paraId="648FBF6E" w14:textId="39FC20B4" w:rsidR="00204B07" w:rsidRPr="00204B07" w:rsidRDefault="00204B07" w:rsidP="00204B07">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Material care conține cu precădere lemn. Lemnul recuperat poate fi alcătuit din „lemn recuperat” și „reziduuri de lemn”. „Lemnul recuperat” este un material care conține, în principal, lemn obținut direct din lemnul reciclat după consum.</w:t>
            </w:r>
          </w:p>
        </w:tc>
      </w:tr>
      <w:tr w:rsidR="00204B07" w:rsidRPr="00204B07" w14:paraId="4A041436" w14:textId="77777777" w:rsidTr="00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1906" w:type="dxa"/>
            <w:tcBorders>
              <w:top w:val="single" w:sz="6" w:space="0" w:color="000000"/>
              <w:left w:val="nil"/>
              <w:bottom w:val="single" w:sz="6" w:space="0" w:color="000000"/>
              <w:right w:val="single" w:sz="6" w:space="0" w:color="000000"/>
            </w:tcBorders>
          </w:tcPr>
          <w:p w14:paraId="691FD64D" w14:textId="77777777"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t>Rafinare</w:t>
            </w:r>
          </w:p>
        </w:tc>
        <w:tc>
          <w:tcPr>
            <w:tcW w:w="7938" w:type="dxa"/>
            <w:tcBorders>
              <w:top w:val="single" w:sz="6" w:space="0" w:color="000000"/>
              <w:left w:val="single" w:sz="6" w:space="0" w:color="000000"/>
              <w:bottom w:val="single" w:sz="6" w:space="0" w:color="000000"/>
              <w:right w:val="nil"/>
            </w:tcBorders>
          </w:tcPr>
          <w:p w14:paraId="056D37D8" w14:textId="1AAD0016" w:rsidR="00204B07" w:rsidRPr="00204B07" w:rsidRDefault="00613E6F" w:rsidP="00204B07">
            <w:pPr>
              <w:tabs>
                <w:tab w:val="left" w:pos="993"/>
              </w:tabs>
              <w:ind w:firstLine="36"/>
              <w:jc w:val="both"/>
              <w:rPr>
                <w:rFonts w:asciiTheme="majorBidi" w:hAnsiTheme="majorBidi" w:cstheme="majorBidi"/>
                <w:sz w:val="24"/>
                <w:szCs w:val="24"/>
                <w:lang w:val="ro-RO"/>
              </w:rPr>
            </w:pPr>
            <w:r>
              <w:rPr>
                <w:rFonts w:asciiTheme="majorBidi" w:hAnsiTheme="majorBidi" w:cstheme="majorBidi"/>
                <w:sz w:val="24"/>
                <w:szCs w:val="24"/>
                <w:lang w:val="ro-RO"/>
              </w:rPr>
              <w:t>T</w:t>
            </w:r>
            <w:r w:rsidR="00204B07" w:rsidRPr="00204B07">
              <w:rPr>
                <w:rFonts w:asciiTheme="majorBidi" w:hAnsiTheme="majorBidi" w:cstheme="majorBidi"/>
                <w:sz w:val="24"/>
                <w:szCs w:val="24"/>
                <w:lang w:val="ro-RO"/>
              </w:rPr>
              <w:t>ransformarea așchiilor din lemn în fibre utilizând un cuptor de rafinare.</w:t>
            </w:r>
          </w:p>
        </w:tc>
      </w:tr>
      <w:tr w:rsidR="00204B07" w:rsidRPr="00204B07" w14:paraId="35BEEFFF" w14:textId="77777777" w:rsidTr="00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
        </w:trPr>
        <w:tc>
          <w:tcPr>
            <w:tcW w:w="1906" w:type="dxa"/>
            <w:tcBorders>
              <w:top w:val="single" w:sz="6" w:space="0" w:color="000000"/>
              <w:left w:val="nil"/>
              <w:bottom w:val="single" w:sz="6" w:space="0" w:color="000000"/>
              <w:right w:val="single" w:sz="6" w:space="0" w:color="000000"/>
            </w:tcBorders>
          </w:tcPr>
          <w:p w14:paraId="1988450B" w14:textId="77777777"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t>Lemn rotund</w:t>
            </w:r>
          </w:p>
        </w:tc>
        <w:tc>
          <w:tcPr>
            <w:tcW w:w="7938" w:type="dxa"/>
            <w:tcBorders>
              <w:top w:val="single" w:sz="6" w:space="0" w:color="000000"/>
              <w:left w:val="single" w:sz="6" w:space="0" w:color="000000"/>
              <w:bottom w:val="single" w:sz="6" w:space="0" w:color="000000"/>
              <w:right w:val="nil"/>
            </w:tcBorders>
          </w:tcPr>
          <w:p w14:paraId="1BCD8047" w14:textId="77777777" w:rsidR="00204B07" w:rsidRPr="00204B07" w:rsidRDefault="00204B07" w:rsidP="00204B07">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Un buștean din lemn.</w:t>
            </w:r>
          </w:p>
        </w:tc>
      </w:tr>
      <w:tr w:rsidR="00204B07" w:rsidRPr="00204B07" w14:paraId="6553BAEF" w14:textId="77777777" w:rsidTr="00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1906" w:type="dxa"/>
            <w:tcBorders>
              <w:top w:val="single" w:sz="6" w:space="0" w:color="000000"/>
              <w:left w:val="nil"/>
              <w:bottom w:val="single" w:sz="6" w:space="0" w:color="000000"/>
              <w:right w:val="single" w:sz="6" w:space="0" w:color="000000"/>
            </w:tcBorders>
          </w:tcPr>
          <w:p w14:paraId="7909D90F" w14:textId="77777777"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lastRenderedPageBreak/>
              <w:t>Lemn de esență moale</w:t>
            </w:r>
          </w:p>
        </w:tc>
        <w:tc>
          <w:tcPr>
            <w:tcW w:w="7938" w:type="dxa"/>
            <w:tcBorders>
              <w:top w:val="single" w:sz="6" w:space="0" w:color="000000"/>
              <w:left w:val="single" w:sz="6" w:space="0" w:color="000000"/>
              <w:bottom w:val="single" w:sz="6" w:space="0" w:color="000000"/>
              <w:right w:val="nil"/>
            </w:tcBorders>
          </w:tcPr>
          <w:p w14:paraId="09D902F9" w14:textId="77777777" w:rsidR="00204B07" w:rsidRPr="00204B07" w:rsidRDefault="00204B07" w:rsidP="00204B07">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Lemn de conifere, incluzând pin și molid. termenul „lemn de esență moale” este utilizat ca opus al termenului „lemn de esență tare”.</w:t>
            </w:r>
          </w:p>
        </w:tc>
      </w:tr>
      <w:tr w:rsidR="00204B07" w:rsidRPr="00204B07" w14:paraId="79432127" w14:textId="77777777" w:rsidTr="00DB38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0"/>
        </w:trPr>
        <w:tc>
          <w:tcPr>
            <w:tcW w:w="1906" w:type="dxa"/>
            <w:tcBorders>
              <w:top w:val="single" w:sz="6" w:space="0" w:color="000000"/>
              <w:left w:val="nil"/>
              <w:bottom w:val="single" w:sz="6" w:space="0" w:color="000000"/>
              <w:right w:val="single" w:sz="6" w:space="0" w:color="000000"/>
            </w:tcBorders>
          </w:tcPr>
          <w:p w14:paraId="583750AB" w14:textId="6AC08CF6" w:rsidR="00204B07" w:rsidRPr="00204B07" w:rsidRDefault="00204B07" w:rsidP="00204B07">
            <w:pPr>
              <w:tabs>
                <w:tab w:val="left" w:pos="993"/>
              </w:tabs>
              <w:rPr>
                <w:rFonts w:asciiTheme="majorBidi" w:hAnsiTheme="majorBidi" w:cstheme="majorBidi"/>
                <w:sz w:val="24"/>
                <w:szCs w:val="24"/>
                <w:lang w:val="ro-RO"/>
              </w:rPr>
            </w:pPr>
            <w:r w:rsidRPr="00204B07">
              <w:rPr>
                <w:rFonts w:asciiTheme="majorBidi" w:hAnsiTheme="majorBidi" w:cstheme="majorBidi"/>
                <w:sz w:val="24"/>
                <w:szCs w:val="24"/>
                <w:lang w:val="ro-RO"/>
              </w:rPr>
              <w:t>Scurgeri de apă de pe suprafețe/apa din precipitații</w:t>
            </w:r>
          </w:p>
        </w:tc>
        <w:tc>
          <w:tcPr>
            <w:tcW w:w="7938" w:type="dxa"/>
            <w:tcBorders>
              <w:top w:val="single" w:sz="6" w:space="0" w:color="000000"/>
              <w:left w:val="single" w:sz="6" w:space="0" w:color="000000"/>
              <w:bottom w:val="single" w:sz="6" w:space="0" w:color="000000"/>
              <w:right w:val="nil"/>
            </w:tcBorders>
          </w:tcPr>
          <w:p w14:paraId="5D1E94E6" w14:textId="6DF2BEE7" w:rsidR="00204B07" w:rsidRPr="00204B07" w:rsidRDefault="00204B07" w:rsidP="00204B07">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Apă provenită din precipitații și drenaj, colectată din spațiile exterioare de depozitare a buștenilor, inclusiv din spațiile exterioare de prelucrare.</w:t>
            </w:r>
          </w:p>
        </w:tc>
      </w:tr>
      <w:tr w:rsidR="00204B07" w:rsidRPr="00204B07" w14:paraId="73BEE7FA" w14:textId="77777777" w:rsidTr="00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0"/>
        </w:trPr>
        <w:tc>
          <w:tcPr>
            <w:tcW w:w="1906" w:type="dxa"/>
            <w:tcBorders>
              <w:top w:val="single" w:sz="6" w:space="0" w:color="000000"/>
              <w:left w:val="nil"/>
              <w:bottom w:val="single" w:sz="6" w:space="0" w:color="000000"/>
              <w:right w:val="single" w:sz="6" w:space="0" w:color="000000"/>
            </w:tcBorders>
          </w:tcPr>
          <w:p w14:paraId="1F5BE110" w14:textId="77777777" w:rsidR="00204B07" w:rsidRPr="00204B07" w:rsidRDefault="00204B07" w:rsidP="00204B07">
            <w:pPr>
              <w:tabs>
                <w:tab w:val="left" w:pos="993"/>
              </w:tabs>
              <w:jc w:val="both"/>
              <w:rPr>
                <w:rFonts w:asciiTheme="majorBidi" w:hAnsiTheme="majorBidi" w:cstheme="majorBidi"/>
                <w:sz w:val="24"/>
                <w:szCs w:val="24"/>
                <w:lang w:val="ro-RO"/>
              </w:rPr>
            </w:pPr>
          </w:p>
          <w:p w14:paraId="22D5DB16" w14:textId="443C0DE4" w:rsidR="00204B07" w:rsidRPr="00204B07" w:rsidRDefault="00204B07" w:rsidP="00204B07">
            <w:pPr>
              <w:tabs>
                <w:tab w:val="left" w:pos="993"/>
              </w:tabs>
              <w:jc w:val="both"/>
              <w:rPr>
                <w:rFonts w:asciiTheme="majorBidi" w:hAnsiTheme="majorBidi" w:cstheme="majorBidi"/>
                <w:sz w:val="24"/>
                <w:szCs w:val="24"/>
                <w:lang w:val="ro-RO"/>
              </w:rPr>
            </w:pPr>
            <w:r>
              <w:rPr>
                <w:rFonts w:asciiTheme="majorBidi" w:hAnsiTheme="majorBidi" w:cstheme="majorBidi"/>
                <w:sz w:val="24"/>
                <w:szCs w:val="24"/>
                <w:lang w:val="ro-RO"/>
              </w:rPr>
              <w:t>T</w:t>
            </w:r>
            <w:r w:rsidRPr="00204B07">
              <w:rPr>
                <w:rFonts w:asciiTheme="majorBidi" w:hAnsiTheme="majorBidi" w:cstheme="majorBidi"/>
                <w:sz w:val="24"/>
                <w:szCs w:val="24"/>
                <w:lang w:val="ro-RO"/>
              </w:rPr>
              <w:t>SS</w:t>
            </w:r>
          </w:p>
        </w:tc>
        <w:tc>
          <w:tcPr>
            <w:tcW w:w="7938" w:type="dxa"/>
            <w:tcBorders>
              <w:top w:val="single" w:sz="6" w:space="0" w:color="000000"/>
              <w:left w:val="single" w:sz="6" w:space="0" w:color="000000"/>
              <w:bottom w:val="single" w:sz="6" w:space="0" w:color="000000"/>
              <w:right w:val="nil"/>
            </w:tcBorders>
          </w:tcPr>
          <w:p w14:paraId="01429E48" w14:textId="77777777" w:rsidR="00204B07" w:rsidRPr="00204B07" w:rsidRDefault="00204B07" w:rsidP="00204B07">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 xml:space="preserve">totalitatea particulelor solide în suspensie (din apa reziduală); concentrația </w:t>
            </w:r>
            <w:proofErr w:type="spellStart"/>
            <w:r w:rsidRPr="00204B07">
              <w:rPr>
                <w:rFonts w:asciiTheme="majorBidi" w:hAnsiTheme="majorBidi" w:cstheme="majorBidi"/>
                <w:sz w:val="24"/>
                <w:szCs w:val="24"/>
                <w:lang w:val="ro-RO"/>
              </w:rPr>
              <w:t>masică</w:t>
            </w:r>
            <w:proofErr w:type="spellEnd"/>
            <w:r w:rsidRPr="00204B07">
              <w:rPr>
                <w:rFonts w:asciiTheme="majorBidi" w:hAnsiTheme="majorBidi" w:cstheme="majorBidi"/>
                <w:sz w:val="24"/>
                <w:szCs w:val="24"/>
                <w:lang w:val="ro-RO"/>
              </w:rPr>
              <w:t xml:space="preserve"> a tuturor particulelor solide în suspensie, astfel cum este măsurată prin filtrare cu ajutorul unor filtre din fibre de sticlă și prin gravimetrie.</w:t>
            </w:r>
          </w:p>
        </w:tc>
      </w:tr>
      <w:tr w:rsidR="00204B07" w:rsidRPr="00204B07" w14:paraId="35547FEE" w14:textId="77777777" w:rsidTr="00DB38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1906" w:type="dxa"/>
            <w:tcBorders>
              <w:top w:val="single" w:sz="6" w:space="0" w:color="000000"/>
              <w:left w:val="nil"/>
              <w:bottom w:val="single" w:sz="6" w:space="0" w:color="000000"/>
              <w:right w:val="single" w:sz="6" w:space="0" w:color="000000"/>
            </w:tcBorders>
          </w:tcPr>
          <w:p w14:paraId="5559B2D7" w14:textId="10786778" w:rsidR="00204B07" w:rsidRPr="00204B07" w:rsidRDefault="00204B07" w:rsidP="00204B07">
            <w:pPr>
              <w:tabs>
                <w:tab w:val="left" w:pos="993"/>
              </w:tabs>
              <w:jc w:val="both"/>
              <w:rPr>
                <w:rFonts w:asciiTheme="majorBidi" w:hAnsiTheme="majorBidi" w:cstheme="majorBidi"/>
                <w:sz w:val="24"/>
                <w:szCs w:val="24"/>
                <w:lang w:val="ro-RO"/>
              </w:rPr>
            </w:pPr>
            <w:r>
              <w:rPr>
                <w:rFonts w:asciiTheme="majorBidi" w:hAnsiTheme="majorBidi" w:cstheme="majorBidi"/>
                <w:sz w:val="24"/>
                <w:szCs w:val="24"/>
                <w:lang w:val="ro-RO"/>
              </w:rPr>
              <w:t>T</w:t>
            </w:r>
            <w:r w:rsidRPr="00204B07">
              <w:rPr>
                <w:rFonts w:asciiTheme="majorBidi" w:hAnsiTheme="majorBidi" w:cstheme="majorBidi"/>
                <w:sz w:val="24"/>
                <w:szCs w:val="24"/>
                <w:lang w:val="ro-RO"/>
              </w:rPr>
              <w:t>VOC</w:t>
            </w:r>
          </w:p>
        </w:tc>
        <w:tc>
          <w:tcPr>
            <w:tcW w:w="7938" w:type="dxa"/>
            <w:tcBorders>
              <w:top w:val="single" w:sz="6" w:space="0" w:color="000000"/>
              <w:left w:val="single" w:sz="6" w:space="0" w:color="000000"/>
              <w:bottom w:val="single" w:sz="6" w:space="0" w:color="000000"/>
              <w:right w:val="nil"/>
            </w:tcBorders>
          </w:tcPr>
          <w:p w14:paraId="6D2EBEA4" w14:textId="77777777" w:rsidR="00204B07" w:rsidRPr="00204B07" w:rsidRDefault="00204B07" w:rsidP="00204B07">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totalitatea compușilor organici volatili, exprimați ca C (în aer).</w:t>
            </w:r>
          </w:p>
        </w:tc>
      </w:tr>
      <w:tr w:rsidR="00204B07" w:rsidRPr="00204B07" w14:paraId="14C61D4E" w14:textId="77777777" w:rsidTr="00AA1D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9"/>
        </w:trPr>
        <w:tc>
          <w:tcPr>
            <w:tcW w:w="1906" w:type="dxa"/>
            <w:tcBorders>
              <w:top w:val="single" w:sz="6" w:space="0" w:color="000000"/>
              <w:left w:val="nil"/>
              <w:bottom w:val="single" w:sz="6" w:space="0" w:color="000000"/>
              <w:right w:val="single" w:sz="6" w:space="0" w:color="000000"/>
            </w:tcBorders>
          </w:tcPr>
          <w:p w14:paraId="291BB515" w14:textId="77777777" w:rsidR="00204B07" w:rsidRPr="00204B07" w:rsidRDefault="00204B07" w:rsidP="00204B07">
            <w:pPr>
              <w:tabs>
                <w:tab w:val="left" w:pos="993"/>
              </w:tabs>
              <w:jc w:val="both"/>
              <w:rPr>
                <w:rFonts w:asciiTheme="majorBidi" w:hAnsiTheme="majorBidi" w:cstheme="majorBidi"/>
                <w:sz w:val="24"/>
                <w:szCs w:val="24"/>
                <w:lang w:val="ro-RO"/>
              </w:rPr>
            </w:pPr>
            <w:r w:rsidRPr="00204B07">
              <w:rPr>
                <w:rFonts w:asciiTheme="majorBidi" w:hAnsiTheme="majorBidi" w:cstheme="majorBidi"/>
                <w:sz w:val="24"/>
                <w:szCs w:val="24"/>
                <w:lang w:val="ro-RO"/>
              </w:rPr>
              <w:t>Prelucrarea lemnului în amonte și în aval</w:t>
            </w:r>
          </w:p>
        </w:tc>
        <w:tc>
          <w:tcPr>
            <w:tcW w:w="7938" w:type="dxa"/>
            <w:tcBorders>
              <w:top w:val="single" w:sz="6" w:space="0" w:color="000000"/>
              <w:left w:val="single" w:sz="6" w:space="0" w:color="000000"/>
              <w:bottom w:val="single" w:sz="6" w:space="0" w:color="000000"/>
              <w:right w:val="nil"/>
            </w:tcBorders>
          </w:tcPr>
          <w:p w14:paraId="26FEB72E" w14:textId="36BA0497" w:rsidR="00204B07" w:rsidRPr="00204B07" w:rsidRDefault="00204B07" w:rsidP="00204B07">
            <w:pPr>
              <w:tabs>
                <w:tab w:val="left" w:pos="993"/>
              </w:tabs>
              <w:ind w:firstLine="36"/>
              <w:jc w:val="both"/>
              <w:rPr>
                <w:rFonts w:asciiTheme="majorBidi" w:hAnsiTheme="majorBidi" w:cstheme="majorBidi"/>
                <w:sz w:val="24"/>
                <w:szCs w:val="24"/>
                <w:lang w:val="ro-RO"/>
              </w:rPr>
            </w:pPr>
            <w:r w:rsidRPr="00204B07">
              <w:rPr>
                <w:rFonts w:asciiTheme="majorBidi" w:hAnsiTheme="majorBidi" w:cstheme="majorBidi"/>
                <w:sz w:val="24"/>
                <w:szCs w:val="24"/>
                <w:lang w:val="ro-RO"/>
              </w:rPr>
              <w:t>toate activitățile de manevrare și de manipulare, de depozitare sau de transport de fragmente, așchii, furnire sau fibre din lemn și de panouri presate. Prelucrarea în amonte include întregul proces de prelucrare a lemnului din punctul în care materia primă lemnoasă iese din depozit. Prelucrarea în aval include toate procesele ulterioare momentului în care panoul părăsește presa și până în momentul în care panoul brut sau produsul cu valoare adăugată este transportat spre locul de depozitare. Prelucrarea lemnului în amonte și în aval nu include procesul de uscare sau presarea panourilor.</w:t>
            </w:r>
          </w:p>
        </w:tc>
      </w:tr>
    </w:tbl>
    <w:p w14:paraId="10A4A1E4" w14:textId="77777777" w:rsidR="00204B07" w:rsidRDefault="00204B07" w:rsidP="00204B07">
      <w:pPr>
        <w:tabs>
          <w:tab w:val="left" w:pos="993"/>
        </w:tabs>
        <w:spacing w:after="0"/>
        <w:ind w:firstLine="284"/>
        <w:jc w:val="both"/>
        <w:rPr>
          <w:rFonts w:asciiTheme="majorBidi" w:hAnsiTheme="majorBidi" w:cstheme="majorBidi"/>
          <w:sz w:val="28"/>
          <w:szCs w:val="28"/>
          <w:lang w:val="ro-MD"/>
        </w:rPr>
      </w:pPr>
    </w:p>
    <w:p w14:paraId="637B034D"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1.1.</w:t>
      </w:r>
      <w:r w:rsidRPr="007D594E">
        <w:rPr>
          <w:rFonts w:asciiTheme="majorBidi" w:hAnsiTheme="majorBidi" w:cstheme="majorBidi"/>
          <w:sz w:val="28"/>
          <w:szCs w:val="28"/>
          <w:lang w:val="ro-MD"/>
        </w:rPr>
        <w:tab/>
        <w:t>CONCLUZIILE GENERALE PRIVIND BAT</w:t>
      </w:r>
    </w:p>
    <w:p w14:paraId="013A87C7"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16"/>
          <w:szCs w:val="16"/>
          <w:lang w:val="ro-MD"/>
        </w:rPr>
      </w:pPr>
    </w:p>
    <w:p w14:paraId="3D7798DD" w14:textId="77777777" w:rsidR="007D594E" w:rsidRPr="00C30923" w:rsidRDefault="007D594E" w:rsidP="00DB38BE">
      <w:pPr>
        <w:tabs>
          <w:tab w:val="left" w:pos="993"/>
        </w:tabs>
        <w:spacing w:after="0" w:line="240" w:lineRule="auto"/>
        <w:ind w:firstLine="567"/>
        <w:jc w:val="both"/>
        <w:rPr>
          <w:rFonts w:asciiTheme="majorBidi" w:hAnsiTheme="majorBidi" w:cstheme="majorBidi"/>
          <w:b/>
          <w:bCs/>
          <w:sz w:val="28"/>
          <w:szCs w:val="28"/>
          <w:lang w:val="ro-MD"/>
        </w:rPr>
      </w:pPr>
      <w:r w:rsidRPr="00C30923">
        <w:rPr>
          <w:rFonts w:asciiTheme="majorBidi" w:hAnsiTheme="majorBidi" w:cstheme="majorBidi"/>
          <w:b/>
          <w:bCs/>
          <w:sz w:val="28"/>
          <w:szCs w:val="28"/>
          <w:lang w:val="ro-MD"/>
        </w:rPr>
        <w:t>1.1.1.</w:t>
      </w:r>
      <w:r w:rsidRPr="00C30923">
        <w:rPr>
          <w:rFonts w:asciiTheme="majorBidi" w:hAnsiTheme="majorBidi" w:cstheme="majorBidi"/>
          <w:b/>
          <w:bCs/>
          <w:sz w:val="28"/>
          <w:szCs w:val="28"/>
          <w:lang w:val="ro-MD"/>
        </w:rPr>
        <w:tab/>
        <w:t>Sistem de management de mediu</w:t>
      </w:r>
    </w:p>
    <w:p w14:paraId="30301946"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16"/>
          <w:szCs w:val="16"/>
          <w:lang w:val="ro-MD"/>
        </w:rPr>
      </w:pPr>
    </w:p>
    <w:p w14:paraId="40466035"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BAT 1.</w:t>
      </w:r>
      <w:r w:rsidRPr="007D594E">
        <w:rPr>
          <w:rFonts w:asciiTheme="majorBidi" w:hAnsiTheme="majorBidi" w:cstheme="majorBidi"/>
          <w:sz w:val="28"/>
          <w:szCs w:val="28"/>
          <w:lang w:val="ro-MD"/>
        </w:rPr>
        <w:tab/>
        <w:t>În scopul de a se îmbunătăți performanța generală de mediu, BAT constau în punerea în aplicare și aderarea la un sistem de management de mediu (EMS) care încorporează toate caracteristicile următoare:</w:t>
      </w:r>
    </w:p>
    <w:p w14:paraId="66E5998F"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I.</w:t>
      </w:r>
      <w:r w:rsidRPr="007D594E">
        <w:rPr>
          <w:rFonts w:asciiTheme="majorBidi" w:hAnsiTheme="majorBidi" w:cstheme="majorBidi"/>
          <w:sz w:val="28"/>
          <w:szCs w:val="28"/>
          <w:lang w:val="ro-MD"/>
        </w:rPr>
        <w:tab/>
        <w:t>angajamentul conducerii, inclusiv al conducerii superioare;</w:t>
      </w:r>
    </w:p>
    <w:p w14:paraId="1140E7A8"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II.</w:t>
      </w:r>
      <w:r w:rsidRPr="007D594E">
        <w:rPr>
          <w:rFonts w:asciiTheme="majorBidi" w:hAnsiTheme="majorBidi" w:cstheme="majorBidi"/>
          <w:sz w:val="28"/>
          <w:szCs w:val="28"/>
          <w:lang w:val="ro-MD"/>
        </w:rPr>
        <w:tab/>
        <w:t>definirea de către conducere a unei politici de mediu care include îmbunătățirea continuă a instalației prin management;</w:t>
      </w:r>
    </w:p>
    <w:p w14:paraId="675B039F"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III.</w:t>
      </w:r>
      <w:r w:rsidRPr="007D594E">
        <w:rPr>
          <w:rFonts w:asciiTheme="majorBidi" w:hAnsiTheme="majorBidi" w:cstheme="majorBidi"/>
          <w:sz w:val="28"/>
          <w:szCs w:val="28"/>
          <w:lang w:val="ro-MD"/>
        </w:rPr>
        <w:tab/>
        <w:t>planificarea și stabilirea procedurilor necesare, a obiectivelor și a țintelor care trebuie atinse, în strânsă corelare cu planificarea financiară și investițiile;</w:t>
      </w:r>
    </w:p>
    <w:p w14:paraId="29A6C8F3"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IV.</w:t>
      </w:r>
      <w:r w:rsidRPr="007D594E">
        <w:rPr>
          <w:rFonts w:asciiTheme="majorBidi" w:hAnsiTheme="majorBidi" w:cstheme="majorBidi"/>
          <w:sz w:val="28"/>
          <w:szCs w:val="28"/>
          <w:lang w:val="ro-MD"/>
        </w:rPr>
        <w:tab/>
        <w:t>punerea în aplicare a procedurilor, acordând o atenție deosebită:</w:t>
      </w:r>
    </w:p>
    <w:p w14:paraId="7E77E91E"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(a)</w:t>
      </w:r>
      <w:r w:rsidRPr="007D594E">
        <w:rPr>
          <w:rFonts w:asciiTheme="majorBidi" w:hAnsiTheme="majorBidi" w:cstheme="majorBidi"/>
          <w:sz w:val="28"/>
          <w:szCs w:val="28"/>
          <w:lang w:val="ro-MD"/>
        </w:rPr>
        <w:tab/>
        <w:t>structurii și responsabilității</w:t>
      </w:r>
    </w:p>
    <w:p w14:paraId="593711BE"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(b)</w:t>
      </w:r>
      <w:r w:rsidRPr="007D594E">
        <w:rPr>
          <w:rFonts w:asciiTheme="majorBidi" w:hAnsiTheme="majorBidi" w:cstheme="majorBidi"/>
          <w:sz w:val="28"/>
          <w:szCs w:val="28"/>
          <w:lang w:val="ro-MD"/>
        </w:rPr>
        <w:tab/>
        <w:t>recrutării, formării, sensibilizării și competenței</w:t>
      </w:r>
    </w:p>
    <w:p w14:paraId="30B08AF4"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(c)</w:t>
      </w:r>
      <w:r w:rsidRPr="007D594E">
        <w:rPr>
          <w:rFonts w:asciiTheme="majorBidi" w:hAnsiTheme="majorBidi" w:cstheme="majorBidi"/>
          <w:sz w:val="28"/>
          <w:szCs w:val="28"/>
          <w:lang w:val="ro-MD"/>
        </w:rPr>
        <w:tab/>
        <w:t>comunicării</w:t>
      </w:r>
    </w:p>
    <w:p w14:paraId="7FCF7FD0"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(d)</w:t>
      </w:r>
      <w:r w:rsidRPr="007D594E">
        <w:rPr>
          <w:rFonts w:asciiTheme="majorBidi" w:hAnsiTheme="majorBidi" w:cstheme="majorBidi"/>
          <w:sz w:val="28"/>
          <w:szCs w:val="28"/>
          <w:lang w:val="ro-MD"/>
        </w:rPr>
        <w:tab/>
        <w:t>implicării angajaților</w:t>
      </w:r>
    </w:p>
    <w:p w14:paraId="56675236"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(e)</w:t>
      </w:r>
      <w:r w:rsidRPr="007D594E">
        <w:rPr>
          <w:rFonts w:asciiTheme="majorBidi" w:hAnsiTheme="majorBidi" w:cstheme="majorBidi"/>
          <w:sz w:val="28"/>
          <w:szCs w:val="28"/>
          <w:lang w:val="ro-MD"/>
        </w:rPr>
        <w:tab/>
        <w:t>documentației</w:t>
      </w:r>
    </w:p>
    <w:p w14:paraId="54C9C100"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(f)</w:t>
      </w:r>
      <w:r w:rsidRPr="007D594E">
        <w:rPr>
          <w:rFonts w:asciiTheme="majorBidi" w:hAnsiTheme="majorBidi" w:cstheme="majorBidi"/>
          <w:sz w:val="28"/>
          <w:szCs w:val="28"/>
          <w:lang w:val="ro-MD"/>
        </w:rPr>
        <w:tab/>
        <w:t>controlului eficient al proceselor</w:t>
      </w:r>
    </w:p>
    <w:p w14:paraId="5AFDFF9B"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(g)</w:t>
      </w:r>
      <w:r w:rsidRPr="007D594E">
        <w:rPr>
          <w:rFonts w:asciiTheme="majorBidi" w:hAnsiTheme="majorBidi" w:cstheme="majorBidi"/>
          <w:sz w:val="28"/>
          <w:szCs w:val="28"/>
          <w:lang w:val="ro-MD"/>
        </w:rPr>
        <w:tab/>
        <w:t>programelor de întreținere</w:t>
      </w:r>
    </w:p>
    <w:p w14:paraId="5D43B8A5"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(h)</w:t>
      </w:r>
      <w:r w:rsidRPr="007D594E">
        <w:rPr>
          <w:rFonts w:asciiTheme="majorBidi" w:hAnsiTheme="majorBidi" w:cstheme="majorBidi"/>
          <w:sz w:val="28"/>
          <w:szCs w:val="28"/>
          <w:lang w:val="ro-MD"/>
        </w:rPr>
        <w:tab/>
        <w:t>pregătirii și reacției în caz de urgență</w:t>
      </w:r>
    </w:p>
    <w:p w14:paraId="0A0F7BE5"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(i)</w:t>
      </w:r>
      <w:r w:rsidRPr="007D594E">
        <w:rPr>
          <w:rFonts w:asciiTheme="majorBidi" w:hAnsiTheme="majorBidi" w:cstheme="majorBidi"/>
          <w:sz w:val="28"/>
          <w:szCs w:val="28"/>
          <w:lang w:val="ro-MD"/>
        </w:rPr>
        <w:tab/>
        <w:t>garantării conformității cu legislația în domeniul mediului;</w:t>
      </w:r>
    </w:p>
    <w:p w14:paraId="0F10AD87"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V.</w:t>
      </w:r>
      <w:r w:rsidRPr="007D594E">
        <w:rPr>
          <w:rFonts w:asciiTheme="majorBidi" w:hAnsiTheme="majorBidi" w:cstheme="majorBidi"/>
          <w:sz w:val="28"/>
          <w:szCs w:val="28"/>
          <w:lang w:val="ro-MD"/>
        </w:rPr>
        <w:tab/>
        <w:t>verificarea performanței și luarea de măsuri corective, acordând o atenție deosebită:</w:t>
      </w:r>
    </w:p>
    <w:p w14:paraId="0DDDC367"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lastRenderedPageBreak/>
        <w:t>(a)</w:t>
      </w:r>
      <w:r w:rsidRPr="007D594E">
        <w:rPr>
          <w:rFonts w:asciiTheme="majorBidi" w:hAnsiTheme="majorBidi" w:cstheme="majorBidi"/>
          <w:sz w:val="28"/>
          <w:szCs w:val="28"/>
          <w:lang w:val="ro-MD"/>
        </w:rPr>
        <w:tab/>
        <w:t>monitorizării și măsurării (a se vedea, de asemenea, raportul de referință privind monitorizarea)</w:t>
      </w:r>
    </w:p>
    <w:p w14:paraId="0F9DF21B"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(b)</w:t>
      </w:r>
      <w:r w:rsidRPr="007D594E">
        <w:rPr>
          <w:rFonts w:asciiTheme="majorBidi" w:hAnsiTheme="majorBidi" w:cstheme="majorBidi"/>
          <w:sz w:val="28"/>
          <w:szCs w:val="28"/>
          <w:lang w:val="ro-MD"/>
        </w:rPr>
        <w:tab/>
        <w:t>acțiunilor corective și preventive</w:t>
      </w:r>
    </w:p>
    <w:p w14:paraId="395DA550"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(c)</w:t>
      </w:r>
      <w:r w:rsidRPr="007D594E">
        <w:rPr>
          <w:rFonts w:asciiTheme="majorBidi" w:hAnsiTheme="majorBidi" w:cstheme="majorBidi"/>
          <w:sz w:val="28"/>
          <w:szCs w:val="28"/>
          <w:lang w:val="ro-MD"/>
        </w:rPr>
        <w:tab/>
        <w:t>păstrării evidențelor</w:t>
      </w:r>
    </w:p>
    <w:p w14:paraId="589BCE0B"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(d)</w:t>
      </w:r>
      <w:r w:rsidRPr="007D594E">
        <w:rPr>
          <w:rFonts w:asciiTheme="majorBidi" w:hAnsiTheme="majorBidi" w:cstheme="majorBidi"/>
          <w:sz w:val="28"/>
          <w:szCs w:val="28"/>
          <w:lang w:val="ro-MD"/>
        </w:rPr>
        <w:tab/>
        <w:t>auditului intern și extern independent (dacă este posibil), pentru a stabili dacă sistemul de management de mediu respectă dispozițiile prevăzute și dacă a fost pus în aplicare și menținut în mod corespunzător;</w:t>
      </w:r>
    </w:p>
    <w:p w14:paraId="65A0F747" w14:textId="77777777" w:rsidR="007D594E" w:rsidRP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VI.</w:t>
      </w:r>
      <w:r w:rsidRPr="007D594E">
        <w:rPr>
          <w:rFonts w:asciiTheme="majorBidi" w:hAnsiTheme="majorBidi" w:cstheme="majorBidi"/>
          <w:sz w:val="28"/>
          <w:szCs w:val="28"/>
          <w:lang w:val="ro-MD"/>
        </w:rPr>
        <w:tab/>
        <w:t>revizuirea de către conducere a sistemului de management de mediu și a adecvării și eficacității permanente a acestuia;</w:t>
      </w:r>
    </w:p>
    <w:p w14:paraId="1ABFE8C8" w14:textId="6B3B4BD0" w:rsidR="007D594E" w:rsidRDefault="007D594E" w:rsidP="00DB38BE">
      <w:pPr>
        <w:tabs>
          <w:tab w:val="left" w:pos="993"/>
        </w:tabs>
        <w:spacing w:after="0" w:line="240" w:lineRule="auto"/>
        <w:ind w:firstLine="567"/>
        <w:jc w:val="both"/>
        <w:rPr>
          <w:rFonts w:asciiTheme="majorBidi" w:hAnsiTheme="majorBidi" w:cstheme="majorBidi"/>
          <w:sz w:val="28"/>
          <w:szCs w:val="28"/>
          <w:lang w:val="ro-MD"/>
        </w:rPr>
      </w:pPr>
      <w:r w:rsidRPr="007D594E">
        <w:rPr>
          <w:rFonts w:asciiTheme="majorBidi" w:hAnsiTheme="majorBidi" w:cstheme="majorBidi"/>
          <w:sz w:val="28"/>
          <w:szCs w:val="28"/>
          <w:lang w:val="ro-MD"/>
        </w:rPr>
        <w:t>VII.</w:t>
      </w:r>
      <w:r w:rsidRPr="007D594E">
        <w:rPr>
          <w:rFonts w:asciiTheme="majorBidi" w:hAnsiTheme="majorBidi" w:cstheme="majorBidi"/>
          <w:sz w:val="28"/>
          <w:szCs w:val="28"/>
          <w:lang w:val="ro-MD"/>
        </w:rPr>
        <w:tab/>
        <w:t>urmărirea dezvoltării tehnologiilor curate;</w:t>
      </w:r>
    </w:p>
    <w:p w14:paraId="0F9703CC" w14:textId="77777777" w:rsidR="00465F92" w:rsidRPr="00465F92" w:rsidRDefault="00465F92" w:rsidP="00DB38BE">
      <w:pPr>
        <w:tabs>
          <w:tab w:val="left" w:pos="993"/>
        </w:tabs>
        <w:spacing w:after="0" w:line="240" w:lineRule="auto"/>
        <w:ind w:firstLine="567"/>
        <w:jc w:val="both"/>
        <w:rPr>
          <w:rFonts w:asciiTheme="majorBidi" w:hAnsiTheme="majorBidi" w:cstheme="majorBidi"/>
          <w:sz w:val="28"/>
          <w:szCs w:val="28"/>
          <w:lang w:val="ro-MD"/>
        </w:rPr>
      </w:pPr>
      <w:r w:rsidRPr="00465F92">
        <w:rPr>
          <w:rFonts w:asciiTheme="majorBidi" w:hAnsiTheme="majorBidi" w:cstheme="majorBidi"/>
          <w:sz w:val="28"/>
          <w:szCs w:val="28"/>
          <w:lang w:val="ro-MD"/>
        </w:rPr>
        <w:t>VIII.</w:t>
      </w:r>
      <w:r w:rsidRPr="00465F92">
        <w:rPr>
          <w:rFonts w:asciiTheme="majorBidi" w:hAnsiTheme="majorBidi" w:cstheme="majorBidi"/>
          <w:sz w:val="28"/>
          <w:szCs w:val="28"/>
          <w:lang w:val="ro-MD"/>
        </w:rPr>
        <w:tab/>
        <w:t>luarea în considerare, atât în etapa de proiectare a instalației, cât și pe durata ciclului său de viață, a efectelor asupra mediului produse de eventuala dezafectare a instalației;</w:t>
      </w:r>
    </w:p>
    <w:p w14:paraId="2F79662D" w14:textId="77777777" w:rsidR="00465F92" w:rsidRPr="00465F92" w:rsidRDefault="00465F92" w:rsidP="00DB38BE">
      <w:pPr>
        <w:tabs>
          <w:tab w:val="left" w:pos="993"/>
        </w:tabs>
        <w:spacing w:after="0" w:line="240" w:lineRule="auto"/>
        <w:ind w:firstLine="567"/>
        <w:jc w:val="both"/>
        <w:rPr>
          <w:rFonts w:asciiTheme="majorBidi" w:hAnsiTheme="majorBidi" w:cstheme="majorBidi"/>
          <w:sz w:val="28"/>
          <w:szCs w:val="28"/>
          <w:lang w:val="ro-MD"/>
        </w:rPr>
      </w:pPr>
      <w:r w:rsidRPr="00465F92">
        <w:rPr>
          <w:rFonts w:asciiTheme="majorBidi" w:hAnsiTheme="majorBidi" w:cstheme="majorBidi"/>
          <w:sz w:val="28"/>
          <w:szCs w:val="28"/>
          <w:lang w:val="ro-MD"/>
        </w:rPr>
        <w:t>IX.</w:t>
      </w:r>
      <w:r w:rsidRPr="00465F92">
        <w:rPr>
          <w:rFonts w:asciiTheme="majorBidi" w:hAnsiTheme="majorBidi" w:cstheme="majorBidi"/>
          <w:sz w:val="28"/>
          <w:szCs w:val="28"/>
          <w:lang w:val="ro-MD"/>
        </w:rPr>
        <w:tab/>
        <w:t>aplicarea cu regularitate de evaluări sectoriale comparative.</w:t>
      </w:r>
    </w:p>
    <w:p w14:paraId="5F51A79C" w14:textId="77777777" w:rsidR="00465F92" w:rsidRPr="00465F92" w:rsidRDefault="00465F92" w:rsidP="00DB38BE">
      <w:pPr>
        <w:tabs>
          <w:tab w:val="left" w:pos="993"/>
        </w:tabs>
        <w:spacing w:after="0" w:line="240" w:lineRule="auto"/>
        <w:ind w:firstLine="567"/>
        <w:jc w:val="both"/>
        <w:rPr>
          <w:rFonts w:asciiTheme="majorBidi" w:hAnsiTheme="majorBidi" w:cstheme="majorBidi"/>
          <w:sz w:val="28"/>
          <w:szCs w:val="28"/>
          <w:lang w:val="ro-MD"/>
        </w:rPr>
      </w:pPr>
      <w:r w:rsidRPr="00465F92">
        <w:rPr>
          <w:rFonts w:asciiTheme="majorBidi" w:hAnsiTheme="majorBidi" w:cstheme="majorBidi"/>
          <w:sz w:val="28"/>
          <w:szCs w:val="28"/>
          <w:lang w:val="ro-MD"/>
        </w:rPr>
        <w:t>În unele cazuri, următoarele caracteristici fac parte din EMS:</w:t>
      </w:r>
    </w:p>
    <w:p w14:paraId="5A97EEA7" w14:textId="77777777" w:rsidR="00465F92" w:rsidRPr="00465F92" w:rsidRDefault="00465F92" w:rsidP="00DB38BE">
      <w:pPr>
        <w:tabs>
          <w:tab w:val="left" w:pos="993"/>
        </w:tabs>
        <w:spacing w:after="0" w:line="240" w:lineRule="auto"/>
        <w:ind w:firstLine="567"/>
        <w:jc w:val="both"/>
        <w:rPr>
          <w:rFonts w:asciiTheme="majorBidi" w:hAnsiTheme="majorBidi" w:cstheme="majorBidi"/>
          <w:sz w:val="28"/>
          <w:szCs w:val="28"/>
          <w:lang w:val="ro-MD"/>
        </w:rPr>
      </w:pPr>
      <w:r w:rsidRPr="00465F92">
        <w:rPr>
          <w:rFonts w:asciiTheme="majorBidi" w:hAnsiTheme="majorBidi" w:cstheme="majorBidi"/>
          <w:sz w:val="28"/>
          <w:szCs w:val="28"/>
          <w:lang w:val="ro-MD"/>
        </w:rPr>
        <w:t>X.</w:t>
      </w:r>
      <w:r w:rsidRPr="00465F92">
        <w:rPr>
          <w:rFonts w:asciiTheme="majorBidi" w:hAnsiTheme="majorBidi" w:cstheme="majorBidi"/>
          <w:sz w:val="28"/>
          <w:szCs w:val="28"/>
          <w:lang w:val="ro-MD"/>
        </w:rPr>
        <w:tab/>
        <w:t>planul de gestionare a deșeurilor (a se vedea BAT 11);</w:t>
      </w:r>
    </w:p>
    <w:p w14:paraId="11AB547D" w14:textId="77777777" w:rsidR="00465F92" w:rsidRPr="00465F92" w:rsidRDefault="00465F92" w:rsidP="00DB38BE">
      <w:pPr>
        <w:tabs>
          <w:tab w:val="left" w:pos="993"/>
        </w:tabs>
        <w:spacing w:after="0" w:line="240" w:lineRule="auto"/>
        <w:ind w:firstLine="567"/>
        <w:jc w:val="both"/>
        <w:rPr>
          <w:rFonts w:asciiTheme="majorBidi" w:hAnsiTheme="majorBidi" w:cstheme="majorBidi"/>
          <w:sz w:val="28"/>
          <w:szCs w:val="28"/>
          <w:lang w:val="ro-MD"/>
        </w:rPr>
      </w:pPr>
      <w:r w:rsidRPr="00465F92">
        <w:rPr>
          <w:rFonts w:asciiTheme="majorBidi" w:hAnsiTheme="majorBidi" w:cstheme="majorBidi"/>
          <w:sz w:val="28"/>
          <w:szCs w:val="28"/>
          <w:lang w:val="ro-MD"/>
        </w:rPr>
        <w:t>XI.</w:t>
      </w:r>
      <w:r w:rsidRPr="00465F92">
        <w:rPr>
          <w:rFonts w:asciiTheme="majorBidi" w:hAnsiTheme="majorBidi" w:cstheme="majorBidi"/>
          <w:sz w:val="28"/>
          <w:szCs w:val="28"/>
          <w:lang w:val="ro-MD"/>
        </w:rPr>
        <w:tab/>
        <w:t>planul de control al calității pentru lemnul recuperat utilizat ca materie primă pentru panouri și drept combustibil [a se vedea BAT 2 litera (b)];</w:t>
      </w:r>
    </w:p>
    <w:p w14:paraId="74D4EE63" w14:textId="77777777" w:rsidR="00465F92" w:rsidRPr="00465F92" w:rsidRDefault="00465F92" w:rsidP="00DB38BE">
      <w:pPr>
        <w:tabs>
          <w:tab w:val="left" w:pos="993"/>
        </w:tabs>
        <w:spacing w:after="0" w:line="240" w:lineRule="auto"/>
        <w:ind w:firstLine="567"/>
        <w:jc w:val="both"/>
        <w:rPr>
          <w:rFonts w:asciiTheme="majorBidi" w:hAnsiTheme="majorBidi" w:cstheme="majorBidi"/>
          <w:sz w:val="28"/>
          <w:szCs w:val="28"/>
          <w:lang w:val="ro-MD"/>
        </w:rPr>
      </w:pPr>
      <w:r w:rsidRPr="00465F92">
        <w:rPr>
          <w:rFonts w:asciiTheme="majorBidi" w:hAnsiTheme="majorBidi" w:cstheme="majorBidi"/>
          <w:sz w:val="28"/>
          <w:szCs w:val="28"/>
          <w:lang w:val="ro-MD"/>
        </w:rPr>
        <w:t>XII.</w:t>
      </w:r>
      <w:r w:rsidRPr="00465F92">
        <w:rPr>
          <w:rFonts w:asciiTheme="majorBidi" w:hAnsiTheme="majorBidi" w:cstheme="majorBidi"/>
          <w:sz w:val="28"/>
          <w:szCs w:val="28"/>
          <w:lang w:val="ro-MD"/>
        </w:rPr>
        <w:tab/>
        <w:t>planul de gestionare a zgomotului (a se vedea BAT 4);</w:t>
      </w:r>
    </w:p>
    <w:p w14:paraId="27CA47E6" w14:textId="77777777" w:rsidR="00465F92" w:rsidRPr="00465F92" w:rsidRDefault="00465F92" w:rsidP="00DB38BE">
      <w:pPr>
        <w:tabs>
          <w:tab w:val="left" w:pos="993"/>
        </w:tabs>
        <w:spacing w:after="0" w:line="240" w:lineRule="auto"/>
        <w:ind w:firstLine="567"/>
        <w:jc w:val="both"/>
        <w:rPr>
          <w:rFonts w:asciiTheme="majorBidi" w:hAnsiTheme="majorBidi" w:cstheme="majorBidi"/>
          <w:sz w:val="28"/>
          <w:szCs w:val="28"/>
          <w:lang w:val="ro-MD"/>
        </w:rPr>
      </w:pPr>
      <w:r w:rsidRPr="00465F92">
        <w:rPr>
          <w:rFonts w:asciiTheme="majorBidi" w:hAnsiTheme="majorBidi" w:cstheme="majorBidi"/>
          <w:sz w:val="28"/>
          <w:szCs w:val="28"/>
          <w:lang w:val="ro-MD"/>
        </w:rPr>
        <w:t>XIII.</w:t>
      </w:r>
      <w:r w:rsidRPr="00465F92">
        <w:rPr>
          <w:rFonts w:asciiTheme="majorBidi" w:hAnsiTheme="majorBidi" w:cstheme="majorBidi"/>
          <w:sz w:val="28"/>
          <w:szCs w:val="28"/>
          <w:lang w:val="ro-MD"/>
        </w:rPr>
        <w:tab/>
        <w:t>planul de gestionare a mirosului (a se vedea BAT 9);</w:t>
      </w:r>
    </w:p>
    <w:p w14:paraId="163506D1" w14:textId="77777777" w:rsidR="00465F92" w:rsidRPr="00465F92" w:rsidRDefault="00465F92" w:rsidP="00DB38BE">
      <w:pPr>
        <w:tabs>
          <w:tab w:val="left" w:pos="993"/>
        </w:tabs>
        <w:spacing w:after="0" w:line="240" w:lineRule="auto"/>
        <w:ind w:firstLine="567"/>
        <w:jc w:val="both"/>
        <w:rPr>
          <w:rFonts w:asciiTheme="majorBidi" w:hAnsiTheme="majorBidi" w:cstheme="majorBidi"/>
          <w:sz w:val="28"/>
          <w:szCs w:val="28"/>
          <w:lang w:val="ro-MD"/>
        </w:rPr>
      </w:pPr>
      <w:r w:rsidRPr="00465F92">
        <w:rPr>
          <w:rFonts w:asciiTheme="majorBidi" w:hAnsiTheme="majorBidi" w:cstheme="majorBidi"/>
          <w:sz w:val="28"/>
          <w:szCs w:val="28"/>
          <w:lang w:val="ro-MD"/>
        </w:rPr>
        <w:t>XIV.</w:t>
      </w:r>
      <w:r w:rsidRPr="00465F92">
        <w:rPr>
          <w:rFonts w:asciiTheme="majorBidi" w:hAnsiTheme="majorBidi" w:cstheme="majorBidi"/>
          <w:sz w:val="28"/>
          <w:szCs w:val="28"/>
          <w:lang w:val="ro-MD"/>
        </w:rPr>
        <w:tab/>
        <w:t>planul de gestionare a pulberilor (a se vedea BAT 23).</w:t>
      </w:r>
    </w:p>
    <w:p w14:paraId="624AD5E2" w14:textId="5ADFFDB2" w:rsidR="00465F92" w:rsidRDefault="00465F92" w:rsidP="00DB38BE">
      <w:pPr>
        <w:tabs>
          <w:tab w:val="left" w:pos="993"/>
        </w:tabs>
        <w:spacing w:after="0" w:line="240" w:lineRule="auto"/>
        <w:ind w:firstLine="567"/>
        <w:jc w:val="both"/>
        <w:rPr>
          <w:rFonts w:asciiTheme="majorBidi" w:hAnsiTheme="majorBidi" w:cstheme="majorBidi"/>
          <w:sz w:val="28"/>
          <w:szCs w:val="28"/>
          <w:lang w:val="ro-MD"/>
        </w:rPr>
      </w:pPr>
      <w:r w:rsidRPr="00465F92">
        <w:rPr>
          <w:rFonts w:asciiTheme="majorBidi" w:hAnsiTheme="majorBidi" w:cstheme="majorBidi"/>
          <w:sz w:val="28"/>
          <w:szCs w:val="28"/>
          <w:lang w:val="ro-MD"/>
        </w:rPr>
        <w:t>Aplicabilitate</w:t>
      </w:r>
      <w:r>
        <w:rPr>
          <w:rFonts w:asciiTheme="majorBidi" w:hAnsiTheme="majorBidi" w:cstheme="majorBidi"/>
          <w:sz w:val="28"/>
          <w:szCs w:val="28"/>
          <w:lang w:val="ro-MD"/>
        </w:rPr>
        <w:t xml:space="preserve">: </w:t>
      </w:r>
      <w:r w:rsidRPr="00465F92">
        <w:rPr>
          <w:rFonts w:asciiTheme="majorBidi" w:hAnsiTheme="majorBidi" w:cstheme="majorBidi"/>
          <w:sz w:val="28"/>
          <w:szCs w:val="28"/>
          <w:lang w:val="ro-MD"/>
        </w:rPr>
        <w:t>Domeniul de aplicare (de exemplu, nivelul de detalii) și natura EMS (de exemplu, standardizat sau nestandardizat) vor fi, în general, corelate cu natura, dimensiunea și complexitatea instalației, precum și cu nivelul efectelor pe care aceasta le-ar putea avea asupra mediului.</w:t>
      </w:r>
    </w:p>
    <w:p w14:paraId="1AB3A86F" w14:textId="77777777" w:rsidR="008D111A" w:rsidRPr="008D111A" w:rsidRDefault="008D111A" w:rsidP="00DB38BE">
      <w:pPr>
        <w:tabs>
          <w:tab w:val="left" w:pos="993"/>
        </w:tabs>
        <w:spacing w:after="0" w:line="240" w:lineRule="auto"/>
        <w:ind w:firstLine="567"/>
        <w:rPr>
          <w:rFonts w:asciiTheme="majorBidi" w:hAnsiTheme="majorBidi" w:cstheme="majorBidi"/>
          <w:sz w:val="16"/>
          <w:szCs w:val="16"/>
          <w:lang w:val="ro-MD"/>
        </w:rPr>
      </w:pPr>
    </w:p>
    <w:p w14:paraId="0C632832" w14:textId="381F0FF3" w:rsidR="008D111A" w:rsidRPr="00C30923" w:rsidRDefault="008D111A" w:rsidP="00DB38BE">
      <w:pPr>
        <w:tabs>
          <w:tab w:val="left" w:pos="993"/>
        </w:tabs>
        <w:spacing w:after="0" w:line="240" w:lineRule="auto"/>
        <w:ind w:firstLine="567"/>
        <w:rPr>
          <w:rFonts w:asciiTheme="majorBidi" w:hAnsiTheme="majorBidi" w:cstheme="majorBidi"/>
          <w:b/>
          <w:bCs/>
          <w:sz w:val="28"/>
          <w:szCs w:val="28"/>
          <w:lang w:val="ro-MD"/>
        </w:rPr>
      </w:pPr>
      <w:r w:rsidRPr="00C30923">
        <w:rPr>
          <w:rFonts w:asciiTheme="majorBidi" w:hAnsiTheme="majorBidi" w:cstheme="majorBidi"/>
          <w:b/>
          <w:bCs/>
          <w:sz w:val="28"/>
          <w:szCs w:val="28"/>
          <w:lang w:val="ro-MD"/>
        </w:rPr>
        <w:t>1.1.2.</w:t>
      </w:r>
      <w:r w:rsidRPr="00C30923">
        <w:rPr>
          <w:rFonts w:asciiTheme="majorBidi" w:hAnsiTheme="majorBidi" w:cstheme="majorBidi"/>
          <w:b/>
          <w:bCs/>
          <w:sz w:val="28"/>
          <w:szCs w:val="28"/>
          <w:lang w:val="ro-MD"/>
        </w:rPr>
        <w:tab/>
        <w:t>Buna organizare internă</w:t>
      </w:r>
    </w:p>
    <w:p w14:paraId="5309D00B" w14:textId="77777777" w:rsidR="008D111A" w:rsidRPr="008D111A" w:rsidRDefault="008D111A" w:rsidP="00DB38BE">
      <w:pPr>
        <w:tabs>
          <w:tab w:val="left" w:pos="993"/>
        </w:tabs>
        <w:spacing w:after="0" w:line="240" w:lineRule="auto"/>
        <w:ind w:firstLine="567"/>
        <w:rPr>
          <w:rFonts w:asciiTheme="majorBidi" w:hAnsiTheme="majorBidi" w:cstheme="majorBidi"/>
          <w:sz w:val="16"/>
          <w:szCs w:val="16"/>
          <w:lang w:val="ro-MD"/>
        </w:rPr>
      </w:pPr>
    </w:p>
    <w:p w14:paraId="6E8BF674" w14:textId="3A7F1395" w:rsidR="008D111A" w:rsidRPr="00465F92" w:rsidRDefault="008D111A" w:rsidP="00DB38BE">
      <w:pPr>
        <w:tabs>
          <w:tab w:val="left" w:pos="993"/>
        </w:tabs>
        <w:spacing w:after="0" w:line="240" w:lineRule="auto"/>
        <w:ind w:firstLine="567"/>
        <w:jc w:val="both"/>
        <w:rPr>
          <w:rFonts w:asciiTheme="majorBidi" w:hAnsiTheme="majorBidi" w:cstheme="majorBidi"/>
          <w:sz w:val="28"/>
          <w:szCs w:val="28"/>
          <w:lang w:val="ro-MD"/>
        </w:rPr>
      </w:pPr>
      <w:r w:rsidRPr="008D111A">
        <w:rPr>
          <w:rFonts w:asciiTheme="majorBidi" w:hAnsiTheme="majorBidi" w:cstheme="majorBidi"/>
          <w:sz w:val="28"/>
          <w:szCs w:val="28"/>
          <w:lang w:val="ro-MD"/>
        </w:rPr>
        <w:t>BAT 2. În scopul de a se reduce la minimum impactul procesului de producție asupra mediului, BAT constau în aplicarea principiilor bunei organizări interne, prin utilizarea tuturor tehnicilor indicate mai jos:</w:t>
      </w:r>
    </w:p>
    <w:p w14:paraId="265E87EF" w14:textId="77777777" w:rsidR="00465F92" w:rsidRDefault="00465F92" w:rsidP="007D594E">
      <w:pPr>
        <w:tabs>
          <w:tab w:val="left" w:pos="993"/>
        </w:tabs>
        <w:spacing w:after="0"/>
        <w:ind w:firstLine="567"/>
        <w:jc w:val="both"/>
        <w:rPr>
          <w:rFonts w:asciiTheme="majorBidi" w:hAnsiTheme="majorBidi" w:cstheme="majorBidi"/>
          <w:sz w:val="28"/>
          <w:szCs w:val="28"/>
          <w:lang w:val="ro-MD"/>
        </w:rPr>
      </w:pPr>
    </w:p>
    <w:tbl>
      <w:tblPr>
        <w:tblW w:w="9844" w:type="dxa"/>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8"/>
        <w:gridCol w:w="9356"/>
      </w:tblGrid>
      <w:tr w:rsidR="008D111A" w:rsidRPr="008D111A" w14:paraId="58F7FBA8" w14:textId="77777777" w:rsidTr="00C30923">
        <w:trPr>
          <w:trHeight w:val="275"/>
        </w:trPr>
        <w:tc>
          <w:tcPr>
            <w:tcW w:w="488" w:type="dxa"/>
            <w:tcBorders>
              <w:left w:val="nil"/>
            </w:tcBorders>
          </w:tcPr>
          <w:p w14:paraId="79678FE0" w14:textId="77777777" w:rsidR="008D111A" w:rsidRPr="008D111A" w:rsidRDefault="008D111A" w:rsidP="008D111A">
            <w:pPr>
              <w:tabs>
                <w:tab w:val="left" w:pos="993"/>
              </w:tabs>
              <w:spacing w:after="0"/>
              <w:ind w:firstLine="567"/>
              <w:jc w:val="both"/>
              <w:rPr>
                <w:rFonts w:asciiTheme="majorBidi" w:hAnsiTheme="majorBidi" w:cstheme="majorBidi"/>
                <w:sz w:val="24"/>
                <w:szCs w:val="24"/>
                <w:lang w:val="ro-RO"/>
              </w:rPr>
            </w:pPr>
          </w:p>
        </w:tc>
        <w:tc>
          <w:tcPr>
            <w:tcW w:w="9356" w:type="dxa"/>
            <w:tcBorders>
              <w:right w:val="nil"/>
            </w:tcBorders>
          </w:tcPr>
          <w:p w14:paraId="15076D47" w14:textId="77777777" w:rsidR="008D111A" w:rsidRPr="008D111A" w:rsidRDefault="008D111A" w:rsidP="008D111A">
            <w:pPr>
              <w:tabs>
                <w:tab w:val="left" w:pos="993"/>
              </w:tabs>
              <w:spacing w:after="0"/>
              <w:ind w:firstLine="13"/>
              <w:jc w:val="center"/>
              <w:rPr>
                <w:rFonts w:asciiTheme="majorBidi" w:hAnsiTheme="majorBidi" w:cstheme="majorBidi"/>
                <w:sz w:val="24"/>
                <w:szCs w:val="24"/>
                <w:lang w:val="ro-RO"/>
              </w:rPr>
            </w:pPr>
            <w:r w:rsidRPr="008D111A">
              <w:rPr>
                <w:rFonts w:asciiTheme="majorBidi" w:hAnsiTheme="majorBidi" w:cstheme="majorBidi"/>
                <w:sz w:val="24"/>
                <w:szCs w:val="24"/>
                <w:lang w:val="ro-RO"/>
              </w:rPr>
              <w:t>Descriere</w:t>
            </w:r>
          </w:p>
        </w:tc>
      </w:tr>
      <w:tr w:rsidR="008D111A" w:rsidRPr="008D111A" w14:paraId="00E973C6" w14:textId="77777777" w:rsidTr="008D111A">
        <w:trPr>
          <w:trHeight w:val="237"/>
        </w:trPr>
        <w:tc>
          <w:tcPr>
            <w:tcW w:w="488" w:type="dxa"/>
            <w:tcBorders>
              <w:left w:val="nil"/>
            </w:tcBorders>
          </w:tcPr>
          <w:p w14:paraId="3C7E4515" w14:textId="77777777" w:rsidR="008D111A" w:rsidRPr="008D111A" w:rsidRDefault="008D111A" w:rsidP="008D111A">
            <w:pPr>
              <w:tabs>
                <w:tab w:val="left" w:pos="993"/>
              </w:tabs>
              <w:spacing w:after="0"/>
              <w:ind w:firstLine="92"/>
              <w:jc w:val="both"/>
              <w:rPr>
                <w:rFonts w:asciiTheme="majorBidi" w:hAnsiTheme="majorBidi" w:cstheme="majorBidi"/>
                <w:sz w:val="24"/>
                <w:szCs w:val="24"/>
                <w:lang w:val="ro-RO"/>
              </w:rPr>
            </w:pPr>
            <w:r w:rsidRPr="008D111A">
              <w:rPr>
                <w:rFonts w:asciiTheme="majorBidi" w:hAnsiTheme="majorBidi" w:cstheme="majorBidi"/>
                <w:sz w:val="24"/>
                <w:szCs w:val="24"/>
                <w:lang w:val="ro-RO"/>
              </w:rPr>
              <w:t>a</w:t>
            </w:r>
          </w:p>
        </w:tc>
        <w:tc>
          <w:tcPr>
            <w:tcW w:w="9356" w:type="dxa"/>
            <w:tcBorders>
              <w:right w:val="nil"/>
            </w:tcBorders>
          </w:tcPr>
          <w:p w14:paraId="532D036E" w14:textId="77777777" w:rsidR="008D111A" w:rsidRPr="008D111A" w:rsidRDefault="008D111A" w:rsidP="008D111A">
            <w:pPr>
              <w:tabs>
                <w:tab w:val="left" w:pos="993"/>
              </w:tabs>
              <w:spacing w:after="0"/>
              <w:ind w:firstLine="13"/>
              <w:jc w:val="both"/>
              <w:rPr>
                <w:rFonts w:asciiTheme="majorBidi" w:hAnsiTheme="majorBidi" w:cstheme="majorBidi"/>
                <w:sz w:val="24"/>
                <w:szCs w:val="24"/>
                <w:lang w:val="ro-RO"/>
              </w:rPr>
            </w:pPr>
            <w:r w:rsidRPr="008D111A">
              <w:rPr>
                <w:rFonts w:asciiTheme="majorBidi" w:hAnsiTheme="majorBidi" w:cstheme="majorBidi"/>
                <w:sz w:val="24"/>
                <w:szCs w:val="24"/>
                <w:lang w:val="ro-RO"/>
              </w:rPr>
              <w:t>Selecția și controlul atent al substanțelor chimice și aditivilor.</w:t>
            </w:r>
          </w:p>
        </w:tc>
      </w:tr>
      <w:tr w:rsidR="008D111A" w:rsidRPr="008D111A" w14:paraId="6BF41686" w14:textId="77777777" w:rsidTr="008D111A">
        <w:trPr>
          <w:trHeight w:val="771"/>
        </w:trPr>
        <w:tc>
          <w:tcPr>
            <w:tcW w:w="488" w:type="dxa"/>
            <w:tcBorders>
              <w:left w:val="nil"/>
            </w:tcBorders>
          </w:tcPr>
          <w:p w14:paraId="170B1A1F" w14:textId="77777777" w:rsidR="008D111A" w:rsidRPr="008D111A" w:rsidRDefault="008D111A" w:rsidP="008D111A">
            <w:pPr>
              <w:tabs>
                <w:tab w:val="left" w:pos="993"/>
              </w:tabs>
              <w:spacing w:after="0"/>
              <w:ind w:firstLine="92"/>
              <w:jc w:val="both"/>
              <w:rPr>
                <w:rFonts w:asciiTheme="majorBidi" w:hAnsiTheme="majorBidi" w:cstheme="majorBidi"/>
                <w:i/>
                <w:sz w:val="24"/>
                <w:szCs w:val="24"/>
                <w:lang w:val="ro-RO"/>
              </w:rPr>
            </w:pPr>
          </w:p>
          <w:p w14:paraId="1FF5CAAA" w14:textId="77777777" w:rsidR="008D111A" w:rsidRPr="008D111A" w:rsidRDefault="008D111A" w:rsidP="008D111A">
            <w:pPr>
              <w:tabs>
                <w:tab w:val="left" w:pos="993"/>
              </w:tabs>
              <w:spacing w:after="0"/>
              <w:ind w:firstLine="92"/>
              <w:jc w:val="both"/>
              <w:rPr>
                <w:rFonts w:asciiTheme="majorBidi" w:hAnsiTheme="majorBidi" w:cstheme="majorBidi"/>
                <w:sz w:val="24"/>
                <w:szCs w:val="24"/>
                <w:lang w:val="ro-RO"/>
              </w:rPr>
            </w:pPr>
            <w:r w:rsidRPr="008D111A">
              <w:rPr>
                <w:rFonts w:asciiTheme="majorBidi" w:hAnsiTheme="majorBidi" w:cstheme="majorBidi"/>
                <w:sz w:val="24"/>
                <w:szCs w:val="24"/>
                <w:lang w:val="ro-RO"/>
              </w:rPr>
              <w:t>b</w:t>
            </w:r>
          </w:p>
        </w:tc>
        <w:tc>
          <w:tcPr>
            <w:tcW w:w="9356" w:type="dxa"/>
            <w:tcBorders>
              <w:right w:val="nil"/>
            </w:tcBorders>
          </w:tcPr>
          <w:p w14:paraId="336CB1F7" w14:textId="21F432D5" w:rsidR="008D111A" w:rsidRPr="008D111A" w:rsidRDefault="008D111A" w:rsidP="008D111A">
            <w:pPr>
              <w:tabs>
                <w:tab w:val="left" w:pos="993"/>
              </w:tabs>
              <w:spacing w:after="0"/>
              <w:ind w:firstLine="13"/>
              <w:jc w:val="both"/>
              <w:rPr>
                <w:rFonts w:asciiTheme="majorBidi" w:hAnsiTheme="majorBidi" w:cstheme="majorBidi"/>
                <w:sz w:val="24"/>
                <w:szCs w:val="24"/>
                <w:lang w:val="ro-RO"/>
              </w:rPr>
            </w:pPr>
            <w:r w:rsidRPr="008D111A">
              <w:rPr>
                <w:rFonts w:asciiTheme="majorBidi" w:hAnsiTheme="majorBidi" w:cstheme="majorBidi"/>
                <w:sz w:val="24"/>
                <w:szCs w:val="24"/>
                <w:lang w:val="ro-RO"/>
              </w:rPr>
              <w:t>Aplicarea unui program de control al calității lemnului recuperat utilizat ca materie primă și/sau drept combustibil (</w:t>
            </w:r>
            <w:r w:rsidRPr="008D111A">
              <w:rPr>
                <w:rFonts w:asciiTheme="majorBidi" w:hAnsiTheme="majorBidi" w:cstheme="majorBidi"/>
                <w:sz w:val="24"/>
                <w:szCs w:val="24"/>
                <w:vertAlign w:val="superscript"/>
                <w:lang w:val="ro-RO"/>
              </w:rPr>
              <w:t>1</w:t>
            </w:r>
            <w:r w:rsidRPr="008D111A">
              <w:rPr>
                <w:rFonts w:asciiTheme="majorBidi" w:hAnsiTheme="majorBidi" w:cstheme="majorBidi"/>
                <w:sz w:val="24"/>
                <w:szCs w:val="24"/>
                <w:lang w:val="ro-RO"/>
              </w:rPr>
              <w:t>), în special pentru controlul unor poluanți precum As, Pb, Cd, Cr, Cu, Hg, Zn, clor, fluor și HAP.</w:t>
            </w:r>
          </w:p>
        </w:tc>
      </w:tr>
      <w:tr w:rsidR="008D111A" w:rsidRPr="008D111A" w14:paraId="6F50A204" w14:textId="77777777" w:rsidTr="008D111A">
        <w:trPr>
          <w:trHeight w:val="296"/>
        </w:trPr>
        <w:tc>
          <w:tcPr>
            <w:tcW w:w="488" w:type="dxa"/>
            <w:tcBorders>
              <w:left w:val="nil"/>
            </w:tcBorders>
          </w:tcPr>
          <w:p w14:paraId="0E11074F" w14:textId="77777777" w:rsidR="008D111A" w:rsidRPr="008D111A" w:rsidRDefault="008D111A" w:rsidP="008D111A">
            <w:pPr>
              <w:tabs>
                <w:tab w:val="left" w:pos="993"/>
              </w:tabs>
              <w:spacing w:after="0"/>
              <w:ind w:firstLine="92"/>
              <w:jc w:val="both"/>
              <w:rPr>
                <w:rFonts w:asciiTheme="majorBidi" w:hAnsiTheme="majorBidi" w:cstheme="majorBidi"/>
                <w:sz w:val="24"/>
                <w:szCs w:val="24"/>
                <w:lang w:val="ro-RO"/>
              </w:rPr>
            </w:pPr>
            <w:r w:rsidRPr="008D111A">
              <w:rPr>
                <w:rFonts w:asciiTheme="majorBidi" w:hAnsiTheme="majorBidi" w:cstheme="majorBidi"/>
                <w:sz w:val="24"/>
                <w:szCs w:val="24"/>
                <w:lang w:val="ro-RO"/>
              </w:rPr>
              <w:t>c</w:t>
            </w:r>
          </w:p>
        </w:tc>
        <w:tc>
          <w:tcPr>
            <w:tcW w:w="9356" w:type="dxa"/>
            <w:tcBorders>
              <w:right w:val="nil"/>
            </w:tcBorders>
          </w:tcPr>
          <w:p w14:paraId="3E521DDE" w14:textId="77777777" w:rsidR="008D111A" w:rsidRPr="008D111A" w:rsidRDefault="008D111A" w:rsidP="008D111A">
            <w:pPr>
              <w:tabs>
                <w:tab w:val="left" w:pos="993"/>
              </w:tabs>
              <w:spacing w:after="0"/>
              <w:ind w:firstLine="13"/>
              <w:jc w:val="both"/>
              <w:rPr>
                <w:rFonts w:asciiTheme="majorBidi" w:hAnsiTheme="majorBidi" w:cstheme="majorBidi"/>
                <w:sz w:val="24"/>
                <w:szCs w:val="24"/>
                <w:lang w:val="ro-RO"/>
              </w:rPr>
            </w:pPr>
            <w:r w:rsidRPr="008D111A">
              <w:rPr>
                <w:rFonts w:asciiTheme="majorBidi" w:hAnsiTheme="majorBidi" w:cstheme="majorBidi"/>
                <w:sz w:val="24"/>
                <w:szCs w:val="24"/>
                <w:lang w:val="ro-RO"/>
              </w:rPr>
              <w:t>Manipularea și depozitarea atentă a materiilor prime și deșeurilor.</w:t>
            </w:r>
          </w:p>
        </w:tc>
      </w:tr>
      <w:tr w:rsidR="008D111A" w:rsidRPr="008D111A" w14:paraId="651956B3" w14:textId="77777777" w:rsidTr="008D111A">
        <w:trPr>
          <w:trHeight w:val="414"/>
        </w:trPr>
        <w:tc>
          <w:tcPr>
            <w:tcW w:w="488" w:type="dxa"/>
            <w:tcBorders>
              <w:left w:val="nil"/>
            </w:tcBorders>
          </w:tcPr>
          <w:p w14:paraId="3CFE2513" w14:textId="77777777" w:rsidR="008D111A" w:rsidRPr="008D111A" w:rsidRDefault="008D111A" w:rsidP="008D111A">
            <w:pPr>
              <w:tabs>
                <w:tab w:val="left" w:pos="993"/>
              </w:tabs>
              <w:spacing w:after="0"/>
              <w:ind w:firstLine="92"/>
              <w:jc w:val="both"/>
              <w:rPr>
                <w:rFonts w:asciiTheme="majorBidi" w:hAnsiTheme="majorBidi" w:cstheme="majorBidi"/>
                <w:sz w:val="24"/>
                <w:szCs w:val="24"/>
                <w:lang w:val="ro-RO"/>
              </w:rPr>
            </w:pPr>
            <w:r w:rsidRPr="008D111A">
              <w:rPr>
                <w:rFonts w:asciiTheme="majorBidi" w:hAnsiTheme="majorBidi" w:cstheme="majorBidi"/>
                <w:sz w:val="24"/>
                <w:szCs w:val="24"/>
                <w:lang w:val="ro-RO"/>
              </w:rPr>
              <w:t>d</w:t>
            </w:r>
          </w:p>
        </w:tc>
        <w:tc>
          <w:tcPr>
            <w:tcW w:w="9356" w:type="dxa"/>
            <w:tcBorders>
              <w:right w:val="nil"/>
            </w:tcBorders>
          </w:tcPr>
          <w:p w14:paraId="7CE12A1B" w14:textId="77777777" w:rsidR="008D111A" w:rsidRPr="008D111A" w:rsidRDefault="008D111A" w:rsidP="008D111A">
            <w:pPr>
              <w:tabs>
                <w:tab w:val="left" w:pos="993"/>
              </w:tabs>
              <w:spacing w:after="0"/>
              <w:ind w:firstLine="13"/>
              <w:jc w:val="both"/>
              <w:rPr>
                <w:rFonts w:asciiTheme="majorBidi" w:hAnsiTheme="majorBidi" w:cstheme="majorBidi"/>
                <w:sz w:val="24"/>
                <w:szCs w:val="24"/>
                <w:lang w:val="ro-RO"/>
              </w:rPr>
            </w:pPr>
            <w:r w:rsidRPr="008D111A">
              <w:rPr>
                <w:rFonts w:asciiTheme="majorBidi" w:hAnsiTheme="majorBidi" w:cstheme="majorBidi"/>
                <w:sz w:val="24"/>
                <w:szCs w:val="24"/>
                <w:lang w:val="ro-RO"/>
              </w:rPr>
              <w:t>Întreținerea și curățarea periodică a echipamentelor, rutelor de transport și spațiilor de depozitare a materiilor prime.</w:t>
            </w:r>
          </w:p>
        </w:tc>
      </w:tr>
      <w:tr w:rsidR="008D111A" w:rsidRPr="008D111A" w14:paraId="71F1DB11" w14:textId="77777777" w:rsidTr="008D111A">
        <w:trPr>
          <w:trHeight w:val="225"/>
        </w:trPr>
        <w:tc>
          <w:tcPr>
            <w:tcW w:w="488" w:type="dxa"/>
            <w:tcBorders>
              <w:left w:val="nil"/>
            </w:tcBorders>
          </w:tcPr>
          <w:p w14:paraId="18200BD6" w14:textId="77777777" w:rsidR="008D111A" w:rsidRPr="008D111A" w:rsidRDefault="008D111A" w:rsidP="008D111A">
            <w:pPr>
              <w:tabs>
                <w:tab w:val="left" w:pos="993"/>
              </w:tabs>
              <w:spacing w:after="0"/>
              <w:ind w:firstLine="92"/>
              <w:jc w:val="both"/>
              <w:rPr>
                <w:rFonts w:asciiTheme="majorBidi" w:hAnsiTheme="majorBidi" w:cstheme="majorBidi"/>
                <w:sz w:val="24"/>
                <w:szCs w:val="24"/>
                <w:lang w:val="ro-RO"/>
              </w:rPr>
            </w:pPr>
            <w:r w:rsidRPr="008D111A">
              <w:rPr>
                <w:rFonts w:asciiTheme="majorBidi" w:hAnsiTheme="majorBidi" w:cstheme="majorBidi"/>
                <w:sz w:val="24"/>
                <w:szCs w:val="24"/>
                <w:lang w:val="ro-RO"/>
              </w:rPr>
              <w:t>e</w:t>
            </w:r>
          </w:p>
        </w:tc>
        <w:tc>
          <w:tcPr>
            <w:tcW w:w="9356" w:type="dxa"/>
            <w:tcBorders>
              <w:right w:val="nil"/>
            </w:tcBorders>
          </w:tcPr>
          <w:p w14:paraId="2072DF6B" w14:textId="77777777" w:rsidR="008D111A" w:rsidRPr="008D111A" w:rsidRDefault="008D111A" w:rsidP="008D111A">
            <w:pPr>
              <w:tabs>
                <w:tab w:val="left" w:pos="993"/>
              </w:tabs>
              <w:spacing w:after="0"/>
              <w:ind w:firstLine="13"/>
              <w:jc w:val="both"/>
              <w:rPr>
                <w:rFonts w:asciiTheme="majorBidi" w:hAnsiTheme="majorBidi" w:cstheme="majorBidi"/>
                <w:sz w:val="24"/>
                <w:szCs w:val="24"/>
                <w:lang w:val="ro-RO"/>
              </w:rPr>
            </w:pPr>
            <w:r w:rsidRPr="008D111A">
              <w:rPr>
                <w:rFonts w:asciiTheme="majorBidi" w:hAnsiTheme="majorBidi" w:cstheme="majorBidi"/>
                <w:sz w:val="24"/>
                <w:szCs w:val="24"/>
                <w:lang w:val="ro-RO"/>
              </w:rPr>
              <w:t>Revizuirea opțiunilor pentru reutilizarea apei de tratare și utilizarea de surse de apă secundare.</w:t>
            </w:r>
          </w:p>
        </w:tc>
      </w:tr>
    </w:tbl>
    <w:p w14:paraId="429966DC" w14:textId="07133D9F" w:rsidR="008D111A" w:rsidRPr="003A6697" w:rsidRDefault="003A6697" w:rsidP="003A6697">
      <w:pPr>
        <w:pStyle w:val="Listparagraf"/>
        <w:numPr>
          <w:ilvl w:val="0"/>
          <w:numId w:val="2"/>
        </w:numPr>
        <w:tabs>
          <w:tab w:val="left" w:pos="993"/>
        </w:tabs>
        <w:spacing w:after="0"/>
        <w:jc w:val="both"/>
        <w:rPr>
          <w:rFonts w:asciiTheme="majorBidi" w:hAnsiTheme="majorBidi" w:cstheme="majorBidi"/>
          <w:sz w:val="20"/>
          <w:szCs w:val="20"/>
          <w:lang w:val="ro-MD"/>
        </w:rPr>
      </w:pPr>
      <w:r w:rsidRPr="003A6697">
        <w:rPr>
          <w:rFonts w:asciiTheme="majorBidi" w:hAnsiTheme="majorBidi" w:cstheme="majorBidi"/>
          <w:sz w:val="20"/>
          <w:szCs w:val="20"/>
          <w:lang w:val="ro-MD"/>
        </w:rPr>
        <w:t>Standardul EN 14961-1:2010 poate fi utilizat pentru clasificarea biocombustibililor solizi.</w:t>
      </w:r>
    </w:p>
    <w:p w14:paraId="3A7073B2" w14:textId="77777777" w:rsidR="003A6697" w:rsidRPr="00C30923" w:rsidRDefault="003A6697" w:rsidP="003A6697">
      <w:pPr>
        <w:tabs>
          <w:tab w:val="left" w:pos="993"/>
        </w:tabs>
        <w:spacing w:after="0"/>
        <w:ind w:firstLine="567"/>
        <w:jc w:val="both"/>
        <w:rPr>
          <w:rFonts w:asciiTheme="majorBidi" w:hAnsiTheme="majorBidi" w:cstheme="majorBidi"/>
          <w:sz w:val="16"/>
          <w:szCs w:val="16"/>
          <w:lang w:val="ro-MD"/>
        </w:rPr>
      </w:pPr>
    </w:p>
    <w:p w14:paraId="5C41AD74" w14:textId="4D0CB03C" w:rsidR="006F2044" w:rsidRPr="006F2044" w:rsidRDefault="006F2044" w:rsidP="00DB38BE">
      <w:pPr>
        <w:tabs>
          <w:tab w:val="left" w:pos="993"/>
        </w:tabs>
        <w:spacing w:after="0" w:line="240" w:lineRule="auto"/>
        <w:ind w:firstLine="567"/>
        <w:jc w:val="both"/>
        <w:rPr>
          <w:rFonts w:asciiTheme="majorBidi" w:hAnsiTheme="majorBidi" w:cstheme="majorBidi"/>
          <w:sz w:val="28"/>
          <w:szCs w:val="28"/>
          <w:lang w:val="ro-MD"/>
        </w:rPr>
      </w:pPr>
      <w:r w:rsidRPr="006F2044">
        <w:rPr>
          <w:rFonts w:asciiTheme="majorBidi" w:hAnsiTheme="majorBidi" w:cstheme="majorBidi"/>
          <w:sz w:val="28"/>
          <w:szCs w:val="28"/>
          <w:lang w:val="ro-MD"/>
        </w:rPr>
        <w:lastRenderedPageBreak/>
        <w:t>BAT 3. În scopul de a se reduce emisiile în aer, BAT constau în exploatarea sistemelor de tratare a gazelor reziduale cu o disponibilitate ridicată și la capacitate optimă în condiții normale de funcționare.</w:t>
      </w:r>
    </w:p>
    <w:p w14:paraId="2BAFFF82" w14:textId="6E9153F1" w:rsidR="006F2044" w:rsidRPr="006F2044" w:rsidRDefault="006F2044" w:rsidP="00DB38BE">
      <w:pPr>
        <w:tabs>
          <w:tab w:val="left" w:pos="993"/>
        </w:tabs>
        <w:spacing w:after="0" w:line="240" w:lineRule="auto"/>
        <w:ind w:firstLine="567"/>
        <w:jc w:val="both"/>
        <w:rPr>
          <w:rFonts w:asciiTheme="majorBidi" w:hAnsiTheme="majorBidi" w:cstheme="majorBidi"/>
          <w:sz w:val="28"/>
          <w:szCs w:val="28"/>
          <w:lang w:val="ro-MD"/>
        </w:rPr>
      </w:pPr>
      <w:r w:rsidRPr="006F2044">
        <w:rPr>
          <w:rFonts w:asciiTheme="majorBidi" w:hAnsiTheme="majorBidi" w:cstheme="majorBidi"/>
          <w:sz w:val="28"/>
          <w:szCs w:val="28"/>
          <w:lang w:val="ro-MD"/>
        </w:rPr>
        <w:t>Descriere</w:t>
      </w:r>
      <w:r>
        <w:rPr>
          <w:rFonts w:asciiTheme="majorBidi" w:hAnsiTheme="majorBidi" w:cstheme="majorBidi"/>
          <w:sz w:val="28"/>
          <w:szCs w:val="28"/>
          <w:lang w:val="ro-MD"/>
        </w:rPr>
        <w:t xml:space="preserve">: </w:t>
      </w:r>
      <w:r w:rsidRPr="006F2044">
        <w:rPr>
          <w:rFonts w:asciiTheme="majorBidi" w:hAnsiTheme="majorBidi" w:cstheme="majorBidi"/>
          <w:sz w:val="28"/>
          <w:szCs w:val="28"/>
          <w:lang w:val="ro-MD"/>
        </w:rPr>
        <w:t>Pot fi definite proceduri speciale pentru alte condiții de funcționare decât cele normale, în special:</w:t>
      </w:r>
    </w:p>
    <w:p w14:paraId="19E9DD9E" w14:textId="77777777" w:rsidR="006F2044" w:rsidRPr="006F2044" w:rsidRDefault="006F2044" w:rsidP="00DB38BE">
      <w:pPr>
        <w:tabs>
          <w:tab w:val="left" w:pos="993"/>
        </w:tabs>
        <w:spacing w:after="0" w:line="240" w:lineRule="auto"/>
        <w:ind w:firstLine="567"/>
        <w:jc w:val="both"/>
        <w:rPr>
          <w:rFonts w:asciiTheme="majorBidi" w:hAnsiTheme="majorBidi" w:cstheme="majorBidi"/>
          <w:sz w:val="28"/>
          <w:szCs w:val="28"/>
          <w:lang w:val="ro-MD"/>
        </w:rPr>
      </w:pPr>
      <w:r w:rsidRPr="006F2044">
        <w:rPr>
          <w:rFonts w:asciiTheme="majorBidi" w:hAnsiTheme="majorBidi" w:cstheme="majorBidi"/>
          <w:sz w:val="28"/>
          <w:szCs w:val="28"/>
          <w:lang w:val="ro-MD"/>
        </w:rPr>
        <w:t>(i)</w:t>
      </w:r>
      <w:r w:rsidRPr="006F2044">
        <w:rPr>
          <w:rFonts w:asciiTheme="majorBidi" w:hAnsiTheme="majorBidi" w:cstheme="majorBidi"/>
          <w:sz w:val="28"/>
          <w:szCs w:val="28"/>
          <w:lang w:val="ro-MD"/>
        </w:rPr>
        <w:tab/>
        <w:t>în timpul operațiunilor de pornire și de oprire;</w:t>
      </w:r>
    </w:p>
    <w:p w14:paraId="0FF07940" w14:textId="3BE7C380" w:rsidR="003A6697" w:rsidRDefault="006F2044" w:rsidP="00DB38BE">
      <w:pPr>
        <w:tabs>
          <w:tab w:val="left" w:pos="993"/>
        </w:tabs>
        <w:spacing w:after="0" w:line="240" w:lineRule="auto"/>
        <w:ind w:firstLine="567"/>
        <w:jc w:val="both"/>
        <w:rPr>
          <w:rFonts w:asciiTheme="majorBidi" w:hAnsiTheme="majorBidi" w:cstheme="majorBidi"/>
          <w:sz w:val="28"/>
          <w:szCs w:val="28"/>
          <w:lang w:val="ro-MD"/>
        </w:rPr>
      </w:pPr>
      <w:r w:rsidRPr="006F2044">
        <w:rPr>
          <w:rFonts w:asciiTheme="majorBidi" w:hAnsiTheme="majorBidi" w:cstheme="majorBidi"/>
          <w:sz w:val="28"/>
          <w:szCs w:val="28"/>
          <w:lang w:val="ro-MD"/>
        </w:rPr>
        <w:t>(ii)</w:t>
      </w:r>
      <w:r w:rsidRPr="006F2044">
        <w:rPr>
          <w:rFonts w:asciiTheme="majorBidi" w:hAnsiTheme="majorBidi" w:cstheme="majorBidi"/>
          <w:sz w:val="28"/>
          <w:szCs w:val="28"/>
          <w:lang w:val="ro-MD"/>
        </w:rPr>
        <w:tab/>
        <w:t>în alte circumstanțe speciale care ar putea afecta funcționarea corespunzătoare a sistemelor (de exemplu, lucrări de întreținere obișnuită și extraordinară și operațiuni de curățare a instalației de ardere și/sau a sistemului de tratare a gazelor reziduale).</w:t>
      </w:r>
    </w:p>
    <w:p w14:paraId="5D37E623" w14:textId="77777777" w:rsidR="006F2044" w:rsidRPr="00EE3C7D" w:rsidRDefault="006F2044" w:rsidP="00DB38BE">
      <w:pPr>
        <w:tabs>
          <w:tab w:val="left" w:pos="993"/>
        </w:tabs>
        <w:spacing w:after="0" w:line="240" w:lineRule="auto"/>
        <w:ind w:firstLine="567"/>
        <w:jc w:val="both"/>
        <w:rPr>
          <w:rFonts w:asciiTheme="majorBidi" w:hAnsiTheme="majorBidi" w:cstheme="majorBidi"/>
          <w:sz w:val="16"/>
          <w:szCs w:val="16"/>
          <w:lang w:val="ro-MD"/>
        </w:rPr>
      </w:pPr>
    </w:p>
    <w:p w14:paraId="04398531" w14:textId="77777777" w:rsidR="00EE3C7D" w:rsidRPr="00C30923" w:rsidRDefault="00EE3C7D" w:rsidP="00DB38BE">
      <w:pPr>
        <w:tabs>
          <w:tab w:val="left" w:pos="993"/>
        </w:tabs>
        <w:spacing w:after="0" w:line="240" w:lineRule="auto"/>
        <w:ind w:firstLine="567"/>
        <w:jc w:val="both"/>
        <w:rPr>
          <w:rFonts w:asciiTheme="majorBidi" w:hAnsiTheme="majorBidi" w:cstheme="majorBidi"/>
          <w:b/>
          <w:bCs/>
          <w:sz w:val="28"/>
          <w:szCs w:val="28"/>
          <w:lang w:val="ro-MD"/>
        </w:rPr>
      </w:pPr>
      <w:r w:rsidRPr="00C30923">
        <w:rPr>
          <w:rFonts w:asciiTheme="majorBidi" w:hAnsiTheme="majorBidi" w:cstheme="majorBidi"/>
          <w:b/>
          <w:bCs/>
          <w:sz w:val="28"/>
          <w:szCs w:val="28"/>
          <w:lang w:val="ro-MD"/>
        </w:rPr>
        <w:t>1.1.3.</w:t>
      </w:r>
      <w:r w:rsidRPr="00C30923">
        <w:rPr>
          <w:rFonts w:asciiTheme="majorBidi" w:hAnsiTheme="majorBidi" w:cstheme="majorBidi"/>
          <w:b/>
          <w:bCs/>
          <w:sz w:val="28"/>
          <w:szCs w:val="28"/>
          <w:lang w:val="ro-MD"/>
        </w:rPr>
        <w:tab/>
        <w:t>Zgomot</w:t>
      </w:r>
    </w:p>
    <w:p w14:paraId="2F3E6F89" w14:textId="6FE88F9E" w:rsidR="006F2044" w:rsidRDefault="00EE3C7D" w:rsidP="00DB38BE">
      <w:pPr>
        <w:tabs>
          <w:tab w:val="left" w:pos="993"/>
        </w:tabs>
        <w:spacing w:after="0" w:line="240" w:lineRule="auto"/>
        <w:ind w:firstLine="567"/>
        <w:jc w:val="both"/>
        <w:rPr>
          <w:rFonts w:asciiTheme="majorBidi" w:hAnsiTheme="majorBidi" w:cstheme="majorBidi"/>
          <w:sz w:val="28"/>
          <w:szCs w:val="28"/>
          <w:lang w:val="ro-MD"/>
        </w:rPr>
      </w:pPr>
      <w:r w:rsidRPr="00EE3C7D">
        <w:rPr>
          <w:rFonts w:asciiTheme="majorBidi" w:hAnsiTheme="majorBidi" w:cstheme="majorBidi"/>
          <w:sz w:val="28"/>
          <w:szCs w:val="28"/>
          <w:lang w:val="ro-MD"/>
        </w:rPr>
        <w:t>BAT 4.</w:t>
      </w:r>
      <w:r w:rsidRPr="00EE3C7D">
        <w:rPr>
          <w:rFonts w:asciiTheme="majorBidi" w:hAnsiTheme="majorBidi" w:cstheme="majorBidi"/>
          <w:sz w:val="28"/>
          <w:szCs w:val="28"/>
          <w:lang w:val="ro-MD"/>
        </w:rPr>
        <w:tab/>
        <w:t>În scopul de a se preveni sau, dacă acest lucru nu este posibil, de a se reduce zgomotul și vibrațiile, BAT constau în utilizarea uneia sau a mai multora dintre tehnicile indicate mai jos.</w:t>
      </w: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
        <w:gridCol w:w="6378"/>
        <w:gridCol w:w="3119"/>
      </w:tblGrid>
      <w:tr w:rsidR="00EE3C7D" w:rsidRPr="00EE3C7D" w14:paraId="35A3D865" w14:textId="77777777" w:rsidTr="002538CF">
        <w:trPr>
          <w:trHeight w:val="153"/>
        </w:trPr>
        <w:tc>
          <w:tcPr>
            <w:tcW w:w="347" w:type="dxa"/>
            <w:tcBorders>
              <w:left w:val="nil"/>
            </w:tcBorders>
          </w:tcPr>
          <w:p w14:paraId="76C6B79C" w14:textId="77777777" w:rsidR="00EE3C7D" w:rsidRPr="00EE3C7D" w:rsidRDefault="00EE3C7D" w:rsidP="00EE3C7D">
            <w:pPr>
              <w:tabs>
                <w:tab w:val="left" w:pos="993"/>
              </w:tabs>
              <w:spacing w:after="0"/>
              <w:ind w:firstLine="567"/>
              <w:jc w:val="center"/>
              <w:rPr>
                <w:rFonts w:asciiTheme="majorBidi" w:hAnsiTheme="majorBidi" w:cstheme="majorBidi"/>
                <w:sz w:val="24"/>
                <w:szCs w:val="24"/>
                <w:lang w:val="ro-RO"/>
              </w:rPr>
            </w:pPr>
          </w:p>
        </w:tc>
        <w:tc>
          <w:tcPr>
            <w:tcW w:w="6378" w:type="dxa"/>
          </w:tcPr>
          <w:p w14:paraId="407ECDA3" w14:textId="77777777" w:rsidR="00EE3C7D" w:rsidRPr="00EE3C7D" w:rsidRDefault="00EE3C7D" w:rsidP="00EE3C7D">
            <w:pPr>
              <w:tabs>
                <w:tab w:val="left" w:pos="993"/>
              </w:tabs>
              <w:spacing w:after="0"/>
              <w:jc w:val="center"/>
              <w:rPr>
                <w:rFonts w:asciiTheme="majorBidi" w:hAnsiTheme="majorBidi" w:cstheme="majorBidi"/>
                <w:b/>
                <w:bCs/>
                <w:sz w:val="24"/>
                <w:szCs w:val="24"/>
                <w:lang w:val="ro-RO"/>
              </w:rPr>
            </w:pPr>
            <w:r w:rsidRPr="00EE3C7D">
              <w:rPr>
                <w:rFonts w:asciiTheme="majorBidi" w:hAnsiTheme="majorBidi" w:cstheme="majorBidi"/>
                <w:b/>
                <w:bCs/>
                <w:sz w:val="24"/>
                <w:szCs w:val="24"/>
                <w:lang w:val="ro-RO"/>
              </w:rPr>
              <w:t>Descriere</w:t>
            </w:r>
          </w:p>
        </w:tc>
        <w:tc>
          <w:tcPr>
            <w:tcW w:w="3119" w:type="dxa"/>
            <w:tcBorders>
              <w:right w:val="nil"/>
            </w:tcBorders>
          </w:tcPr>
          <w:p w14:paraId="5BA3CAB1" w14:textId="77777777" w:rsidR="00EE3C7D" w:rsidRPr="00EE3C7D" w:rsidRDefault="00EE3C7D" w:rsidP="00EE3C7D">
            <w:pPr>
              <w:tabs>
                <w:tab w:val="left" w:pos="993"/>
              </w:tabs>
              <w:spacing w:after="0"/>
              <w:ind w:firstLine="55"/>
              <w:jc w:val="center"/>
              <w:rPr>
                <w:rFonts w:asciiTheme="majorBidi" w:hAnsiTheme="majorBidi" w:cstheme="majorBidi"/>
                <w:b/>
                <w:bCs/>
                <w:sz w:val="24"/>
                <w:szCs w:val="24"/>
                <w:lang w:val="ro-RO"/>
              </w:rPr>
            </w:pPr>
            <w:r w:rsidRPr="00EE3C7D">
              <w:rPr>
                <w:rFonts w:asciiTheme="majorBidi" w:hAnsiTheme="majorBidi" w:cstheme="majorBidi"/>
                <w:b/>
                <w:bCs/>
                <w:sz w:val="24"/>
                <w:szCs w:val="24"/>
                <w:lang w:val="ro-RO"/>
              </w:rPr>
              <w:t>Aplicabilitate</w:t>
            </w:r>
          </w:p>
        </w:tc>
      </w:tr>
    </w:tbl>
    <w:p w14:paraId="2481BD0C" w14:textId="47533CB0" w:rsidR="00EE3C7D" w:rsidRPr="00EE3C7D" w:rsidRDefault="00EE3C7D" w:rsidP="00EE3C7D">
      <w:pPr>
        <w:tabs>
          <w:tab w:val="left" w:pos="993"/>
        </w:tabs>
        <w:spacing w:after="0"/>
        <w:ind w:firstLine="567"/>
        <w:jc w:val="both"/>
        <w:rPr>
          <w:rFonts w:asciiTheme="majorBidi" w:hAnsiTheme="majorBidi" w:cstheme="majorBidi"/>
          <w:b/>
          <w:bCs/>
          <w:sz w:val="24"/>
          <w:szCs w:val="24"/>
          <w:lang w:val="ro-MD"/>
        </w:rPr>
      </w:pPr>
      <w:r w:rsidRPr="00EE3C7D">
        <w:rPr>
          <w:rFonts w:asciiTheme="majorBidi" w:hAnsiTheme="majorBidi" w:cstheme="majorBidi"/>
          <w:b/>
          <w:bCs/>
          <w:sz w:val="24"/>
          <w:szCs w:val="24"/>
          <w:lang w:val="ro-MD"/>
        </w:rPr>
        <w:t>Tehnici pentru prevenirea zgomotelor și a vibrațiilor</w:t>
      </w: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
        <w:gridCol w:w="6378"/>
        <w:gridCol w:w="3119"/>
      </w:tblGrid>
      <w:tr w:rsidR="00EE3C7D" w:rsidRPr="00EE3C7D" w14:paraId="40726B44" w14:textId="77777777" w:rsidTr="00C30923">
        <w:trPr>
          <w:trHeight w:val="1131"/>
        </w:trPr>
        <w:tc>
          <w:tcPr>
            <w:tcW w:w="347" w:type="dxa"/>
            <w:tcBorders>
              <w:left w:val="nil"/>
            </w:tcBorders>
          </w:tcPr>
          <w:p w14:paraId="31F08706" w14:textId="77777777" w:rsidR="00EE3C7D" w:rsidRPr="00EE3C7D" w:rsidRDefault="00EE3C7D" w:rsidP="00EE3C7D">
            <w:pPr>
              <w:tabs>
                <w:tab w:val="left" w:pos="993"/>
              </w:tabs>
              <w:spacing w:after="0"/>
              <w:ind w:left="-476" w:right="-513" w:firstLine="457"/>
              <w:jc w:val="both"/>
              <w:rPr>
                <w:rFonts w:asciiTheme="majorBidi" w:hAnsiTheme="majorBidi" w:cstheme="majorBidi"/>
                <w:b/>
                <w:sz w:val="24"/>
                <w:szCs w:val="24"/>
                <w:lang w:val="ro-RO"/>
              </w:rPr>
            </w:pPr>
          </w:p>
          <w:p w14:paraId="7378CE03" w14:textId="77777777" w:rsidR="00EE3C7D" w:rsidRPr="00EE3C7D" w:rsidRDefault="00EE3C7D" w:rsidP="00EE3C7D">
            <w:pPr>
              <w:tabs>
                <w:tab w:val="left" w:pos="993"/>
              </w:tabs>
              <w:spacing w:after="0"/>
              <w:ind w:left="-476" w:right="-513" w:firstLine="457"/>
              <w:jc w:val="both"/>
              <w:rPr>
                <w:rFonts w:asciiTheme="majorBidi" w:hAnsiTheme="majorBidi" w:cstheme="majorBidi"/>
                <w:sz w:val="24"/>
                <w:szCs w:val="24"/>
                <w:lang w:val="ro-RO"/>
              </w:rPr>
            </w:pPr>
            <w:r w:rsidRPr="00EE3C7D">
              <w:rPr>
                <w:rFonts w:asciiTheme="majorBidi" w:hAnsiTheme="majorBidi" w:cstheme="majorBidi"/>
                <w:sz w:val="24"/>
                <w:szCs w:val="24"/>
                <w:lang w:val="ro-RO"/>
              </w:rPr>
              <w:t>a</w:t>
            </w:r>
          </w:p>
        </w:tc>
        <w:tc>
          <w:tcPr>
            <w:tcW w:w="6378" w:type="dxa"/>
          </w:tcPr>
          <w:p w14:paraId="7A4A3093" w14:textId="141CD1FC" w:rsidR="00EE3C7D" w:rsidRPr="00EE3C7D" w:rsidRDefault="00EE3C7D" w:rsidP="00EE3C7D">
            <w:pPr>
              <w:tabs>
                <w:tab w:val="left" w:pos="993"/>
              </w:tabs>
              <w:spacing w:after="0"/>
              <w:ind w:firstLine="13"/>
              <w:jc w:val="both"/>
              <w:rPr>
                <w:rFonts w:asciiTheme="majorBidi" w:hAnsiTheme="majorBidi" w:cstheme="majorBidi"/>
                <w:sz w:val="24"/>
                <w:szCs w:val="24"/>
                <w:lang w:val="ro-RO"/>
              </w:rPr>
            </w:pPr>
            <w:r w:rsidRPr="00EE3C7D">
              <w:rPr>
                <w:rFonts w:asciiTheme="majorBidi" w:hAnsiTheme="majorBidi" w:cstheme="majorBidi"/>
                <w:sz w:val="24"/>
                <w:szCs w:val="24"/>
                <w:lang w:val="ro-RO"/>
              </w:rPr>
              <w:t>Planificarea strategică a amplasării instalației pentru a găzdui cele mai zgomotoase operațiuni, de exemplu, astfel încât clădirile de la fața locului să acționeze ca izolație.</w:t>
            </w:r>
          </w:p>
        </w:tc>
        <w:tc>
          <w:tcPr>
            <w:tcW w:w="3119" w:type="dxa"/>
            <w:tcBorders>
              <w:right w:val="nil"/>
            </w:tcBorders>
          </w:tcPr>
          <w:p w14:paraId="0B3662A1" w14:textId="7B817D95" w:rsidR="00EE3C7D" w:rsidRPr="00EE3C7D" w:rsidRDefault="00EE3C7D" w:rsidP="00EE3C7D">
            <w:pPr>
              <w:tabs>
                <w:tab w:val="left" w:pos="993"/>
              </w:tabs>
              <w:spacing w:after="0"/>
              <w:ind w:firstLine="55"/>
              <w:jc w:val="both"/>
              <w:rPr>
                <w:rFonts w:asciiTheme="majorBidi" w:hAnsiTheme="majorBidi" w:cstheme="majorBidi"/>
                <w:sz w:val="24"/>
                <w:szCs w:val="24"/>
                <w:lang w:val="ro-RO"/>
              </w:rPr>
            </w:pPr>
            <w:r w:rsidRPr="00EE3C7D">
              <w:rPr>
                <w:rFonts w:asciiTheme="majorBidi" w:hAnsiTheme="majorBidi" w:cstheme="majorBidi"/>
                <w:sz w:val="24"/>
                <w:szCs w:val="24"/>
                <w:lang w:val="ro-RO"/>
              </w:rPr>
              <w:t>General aplicabilă în cazul instalațiilor noi. Amenajarea unui sit poate limita aplicabilitatea pentru instalațiile existente</w:t>
            </w:r>
          </w:p>
        </w:tc>
      </w:tr>
      <w:tr w:rsidR="00EE3C7D" w:rsidRPr="00EE3C7D" w14:paraId="2FB9BB93" w14:textId="77777777" w:rsidTr="00C30923">
        <w:trPr>
          <w:trHeight w:val="1131"/>
        </w:trPr>
        <w:tc>
          <w:tcPr>
            <w:tcW w:w="347" w:type="dxa"/>
            <w:tcBorders>
              <w:left w:val="nil"/>
            </w:tcBorders>
          </w:tcPr>
          <w:p w14:paraId="0089F310" w14:textId="77777777" w:rsidR="00EE3C7D" w:rsidRPr="00EE3C7D" w:rsidRDefault="00EE3C7D" w:rsidP="00EE3C7D">
            <w:pPr>
              <w:tabs>
                <w:tab w:val="left" w:pos="993"/>
              </w:tabs>
              <w:spacing w:after="0"/>
              <w:ind w:left="-476" w:right="-513" w:firstLine="457"/>
              <w:jc w:val="both"/>
              <w:rPr>
                <w:rFonts w:asciiTheme="majorBidi" w:hAnsiTheme="majorBidi" w:cstheme="majorBidi"/>
                <w:b/>
                <w:sz w:val="24"/>
                <w:szCs w:val="24"/>
                <w:lang w:val="ro-RO"/>
              </w:rPr>
            </w:pPr>
          </w:p>
          <w:p w14:paraId="473E5ABE" w14:textId="77777777" w:rsidR="00EE3C7D" w:rsidRPr="00EE3C7D" w:rsidRDefault="00EE3C7D" w:rsidP="00EE3C7D">
            <w:pPr>
              <w:tabs>
                <w:tab w:val="left" w:pos="993"/>
              </w:tabs>
              <w:spacing w:after="0"/>
              <w:ind w:left="-476" w:right="-513" w:firstLine="457"/>
              <w:jc w:val="both"/>
              <w:rPr>
                <w:rFonts w:asciiTheme="majorBidi" w:hAnsiTheme="majorBidi" w:cstheme="majorBidi"/>
                <w:sz w:val="24"/>
                <w:szCs w:val="24"/>
                <w:lang w:val="ro-RO"/>
              </w:rPr>
            </w:pPr>
            <w:r w:rsidRPr="00EE3C7D">
              <w:rPr>
                <w:rFonts w:asciiTheme="majorBidi" w:hAnsiTheme="majorBidi" w:cstheme="majorBidi"/>
                <w:sz w:val="24"/>
                <w:szCs w:val="24"/>
                <w:lang w:val="ro-RO"/>
              </w:rPr>
              <w:t>b</w:t>
            </w:r>
          </w:p>
        </w:tc>
        <w:tc>
          <w:tcPr>
            <w:tcW w:w="6378" w:type="dxa"/>
          </w:tcPr>
          <w:p w14:paraId="3E2C1220" w14:textId="68CEAFA8" w:rsidR="00EE3C7D" w:rsidRPr="00EE3C7D" w:rsidRDefault="00EE3C7D" w:rsidP="00EE3C7D">
            <w:pPr>
              <w:tabs>
                <w:tab w:val="left" w:pos="993"/>
              </w:tabs>
              <w:spacing w:after="0"/>
              <w:ind w:firstLine="13"/>
              <w:jc w:val="both"/>
              <w:rPr>
                <w:rFonts w:asciiTheme="majorBidi" w:hAnsiTheme="majorBidi" w:cstheme="majorBidi"/>
                <w:sz w:val="24"/>
                <w:szCs w:val="24"/>
                <w:lang w:val="ro-RO"/>
              </w:rPr>
            </w:pPr>
            <w:r w:rsidRPr="00EE3C7D">
              <w:rPr>
                <w:rFonts w:asciiTheme="majorBidi" w:hAnsiTheme="majorBidi" w:cstheme="majorBidi"/>
                <w:sz w:val="24"/>
                <w:szCs w:val="24"/>
                <w:lang w:val="ro-RO"/>
              </w:rPr>
              <w:t>Aplicarea unui program de reducere a zgomotului care să includă cartografierea surselor de zgomot, stabilirea receptorilor din afara sitului, modelarea propagării zgomotului și evaluarea celor mai rentabile măsuri și a punerii în aplicare a acestora.</w:t>
            </w:r>
          </w:p>
        </w:tc>
        <w:tc>
          <w:tcPr>
            <w:tcW w:w="3119" w:type="dxa"/>
            <w:vMerge w:val="restart"/>
            <w:tcBorders>
              <w:right w:val="nil"/>
            </w:tcBorders>
          </w:tcPr>
          <w:p w14:paraId="3BC03888" w14:textId="77777777" w:rsidR="00EE3C7D" w:rsidRPr="00EE3C7D" w:rsidRDefault="00EE3C7D" w:rsidP="00EE3C7D">
            <w:pPr>
              <w:tabs>
                <w:tab w:val="left" w:pos="993"/>
              </w:tabs>
              <w:spacing w:after="0"/>
              <w:ind w:firstLine="55"/>
              <w:jc w:val="both"/>
              <w:rPr>
                <w:rFonts w:asciiTheme="majorBidi" w:hAnsiTheme="majorBidi" w:cstheme="majorBidi"/>
                <w:b/>
                <w:sz w:val="24"/>
                <w:szCs w:val="24"/>
                <w:lang w:val="ro-RO"/>
              </w:rPr>
            </w:pPr>
          </w:p>
          <w:p w14:paraId="58458A41" w14:textId="77777777" w:rsidR="00EE3C7D" w:rsidRPr="00EE3C7D" w:rsidRDefault="00EE3C7D" w:rsidP="00EE3C7D">
            <w:pPr>
              <w:tabs>
                <w:tab w:val="left" w:pos="993"/>
              </w:tabs>
              <w:spacing w:after="0"/>
              <w:ind w:firstLine="55"/>
              <w:jc w:val="both"/>
              <w:rPr>
                <w:rFonts w:asciiTheme="majorBidi" w:hAnsiTheme="majorBidi" w:cstheme="majorBidi"/>
                <w:b/>
                <w:sz w:val="24"/>
                <w:szCs w:val="24"/>
                <w:lang w:val="ro-RO"/>
              </w:rPr>
            </w:pPr>
          </w:p>
          <w:p w14:paraId="7ED5B913" w14:textId="77777777" w:rsidR="00EE3C7D" w:rsidRPr="00EE3C7D" w:rsidRDefault="00EE3C7D" w:rsidP="00EE3C7D">
            <w:pPr>
              <w:tabs>
                <w:tab w:val="left" w:pos="993"/>
              </w:tabs>
              <w:spacing w:after="0"/>
              <w:ind w:firstLine="55"/>
              <w:jc w:val="both"/>
              <w:rPr>
                <w:rFonts w:asciiTheme="majorBidi" w:hAnsiTheme="majorBidi" w:cstheme="majorBidi"/>
                <w:b/>
                <w:sz w:val="24"/>
                <w:szCs w:val="24"/>
                <w:lang w:val="ro-RO"/>
              </w:rPr>
            </w:pPr>
          </w:p>
          <w:p w14:paraId="682A0975" w14:textId="77777777" w:rsidR="00EE3C7D" w:rsidRPr="00EE3C7D" w:rsidRDefault="00EE3C7D" w:rsidP="00EE3C7D">
            <w:pPr>
              <w:tabs>
                <w:tab w:val="left" w:pos="993"/>
              </w:tabs>
              <w:spacing w:after="0"/>
              <w:ind w:firstLine="55"/>
              <w:jc w:val="both"/>
              <w:rPr>
                <w:rFonts w:asciiTheme="majorBidi" w:hAnsiTheme="majorBidi" w:cstheme="majorBidi"/>
                <w:sz w:val="24"/>
                <w:szCs w:val="24"/>
                <w:lang w:val="ro-RO"/>
              </w:rPr>
            </w:pPr>
            <w:r w:rsidRPr="00EE3C7D">
              <w:rPr>
                <w:rFonts w:asciiTheme="majorBidi" w:hAnsiTheme="majorBidi" w:cstheme="majorBidi"/>
                <w:sz w:val="24"/>
                <w:szCs w:val="24"/>
                <w:lang w:val="ro-RO"/>
              </w:rPr>
              <w:t>General aplicabilă</w:t>
            </w:r>
          </w:p>
        </w:tc>
      </w:tr>
      <w:tr w:rsidR="00EE3C7D" w:rsidRPr="00EE3C7D" w14:paraId="54CB1236" w14:textId="77777777" w:rsidTr="00C30923">
        <w:trPr>
          <w:trHeight w:val="709"/>
        </w:trPr>
        <w:tc>
          <w:tcPr>
            <w:tcW w:w="347" w:type="dxa"/>
            <w:tcBorders>
              <w:left w:val="nil"/>
            </w:tcBorders>
          </w:tcPr>
          <w:p w14:paraId="035DC9BA" w14:textId="77777777" w:rsidR="00EE3C7D" w:rsidRPr="00EE3C7D" w:rsidRDefault="00EE3C7D" w:rsidP="00EE3C7D">
            <w:pPr>
              <w:tabs>
                <w:tab w:val="left" w:pos="993"/>
              </w:tabs>
              <w:spacing w:after="0"/>
              <w:ind w:left="-476" w:right="-513" w:firstLine="457"/>
              <w:jc w:val="both"/>
              <w:rPr>
                <w:rFonts w:asciiTheme="majorBidi" w:hAnsiTheme="majorBidi" w:cstheme="majorBidi"/>
                <w:b/>
                <w:sz w:val="24"/>
                <w:szCs w:val="24"/>
                <w:lang w:val="ro-RO"/>
              </w:rPr>
            </w:pPr>
          </w:p>
          <w:p w14:paraId="40109772" w14:textId="77777777" w:rsidR="00EE3C7D" w:rsidRPr="00EE3C7D" w:rsidRDefault="00EE3C7D" w:rsidP="00EE3C7D">
            <w:pPr>
              <w:tabs>
                <w:tab w:val="left" w:pos="993"/>
              </w:tabs>
              <w:spacing w:after="0"/>
              <w:ind w:left="-476" w:right="-513" w:firstLine="457"/>
              <w:jc w:val="both"/>
              <w:rPr>
                <w:rFonts w:asciiTheme="majorBidi" w:hAnsiTheme="majorBidi" w:cstheme="majorBidi"/>
                <w:sz w:val="24"/>
                <w:szCs w:val="24"/>
                <w:lang w:val="ro-RO"/>
              </w:rPr>
            </w:pPr>
            <w:r w:rsidRPr="00EE3C7D">
              <w:rPr>
                <w:rFonts w:asciiTheme="majorBidi" w:hAnsiTheme="majorBidi" w:cstheme="majorBidi"/>
                <w:sz w:val="24"/>
                <w:szCs w:val="24"/>
                <w:lang w:val="ro-RO"/>
              </w:rPr>
              <w:t>c</w:t>
            </w:r>
          </w:p>
        </w:tc>
        <w:tc>
          <w:tcPr>
            <w:tcW w:w="6378" w:type="dxa"/>
          </w:tcPr>
          <w:p w14:paraId="578ED711" w14:textId="2160357D" w:rsidR="00EE3C7D" w:rsidRPr="00EE3C7D" w:rsidRDefault="00EE3C7D" w:rsidP="00EE3C7D">
            <w:pPr>
              <w:tabs>
                <w:tab w:val="left" w:pos="993"/>
              </w:tabs>
              <w:spacing w:after="0"/>
              <w:ind w:firstLine="13"/>
              <w:jc w:val="both"/>
              <w:rPr>
                <w:rFonts w:asciiTheme="majorBidi" w:hAnsiTheme="majorBidi" w:cstheme="majorBidi"/>
                <w:sz w:val="24"/>
                <w:szCs w:val="24"/>
                <w:lang w:val="ro-RO"/>
              </w:rPr>
            </w:pPr>
            <w:r w:rsidRPr="00EE3C7D">
              <w:rPr>
                <w:rFonts w:asciiTheme="majorBidi" w:hAnsiTheme="majorBidi" w:cstheme="majorBidi"/>
                <w:sz w:val="24"/>
                <w:szCs w:val="24"/>
                <w:lang w:val="ro-RO"/>
              </w:rPr>
              <w:t>Realizarea de studii periodice privind zgomotul cu o monitorizare a nivelurilor de zgomot din afara perimetrului sitului.</w:t>
            </w:r>
          </w:p>
        </w:tc>
        <w:tc>
          <w:tcPr>
            <w:tcW w:w="3119" w:type="dxa"/>
            <w:vMerge/>
            <w:tcBorders>
              <w:top w:val="nil"/>
              <w:right w:val="nil"/>
            </w:tcBorders>
          </w:tcPr>
          <w:p w14:paraId="1DDD7B2C" w14:textId="77777777" w:rsidR="00EE3C7D" w:rsidRPr="00EE3C7D" w:rsidRDefault="00EE3C7D" w:rsidP="00EE3C7D">
            <w:pPr>
              <w:tabs>
                <w:tab w:val="left" w:pos="993"/>
              </w:tabs>
              <w:spacing w:after="0"/>
              <w:ind w:firstLine="567"/>
              <w:jc w:val="both"/>
              <w:rPr>
                <w:rFonts w:asciiTheme="majorBidi" w:hAnsiTheme="majorBidi" w:cstheme="majorBidi"/>
                <w:sz w:val="24"/>
                <w:szCs w:val="24"/>
                <w:lang w:val="ro-RO"/>
              </w:rPr>
            </w:pPr>
          </w:p>
        </w:tc>
      </w:tr>
    </w:tbl>
    <w:p w14:paraId="0332ED36" w14:textId="6B95CB77" w:rsidR="00EE3C7D" w:rsidRPr="00EE3C7D" w:rsidRDefault="00EE3C7D" w:rsidP="00EE3C7D">
      <w:pPr>
        <w:tabs>
          <w:tab w:val="left" w:pos="993"/>
        </w:tabs>
        <w:spacing w:after="0"/>
        <w:ind w:firstLine="567"/>
        <w:jc w:val="both"/>
        <w:rPr>
          <w:rFonts w:asciiTheme="majorBidi" w:hAnsiTheme="majorBidi" w:cstheme="majorBidi"/>
          <w:b/>
          <w:bCs/>
          <w:sz w:val="24"/>
          <w:szCs w:val="24"/>
          <w:lang w:val="ro-MD"/>
        </w:rPr>
      </w:pPr>
      <w:r w:rsidRPr="00EE3C7D">
        <w:rPr>
          <w:rFonts w:asciiTheme="majorBidi" w:hAnsiTheme="majorBidi" w:cstheme="majorBidi"/>
          <w:b/>
          <w:bCs/>
          <w:sz w:val="24"/>
          <w:szCs w:val="24"/>
          <w:lang w:val="ro-MD"/>
        </w:rPr>
        <w:t>Tehnicile pentru reducerea zgomotului și a vibrațiilor provenite din surse punctiforme</w:t>
      </w: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
        <w:gridCol w:w="6378"/>
        <w:gridCol w:w="3119"/>
      </w:tblGrid>
      <w:tr w:rsidR="00EE3C7D" w:rsidRPr="00EE3C7D" w14:paraId="71AF8E52" w14:textId="77777777" w:rsidTr="00C30923">
        <w:trPr>
          <w:trHeight w:val="558"/>
        </w:trPr>
        <w:tc>
          <w:tcPr>
            <w:tcW w:w="347" w:type="dxa"/>
            <w:tcBorders>
              <w:left w:val="nil"/>
            </w:tcBorders>
          </w:tcPr>
          <w:p w14:paraId="67D44996" w14:textId="77777777" w:rsidR="00EE3C7D" w:rsidRPr="00EE3C7D" w:rsidRDefault="00EE3C7D" w:rsidP="00EE3C7D">
            <w:pPr>
              <w:tabs>
                <w:tab w:val="left" w:pos="993"/>
              </w:tabs>
              <w:spacing w:after="0"/>
              <w:ind w:left="-618" w:firstLine="567"/>
              <w:jc w:val="both"/>
              <w:rPr>
                <w:rFonts w:asciiTheme="majorBidi" w:hAnsiTheme="majorBidi" w:cstheme="majorBidi"/>
                <w:b/>
                <w:sz w:val="24"/>
                <w:szCs w:val="24"/>
                <w:lang w:val="ro-RO"/>
              </w:rPr>
            </w:pPr>
          </w:p>
          <w:p w14:paraId="5617EC36" w14:textId="77777777" w:rsidR="00EE3C7D" w:rsidRPr="00EE3C7D" w:rsidRDefault="00EE3C7D" w:rsidP="00EE3C7D">
            <w:pPr>
              <w:tabs>
                <w:tab w:val="left" w:pos="993"/>
              </w:tabs>
              <w:spacing w:after="0"/>
              <w:ind w:left="-618" w:firstLine="567"/>
              <w:jc w:val="both"/>
              <w:rPr>
                <w:rFonts w:asciiTheme="majorBidi" w:hAnsiTheme="majorBidi" w:cstheme="majorBidi"/>
                <w:sz w:val="24"/>
                <w:szCs w:val="24"/>
                <w:lang w:val="ro-RO"/>
              </w:rPr>
            </w:pPr>
            <w:r w:rsidRPr="00EE3C7D">
              <w:rPr>
                <w:rFonts w:asciiTheme="majorBidi" w:hAnsiTheme="majorBidi" w:cstheme="majorBidi"/>
                <w:sz w:val="24"/>
                <w:szCs w:val="24"/>
                <w:lang w:val="ro-RO"/>
              </w:rPr>
              <w:t>d</w:t>
            </w:r>
          </w:p>
        </w:tc>
        <w:tc>
          <w:tcPr>
            <w:tcW w:w="6378" w:type="dxa"/>
          </w:tcPr>
          <w:p w14:paraId="6ECDC2F5" w14:textId="77777777" w:rsidR="00EE3C7D" w:rsidRPr="00EE3C7D" w:rsidRDefault="00EE3C7D" w:rsidP="00EE3C7D">
            <w:pPr>
              <w:tabs>
                <w:tab w:val="left" w:pos="993"/>
              </w:tabs>
              <w:spacing w:after="0"/>
              <w:ind w:firstLine="13"/>
              <w:jc w:val="both"/>
              <w:rPr>
                <w:rFonts w:asciiTheme="majorBidi" w:hAnsiTheme="majorBidi" w:cstheme="majorBidi"/>
                <w:sz w:val="24"/>
                <w:szCs w:val="24"/>
                <w:lang w:val="ro-RO"/>
              </w:rPr>
            </w:pPr>
            <w:r w:rsidRPr="00EE3C7D">
              <w:rPr>
                <w:rFonts w:asciiTheme="majorBidi" w:hAnsiTheme="majorBidi" w:cstheme="majorBidi"/>
                <w:sz w:val="24"/>
                <w:szCs w:val="24"/>
                <w:lang w:val="ro-RO"/>
              </w:rPr>
              <w:t>Introducerea echipamentelor zgomotoase în carcase sau capsularea acestora sau izolarea fonică a clădirilor.</w:t>
            </w:r>
          </w:p>
        </w:tc>
        <w:tc>
          <w:tcPr>
            <w:tcW w:w="3119" w:type="dxa"/>
            <w:vMerge w:val="restart"/>
            <w:tcBorders>
              <w:right w:val="nil"/>
            </w:tcBorders>
          </w:tcPr>
          <w:p w14:paraId="66BD2E0F" w14:textId="77777777" w:rsidR="00EE3C7D" w:rsidRPr="00EE3C7D" w:rsidRDefault="00EE3C7D" w:rsidP="00EE3C7D">
            <w:pPr>
              <w:tabs>
                <w:tab w:val="left" w:pos="993"/>
              </w:tabs>
              <w:spacing w:after="0"/>
              <w:ind w:firstLine="567"/>
              <w:jc w:val="both"/>
              <w:rPr>
                <w:rFonts w:asciiTheme="majorBidi" w:hAnsiTheme="majorBidi" w:cstheme="majorBidi"/>
                <w:b/>
                <w:sz w:val="24"/>
                <w:szCs w:val="24"/>
                <w:lang w:val="ro-RO"/>
              </w:rPr>
            </w:pPr>
          </w:p>
          <w:p w14:paraId="029CD570" w14:textId="77777777" w:rsidR="00EE3C7D" w:rsidRPr="00EE3C7D" w:rsidRDefault="00EE3C7D" w:rsidP="00EE3C7D">
            <w:pPr>
              <w:tabs>
                <w:tab w:val="left" w:pos="993"/>
              </w:tabs>
              <w:spacing w:after="0"/>
              <w:ind w:firstLine="567"/>
              <w:jc w:val="both"/>
              <w:rPr>
                <w:rFonts w:asciiTheme="majorBidi" w:hAnsiTheme="majorBidi" w:cstheme="majorBidi"/>
                <w:b/>
                <w:sz w:val="24"/>
                <w:szCs w:val="24"/>
                <w:lang w:val="ro-RO"/>
              </w:rPr>
            </w:pPr>
          </w:p>
          <w:p w14:paraId="55B4D0F3" w14:textId="77777777" w:rsidR="00EE3C7D" w:rsidRPr="00EE3C7D" w:rsidRDefault="00EE3C7D" w:rsidP="00EE3C7D">
            <w:pPr>
              <w:tabs>
                <w:tab w:val="left" w:pos="993"/>
              </w:tabs>
              <w:spacing w:after="0"/>
              <w:ind w:firstLine="567"/>
              <w:jc w:val="both"/>
              <w:rPr>
                <w:rFonts w:asciiTheme="majorBidi" w:hAnsiTheme="majorBidi" w:cstheme="majorBidi"/>
                <w:b/>
                <w:sz w:val="24"/>
                <w:szCs w:val="24"/>
                <w:lang w:val="ro-RO"/>
              </w:rPr>
            </w:pPr>
          </w:p>
          <w:p w14:paraId="14C0DB04" w14:textId="77777777" w:rsidR="00EE3C7D" w:rsidRPr="00EE3C7D" w:rsidRDefault="00EE3C7D" w:rsidP="00EE3C7D">
            <w:pPr>
              <w:tabs>
                <w:tab w:val="left" w:pos="993"/>
              </w:tabs>
              <w:spacing w:after="0"/>
              <w:ind w:firstLine="567"/>
              <w:jc w:val="both"/>
              <w:rPr>
                <w:rFonts w:asciiTheme="majorBidi" w:hAnsiTheme="majorBidi" w:cstheme="majorBidi"/>
                <w:b/>
                <w:sz w:val="24"/>
                <w:szCs w:val="24"/>
                <w:lang w:val="ro-RO"/>
              </w:rPr>
            </w:pPr>
          </w:p>
          <w:p w14:paraId="0E409F47" w14:textId="77777777" w:rsidR="00EE3C7D" w:rsidRPr="00EE3C7D" w:rsidRDefault="00EE3C7D" w:rsidP="00EE3C7D">
            <w:pPr>
              <w:tabs>
                <w:tab w:val="left" w:pos="993"/>
              </w:tabs>
              <w:spacing w:after="0"/>
              <w:ind w:firstLine="567"/>
              <w:jc w:val="both"/>
              <w:rPr>
                <w:rFonts w:asciiTheme="majorBidi" w:hAnsiTheme="majorBidi" w:cstheme="majorBidi"/>
                <w:b/>
                <w:sz w:val="24"/>
                <w:szCs w:val="24"/>
                <w:lang w:val="ro-RO"/>
              </w:rPr>
            </w:pPr>
          </w:p>
          <w:p w14:paraId="602B2176" w14:textId="77777777" w:rsidR="00EE3C7D" w:rsidRPr="00EE3C7D" w:rsidRDefault="00EE3C7D" w:rsidP="00EE3C7D">
            <w:pPr>
              <w:tabs>
                <w:tab w:val="left" w:pos="993"/>
              </w:tabs>
              <w:spacing w:after="0"/>
              <w:ind w:firstLine="567"/>
              <w:jc w:val="both"/>
              <w:rPr>
                <w:rFonts w:asciiTheme="majorBidi" w:hAnsiTheme="majorBidi" w:cstheme="majorBidi"/>
                <w:sz w:val="24"/>
                <w:szCs w:val="24"/>
                <w:lang w:val="ro-RO"/>
              </w:rPr>
            </w:pPr>
            <w:r w:rsidRPr="00EE3C7D">
              <w:rPr>
                <w:rFonts w:asciiTheme="majorBidi" w:hAnsiTheme="majorBidi" w:cstheme="majorBidi"/>
                <w:sz w:val="24"/>
                <w:szCs w:val="24"/>
                <w:lang w:val="ro-RO"/>
              </w:rPr>
              <w:t>General aplicabilă</w:t>
            </w:r>
          </w:p>
        </w:tc>
      </w:tr>
      <w:tr w:rsidR="00EE3C7D" w:rsidRPr="00EE3C7D" w14:paraId="509488E8" w14:textId="77777777" w:rsidTr="00C30923">
        <w:trPr>
          <w:trHeight w:val="709"/>
        </w:trPr>
        <w:tc>
          <w:tcPr>
            <w:tcW w:w="347" w:type="dxa"/>
            <w:tcBorders>
              <w:left w:val="nil"/>
            </w:tcBorders>
          </w:tcPr>
          <w:p w14:paraId="76F3D38D" w14:textId="77777777" w:rsidR="00EE3C7D" w:rsidRPr="00EE3C7D" w:rsidRDefault="00EE3C7D" w:rsidP="00EE3C7D">
            <w:pPr>
              <w:tabs>
                <w:tab w:val="left" w:pos="993"/>
              </w:tabs>
              <w:spacing w:after="0"/>
              <w:ind w:left="-618" w:firstLine="567"/>
              <w:jc w:val="both"/>
              <w:rPr>
                <w:rFonts w:asciiTheme="majorBidi" w:hAnsiTheme="majorBidi" w:cstheme="majorBidi"/>
                <w:b/>
                <w:sz w:val="24"/>
                <w:szCs w:val="24"/>
                <w:lang w:val="ro-RO"/>
              </w:rPr>
            </w:pPr>
          </w:p>
          <w:p w14:paraId="0307BA7E" w14:textId="77777777" w:rsidR="00EE3C7D" w:rsidRPr="00EE3C7D" w:rsidRDefault="00EE3C7D" w:rsidP="00EE3C7D">
            <w:pPr>
              <w:tabs>
                <w:tab w:val="left" w:pos="993"/>
              </w:tabs>
              <w:spacing w:after="0"/>
              <w:ind w:left="-618" w:firstLine="567"/>
              <w:jc w:val="both"/>
              <w:rPr>
                <w:rFonts w:asciiTheme="majorBidi" w:hAnsiTheme="majorBidi" w:cstheme="majorBidi"/>
                <w:sz w:val="24"/>
                <w:szCs w:val="24"/>
                <w:lang w:val="ro-RO"/>
              </w:rPr>
            </w:pPr>
            <w:r w:rsidRPr="00EE3C7D">
              <w:rPr>
                <w:rFonts w:asciiTheme="majorBidi" w:hAnsiTheme="majorBidi" w:cstheme="majorBidi"/>
                <w:sz w:val="24"/>
                <w:szCs w:val="24"/>
                <w:lang w:val="ro-RO"/>
              </w:rPr>
              <w:t>e</w:t>
            </w:r>
          </w:p>
        </w:tc>
        <w:tc>
          <w:tcPr>
            <w:tcW w:w="6378" w:type="dxa"/>
          </w:tcPr>
          <w:p w14:paraId="5A8A2766" w14:textId="556855A0" w:rsidR="00EE3C7D" w:rsidRPr="00EE3C7D" w:rsidRDefault="00EE3C7D" w:rsidP="00EE3C7D">
            <w:pPr>
              <w:tabs>
                <w:tab w:val="left" w:pos="993"/>
              </w:tabs>
              <w:spacing w:after="0"/>
              <w:ind w:firstLine="13"/>
              <w:jc w:val="both"/>
              <w:rPr>
                <w:rFonts w:asciiTheme="majorBidi" w:hAnsiTheme="majorBidi" w:cstheme="majorBidi"/>
                <w:sz w:val="24"/>
                <w:szCs w:val="24"/>
                <w:lang w:val="ro-RO"/>
              </w:rPr>
            </w:pPr>
            <w:r w:rsidRPr="00EE3C7D">
              <w:rPr>
                <w:rFonts w:asciiTheme="majorBidi" w:hAnsiTheme="majorBidi" w:cstheme="majorBidi"/>
                <w:sz w:val="24"/>
                <w:szCs w:val="24"/>
                <w:lang w:val="ro-RO"/>
              </w:rPr>
              <w:t>Decuplarea echipamentelor individuale pentru a preveni și limita propagarea vibrațiilor și a zgomotului de rezonanță.</w:t>
            </w:r>
          </w:p>
        </w:tc>
        <w:tc>
          <w:tcPr>
            <w:tcW w:w="3119" w:type="dxa"/>
            <w:vMerge/>
            <w:tcBorders>
              <w:top w:val="nil"/>
              <w:right w:val="nil"/>
            </w:tcBorders>
          </w:tcPr>
          <w:p w14:paraId="011653AB" w14:textId="77777777" w:rsidR="00EE3C7D" w:rsidRPr="00EE3C7D" w:rsidRDefault="00EE3C7D" w:rsidP="00EE3C7D">
            <w:pPr>
              <w:tabs>
                <w:tab w:val="left" w:pos="993"/>
              </w:tabs>
              <w:spacing w:after="0"/>
              <w:ind w:firstLine="567"/>
              <w:jc w:val="both"/>
              <w:rPr>
                <w:rFonts w:asciiTheme="majorBidi" w:hAnsiTheme="majorBidi" w:cstheme="majorBidi"/>
                <w:sz w:val="24"/>
                <w:szCs w:val="24"/>
                <w:lang w:val="ro-RO"/>
              </w:rPr>
            </w:pPr>
          </w:p>
        </w:tc>
      </w:tr>
      <w:tr w:rsidR="00EE3C7D" w:rsidRPr="00EE3C7D" w14:paraId="1908F491" w14:textId="77777777" w:rsidTr="00C30923">
        <w:trPr>
          <w:trHeight w:val="1131"/>
        </w:trPr>
        <w:tc>
          <w:tcPr>
            <w:tcW w:w="347" w:type="dxa"/>
            <w:tcBorders>
              <w:left w:val="nil"/>
            </w:tcBorders>
          </w:tcPr>
          <w:p w14:paraId="6D55188D" w14:textId="77777777" w:rsidR="00EE3C7D" w:rsidRPr="00EE3C7D" w:rsidRDefault="00EE3C7D" w:rsidP="00EE3C7D">
            <w:pPr>
              <w:tabs>
                <w:tab w:val="left" w:pos="993"/>
              </w:tabs>
              <w:spacing w:after="0"/>
              <w:ind w:left="-618" w:firstLine="567"/>
              <w:jc w:val="both"/>
              <w:rPr>
                <w:rFonts w:asciiTheme="majorBidi" w:hAnsiTheme="majorBidi" w:cstheme="majorBidi"/>
                <w:b/>
                <w:sz w:val="24"/>
                <w:szCs w:val="24"/>
                <w:lang w:val="ro-RO"/>
              </w:rPr>
            </w:pPr>
          </w:p>
          <w:p w14:paraId="749BD095" w14:textId="77777777" w:rsidR="00EE3C7D" w:rsidRPr="00EE3C7D" w:rsidRDefault="00EE3C7D" w:rsidP="00EE3C7D">
            <w:pPr>
              <w:tabs>
                <w:tab w:val="left" w:pos="993"/>
              </w:tabs>
              <w:spacing w:after="0"/>
              <w:ind w:left="-618" w:firstLine="567"/>
              <w:jc w:val="both"/>
              <w:rPr>
                <w:rFonts w:asciiTheme="majorBidi" w:hAnsiTheme="majorBidi" w:cstheme="majorBidi"/>
                <w:sz w:val="24"/>
                <w:szCs w:val="24"/>
                <w:lang w:val="ro-RO"/>
              </w:rPr>
            </w:pPr>
            <w:r w:rsidRPr="00EE3C7D">
              <w:rPr>
                <w:rFonts w:asciiTheme="majorBidi" w:hAnsiTheme="majorBidi" w:cstheme="majorBidi"/>
                <w:sz w:val="24"/>
                <w:szCs w:val="24"/>
                <w:lang w:val="ro-RO"/>
              </w:rPr>
              <w:t>f</w:t>
            </w:r>
          </w:p>
        </w:tc>
        <w:tc>
          <w:tcPr>
            <w:tcW w:w="6378" w:type="dxa"/>
          </w:tcPr>
          <w:p w14:paraId="189DCB9C" w14:textId="71FFFD56" w:rsidR="00EE3C7D" w:rsidRPr="00EE3C7D" w:rsidRDefault="00EE3C7D" w:rsidP="00EE3C7D">
            <w:pPr>
              <w:tabs>
                <w:tab w:val="left" w:pos="993"/>
              </w:tabs>
              <w:spacing w:after="0"/>
              <w:ind w:firstLine="13"/>
              <w:jc w:val="both"/>
              <w:rPr>
                <w:rFonts w:asciiTheme="majorBidi" w:hAnsiTheme="majorBidi" w:cstheme="majorBidi"/>
                <w:sz w:val="24"/>
                <w:szCs w:val="24"/>
                <w:lang w:val="ro-RO"/>
              </w:rPr>
            </w:pPr>
            <w:r w:rsidRPr="00EE3C7D">
              <w:rPr>
                <w:rFonts w:asciiTheme="majorBidi" w:hAnsiTheme="majorBidi" w:cstheme="majorBidi"/>
                <w:sz w:val="24"/>
                <w:szCs w:val="24"/>
                <w:lang w:val="ro-RO"/>
              </w:rPr>
              <w:t>Izolarea surselor punctiforme utilizând un amortizor de zgomot, un dispozitiv de amortizare a zgomotului, atenuatori pentru sursele de zgomot, de exemplu, ventilatoare, dispozitive acustice cu guri de aerisire, amortizoare de zgomot și cutii acustice pentru filtre.</w:t>
            </w:r>
          </w:p>
        </w:tc>
        <w:tc>
          <w:tcPr>
            <w:tcW w:w="3119" w:type="dxa"/>
            <w:vMerge/>
            <w:tcBorders>
              <w:top w:val="nil"/>
              <w:right w:val="nil"/>
            </w:tcBorders>
          </w:tcPr>
          <w:p w14:paraId="7898CD4D" w14:textId="77777777" w:rsidR="00EE3C7D" w:rsidRPr="00EE3C7D" w:rsidRDefault="00EE3C7D" w:rsidP="00EE3C7D">
            <w:pPr>
              <w:tabs>
                <w:tab w:val="left" w:pos="993"/>
              </w:tabs>
              <w:spacing w:after="0"/>
              <w:ind w:firstLine="567"/>
              <w:jc w:val="both"/>
              <w:rPr>
                <w:rFonts w:asciiTheme="majorBidi" w:hAnsiTheme="majorBidi" w:cstheme="majorBidi"/>
                <w:sz w:val="24"/>
                <w:szCs w:val="24"/>
                <w:lang w:val="ro-RO"/>
              </w:rPr>
            </w:pPr>
          </w:p>
        </w:tc>
      </w:tr>
      <w:tr w:rsidR="00EE3C7D" w:rsidRPr="00EE3C7D" w14:paraId="18B9FAE9" w14:textId="77777777" w:rsidTr="00C30923">
        <w:trPr>
          <w:trHeight w:val="920"/>
        </w:trPr>
        <w:tc>
          <w:tcPr>
            <w:tcW w:w="347" w:type="dxa"/>
            <w:tcBorders>
              <w:left w:val="nil"/>
            </w:tcBorders>
          </w:tcPr>
          <w:p w14:paraId="079B203E" w14:textId="77777777" w:rsidR="00EE3C7D" w:rsidRPr="00EE3C7D" w:rsidRDefault="00EE3C7D" w:rsidP="00EE3C7D">
            <w:pPr>
              <w:tabs>
                <w:tab w:val="left" w:pos="993"/>
              </w:tabs>
              <w:spacing w:after="0"/>
              <w:ind w:left="-618" w:firstLine="567"/>
              <w:jc w:val="both"/>
              <w:rPr>
                <w:rFonts w:asciiTheme="majorBidi" w:hAnsiTheme="majorBidi" w:cstheme="majorBidi"/>
                <w:b/>
                <w:sz w:val="24"/>
                <w:szCs w:val="24"/>
                <w:lang w:val="ro-RO"/>
              </w:rPr>
            </w:pPr>
          </w:p>
          <w:p w14:paraId="65309B86" w14:textId="77777777" w:rsidR="00EE3C7D" w:rsidRPr="00EE3C7D" w:rsidRDefault="00EE3C7D" w:rsidP="00EE3C7D">
            <w:pPr>
              <w:tabs>
                <w:tab w:val="left" w:pos="993"/>
              </w:tabs>
              <w:spacing w:after="0"/>
              <w:ind w:left="-618" w:firstLine="567"/>
              <w:jc w:val="both"/>
              <w:rPr>
                <w:rFonts w:asciiTheme="majorBidi" w:hAnsiTheme="majorBidi" w:cstheme="majorBidi"/>
                <w:sz w:val="24"/>
                <w:szCs w:val="24"/>
                <w:lang w:val="ro-RO"/>
              </w:rPr>
            </w:pPr>
            <w:r w:rsidRPr="00EE3C7D">
              <w:rPr>
                <w:rFonts w:asciiTheme="majorBidi" w:hAnsiTheme="majorBidi" w:cstheme="majorBidi"/>
                <w:sz w:val="24"/>
                <w:szCs w:val="24"/>
                <w:lang w:val="ro-RO"/>
              </w:rPr>
              <w:t>g</w:t>
            </w:r>
          </w:p>
        </w:tc>
        <w:tc>
          <w:tcPr>
            <w:tcW w:w="6378" w:type="dxa"/>
          </w:tcPr>
          <w:p w14:paraId="14CB5BF1" w14:textId="0C23B894" w:rsidR="00EE3C7D" w:rsidRPr="00EE3C7D" w:rsidRDefault="00EE3C7D" w:rsidP="00EE3C7D">
            <w:pPr>
              <w:tabs>
                <w:tab w:val="left" w:pos="993"/>
              </w:tabs>
              <w:spacing w:after="0"/>
              <w:ind w:firstLine="13"/>
              <w:jc w:val="both"/>
              <w:rPr>
                <w:rFonts w:asciiTheme="majorBidi" w:hAnsiTheme="majorBidi" w:cstheme="majorBidi"/>
                <w:sz w:val="24"/>
                <w:szCs w:val="24"/>
                <w:lang w:val="ro-RO"/>
              </w:rPr>
            </w:pPr>
            <w:r w:rsidRPr="00EE3C7D">
              <w:rPr>
                <w:rFonts w:asciiTheme="majorBidi" w:hAnsiTheme="majorBidi" w:cstheme="majorBidi"/>
                <w:sz w:val="24"/>
                <w:szCs w:val="24"/>
                <w:lang w:val="ro-RO"/>
              </w:rPr>
              <w:t>Menținerea în permanență a porților și a ușilor închise atunci când nu sunt utilizate. Reducerea la minimum a înălțimii de cădere în momentul descărcării lemnului rotund.</w:t>
            </w:r>
          </w:p>
        </w:tc>
        <w:tc>
          <w:tcPr>
            <w:tcW w:w="3119" w:type="dxa"/>
            <w:vMerge/>
            <w:tcBorders>
              <w:top w:val="nil"/>
              <w:right w:val="nil"/>
            </w:tcBorders>
          </w:tcPr>
          <w:p w14:paraId="5892F47B" w14:textId="77777777" w:rsidR="00EE3C7D" w:rsidRPr="00EE3C7D" w:rsidRDefault="00EE3C7D" w:rsidP="00EE3C7D">
            <w:pPr>
              <w:tabs>
                <w:tab w:val="left" w:pos="993"/>
              </w:tabs>
              <w:spacing w:after="0"/>
              <w:ind w:firstLine="567"/>
              <w:jc w:val="both"/>
              <w:rPr>
                <w:rFonts w:asciiTheme="majorBidi" w:hAnsiTheme="majorBidi" w:cstheme="majorBidi"/>
                <w:sz w:val="24"/>
                <w:szCs w:val="24"/>
                <w:lang w:val="ro-RO"/>
              </w:rPr>
            </w:pPr>
          </w:p>
        </w:tc>
      </w:tr>
    </w:tbl>
    <w:p w14:paraId="7FA901E8" w14:textId="4E9FD3CA" w:rsidR="00EE3C7D" w:rsidRPr="00EE3C7D" w:rsidRDefault="00EE3C7D" w:rsidP="00EE3C7D">
      <w:pPr>
        <w:spacing w:after="0"/>
        <w:ind w:firstLine="567"/>
        <w:rPr>
          <w:rFonts w:asciiTheme="majorBidi" w:hAnsiTheme="majorBidi" w:cstheme="majorBidi"/>
          <w:b/>
          <w:bCs/>
          <w:sz w:val="24"/>
          <w:szCs w:val="24"/>
          <w:lang w:val="ro-MD"/>
        </w:rPr>
      </w:pPr>
      <w:r w:rsidRPr="00EE3C7D">
        <w:rPr>
          <w:rFonts w:asciiTheme="majorBidi" w:hAnsiTheme="majorBidi" w:cstheme="majorBidi"/>
          <w:b/>
          <w:bCs/>
          <w:sz w:val="24"/>
          <w:szCs w:val="24"/>
          <w:lang w:val="ro-MD"/>
        </w:rPr>
        <w:t>Tehnici pentru reducerea zgomotului și a vibrațiilor la nivelul sitului</w:t>
      </w: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
        <w:gridCol w:w="6378"/>
        <w:gridCol w:w="3119"/>
      </w:tblGrid>
      <w:tr w:rsidR="00EE3C7D" w:rsidRPr="00EE3C7D" w14:paraId="1F22BA8D" w14:textId="77777777" w:rsidTr="002538CF">
        <w:trPr>
          <w:trHeight w:val="53"/>
        </w:trPr>
        <w:tc>
          <w:tcPr>
            <w:tcW w:w="347" w:type="dxa"/>
            <w:tcBorders>
              <w:left w:val="nil"/>
            </w:tcBorders>
          </w:tcPr>
          <w:p w14:paraId="66396BC6" w14:textId="77777777" w:rsidR="00EE3C7D" w:rsidRPr="00EE3C7D" w:rsidRDefault="00EE3C7D" w:rsidP="00EE3C7D">
            <w:pPr>
              <w:rPr>
                <w:rFonts w:asciiTheme="majorBidi" w:hAnsiTheme="majorBidi" w:cstheme="majorBidi"/>
                <w:sz w:val="24"/>
                <w:szCs w:val="24"/>
                <w:lang w:val="ro-RO"/>
              </w:rPr>
            </w:pPr>
            <w:r w:rsidRPr="00EE3C7D">
              <w:rPr>
                <w:rFonts w:asciiTheme="majorBidi" w:hAnsiTheme="majorBidi" w:cstheme="majorBidi"/>
                <w:sz w:val="24"/>
                <w:szCs w:val="24"/>
                <w:lang w:val="ro-RO"/>
              </w:rPr>
              <w:t>h</w:t>
            </w:r>
          </w:p>
        </w:tc>
        <w:tc>
          <w:tcPr>
            <w:tcW w:w="6378" w:type="dxa"/>
          </w:tcPr>
          <w:p w14:paraId="43E8892F" w14:textId="77777777" w:rsidR="00EE3C7D" w:rsidRPr="00EE3C7D" w:rsidRDefault="00EE3C7D" w:rsidP="00EE3C7D">
            <w:pPr>
              <w:rPr>
                <w:rFonts w:asciiTheme="majorBidi" w:hAnsiTheme="majorBidi" w:cstheme="majorBidi"/>
                <w:sz w:val="24"/>
                <w:szCs w:val="24"/>
                <w:lang w:val="ro-RO"/>
              </w:rPr>
            </w:pPr>
            <w:r w:rsidRPr="00EE3C7D">
              <w:rPr>
                <w:rFonts w:asciiTheme="majorBidi" w:hAnsiTheme="majorBidi" w:cstheme="majorBidi"/>
                <w:sz w:val="24"/>
                <w:szCs w:val="24"/>
                <w:lang w:val="ro-RO"/>
              </w:rPr>
              <w:t>Reducerea zgomotului cauzat de trafic prin limitarea vitezei traficului intern și pentru camioanele care intră în perimetrul sitului.</w:t>
            </w:r>
          </w:p>
        </w:tc>
        <w:tc>
          <w:tcPr>
            <w:tcW w:w="3119" w:type="dxa"/>
            <w:vMerge w:val="restart"/>
            <w:tcBorders>
              <w:right w:val="nil"/>
            </w:tcBorders>
          </w:tcPr>
          <w:p w14:paraId="4AE3AC63" w14:textId="77777777" w:rsidR="00EE3C7D" w:rsidRPr="00EE3C7D" w:rsidRDefault="00EE3C7D" w:rsidP="00EE3C7D">
            <w:pPr>
              <w:rPr>
                <w:rFonts w:asciiTheme="majorBidi" w:hAnsiTheme="majorBidi" w:cstheme="majorBidi"/>
                <w:b/>
                <w:sz w:val="24"/>
                <w:szCs w:val="24"/>
                <w:lang w:val="ro-RO"/>
              </w:rPr>
            </w:pPr>
          </w:p>
          <w:p w14:paraId="1A12B3DD" w14:textId="77777777" w:rsidR="00EE3C7D" w:rsidRPr="00EE3C7D" w:rsidRDefault="00EE3C7D" w:rsidP="00EE3C7D">
            <w:pPr>
              <w:rPr>
                <w:rFonts w:asciiTheme="majorBidi" w:hAnsiTheme="majorBidi" w:cstheme="majorBidi"/>
                <w:b/>
                <w:sz w:val="24"/>
                <w:szCs w:val="24"/>
                <w:lang w:val="ro-RO"/>
              </w:rPr>
            </w:pPr>
          </w:p>
          <w:p w14:paraId="5A8AEFEA" w14:textId="77777777" w:rsidR="00EE3C7D" w:rsidRPr="00EE3C7D" w:rsidRDefault="00EE3C7D" w:rsidP="00EE3C7D">
            <w:pPr>
              <w:rPr>
                <w:rFonts w:asciiTheme="majorBidi" w:hAnsiTheme="majorBidi" w:cstheme="majorBidi"/>
                <w:sz w:val="24"/>
                <w:szCs w:val="24"/>
                <w:lang w:val="ro-RO"/>
              </w:rPr>
            </w:pPr>
            <w:r w:rsidRPr="00EE3C7D">
              <w:rPr>
                <w:rFonts w:asciiTheme="majorBidi" w:hAnsiTheme="majorBidi" w:cstheme="majorBidi"/>
                <w:sz w:val="24"/>
                <w:szCs w:val="24"/>
                <w:lang w:val="ro-RO"/>
              </w:rPr>
              <w:lastRenderedPageBreak/>
              <w:t>General aplicabilă</w:t>
            </w:r>
          </w:p>
        </w:tc>
      </w:tr>
      <w:tr w:rsidR="00EE3C7D" w:rsidRPr="00EE3C7D" w14:paraId="620E979F" w14:textId="77777777" w:rsidTr="00C30923">
        <w:trPr>
          <w:trHeight w:val="272"/>
        </w:trPr>
        <w:tc>
          <w:tcPr>
            <w:tcW w:w="347" w:type="dxa"/>
            <w:tcBorders>
              <w:left w:val="nil"/>
            </w:tcBorders>
          </w:tcPr>
          <w:p w14:paraId="125B8533" w14:textId="77777777" w:rsidR="00EE3C7D" w:rsidRPr="00EE3C7D" w:rsidRDefault="00EE3C7D" w:rsidP="00EE3C7D">
            <w:pPr>
              <w:rPr>
                <w:rFonts w:asciiTheme="majorBidi" w:hAnsiTheme="majorBidi" w:cstheme="majorBidi"/>
                <w:sz w:val="24"/>
                <w:szCs w:val="24"/>
                <w:lang w:val="ro-RO"/>
              </w:rPr>
            </w:pPr>
            <w:r w:rsidRPr="00EE3C7D">
              <w:rPr>
                <w:rFonts w:asciiTheme="majorBidi" w:hAnsiTheme="majorBidi" w:cstheme="majorBidi"/>
                <w:sz w:val="24"/>
                <w:szCs w:val="24"/>
                <w:lang w:val="ro-RO"/>
              </w:rPr>
              <w:lastRenderedPageBreak/>
              <w:t>i</w:t>
            </w:r>
          </w:p>
        </w:tc>
        <w:tc>
          <w:tcPr>
            <w:tcW w:w="6378" w:type="dxa"/>
          </w:tcPr>
          <w:p w14:paraId="5C119E10" w14:textId="77777777" w:rsidR="00EE3C7D" w:rsidRPr="00EE3C7D" w:rsidRDefault="00EE3C7D" w:rsidP="00EE3C7D">
            <w:pPr>
              <w:rPr>
                <w:rFonts w:asciiTheme="majorBidi" w:hAnsiTheme="majorBidi" w:cstheme="majorBidi"/>
                <w:sz w:val="24"/>
                <w:szCs w:val="24"/>
                <w:lang w:val="ro-RO"/>
              </w:rPr>
            </w:pPr>
            <w:r w:rsidRPr="00EE3C7D">
              <w:rPr>
                <w:rFonts w:asciiTheme="majorBidi" w:hAnsiTheme="majorBidi" w:cstheme="majorBidi"/>
                <w:sz w:val="24"/>
                <w:szCs w:val="24"/>
                <w:lang w:val="ro-RO"/>
              </w:rPr>
              <w:t>Limitarea activităților în aer liber în timpul nopții.</w:t>
            </w:r>
          </w:p>
        </w:tc>
        <w:tc>
          <w:tcPr>
            <w:tcW w:w="3119" w:type="dxa"/>
            <w:vMerge/>
            <w:tcBorders>
              <w:top w:val="nil"/>
              <w:right w:val="nil"/>
            </w:tcBorders>
          </w:tcPr>
          <w:p w14:paraId="2AE9AFEB" w14:textId="77777777" w:rsidR="00EE3C7D" w:rsidRPr="00EE3C7D" w:rsidRDefault="00EE3C7D" w:rsidP="00EE3C7D">
            <w:pPr>
              <w:rPr>
                <w:rFonts w:asciiTheme="majorBidi" w:hAnsiTheme="majorBidi" w:cstheme="majorBidi"/>
                <w:sz w:val="24"/>
                <w:szCs w:val="24"/>
                <w:lang w:val="ro-RO"/>
              </w:rPr>
            </w:pPr>
          </w:p>
        </w:tc>
      </w:tr>
      <w:tr w:rsidR="00EE3C7D" w:rsidRPr="00EE3C7D" w14:paraId="6A8CC2CA" w14:textId="77777777" w:rsidTr="00C30923">
        <w:trPr>
          <w:trHeight w:val="182"/>
        </w:trPr>
        <w:tc>
          <w:tcPr>
            <w:tcW w:w="347" w:type="dxa"/>
            <w:tcBorders>
              <w:left w:val="nil"/>
            </w:tcBorders>
          </w:tcPr>
          <w:p w14:paraId="64DB9304" w14:textId="77777777" w:rsidR="00EE3C7D" w:rsidRPr="00EE3C7D" w:rsidRDefault="00EE3C7D" w:rsidP="00EE3C7D">
            <w:pPr>
              <w:rPr>
                <w:rFonts w:asciiTheme="majorBidi" w:hAnsiTheme="majorBidi" w:cstheme="majorBidi"/>
                <w:sz w:val="24"/>
                <w:szCs w:val="24"/>
                <w:lang w:val="ro-RO"/>
              </w:rPr>
            </w:pPr>
            <w:r w:rsidRPr="00EE3C7D">
              <w:rPr>
                <w:rFonts w:asciiTheme="majorBidi" w:hAnsiTheme="majorBidi" w:cstheme="majorBidi"/>
                <w:sz w:val="24"/>
                <w:szCs w:val="24"/>
                <w:lang w:val="ro-RO"/>
              </w:rPr>
              <w:t>j</w:t>
            </w:r>
          </w:p>
        </w:tc>
        <w:tc>
          <w:tcPr>
            <w:tcW w:w="6378" w:type="dxa"/>
          </w:tcPr>
          <w:p w14:paraId="56A3DBA4" w14:textId="77777777" w:rsidR="00EE3C7D" w:rsidRPr="00EE3C7D" w:rsidRDefault="00EE3C7D" w:rsidP="00EE3C7D">
            <w:pPr>
              <w:rPr>
                <w:rFonts w:asciiTheme="majorBidi" w:hAnsiTheme="majorBidi" w:cstheme="majorBidi"/>
                <w:sz w:val="24"/>
                <w:szCs w:val="24"/>
                <w:lang w:val="ro-RO"/>
              </w:rPr>
            </w:pPr>
            <w:r w:rsidRPr="00EE3C7D">
              <w:rPr>
                <w:rFonts w:asciiTheme="majorBidi" w:hAnsiTheme="majorBidi" w:cstheme="majorBidi"/>
                <w:sz w:val="24"/>
                <w:szCs w:val="24"/>
                <w:lang w:val="ro-RO"/>
              </w:rPr>
              <w:t>Întreținerea periodică a tuturor echipamentelor.</w:t>
            </w:r>
          </w:p>
        </w:tc>
        <w:tc>
          <w:tcPr>
            <w:tcW w:w="3119" w:type="dxa"/>
            <w:vMerge/>
            <w:tcBorders>
              <w:top w:val="nil"/>
              <w:right w:val="nil"/>
            </w:tcBorders>
          </w:tcPr>
          <w:p w14:paraId="672DFE97" w14:textId="77777777" w:rsidR="00EE3C7D" w:rsidRPr="00EE3C7D" w:rsidRDefault="00EE3C7D" w:rsidP="00EE3C7D">
            <w:pPr>
              <w:rPr>
                <w:rFonts w:asciiTheme="majorBidi" w:hAnsiTheme="majorBidi" w:cstheme="majorBidi"/>
                <w:sz w:val="24"/>
                <w:szCs w:val="24"/>
                <w:lang w:val="ro-RO"/>
              </w:rPr>
            </w:pPr>
          </w:p>
        </w:tc>
      </w:tr>
      <w:tr w:rsidR="00EE3C7D" w:rsidRPr="00EE3C7D" w14:paraId="7558632C" w14:textId="77777777" w:rsidTr="00C30923">
        <w:trPr>
          <w:trHeight w:val="690"/>
        </w:trPr>
        <w:tc>
          <w:tcPr>
            <w:tcW w:w="347" w:type="dxa"/>
            <w:tcBorders>
              <w:left w:val="nil"/>
            </w:tcBorders>
          </w:tcPr>
          <w:p w14:paraId="3519BAB7" w14:textId="77777777" w:rsidR="00EE3C7D" w:rsidRPr="00EE3C7D" w:rsidRDefault="00EE3C7D" w:rsidP="00C30923">
            <w:pPr>
              <w:spacing w:after="0"/>
              <w:rPr>
                <w:rFonts w:asciiTheme="majorBidi" w:hAnsiTheme="majorBidi" w:cstheme="majorBidi"/>
                <w:b/>
                <w:sz w:val="24"/>
                <w:szCs w:val="24"/>
                <w:lang w:val="ro-RO"/>
              </w:rPr>
            </w:pPr>
          </w:p>
          <w:p w14:paraId="371CD792" w14:textId="77777777" w:rsidR="00EE3C7D" w:rsidRPr="00EE3C7D" w:rsidRDefault="00EE3C7D" w:rsidP="00C30923">
            <w:pPr>
              <w:spacing w:after="0"/>
              <w:rPr>
                <w:rFonts w:asciiTheme="majorBidi" w:hAnsiTheme="majorBidi" w:cstheme="majorBidi"/>
                <w:sz w:val="24"/>
                <w:szCs w:val="24"/>
                <w:lang w:val="ro-RO"/>
              </w:rPr>
            </w:pPr>
            <w:r w:rsidRPr="00EE3C7D">
              <w:rPr>
                <w:rFonts w:asciiTheme="majorBidi" w:hAnsiTheme="majorBidi" w:cstheme="majorBidi"/>
                <w:sz w:val="24"/>
                <w:szCs w:val="24"/>
                <w:lang w:val="ro-RO"/>
              </w:rPr>
              <w:t>k</w:t>
            </w:r>
          </w:p>
        </w:tc>
        <w:tc>
          <w:tcPr>
            <w:tcW w:w="6378" w:type="dxa"/>
          </w:tcPr>
          <w:p w14:paraId="6886D4C1" w14:textId="7F57AFCB" w:rsidR="00EE3C7D" w:rsidRPr="00EE3C7D" w:rsidRDefault="00EE3C7D" w:rsidP="00C30923">
            <w:pPr>
              <w:spacing w:after="0"/>
              <w:rPr>
                <w:rFonts w:asciiTheme="majorBidi" w:hAnsiTheme="majorBidi" w:cstheme="majorBidi"/>
                <w:sz w:val="24"/>
                <w:szCs w:val="24"/>
                <w:lang w:val="ro-RO"/>
              </w:rPr>
            </w:pPr>
            <w:r w:rsidRPr="00EE3C7D">
              <w:rPr>
                <w:rFonts w:asciiTheme="majorBidi" w:hAnsiTheme="majorBidi" w:cstheme="majorBidi"/>
                <w:sz w:val="24"/>
                <w:szCs w:val="24"/>
                <w:lang w:val="ro-RO"/>
              </w:rPr>
              <w:t>Utilizarea de pereți de protecție fonică, de bariere naturale sau de terasamente pentru a ecrana sursele de zgomot.</w:t>
            </w:r>
          </w:p>
        </w:tc>
        <w:tc>
          <w:tcPr>
            <w:tcW w:w="3119" w:type="dxa"/>
            <w:vMerge/>
            <w:tcBorders>
              <w:top w:val="nil"/>
              <w:right w:val="nil"/>
            </w:tcBorders>
          </w:tcPr>
          <w:p w14:paraId="179CCC5A" w14:textId="77777777" w:rsidR="00EE3C7D" w:rsidRPr="00EE3C7D" w:rsidRDefault="00EE3C7D" w:rsidP="00C30923">
            <w:pPr>
              <w:spacing w:after="0"/>
              <w:rPr>
                <w:rFonts w:asciiTheme="majorBidi" w:hAnsiTheme="majorBidi" w:cstheme="majorBidi"/>
                <w:sz w:val="24"/>
                <w:szCs w:val="24"/>
                <w:lang w:val="ro-RO"/>
              </w:rPr>
            </w:pPr>
          </w:p>
        </w:tc>
      </w:tr>
    </w:tbl>
    <w:p w14:paraId="51B01300" w14:textId="77777777" w:rsidR="00EE3C7D" w:rsidRPr="00C30923" w:rsidRDefault="00EE3C7D" w:rsidP="00C30923">
      <w:pPr>
        <w:spacing w:after="0"/>
        <w:rPr>
          <w:rFonts w:asciiTheme="majorBidi" w:hAnsiTheme="majorBidi" w:cstheme="majorBidi"/>
          <w:sz w:val="16"/>
          <w:szCs w:val="16"/>
          <w:lang w:val="ro-MD"/>
        </w:rPr>
      </w:pPr>
    </w:p>
    <w:p w14:paraId="2531CB23" w14:textId="77777777" w:rsidR="00173151" w:rsidRPr="00173151" w:rsidRDefault="00173151" w:rsidP="00DB38BE">
      <w:pPr>
        <w:spacing w:after="0" w:line="240" w:lineRule="auto"/>
        <w:ind w:firstLine="567"/>
        <w:jc w:val="both"/>
        <w:rPr>
          <w:rFonts w:asciiTheme="majorBidi" w:hAnsiTheme="majorBidi" w:cstheme="majorBidi"/>
          <w:b/>
          <w:bCs/>
          <w:sz w:val="28"/>
          <w:szCs w:val="28"/>
          <w:lang w:val="ro-MD"/>
        </w:rPr>
      </w:pPr>
      <w:r w:rsidRPr="00173151">
        <w:rPr>
          <w:rFonts w:asciiTheme="majorBidi" w:hAnsiTheme="majorBidi" w:cstheme="majorBidi"/>
          <w:b/>
          <w:bCs/>
          <w:sz w:val="28"/>
          <w:szCs w:val="28"/>
          <w:lang w:val="ro-MD"/>
        </w:rPr>
        <w:t>1.1.4.</w:t>
      </w:r>
      <w:r w:rsidRPr="00173151">
        <w:rPr>
          <w:rFonts w:asciiTheme="majorBidi" w:hAnsiTheme="majorBidi" w:cstheme="majorBidi"/>
          <w:b/>
          <w:bCs/>
          <w:sz w:val="28"/>
          <w:szCs w:val="28"/>
          <w:lang w:val="ro-MD"/>
        </w:rPr>
        <w:tab/>
        <w:t>Emisii în sol și în apele subterane</w:t>
      </w:r>
    </w:p>
    <w:p w14:paraId="07CFA737" w14:textId="77777777" w:rsidR="00173151" w:rsidRPr="00173151" w:rsidRDefault="00173151" w:rsidP="00DB38BE">
      <w:pPr>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BAT 5.</w:t>
      </w:r>
      <w:r w:rsidRPr="00173151">
        <w:rPr>
          <w:rFonts w:asciiTheme="majorBidi" w:hAnsiTheme="majorBidi" w:cstheme="majorBidi"/>
          <w:sz w:val="28"/>
          <w:szCs w:val="28"/>
          <w:lang w:val="ro-MD"/>
        </w:rPr>
        <w:tab/>
        <w:t>În scopul de a se preveniri emisiile în sol și în apele subterane, BAT constau în utilizarea tehnicilor indicate mai jos.</w:t>
      </w:r>
    </w:p>
    <w:p w14:paraId="444EA872" w14:textId="77777777" w:rsidR="00173151" w:rsidRPr="00173151"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I.</w:t>
      </w:r>
      <w:r w:rsidRPr="00173151">
        <w:rPr>
          <w:rFonts w:asciiTheme="majorBidi" w:hAnsiTheme="majorBidi" w:cstheme="majorBidi"/>
          <w:sz w:val="28"/>
          <w:szCs w:val="28"/>
          <w:lang w:val="ro-MD"/>
        </w:rPr>
        <w:tab/>
        <w:t>încărcarea și descărcarea de rășini și de alte materiale auxiliare numai în spații amenajate, protejate împotriva scurgerilor de apă;</w:t>
      </w:r>
    </w:p>
    <w:p w14:paraId="1D03DCC8" w14:textId="18A1087B" w:rsidR="00EE3C7D"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II.</w:t>
      </w:r>
      <w:r w:rsidRPr="00173151">
        <w:rPr>
          <w:rFonts w:asciiTheme="majorBidi" w:hAnsiTheme="majorBidi" w:cstheme="majorBidi"/>
          <w:sz w:val="28"/>
          <w:szCs w:val="28"/>
          <w:lang w:val="ro-MD"/>
        </w:rPr>
        <w:tab/>
        <w:t>înainte de eliminare, colectarea tuturor materialelor și depozitarea acestora în spații amenajate, protejate împotriva scurgerilor de apă;</w:t>
      </w:r>
    </w:p>
    <w:p w14:paraId="71045720" w14:textId="77777777" w:rsidR="00173151" w:rsidRPr="00173151"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III.</w:t>
      </w:r>
      <w:r w:rsidRPr="00173151">
        <w:rPr>
          <w:rFonts w:asciiTheme="majorBidi" w:hAnsiTheme="majorBidi" w:cstheme="majorBidi"/>
          <w:sz w:val="28"/>
          <w:szCs w:val="28"/>
          <w:lang w:val="ro-MD"/>
        </w:rPr>
        <w:tab/>
        <w:t>dotarea cu alarme activate la niveluri ridicate de lichid a tuturor pompelor de epuizment sau a tuturor celorlalte instalații de depozitare intermediară care pot genera scurgeri de lichide;</w:t>
      </w:r>
    </w:p>
    <w:p w14:paraId="6EFB552B" w14:textId="77777777" w:rsidR="00173151" w:rsidRPr="00173151"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IV.</w:t>
      </w:r>
      <w:r w:rsidRPr="00173151">
        <w:rPr>
          <w:rFonts w:asciiTheme="majorBidi" w:hAnsiTheme="majorBidi" w:cstheme="majorBidi"/>
          <w:sz w:val="28"/>
          <w:szCs w:val="28"/>
          <w:lang w:val="ro-MD"/>
        </w:rPr>
        <w:tab/>
        <w:t>stabilirea și aplicarea unui program pentru testarea și inspecția cisternelor și conductelor care transportă rășini, aditivi și amestecuri de rășini;</w:t>
      </w:r>
    </w:p>
    <w:p w14:paraId="6CF73E67" w14:textId="77777777" w:rsidR="00173151" w:rsidRPr="00173151"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V.</w:t>
      </w:r>
      <w:r w:rsidRPr="00173151">
        <w:rPr>
          <w:rFonts w:asciiTheme="majorBidi" w:hAnsiTheme="majorBidi" w:cstheme="majorBidi"/>
          <w:sz w:val="28"/>
          <w:szCs w:val="28"/>
          <w:lang w:val="ro-MD"/>
        </w:rPr>
        <w:tab/>
        <w:t>efectuarea de inspecții în ceea ce privește etanșeitatea la toate flanșele și supapele conductelor utilizate pentru transportul de materiale, altele decât apa și lemnul; păstrarea unei evidențe a acestor inspecții;</w:t>
      </w:r>
    </w:p>
    <w:p w14:paraId="059C494E" w14:textId="77777777" w:rsidR="00173151" w:rsidRPr="00173151"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VI.</w:t>
      </w:r>
      <w:r w:rsidRPr="00173151">
        <w:rPr>
          <w:rFonts w:asciiTheme="majorBidi" w:hAnsiTheme="majorBidi" w:cstheme="majorBidi"/>
          <w:sz w:val="28"/>
          <w:szCs w:val="28"/>
          <w:lang w:val="ro-MD"/>
        </w:rPr>
        <w:tab/>
        <w:t>punerea la dispoziție a unui sistem colector pentru colectarea eventualelor lichide scurse de la flanșele și supapele conductelor utilizate pentru transportul de materiale, altele decât apa și lemnul, cu excepția cazului în care flanșele sau valvele sunt etanșe din punct de vedere tehnic;</w:t>
      </w:r>
    </w:p>
    <w:p w14:paraId="50127F3A" w14:textId="77777777" w:rsidR="00173151" w:rsidRPr="00173151"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VII.</w:t>
      </w:r>
      <w:r w:rsidRPr="00173151">
        <w:rPr>
          <w:rFonts w:asciiTheme="majorBidi" w:hAnsiTheme="majorBidi" w:cstheme="majorBidi"/>
          <w:sz w:val="28"/>
          <w:szCs w:val="28"/>
          <w:lang w:val="ro-MD"/>
        </w:rPr>
        <w:tab/>
        <w:t>furnizarea unei cantități adecvate de brațe de izolare și de materiale absorbante corespunzătoare;</w:t>
      </w:r>
    </w:p>
    <w:p w14:paraId="6F1D4EE7" w14:textId="6D96884F" w:rsidR="00173151" w:rsidRPr="00173151"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VIII.</w:t>
      </w:r>
      <w:r w:rsidRPr="00173151">
        <w:rPr>
          <w:rFonts w:asciiTheme="majorBidi" w:hAnsiTheme="majorBidi" w:cstheme="majorBidi"/>
          <w:sz w:val="28"/>
          <w:szCs w:val="28"/>
          <w:lang w:val="ro-MD"/>
        </w:rPr>
        <w:tab/>
      </w:r>
      <w:r>
        <w:rPr>
          <w:rFonts w:asciiTheme="majorBidi" w:hAnsiTheme="majorBidi" w:cstheme="majorBidi"/>
          <w:sz w:val="28"/>
          <w:szCs w:val="28"/>
          <w:lang w:val="ro-MD"/>
        </w:rPr>
        <w:t xml:space="preserve"> </w:t>
      </w:r>
      <w:r w:rsidRPr="00173151">
        <w:rPr>
          <w:rFonts w:asciiTheme="majorBidi" w:hAnsiTheme="majorBidi" w:cstheme="majorBidi"/>
          <w:sz w:val="28"/>
          <w:szCs w:val="28"/>
          <w:lang w:val="ro-MD"/>
        </w:rPr>
        <w:t>evitarea utilizării de conducte subterane pentru transportul de substanțe, altele decât apa și lemnul;</w:t>
      </w:r>
    </w:p>
    <w:p w14:paraId="1FE89552" w14:textId="77777777" w:rsidR="00173151" w:rsidRPr="00173151"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IX.</w:t>
      </w:r>
      <w:r w:rsidRPr="00173151">
        <w:rPr>
          <w:rFonts w:asciiTheme="majorBidi" w:hAnsiTheme="majorBidi" w:cstheme="majorBidi"/>
          <w:sz w:val="28"/>
          <w:szCs w:val="28"/>
          <w:lang w:val="ro-MD"/>
        </w:rPr>
        <w:tab/>
        <w:t>colectarea și eliminarea în condiții de siguranță a întregii cantități de apă rezultate în urma stingerii incendiilor;</w:t>
      </w:r>
    </w:p>
    <w:p w14:paraId="19E36B05" w14:textId="77777777" w:rsidR="00173151" w:rsidRPr="00173151"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X.</w:t>
      </w:r>
      <w:r w:rsidRPr="00173151">
        <w:rPr>
          <w:rFonts w:asciiTheme="majorBidi" w:hAnsiTheme="majorBidi" w:cstheme="majorBidi"/>
          <w:sz w:val="28"/>
          <w:szCs w:val="28"/>
          <w:lang w:val="ro-MD"/>
        </w:rPr>
        <w:tab/>
        <w:t>construirea de bazine de retenție cu funduri impermeabile la scurgerile de apă din precipitații provenită din spațiile exterioare de depozitare a lemnului.</w:t>
      </w:r>
    </w:p>
    <w:p w14:paraId="448D6972" w14:textId="77777777" w:rsidR="00173151" w:rsidRPr="00173151" w:rsidRDefault="00173151" w:rsidP="00DB38BE">
      <w:pPr>
        <w:tabs>
          <w:tab w:val="left" w:pos="1134"/>
        </w:tabs>
        <w:spacing w:after="0" w:line="240" w:lineRule="auto"/>
        <w:ind w:firstLine="567"/>
        <w:jc w:val="both"/>
        <w:rPr>
          <w:rFonts w:asciiTheme="majorBidi" w:hAnsiTheme="majorBidi" w:cstheme="majorBidi"/>
          <w:sz w:val="16"/>
          <w:szCs w:val="16"/>
          <w:lang w:val="ro-MD"/>
        </w:rPr>
      </w:pPr>
    </w:p>
    <w:p w14:paraId="001310F6" w14:textId="77777777" w:rsidR="00173151" w:rsidRPr="00173151" w:rsidRDefault="00173151" w:rsidP="00DB38BE">
      <w:pPr>
        <w:tabs>
          <w:tab w:val="left" w:pos="1134"/>
        </w:tabs>
        <w:spacing w:after="0" w:line="240" w:lineRule="auto"/>
        <w:ind w:firstLine="567"/>
        <w:jc w:val="both"/>
        <w:rPr>
          <w:rFonts w:asciiTheme="majorBidi" w:hAnsiTheme="majorBidi" w:cstheme="majorBidi"/>
          <w:b/>
          <w:bCs/>
          <w:sz w:val="28"/>
          <w:szCs w:val="28"/>
          <w:lang w:val="ro-MD"/>
        </w:rPr>
      </w:pPr>
      <w:r w:rsidRPr="00173151">
        <w:rPr>
          <w:rFonts w:asciiTheme="majorBidi" w:hAnsiTheme="majorBidi" w:cstheme="majorBidi"/>
          <w:b/>
          <w:bCs/>
          <w:sz w:val="28"/>
          <w:szCs w:val="28"/>
          <w:lang w:val="ro-MD"/>
        </w:rPr>
        <w:t>1.1.5.</w:t>
      </w:r>
      <w:r w:rsidRPr="00173151">
        <w:rPr>
          <w:rFonts w:asciiTheme="majorBidi" w:hAnsiTheme="majorBidi" w:cstheme="majorBidi"/>
          <w:b/>
          <w:bCs/>
          <w:sz w:val="28"/>
          <w:szCs w:val="28"/>
          <w:lang w:val="ro-MD"/>
        </w:rPr>
        <w:tab/>
        <w:t>Gestionarea energiei și eficiența energetică</w:t>
      </w:r>
    </w:p>
    <w:p w14:paraId="68283DB8" w14:textId="77777777" w:rsidR="00173151" w:rsidRPr="00173151"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BAT 6. În scopul de a se reduce consumul de energie, BAT constau în adoptarea unui plan de gestionare a energiei care să includă toate tehnicile indicate mai jos.</w:t>
      </w:r>
    </w:p>
    <w:p w14:paraId="7C1702DC" w14:textId="77777777" w:rsidR="00173151" w:rsidRPr="00173151"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I.</w:t>
      </w:r>
      <w:r w:rsidRPr="00173151">
        <w:rPr>
          <w:rFonts w:asciiTheme="majorBidi" w:hAnsiTheme="majorBidi" w:cstheme="majorBidi"/>
          <w:sz w:val="28"/>
          <w:szCs w:val="28"/>
          <w:lang w:val="ro-MD"/>
        </w:rPr>
        <w:tab/>
        <w:t>utilizarea unui sistem de monitorizare a consumului de energie și a costurilor;</w:t>
      </w:r>
    </w:p>
    <w:p w14:paraId="33EBE0B8" w14:textId="77777777" w:rsidR="00173151" w:rsidRPr="00173151"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II.</w:t>
      </w:r>
      <w:r w:rsidRPr="00173151">
        <w:rPr>
          <w:rFonts w:asciiTheme="majorBidi" w:hAnsiTheme="majorBidi" w:cstheme="majorBidi"/>
          <w:sz w:val="28"/>
          <w:szCs w:val="28"/>
          <w:lang w:val="ro-MD"/>
        </w:rPr>
        <w:tab/>
        <w:t>efectuarea de audituri privind eficiența energetică pentru principalele operațiuni;</w:t>
      </w:r>
    </w:p>
    <w:p w14:paraId="02BBB861" w14:textId="77777777" w:rsidR="00173151" w:rsidRPr="00173151"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III.</w:t>
      </w:r>
      <w:r w:rsidRPr="00173151">
        <w:rPr>
          <w:rFonts w:asciiTheme="majorBidi" w:hAnsiTheme="majorBidi" w:cstheme="majorBidi"/>
          <w:sz w:val="28"/>
          <w:szCs w:val="28"/>
          <w:lang w:val="ro-MD"/>
        </w:rPr>
        <w:tab/>
        <w:t>utilizarea unei abordări sistematice pentru modernizarea continuă a echipamentelor în vederea creșterii eficienței energetice;</w:t>
      </w:r>
    </w:p>
    <w:p w14:paraId="0119DA37" w14:textId="77777777" w:rsidR="00173151" w:rsidRPr="00173151"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IV.</w:t>
      </w:r>
      <w:r w:rsidRPr="00173151">
        <w:rPr>
          <w:rFonts w:asciiTheme="majorBidi" w:hAnsiTheme="majorBidi" w:cstheme="majorBidi"/>
          <w:sz w:val="28"/>
          <w:szCs w:val="28"/>
          <w:lang w:val="ro-MD"/>
        </w:rPr>
        <w:tab/>
        <w:t>îmbunătățirea controalelor privind utilizarea de energie;</w:t>
      </w:r>
    </w:p>
    <w:p w14:paraId="2445ADA1" w14:textId="77777777" w:rsidR="00173151" w:rsidRPr="00173151"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lastRenderedPageBreak/>
        <w:t>V.</w:t>
      </w:r>
      <w:r w:rsidRPr="00173151">
        <w:rPr>
          <w:rFonts w:asciiTheme="majorBidi" w:hAnsiTheme="majorBidi" w:cstheme="majorBidi"/>
          <w:sz w:val="28"/>
          <w:szCs w:val="28"/>
          <w:lang w:val="ro-MD"/>
        </w:rPr>
        <w:tab/>
        <w:t>aplicarea, la nivel intern, de cursuri de formare în materie de gestionare a energiei pentru operatori.</w:t>
      </w:r>
    </w:p>
    <w:p w14:paraId="2022D042" w14:textId="77777777" w:rsidR="00173151" w:rsidRPr="00173151" w:rsidRDefault="00173151" w:rsidP="00DB38BE">
      <w:pPr>
        <w:tabs>
          <w:tab w:val="left" w:pos="1134"/>
        </w:tabs>
        <w:spacing w:after="0" w:line="240" w:lineRule="auto"/>
        <w:ind w:firstLine="567"/>
        <w:jc w:val="both"/>
        <w:rPr>
          <w:rFonts w:asciiTheme="majorBidi" w:hAnsiTheme="majorBidi" w:cstheme="majorBidi"/>
          <w:sz w:val="16"/>
          <w:szCs w:val="16"/>
          <w:lang w:val="ro-MD"/>
        </w:rPr>
      </w:pPr>
    </w:p>
    <w:p w14:paraId="7C426F9C" w14:textId="44872439" w:rsidR="00173151" w:rsidRDefault="00173151" w:rsidP="00DB38BE">
      <w:pPr>
        <w:tabs>
          <w:tab w:val="left" w:pos="1134"/>
        </w:tabs>
        <w:spacing w:after="0" w:line="240" w:lineRule="auto"/>
        <w:ind w:firstLine="567"/>
        <w:jc w:val="both"/>
        <w:rPr>
          <w:rFonts w:asciiTheme="majorBidi" w:hAnsiTheme="majorBidi" w:cstheme="majorBidi"/>
          <w:sz w:val="28"/>
          <w:szCs w:val="28"/>
          <w:lang w:val="ro-MD"/>
        </w:rPr>
      </w:pPr>
      <w:r w:rsidRPr="00173151">
        <w:rPr>
          <w:rFonts w:asciiTheme="majorBidi" w:hAnsiTheme="majorBidi" w:cstheme="majorBidi"/>
          <w:sz w:val="28"/>
          <w:szCs w:val="28"/>
          <w:lang w:val="ro-MD"/>
        </w:rPr>
        <w:t>BAT 7. În scopul de a se crește eficiența energetică, BAT constau în optimizarea exploatării instalației de ardere prin monitorizarea și controlul principalilor parametri de ardere (de exemplu, O</w:t>
      </w:r>
      <w:r w:rsidRPr="00173151">
        <w:rPr>
          <w:rFonts w:asciiTheme="majorBidi" w:hAnsiTheme="majorBidi" w:cstheme="majorBidi"/>
          <w:sz w:val="28"/>
          <w:szCs w:val="28"/>
          <w:vertAlign w:val="subscript"/>
          <w:lang w:val="ro-MD"/>
        </w:rPr>
        <w:t>2</w:t>
      </w:r>
      <w:r w:rsidRPr="00173151">
        <w:rPr>
          <w:rFonts w:asciiTheme="majorBidi" w:hAnsiTheme="majorBidi" w:cstheme="majorBidi"/>
          <w:sz w:val="28"/>
          <w:szCs w:val="28"/>
          <w:lang w:val="ro-MD"/>
        </w:rPr>
        <w:t xml:space="preserve">, CO, </w:t>
      </w:r>
      <w:proofErr w:type="spellStart"/>
      <w:r w:rsidRPr="00173151">
        <w:rPr>
          <w:rFonts w:asciiTheme="majorBidi" w:hAnsiTheme="majorBidi" w:cstheme="majorBidi"/>
          <w:sz w:val="28"/>
          <w:szCs w:val="28"/>
          <w:lang w:val="ro-MD"/>
        </w:rPr>
        <w:t>NOx</w:t>
      </w:r>
      <w:proofErr w:type="spellEnd"/>
      <w:r w:rsidRPr="00173151">
        <w:rPr>
          <w:rFonts w:asciiTheme="majorBidi" w:hAnsiTheme="majorBidi" w:cstheme="majorBidi"/>
          <w:sz w:val="28"/>
          <w:szCs w:val="28"/>
          <w:lang w:val="ro-MD"/>
        </w:rPr>
        <w:t>) și prin aplicarea uneia sau a mai multora dintre tehnicile indicate mai jos.</w:t>
      </w: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
        <w:gridCol w:w="4509"/>
        <w:gridCol w:w="4988"/>
      </w:tblGrid>
      <w:tr w:rsidR="003C5F09" w:rsidRPr="003C5F09" w14:paraId="77CA51C8" w14:textId="77777777" w:rsidTr="00C30923">
        <w:trPr>
          <w:trHeight w:val="252"/>
        </w:trPr>
        <w:tc>
          <w:tcPr>
            <w:tcW w:w="347" w:type="dxa"/>
            <w:tcBorders>
              <w:left w:val="nil"/>
            </w:tcBorders>
          </w:tcPr>
          <w:p w14:paraId="598DA2F0" w14:textId="77777777" w:rsidR="003C5F09" w:rsidRPr="003C5F09" w:rsidRDefault="003C5F09" w:rsidP="003C5F09">
            <w:pPr>
              <w:tabs>
                <w:tab w:val="left" w:pos="1134"/>
              </w:tabs>
              <w:spacing w:after="0"/>
              <w:ind w:firstLine="567"/>
              <w:jc w:val="both"/>
              <w:rPr>
                <w:rFonts w:asciiTheme="majorBidi" w:hAnsiTheme="majorBidi" w:cstheme="majorBidi"/>
                <w:sz w:val="24"/>
                <w:szCs w:val="24"/>
                <w:lang w:val="ro-RO"/>
              </w:rPr>
            </w:pPr>
          </w:p>
        </w:tc>
        <w:tc>
          <w:tcPr>
            <w:tcW w:w="4509" w:type="dxa"/>
          </w:tcPr>
          <w:p w14:paraId="29B0B7C4" w14:textId="60DE50FE" w:rsidR="003C5F09" w:rsidRPr="003C5F09" w:rsidRDefault="003C5F09" w:rsidP="003C5F09">
            <w:pPr>
              <w:tabs>
                <w:tab w:val="left" w:pos="1134"/>
              </w:tabs>
              <w:spacing w:after="0"/>
              <w:ind w:firstLine="13"/>
              <w:jc w:val="center"/>
              <w:rPr>
                <w:rFonts w:asciiTheme="majorBidi" w:hAnsiTheme="majorBidi" w:cstheme="majorBidi"/>
                <w:sz w:val="24"/>
                <w:szCs w:val="24"/>
                <w:lang w:val="ro-RO"/>
              </w:rPr>
            </w:pPr>
            <w:r>
              <w:rPr>
                <w:rFonts w:asciiTheme="majorBidi" w:hAnsiTheme="majorBidi" w:cstheme="majorBidi"/>
                <w:sz w:val="24"/>
                <w:szCs w:val="24"/>
                <w:lang w:val="ro-RO"/>
              </w:rPr>
              <w:t>T</w:t>
            </w:r>
            <w:r w:rsidRPr="003C5F09">
              <w:rPr>
                <w:rFonts w:asciiTheme="majorBidi" w:hAnsiTheme="majorBidi" w:cstheme="majorBidi"/>
                <w:sz w:val="24"/>
                <w:szCs w:val="24"/>
                <w:lang w:val="ro-RO"/>
              </w:rPr>
              <w:t>ehnică</w:t>
            </w:r>
          </w:p>
        </w:tc>
        <w:tc>
          <w:tcPr>
            <w:tcW w:w="4988" w:type="dxa"/>
            <w:tcBorders>
              <w:right w:val="nil"/>
            </w:tcBorders>
          </w:tcPr>
          <w:p w14:paraId="7B86A73A" w14:textId="77777777" w:rsidR="003C5F09" w:rsidRPr="003C5F09" w:rsidRDefault="003C5F09" w:rsidP="003C5F09">
            <w:pPr>
              <w:tabs>
                <w:tab w:val="left" w:pos="1134"/>
              </w:tabs>
              <w:spacing w:after="0"/>
              <w:ind w:firstLine="13"/>
              <w:jc w:val="center"/>
              <w:rPr>
                <w:rFonts w:asciiTheme="majorBidi" w:hAnsiTheme="majorBidi" w:cstheme="majorBidi"/>
                <w:sz w:val="24"/>
                <w:szCs w:val="24"/>
                <w:lang w:val="ro-RO"/>
              </w:rPr>
            </w:pPr>
            <w:r w:rsidRPr="003C5F09">
              <w:rPr>
                <w:rFonts w:asciiTheme="majorBidi" w:hAnsiTheme="majorBidi" w:cstheme="majorBidi"/>
                <w:sz w:val="24"/>
                <w:szCs w:val="24"/>
                <w:lang w:val="ro-RO"/>
              </w:rPr>
              <w:t>Aplicabilitate</w:t>
            </w:r>
          </w:p>
        </w:tc>
      </w:tr>
      <w:tr w:rsidR="003C5F09" w:rsidRPr="003C5F09" w14:paraId="6506C047" w14:textId="77777777" w:rsidTr="00C30923">
        <w:trPr>
          <w:trHeight w:val="584"/>
        </w:trPr>
        <w:tc>
          <w:tcPr>
            <w:tcW w:w="347" w:type="dxa"/>
            <w:tcBorders>
              <w:left w:val="nil"/>
            </w:tcBorders>
          </w:tcPr>
          <w:p w14:paraId="27B04D49" w14:textId="77777777" w:rsidR="003C5F09" w:rsidRPr="003C5F09" w:rsidRDefault="003C5F09" w:rsidP="003C5F09">
            <w:pPr>
              <w:tabs>
                <w:tab w:val="left" w:pos="1134"/>
              </w:tabs>
              <w:spacing w:after="0"/>
              <w:ind w:left="-618" w:firstLine="567"/>
              <w:jc w:val="both"/>
              <w:rPr>
                <w:rFonts w:asciiTheme="majorBidi" w:hAnsiTheme="majorBidi" w:cstheme="majorBidi"/>
                <w:sz w:val="24"/>
                <w:szCs w:val="24"/>
                <w:lang w:val="ro-RO"/>
              </w:rPr>
            </w:pPr>
            <w:r w:rsidRPr="003C5F09">
              <w:rPr>
                <w:rFonts w:asciiTheme="majorBidi" w:hAnsiTheme="majorBidi" w:cstheme="majorBidi"/>
                <w:sz w:val="24"/>
                <w:szCs w:val="24"/>
                <w:lang w:val="ro-RO"/>
              </w:rPr>
              <w:t>a</w:t>
            </w:r>
          </w:p>
        </w:tc>
        <w:tc>
          <w:tcPr>
            <w:tcW w:w="4509" w:type="dxa"/>
          </w:tcPr>
          <w:p w14:paraId="3191A517" w14:textId="6E01215C" w:rsidR="003C5F09" w:rsidRPr="003C5F09" w:rsidRDefault="003C5F09" w:rsidP="003C5F09">
            <w:pPr>
              <w:tabs>
                <w:tab w:val="left" w:pos="1134"/>
              </w:tabs>
              <w:spacing w:after="0"/>
              <w:ind w:firstLine="13"/>
              <w:jc w:val="both"/>
              <w:rPr>
                <w:rFonts w:asciiTheme="majorBidi" w:hAnsiTheme="majorBidi" w:cstheme="majorBidi"/>
                <w:sz w:val="24"/>
                <w:szCs w:val="24"/>
                <w:lang w:val="ro-RO"/>
              </w:rPr>
            </w:pPr>
            <w:r w:rsidRPr="003C5F09">
              <w:rPr>
                <w:rFonts w:asciiTheme="majorBidi" w:hAnsiTheme="majorBidi" w:cstheme="majorBidi"/>
                <w:sz w:val="24"/>
                <w:szCs w:val="24"/>
                <w:lang w:val="ro-RO"/>
              </w:rPr>
              <w:t>Deshidratarea reziduurilor lemnoase înainte de utilizarea acestora drept combustibil</w:t>
            </w:r>
          </w:p>
        </w:tc>
        <w:tc>
          <w:tcPr>
            <w:tcW w:w="4988" w:type="dxa"/>
            <w:tcBorders>
              <w:right w:val="nil"/>
            </w:tcBorders>
          </w:tcPr>
          <w:p w14:paraId="3B772658" w14:textId="77777777" w:rsidR="003C5F09" w:rsidRPr="003C5F09" w:rsidRDefault="003C5F09" w:rsidP="003C5F09">
            <w:pPr>
              <w:tabs>
                <w:tab w:val="left" w:pos="1134"/>
              </w:tabs>
              <w:spacing w:after="0"/>
              <w:jc w:val="both"/>
              <w:rPr>
                <w:rFonts w:asciiTheme="majorBidi" w:hAnsiTheme="majorBidi" w:cstheme="majorBidi"/>
                <w:sz w:val="24"/>
                <w:szCs w:val="24"/>
                <w:lang w:val="ro-RO"/>
              </w:rPr>
            </w:pPr>
            <w:r w:rsidRPr="003C5F09">
              <w:rPr>
                <w:rFonts w:asciiTheme="majorBidi" w:hAnsiTheme="majorBidi" w:cstheme="majorBidi"/>
                <w:sz w:val="24"/>
                <w:szCs w:val="24"/>
                <w:lang w:val="ro-RO"/>
              </w:rPr>
              <w:t>General aplicabilă</w:t>
            </w:r>
          </w:p>
        </w:tc>
      </w:tr>
      <w:tr w:rsidR="003C5F09" w:rsidRPr="003C5F09" w14:paraId="5B71BE85" w14:textId="77777777" w:rsidTr="00C30923">
        <w:trPr>
          <w:trHeight w:val="849"/>
        </w:trPr>
        <w:tc>
          <w:tcPr>
            <w:tcW w:w="347" w:type="dxa"/>
            <w:tcBorders>
              <w:left w:val="nil"/>
            </w:tcBorders>
          </w:tcPr>
          <w:p w14:paraId="4F0B5A7B" w14:textId="77777777" w:rsidR="003C5F09" w:rsidRPr="003C5F09" w:rsidRDefault="003C5F09" w:rsidP="003C5F09">
            <w:pPr>
              <w:tabs>
                <w:tab w:val="left" w:pos="1134"/>
              </w:tabs>
              <w:spacing w:after="0"/>
              <w:ind w:left="-618" w:firstLine="567"/>
              <w:jc w:val="both"/>
              <w:rPr>
                <w:rFonts w:asciiTheme="majorBidi" w:hAnsiTheme="majorBidi" w:cstheme="majorBidi"/>
                <w:i/>
                <w:sz w:val="24"/>
                <w:szCs w:val="24"/>
                <w:lang w:val="ro-RO"/>
              </w:rPr>
            </w:pPr>
          </w:p>
          <w:p w14:paraId="019AEFBD" w14:textId="77777777" w:rsidR="003C5F09" w:rsidRPr="003C5F09" w:rsidRDefault="003C5F09" w:rsidP="003C5F09">
            <w:pPr>
              <w:tabs>
                <w:tab w:val="left" w:pos="1134"/>
              </w:tabs>
              <w:spacing w:after="0"/>
              <w:ind w:left="-618" w:firstLine="567"/>
              <w:jc w:val="both"/>
              <w:rPr>
                <w:rFonts w:asciiTheme="majorBidi" w:hAnsiTheme="majorBidi" w:cstheme="majorBidi"/>
                <w:sz w:val="24"/>
                <w:szCs w:val="24"/>
                <w:lang w:val="ro-RO"/>
              </w:rPr>
            </w:pPr>
            <w:r w:rsidRPr="003C5F09">
              <w:rPr>
                <w:rFonts w:asciiTheme="majorBidi" w:hAnsiTheme="majorBidi" w:cstheme="majorBidi"/>
                <w:sz w:val="24"/>
                <w:szCs w:val="24"/>
                <w:lang w:val="ro-RO"/>
              </w:rPr>
              <w:t>b</w:t>
            </w:r>
          </w:p>
        </w:tc>
        <w:tc>
          <w:tcPr>
            <w:tcW w:w="4509" w:type="dxa"/>
          </w:tcPr>
          <w:p w14:paraId="2FEBCAFA" w14:textId="6D34EBBF" w:rsidR="003C5F09" w:rsidRPr="003C5F09" w:rsidRDefault="003C5F09" w:rsidP="003C5F09">
            <w:pPr>
              <w:tabs>
                <w:tab w:val="left" w:pos="1134"/>
              </w:tabs>
              <w:spacing w:after="0"/>
              <w:ind w:firstLine="13"/>
              <w:jc w:val="both"/>
              <w:rPr>
                <w:rFonts w:asciiTheme="majorBidi" w:hAnsiTheme="majorBidi" w:cstheme="majorBidi"/>
                <w:sz w:val="24"/>
                <w:szCs w:val="24"/>
                <w:lang w:val="ro-RO"/>
              </w:rPr>
            </w:pPr>
            <w:r w:rsidRPr="003C5F09">
              <w:rPr>
                <w:rFonts w:asciiTheme="majorBidi" w:hAnsiTheme="majorBidi" w:cstheme="majorBidi"/>
                <w:sz w:val="24"/>
                <w:szCs w:val="24"/>
                <w:lang w:val="ro-RO"/>
              </w:rPr>
              <w:t>Recuperarea căldurii generate de gazele reziduale fierbinți în sistemele de reducere a lichidelor, utilizând un schimbător de căldură</w:t>
            </w:r>
          </w:p>
        </w:tc>
        <w:tc>
          <w:tcPr>
            <w:tcW w:w="4988" w:type="dxa"/>
            <w:tcBorders>
              <w:right w:val="nil"/>
            </w:tcBorders>
          </w:tcPr>
          <w:p w14:paraId="03D69DD6" w14:textId="77777777" w:rsidR="003C5F09" w:rsidRPr="003C5F09" w:rsidRDefault="003C5F09" w:rsidP="003C5F09">
            <w:pPr>
              <w:tabs>
                <w:tab w:val="left" w:pos="1134"/>
              </w:tabs>
              <w:spacing w:after="0"/>
              <w:jc w:val="both"/>
              <w:rPr>
                <w:rFonts w:asciiTheme="majorBidi" w:hAnsiTheme="majorBidi" w:cstheme="majorBidi"/>
                <w:sz w:val="24"/>
                <w:szCs w:val="24"/>
                <w:lang w:val="ro-RO"/>
              </w:rPr>
            </w:pPr>
            <w:r w:rsidRPr="003C5F09">
              <w:rPr>
                <w:rFonts w:asciiTheme="majorBidi" w:hAnsiTheme="majorBidi" w:cstheme="majorBidi"/>
                <w:sz w:val="24"/>
                <w:szCs w:val="24"/>
                <w:lang w:val="ro-RO"/>
              </w:rPr>
              <w:t>Aplicabilă în cazul instalațiilor cu un sistem de reducere a lichidelor și atunci când energia recuperată poate fi utilizată</w:t>
            </w:r>
          </w:p>
        </w:tc>
      </w:tr>
      <w:tr w:rsidR="003C5F09" w:rsidRPr="003C5F09" w14:paraId="03CB5E03" w14:textId="77777777" w:rsidTr="00C30923">
        <w:trPr>
          <w:trHeight w:val="1240"/>
        </w:trPr>
        <w:tc>
          <w:tcPr>
            <w:tcW w:w="347" w:type="dxa"/>
            <w:tcBorders>
              <w:left w:val="nil"/>
            </w:tcBorders>
          </w:tcPr>
          <w:p w14:paraId="35A6D71C" w14:textId="77777777" w:rsidR="003C5F09" w:rsidRPr="003C5F09" w:rsidRDefault="003C5F09" w:rsidP="003C5F09">
            <w:pPr>
              <w:tabs>
                <w:tab w:val="left" w:pos="1134"/>
              </w:tabs>
              <w:spacing w:after="0"/>
              <w:ind w:left="-618" w:firstLine="567"/>
              <w:jc w:val="both"/>
              <w:rPr>
                <w:rFonts w:asciiTheme="majorBidi" w:hAnsiTheme="majorBidi" w:cstheme="majorBidi"/>
                <w:i/>
                <w:sz w:val="24"/>
                <w:szCs w:val="24"/>
                <w:lang w:val="ro-RO"/>
              </w:rPr>
            </w:pPr>
          </w:p>
          <w:p w14:paraId="2DB7D027" w14:textId="77777777" w:rsidR="003C5F09" w:rsidRPr="003C5F09" w:rsidRDefault="003C5F09" w:rsidP="003C5F09">
            <w:pPr>
              <w:tabs>
                <w:tab w:val="left" w:pos="1134"/>
              </w:tabs>
              <w:spacing w:after="0"/>
              <w:ind w:left="-618" w:firstLine="567"/>
              <w:jc w:val="both"/>
              <w:rPr>
                <w:rFonts w:asciiTheme="majorBidi" w:hAnsiTheme="majorBidi" w:cstheme="majorBidi"/>
                <w:sz w:val="24"/>
                <w:szCs w:val="24"/>
                <w:lang w:val="ro-RO"/>
              </w:rPr>
            </w:pPr>
            <w:r w:rsidRPr="003C5F09">
              <w:rPr>
                <w:rFonts w:asciiTheme="majorBidi" w:hAnsiTheme="majorBidi" w:cstheme="majorBidi"/>
                <w:sz w:val="24"/>
                <w:szCs w:val="24"/>
                <w:lang w:val="ro-RO"/>
              </w:rPr>
              <w:t>c</w:t>
            </w:r>
          </w:p>
        </w:tc>
        <w:tc>
          <w:tcPr>
            <w:tcW w:w="4509" w:type="dxa"/>
          </w:tcPr>
          <w:p w14:paraId="7D2F660C" w14:textId="19A73E4D" w:rsidR="003C5F09" w:rsidRPr="003C5F09" w:rsidRDefault="003C5F09" w:rsidP="003C5F09">
            <w:pPr>
              <w:tabs>
                <w:tab w:val="left" w:pos="1134"/>
              </w:tabs>
              <w:spacing w:after="0"/>
              <w:ind w:firstLine="13"/>
              <w:jc w:val="both"/>
              <w:rPr>
                <w:rFonts w:asciiTheme="majorBidi" w:hAnsiTheme="majorBidi" w:cstheme="majorBidi"/>
                <w:sz w:val="24"/>
                <w:szCs w:val="24"/>
                <w:lang w:val="ro-RO"/>
              </w:rPr>
            </w:pPr>
            <w:r w:rsidRPr="003C5F09">
              <w:rPr>
                <w:rFonts w:asciiTheme="majorBidi" w:hAnsiTheme="majorBidi" w:cstheme="majorBidi"/>
                <w:sz w:val="24"/>
                <w:szCs w:val="24"/>
                <w:lang w:val="ro-RO"/>
              </w:rPr>
              <w:t>Recircularea gazelor reziduale fierbinți rezultate din diferite procese în instalația de ardere sau preîncălzirea gazelor fierbinți pentru uscător</w:t>
            </w:r>
          </w:p>
        </w:tc>
        <w:tc>
          <w:tcPr>
            <w:tcW w:w="4988" w:type="dxa"/>
            <w:tcBorders>
              <w:right w:val="nil"/>
            </w:tcBorders>
          </w:tcPr>
          <w:p w14:paraId="1E6AD71E" w14:textId="279439D5" w:rsidR="003C5F09" w:rsidRPr="003C5F09" w:rsidRDefault="003C5F09" w:rsidP="003C5F09">
            <w:pPr>
              <w:tabs>
                <w:tab w:val="left" w:pos="1134"/>
              </w:tabs>
              <w:spacing w:after="0"/>
              <w:jc w:val="both"/>
              <w:rPr>
                <w:rFonts w:asciiTheme="majorBidi" w:hAnsiTheme="majorBidi" w:cstheme="majorBidi"/>
                <w:sz w:val="24"/>
                <w:szCs w:val="24"/>
                <w:lang w:val="ro-RO"/>
              </w:rPr>
            </w:pPr>
            <w:r w:rsidRPr="003C5F09">
              <w:rPr>
                <w:rFonts w:asciiTheme="majorBidi" w:hAnsiTheme="majorBidi" w:cstheme="majorBidi"/>
                <w:sz w:val="24"/>
                <w:szCs w:val="24"/>
                <w:lang w:val="ro-RO"/>
              </w:rPr>
              <w:t>Aplicabilitatea poate fi limitată pentru uscătoarele încălzite în mod indirect, uscătoarele pentru fibre sau în cazul în care configurarea instalației de ardere nu permite adăugarea controlată de aer</w:t>
            </w:r>
          </w:p>
        </w:tc>
      </w:tr>
    </w:tbl>
    <w:p w14:paraId="0D858F03" w14:textId="77777777" w:rsidR="00173151" w:rsidRPr="00C30923" w:rsidRDefault="00173151" w:rsidP="00173151">
      <w:pPr>
        <w:tabs>
          <w:tab w:val="left" w:pos="1134"/>
        </w:tabs>
        <w:spacing w:after="0"/>
        <w:ind w:firstLine="567"/>
        <w:jc w:val="both"/>
        <w:rPr>
          <w:rFonts w:asciiTheme="majorBidi" w:hAnsiTheme="majorBidi" w:cstheme="majorBidi"/>
          <w:sz w:val="16"/>
          <w:szCs w:val="16"/>
          <w:lang w:val="ro-MD"/>
        </w:rPr>
      </w:pPr>
    </w:p>
    <w:p w14:paraId="08B2EE64" w14:textId="11939862" w:rsidR="00EE3C7D" w:rsidRDefault="0051723C" w:rsidP="00DB38BE">
      <w:pPr>
        <w:tabs>
          <w:tab w:val="left" w:pos="993"/>
        </w:tabs>
        <w:spacing w:after="0" w:line="240" w:lineRule="auto"/>
        <w:ind w:firstLine="567"/>
        <w:jc w:val="both"/>
        <w:rPr>
          <w:rFonts w:asciiTheme="majorBidi" w:hAnsiTheme="majorBidi" w:cstheme="majorBidi"/>
          <w:sz w:val="28"/>
          <w:szCs w:val="28"/>
          <w:lang w:val="ro-MD"/>
        </w:rPr>
      </w:pPr>
      <w:r w:rsidRPr="0051723C">
        <w:rPr>
          <w:rFonts w:asciiTheme="majorBidi" w:hAnsiTheme="majorBidi" w:cstheme="majorBidi"/>
          <w:sz w:val="28"/>
          <w:szCs w:val="28"/>
          <w:lang w:val="ro-MD"/>
        </w:rPr>
        <w:t>BAT 8. În scopul de a se utiliza în mod eficient energia pentru pregătirea fibrelor umede pentru producția de plăci fibrolemnoase, BAT constau în utilizarea uneia sau a mai multora dintre tehnicile indicate mai jos.</w:t>
      </w: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6"/>
        <w:gridCol w:w="2900"/>
        <w:gridCol w:w="2900"/>
        <w:gridCol w:w="3538"/>
      </w:tblGrid>
      <w:tr w:rsidR="007B269D" w:rsidRPr="007B269D" w14:paraId="64189782" w14:textId="77777777" w:rsidTr="002538CF">
        <w:trPr>
          <w:trHeight w:val="125"/>
        </w:trPr>
        <w:tc>
          <w:tcPr>
            <w:tcW w:w="506" w:type="dxa"/>
            <w:tcBorders>
              <w:left w:val="nil"/>
            </w:tcBorders>
          </w:tcPr>
          <w:p w14:paraId="4010ACC7" w14:textId="77777777" w:rsidR="007B269D" w:rsidRPr="007B269D" w:rsidRDefault="007B269D" w:rsidP="007B269D">
            <w:pPr>
              <w:tabs>
                <w:tab w:val="left" w:pos="993"/>
              </w:tabs>
              <w:spacing w:after="0"/>
              <w:ind w:firstLine="567"/>
              <w:jc w:val="both"/>
              <w:rPr>
                <w:rFonts w:asciiTheme="majorBidi" w:hAnsiTheme="majorBidi" w:cstheme="majorBidi"/>
                <w:sz w:val="24"/>
                <w:szCs w:val="24"/>
                <w:lang w:val="ro-RO"/>
              </w:rPr>
            </w:pPr>
          </w:p>
        </w:tc>
        <w:tc>
          <w:tcPr>
            <w:tcW w:w="2900" w:type="dxa"/>
          </w:tcPr>
          <w:p w14:paraId="5AC12954" w14:textId="266D3C5E" w:rsidR="007B269D" w:rsidRPr="007B269D" w:rsidRDefault="007B269D" w:rsidP="007B269D">
            <w:pPr>
              <w:tabs>
                <w:tab w:val="left" w:pos="993"/>
              </w:tabs>
              <w:spacing w:after="0"/>
              <w:jc w:val="center"/>
              <w:rPr>
                <w:rFonts w:asciiTheme="majorBidi" w:hAnsiTheme="majorBidi" w:cstheme="majorBidi"/>
                <w:sz w:val="24"/>
                <w:szCs w:val="24"/>
                <w:lang w:val="ro-RO"/>
              </w:rPr>
            </w:pPr>
            <w:r>
              <w:rPr>
                <w:rFonts w:asciiTheme="majorBidi" w:hAnsiTheme="majorBidi" w:cstheme="majorBidi"/>
                <w:sz w:val="24"/>
                <w:szCs w:val="24"/>
                <w:lang w:val="ro-RO"/>
              </w:rPr>
              <w:t>T</w:t>
            </w:r>
            <w:r w:rsidRPr="007B269D">
              <w:rPr>
                <w:rFonts w:asciiTheme="majorBidi" w:hAnsiTheme="majorBidi" w:cstheme="majorBidi"/>
                <w:sz w:val="24"/>
                <w:szCs w:val="24"/>
                <w:lang w:val="ro-RO"/>
              </w:rPr>
              <w:t>ehnică</w:t>
            </w:r>
          </w:p>
        </w:tc>
        <w:tc>
          <w:tcPr>
            <w:tcW w:w="2900" w:type="dxa"/>
          </w:tcPr>
          <w:p w14:paraId="3F5B6FF4" w14:textId="77777777" w:rsidR="007B269D" w:rsidRPr="007B269D" w:rsidRDefault="007B269D" w:rsidP="007B269D">
            <w:pPr>
              <w:tabs>
                <w:tab w:val="left" w:pos="993"/>
              </w:tabs>
              <w:spacing w:after="0"/>
              <w:jc w:val="center"/>
              <w:rPr>
                <w:rFonts w:asciiTheme="majorBidi" w:hAnsiTheme="majorBidi" w:cstheme="majorBidi"/>
                <w:sz w:val="24"/>
                <w:szCs w:val="24"/>
                <w:lang w:val="ro-RO"/>
              </w:rPr>
            </w:pPr>
            <w:r w:rsidRPr="007B269D">
              <w:rPr>
                <w:rFonts w:asciiTheme="majorBidi" w:hAnsiTheme="majorBidi" w:cstheme="majorBidi"/>
                <w:sz w:val="24"/>
                <w:szCs w:val="24"/>
                <w:lang w:val="ro-RO"/>
              </w:rPr>
              <w:t>Descriere</w:t>
            </w:r>
          </w:p>
        </w:tc>
        <w:tc>
          <w:tcPr>
            <w:tcW w:w="3538" w:type="dxa"/>
            <w:tcBorders>
              <w:right w:val="nil"/>
            </w:tcBorders>
          </w:tcPr>
          <w:p w14:paraId="31E2C7D2" w14:textId="77777777" w:rsidR="007B269D" w:rsidRPr="007B269D" w:rsidRDefault="007B269D" w:rsidP="007B269D">
            <w:pPr>
              <w:tabs>
                <w:tab w:val="left" w:pos="993"/>
              </w:tabs>
              <w:spacing w:after="0"/>
              <w:jc w:val="center"/>
              <w:rPr>
                <w:rFonts w:asciiTheme="majorBidi" w:hAnsiTheme="majorBidi" w:cstheme="majorBidi"/>
                <w:sz w:val="24"/>
                <w:szCs w:val="24"/>
                <w:lang w:val="ro-RO"/>
              </w:rPr>
            </w:pPr>
            <w:r w:rsidRPr="007B269D">
              <w:rPr>
                <w:rFonts w:asciiTheme="majorBidi" w:hAnsiTheme="majorBidi" w:cstheme="majorBidi"/>
                <w:sz w:val="24"/>
                <w:szCs w:val="24"/>
                <w:lang w:val="ro-RO"/>
              </w:rPr>
              <w:t>Aplicabilitate</w:t>
            </w:r>
          </w:p>
        </w:tc>
      </w:tr>
      <w:tr w:rsidR="007B269D" w:rsidRPr="007B269D" w14:paraId="045A96E2" w14:textId="77777777" w:rsidTr="007B269D">
        <w:trPr>
          <w:trHeight w:val="842"/>
        </w:trPr>
        <w:tc>
          <w:tcPr>
            <w:tcW w:w="506" w:type="dxa"/>
            <w:tcBorders>
              <w:left w:val="nil"/>
            </w:tcBorders>
          </w:tcPr>
          <w:p w14:paraId="1E79365D" w14:textId="77777777" w:rsidR="007B269D" w:rsidRPr="007B269D" w:rsidRDefault="007B269D" w:rsidP="007B269D">
            <w:pPr>
              <w:tabs>
                <w:tab w:val="left" w:pos="993"/>
              </w:tabs>
              <w:spacing w:after="0"/>
              <w:ind w:left="-618" w:firstLine="567"/>
              <w:jc w:val="both"/>
              <w:rPr>
                <w:rFonts w:asciiTheme="majorBidi" w:hAnsiTheme="majorBidi" w:cstheme="majorBidi"/>
                <w:i/>
                <w:sz w:val="24"/>
                <w:szCs w:val="24"/>
                <w:lang w:val="ro-RO"/>
              </w:rPr>
            </w:pPr>
          </w:p>
          <w:p w14:paraId="2B2742FC" w14:textId="77777777" w:rsidR="007B269D" w:rsidRPr="007B269D" w:rsidRDefault="007B269D" w:rsidP="007B269D">
            <w:pPr>
              <w:tabs>
                <w:tab w:val="left" w:pos="993"/>
              </w:tabs>
              <w:spacing w:after="0"/>
              <w:ind w:left="-618" w:firstLine="567"/>
              <w:jc w:val="both"/>
              <w:rPr>
                <w:rFonts w:asciiTheme="majorBidi" w:hAnsiTheme="majorBidi" w:cstheme="majorBidi"/>
                <w:sz w:val="24"/>
                <w:szCs w:val="24"/>
                <w:lang w:val="ro-RO"/>
              </w:rPr>
            </w:pPr>
            <w:r w:rsidRPr="007B269D">
              <w:rPr>
                <w:rFonts w:asciiTheme="majorBidi" w:hAnsiTheme="majorBidi" w:cstheme="majorBidi"/>
                <w:sz w:val="24"/>
                <w:szCs w:val="24"/>
                <w:lang w:val="ro-RO"/>
              </w:rPr>
              <w:t>a</w:t>
            </w:r>
          </w:p>
        </w:tc>
        <w:tc>
          <w:tcPr>
            <w:tcW w:w="2900" w:type="dxa"/>
          </w:tcPr>
          <w:p w14:paraId="1B25C4F8" w14:textId="77777777" w:rsidR="007B269D" w:rsidRPr="007B269D" w:rsidRDefault="007B269D" w:rsidP="007B269D">
            <w:pPr>
              <w:tabs>
                <w:tab w:val="left" w:pos="993"/>
              </w:tabs>
              <w:spacing w:after="0"/>
              <w:jc w:val="both"/>
              <w:rPr>
                <w:rFonts w:asciiTheme="majorBidi" w:hAnsiTheme="majorBidi" w:cstheme="majorBidi"/>
                <w:sz w:val="24"/>
                <w:szCs w:val="24"/>
                <w:lang w:val="ro-RO"/>
              </w:rPr>
            </w:pPr>
            <w:r w:rsidRPr="007B269D">
              <w:rPr>
                <w:rFonts w:asciiTheme="majorBidi" w:hAnsiTheme="majorBidi" w:cstheme="majorBidi"/>
                <w:sz w:val="24"/>
                <w:szCs w:val="24"/>
                <w:lang w:val="ro-RO"/>
              </w:rPr>
              <w:t>Curățarea și înmuierea așchiilor</w:t>
            </w:r>
          </w:p>
        </w:tc>
        <w:tc>
          <w:tcPr>
            <w:tcW w:w="2900" w:type="dxa"/>
          </w:tcPr>
          <w:p w14:paraId="13020E93" w14:textId="03287BC1" w:rsidR="007B269D" w:rsidRPr="007B269D" w:rsidRDefault="007B269D" w:rsidP="007B269D">
            <w:pPr>
              <w:tabs>
                <w:tab w:val="left" w:pos="993"/>
              </w:tabs>
              <w:spacing w:after="0"/>
              <w:jc w:val="both"/>
              <w:rPr>
                <w:rFonts w:asciiTheme="majorBidi" w:hAnsiTheme="majorBidi" w:cstheme="majorBidi"/>
                <w:sz w:val="24"/>
                <w:szCs w:val="24"/>
                <w:lang w:val="ro-RO"/>
              </w:rPr>
            </w:pPr>
            <w:r w:rsidRPr="007B269D">
              <w:rPr>
                <w:rFonts w:asciiTheme="majorBidi" w:hAnsiTheme="majorBidi" w:cstheme="majorBidi"/>
                <w:sz w:val="24"/>
                <w:szCs w:val="24"/>
                <w:lang w:val="ro-RO"/>
              </w:rPr>
              <w:t>Curățarea și spălarea mecanică a așchiilor brute</w:t>
            </w:r>
          </w:p>
        </w:tc>
        <w:tc>
          <w:tcPr>
            <w:tcW w:w="3538" w:type="dxa"/>
            <w:tcBorders>
              <w:right w:val="nil"/>
            </w:tcBorders>
          </w:tcPr>
          <w:p w14:paraId="50F5E4E2" w14:textId="7755F4B3" w:rsidR="007B269D" w:rsidRPr="007B269D" w:rsidRDefault="007B269D" w:rsidP="007B269D">
            <w:pPr>
              <w:tabs>
                <w:tab w:val="left" w:pos="993"/>
              </w:tabs>
              <w:spacing w:after="0"/>
              <w:jc w:val="both"/>
              <w:rPr>
                <w:rFonts w:asciiTheme="majorBidi" w:hAnsiTheme="majorBidi" w:cstheme="majorBidi"/>
                <w:sz w:val="24"/>
                <w:szCs w:val="24"/>
                <w:lang w:val="ro-RO"/>
              </w:rPr>
            </w:pPr>
            <w:r w:rsidRPr="007B269D">
              <w:rPr>
                <w:rFonts w:asciiTheme="majorBidi" w:hAnsiTheme="majorBidi" w:cstheme="majorBidi"/>
                <w:sz w:val="24"/>
                <w:szCs w:val="24"/>
                <w:lang w:val="ro-RO"/>
              </w:rPr>
              <w:t>Aplicabilă în cazul instalațiilor noi pentru cuptoarele de rafinare și al lucrărilor majore de modernizare</w:t>
            </w:r>
          </w:p>
        </w:tc>
      </w:tr>
      <w:tr w:rsidR="007B269D" w:rsidRPr="007B269D" w14:paraId="06FDA607" w14:textId="77777777" w:rsidTr="007B269D">
        <w:trPr>
          <w:trHeight w:val="799"/>
        </w:trPr>
        <w:tc>
          <w:tcPr>
            <w:tcW w:w="506" w:type="dxa"/>
            <w:tcBorders>
              <w:left w:val="nil"/>
            </w:tcBorders>
          </w:tcPr>
          <w:p w14:paraId="225B1B58" w14:textId="77777777" w:rsidR="007B269D" w:rsidRPr="007B269D" w:rsidRDefault="007B269D" w:rsidP="007B269D">
            <w:pPr>
              <w:tabs>
                <w:tab w:val="left" w:pos="993"/>
              </w:tabs>
              <w:spacing w:after="0"/>
              <w:ind w:left="-618" w:firstLine="567"/>
              <w:jc w:val="both"/>
              <w:rPr>
                <w:rFonts w:asciiTheme="majorBidi" w:hAnsiTheme="majorBidi" w:cstheme="majorBidi"/>
                <w:i/>
                <w:sz w:val="24"/>
                <w:szCs w:val="24"/>
                <w:lang w:val="ro-RO"/>
              </w:rPr>
            </w:pPr>
          </w:p>
          <w:p w14:paraId="1C34BE23" w14:textId="77777777" w:rsidR="007B269D" w:rsidRPr="007B269D" w:rsidRDefault="007B269D" w:rsidP="007B269D">
            <w:pPr>
              <w:tabs>
                <w:tab w:val="left" w:pos="993"/>
              </w:tabs>
              <w:spacing w:after="0"/>
              <w:ind w:left="-618" w:firstLine="567"/>
              <w:jc w:val="both"/>
              <w:rPr>
                <w:rFonts w:asciiTheme="majorBidi" w:hAnsiTheme="majorBidi" w:cstheme="majorBidi"/>
                <w:sz w:val="24"/>
                <w:szCs w:val="24"/>
                <w:lang w:val="ro-RO"/>
              </w:rPr>
            </w:pPr>
            <w:r w:rsidRPr="007B269D">
              <w:rPr>
                <w:rFonts w:asciiTheme="majorBidi" w:hAnsiTheme="majorBidi" w:cstheme="majorBidi"/>
                <w:sz w:val="24"/>
                <w:szCs w:val="24"/>
                <w:lang w:val="ro-RO"/>
              </w:rPr>
              <w:t>b</w:t>
            </w:r>
          </w:p>
        </w:tc>
        <w:tc>
          <w:tcPr>
            <w:tcW w:w="2900" w:type="dxa"/>
          </w:tcPr>
          <w:p w14:paraId="2E6EFCEA" w14:textId="77777777" w:rsidR="007B269D" w:rsidRPr="007B269D" w:rsidRDefault="007B269D" w:rsidP="007B269D">
            <w:pPr>
              <w:tabs>
                <w:tab w:val="left" w:pos="993"/>
              </w:tabs>
              <w:spacing w:after="0"/>
              <w:jc w:val="both"/>
              <w:rPr>
                <w:rFonts w:asciiTheme="majorBidi" w:hAnsiTheme="majorBidi" w:cstheme="majorBidi"/>
                <w:i/>
                <w:sz w:val="24"/>
                <w:szCs w:val="24"/>
                <w:lang w:val="ro-RO"/>
              </w:rPr>
            </w:pPr>
          </w:p>
          <w:p w14:paraId="72E95953" w14:textId="77777777" w:rsidR="007B269D" w:rsidRPr="007B269D" w:rsidRDefault="007B269D" w:rsidP="007B269D">
            <w:pPr>
              <w:tabs>
                <w:tab w:val="left" w:pos="993"/>
              </w:tabs>
              <w:spacing w:after="0"/>
              <w:jc w:val="both"/>
              <w:rPr>
                <w:rFonts w:asciiTheme="majorBidi" w:hAnsiTheme="majorBidi" w:cstheme="majorBidi"/>
                <w:sz w:val="24"/>
                <w:szCs w:val="24"/>
                <w:lang w:val="ro-RO"/>
              </w:rPr>
            </w:pPr>
            <w:r w:rsidRPr="007B269D">
              <w:rPr>
                <w:rFonts w:asciiTheme="majorBidi" w:hAnsiTheme="majorBidi" w:cstheme="majorBidi"/>
                <w:sz w:val="24"/>
                <w:szCs w:val="24"/>
                <w:lang w:val="ro-RO"/>
              </w:rPr>
              <w:t>Evaporarea în vid</w:t>
            </w:r>
          </w:p>
        </w:tc>
        <w:tc>
          <w:tcPr>
            <w:tcW w:w="2900" w:type="dxa"/>
          </w:tcPr>
          <w:p w14:paraId="7D14A774" w14:textId="495FA96F" w:rsidR="007B269D" w:rsidRPr="007B269D" w:rsidRDefault="007B269D" w:rsidP="007B269D">
            <w:pPr>
              <w:tabs>
                <w:tab w:val="left" w:pos="993"/>
              </w:tabs>
              <w:spacing w:after="0"/>
              <w:jc w:val="both"/>
              <w:rPr>
                <w:rFonts w:asciiTheme="majorBidi" w:hAnsiTheme="majorBidi" w:cstheme="majorBidi"/>
                <w:sz w:val="24"/>
                <w:szCs w:val="24"/>
                <w:lang w:val="ro-RO"/>
              </w:rPr>
            </w:pPr>
            <w:r w:rsidRPr="007B269D">
              <w:rPr>
                <w:rFonts w:asciiTheme="majorBidi" w:hAnsiTheme="majorBidi" w:cstheme="majorBidi"/>
                <w:sz w:val="24"/>
                <w:szCs w:val="24"/>
                <w:lang w:val="ro-RO"/>
              </w:rPr>
              <w:t>Recuperarea apei calde pentru generarea de abur</w:t>
            </w:r>
          </w:p>
        </w:tc>
        <w:tc>
          <w:tcPr>
            <w:tcW w:w="3538" w:type="dxa"/>
            <w:tcBorders>
              <w:right w:val="nil"/>
            </w:tcBorders>
          </w:tcPr>
          <w:p w14:paraId="1C691955" w14:textId="138BBAB0" w:rsidR="007B269D" w:rsidRPr="007B269D" w:rsidRDefault="007B269D" w:rsidP="007B269D">
            <w:pPr>
              <w:tabs>
                <w:tab w:val="left" w:pos="993"/>
              </w:tabs>
              <w:spacing w:after="0"/>
              <w:jc w:val="both"/>
              <w:rPr>
                <w:rFonts w:asciiTheme="majorBidi" w:hAnsiTheme="majorBidi" w:cstheme="majorBidi"/>
                <w:sz w:val="24"/>
                <w:szCs w:val="24"/>
                <w:lang w:val="ro-RO"/>
              </w:rPr>
            </w:pPr>
            <w:r w:rsidRPr="007B269D">
              <w:rPr>
                <w:rFonts w:asciiTheme="majorBidi" w:hAnsiTheme="majorBidi" w:cstheme="majorBidi"/>
                <w:sz w:val="24"/>
                <w:szCs w:val="24"/>
                <w:lang w:val="ro-RO"/>
              </w:rPr>
              <w:t>Aplicabilă în cazul instalațiilor noi pentru cuptoarele de rafinare și al lucrărilor majore de modernizare</w:t>
            </w:r>
          </w:p>
        </w:tc>
      </w:tr>
      <w:tr w:rsidR="007B269D" w:rsidRPr="007B269D" w14:paraId="428D417A" w14:textId="77777777" w:rsidTr="007B269D">
        <w:trPr>
          <w:trHeight w:val="1010"/>
        </w:trPr>
        <w:tc>
          <w:tcPr>
            <w:tcW w:w="506" w:type="dxa"/>
            <w:tcBorders>
              <w:left w:val="nil"/>
            </w:tcBorders>
          </w:tcPr>
          <w:p w14:paraId="4BD70D58" w14:textId="77777777" w:rsidR="007B269D" w:rsidRPr="007B269D" w:rsidRDefault="007B269D" w:rsidP="007B269D">
            <w:pPr>
              <w:tabs>
                <w:tab w:val="left" w:pos="993"/>
              </w:tabs>
              <w:spacing w:after="0"/>
              <w:ind w:left="-618" w:firstLine="567"/>
              <w:jc w:val="both"/>
              <w:rPr>
                <w:rFonts w:asciiTheme="majorBidi" w:hAnsiTheme="majorBidi" w:cstheme="majorBidi"/>
                <w:i/>
                <w:sz w:val="24"/>
                <w:szCs w:val="24"/>
                <w:lang w:val="ro-RO"/>
              </w:rPr>
            </w:pPr>
          </w:p>
          <w:p w14:paraId="1427C8A8" w14:textId="77777777" w:rsidR="007B269D" w:rsidRPr="007B269D" w:rsidRDefault="007B269D" w:rsidP="007B269D">
            <w:pPr>
              <w:tabs>
                <w:tab w:val="left" w:pos="993"/>
              </w:tabs>
              <w:spacing w:after="0"/>
              <w:ind w:left="-618" w:firstLine="567"/>
              <w:jc w:val="both"/>
              <w:rPr>
                <w:rFonts w:asciiTheme="majorBidi" w:hAnsiTheme="majorBidi" w:cstheme="majorBidi"/>
                <w:sz w:val="24"/>
                <w:szCs w:val="24"/>
                <w:lang w:val="ro-RO"/>
              </w:rPr>
            </w:pPr>
            <w:r w:rsidRPr="007B269D">
              <w:rPr>
                <w:rFonts w:asciiTheme="majorBidi" w:hAnsiTheme="majorBidi" w:cstheme="majorBidi"/>
                <w:sz w:val="24"/>
                <w:szCs w:val="24"/>
                <w:lang w:val="ro-RO"/>
              </w:rPr>
              <w:t>c</w:t>
            </w:r>
          </w:p>
        </w:tc>
        <w:tc>
          <w:tcPr>
            <w:tcW w:w="2900" w:type="dxa"/>
          </w:tcPr>
          <w:p w14:paraId="554986C8" w14:textId="2A06036E" w:rsidR="007B269D" w:rsidRPr="007B269D" w:rsidRDefault="007B269D" w:rsidP="007B269D">
            <w:pPr>
              <w:tabs>
                <w:tab w:val="left" w:pos="993"/>
              </w:tabs>
              <w:spacing w:after="0"/>
              <w:jc w:val="both"/>
              <w:rPr>
                <w:rFonts w:asciiTheme="majorBidi" w:hAnsiTheme="majorBidi" w:cstheme="majorBidi"/>
                <w:sz w:val="24"/>
                <w:szCs w:val="24"/>
                <w:lang w:val="ro-RO"/>
              </w:rPr>
            </w:pPr>
            <w:r w:rsidRPr="007B269D">
              <w:rPr>
                <w:rFonts w:asciiTheme="majorBidi" w:hAnsiTheme="majorBidi" w:cstheme="majorBidi"/>
                <w:sz w:val="24"/>
                <w:szCs w:val="24"/>
                <w:lang w:val="ro-RO"/>
              </w:rPr>
              <w:t>Recuperarea căldurii generate de aburi în timpul procesului de rafinare</w:t>
            </w:r>
          </w:p>
        </w:tc>
        <w:tc>
          <w:tcPr>
            <w:tcW w:w="2900" w:type="dxa"/>
          </w:tcPr>
          <w:p w14:paraId="00C497E1" w14:textId="603AE825" w:rsidR="007B269D" w:rsidRPr="007B269D" w:rsidRDefault="007B269D" w:rsidP="007B269D">
            <w:pPr>
              <w:tabs>
                <w:tab w:val="left" w:pos="993"/>
              </w:tabs>
              <w:spacing w:after="0"/>
              <w:jc w:val="both"/>
              <w:rPr>
                <w:rFonts w:asciiTheme="majorBidi" w:hAnsiTheme="majorBidi" w:cstheme="majorBidi"/>
                <w:sz w:val="24"/>
                <w:szCs w:val="24"/>
                <w:lang w:val="ro-RO"/>
              </w:rPr>
            </w:pPr>
            <w:r w:rsidRPr="007B269D">
              <w:rPr>
                <w:rFonts w:asciiTheme="majorBidi" w:hAnsiTheme="majorBidi" w:cstheme="majorBidi"/>
                <w:sz w:val="24"/>
                <w:szCs w:val="24"/>
                <w:lang w:val="ro-RO"/>
              </w:rPr>
              <w:t>Schimbătoare de căldură pentru producerea de apă caldă în scopul generării de abur și spălarea așchiilor</w:t>
            </w:r>
          </w:p>
        </w:tc>
        <w:tc>
          <w:tcPr>
            <w:tcW w:w="3538" w:type="dxa"/>
            <w:tcBorders>
              <w:right w:val="nil"/>
            </w:tcBorders>
          </w:tcPr>
          <w:p w14:paraId="11033176" w14:textId="0B5B8E5E" w:rsidR="007B269D" w:rsidRPr="007B269D" w:rsidRDefault="007B269D" w:rsidP="007B269D">
            <w:pPr>
              <w:tabs>
                <w:tab w:val="left" w:pos="993"/>
              </w:tabs>
              <w:spacing w:after="0"/>
              <w:jc w:val="both"/>
              <w:rPr>
                <w:rFonts w:asciiTheme="majorBidi" w:hAnsiTheme="majorBidi" w:cstheme="majorBidi"/>
                <w:sz w:val="24"/>
                <w:szCs w:val="24"/>
                <w:lang w:val="ro-RO"/>
              </w:rPr>
            </w:pPr>
            <w:r w:rsidRPr="007B269D">
              <w:rPr>
                <w:rFonts w:asciiTheme="majorBidi" w:hAnsiTheme="majorBidi" w:cstheme="majorBidi"/>
                <w:sz w:val="24"/>
                <w:szCs w:val="24"/>
                <w:lang w:val="ro-RO"/>
              </w:rPr>
              <w:t>Aplicabilă în cazul instalațiilor noi pentru cuptoarele de rafinare și al lucrărilor majore de modernizare</w:t>
            </w:r>
          </w:p>
        </w:tc>
      </w:tr>
    </w:tbl>
    <w:p w14:paraId="342D7924" w14:textId="77777777" w:rsidR="0051723C" w:rsidRPr="007E1B54" w:rsidRDefault="0051723C" w:rsidP="00173151">
      <w:pPr>
        <w:tabs>
          <w:tab w:val="left" w:pos="993"/>
        </w:tabs>
        <w:spacing w:after="0"/>
        <w:ind w:firstLine="567"/>
        <w:jc w:val="both"/>
        <w:rPr>
          <w:rFonts w:asciiTheme="majorBidi" w:hAnsiTheme="majorBidi" w:cstheme="majorBidi"/>
          <w:sz w:val="16"/>
          <w:szCs w:val="16"/>
          <w:lang w:val="ro-MD"/>
        </w:rPr>
      </w:pPr>
    </w:p>
    <w:p w14:paraId="7C28DD84" w14:textId="77777777" w:rsidR="007E1B54" w:rsidRPr="007E1B54" w:rsidRDefault="007E1B54" w:rsidP="00DB38BE">
      <w:pPr>
        <w:tabs>
          <w:tab w:val="left" w:pos="993"/>
        </w:tabs>
        <w:spacing w:after="0" w:line="240" w:lineRule="auto"/>
        <w:ind w:firstLine="567"/>
        <w:rPr>
          <w:rFonts w:asciiTheme="majorBidi" w:hAnsiTheme="majorBidi" w:cstheme="majorBidi"/>
          <w:b/>
          <w:bCs/>
          <w:sz w:val="28"/>
          <w:szCs w:val="28"/>
          <w:lang w:val="ro-MD"/>
        </w:rPr>
      </w:pPr>
      <w:r w:rsidRPr="007E1B54">
        <w:rPr>
          <w:rFonts w:asciiTheme="majorBidi" w:hAnsiTheme="majorBidi" w:cstheme="majorBidi"/>
          <w:b/>
          <w:bCs/>
          <w:sz w:val="28"/>
          <w:szCs w:val="28"/>
          <w:lang w:val="ro-MD"/>
        </w:rPr>
        <w:t>1.1.6.</w:t>
      </w:r>
      <w:r w:rsidRPr="007E1B54">
        <w:rPr>
          <w:rFonts w:asciiTheme="majorBidi" w:hAnsiTheme="majorBidi" w:cstheme="majorBidi"/>
          <w:b/>
          <w:bCs/>
          <w:sz w:val="28"/>
          <w:szCs w:val="28"/>
          <w:lang w:val="ro-MD"/>
        </w:rPr>
        <w:tab/>
        <w:t>Miros</w:t>
      </w:r>
    </w:p>
    <w:p w14:paraId="46C70A7D" w14:textId="77777777" w:rsidR="007E1B54" w:rsidRPr="007E1B54" w:rsidRDefault="007E1B54" w:rsidP="00DB38BE">
      <w:pPr>
        <w:tabs>
          <w:tab w:val="left" w:pos="993"/>
        </w:tabs>
        <w:spacing w:after="0" w:line="240" w:lineRule="auto"/>
        <w:ind w:firstLine="567"/>
        <w:jc w:val="both"/>
        <w:rPr>
          <w:rFonts w:asciiTheme="majorBidi" w:hAnsiTheme="majorBidi" w:cstheme="majorBidi"/>
          <w:sz w:val="28"/>
          <w:szCs w:val="28"/>
          <w:lang w:val="ro-MD"/>
        </w:rPr>
      </w:pPr>
      <w:r w:rsidRPr="007E1B54">
        <w:rPr>
          <w:rFonts w:asciiTheme="majorBidi" w:hAnsiTheme="majorBidi" w:cstheme="majorBidi"/>
          <w:sz w:val="28"/>
          <w:szCs w:val="28"/>
          <w:lang w:val="ro-MD"/>
        </w:rPr>
        <w:t>BAT 9. În scopul de a se preveni sau, dacă acest lucru nu este posibil, de a se reduce mirosul emanat de instalație, BAT constau în stabilirea, punerea în aplicare și revizuirea periodică a unui plan de gestionare a mirosului, ca parte a sistemului de management de mediu (a se vedea BAT 1), care să includă toate elementele de mai jos:</w:t>
      </w:r>
    </w:p>
    <w:p w14:paraId="5CEA28DD" w14:textId="77777777" w:rsidR="007E1B54" w:rsidRPr="007E1B54" w:rsidRDefault="007E1B54" w:rsidP="00DB38BE">
      <w:pPr>
        <w:tabs>
          <w:tab w:val="left" w:pos="993"/>
        </w:tabs>
        <w:spacing w:after="0" w:line="240" w:lineRule="auto"/>
        <w:ind w:firstLine="567"/>
        <w:jc w:val="both"/>
        <w:rPr>
          <w:rFonts w:asciiTheme="majorBidi" w:hAnsiTheme="majorBidi" w:cstheme="majorBidi"/>
          <w:sz w:val="28"/>
          <w:szCs w:val="28"/>
          <w:lang w:val="ro-MD"/>
        </w:rPr>
      </w:pPr>
      <w:r w:rsidRPr="007E1B54">
        <w:rPr>
          <w:rFonts w:asciiTheme="majorBidi" w:hAnsiTheme="majorBidi" w:cstheme="majorBidi"/>
          <w:sz w:val="28"/>
          <w:szCs w:val="28"/>
          <w:lang w:val="ro-MD"/>
        </w:rPr>
        <w:t>I.</w:t>
      </w:r>
      <w:r w:rsidRPr="007E1B54">
        <w:rPr>
          <w:rFonts w:asciiTheme="majorBidi" w:hAnsiTheme="majorBidi" w:cstheme="majorBidi"/>
          <w:sz w:val="28"/>
          <w:szCs w:val="28"/>
          <w:lang w:val="ro-MD"/>
        </w:rPr>
        <w:tab/>
        <w:t>un protocol care să conțină măsuri și calendarele aferente;</w:t>
      </w:r>
    </w:p>
    <w:p w14:paraId="1E2E7CC1" w14:textId="77777777" w:rsidR="007E1B54" w:rsidRPr="007E1B54" w:rsidRDefault="007E1B54" w:rsidP="00DB38BE">
      <w:pPr>
        <w:tabs>
          <w:tab w:val="left" w:pos="993"/>
        </w:tabs>
        <w:spacing w:after="0" w:line="240" w:lineRule="auto"/>
        <w:ind w:firstLine="567"/>
        <w:jc w:val="both"/>
        <w:rPr>
          <w:rFonts w:asciiTheme="majorBidi" w:hAnsiTheme="majorBidi" w:cstheme="majorBidi"/>
          <w:sz w:val="28"/>
          <w:szCs w:val="28"/>
          <w:lang w:val="ro-MD"/>
        </w:rPr>
      </w:pPr>
      <w:r w:rsidRPr="007E1B54">
        <w:rPr>
          <w:rFonts w:asciiTheme="majorBidi" w:hAnsiTheme="majorBidi" w:cstheme="majorBidi"/>
          <w:sz w:val="28"/>
          <w:szCs w:val="28"/>
          <w:lang w:val="ro-MD"/>
        </w:rPr>
        <w:t>II.</w:t>
      </w:r>
      <w:r w:rsidRPr="007E1B54">
        <w:rPr>
          <w:rFonts w:asciiTheme="majorBidi" w:hAnsiTheme="majorBidi" w:cstheme="majorBidi"/>
          <w:sz w:val="28"/>
          <w:szCs w:val="28"/>
          <w:lang w:val="ro-MD"/>
        </w:rPr>
        <w:tab/>
        <w:t>un protocol pentru asigurarea monitorizării mirosurilor;</w:t>
      </w:r>
    </w:p>
    <w:p w14:paraId="7874C31D" w14:textId="77777777" w:rsidR="007E1B54" w:rsidRPr="007E1B54" w:rsidRDefault="007E1B54" w:rsidP="00DB38BE">
      <w:pPr>
        <w:tabs>
          <w:tab w:val="left" w:pos="993"/>
        </w:tabs>
        <w:spacing w:after="0" w:line="240" w:lineRule="auto"/>
        <w:ind w:firstLine="567"/>
        <w:jc w:val="both"/>
        <w:rPr>
          <w:rFonts w:asciiTheme="majorBidi" w:hAnsiTheme="majorBidi" w:cstheme="majorBidi"/>
          <w:sz w:val="28"/>
          <w:szCs w:val="28"/>
          <w:lang w:val="ro-MD"/>
        </w:rPr>
      </w:pPr>
      <w:r w:rsidRPr="007E1B54">
        <w:rPr>
          <w:rFonts w:asciiTheme="majorBidi" w:hAnsiTheme="majorBidi" w:cstheme="majorBidi"/>
          <w:sz w:val="28"/>
          <w:szCs w:val="28"/>
          <w:lang w:val="ro-MD"/>
        </w:rPr>
        <w:t>III.</w:t>
      </w:r>
      <w:r w:rsidRPr="007E1B54">
        <w:rPr>
          <w:rFonts w:asciiTheme="majorBidi" w:hAnsiTheme="majorBidi" w:cstheme="majorBidi"/>
          <w:sz w:val="28"/>
          <w:szCs w:val="28"/>
          <w:lang w:val="ro-MD"/>
        </w:rPr>
        <w:tab/>
        <w:t>un protocol pentru răspunsul la cazurile identificate de emanare de miros;</w:t>
      </w:r>
    </w:p>
    <w:p w14:paraId="326E28EC" w14:textId="77777777" w:rsidR="007E1B54" w:rsidRPr="007E1B54" w:rsidRDefault="007E1B54" w:rsidP="00DB38BE">
      <w:pPr>
        <w:tabs>
          <w:tab w:val="left" w:pos="993"/>
        </w:tabs>
        <w:spacing w:after="0" w:line="240" w:lineRule="auto"/>
        <w:ind w:firstLine="567"/>
        <w:jc w:val="both"/>
        <w:rPr>
          <w:rFonts w:asciiTheme="majorBidi" w:hAnsiTheme="majorBidi" w:cstheme="majorBidi"/>
          <w:sz w:val="28"/>
          <w:szCs w:val="28"/>
          <w:lang w:val="ro-MD"/>
        </w:rPr>
      </w:pPr>
      <w:r w:rsidRPr="007E1B54">
        <w:rPr>
          <w:rFonts w:asciiTheme="majorBidi" w:hAnsiTheme="majorBidi" w:cstheme="majorBidi"/>
          <w:sz w:val="28"/>
          <w:szCs w:val="28"/>
          <w:lang w:val="ro-MD"/>
        </w:rPr>
        <w:t>IV.</w:t>
      </w:r>
      <w:r w:rsidRPr="007E1B54">
        <w:rPr>
          <w:rFonts w:asciiTheme="majorBidi" w:hAnsiTheme="majorBidi" w:cstheme="majorBidi"/>
          <w:sz w:val="28"/>
          <w:szCs w:val="28"/>
          <w:lang w:val="ro-MD"/>
        </w:rPr>
        <w:tab/>
        <w:t>un program de prevenire și reducere a mirosurilor conceput pentru a identifica sursa (sursele) acestora, pentru a măsura/estima gradul de expunere la mirosuri, pentru a caracteriza contribuțiile surselor și pentru a aplica măsuri de prevenire și/sau reducere.</w:t>
      </w:r>
    </w:p>
    <w:p w14:paraId="70464FD6" w14:textId="7B11519A" w:rsidR="007E1B54" w:rsidRPr="007E1B54" w:rsidRDefault="007E1B54" w:rsidP="00DB38BE">
      <w:pPr>
        <w:tabs>
          <w:tab w:val="left" w:pos="993"/>
        </w:tabs>
        <w:spacing w:after="0" w:line="240" w:lineRule="auto"/>
        <w:ind w:firstLine="567"/>
        <w:jc w:val="both"/>
        <w:rPr>
          <w:rFonts w:asciiTheme="majorBidi" w:hAnsiTheme="majorBidi" w:cstheme="majorBidi"/>
          <w:sz w:val="28"/>
          <w:szCs w:val="28"/>
          <w:lang w:val="ro-MD"/>
        </w:rPr>
      </w:pPr>
      <w:r w:rsidRPr="007E1B54">
        <w:rPr>
          <w:rFonts w:asciiTheme="majorBidi" w:hAnsiTheme="majorBidi" w:cstheme="majorBidi"/>
          <w:sz w:val="28"/>
          <w:szCs w:val="28"/>
          <w:lang w:val="ro-MD"/>
        </w:rPr>
        <w:lastRenderedPageBreak/>
        <w:t>Aplicabilitate</w:t>
      </w:r>
      <w:r>
        <w:rPr>
          <w:rFonts w:asciiTheme="majorBidi" w:hAnsiTheme="majorBidi" w:cstheme="majorBidi"/>
          <w:sz w:val="28"/>
          <w:szCs w:val="28"/>
          <w:lang w:val="ro-MD"/>
        </w:rPr>
        <w:t xml:space="preserve">: </w:t>
      </w:r>
      <w:r w:rsidRPr="007E1B54">
        <w:rPr>
          <w:rFonts w:asciiTheme="majorBidi" w:hAnsiTheme="majorBidi" w:cstheme="majorBidi"/>
          <w:sz w:val="28"/>
          <w:szCs w:val="28"/>
          <w:lang w:val="ro-MD"/>
        </w:rPr>
        <w:t>Aplicabilitatea este limitată la cazurile în care se poate preconiza și/sau au fost raportate degajări de mirosuri neplăcute în zone rezidențiale sau în alte zone sensibile (de exemplu, zone de agrement).</w:t>
      </w:r>
    </w:p>
    <w:p w14:paraId="2A774162" w14:textId="77777777" w:rsidR="007E1B54" w:rsidRPr="007E1B54" w:rsidRDefault="007E1B54" w:rsidP="00DB38BE">
      <w:pPr>
        <w:tabs>
          <w:tab w:val="left" w:pos="993"/>
        </w:tabs>
        <w:spacing w:after="0" w:line="240" w:lineRule="auto"/>
        <w:ind w:firstLine="567"/>
        <w:jc w:val="both"/>
        <w:rPr>
          <w:rFonts w:asciiTheme="majorBidi" w:hAnsiTheme="majorBidi" w:cstheme="majorBidi"/>
          <w:sz w:val="16"/>
          <w:szCs w:val="16"/>
          <w:lang w:val="ro-MD"/>
        </w:rPr>
      </w:pPr>
    </w:p>
    <w:p w14:paraId="5471C46B" w14:textId="6274809F" w:rsidR="007E1B54" w:rsidRPr="007E1B54" w:rsidRDefault="007E1B54" w:rsidP="00DB38BE">
      <w:pPr>
        <w:tabs>
          <w:tab w:val="left" w:pos="993"/>
        </w:tabs>
        <w:spacing w:after="0" w:line="240" w:lineRule="auto"/>
        <w:ind w:firstLine="567"/>
        <w:jc w:val="both"/>
        <w:rPr>
          <w:rFonts w:asciiTheme="majorBidi" w:hAnsiTheme="majorBidi" w:cstheme="majorBidi"/>
          <w:sz w:val="28"/>
          <w:szCs w:val="28"/>
          <w:lang w:val="ro-MD"/>
        </w:rPr>
      </w:pPr>
      <w:r w:rsidRPr="007E1B54">
        <w:rPr>
          <w:rFonts w:asciiTheme="majorBidi" w:hAnsiTheme="majorBidi" w:cstheme="majorBidi"/>
          <w:sz w:val="28"/>
          <w:szCs w:val="28"/>
          <w:lang w:val="ro-MD"/>
        </w:rPr>
        <w:t>BAT 10. În scopul de a se preveni și de a se reduce mirosurile, BAT constau în tratarea gazelor reziduale provenite de la uscător și presă în conformitate cu BAT 17 și 19.</w:t>
      </w:r>
    </w:p>
    <w:p w14:paraId="2B892A7E" w14:textId="77777777" w:rsidR="007E1B54" w:rsidRPr="007E1B54" w:rsidRDefault="007E1B54" w:rsidP="00DB38BE">
      <w:pPr>
        <w:tabs>
          <w:tab w:val="left" w:pos="993"/>
        </w:tabs>
        <w:spacing w:after="0" w:line="240" w:lineRule="auto"/>
        <w:ind w:firstLine="567"/>
        <w:jc w:val="both"/>
        <w:rPr>
          <w:rFonts w:asciiTheme="majorBidi" w:hAnsiTheme="majorBidi" w:cstheme="majorBidi"/>
          <w:sz w:val="16"/>
          <w:szCs w:val="16"/>
          <w:lang w:val="ro-MD"/>
        </w:rPr>
      </w:pPr>
    </w:p>
    <w:p w14:paraId="482FF3A6" w14:textId="77777777" w:rsidR="007E1B54" w:rsidRPr="007E1B54" w:rsidRDefault="007E1B54" w:rsidP="00DB38BE">
      <w:pPr>
        <w:tabs>
          <w:tab w:val="left" w:pos="993"/>
        </w:tabs>
        <w:spacing w:after="0" w:line="240" w:lineRule="auto"/>
        <w:ind w:firstLine="567"/>
        <w:jc w:val="both"/>
        <w:rPr>
          <w:rFonts w:asciiTheme="majorBidi" w:hAnsiTheme="majorBidi" w:cstheme="majorBidi"/>
          <w:b/>
          <w:bCs/>
          <w:sz w:val="28"/>
          <w:szCs w:val="28"/>
          <w:lang w:val="ro-MD"/>
        </w:rPr>
      </w:pPr>
      <w:r w:rsidRPr="007E1B54">
        <w:rPr>
          <w:rFonts w:asciiTheme="majorBidi" w:hAnsiTheme="majorBidi" w:cstheme="majorBidi"/>
          <w:b/>
          <w:bCs/>
          <w:sz w:val="28"/>
          <w:szCs w:val="28"/>
          <w:lang w:val="ro-MD"/>
        </w:rPr>
        <w:t>1.1.7.</w:t>
      </w:r>
      <w:r w:rsidRPr="007E1B54">
        <w:rPr>
          <w:rFonts w:asciiTheme="majorBidi" w:hAnsiTheme="majorBidi" w:cstheme="majorBidi"/>
          <w:b/>
          <w:bCs/>
          <w:sz w:val="28"/>
          <w:szCs w:val="28"/>
          <w:lang w:val="ro-MD"/>
        </w:rPr>
        <w:tab/>
        <w:t>Gestionarea deșeurilor și a reziduurilor</w:t>
      </w:r>
    </w:p>
    <w:p w14:paraId="72A2F2E8" w14:textId="77777777" w:rsidR="007E1B54" w:rsidRPr="007E1B54" w:rsidRDefault="007E1B54" w:rsidP="00DB38BE">
      <w:pPr>
        <w:tabs>
          <w:tab w:val="left" w:pos="993"/>
        </w:tabs>
        <w:spacing w:after="0" w:line="240" w:lineRule="auto"/>
        <w:ind w:firstLine="567"/>
        <w:jc w:val="both"/>
        <w:rPr>
          <w:rFonts w:asciiTheme="majorBidi" w:hAnsiTheme="majorBidi" w:cstheme="majorBidi"/>
          <w:sz w:val="28"/>
          <w:szCs w:val="28"/>
          <w:lang w:val="ro-MD"/>
        </w:rPr>
      </w:pPr>
      <w:r w:rsidRPr="007E1B54">
        <w:rPr>
          <w:rFonts w:asciiTheme="majorBidi" w:hAnsiTheme="majorBidi" w:cstheme="majorBidi"/>
          <w:sz w:val="28"/>
          <w:szCs w:val="28"/>
          <w:lang w:val="ro-MD"/>
        </w:rPr>
        <w:t>BAT 11. În scopul de a se preveni sau, dacă acest lucru este posibil, de a se reduce cantitatea de deșeuri trimise spre eliminare, BAT constau în adoptarea și aplicarea unui plan de gestionare a deșeurilor ca parte a sistemului de management de mediu (a se vedea BAT 1) care să asigure, în ordinea priorității, prevenirea, pregătirea pentru reutilizare, reciclarea sau recuperarea în alt mod a deșeurilor.</w:t>
      </w:r>
    </w:p>
    <w:p w14:paraId="6A953FEC" w14:textId="77777777" w:rsidR="007E1B54" w:rsidRPr="007E1B54" w:rsidRDefault="007E1B54" w:rsidP="00DB38BE">
      <w:pPr>
        <w:tabs>
          <w:tab w:val="left" w:pos="993"/>
        </w:tabs>
        <w:spacing w:after="0" w:line="240" w:lineRule="auto"/>
        <w:ind w:firstLine="567"/>
        <w:jc w:val="both"/>
        <w:rPr>
          <w:rFonts w:asciiTheme="majorBidi" w:hAnsiTheme="majorBidi" w:cstheme="majorBidi"/>
          <w:sz w:val="16"/>
          <w:szCs w:val="16"/>
          <w:lang w:val="ro-MD"/>
        </w:rPr>
      </w:pPr>
    </w:p>
    <w:p w14:paraId="7FB4423B" w14:textId="3C141C7A" w:rsidR="007E1B54" w:rsidRDefault="007E1B54" w:rsidP="00DB38BE">
      <w:pPr>
        <w:tabs>
          <w:tab w:val="left" w:pos="993"/>
        </w:tabs>
        <w:spacing w:after="0" w:line="240" w:lineRule="auto"/>
        <w:ind w:firstLine="567"/>
        <w:jc w:val="both"/>
        <w:rPr>
          <w:rFonts w:asciiTheme="majorBidi" w:hAnsiTheme="majorBidi" w:cstheme="majorBidi"/>
          <w:sz w:val="28"/>
          <w:szCs w:val="28"/>
          <w:lang w:val="ro-MD"/>
        </w:rPr>
      </w:pPr>
      <w:r w:rsidRPr="007E1B54">
        <w:rPr>
          <w:rFonts w:asciiTheme="majorBidi" w:hAnsiTheme="majorBidi" w:cstheme="majorBidi"/>
          <w:sz w:val="28"/>
          <w:szCs w:val="28"/>
          <w:lang w:val="ro-MD"/>
        </w:rPr>
        <w:t>BAT 12. În scopul de a se reduce cantitatea de deșeuri solide trimise spre eliminare, BAT constau în utilizarea uneia sau a mai multora dintre tehnicile indicate mai jos.</w:t>
      </w: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
        <w:gridCol w:w="5103"/>
        <w:gridCol w:w="4394"/>
      </w:tblGrid>
      <w:tr w:rsidR="00626BCA" w:rsidRPr="00626BCA" w14:paraId="501533C3" w14:textId="77777777" w:rsidTr="002538CF">
        <w:trPr>
          <w:trHeight w:val="162"/>
        </w:trPr>
        <w:tc>
          <w:tcPr>
            <w:tcW w:w="347" w:type="dxa"/>
            <w:tcBorders>
              <w:left w:val="nil"/>
            </w:tcBorders>
          </w:tcPr>
          <w:p w14:paraId="1280229C" w14:textId="77777777" w:rsidR="00626BCA" w:rsidRPr="00626BCA" w:rsidRDefault="00626BCA" w:rsidP="00626BCA">
            <w:pPr>
              <w:tabs>
                <w:tab w:val="left" w:pos="993"/>
              </w:tabs>
              <w:spacing w:after="0"/>
              <w:ind w:firstLine="567"/>
              <w:jc w:val="both"/>
              <w:rPr>
                <w:rFonts w:asciiTheme="majorBidi" w:hAnsiTheme="majorBidi" w:cstheme="majorBidi"/>
                <w:sz w:val="24"/>
                <w:szCs w:val="24"/>
                <w:lang w:val="ro-RO"/>
              </w:rPr>
            </w:pPr>
          </w:p>
        </w:tc>
        <w:tc>
          <w:tcPr>
            <w:tcW w:w="5103" w:type="dxa"/>
          </w:tcPr>
          <w:p w14:paraId="58BC79C3" w14:textId="4154E928" w:rsidR="00626BCA" w:rsidRPr="00626BCA" w:rsidRDefault="00626BCA" w:rsidP="00626BCA">
            <w:pPr>
              <w:tabs>
                <w:tab w:val="left" w:pos="993"/>
              </w:tabs>
              <w:spacing w:after="0"/>
              <w:ind w:firstLine="13"/>
              <w:jc w:val="center"/>
              <w:rPr>
                <w:rFonts w:asciiTheme="majorBidi" w:hAnsiTheme="majorBidi" w:cstheme="majorBidi"/>
                <w:sz w:val="24"/>
                <w:szCs w:val="24"/>
                <w:lang w:val="ro-RO"/>
              </w:rPr>
            </w:pPr>
            <w:r>
              <w:rPr>
                <w:rFonts w:asciiTheme="majorBidi" w:hAnsiTheme="majorBidi" w:cstheme="majorBidi"/>
                <w:sz w:val="24"/>
                <w:szCs w:val="24"/>
                <w:lang w:val="ro-RO"/>
              </w:rPr>
              <w:t>T</w:t>
            </w:r>
            <w:r w:rsidRPr="00626BCA">
              <w:rPr>
                <w:rFonts w:asciiTheme="majorBidi" w:hAnsiTheme="majorBidi" w:cstheme="majorBidi"/>
                <w:sz w:val="24"/>
                <w:szCs w:val="24"/>
                <w:lang w:val="ro-RO"/>
              </w:rPr>
              <w:t>ehnică</w:t>
            </w:r>
          </w:p>
        </w:tc>
        <w:tc>
          <w:tcPr>
            <w:tcW w:w="4394" w:type="dxa"/>
            <w:tcBorders>
              <w:right w:val="nil"/>
            </w:tcBorders>
          </w:tcPr>
          <w:p w14:paraId="5198056E" w14:textId="77777777" w:rsidR="00626BCA" w:rsidRPr="00626BCA" w:rsidRDefault="00626BCA" w:rsidP="00626BCA">
            <w:pPr>
              <w:tabs>
                <w:tab w:val="left" w:pos="993"/>
              </w:tabs>
              <w:spacing w:after="0"/>
              <w:ind w:firstLine="13"/>
              <w:jc w:val="center"/>
              <w:rPr>
                <w:rFonts w:asciiTheme="majorBidi" w:hAnsiTheme="majorBidi" w:cstheme="majorBidi"/>
                <w:sz w:val="24"/>
                <w:szCs w:val="24"/>
                <w:lang w:val="ro-RO"/>
              </w:rPr>
            </w:pPr>
            <w:r w:rsidRPr="00626BCA">
              <w:rPr>
                <w:rFonts w:asciiTheme="majorBidi" w:hAnsiTheme="majorBidi" w:cstheme="majorBidi"/>
                <w:sz w:val="24"/>
                <w:szCs w:val="24"/>
                <w:lang w:val="ro-RO"/>
              </w:rPr>
              <w:t>Aplicabilitate</w:t>
            </w:r>
          </w:p>
        </w:tc>
      </w:tr>
      <w:tr w:rsidR="00626BCA" w:rsidRPr="00626BCA" w14:paraId="62E0A39A" w14:textId="77777777" w:rsidTr="00C30923">
        <w:trPr>
          <w:trHeight w:val="842"/>
        </w:trPr>
        <w:tc>
          <w:tcPr>
            <w:tcW w:w="347" w:type="dxa"/>
            <w:tcBorders>
              <w:left w:val="nil"/>
            </w:tcBorders>
          </w:tcPr>
          <w:p w14:paraId="586FA1C5" w14:textId="77777777" w:rsidR="00626BCA" w:rsidRPr="00626BCA" w:rsidRDefault="00626BCA" w:rsidP="00626BCA">
            <w:pPr>
              <w:tabs>
                <w:tab w:val="left" w:pos="993"/>
              </w:tabs>
              <w:spacing w:after="0"/>
              <w:ind w:left="-618" w:firstLine="567"/>
              <w:jc w:val="both"/>
              <w:rPr>
                <w:rFonts w:asciiTheme="majorBidi" w:hAnsiTheme="majorBidi" w:cstheme="majorBidi"/>
                <w:i/>
                <w:sz w:val="24"/>
                <w:szCs w:val="24"/>
                <w:lang w:val="ro-RO"/>
              </w:rPr>
            </w:pPr>
          </w:p>
          <w:p w14:paraId="4D9DEBEA" w14:textId="77777777" w:rsidR="00626BCA" w:rsidRPr="00626BCA" w:rsidRDefault="00626BCA" w:rsidP="00626BCA">
            <w:pPr>
              <w:tabs>
                <w:tab w:val="left" w:pos="993"/>
              </w:tabs>
              <w:spacing w:after="0"/>
              <w:ind w:left="-618" w:firstLine="567"/>
              <w:jc w:val="both"/>
              <w:rPr>
                <w:rFonts w:asciiTheme="majorBidi" w:hAnsiTheme="majorBidi" w:cstheme="majorBidi"/>
                <w:sz w:val="24"/>
                <w:szCs w:val="24"/>
                <w:lang w:val="ro-RO"/>
              </w:rPr>
            </w:pPr>
            <w:r w:rsidRPr="00626BCA">
              <w:rPr>
                <w:rFonts w:asciiTheme="majorBidi" w:hAnsiTheme="majorBidi" w:cstheme="majorBidi"/>
                <w:sz w:val="24"/>
                <w:szCs w:val="24"/>
                <w:lang w:val="ro-RO"/>
              </w:rPr>
              <w:t>a</w:t>
            </w:r>
          </w:p>
        </w:tc>
        <w:tc>
          <w:tcPr>
            <w:tcW w:w="5103" w:type="dxa"/>
          </w:tcPr>
          <w:p w14:paraId="3E7058AF" w14:textId="202594AC" w:rsidR="00626BCA" w:rsidRPr="00626BCA" w:rsidRDefault="00626BCA" w:rsidP="00626BCA">
            <w:pPr>
              <w:tabs>
                <w:tab w:val="left" w:pos="993"/>
              </w:tabs>
              <w:spacing w:after="0"/>
              <w:jc w:val="both"/>
              <w:rPr>
                <w:rFonts w:asciiTheme="majorBidi" w:hAnsiTheme="majorBidi" w:cstheme="majorBidi"/>
                <w:sz w:val="24"/>
                <w:szCs w:val="24"/>
                <w:lang w:val="ro-RO"/>
              </w:rPr>
            </w:pPr>
            <w:r w:rsidRPr="00626BCA">
              <w:rPr>
                <w:rFonts w:asciiTheme="majorBidi" w:hAnsiTheme="majorBidi" w:cstheme="majorBidi"/>
                <w:sz w:val="24"/>
                <w:szCs w:val="24"/>
                <w:lang w:val="ro-RO"/>
              </w:rPr>
              <w:t>Reutilizarea, ca materie primă, a reziduurilor lemnoase colectate la nivel intern, cum ar fi fragmente și panouri respinse.</w:t>
            </w:r>
          </w:p>
        </w:tc>
        <w:tc>
          <w:tcPr>
            <w:tcW w:w="4394" w:type="dxa"/>
            <w:tcBorders>
              <w:right w:val="nil"/>
            </w:tcBorders>
          </w:tcPr>
          <w:p w14:paraId="770701E5" w14:textId="1741141E" w:rsidR="00626BCA" w:rsidRPr="00626BCA" w:rsidRDefault="00626BCA" w:rsidP="00626BCA">
            <w:pPr>
              <w:tabs>
                <w:tab w:val="left" w:pos="993"/>
              </w:tabs>
              <w:spacing w:after="0"/>
              <w:jc w:val="both"/>
              <w:rPr>
                <w:rFonts w:asciiTheme="majorBidi" w:hAnsiTheme="majorBidi" w:cstheme="majorBidi"/>
                <w:sz w:val="24"/>
                <w:szCs w:val="24"/>
                <w:lang w:val="ro-RO"/>
              </w:rPr>
            </w:pPr>
            <w:r w:rsidRPr="00626BCA">
              <w:rPr>
                <w:rFonts w:asciiTheme="majorBidi" w:hAnsiTheme="majorBidi" w:cstheme="majorBidi"/>
                <w:sz w:val="24"/>
                <w:szCs w:val="24"/>
                <w:lang w:val="ro-RO"/>
              </w:rPr>
              <w:t xml:space="preserve">Aplicabilitatea pentru respingerea panourilor </w:t>
            </w:r>
            <w:proofErr w:type="spellStart"/>
            <w:r w:rsidRPr="00626BCA">
              <w:rPr>
                <w:rFonts w:asciiTheme="majorBidi" w:hAnsiTheme="majorBidi" w:cstheme="majorBidi"/>
                <w:sz w:val="24"/>
                <w:szCs w:val="24"/>
                <w:lang w:val="ro-RO"/>
              </w:rPr>
              <w:t>fribrolemnoase</w:t>
            </w:r>
            <w:proofErr w:type="spellEnd"/>
            <w:r w:rsidRPr="00626BCA">
              <w:rPr>
                <w:rFonts w:asciiTheme="majorBidi" w:hAnsiTheme="majorBidi" w:cstheme="majorBidi"/>
                <w:sz w:val="24"/>
                <w:szCs w:val="24"/>
                <w:lang w:val="ro-RO"/>
              </w:rPr>
              <w:t xml:space="preserve"> poate fi limitată.</w:t>
            </w:r>
          </w:p>
        </w:tc>
      </w:tr>
      <w:tr w:rsidR="00626BCA" w:rsidRPr="00626BCA" w14:paraId="11AF7DE0" w14:textId="77777777" w:rsidTr="00C30923">
        <w:trPr>
          <w:trHeight w:val="1643"/>
        </w:trPr>
        <w:tc>
          <w:tcPr>
            <w:tcW w:w="347" w:type="dxa"/>
            <w:tcBorders>
              <w:left w:val="nil"/>
            </w:tcBorders>
          </w:tcPr>
          <w:p w14:paraId="5EF13D0F" w14:textId="77777777" w:rsidR="00626BCA" w:rsidRPr="00626BCA" w:rsidRDefault="00626BCA" w:rsidP="00626BCA">
            <w:pPr>
              <w:tabs>
                <w:tab w:val="left" w:pos="993"/>
              </w:tabs>
              <w:spacing w:after="0"/>
              <w:ind w:left="-618" w:firstLine="567"/>
              <w:jc w:val="both"/>
              <w:rPr>
                <w:rFonts w:asciiTheme="majorBidi" w:hAnsiTheme="majorBidi" w:cstheme="majorBidi"/>
                <w:i/>
                <w:sz w:val="24"/>
                <w:szCs w:val="24"/>
                <w:lang w:val="ro-RO"/>
              </w:rPr>
            </w:pPr>
          </w:p>
          <w:p w14:paraId="67C05ACA" w14:textId="77777777" w:rsidR="00626BCA" w:rsidRPr="00626BCA" w:rsidRDefault="00626BCA" w:rsidP="00626BCA">
            <w:pPr>
              <w:tabs>
                <w:tab w:val="left" w:pos="993"/>
              </w:tabs>
              <w:spacing w:after="0"/>
              <w:ind w:left="-618" w:firstLine="567"/>
              <w:jc w:val="both"/>
              <w:rPr>
                <w:rFonts w:asciiTheme="majorBidi" w:hAnsiTheme="majorBidi" w:cstheme="majorBidi"/>
                <w:i/>
                <w:sz w:val="24"/>
                <w:szCs w:val="24"/>
                <w:lang w:val="ro-RO"/>
              </w:rPr>
            </w:pPr>
          </w:p>
          <w:p w14:paraId="5967D844" w14:textId="77777777" w:rsidR="00626BCA" w:rsidRPr="00626BCA" w:rsidRDefault="00626BCA" w:rsidP="00626BCA">
            <w:pPr>
              <w:tabs>
                <w:tab w:val="left" w:pos="993"/>
              </w:tabs>
              <w:spacing w:after="0"/>
              <w:ind w:left="-618" w:firstLine="567"/>
              <w:jc w:val="both"/>
              <w:rPr>
                <w:rFonts w:asciiTheme="majorBidi" w:hAnsiTheme="majorBidi" w:cstheme="majorBidi"/>
                <w:i/>
                <w:sz w:val="24"/>
                <w:szCs w:val="24"/>
                <w:lang w:val="ro-RO"/>
              </w:rPr>
            </w:pPr>
          </w:p>
          <w:p w14:paraId="7FE07D38" w14:textId="77777777" w:rsidR="00626BCA" w:rsidRPr="00626BCA" w:rsidRDefault="00626BCA" w:rsidP="00626BCA">
            <w:pPr>
              <w:tabs>
                <w:tab w:val="left" w:pos="993"/>
              </w:tabs>
              <w:spacing w:after="0"/>
              <w:ind w:left="-618" w:firstLine="567"/>
              <w:jc w:val="both"/>
              <w:rPr>
                <w:rFonts w:asciiTheme="majorBidi" w:hAnsiTheme="majorBidi" w:cstheme="majorBidi"/>
                <w:sz w:val="24"/>
                <w:szCs w:val="24"/>
                <w:lang w:val="ro-RO"/>
              </w:rPr>
            </w:pPr>
            <w:r w:rsidRPr="00626BCA">
              <w:rPr>
                <w:rFonts w:asciiTheme="majorBidi" w:hAnsiTheme="majorBidi" w:cstheme="majorBidi"/>
                <w:sz w:val="24"/>
                <w:szCs w:val="24"/>
                <w:lang w:val="ro-RO"/>
              </w:rPr>
              <w:t>b</w:t>
            </w:r>
          </w:p>
        </w:tc>
        <w:tc>
          <w:tcPr>
            <w:tcW w:w="5103" w:type="dxa"/>
          </w:tcPr>
          <w:p w14:paraId="6230C959" w14:textId="25882DD3" w:rsidR="00626BCA" w:rsidRPr="00626BCA" w:rsidRDefault="00626BCA" w:rsidP="00626BCA">
            <w:pPr>
              <w:tabs>
                <w:tab w:val="left" w:pos="993"/>
              </w:tabs>
              <w:spacing w:after="0"/>
              <w:jc w:val="both"/>
              <w:rPr>
                <w:rFonts w:asciiTheme="majorBidi" w:hAnsiTheme="majorBidi" w:cstheme="majorBidi"/>
                <w:sz w:val="24"/>
                <w:szCs w:val="24"/>
                <w:lang w:val="ro-RO"/>
              </w:rPr>
            </w:pPr>
            <w:r w:rsidRPr="00626BCA">
              <w:rPr>
                <w:rFonts w:asciiTheme="majorBidi" w:hAnsiTheme="majorBidi" w:cstheme="majorBidi"/>
                <w:sz w:val="24"/>
                <w:szCs w:val="24"/>
                <w:lang w:val="ro-RO"/>
              </w:rPr>
              <w:t>Utilizarea, drept combustibil (în instalații de ardere de pe amplasament, echipate în mod adecvat) sau ca materie primă, a reziduurilor lemnoase colectate la nivel intern, cum ar fi granule de lemn și pulberi colectate într-un sistem de reducere a pulberilor și depunerile de reziduuri lemnoase rezultate din filtrarea apei reziduale.</w:t>
            </w:r>
          </w:p>
        </w:tc>
        <w:tc>
          <w:tcPr>
            <w:tcW w:w="4394" w:type="dxa"/>
            <w:tcBorders>
              <w:right w:val="nil"/>
            </w:tcBorders>
          </w:tcPr>
          <w:p w14:paraId="6DF601C9" w14:textId="3BB96379" w:rsidR="00626BCA" w:rsidRPr="00626BCA" w:rsidRDefault="00626BCA" w:rsidP="00626BCA">
            <w:pPr>
              <w:tabs>
                <w:tab w:val="left" w:pos="993"/>
              </w:tabs>
              <w:spacing w:after="0"/>
              <w:jc w:val="both"/>
              <w:rPr>
                <w:rFonts w:asciiTheme="majorBidi" w:hAnsiTheme="majorBidi" w:cstheme="majorBidi"/>
                <w:sz w:val="24"/>
                <w:szCs w:val="24"/>
                <w:lang w:val="ro-RO"/>
              </w:rPr>
            </w:pPr>
            <w:r w:rsidRPr="00626BCA">
              <w:rPr>
                <w:rFonts w:asciiTheme="majorBidi" w:hAnsiTheme="majorBidi" w:cstheme="majorBidi"/>
                <w:sz w:val="24"/>
                <w:szCs w:val="24"/>
                <w:lang w:val="ro-RO"/>
              </w:rPr>
              <w:t>Utilizarea reziduurilor lemnoase drept combustibil poate fi limitată în cazul în care consumul de energie necesară pentru uscare depășește beneficiile pentru mediu.</w:t>
            </w:r>
          </w:p>
        </w:tc>
      </w:tr>
      <w:tr w:rsidR="00626BCA" w:rsidRPr="00626BCA" w14:paraId="4CB0401E" w14:textId="77777777" w:rsidTr="00C30923">
        <w:trPr>
          <w:trHeight w:val="1010"/>
        </w:trPr>
        <w:tc>
          <w:tcPr>
            <w:tcW w:w="347" w:type="dxa"/>
            <w:tcBorders>
              <w:left w:val="nil"/>
            </w:tcBorders>
          </w:tcPr>
          <w:p w14:paraId="147CA59D" w14:textId="77777777" w:rsidR="00626BCA" w:rsidRPr="00626BCA" w:rsidRDefault="00626BCA" w:rsidP="00626BCA">
            <w:pPr>
              <w:tabs>
                <w:tab w:val="left" w:pos="993"/>
              </w:tabs>
              <w:spacing w:after="0"/>
              <w:ind w:left="-618" w:firstLine="567"/>
              <w:jc w:val="both"/>
              <w:rPr>
                <w:rFonts w:asciiTheme="majorBidi" w:hAnsiTheme="majorBidi" w:cstheme="majorBidi"/>
                <w:i/>
                <w:sz w:val="24"/>
                <w:szCs w:val="24"/>
                <w:lang w:val="ro-RO"/>
              </w:rPr>
            </w:pPr>
          </w:p>
          <w:p w14:paraId="0CEA2419" w14:textId="77777777" w:rsidR="00626BCA" w:rsidRPr="00626BCA" w:rsidRDefault="00626BCA" w:rsidP="00626BCA">
            <w:pPr>
              <w:tabs>
                <w:tab w:val="left" w:pos="993"/>
              </w:tabs>
              <w:spacing w:after="0"/>
              <w:ind w:left="-618" w:firstLine="567"/>
              <w:jc w:val="both"/>
              <w:rPr>
                <w:rFonts w:asciiTheme="majorBidi" w:hAnsiTheme="majorBidi" w:cstheme="majorBidi"/>
                <w:sz w:val="24"/>
                <w:szCs w:val="24"/>
                <w:lang w:val="ro-RO"/>
              </w:rPr>
            </w:pPr>
            <w:r w:rsidRPr="00626BCA">
              <w:rPr>
                <w:rFonts w:asciiTheme="majorBidi" w:hAnsiTheme="majorBidi" w:cstheme="majorBidi"/>
                <w:sz w:val="24"/>
                <w:szCs w:val="24"/>
                <w:lang w:val="ro-RO"/>
              </w:rPr>
              <w:t>c</w:t>
            </w:r>
          </w:p>
        </w:tc>
        <w:tc>
          <w:tcPr>
            <w:tcW w:w="5103" w:type="dxa"/>
          </w:tcPr>
          <w:p w14:paraId="0D777F11" w14:textId="205F3EC0" w:rsidR="00626BCA" w:rsidRPr="00626BCA" w:rsidRDefault="00626BCA" w:rsidP="00626BCA">
            <w:pPr>
              <w:tabs>
                <w:tab w:val="left" w:pos="993"/>
              </w:tabs>
              <w:spacing w:after="0"/>
              <w:jc w:val="both"/>
              <w:rPr>
                <w:rFonts w:asciiTheme="majorBidi" w:hAnsiTheme="majorBidi" w:cstheme="majorBidi"/>
                <w:sz w:val="24"/>
                <w:szCs w:val="24"/>
                <w:lang w:val="ro-RO"/>
              </w:rPr>
            </w:pPr>
            <w:r w:rsidRPr="00626BCA">
              <w:rPr>
                <w:rFonts w:asciiTheme="majorBidi" w:hAnsiTheme="majorBidi" w:cstheme="majorBidi"/>
                <w:sz w:val="24"/>
                <w:szCs w:val="24"/>
                <w:lang w:val="ro-RO"/>
              </w:rPr>
              <w:t xml:space="preserve">Utilizarea de sisteme de colectare circulară cu o unitate de filtrare centrală pentru optimizarea colectării reziduurilor, de exemplu filtru cu sac, </w:t>
            </w:r>
            <w:proofErr w:type="spellStart"/>
            <w:r w:rsidRPr="00626BCA">
              <w:rPr>
                <w:rFonts w:asciiTheme="majorBidi" w:hAnsiTheme="majorBidi" w:cstheme="majorBidi"/>
                <w:sz w:val="24"/>
                <w:szCs w:val="24"/>
                <w:lang w:val="ro-RO"/>
              </w:rPr>
              <w:t>ciclofiltru</w:t>
            </w:r>
            <w:proofErr w:type="spellEnd"/>
            <w:r w:rsidRPr="00626BCA">
              <w:rPr>
                <w:rFonts w:asciiTheme="majorBidi" w:hAnsiTheme="majorBidi" w:cstheme="majorBidi"/>
                <w:sz w:val="24"/>
                <w:szCs w:val="24"/>
                <w:lang w:val="ro-RO"/>
              </w:rPr>
              <w:t xml:space="preserve"> sau cicloane de înaltă eficiență.</w:t>
            </w:r>
          </w:p>
        </w:tc>
        <w:tc>
          <w:tcPr>
            <w:tcW w:w="4394" w:type="dxa"/>
            <w:tcBorders>
              <w:right w:val="nil"/>
            </w:tcBorders>
          </w:tcPr>
          <w:p w14:paraId="43346916" w14:textId="77777777" w:rsidR="00626BCA" w:rsidRPr="00626BCA" w:rsidRDefault="00626BCA" w:rsidP="00626BCA">
            <w:pPr>
              <w:tabs>
                <w:tab w:val="left" w:pos="993"/>
              </w:tabs>
              <w:spacing w:after="0"/>
              <w:jc w:val="both"/>
              <w:rPr>
                <w:rFonts w:asciiTheme="majorBidi" w:hAnsiTheme="majorBidi" w:cstheme="majorBidi"/>
                <w:sz w:val="24"/>
                <w:szCs w:val="24"/>
                <w:lang w:val="ro-RO"/>
              </w:rPr>
            </w:pPr>
            <w:r w:rsidRPr="00626BCA">
              <w:rPr>
                <w:rFonts w:asciiTheme="majorBidi" w:hAnsiTheme="majorBidi" w:cstheme="majorBidi"/>
                <w:sz w:val="24"/>
                <w:szCs w:val="24"/>
                <w:lang w:val="ro-RO"/>
              </w:rPr>
              <w:t>General aplicabilă în cazul instalațiilor noi. Aplicarea pentru o instalație existentă poate limita aplicabilitatea.</w:t>
            </w:r>
          </w:p>
        </w:tc>
      </w:tr>
    </w:tbl>
    <w:p w14:paraId="051798D8" w14:textId="77777777" w:rsidR="007E1B54" w:rsidRPr="00C30923" w:rsidRDefault="007E1B54" w:rsidP="007E1B54">
      <w:pPr>
        <w:tabs>
          <w:tab w:val="left" w:pos="993"/>
        </w:tabs>
        <w:spacing w:after="0"/>
        <w:ind w:firstLine="567"/>
        <w:jc w:val="both"/>
        <w:rPr>
          <w:rFonts w:asciiTheme="majorBidi" w:hAnsiTheme="majorBidi" w:cstheme="majorBidi"/>
          <w:sz w:val="16"/>
          <w:szCs w:val="16"/>
          <w:lang w:val="ro-MD"/>
        </w:rPr>
      </w:pPr>
    </w:p>
    <w:p w14:paraId="0F7719E7" w14:textId="503D4ACF" w:rsidR="00626BCA" w:rsidRDefault="008E708B" w:rsidP="00DB38BE">
      <w:pPr>
        <w:tabs>
          <w:tab w:val="left" w:pos="993"/>
        </w:tabs>
        <w:spacing w:after="0" w:line="240" w:lineRule="auto"/>
        <w:ind w:firstLine="567"/>
        <w:jc w:val="both"/>
        <w:rPr>
          <w:rFonts w:asciiTheme="majorBidi" w:hAnsiTheme="majorBidi" w:cstheme="majorBidi"/>
          <w:sz w:val="28"/>
          <w:szCs w:val="28"/>
          <w:lang w:val="ro-MD"/>
        </w:rPr>
      </w:pPr>
      <w:r w:rsidRPr="008E708B">
        <w:rPr>
          <w:rFonts w:asciiTheme="majorBidi" w:hAnsiTheme="majorBidi" w:cstheme="majorBidi"/>
          <w:sz w:val="28"/>
          <w:szCs w:val="28"/>
          <w:lang w:val="ro-MD"/>
        </w:rPr>
        <w:t>BAT 13. În scopul de a se asigura gestionarea și reutilizarea în condiții de siguranță ale cenușii de vatră și zgurii provenite din arderea biomasei, BAT constau în utilizarea tuturor tehnicilor indicate mai jos.</w:t>
      </w: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
        <w:gridCol w:w="5244"/>
        <w:gridCol w:w="4253"/>
      </w:tblGrid>
      <w:tr w:rsidR="008E708B" w:rsidRPr="008E708B" w14:paraId="5DFEBE1F" w14:textId="77777777" w:rsidTr="00C30923">
        <w:trPr>
          <w:trHeight w:val="198"/>
        </w:trPr>
        <w:tc>
          <w:tcPr>
            <w:tcW w:w="347" w:type="dxa"/>
            <w:tcBorders>
              <w:left w:val="nil"/>
            </w:tcBorders>
          </w:tcPr>
          <w:p w14:paraId="6AD42AA6" w14:textId="77777777" w:rsidR="008E708B" w:rsidRPr="008E708B" w:rsidRDefault="008E708B" w:rsidP="008E708B">
            <w:pPr>
              <w:tabs>
                <w:tab w:val="left" w:pos="993"/>
              </w:tabs>
              <w:spacing w:after="0"/>
              <w:ind w:firstLine="567"/>
              <w:jc w:val="both"/>
              <w:rPr>
                <w:rFonts w:asciiTheme="majorBidi" w:hAnsiTheme="majorBidi" w:cstheme="majorBidi"/>
                <w:sz w:val="24"/>
                <w:szCs w:val="24"/>
                <w:lang w:val="ro-RO"/>
              </w:rPr>
            </w:pPr>
          </w:p>
        </w:tc>
        <w:tc>
          <w:tcPr>
            <w:tcW w:w="5244" w:type="dxa"/>
          </w:tcPr>
          <w:p w14:paraId="68751997" w14:textId="1FB6BE85" w:rsidR="008E708B" w:rsidRPr="008E708B" w:rsidRDefault="008E708B" w:rsidP="008E708B">
            <w:pPr>
              <w:tabs>
                <w:tab w:val="left" w:pos="993"/>
              </w:tabs>
              <w:spacing w:after="0"/>
              <w:jc w:val="center"/>
              <w:rPr>
                <w:rFonts w:asciiTheme="majorBidi" w:hAnsiTheme="majorBidi" w:cstheme="majorBidi"/>
                <w:sz w:val="24"/>
                <w:szCs w:val="24"/>
                <w:lang w:val="ro-RO"/>
              </w:rPr>
            </w:pPr>
            <w:r>
              <w:rPr>
                <w:rFonts w:asciiTheme="majorBidi" w:hAnsiTheme="majorBidi" w:cstheme="majorBidi"/>
                <w:sz w:val="24"/>
                <w:szCs w:val="24"/>
                <w:lang w:val="ro-RO"/>
              </w:rPr>
              <w:t>T</w:t>
            </w:r>
            <w:r w:rsidRPr="008E708B">
              <w:rPr>
                <w:rFonts w:asciiTheme="majorBidi" w:hAnsiTheme="majorBidi" w:cstheme="majorBidi"/>
                <w:sz w:val="24"/>
                <w:szCs w:val="24"/>
                <w:lang w:val="ro-RO"/>
              </w:rPr>
              <w:t>ehnică</w:t>
            </w:r>
          </w:p>
        </w:tc>
        <w:tc>
          <w:tcPr>
            <w:tcW w:w="4253" w:type="dxa"/>
            <w:tcBorders>
              <w:right w:val="nil"/>
            </w:tcBorders>
          </w:tcPr>
          <w:p w14:paraId="6F63AD5D" w14:textId="77777777" w:rsidR="008E708B" w:rsidRPr="008E708B" w:rsidRDefault="008E708B" w:rsidP="008E708B">
            <w:pPr>
              <w:tabs>
                <w:tab w:val="left" w:pos="993"/>
              </w:tabs>
              <w:spacing w:after="0"/>
              <w:jc w:val="center"/>
              <w:rPr>
                <w:rFonts w:asciiTheme="majorBidi" w:hAnsiTheme="majorBidi" w:cstheme="majorBidi"/>
                <w:sz w:val="24"/>
                <w:szCs w:val="24"/>
                <w:lang w:val="ro-RO"/>
              </w:rPr>
            </w:pPr>
            <w:r w:rsidRPr="008E708B">
              <w:rPr>
                <w:rFonts w:asciiTheme="majorBidi" w:hAnsiTheme="majorBidi" w:cstheme="majorBidi"/>
                <w:sz w:val="24"/>
                <w:szCs w:val="24"/>
                <w:lang w:val="ro-RO"/>
              </w:rPr>
              <w:t>Aplicabilitate</w:t>
            </w:r>
          </w:p>
        </w:tc>
      </w:tr>
      <w:tr w:rsidR="008E708B" w:rsidRPr="008E708B" w14:paraId="3E7EE872" w14:textId="77777777" w:rsidTr="00C30923">
        <w:trPr>
          <w:trHeight w:val="889"/>
        </w:trPr>
        <w:tc>
          <w:tcPr>
            <w:tcW w:w="347" w:type="dxa"/>
            <w:tcBorders>
              <w:left w:val="nil"/>
            </w:tcBorders>
          </w:tcPr>
          <w:p w14:paraId="10D0967D" w14:textId="77777777" w:rsidR="008E708B" w:rsidRPr="008E708B" w:rsidRDefault="008E708B" w:rsidP="008E708B">
            <w:pPr>
              <w:tabs>
                <w:tab w:val="left" w:pos="993"/>
              </w:tabs>
              <w:spacing w:after="0"/>
              <w:ind w:left="-627" w:firstLine="567"/>
              <w:jc w:val="both"/>
              <w:rPr>
                <w:rFonts w:asciiTheme="majorBidi" w:hAnsiTheme="majorBidi" w:cstheme="majorBidi"/>
                <w:i/>
                <w:sz w:val="24"/>
                <w:szCs w:val="24"/>
                <w:lang w:val="ro-RO"/>
              </w:rPr>
            </w:pPr>
          </w:p>
          <w:p w14:paraId="2D29EA1D" w14:textId="77777777" w:rsidR="008E708B" w:rsidRPr="008E708B" w:rsidRDefault="008E708B" w:rsidP="008E708B">
            <w:pPr>
              <w:tabs>
                <w:tab w:val="left" w:pos="993"/>
              </w:tabs>
              <w:spacing w:after="0"/>
              <w:ind w:left="-627" w:firstLine="567"/>
              <w:jc w:val="both"/>
              <w:rPr>
                <w:rFonts w:asciiTheme="majorBidi" w:hAnsiTheme="majorBidi" w:cstheme="majorBidi"/>
                <w:sz w:val="24"/>
                <w:szCs w:val="24"/>
                <w:lang w:val="ro-RO"/>
              </w:rPr>
            </w:pPr>
            <w:r w:rsidRPr="008E708B">
              <w:rPr>
                <w:rFonts w:asciiTheme="majorBidi" w:hAnsiTheme="majorBidi" w:cstheme="majorBidi"/>
                <w:sz w:val="24"/>
                <w:szCs w:val="24"/>
                <w:lang w:val="ro-RO"/>
              </w:rPr>
              <w:t>a</w:t>
            </w:r>
          </w:p>
        </w:tc>
        <w:tc>
          <w:tcPr>
            <w:tcW w:w="5244" w:type="dxa"/>
          </w:tcPr>
          <w:p w14:paraId="3C0736EC" w14:textId="77777777" w:rsidR="008E708B" w:rsidRPr="008E708B" w:rsidRDefault="008E708B" w:rsidP="008E708B">
            <w:pPr>
              <w:tabs>
                <w:tab w:val="left" w:pos="993"/>
              </w:tabs>
              <w:spacing w:after="0"/>
              <w:ind w:firstLine="13"/>
              <w:jc w:val="both"/>
              <w:rPr>
                <w:rFonts w:asciiTheme="majorBidi" w:hAnsiTheme="majorBidi" w:cstheme="majorBidi"/>
                <w:sz w:val="24"/>
                <w:szCs w:val="24"/>
                <w:lang w:val="ro-RO"/>
              </w:rPr>
            </w:pPr>
            <w:r w:rsidRPr="008E708B">
              <w:rPr>
                <w:rFonts w:asciiTheme="majorBidi" w:hAnsiTheme="majorBidi" w:cstheme="majorBidi"/>
                <w:sz w:val="24"/>
                <w:szCs w:val="24"/>
                <w:lang w:val="ro-RO"/>
              </w:rPr>
              <w:t>Revizuirea continuă a opțiunilor pentru reutilizarea la fața locului și în afara amplasamentului a cenușii de vatră și a zgurii.</w:t>
            </w:r>
          </w:p>
        </w:tc>
        <w:tc>
          <w:tcPr>
            <w:tcW w:w="4253" w:type="dxa"/>
            <w:tcBorders>
              <w:right w:val="nil"/>
            </w:tcBorders>
          </w:tcPr>
          <w:p w14:paraId="7BD2D425" w14:textId="77777777" w:rsidR="008E708B" w:rsidRPr="008E708B" w:rsidRDefault="008E708B" w:rsidP="008E708B">
            <w:pPr>
              <w:tabs>
                <w:tab w:val="left" w:pos="993"/>
              </w:tabs>
              <w:spacing w:after="0"/>
              <w:ind w:firstLine="13"/>
              <w:jc w:val="both"/>
              <w:rPr>
                <w:rFonts w:asciiTheme="majorBidi" w:hAnsiTheme="majorBidi" w:cstheme="majorBidi"/>
                <w:i/>
                <w:sz w:val="24"/>
                <w:szCs w:val="24"/>
                <w:lang w:val="ro-RO"/>
              </w:rPr>
            </w:pPr>
          </w:p>
          <w:p w14:paraId="62219C88" w14:textId="77777777" w:rsidR="008E708B" w:rsidRPr="008E708B" w:rsidRDefault="008E708B" w:rsidP="008E708B">
            <w:pPr>
              <w:tabs>
                <w:tab w:val="left" w:pos="993"/>
              </w:tabs>
              <w:spacing w:after="0"/>
              <w:ind w:firstLine="13"/>
              <w:jc w:val="both"/>
              <w:rPr>
                <w:rFonts w:asciiTheme="majorBidi" w:hAnsiTheme="majorBidi" w:cstheme="majorBidi"/>
                <w:sz w:val="24"/>
                <w:szCs w:val="24"/>
                <w:lang w:val="ro-RO"/>
              </w:rPr>
            </w:pPr>
            <w:r w:rsidRPr="008E708B">
              <w:rPr>
                <w:rFonts w:asciiTheme="majorBidi" w:hAnsiTheme="majorBidi" w:cstheme="majorBidi"/>
                <w:sz w:val="24"/>
                <w:szCs w:val="24"/>
                <w:lang w:val="ro-RO"/>
              </w:rPr>
              <w:t>General aplicabilă.</w:t>
            </w:r>
          </w:p>
        </w:tc>
      </w:tr>
      <w:tr w:rsidR="008E708B" w:rsidRPr="008E708B" w14:paraId="0E66E80A" w14:textId="77777777" w:rsidTr="00C30923">
        <w:trPr>
          <w:trHeight w:val="486"/>
        </w:trPr>
        <w:tc>
          <w:tcPr>
            <w:tcW w:w="347" w:type="dxa"/>
            <w:tcBorders>
              <w:left w:val="nil"/>
            </w:tcBorders>
          </w:tcPr>
          <w:p w14:paraId="25A82B7E" w14:textId="77777777" w:rsidR="008E708B" w:rsidRPr="008E708B" w:rsidRDefault="008E708B" w:rsidP="008E708B">
            <w:pPr>
              <w:tabs>
                <w:tab w:val="left" w:pos="993"/>
              </w:tabs>
              <w:spacing w:after="0"/>
              <w:ind w:left="-627" w:firstLine="567"/>
              <w:jc w:val="both"/>
              <w:rPr>
                <w:rFonts w:asciiTheme="majorBidi" w:hAnsiTheme="majorBidi" w:cstheme="majorBidi"/>
                <w:sz w:val="24"/>
                <w:szCs w:val="24"/>
                <w:lang w:val="ro-RO"/>
              </w:rPr>
            </w:pPr>
            <w:r w:rsidRPr="008E708B">
              <w:rPr>
                <w:rFonts w:asciiTheme="majorBidi" w:hAnsiTheme="majorBidi" w:cstheme="majorBidi"/>
                <w:sz w:val="24"/>
                <w:szCs w:val="24"/>
                <w:lang w:val="ro-RO"/>
              </w:rPr>
              <w:t>b</w:t>
            </w:r>
          </w:p>
        </w:tc>
        <w:tc>
          <w:tcPr>
            <w:tcW w:w="5244" w:type="dxa"/>
          </w:tcPr>
          <w:p w14:paraId="3F993E97" w14:textId="77777777" w:rsidR="008E708B" w:rsidRPr="008E708B" w:rsidRDefault="008E708B" w:rsidP="008E708B">
            <w:pPr>
              <w:tabs>
                <w:tab w:val="left" w:pos="993"/>
              </w:tabs>
              <w:spacing w:after="0"/>
              <w:ind w:firstLine="13"/>
              <w:jc w:val="both"/>
              <w:rPr>
                <w:rFonts w:asciiTheme="majorBidi" w:hAnsiTheme="majorBidi" w:cstheme="majorBidi"/>
                <w:sz w:val="24"/>
                <w:szCs w:val="24"/>
                <w:lang w:val="ro-RO"/>
              </w:rPr>
            </w:pPr>
            <w:r w:rsidRPr="008E708B">
              <w:rPr>
                <w:rFonts w:asciiTheme="majorBidi" w:hAnsiTheme="majorBidi" w:cstheme="majorBidi"/>
                <w:sz w:val="24"/>
                <w:szCs w:val="24"/>
                <w:lang w:val="ro-RO"/>
              </w:rPr>
              <w:t>Un proces eficient de ardere care reduce conținutul de carbon rezidual.</w:t>
            </w:r>
          </w:p>
        </w:tc>
        <w:tc>
          <w:tcPr>
            <w:tcW w:w="4253" w:type="dxa"/>
            <w:tcBorders>
              <w:right w:val="nil"/>
            </w:tcBorders>
          </w:tcPr>
          <w:p w14:paraId="7502FB12" w14:textId="77777777" w:rsidR="008E708B" w:rsidRPr="008E708B" w:rsidRDefault="008E708B" w:rsidP="008E708B">
            <w:pPr>
              <w:tabs>
                <w:tab w:val="left" w:pos="993"/>
              </w:tabs>
              <w:spacing w:after="0"/>
              <w:ind w:firstLine="13"/>
              <w:jc w:val="both"/>
              <w:rPr>
                <w:rFonts w:asciiTheme="majorBidi" w:hAnsiTheme="majorBidi" w:cstheme="majorBidi"/>
                <w:sz w:val="24"/>
                <w:szCs w:val="24"/>
                <w:lang w:val="ro-RO"/>
              </w:rPr>
            </w:pPr>
            <w:r w:rsidRPr="008E708B">
              <w:rPr>
                <w:rFonts w:asciiTheme="majorBidi" w:hAnsiTheme="majorBidi" w:cstheme="majorBidi"/>
                <w:sz w:val="24"/>
                <w:szCs w:val="24"/>
                <w:lang w:val="ro-RO"/>
              </w:rPr>
              <w:t>General aplicabilă.</w:t>
            </w:r>
          </w:p>
        </w:tc>
      </w:tr>
      <w:tr w:rsidR="008E708B" w:rsidRPr="008E708B" w14:paraId="35B8255C" w14:textId="77777777" w:rsidTr="00C30923">
        <w:trPr>
          <w:trHeight w:val="894"/>
        </w:trPr>
        <w:tc>
          <w:tcPr>
            <w:tcW w:w="347" w:type="dxa"/>
            <w:tcBorders>
              <w:left w:val="nil"/>
            </w:tcBorders>
          </w:tcPr>
          <w:p w14:paraId="1CE07CE9" w14:textId="77777777" w:rsidR="008E708B" w:rsidRPr="008E708B" w:rsidRDefault="008E708B" w:rsidP="008E708B">
            <w:pPr>
              <w:tabs>
                <w:tab w:val="left" w:pos="993"/>
              </w:tabs>
              <w:spacing w:after="0"/>
              <w:ind w:left="-627" w:firstLine="567"/>
              <w:jc w:val="both"/>
              <w:rPr>
                <w:rFonts w:asciiTheme="majorBidi" w:hAnsiTheme="majorBidi" w:cstheme="majorBidi"/>
                <w:i/>
                <w:sz w:val="24"/>
                <w:szCs w:val="24"/>
                <w:lang w:val="ro-RO"/>
              </w:rPr>
            </w:pPr>
          </w:p>
          <w:p w14:paraId="6B24AFBD" w14:textId="77777777" w:rsidR="008E708B" w:rsidRPr="008E708B" w:rsidRDefault="008E708B" w:rsidP="008E708B">
            <w:pPr>
              <w:tabs>
                <w:tab w:val="left" w:pos="993"/>
              </w:tabs>
              <w:spacing w:after="0"/>
              <w:ind w:left="-627" w:firstLine="567"/>
              <w:jc w:val="both"/>
              <w:rPr>
                <w:rFonts w:asciiTheme="majorBidi" w:hAnsiTheme="majorBidi" w:cstheme="majorBidi"/>
                <w:sz w:val="24"/>
                <w:szCs w:val="24"/>
                <w:lang w:val="ro-RO"/>
              </w:rPr>
            </w:pPr>
            <w:r w:rsidRPr="008E708B">
              <w:rPr>
                <w:rFonts w:asciiTheme="majorBidi" w:hAnsiTheme="majorBidi" w:cstheme="majorBidi"/>
                <w:sz w:val="24"/>
                <w:szCs w:val="24"/>
                <w:lang w:val="ro-RO"/>
              </w:rPr>
              <w:t>c</w:t>
            </w:r>
          </w:p>
        </w:tc>
        <w:tc>
          <w:tcPr>
            <w:tcW w:w="5244" w:type="dxa"/>
          </w:tcPr>
          <w:p w14:paraId="7976CF3B" w14:textId="77777777" w:rsidR="008E708B" w:rsidRPr="008E708B" w:rsidRDefault="008E708B" w:rsidP="008E708B">
            <w:pPr>
              <w:tabs>
                <w:tab w:val="left" w:pos="993"/>
              </w:tabs>
              <w:spacing w:after="0"/>
              <w:ind w:firstLine="13"/>
              <w:jc w:val="both"/>
              <w:rPr>
                <w:rFonts w:asciiTheme="majorBidi" w:hAnsiTheme="majorBidi" w:cstheme="majorBidi"/>
                <w:sz w:val="24"/>
                <w:szCs w:val="24"/>
                <w:lang w:val="ro-RO"/>
              </w:rPr>
            </w:pPr>
            <w:r w:rsidRPr="008E708B">
              <w:rPr>
                <w:rFonts w:asciiTheme="majorBidi" w:hAnsiTheme="majorBidi" w:cstheme="majorBidi"/>
                <w:sz w:val="24"/>
                <w:szCs w:val="24"/>
                <w:lang w:val="ro-RO"/>
              </w:rPr>
              <w:t>Manipularea și transportul în condiții de siguranță ale cenușii de vatră și zgurii pe benzi transportoare și în containere închise sau prin umidificare.</w:t>
            </w:r>
          </w:p>
        </w:tc>
        <w:tc>
          <w:tcPr>
            <w:tcW w:w="4253" w:type="dxa"/>
            <w:tcBorders>
              <w:right w:val="nil"/>
            </w:tcBorders>
          </w:tcPr>
          <w:p w14:paraId="5DF90816" w14:textId="77777777" w:rsidR="008E708B" w:rsidRPr="008E708B" w:rsidRDefault="008E708B" w:rsidP="008E708B">
            <w:pPr>
              <w:tabs>
                <w:tab w:val="left" w:pos="993"/>
              </w:tabs>
              <w:spacing w:after="0"/>
              <w:ind w:firstLine="13"/>
              <w:jc w:val="both"/>
              <w:rPr>
                <w:rFonts w:asciiTheme="majorBidi" w:hAnsiTheme="majorBidi" w:cstheme="majorBidi"/>
                <w:sz w:val="24"/>
                <w:szCs w:val="24"/>
                <w:lang w:val="ro-RO"/>
              </w:rPr>
            </w:pPr>
            <w:r w:rsidRPr="008E708B">
              <w:rPr>
                <w:rFonts w:asciiTheme="majorBidi" w:hAnsiTheme="majorBidi" w:cstheme="majorBidi"/>
                <w:sz w:val="24"/>
                <w:szCs w:val="24"/>
                <w:lang w:val="ro-RO"/>
              </w:rPr>
              <w:t>Umidificarea este necesară numai atunci când cenușa de vatră și zgura sunt umezite din motive de siguranță.</w:t>
            </w:r>
          </w:p>
        </w:tc>
      </w:tr>
      <w:tr w:rsidR="008E708B" w:rsidRPr="008E708B" w14:paraId="5C7272BF" w14:textId="77777777" w:rsidTr="00C30923">
        <w:trPr>
          <w:trHeight w:val="894"/>
        </w:trPr>
        <w:tc>
          <w:tcPr>
            <w:tcW w:w="347" w:type="dxa"/>
            <w:tcBorders>
              <w:left w:val="nil"/>
            </w:tcBorders>
          </w:tcPr>
          <w:p w14:paraId="747E0D71" w14:textId="77777777" w:rsidR="008E708B" w:rsidRPr="008E708B" w:rsidRDefault="008E708B" w:rsidP="008E708B">
            <w:pPr>
              <w:tabs>
                <w:tab w:val="left" w:pos="993"/>
              </w:tabs>
              <w:spacing w:after="0"/>
              <w:ind w:left="-627" w:firstLine="567"/>
              <w:jc w:val="both"/>
              <w:rPr>
                <w:rFonts w:asciiTheme="majorBidi" w:hAnsiTheme="majorBidi" w:cstheme="majorBidi"/>
                <w:i/>
                <w:sz w:val="24"/>
                <w:szCs w:val="24"/>
                <w:lang w:val="ro-RO"/>
              </w:rPr>
            </w:pPr>
          </w:p>
          <w:p w14:paraId="22D68BC8" w14:textId="77777777" w:rsidR="008E708B" w:rsidRPr="008E708B" w:rsidRDefault="008E708B" w:rsidP="008E708B">
            <w:pPr>
              <w:tabs>
                <w:tab w:val="left" w:pos="993"/>
              </w:tabs>
              <w:spacing w:after="0"/>
              <w:ind w:left="-627" w:firstLine="567"/>
              <w:jc w:val="both"/>
              <w:rPr>
                <w:rFonts w:asciiTheme="majorBidi" w:hAnsiTheme="majorBidi" w:cstheme="majorBidi"/>
                <w:sz w:val="24"/>
                <w:szCs w:val="24"/>
                <w:lang w:val="ro-RO"/>
              </w:rPr>
            </w:pPr>
            <w:r w:rsidRPr="008E708B">
              <w:rPr>
                <w:rFonts w:asciiTheme="majorBidi" w:hAnsiTheme="majorBidi" w:cstheme="majorBidi"/>
                <w:sz w:val="24"/>
                <w:szCs w:val="24"/>
                <w:lang w:val="ro-RO"/>
              </w:rPr>
              <w:t>d</w:t>
            </w:r>
          </w:p>
        </w:tc>
        <w:tc>
          <w:tcPr>
            <w:tcW w:w="5244" w:type="dxa"/>
          </w:tcPr>
          <w:p w14:paraId="1BBD4882" w14:textId="77777777" w:rsidR="008E708B" w:rsidRPr="008E708B" w:rsidRDefault="008E708B" w:rsidP="008E708B">
            <w:pPr>
              <w:tabs>
                <w:tab w:val="left" w:pos="993"/>
              </w:tabs>
              <w:spacing w:after="0"/>
              <w:ind w:firstLine="13"/>
              <w:jc w:val="both"/>
              <w:rPr>
                <w:rFonts w:asciiTheme="majorBidi" w:hAnsiTheme="majorBidi" w:cstheme="majorBidi"/>
                <w:sz w:val="24"/>
                <w:szCs w:val="24"/>
                <w:lang w:val="ro-RO"/>
              </w:rPr>
            </w:pPr>
            <w:r w:rsidRPr="008E708B">
              <w:rPr>
                <w:rFonts w:asciiTheme="majorBidi" w:hAnsiTheme="majorBidi" w:cstheme="majorBidi"/>
                <w:sz w:val="24"/>
                <w:szCs w:val="24"/>
                <w:lang w:val="ro-RO"/>
              </w:rPr>
              <w:t>Depozitarea în condiții de siguranță a cenușii de vatră și zgurii într-o anumită zonă impermeabilă prevăzută cu sistem de colectare a levigatului.</w:t>
            </w:r>
          </w:p>
        </w:tc>
        <w:tc>
          <w:tcPr>
            <w:tcW w:w="4253" w:type="dxa"/>
            <w:tcBorders>
              <w:right w:val="nil"/>
            </w:tcBorders>
          </w:tcPr>
          <w:p w14:paraId="47935654" w14:textId="77777777" w:rsidR="008E708B" w:rsidRPr="008E708B" w:rsidRDefault="008E708B" w:rsidP="008E708B">
            <w:pPr>
              <w:tabs>
                <w:tab w:val="left" w:pos="993"/>
              </w:tabs>
              <w:spacing w:after="0"/>
              <w:ind w:firstLine="13"/>
              <w:jc w:val="both"/>
              <w:rPr>
                <w:rFonts w:asciiTheme="majorBidi" w:hAnsiTheme="majorBidi" w:cstheme="majorBidi"/>
                <w:i/>
                <w:sz w:val="24"/>
                <w:szCs w:val="24"/>
                <w:lang w:val="ro-RO"/>
              </w:rPr>
            </w:pPr>
          </w:p>
          <w:p w14:paraId="7A63A9B5" w14:textId="77777777" w:rsidR="008E708B" w:rsidRPr="008E708B" w:rsidRDefault="008E708B" w:rsidP="008E708B">
            <w:pPr>
              <w:tabs>
                <w:tab w:val="left" w:pos="993"/>
              </w:tabs>
              <w:spacing w:after="0"/>
              <w:ind w:firstLine="13"/>
              <w:jc w:val="both"/>
              <w:rPr>
                <w:rFonts w:asciiTheme="majorBidi" w:hAnsiTheme="majorBidi" w:cstheme="majorBidi"/>
                <w:sz w:val="24"/>
                <w:szCs w:val="24"/>
                <w:lang w:val="ro-RO"/>
              </w:rPr>
            </w:pPr>
            <w:r w:rsidRPr="008E708B">
              <w:rPr>
                <w:rFonts w:asciiTheme="majorBidi" w:hAnsiTheme="majorBidi" w:cstheme="majorBidi"/>
                <w:sz w:val="24"/>
                <w:szCs w:val="24"/>
                <w:lang w:val="ro-RO"/>
              </w:rPr>
              <w:t>General aplicabilă.</w:t>
            </w:r>
          </w:p>
        </w:tc>
      </w:tr>
    </w:tbl>
    <w:p w14:paraId="74AB195A" w14:textId="77777777" w:rsidR="008E708B" w:rsidRPr="00C30923" w:rsidRDefault="008E708B" w:rsidP="007E1B54">
      <w:pPr>
        <w:tabs>
          <w:tab w:val="left" w:pos="993"/>
        </w:tabs>
        <w:spacing w:after="0"/>
        <w:ind w:firstLine="567"/>
        <w:jc w:val="both"/>
        <w:rPr>
          <w:rFonts w:asciiTheme="majorBidi" w:hAnsiTheme="majorBidi" w:cstheme="majorBidi"/>
          <w:sz w:val="16"/>
          <w:szCs w:val="16"/>
          <w:lang w:val="ro-MD"/>
        </w:rPr>
      </w:pPr>
    </w:p>
    <w:p w14:paraId="0D35F1CC" w14:textId="77777777" w:rsidR="00B7195E" w:rsidRPr="00B7195E" w:rsidRDefault="00B7195E" w:rsidP="00DB38BE">
      <w:pPr>
        <w:tabs>
          <w:tab w:val="left" w:pos="993"/>
        </w:tabs>
        <w:spacing w:after="0" w:line="240" w:lineRule="auto"/>
        <w:ind w:firstLine="567"/>
        <w:jc w:val="both"/>
        <w:rPr>
          <w:rFonts w:asciiTheme="majorBidi" w:hAnsiTheme="majorBidi" w:cstheme="majorBidi"/>
          <w:b/>
          <w:bCs/>
          <w:sz w:val="28"/>
          <w:szCs w:val="28"/>
          <w:lang w:val="ro-MD"/>
        </w:rPr>
      </w:pPr>
      <w:r w:rsidRPr="00B7195E">
        <w:rPr>
          <w:rFonts w:asciiTheme="majorBidi" w:hAnsiTheme="majorBidi" w:cstheme="majorBidi"/>
          <w:b/>
          <w:bCs/>
          <w:sz w:val="28"/>
          <w:szCs w:val="28"/>
          <w:lang w:val="ro-MD"/>
        </w:rPr>
        <w:t>1.1.8.</w:t>
      </w:r>
      <w:r w:rsidRPr="00B7195E">
        <w:rPr>
          <w:rFonts w:asciiTheme="majorBidi" w:hAnsiTheme="majorBidi" w:cstheme="majorBidi"/>
          <w:b/>
          <w:bCs/>
          <w:sz w:val="28"/>
          <w:szCs w:val="28"/>
          <w:lang w:val="ro-MD"/>
        </w:rPr>
        <w:tab/>
        <w:t>Monitorizarea</w:t>
      </w:r>
    </w:p>
    <w:p w14:paraId="68074EA9" w14:textId="211699D6" w:rsidR="00B7195E" w:rsidRPr="00B03D20" w:rsidRDefault="00B7195E" w:rsidP="00DB38BE">
      <w:pPr>
        <w:tabs>
          <w:tab w:val="left" w:pos="993"/>
        </w:tabs>
        <w:spacing w:after="0" w:line="240" w:lineRule="auto"/>
        <w:ind w:firstLine="567"/>
        <w:jc w:val="both"/>
        <w:rPr>
          <w:rFonts w:asciiTheme="majorBidi" w:hAnsiTheme="majorBidi" w:cstheme="majorBidi"/>
          <w:sz w:val="28"/>
          <w:szCs w:val="28"/>
          <w:lang w:val="ro-MD"/>
        </w:rPr>
      </w:pPr>
      <w:r w:rsidRPr="00B03D20">
        <w:rPr>
          <w:rFonts w:asciiTheme="majorBidi" w:hAnsiTheme="majorBidi" w:cstheme="majorBidi"/>
          <w:sz w:val="28"/>
          <w:szCs w:val="28"/>
          <w:lang w:val="ro-MD"/>
        </w:rPr>
        <w:t>BAT 14. BAT constau în monitorizarea emisiilor în aer și în apă, precum și în monitorizarea proceselor din care rezultă gaze de ardere, conform standardelor EN,</w:t>
      </w:r>
      <w:r w:rsidR="00A91AD2" w:rsidRPr="00B03D20">
        <w:rPr>
          <w:rFonts w:asciiTheme="majorBidi" w:hAnsiTheme="majorBidi" w:cstheme="majorBidi"/>
          <w:sz w:val="28"/>
          <w:szCs w:val="28"/>
          <w:lang w:val="ro-MD"/>
        </w:rPr>
        <w:t xml:space="preserve"> adoptate ca standarde moldovenești,</w:t>
      </w:r>
      <w:r w:rsidRPr="00B03D20">
        <w:rPr>
          <w:rFonts w:asciiTheme="majorBidi" w:hAnsiTheme="majorBidi" w:cstheme="majorBidi"/>
          <w:sz w:val="28"/>
          <w:szCs w:val="28"/>
          <w:lang w:val="ro-MD"/>
        </w:rPr>
        <w:t xml:space="preserve"> cu o frecvență cel puțin echivalentă cu cea indicată mai jos. În cazul în care nu sunt disponibile standarde EN,</w:t>
      </w:r>
      <w:r w:rsidR="00A91AD2" w:rsidRPr="00B03D20">
        <w:rPr>
          <w:rFonts w:asciiTheme="majorBidi" w:hAnsiTheme="majorBidi" w:cstheme="majorBidi"/>
          <w:sz w:val="28"/>
          <w:szCs w:val="28"/>
          <w:lang w:val="ro-MD"/>
        </w:rPr>
        <w:t xml:space="preserve"> </w:t>
      </w:r>
      <w:r w:rsidRPr="00B03D20">
        <w:rPr>
          <w:rFonts w:asciiTheme="majorBidi" w:hAnsiTheme="majorBidi" w:cstheme="majorBidi"/>
          <w:sz w:val="28"/>
          <w:szCs w:val="28"/>
          <w:lang w:val="ro-MD"/>
        </w:rPr>
        <w:t xml:space="preserve"> </w:t>
      </w:r>
      <w:r w:rsidR="00A91AD2" w:rsidRPr="00B03D20">
        <w:rPr>
          <w:rFonts w:asciiTheme="majorBidi" w:hAnsiTheme="majorBidi" w:cstheme="majorBidi"/>
          <w:sz w:val="28"/>
          <w:szCs w:val="28"/>
          <w:lang w:val="ro-MD"/>
        </w:rPr>
        <w:t xml:space="preserve">adoptate ca standarde moldovenești, </w:t>
      </w:r>
      <w:r w:rsidRPr="00B03D20">
        <w:rPr>
          <w:rFonts w:asciiTheme="majorBidi" w:hAnsiTheme="majorBidi" w:cstheme="majorBidi"/>
          <w:sz w:val="28"/>
          <w:szCs w:val="28"/>
          <w:lang w:val="ro-MD"/>
        </w:rPr>
        <w:t>BAT constau în utilizarea de standarde ISO,</w:t>
      </w:r>
      <w:r w:rsidR="00A91AD2" w:rsidRPr="00B03D20">
        <w:rPr>
          <w:rFonts w:asciiTheme="majorBidi" w:hAnsiTheme="majorBidi" w:cstheme="majorBidi"/>
          <w:sz w:val="28"/>
          <w:szCs w:val="28"/>
          <w:lang w:val="ro-MD"/>
        </w:rPr>
        <w:t xml:space="preserve"> adoptate ca standarde moldovenești,</w:t>
      </w:r>
      <w:r w:rsidRPr="00B03D20">
        <w:rPr>
          <w:rFonts w:asciiTheme="majorBidi" w:hAnsiTheme="majorBidi" w:cstheme="majorBidi"/>
          <w:sz w:val="28"/>
          <w:szCs w:val="28"/>
          <w:lang w:val="ro-MD"/>
        </w:rPr>
        <w:t xml:space="preserve"> standarde naționale sau a altor standarde internaționale care asigură furnizarea de date de o calitate științifică echivalentă.</w:t>
      </w:r>
    </w:p>
    <w:p w14:paraId="5A74275A" w14:textId="6B4FB44A" w:rsidR="00B7195E" w:rsidRPr="00B03D20" w:rsidRDefault="00B7195E" w:rsidP="00DB38BE">
      <w:pPr>
        <w:tabs>
          <w:tab w:val="left" w:pos="993"/>
        </w:tabs>
        <w:spacing w:after="0" w:line="240" w:lineRule="auto"/>
        <w:jc w:val="center"/>
        <w:rPr>
          <w:rFonts w:asciiTheme="majorBidi" w:hAnsiTheme="majorBidi" w:cstheme="majorBidi"/>
          <w:b/>
          <w:bCs/>
          <w:sz w:val="24"/>
          <w:szCs w:val="24"/>
          <w:lang w:val="ro-MD"/>
        </w:rPr>
      </w:pPr>
      <w:r w:rsidRPr="00B03D20">
        <w:rPr>
          <w:rFonts w:asciiTheme="majorBidi" w:hAnsiTheme="majorBidi" w:cstheme="majorBidi"/>
          <w:b/>
          <w:bCs/>
          <w:sz w:val="24"/>
          <w:szCs w:val="24"/>
          <w:lang w:val="ro-MD"/>
        </w:rPr>
        <w:t>Monitorizarea emisiilor în aer provenite de la uscător și a emisiilor combinate tratate provenite de la uscător și presă</w:t>
      </w:r>
    </w:p>
    <w:tbl>
      <w:tblPr>
        <w:tblW w:w="0" w:type="auto"/>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2"/>
        <w:gridCol w:w="3402"/>
        <w:gridCol w:w="2977"/>
        <w:gridCol w:w="1843"/>
      </w:tblGrid>
      <w:tr w:rsidR="00B7195E" w:rsidRPr="00B03D20" w14:paraId="1327D57C" w14:textId="77777777" w:rsidTr="00C30923">
        <w:trPr>
          <w:trHeight w:val="426"/>
        </w:trPr>
        <w:tc>
          <w:tcPr>
            <w:tcW w:w="1622" w:type="dxa"/>
            <w:tcBorders>
              <w:left w:val="nil"/>
            </w:tcBorders>
          </w:tcPr>
          <w:p w14:paraId="1EE573E7" w14:textId="77777777" w:rsidR="00B7195E" w:rsidRPr="00B03D20" w:rsidRDefault="00B7195E" w:rsidP="00B7195E">
            <w:pPr>
              <w:tabs>
                <w:tab w:val="left" w:pos="993"/>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Parametru</w:t>
            </w:r>
          </w:p>
        </w:tc>
        <w:tc>
          <w:tcPr>
            <w:tcW w:w="3402" w:type="dxa"/>
          </w:tcPr>
          <w:p w14:paraId="639C1B50" w14:textId="77777777" w:rsidR="00B7195E" w:rsidRPr="00B03D20" w:rsidRDefault="00B7195E" w:rsidP="00B7195E">
            <w:pPr>
              <w:tabs>
                <w:tab w:val="left" w:pos="993"/>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Standard(e)</w:t>
            </w:r>
          </w:p>
        </w:tc>
        <w:tc>
          <w:tcPr>
            <w:tcW w:w="2977" w:type="dxa"/>
          </w:tcPr>
          <w:p w14:paraId="76D0C751" w14:textId="77777777" w:rsidR="00B7195E" w:rsidRPr="00B03D20" w:rsidRDefault="00B7195E" w:rsidP="00B7195E">
            <w:pPr>
              <w:tabs>
                <w:tab w:val="left" w:pos="993"/>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Frecvență minimă de monitorizare</w:t>
            </w:r>
          </w:p>
        </w:tc>
        <w:tc>
          <w:tcPr>
            <w:tcW w:w="1843" w:type="dxa"/>
            <w:tcBorders>
              <w:right w:val="nil"/>
            </w:tcBorders>
          </w:tcPr>
          <w:p w14:paraId="427B66E9" w14:textId="77777777" w:rsidR="00B7195E" w:rsidRPr="00B03D20" w:rsidRDefault="00B7195E" w:rsidP="00B7195E">
            <w:pPr>
              <w:tabs>
                <w:tab w:val="left" w:pos="993"/>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Monitorizare asociată cu</w:t>
            </w:r>
          </w:p>
        </w:tc>
      </w:tr>
      <w:tr w:rsidR="00B7195E" w:rsidRPr="00B03D20" w14:paraId="01CACFF4" w14:textId="77777777" w:rsidTr="00C30923">
        <w:trPr>
          <w:trHeight w:val="275"/>
        </w:trPr>
        <w:tc>
          <w:tcPr>
            <w:tcW w:w="1622" w:type="dxa"/>
            <w:tcBorders>
              <w:left w:val="nil"/>
            </w:tcBorders>
          </w:tcPr>
          <w:p w14:paraId="7A35AB8B"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Pulberi</w:t>
            </w:r>
          </w:p>
        </w:tc>
        <w:tc>
          <w:tcPr>
            <w:tcW w:w="3402" w:type="dxa"/>
          </w:tcPr>
          <w:p w14:paraId="7802E7DB" w14:textId="279F44F7" w:rsidR="00B7195E" w:rsidRPr="00B03D20" w:rsidRDefault="001F343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SM </w:t>
            </w:r>
            <w:r w:rsidR="00B7195E" w:rsidRPr="00B03D20">
              <w:rPr>
                <w:rFonts w:asciiTheme="majorBidi" w:hAnsiTheme="majorBidi" w:cstheme="majorBidi"/>
                <w:sz w:val="24"/>
                <w:szCs w:val="24"/>
                <w:lang w:val="ro-RO"/>
              </w:rPr>
              <w:t>EN 13284-1</w:t>
            </w:r>
          </w:p>
        </w:tc>
        <w:tc>
          <w:tcPr>
            <w:tcW w:w="2977" w:type="dxa"/>
            <w:vMerge w:val="restart"/>
          </w:tcPr>
          <w:p w14:paraId="2285C036" w14:textId="77777777" w:rsidR="00B7195E" w:rsidRPr="00B03D20" w:rsidRDefault="00B7195E" w:rsidP="00B7195E">
            <w:pPr>
              <w:tabs>
                <w:tab w:val="left" w:pos="993"/>
              </w:tabs>
              <w:spacing w:after="0"/>
              <w:jc w:val="both"/>
              <w:rPr>
                <w:rFonts w:asciiTheme="majorBidi" w:hAnsiTheme="majorBidi" w:cstheme="majorBidi"/>
                <w:b/>
                <w:sz w:val="24"/>
                <w:szCs w:val="24"/>
                <w:lang w:val="ro-RO"/>
              </w:rPr>
            </w:pPr>
          </w:p>
          <w:p w14:paraId="002B90A4" w14:textId="77777777" w:rsidR="00B7195E" w:rsidRPr="00B03D20" w:rsidRDefault="00B7195E" w:rsidP="00B7195E">
            <w:pPr>
              <w:tabs>
                <w:tab w:val="left" w:pos="993"/>
              </w:tabs>
              <w:spacing w:after="0"/>
              <w:jc w:val="both"/>
              <w:rPr>
                <w:rFonts w:asciiTheme="majorBidi" w:hAnsiTheme="majorBidi" w:cstheme="majorBidi"/>
                <w:b/>
                <w:sz w:val="24"/>
                <w:szCs w:val="24"/>
                <w:lang w:val="ro-RO"/>
              </w:rPr>
            </w:pPr>
          </w:p>
          <w:p w14:paraId="1488F076" w14:textId="77777777" w:rsidR="00B7195E" w:rsidRPr="00B03D20" w:rsidRDefault="00B7195E" w:rsidP="00B7195E">
            <w:pPr>
              <w:tabs>
                <w:tab w:val="left" w:pos="993"/>
              </w:tabs>
              <w:spacing w:after="0"/>
              <w:jc w:val="both"/>
              <w:rPr>
                <w:rFonts w:asciiTheme="majorBidi" w:hAnsiTheme="majorBidi" w:cstheme="majorBidi"/>
                <w:b/>
                <w:sz w:val="24"/>
                <w:szCs w:val="24"/>
                <w:lang w:val="ro-RO"/>
              </w:rPr>
            </w:pPr>
          </w:p>
          <w:p w14:paraId="647DADC4"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Măsurători periodice, cel puțin o dată la fiecare șase luni</w:t>
            </w:r>
          </w:p>
        </w:tc>
        <w:tc>
          <w:tcPr>
            <w:tcW w:w="1843" w:type="dxa"/>
            <w:tcBorders>
              <w:right w:val="nil"/>
            </w:tcBorders>
          </w:tcPr>
          <w:p w14:paraId="44801C4F" w14:textId="647117D9" w:rsidR="00B7195E" w:rsidRPr="00B03D20" w:rsidRDefault="00B7195E" w:rsidP="00D2250A">
            <w:pPr>
              <w:tabs>
                <w:tab w:val="left" w:pos="993"/>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BAT 17</w:t>
            </w:r>
          </w:p>
        </w:tc>
      </w:tr>
      <w:tr w:rsidR="00B7195E" w:rsidRPr="00B03D20" w14:paraId="2B408D11" w14:textId="77777777" w:rsidTr="00B7195E">
        <w:trPr>
          <w:trHeight w:val="472"/>
        </w:trPr>
        <w:tc>
          <w:tcPr>
            <w:tcW w:w="1622" w:type="dxa"/>
            <w:tcBorders>
              <w:left w:val="nil"/>
            </w:tcBorders>
          </w:tcPr>
          <w:p w14:paraId="5C988188" w14:textId="5BA3CB10" w:rsidR="00B7195E" w:rsidRPr="00B03D20" w:rsidRDefault="00B7195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TVOC (</w:t>
            </w:r>
            <w:r w:rsidRPr="00B03D20">
              <w:rPr>
                <w:rFonts w:asciiTheme="majorBidi" w:hAnsiTheme="majorBidi" w:cstheme="majorBidi"/>
                <w:sz w:val="24"/>
                <w:szCs w:val="24"/>
                <w:vertAlign w:val="superscript"/>
                <w:lang w:val="ro-RO"/>
              </w:rPr>
              <w:t>1</w:t>
            </w:r>
            <w:r w:rsidRPr="00B03D20">
              <w:rPr>
                <w:rFonts w:asciiTheme="majorBidi" w:hAnsiTheme="majorBidi" w:cstheme="majorBidi"/>
                <w:sz w:val="24"/>
                <w:szCs w:val="24"/>
                <w:lang w:val="ro-RO"/>
              </w:rPr>
              <w:t>)</w:t>
            </w:r>
          </w:p>
        </w:tc>
        <w:tc>
          <w:tcPr>
            <w:tcW w:w="3402" w:type="dxa"/>
          </w:tcPr>
          <w:p w14:paraId="61AE1998" w14:textId="1F15723E" w:rsidR="00B7195E" w:rsidRPr="00B03D20" w:rsidRDefault="001F343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SM </w:t>
            </w:r>
            <w:r w:rsidR="00B7195E" w:rsidRPr="00B03D20">
              <w:rPr>
                <w:rFonts w:asciiTheme="majorBidi" w:hAnsiTheme="majorBidi" w:cstheme="majorBidi"/>
                <w:sz w:val="24"/>
                <w:szCs w:val="24"/>
                <w:lang w:val="ro-RO"/>
              </w:rPr>
              <w:t>EN 12619</w:t>
            </w:r>
          </w:p>
        </w:tc>
        <w:tc>
          <w:tcPr>
            <w:tcW w:w="2977" w:type="dxa"/>
            <w:vMerge/>
            <w:tcBorders>
              <w:top w:val="nil"/>
            </w:tcBorders>
          </w:tcPr>
          <w:p w14:paraId="6F18CF3B"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p>
        </w:tc>
        <w:tc>
          <w:tcPr>
            <w:tcW w:w="1843" w:type="dxa"/>
            <w:tcBorders>
              <w:right w:val="nil"/>
            </w:tcBorders>
          </w:tcPr>
          <w:p w14:paraId="25D303AB" w14:textId="6A9ACDCD" w:rsidR="00B7195E" w:rsidRPr="00B03D20" w:rsidRDefault="00B7195E" w:rsidP="00D2250A">
            <w:pPr>
              <w:tabs>
                <w:tab w:val="left" w:pos="993"/>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BAT 17</w:t>
            </w:r>
          </w:p>
        </w:tc>
      </w:tr>
      <w:tr w:rsidR="00B7195E" w:rsidRPr="00B03D20" w14:paraId="1B0539B0" w14:textId="77777777" w:rsidTr="00B7195E">
        <w:trPr>
          <w:trHeight w:val="472"/>
        </w:trPr>
        <w:tc>
          <w:tcPr>
            <w:tcW w:w="1622" w:type="dxa"/>
            <w:tcBorders>
              <w:left w:val="nil"/>
            </w:tcBorders>
          </w:tcPr>
          <w:p w14:paraId="667085C3"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Formaldehidă</w:t>
            </w:r>
          </w:p>
        </w:tc>
        <w:tc>
          <w:tcPr>
            <w:tcW w:w="3402" w:type="dxa"/>
          </w:tcPr>
          <w:p w14:paraId="05C879B6"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Niciun standard EN disponibil (</w:t>
            </w:r>
            <w:r w:rsidRPr="00B03D20">
              <w:rPr>
                <w:rFonts w:asciiTheme="majorBidi" w:hAnsiTheme="majorBidi" w:cstheme="majorBidi"/>
                <w:sz w:val="24"/>
                <w:szCs w:val="24"/>
                <w:vertAlign w:val="superscript"/>
                <w:lang w:val="ro-RO"/>
              </w:rPr>
              <w:t>6</w:t>
            </w:r>
            <w:r w:rsidRPr="00B03D20">
              <w:rPr>
                <w:rFonts w:asciiTheme="majorBidi" w:hAnsiTheme="majorBidi" w:cstheme="majorBidi"/>
                <w:sz w:val="24"/>
                <w:szCs w:val="24"/>
                <w:lang w:val="ro-RO"/>
              </w:rPr>
              <w:t>)</w:t>
            </w:r>
          </w:p>
        </w:tc>
        <w:tc>
          <w:tcPr>
            <w:tcW w:w="2977" w:type="dxa"/>
            <w:vMerge/>
            <w:tcBorders>
              <w:top w:val="nil"/>
            </w:tcBorders>
          </w:tcPr>
          <w:p w14:paraId="76F1F5DC"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p>
        </w:tc>
        <w:tc>
          <w:tcPr>
            <w:tcW w:w="1843" w:type="dxa"/>
            <w:tcBorders>
              <w:right w:val="nil"/>
            </w:tcBorders>
          </w:tcPr>
          <w:p w14:paraId="3B71E259" w14:textId="59CAEDBF" w:rsidR="00B7195E" w:rsidRPr="00B03D20" w:rsidRDefault="00B7195E" w:rsidP="00D2250A">
            <w:pPr>
              <w:tabs>
                <w:tab w:val="left" w:pos="993"/>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BAT 17</w:t>
            </w:r>
          </w:p>
        </w:tc>
      </w:tr>
      <w:tr w:rsidR="00B7195E" w:rsidRPr="00B7195E" w14:paraId="21C07053" w14:textId="77777777" w:rsidTr="00C30923">
        <w:trPr>
          <w:trHeight w:val="353"/>
        </w:trPr>
        <w:tc>
          <w:tcPr>
            <w:tcW w:w="1622" w:type="dxa"/>
            <w:tcBorders>
              <w:left w:val="nil"/>
            </w:tcBorders>
          </w:tcPr>
          <w:p w14:paraId="3282E81C"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NO</w:t>
            </w:r>
            <w:r w:rsidRPr="00B03D20">
              <w:rPr>
                <w:rFonts w:asciiTheme="majorBidi" w:hAnsiTheme="majorBidi" w:cstheme="majorBidi"/>
                <w:sz w:val="24"/>
                <w:szCs w:val="24"/>
                <w:vertAlign w:val="subscript"/>
                <w:lang w:val="ro-RO"/>
              </w:rPr>
              <w:t>X</w:t>
            </w:r>
          </w:p>
        </w:tc>
        <w:tc>
          <w:tcPr>
            <w:tcW w:w="3402" w:type="dxa"/>
          </w:tcPr>
          <w:p w14:paraId="630F4579" w14:textId="335839F0" w:rsidR="00B7195E" w:rsidRPr="00B03D20" w:rsidRDefault="001F343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SM </w:t>
            </w:r>
            <w:r w:rsidR="00B7195E" w:rsidRPr="00B03D20">
              <w:rPr>
                <w:rFonts w:asciiTheme="majorBidi" w:hAnsiTheme="majorBidi" w:cstheme="majorBidi"/>
                <w:sz w:val="24"/>
                <w:szCs w:val="24"/>
                <w:lang w:val="ro-RO"/>
              </w:rPr>
              <w:t>EN 14792</w:t>
            </w:r>
          </w:p>
        </w:tc>
        <w:tc>
          <w:tcPr>
            <w:tcW w:w="2977" w:type="dxa"/>
            <w:vMerge/>
            <w:tcBorders>
              <w:top w:val="nil"/>
            </w:tcBorders>
          </w:tcPr>
          <w:p w14:paraId="5BE921D9"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p>
        </w:tc>
        <w:tc>
          <w:tcPr>
            <w:tcW w:w="1843" w:type="dxa"/>
            <w:tcBorders>
              <w:right w:val="nil"/>
            </w:tcBorders>
          </w:tcPr>
          <w:p w14:paraId="19C47B71" w14:textId="3160A122" w:rsidR="00B7195E" w:rsidRPr="00B7195E" w:rsidRDefault="00B7195E" w:rsidP="00D2250A">
            <w:pPr>
              <w:tabs>
                <w:tab w:val="left" w:pos="993"/>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BAT 18</w:t>
            </w:r>
          </w:p>
        </w:tc>
      </w:tr>
      <w:tr w:rsidR="00B7195E" w:rsidRPr="00B03D20" w14:paraId="4535FD88" w14:textId="77777777" w:rsidTr="00C30923">
        <w:trPr>
          <w:trHeight w:val="272"/>
        </w:trPr>
        <w:tc>
          <w:tcPr>
            <w:tcW w:w="1622" w:type="dxa"/>
            <w:tcBorders>
              <w:left w:val="nil"/>
            </w:tcBorders>
          </w:tcPr>
          <w:p w14:paraId="6EA1E48F"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proofErr w:type="spellStart"/>
            <w:r w:rsidRPr="00B03D20">
              <w:rPr>
                <w:rFonts w:asciiTheme="majorBidi" w:hAnsiTheme="majorBidi" w:cstheme="majorBidi"/>
                <w:sz w:val="24"/>
                <w:szCs w:val="24"/>
                <w:lang w:val="ro-RO"/>
              </w:rPr>
              <w:t>HCl</w:t>
            </w:r>
            <w:proofErr w:type="spellEnd"/>
            <w:r w:rsidRPr="00B03D20">
              <w:rPr>
                <w:rFonts w:asciiTheme="majorBidi" w:hAnsiTheme="majorBidi" w:cstheme="majorBidi"/>
                <w:sz w:val="24"/>
                <w:szCs w:val="24"/>
                <w:lang w:val="ro-RO"/>
              </w:rPr>
              <w:t xml:space="preserve"> (</w:t>
            </w:r>
            <w:r w:rsidRPr="00B03D20">
              <w:rPr>
                <w:rFonts w:asciiTheme="majorBidi" w:hAnsiTheme="majorBidi" w:cstheme="majorBidi"/>
                <w:sz w:val="24"/>
                <w:szCs w:val="24"/>
                <w:vertAlign w:val="superscript"/>
                <w:lang w:val="ro-RO"/>
              </w:rPr>
              <w:t>4</w:t>
            </w:r>
            <w:r w:rsidRPr="00B03D20">
              <w:rPr>
                <w:rFonts w:asciiTheme="majorBidi" w:hAnsiTheme="majorBidi" w:cstheme="majorBidi"/>
                <w:sz w:val="24"/>
                <w:szCs w:val="24"/>
                <w:lang w:val="ro-RO"/>
              </w:rPr>
              <w:t>)</w:t>
            </w:r>
          </w:p>
        </w:tc>
        <w:tc>
          <w:tcPr>
            <w:tcW w:w="3402" w:type="dxa"/>
          </w:tcPr>
          <w:p w14:paraId="53CA3BEE" w14:textId="70542179" w:rsidR="00B7195E" w:rsidRPr="00B03D20" w:rsidRDefault="001F343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SM </w:t>
            </w:r>
            <w:r w:rsidR="00B7195E" w:rsidRPr="00B03D20">
              <w:rPr>
                <w:rFonts w:asciiTheme="majorBidi" w:hAnsiTheme="majorBidi" w:cstheme="majorBidi"/>
                <w:sz w:val="24"/>
                <w:szCs w:val="24"/>
                <w:lang w:val="ro-RO"/>
              </w:rPr>
              <w:t>EN 1911</w:t>
            </w:r>
          </w:p>
        </w:tc>
        <w:tc>
          <w:tcPr>
            <w:tcW w:w="2977" w:type="dxa"/>
            <w:vMerge/>
            <w:tcBorders>
              <w:top w:val="nil"/>
            </w:tcBorders>
          </w:tcPr>
          <w:p w14:paraId="106A0E94"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p>
        </w:tc>
        <w:tc>
          <w:tcPr>
            <w:tcW w:w="1843" w:type="dxa"/>
            <w:tcBorders>
              <w:right w:val="nil"/>
            </w:tcBorders>
          </w:tcPr>
          <w:p w14:paraId="4FBDF392" w14:textId="77777777" w:rsidR="00B7195E" w:rsidRPr="00B03D20" w:rsidRDefault="00B7195E" w:rsidP="00D2250A">
            <w:pPr>
              <w:tabs>
                <w:tab w:val="left" w:pos="993"/>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w:t>
            </w:r>
          </w:p>
        </w:tc>
      </w:tr>
      <w:tr w:rsidR="00B7195E" w:rsidRPr="00B03D20" w14:paraId="1A7FC5BC" w14:textId="77777777" w:rsidTr="00C30923">
        <w:trPr>
          <w:trHeight w:val="235"/>
        </w:trPr>
        <w:tc>
          <w:tcPr>
            <w:tcW w:w="1622" w:type="dxa"/>
            <w:tcBorders>
              <w:left w:val="nil"/>
            </w:tcBorders>
          </w:tcPr>
          <w:p w14:paraId="434C2DE9"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HF (</w:t>
            </w:r>
            <w:r w:rsidRPr="00B03D20">
              <w:rPr>
                <w:rFonts w:asciiTheme="majorBidi" w:hAnsiTheme="majorBidi" w:cstheme="majorBidi"/>
                <w:sz w:val="24"/>
                <w:szCs w:val="24"/>
                <w:vertAlign w:val="superscript"/>
                <w:lang w:val="ro-RO"/>
              </w:rPr>
              <w:t>4</w:t>
            </w:r>
            <w:r w:rsidRPr="00B03D20">
              <w:rPr>
                <w:rFonts w:asciiTheme="majorBidi" w:hAnsiTheme="majorBidi" w:cstheme="majorBidi"/>
                <w:sz w:val="24"/>
                <w:szCs w:val="24"/>
                <w:lang w:val="ro-RO"/>
              </w:rPr>
              <w:t>)</w:t>
            </w:r>
          </w:p>
        </w:tc>
        <w:tc>
          <w:tcPr>
            <w:tcW w:w="3402" w:type="dxa"/>
          </w:tcPr>
          <w:p w14:paraId="5C8A25E0" w14:textId="09CC025B" w:rsidR="00B7195E" w:rsidRPr="00B03D20" w:rsidRDefault="001F343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SM SR </w:t>
            </w:r>
            <w:r w:rsidR="00B7195E" w:rsidRPr="00B03D20">
              <w:rPr>
                <w:rFonts w:asciiTheme="majorBidi" w:hAnsiTheme="majorBidi" w:cstheme="majorBidi"/>
                <w:sz w:val="24"/>
                <w:szCs w:val="24"/>
                <w:lang w:val="ro-RO"/>
              </w:rPr>
              <w:t>ISO 15713</w:t>
            </w:r>
          </w:p>
        </w:tc>
        <w:tc>
          <w:tcPr>
            <w:tcW w:w="2977" w:type="dxa"/>
            <w:vMerge/>
            <w:tcBorders>
              <w:top w:val="nil"/>
            </w:tcBorders>
          </w:tcPr>
          <w:p w14:paraId="3ADBE13C"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p>
        </w:tc>
        <w:tc>
          <w:tcPr>
            <w:tcW w:w="1843" w:type="dxa"/>
            <w:tcBorders>
              <w:right w:val="nil"/>
            </w:tcBorders>
          </w:tcPr>
          <w:p w14:paraId="205C92FD" w14:textId="77777777" w:rsidR="00B7195E" w:rsidRPr="00B03D20" w:rsidRDefault="00B7195E" w:rsidP="00D2250A">
            <w:pPr>
              <w:tabs>
                <w:tab w:val="left" w:pos="993"/>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w:t>
            </w:r>
          </w:p>
        </w:tc>
      </w:tr>
      <w:tr w:rsidR="00B7195E" w:rsidRPr="00B03D20" w14:paraId="08AA59F5" w14:textId="77777777" w:rsidTr="00C30923">
        <w:trPr>
          <w:trHeight w:val="352"/>
        </w:trPr>
        <w:tc>
          <w:tcPr>
            <w:tcW w:w="1622" w:type="dxa"/>
            <w:tcBorders>
              <w:left w:val="nil"/>
            </w:tcBorders>
          </w:tcPr>
          <w:p w14:paraId="32D17E43"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SO</w:t>
            </w:r>
            <w:r w:rsidRPr="00B03D20">
              <w:rPr>
                <w:rFonts w:asciiTheme="majorBidi" w:hAnsiTheme="majorBidi" w:cstheme="majorBidi"/>
                <w:sz w:val="24"/>
                <w:szCs w:val="24"/>
                <w:vertAlign w:val="subscript"/>
                <w:lang w:val="ro-RO"/>
              </w:rPr>
              <w:t>2</w:t>
            </w:r>
            <w:r w:rsidRPr="00B03D20">
              <w:rPr>
                <w:rFonts w:asciiTheme="majorBidi" w:hAnsiTheme="majorBidi" w:cstheme="majorBidi"/>
                <w:sz w:val="24"/>
                <w:szCs w:val="24"/>
                <w:lang w:val="ro-RO"/>
              </w:rPr>
              <w:t xml:space="preserve"> (</w:t>
            </w:r>
            <w:r w:rsidRPr="00B03D20">
              <w:rPr>
                <w:rFonts w:asciiTheme="majorBidi" w:hAnsiTheme="majorBidi" w:cstheme="majorBidi"/>
                <w:sz w:val="24"/>
                <w:szCs w:val="24"/>
                <w:vertAlign w:val="superscript"/>
                <w:lang w:val="ro-RO"/>
              </w:rPr>
              <w:t>2</w:t>
            </w:r>
            <w:r w:rsidRPr="00B03D20">
              <w:rPr>
                <w:rFonts w:asciiTheme="majorBidi" w:hAnsiTheme="majorBidi" w:cstheme="majorBidi"/>
                <w:sz w:val="24"/>
                <w:szCs w:val="24"/>
                <w:lang w:val="ro-RO"/>
              </w:rPr>
              <w:t>)</w:t>
            </w:r>
          </w:p>
        </w:tc>
        <w:tc>
          <w:tcPr>
            <w:tcW w:w="3402" w:type="dxa"/>
          </w:tcPr>
          <w:p w14:paraId="29E59653" w14:textId="3A50464B" w:rsidR="00B7195E" w:rsidRPr="00B03D20" w:rsidRDefault="001F343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SM </w:t>
            </w:r>
            <w:r w:rsidR="00B7195E" w:rsidRPr="00B03D20">
              <w:rPr>
                <w:rFonts w:asciiTheme="majorBidi" w:hAnsiTheme="majorBidi" w:cstheme="majorBidi"/>
                <w:sz w:val="24"/>
                <w:szCs w:val="24"/>
                <w:lang w:val="ro-RO"/>
              </w:rPr>
              <w:t>EN 14791</w:t>
            </w:r>
          </w:p>
        </w:tc>
        <w:tc>
          <w:tcPr>
            <w:tcW w:w="2977" w:type="dxa"/>
            <w:vMerge w:val="restart"/>
          </w:tcPr>
          <w:p w14:paraId="013983F8" w14:textId="77777777" w:rsidR="00B7195E" w:rsidRPr="00B03D20" w:rsidRDefault="00B7195E" w:rsidP="00B7195E">
            <w:pPr>
              <w:tabs>
                <w:tab w:val="left" w:pos="993"/>
              </w:tabs>
              <w:spacing w:after="0"/>
              <w:jc w:val="both"/>
              <w:rPr>
                <w:rFonts w:asciiTheme="majorBidi" w:hAnsiTheme="majorBidi" w:cstheme="majorBidi"/>
                <w:b/>
                <w:sz w:val="24"/>
                <w:szCs w:val="24"/>
                <w:lang w:val="ro-RO"/>
              </w:rPr>
            </w:pPr>
          </w:p>
          <w:p w14:paraId="168878C5" w14:textId="77777777" w:rsidR="00B7195E" w:rsidRPr="00B03D20" w:rsidRDefault="00B7195E" w:rsidP="00B7195E">
            <w:pPr>
              <w:tabs>
                <w:tab w:val="left" w:pos="993"/>
              </w:tabs>
              <w:spacing w:after="0"/>
              <w:jc w:val="both"/>
              <w:rPr>
                <w:rFonts w:asciiTheme="majorBidi" w:hAnsiTheme="majorBidi" w:cstheme="majorBidi"/>
                <w:b/>
                <w:sz w:val="24"/>
                <w:szCs w:val="24"/>
                <w:lang w:val="ro-RO"/>
              </w:rPr>
            </w:pPr>
          </w:p>
          <w:p w14:paraId="0C8DCF79"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Măsurători periodice, cel puțin o dată pe an</w:t>
            </w:r>
          </w:p>
        </w:tc>
        <w:tc>
          <w:tcPr>
            <w:tcW w:w="1843" w:type="dxa"/>
            <w:tcBorders>
              <w:right w:val="nil"/>
            </w:tcBorders>
          </w:tcPr>
          <w:p w14:paraId="375D12E3" w14:textId="77777777" w:rsidR="00B7195E" w:rsidRPr="00B03D20" w:rsidRDefault="00B7195E" w:rsidP="00D2250A">
            <w:pPr>
              <w:tabs>
                <w:tab w:val="left" w:pos="993"/>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w:t>
            </w:r>
          </w:p>
        </w:tc>
      </w:tr>
      <w:tr w:rsidR="00B7195E" w:rsidRPr="00B03D20" w14:paraId="1B83B8D5" w14:textId="77777777" w:rsidTr="00C30923">
        <w:trPr>
          <w:trHeight w:val="414"/>
        </w:trPr>
        <w:tc>
          <w:tcPr>
            <w:tcW w:w="1622" w:type="dxa"/>
            <w:tcBorders>
              <w:left w:val="nil"/>
            </w:tcBorders>
          </w:tcPr>
          <w:p w14:paraId="0A49D2BD"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Metale (</w:t>
            </w:r>
            <w:r w:rsidRPr="00B03D20">
              <w:rPr>
                <w:rFonts w:asciiTheme="majorBidi" w:hAnsiTheme="majorBidi" w:cstheme="majorBidi"/>
                <w:sz w:val="24"/>
                <w:szCs w:val="24"/>
                <w:vertAlign w:val="superscript"/>
                <w:lang w:val="ro-RO"/>
              </w:rPr>
              <w:t>3</w:t>
            </w:r>
            <w:r w:rsidRPr="00B03D20">
              <w:rPr>
                <w:rFonts w:asciiTheme="majorBidi" w:hAnsiTheme="majorBidi" w:cstheme="majorBidi"/>
                <w:sz w:val="24"/>
                <w:szCs w:val="24"/>
                <w:lang w:val="ro-RO"/>
              </w:rPr>
              <w:t>) (</w:t>
            </w:r>
            <w:r w:rsidRPr="00B03D20">
              <w:rPr>
                <w:rFonts w:asciiTheme="majorBidi" w:hAnsiTheme="majorBidi" w:cstheme="majorBidi"/>
                <w:sz w:val="24"/>
                <w:szCs w:val="24"/>
                <w:vertAlign w:val="superscript"/>
                <w:lang w:val="ro-RO"/>
              </w:rPr>
              <w:t>4</w:t>
            </w:r>
            <w:r w:rsidRPr="00B03D20">
              <w:rPr>
                <w:rFonts w:asciiTheme="majorBidi" w:hAnsiTheme="majorBidi" w:cstheme="majorBidi"/>
                <w:sz w:val="24"/>
                <w:szCs w:val="24"/>
                <w:lang w:val="ro-RO"/>
              </w:rPr>
              <w:t>)</w:t>
            </w:r>
          </w:p>
        </w:tc>
        <w:tc>
          <w:tcPr>
            <w:tcW w:w="3402" w:type="dxa"/>
          </w:tcPr>
          <w:p w14:paraId="4D26621E" w14:textId="1955BB4D" w:rsidR="00B7195E" w:rsidRPr="00B03D20" w:rsidRDefault="00877F68"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SM SR </w:t>
            </w:r>
            <w:r w:rsidR="00B7195E" w:rsidRPr="00B03D20">
              <w:rPr>
                <w:rFonts w:asciiTheme="majorBidi" w:hAnsiTheme="majorBidi" w:cstheme="majorBidi"/>
                <w:sz w:val="24"/>
                <w:szCs w:val="24"/>
                <w:lang w:val="ro-RO"/>
              </w:rPr>
              <w:t xml:space="preserve">EN 13211 (pentru Hg), </w:t>
            </w:r>
            <w:r w:rsidRPr="00B03D20">
              <w:rPr>
                <w:rFonts w:asciiTheme="majorBidi" w:hAnsiTheme="majorBidi" w:cstheme="majorBidi"/>
                <w:sz w:val="24"/>
                <w:szCs w:val="24"/>
                <w:lang w:val="ro-RO"/>
              </w:rPr>
              <w:t xml:space="preserve">SM </w:t>
            </w:r>
            <w:r w:rsidR="00B7195E" w:rsidRPr="00B03D20">
              <w:rPr>
                <w:rFonts w:asciiTheme="majorBidi" w:hAnsiTheme="majorBidi" w:cstheme="majorBidi"/>
                <w:sz w:val="24"/>
                <w:szCs w:val="24"/>
                <w:lang w:val="ro-RO"/>
              </w:rPr>
              <w:t>EN 14385</w:t>
            </w:r>
          </w:p>
          <w:p w14:paraId="548F0159"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(pentru alte metale)</w:t>
            </w:r>
          </w:p>
        </w:tc>
        <w:tc>
          <w:tcPr>
            <w:tcW w:w="2977" w:type="dxa"/>
            <w:vMerge/>
            <w:tcBorders>
              <w:top w:val="nil"/>
            </w:tcBorders>
          </w:tcPr>
          <w:p w14:paraId="0D33951E"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p>
        </w:tc>
        <w:tc>
          <w:tcPr>
            <w:tcW w:w="1843" w:type="dxa"/>
            <w:tcBorders>
              <w:right w:val="nil"/>
            </w:tcBorders>
          </w:tcPr>
          <w:p w14:paraId="0EEC54F3" w14:textId="77777777" w:rsidR="00B7195E" w:rsidRPr="00B03D20" w:rsidRDefault="00B7195E" w:rsidP="00D2250A">
            <w:pPr>
              <w:tabs>
                <w:tab w:val="left" w:pos="993"/>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w:t>
            </w:r>
          </w:p>
        </w:tc>
      </w:tr>
      <w:tr w:rsidR="00B7195E" w:rsidRPr="00B03D20" w14:paraId="0E38EFDE" w14:textId="77777777" w:rsidTr="00C30923">
        <w:trPr>
          <w:trHeight w:val="225"/>
        </w:trPr>
        <w:tc>
          <w:tcPr>
            <w:tcW w:w="1622" w:type="dxa"/>
            <w:tcBorders>
              <w:left w:val="nil"/>
            </w:tcBorders>
          </w:tcPr>
          <w:p w14:paraId="275692F4"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PCDD/F (</w:t>
            </w:r>
            <w:r w:rsidRPr="00B03D20">
              <w:rPr>
                <w:rFonts w:asciiTheme="majorBidi" w:hAnsiTheme="majorBidi" w:cstheme="majorBidi"/>
                <w:sz w:val="24"/>
                <w:szCs w:val="24"/>
                <w:vertAlign w:val="superscript"/>
                <w:lang w:val="ro-RO"/>
              </w:rPr>
              <w:t>4</w:t>
            </w:r>
            <w:r w:rsidRPr="00B03D20">
              <w:rPr>
                <w:rFonts w:asciiTheme="majorBidi" w:hAnsiTheme="majorBidi" w:cstheme="majorBidi"/>
                <w:sz w:val="24"/>
                <w:szCs w:val="24"/>
                <w:lang w:val="ro-RO"/>
              </w:rPr>
              <w:t>)</w:t>
            </w:r>
          </w:p>
        </w:tc>
        <w:tc>
          <w:tcPr>
            <w:tcW w:w="3402" w:type="dxa"/>
          </w:tcPr>
          <w:p w14:paraId="3F5070BC" w14:textId="7EF7E30D" w:rsidR="00B7195E" w:rsidRPr="00B03D20" w:rsidRDefault="00877F68"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SM </w:t>
            </w:r>
            <w:r w:rsidR="00B7195E" w:rsidRPr="00B03D20">
              <w:rPr>
                <w:rFonts w:asciiTheme="majorBidi" w:hAnsiTheme="majorBidi" w:cstheme="majorBidi"/>
                <w:sz w:val="24"/>
                <w:szCs w:val="24"/>
                <w:lang w:val="ro-RO"/>
              </w:rPr>
              <w:t>EN 1948, părțile 1, 2 și 3</w:t>
            </w:r>
          </w:p>
        </w:tc>
        <w:tc>
          <w:tcPr>
            <w:tcW w:w="2977" w:type="dxa"/>
            <w:vMerge/>
            <w:tcBorders>
              <w:top w:val="nil"/>
            </w:tcBorders>
          </w:tcPr>
          <w:p w14:paraId="0C01AAD3"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p>
        </w:tc>
        <w:tc>
          <w:tcPr>
            <w:tcW w:w="1843" w:type="dxa"/>
            <w:tcBorders>
              <w:right w:val="nil"/>
            </w:tcBorders>
          </w:tcPr>
          <w:p w14:paraId="370321EA" w14:textId="77777777" w:rsidR="00B7195E" w:rsidRPr="00B03D20" w:rsidRDefault="00B7195E" w:rsidP="00D2250A">
            <w:pPr>
              <w:tabs>
                <w:tab w:val="left" w:pos="993"/>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w:t>
            </w:r>
          </w:p>
        </w:tc>
      </w:tr>
      <w:tr w:rsidR="00B7195E" w:rsidRPr="00B03D20" w14:paraId="4389EBE3" w14:textId="77777777" w:rsidTr="00C30923">
        <w:trPr>
          <w:trHeight w:val="328"/>
        </w:trPr>
        <w:tc>
          <w:tcPr>
            <w:tcW w:w="1622" w:type="dxa"/>
            <w:tcBorders>
              <w:left w:val="nil"/>
            </w:tcBorders>
          </w:tcPr>
          <w:p w14:paraId="3956D3AB"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NH</w:t>
            </w:r>
            <w:r w:rsidRPr="00B03D20">
              <w:rPr>
                <w:rFonts w:asciiTheme="majorBidi" w:hAnsiTheme="majorBidi" w:cstheme="majorBidi"/>
                <w:sz w:val="24"/>
                <w:szCs w:val="24"/>
                <w:vertAlign w:val="subscript"/>
                <w:lang w:val="ro-RO"/>
              </w:rPr>
              <w:t>3</w:t>
            </w:r>
            <w:r w:rsidRPr="00B03D20">
              <w:rPr>
                <w:rFonts w:asciiTheme="majorBidi" w:hAnsiTheme="majorBidi" w:cstheme="majorBidi"/>
                <w:sz w:val="24"/>
                <w:szCs w:val="24"/>
                <w:lang w:val="ro-RO"/>
              </w:rPr>
              <w:t xml:space="preserve"> (</w:t>
            </w:r>
            <w:r w:rsidRPr="00B03D20">
              <w:rPr>
                <w:rFonts w:asciiTheme="majorBidi" w:hAnsiTheme="majorBidi" w:cstheme="majorBidi"/>
                <w:sz w:val="24"/>
                <w:szCs w:val="24"/>
                <w:vertAlign w:val="superscript"/>
                <w:lang w:val="ro-RO"/>
              </w:rPr>
              <w:t>5</w:t>
            </w:r>
            <w:r w:rsidRPr="00B03D20">
              <w:rPr>
                <w:rFonts w:asciiTheme="majorBidi" w:hAnsiTheme="majorBidi" w:cstheme="majorBidi"/>
                <w:sz w:val="24"/>
                <w:szCs w:val="24"/>
                <w:lang w:val="ro-RO"/>
              </w:rPr>
              <w:t>)</w:t>
            </w:r>
          </w:p>
        </w:tc>
        <w:tc>
          <w:tcPr>
            <w:tcW w:w="3402" w:type="dxa"/>
          </w:tcPr>
          <w:p w14:paraId="53030D8E"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Niciun standard EN disponibil</w:t>
            </w:r>
          </w:p>
        </w:tc>
        <w:tc>
          <w:tcPr>
            <w:tcW w:w="2977" w:type="dxa"/>
            <w:vMerge/>
            <w:tcBorders>
              <w:top w:val="nil"/>
            </w:tcBorders>
          </w:tcPr>
          <w:p w14:paraId="372BD089" w14:textId="77777777" w:rsidR="00B7195E" w:rsidRPr="00B03D20" w:rsidRDefault="00B7195E" w:rsidP="00B7195E">
            <w:pPr>
              <w:tabs>
                <w:tab w:val="left" w:pos="993"/>
              </w:tabs>
              <w:spacing w:after="0"/>
              <w:jc w:val="both"/>
              <w:rPr>
                <w:rFonts w:asciiTheme="majorBidi" w:hAnsiTheme="majorBidi" w:cstheme="majorBidi"/>
                <w:sz w:val="24"/>
                <w:szCs w:val="24"/>
                <w:lang w:val="ro-RO"/>
              </w:rPr>
            </w:pPr>
          </w:p>
        </w:tc>
        <w:tc>
          <w:tcPr>
            <w:tcW w:w="1843" w:type="dxa"/>
            <w:tcBorders>
              <w:right w:val="nil"/>
            </w:tcBorders>
          </w:tcPr>
          <w:p w14:paraId="26EBEA58" w14:textId="77777777" w:rsidR="00B7195E" w:rsidRPr="00B03D20" w:rsidRDefault="00B7195E" w:rsidP="00D2250A">
            <w:pPr>
              <w:tabs>
                <w:tab w:val="left" w:pos="993"/>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w:t>
            </w:r>
          </w:p>
        </w:tc>
      </w:tr>
    </w:tbl>
    <w:p w14:paraId="2A167379" w14:textId="416396A8" w:rsidR="002E0DC2" w:rsidRPr="00B03D20" w:rsidRDefault="002E0DC2" w:rsidP="00433FAC">
      <w:pPr>
        <w:tabs>
          <w:tab w:val="left" w:pos="284"/>
        </w:tabs>
        <w:spacing w:after="0" w:line="240" w:lineRule="auto"/>
        <w:jc w:val="both"/>
        <w:rPr>
          <w:rFonts w:asciiTheme="majorBidi" w:hAnsiTheme="majorBidi" w:cstheme="majorBidi"/>
          <w:sz w:val="20"/>
          <w:szCs w:val="20"/>
          <w:lang w:val="ro-MD"/>
        </w:rPr>
      </w:pPr>
      <w:r w:rsidRPr="00B03D20">
        <w:rPr>
          <w:rFonts w:asciiTheme="majorBidi" w:hAnsiTheme="majorBidi" w:cstheme="majorBidi"/>
          <w:sz w:val="20"/>
          <w:szCs w:val="20"/>
          <w:lang w:val="ro-MD"/>
        </w:rPr>
        <w:t>(1)</w:t>
      </w:r>
      <w:r w:rsidRPr="00B03D20">
        <w:rPr>
          <w:rFonts w:asciiTheme="majorBidi" w:hAnsiTheme="majorBidi" w:cstheme="majorBidi"/>
          <w:sz w:val="20"/>
          <w:szCs w:val="20"/>
          <w:lang w:val="ro-MD"/>
        </w:rPr>
        <w:tab/>
        <w:t xml:space="preserve">Metanul monitorizat în conformitate cu standardul </w:t>
      </w:r>
      <w:r w:rsidR="00877F68" w:rsidRPr="00B03D20">
        <w:rPr>
          <w:rFonts w:asciiTheme="majorBidi" w:hAnsiTheme="majorBidi" w:cstheme="majorBidi"/>
          <w:sz w:val="20"/>
          <w:szCs w:val="20"/>
          <w:lang w:val="ro-MD"/>
        </w:rPr>
        <w:t xml:space="preserve">SM </w:t>
      </w:r>
      <w:r w:rsidRPr="00B03D20">
        <w:rPr>
          <w:rFonts w:asciiTheme="majorBidi" w:hAnsiTheme="majorBidi" w:cstheme="majorBidi"/>
          <w:sz w:val="20"/>
          <w:szCs w:val="20"/>
          <w:lang w:val="ro-MD"/>
        </w:rPr>
        <w:t xml:space="preserve">EN ISO 25140 sau </w:t>
      </w:r>
      <w:r w:rsidR="00877F68" w:rsidRPr="00B03D20">
        <w:rPr>
          <w:rFonts w:asciiTheme="majorBidi" w:hAnsiTheme="majorBidi" w:cstheme="majorBidi"/>
          <w:sz w:val="20"/>
          <w:szCs w:val="20"/>
          <w:lang w:val="ro-MD"/>
        </w:rPr>
        <w:t xml:space="preserve">SM </w:t>
      </w:r>
      <w:r w:rsidRPr="00B03D20">
        <w:rPr>
          <w:rFonts w:asciiTheme="majorBidi" w:hAnsiTheme="majorBidi" w:cstheme="majorBidi"/>
          <w:sz w:val="20"/>
          <w:szCs w:val="20"/>
          <w:lang w:val="ro-MD"/>
        </w:rPr>
        <w:t>EN ISO 25139 este scăzut din rezultat atunci când se utilizează drept combustibil gaze naturale, GPL etc.</w:t>
      </w:r>
    </w:p>
    <w:p w14:paraId="3A58B310" w14:textId="77777777" w:rsidR="002E0DC2" w:rsidRPr="00B03D20" w:rsidRDefault="002E0DC2" w:rsidP="00433FAC">
      <w:pPr>
        <w:tabs>
          <w:tab w:val="left" w:pos="284"/>
        </w:tabs>
        <w:spacing w:after="0" w:line="240" w:lineRule="auto"/>
        <w:jc w:val="both"/>
        <w:rPr>
          <w:rFonts w:asciiTheme="majorBidi" w:hAnsiTheme="majorBidi" w:cstheme="majorBidi"/>
          <w:sz w:val="20"/>
          <w:szCs w:val="20"/>
          <w:lang w:val="ro-MD"/>
        </w:rPr>
      </w:pPr>
      <w:r w:rsidRPr="00B03D20">
        <w:rPr>
          <w:rFonts w:asciiTheme="majorBidi" w:hAnsiTheme="majorBidi" w:cstheme="majorBidi"/>
          <w:sz w:val="20"/>
          <w:szCs w:val="20"/>
          <w:lang w:val="ro-MD"/>
        </w:rPr>
        <w:t>(2)</w:t>
      </w:r>
      <w:r w:rsidRPr="00B03D20">
        <w:rPr>
          <w:rFonts w:asciiTheme="majorBidi" w:hAnsiTheme="majorBidi" w:cstheme="majorBidi"/>
          <w:sz w:val="20"/>
          <w:szCs w:val="20"/>
          <w:lang w:val="ro-MD"/>
        </w:rPr>
        <w:tab/>
        <w:t>Irelevant atunci când se utilizează drept combustibili, în principal, combustibili derivați din lemn, gaze naturale, GPL etc.</w:t>
      </w:r>
    </w:p>
    <w:p w14:paraId="77DA38F0" w14:textId="77777777" w:rsidR="002E0DC2" w:rsidRPr="00B03D20" w:rsidRDefault="002E0DC2" w:rsidP="00433FAC">
      <w:pPr>
        <w:tabs>
          <w:tab w:val="left" w:pos="284"/>
        </w:tabs>
        <w:spacing w:after="0" w:line="240" w:lineRule="auto"/>
        <w:jc w:val="both"/>
        <w:rPr>
          <w:rFonts w:asciiTheme="majorBidi" w:hAnsiTheme="majorBidi" w:cstheme="majorBidi"/>
          <w:sz w:val="20"/>
          <w:szCs w:val="20"/>
          <w:lang w:val="ro-MD"/>
        </w:rPr>
      </w:pPr>
      <w:r w:rsidRPr="00B03D20">
        <w:rPr>
          <w:rFonts w:asciiTheme="majorBidi" w:hAnsiTheme="majorBidi" w:cstheme="majorBidi"/>
          <w:sz w:val="20"/>
          <w:szCs w:val="20"/>
          <w:lang w:val="ro-MD"/>
        </w:rPr>
        <w:t>(3)</w:t>
      </w:r>
      <w:r w:rsidRPr="00B03D20">
        <w:rPr>
          <w:rFonts w:asciiTheme="majorBidi" w:hAnsiTheme="majorBidi" w:cstheme="majorBidi"/>
          <w:sz w:val="20"/>
          <w:szCs w:val="20"/>
          <w:lang w:val="ro-MD"/>
        </w:rPr>
        <w:tab/>
        <w:t>Inclusiv As, Cd, Co, Cr, Cu, Hg, Mn, Ni, Pb, Sb, Tl și V.</w:t>
      </w:r>
    </w:p>
    <w:p w14:paraId="09C73E03" w14:textId="77777777" w:rsidR="002E0DC2" w:rsidRPr="00B03D20" w:rsidRDefault="002E0DC2" w:rsidP="00433FAC">
      <w:pPr>
        <w:tabs>
          <w:tab w:val="left" w:pos="284"/>
        </w:tabs>
        <w:spacing w:after="0" w:line="240" w:lineRule="auto"/>
        <w:jc w:val="both"/>
        <w:rPr>
          <w:rFonts w:asciiTheme="majorBidi" w:hAnsiTheme="majorBidi" w:cstheme="majorBidi"/>
          <w:sz w:val="20"/>
          <w:szCs w:val="20"/>
          <w:lang w:val="ro-MD"/>
        </w:rPr>
      </w:pPr>
      <w:r w:rsidRPr="00B03D20">
        <w:rPr>
          <w:rFonts w:asciiTheme="majorBidi" w:hAnsiTheme="majorBidi" w:cstheme="majorBidi"/>
          <w:sz w:val="20"/>
          <w:szCs w:val="20"/>
          <w:lang w:val="ro-MD"/>
        </w:rPr>
        <w:t>(4)</w:t>
      </w:r>
      <w:r w:rsidRPr="00B03D20">
        <w:rPr>
          <w:rFonts w:asciiTheme="majorBidi" w:hAnsiTheme="majorBidi" w:cstheme="majorBidi"/>
          <w:sz w:val="20"/>
          <w:szCs w:val="20"/>
          <w:lang w:val="ro-MD"/>
        </w:rPr>
        <w:tab/>
        <w:t>Relevant în cazul în care se utilizează drept combustibil lemn recuperat.</w:t>
      </w:r>
    </w:p>
    <w:p w14:paraId="3BA29F14" w14:textId="77777777" w:rsidR="002E0DC2" w:rsidRPr="00B03D20" w:rsidRDefault="002E0DC2" w:rsidP="00433FAC">
      <w:pPr>
        <w:tabs>
          <w:tab w:val="left" w:pos="284"/>
        </w:tabs>
        <w:spacing w:after="0" w:line="240" w:lineRule="auto"/>
        <w:jc w:val="both"/>
        <w:rPr>
          <w:rFonts w:asciiTheme="majorBidi" w:hAnsiTheme="majorBidi" w:cstheme="majorBidi"/>
          <w:sz w:val="20"/>
          <w:szCs w:val="20"/>
          <w:lang w:val="ro-MD"/>
        </w:rPr>
      </w:pPr>
      <w:r w:rsidRPr="00B03D20">
        <w:rPr>
          <w:rFonts w:asciiTheme="majorBidi" w:hAnsiTheme="majorBidi" w:cstheme="majorBidi"/>
          <w:sz w:val="20"/>
          <w:szCs w:val="20"/>
          <w:lang w:val="ro-MD"/>
        </w:rPr>
        <w:t>(5)</w:t>
      </w:r>
      <w:r w:rsidRPr="00B03D20">
        <w:rPr>
          <w:rFonts w:asciiTheme="majorBidi" w:hAnsiTheme="majorBidi" w:cstheme="majorBidi"/>
          <w:sz w:val="20"/>
          <w:szCs w:val="20"/>
          <w:lang w:val="ro-MD"/>
        </w:rPr>
        <w:tab/>
        <w:t>Relevant în cazul în care se aplică RNCS.</w:t>
      </w:r>
    </w:p>
    <w:p w14:paraId="3E6495AB" w14:textId="68BD9FA0" w:rsidR="00B7195E" w:rsidRPr="00B03D20" w:rsidRDefault="002E0DC2" w:rsidP="00433FAC">
      <w:pPr>
        <w:tabs>
          <w:tab w:val="left" w:pos="284"/>
        </w:tabs>
        <w:spacing w:after="0" w:line="240" w:lineRule="auto"/>
        <w:jc w:val="both"/>
        <w:rPr>
          <w:rFonts w:asciiTheme="majorBidi" w:hAnsiTheme="majorBidi" w:cstheme="majorBidi"/>
          <w:sz w:val="20"/>
          <w:szCs w:val="20"/>
          <w:lang w:val="ro-MD"/>
        </w:rPr>
      </w:pPr>
      <w:r w:rsidRPr="00B03D20">
        <w:rPr>
          <w:rFonts w:asciiTheme="majorBidi" w:hAnsiTheme="majorBidi" w:cstheme="majorBidi"/>
          <w:sz w:val="20"/>
          <w:szCs w:val="20"/>
          <w:lang w:val="ro-MD"/>
        </w:rPr>
        <w:t>(6)</w:t>
      </w:r>
      <w:r w:rsidRPr="00B03D20">
        <w:rPr>
          <w:rFonts w:asciiTheme="majorBidi" w:hAnsiTheme="majorBidi" w:cstheme="majorBidi"/>
          <w:sz w:val="20"/>
          <w:szCs w:val="20"/>
          <w:lang w:val="ro-MD"/>
        </w:rPr>
        <w:tab/>
        <w:t xml:space="preserve">În absența unui standard EN, abordarea preferată este prelevarea </w:t>
      </w:r>
      <w:proofErr w:type="spellStart"/>
      <w:r w:rsidRPr="00B03D20">
        <w:rPr>
          <w:rFonts w:asciiTheme="majorBidi" w:hAnsiTheme="majorBidi" w:cstheme="majorBidi"/>
          <w:sz w:val="20"/>
          <w:szCs w:val="20"/>
          <w:lang w:val="ro-MD"/>
        </w:rPr>
        <w:t>izocinetică</w:t>
      </w:r>
      <w:proofErr w:type="spellEnd"/>
      <w:r w:rsidRPr="00B03D20">
        <w:rPr>
          <w:rFonts w:asciiTheme="majorBidi" w:hAnsiTheme="majorBidi" w:cstheme="majorBidi"/>
          <w:sz w:val="20"/>
          <w:szCs w:val="20"/>
          <w:lang w:val="ro-MD"/>
        </w:rPr>
        <w:t xml:space="preserve"> într-o soluție de impact, în contact cu o sondă încălzită și o cutie cu filtru și fără spălarea sondei, de exemplu, pe baza metodei US EPA M316.</w:t>
      </w:r>
    </w:p>
    <w:p w14:paraId="01B270AA" w14:textId="77777777" w:rsidR="00613E6F" w:rsidRPr="00B03D20" w:rsidRDefault="00613E6F" w:rsidP="00433FAC">
      <w:pPr>
        <w:tabs>
          <w:tab w:val="left" w:pos="284"/>
        </w:tabs>
        <w:spacing w:after="0" w:line="240" w:lineRule="auto"/>
        <w:jc w:val="both"/>
        <w:rPr>
          <w:rFonts w:asciiTheme="majorBidi" w:hAnsiTheme="majorBidi" w:cstheme="majorBidi"/>
          <w:sz w:val="20"/>
          <w:szCs w:val="20"/>
          <w:lang w:val="ro-MD"/>
        </w:rPr>
      </w:pPr>
    </w:p>
    <w:p w14:paraId="41A058AC" w14:textId="03B519B5" w:rsidR="00613E6F" w:rsidRPr="00B03D20" w:rsidRDefault="00987BC6" w:rsidP="00433FAC">
      <w:pPr>
        <w:tabs>
          <w:tab w:val="left" w:pos="284"/>
        </w:tabs>
        <w:spacing w:after="0" w:line="240" w:lineRule="auto"/>
        <w:jc w:val="center"/>
        <w:rPr>
          <w:rFonts w:asciiTheme="majorBidi" w:hAnsiTheme="majorBidi" w:cstheme="majorBidi"/>
          <w:b/>
          <w:bCs/>
          <w:sz w:val="24"/>
          <w:szCs w:val="24"/>
          <w:lang w:val="ro-MD"/>
        </w:rPr>
      </w:pPr>
      <w:r w:rsidRPr="00B03D20">
        <w:rPr>
          <w:rFonts w:asciiTheme="majorBidi" w:hAnsiTheme="majorBidi" w:cstheme="majorBidi"/>
          <w:b/>
          <w:bCs/>
          <w:sz w:val="24"/>
          <w:szCs w:val="24"/>
          <w:lang w:val="ro-MD"/>
        </w:rPr>
        <w:t>Monitorizarea emisiilor în aer generate de presă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09"/>
        <w:gridCol w:w="2943"/>
        <w:gridCol w:w="3103"/>
        <w:gridCol w:w="2268"/>
      </w:tblGrid>
      <w:tr w:rsidR="00882592" w:rsidRPr="00B03D20" w14:paraId="38D15C5D" w14:textId="77777777" w:rsidTr="009A7041">
        <w:trPr>
          <w:trHeight w:val="597"/>
        </w:trPr>
        <w:tc>
          <w:tcPr>
            <w:tcW w:w="1609" w:type="dxa"/>
            <w:tcBorders>
              <w:left w:val="nil"/>
            </w:tcBorders>
          </w:tcPr>
          <w:p w14:paraId="76BCE9C3" w14:textId="77777777" w:rsidR="00882592" w:rsidRPr="00B03D20" w:rsidRDefault="00882592" w:rsidP="00882592">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Parametru</w:t>
            </w:r>
          </w:p>
        </w:tc>
        <w:tc>
          <w:tcPr>
            <w:tcW w:w="2943" w:type="dxa"/>
          </w:tcPr>
          <w:p w14:paraId="4860D7AC" w14:textId="77777777" w:rsidR="00882592" w:rsidRPr="00B03D20" w:rsidRDefault="00882592" w:rsidP="00882592">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Standard(e)</w:t>
            </w:r>
          </w:p>
        </w:tc>
        <w:tc>
          <w:tcPr>
            <w:tcW w:w="3103" w:type="dxa"/>
          </w:tcPr>
          <w:p w14:paraId="463EC8CF" w14:textId="77777777" w:rsidR="00882592" w:rsidRPr="00B03D20" w:rsidRDefault="00882592" w:rsidP="00882592">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Frecvență minimă de monitorizare</w:t>
            </w:r>
          </w:p>
        </w:tc>
        <w:tc>
          <w:tcPr>
            <w:tcW w:w="2268" w:type="dxa"/>
            <w:tcBorders>
              <w:right w:val="nil"/>
            </w:tcBorders>
          </w:tcPr>
          <w:p w14:paraId="71AA998B" w14:textId="77777777" w:rsidR="00882592" w:rsidRPr="00B03D20" w:rsidRDefault="00882592" w:rsidP="00882592">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Monitorizare asociată cu</w:t>
            </w:r>
          </w:p>
        </w:tc>
      </w:tr>
      <w:tr w:rsidR="00882592" w:rsidRPr="00B03D20" w14:paraId="21A02AE9" w14:textId="77777777" w:rsidTr="009A7041">
        <w:trPr>
          <w:trHeight w:val="217"/>
        </w:trPr>
        <w:tc>
          <w:tcPr>
            <w:tcW w:w="1609" w:type="dxa"/>
            <w:tcBorders>
              <w:left w:val="nil"/>
            </w:tcBorders>
          </w:tcPr>
          <w:p w14:paraId="52D120CB" w14:textId="77777777" w:rsidR="00882592" w:rsidRPr="00B03D20" w:rsidRDefault="00882592" w:rsidP="00882592">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Pulberi</w:t>
            </w:r>
          </w:p>
        </w:tc>
        <w:tc>
          <w:tcPr>
            <w:tcW w:w="2943" w:type="dxa"/>
          </w:tcPr>
          <w:p w14:paraId="3BE3F0C0" w14:textId="29EDE3FA" w:rsidR="00882592" w:rsidRPr="00B03D20" w:rsidRDefault="009A7041" w:rsidP="00882592">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SM </w:t>
            </w:r>
            <w:r w:rsidR="00882592" w:rsidRPr="00B03D20">
              <w:rPr>
                <w:rFonts w:asciiTheme="majorBidi" w:hAnsiTheme="majorBidi" w:cstheme="majorBidi"/>
                <w:sz w:val="24"/>
                <w:szCs w:val="24"/>
                <w:lang w:val="ro-RO"/>
              </w:rPr>
              <w:t>EN 13284-1</w:t>
            </w:r>
          </w:p>
        </w:tc>
        <w:tc>
          <w:tcPr>
            <w:tcW w:w="3103" w:type="dxa"/>
            <w:vMerge w:val="restart"/>
          </w:tcPr>
          <w:p w14:paraId="3297C9E5" w14:textId="77777777" w:rsidR="00882592" w:rsidRPr="00B03D20" w:rsidRDefault="00882592" w:rsidP="00882592">
            <w:pPr>
              <w:tabs>
                <w:tab w:val="left" w:pos="284"/>
              </w:tabs>
              <w:spacing w:after="0"/>
              <w:jc w:val="both"/>
              <w:rPr>
                <w:rFonts w:asciiTheme="majorBidi" w:hAnsiTheme="majorBidi" w:cstheme="majorBidi"/>
                <w:sz w:val="24"/>
                <w:szCs w:val="24"/>
                <w:lang w:val="ro-RO"/>
              </w:rPr>
            </w:pPr>
          </w:p>
          <w:p w14:paraId="201F7224" w14:textId="77777777" w:rsidR="00882592" w:rsidRPr="00B03D20" w:rsidRDefault="00882592" w:rsidP="00882592">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Măsurători periodice, cel puțin o dată la fiecare șase luni</w:t>
            </w:r>
          </w:p>
        </w:tc>
        <w:tc>
          <w:tcPr>
            <w:tcW w:w="2268" w:type="dxa"/>
            <w:tcBorders>
              <w:right w:val="nil"/>
            </w:tcBorders>
          </w:tcPr>
          <w:p w14:paraId="716A99EE" w14:textId="552ED344" w:rsidR="00882592" w:rsidRPr="00B03D20" w:rsidRDefault="00882592" w:rsidP="009A7041">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BAT 19</w:t>
            </w:r>
          </w:p>
        </w:tc>
      </w:tr>
      <w:tr w:rsidR="00882592" w:rsidRPr="00882592" w14:paraId="539F070A" w14:textId="77777777" w:rsidTr="009A7041">
        <w:trPr>
          <w:trHeight w:val="167"/>
        </w:trPr>
        <w:tc>
          <w:tcPr>
            <w:tcW w:w="1609" w:type="dxa"/>
            <w:tcBorders>
              <w:left w:val="nil"/>
            </w:tcBorders>
          </w:tcPr>
          <w:p w14:paraId="189AF268" w14:textId="2C3DC79A" w:rsidR="00882592" w:rsidRPr="00B03D20" w:rsidRDefault="00882592" w:rsidP="00882592">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TVOC</w:t>
            </w:r>
          </w:p>
        </w:tc>
        <w:tc>
          <w:tcPr>
            <w:tcW w:w="2943" w:type="dxa"/>
          </w:tcPr>
          <w:p w14:paraId="0B523762" w14:textId="261A8B40" w:rsidR="00882592" w:rsidRPr="00B03D20" w:rsidRDefault="009A7041" w:rsidP="00882592">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SM </w:t>
            </w:r>
            <w:r w:rsidR="00882592" w:rsidRPr="00B03D20">
              <w:rPr>
                <w:rFonts w:asciiTheme="majorBidi" w:hAnsiTheme="majorBidi" w:cstheme="majorBidi"/>
                <w:sz w:val="24"/>
                <w:szCs w:val="24"/>
                <w:lang w:val="ro-RO"/>
              </w:rPr>
              <w:t>EN 12619</w:t>
            </w:r>
          </w:p>
        </w:tc>
        <w:tc>
          <w:tcPr>
            <w:tcW w:w="3103" w:type="dxa"/>
            <w:vMerge/>
            <w:tcBorders>
              <w:top w:val="nil"/>
            </w:tcBorders>
          </w:tcPr>
          <w:p w14:paraId="6C235588" w14:textId="77777777" w:rsidR="00882592" w:rsidRPr="00B03D20" w:rsidRDefault="00882592" w:rsidP="00882592">
            <w:pPr>
              <w:tabs>
                <w:tab w:val="left" w:pos="284"/>
              </w:tabs>
              <w:spacing w:after="0"/>
              <w:jc w:val="both"/>
              <w:rPr>
                <w:rFonts w:asciiTheme="majorBidi" w:hAnsiTheme="majorBidi" w:cstheme="majorBidi"/>
                <w:sz w:val="24"/>
                <w:szCs w:val="24"/>
                <w:lang w:val="ro-RO"/>
              </w:rPr>
            </w:pPr>
          </w:p>
        </w:tc>
        <w:tc>
          <w:tcPr>
            <w:tcW w:w="2268" w:type="dxa"/>
            <w:tcBorders>
              <w:right w:val="nil"/>
            </w:tcBorders>
          </w:tcPr>
          <w:p w14:paraId="229545AF" w14:textId="78A99058" w:rsidR="00882592" w:rsidRPr="00882592" w:rsidRDefault="00882592" w:rsidP="009A7041">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BAT 19</w:t>
            </w:r>
          </w:p>
        </w:tc>
      </w:tr>
      <w:tr w:rsidR="00882592" w:rsidRPr="00882592" w14:paraId="73E40FCF" w14:textId="77777777" w:rsidTr="009A7041">
        <w:trPr>
          <w:trHeight w:val="498"/>
        </w:trPr>
        <w:tc>
          <w:tcPr>
            <w:tcW w:w="1609" w:type="dxa"/>
            <w:tcBorders>
              <w:left w:val="nil"/>
            </w:tcBorders>
          </w:tcPr>
          <w:p w14:paraId="16DDFAE1" w14:textId="77777777" w:rsidR="00882592" w:rsidRPr="00882592" w:rsidRDefault="00882592" w:rsidP="00882592">
            <w:pPr>
              <w:tabs>
                <w:tab w:val="left" w:pos="284"/>
              </w:tabs>
              <w:spacing w:after="0"/>
              <w:jc w:val="both"/>
              <w:rPr>
                <w:rFonts w:asciiTheme="majorBidi" w:hAnsiTheme="majorBidi" w:cstheme="majorBidi"/>
                <w:sz w:val="24"/>
                <w:szCs w:val="24"/>
                <w:lang w:val="ro-RO"/>
              </w:rPr>
            </w:pPr>
            <w:r w:rsidRPr="00882592">
              <w:rPr>
                <w:rFonts w:asciiTheme="majorBidi" w:hAnsiTheme="majorBidi" w:cstheme="majorBidi"/>
                <w:sz w:val="24"/>
                <w:szCs w:val="24"/>
                <w:lang w:val="ro-RO"/>
              </w:rPr>
              <w:t>Formaldehidă</w:t>
            </w:r>
          </w:p>
        </w:tc>
        <w:tc>
          <w:tcPr>
            <w:tcW w:w="2943" w:type="dxa"/>
          </w:tcPr>
          <w:p w14:paraId="5CEE40F6" w14:textId="77777777" w:rsidR="00882592" w:rsidRPr="00882592" w:rsidRDefault="00882592" w:rsidP="00882592">
            <w:pPr>
              <w:tabs>
                <w:tab w:val="left" w:pos="284"/>
              </w:tabs>
              <w:spacing w:after="0"/>
              <w:jc w:val="both"/>
              <w:rPr>
                <w:rFonts w:asciiTheme="majorBidi" w:hAnsiTheme="majorBidi" w:cstheme="majorBidi"/>
                <w:sz w:val="24"/>
                <w:szCs w:val="24"/>
                <w:lang w:val="ro-RO"/>
              </w:rPr>
            </w:pPr>
            <w:r w:rsidRPr="00882592">
              <w:rPr>
                <w:rFonts w:asciiTheme="majorBidi" w:hAnsiTheme="majorBidi" w:cstheme="majorBidi"/>
                <w:sz w:val="24"/>
                <w:szCs w:val="24"/>
                <w:lang w:val="ro-RO"/>
              </w:rPr>
              <w:t>Niciun standard EN disponibil (</w:t>
            </w:r>
            <w:r w:rsidRPr="00882592">
              <w:rPr>
                <w:rFonts w:asciiTheme="majorBidi" w:hAnsiTheme="majorBidi" w:cstheme="majorBidi"/>
                <w:sz w:val="24"/>
                <w:szCs w:val="24"/>
                <w:vertAlign w:val="superscript"/>
                <w:lang w:val="ro-RO"/>
              </w:rPr>
              <w:t>2</w:t>
            </w:r>
            <w:r w:rsidRPr="00882592">
              <w:rPr>
                <w:rFonts w:asciiTheme="majorBidi" w:hAnsiTheme="majorBidi" w:cstheme="majorBidi"/>
                <w:sz w:val="24"/>
                <w:szCs w:val="24"/>
                <w:lang w:val="ro-RO"/>
              </w:rPr>
              <w:t>)</w:t>
            </w:r>
          </w:p>
        </w:tc>
        <w:tc>
          <w:tcPr>
            <w:tcW w:w="3103" w:type="dxa"/>
            <w:vMerge/>
            <w:tcBorders>
              <w:top w:val="nil"/>
            </w:tcBorders>
          </w:tcPr>
          <w:p w14:paraId="3B3EF230" w14:textId="77777777" w:rsidR="00882592" w:rsidRPr="00882592" w:rsidRDefault="00882592" w:rsidP="00882592">
            <w:pPr>
              <w:tabs>
                <w:tab w:val="left" w:pos="284"/>
              </w:tabs>
              <w:spacing w:after="0"/>
              <w:jc w:val="both"/>
              <w:rPr>
                <w:rFonts w:asciiTheme="majorBidi" w:hAnsiTheme="majorBidi" w:cstheme="majorBidi"/>
                <w:sz w:val="24"/>
                <w:szCs w:val="24"/>
                <w:lang w:val="ro-RO"/>
              </w:rPr>
            </w:pPr>
          </w:p>
        </w:tc>
        <w:tc>
          <w:tcPr>
            <w:tcW w:w="2268" w:type="dxa"/>
            <w:tcBorders>
              <w:right w:val="nil"/>
            </w:tcBorders>
          </w:tcPr>
          <w:p w14:paraId="78DDE696" w14:textId="27043D65" w:rsidR="00882592" w:rsidRPr="00882592" w:rsidRDefault="00882592" w:rsidP="009A7041">
            <w:pPr>
              <w:tabs>
                <w:tab w:val="left" w:pos="284"/>
              </w:tabs>
              <w:spacing w:after="0"/>
              <w:jc w:val="center"/>
              <w:rPr>
                <w:rFonts w:asciiTheme="majorBidi" w:hAnsiTheme="majorBidi" w:cstheme="majorBidi"/>
                <w:sz w:val="24"/>
                <w:szCs w:val="24"/>
                <w:lang w:val="ro-RO"/>
              </w:rPr>
            </w:pPr>
            <w:r>
              <w:rPr>
                <w:rFonts w:asciiTheme="majorBidi" w:hAnsiTheme="majorBidi" w:cstheme="majorBidi"/>
                <w:sz w:val="24"/>
                <w:szCs w:val="24"/>
                <w:lang w:val="ro-RO"/>
              </w:rPr>
              <w:t>BAT</w:t>
            </w:r>
            <w:r w:rsidRPr="00882592">
              <w:rPr>
                <w:rFonts w:asciiTheme="majorBidi" w:hAnsiTheme="majorBidi" w:cstheme="majorBidi"/>
                <w:sz w:val="24"/>
                <w:szCs w:val="24"/>
                <w:lang w:val="ro-RO"/>
              </w:rPr>
              <w:t xml:space="preserve"> 19</w:t>
            </w:r>
          </w:p>
        </w:tc>
      </w:tr>
    </w:tbl>
    <w:p w14:paraId="4C41193B" w14:textId="77777777" w:rsidR="00E41E6E" w:rsidRDefault="00E41E6E" w:rsidP="00A11023">
      <w:pPr>
        <w:tabs>
          <w:tab w:val="left" w:pos="284"/>
        </w:tabs>
        <w:spacing w:after="0"/>
        <w:jc w:val="center"/>
        <w:rPr>
          <w:rFonts w:asciiTheme="majorBidi" w:hAnsiTheme="majorBidi" w:cstheme="majorBidi"/>
          <w:b/>
          <w:bCs/>
          <w:sz w:val="24"/>
          <w:szCs w:val="24"/>
          <w:lang w:val="ro-MD"/>
        </w:rPr>
      </w:pPr>
    </w:p>
    <w:p w14:paraId="429EDCC5" w14:textId="77777777" w:rsidR="00E41E6E" w:rsidRDefault="00E41E6E" w:rsidP="00A11023">
      <w:pPr>
        <w:tabs>
          <w:tab w:val="left" w:pos="284"/>
        </w:tabs>
        <w:spacing w:after="0"/>
        <w:jc w:val="center"/>
        <w:rPr>
          <w:rFonts w:asciiTheme="majorBidi" w:hAnsiTheme="majorBidi" w:cstheme="majorBidi"/>
          <w:b/>
          <w:bCs/>
          <w:sz w:val="24"/>
          <w:szCs w:val="24"/>
          <w:lang w:val="ro-MD"/>
        </w:rPr>
      </w:pPr>
    </w:p>
    <w:p w14:paraId="26E0C175" w14:textId="7871D900" w:rsidR="00987BC6" w:rsidRPr="00A11023" w:rsidRDefault="00A11023" w:rsidP="00A11023">
      <w:pPr>
        <w:tabs>
          <w:tab w:val="left" w:pos="284"/>
        </w:tabs>
        <w:spacing w:after="0"/>
        <w:jc w:val="center"/>
        <w:rPr>
          <w:rFonts w:asciiTheme="majorBidi" w:hAnsiTheme="majorBidi" w:cstheme="majorBidi"/>
          <w:b/>
          <w:bCs/>
          <w:sz w:val="24"/>
          <w:szCs w:val="24"/>
          <w:lang w:val="ro-MD"/>
        </w:rPr>
      </w:pPr>
      <w:r w:rsidRPr="00A11023">
        <w:rPr>
          <w:rFonts w:asciiTheme="majorBidi" w:hAnsiTheme="majorBidi" w:cstheme="majorBidi"/>
          <w:b/>
          <w:bCs/>
          <w:sz w:val="24"/>
          <w:szCs w:val="24"/>
          <w:lang w:val="ro-MD"/>
        </w:rPr>
        <w:lastRenderedPageBreak/>
        <w:t>Monitorizarea emisiilor în aer generate de cuptoarele de uscare pentru impregnarea hârtiei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09"/>
        <w:gridCol w:w="2943"/>
        <w:gridCol w:w="2559"/>
        <w:gridCol w:w="2812"/>
      </w:tblGrid>
      <w:tr w:rsidR="00A11023" w:rsidRPr="00A11023" w14:paraId="1BBDF888" w14:textId="77777777" w:rsidTr="00D2250A">
        <w:trPr>
          <w:trHeight w:val="356"/>
        </w:trPr>
        <w:tc>
          <w:tcPr>
            <w:tcW w:w="1609" w:type="dxa"/>
            <w:tcBorders>
              <w:left w:val="nil"/>
            </w:tcBorders>
          </w:tcPr>
          <w:p w14:paraId="3A922359" w14:textId="77777777" w:rsidR="00A11023" w:rsidRPr="00A11023" w:rsidRDefault="00A11023" w:rsidP="00A11023">
            <w:pPr>
              <w:tabs>
                <w:tab w:val="left" w:pos="284"/>
              </w:tabs>
              <w:spacing w:after="0"/>
              <w:jc w:val="center"/>
              <w:rPr>
                <w:rFonts w:asciiTheme="majorBidi" w:hAnsiTheme="majorBidi" w:cstheme="majorBidi"/>
                <w:sz w:val="24"/>
                <w:szCs w:val="24"/>
                <w:lang w:val="ro-RO"/>
              </w:rPr>
            </w:pPr>
            <w:r w:rsidRPr="00A11023">
              <w:rPr>
                <w:rFonts w:asciiTheme="majorBidi" w:hAnsiTheme="majorBidi" w:cstheme="majorBidi"/>
                <w:sz w:val="24"/>
                <w:szCs w:val="24"/>
                <w:lang w:val="ro-RO"/>
              </w:rPr>
              <w:t>Parametru</w:t>
            </w:r>
          </w:p>
        </w:tc>
        <w:tc>
          <w:tcPr>
            <w:tcW w:w="2943" w:type="dxa"/>
          </w:tcPr>
          <w:p w14:paraId="1362D8CA" w14:textId="77777777" w:rsidR="00A11023" w:rsidRPr="00A11023" w:rsidRDefault="00A11023" w:rsidP="00A11023">
            <w:pPr>
              <w:tabs>
                <w:tab w:val="left" w:pos="284"/>
              </w:tabs>
              <w:spacing w:after="0"/>
              <w:jc w:val="center"/>
              <w:rPr>
                <w:rFonts w:asciiTheme="majorBidi" w:hAnsiTheme="majorBidi" w:cstheme="majorBidi"/>
                <w:sz w:val="24"/>
                <w:szCs w:val="24"/>
                <w:lang w:val="ro-RO"/>
              </w:rPr>
            </w:pPr>
            <w:r w:rsidRPr="00A11023">
              <w:rPr>
                <w:rFonts w:asciiTheme="majorBidi" w:hAnsiTheme="majorBidi" w:cstheme="majorBidi"/>
                <w:sz w:val="24"/>
                <w:szCs w:val="24"/>
                <w:lang w:val="ro-RO"/>
              </w:rPr>
              <w:t>Standard(e)</w:t>
            </w:r>
          </w:p>
        </w:tc>
        <w:tc>
          <w:tcPr>
            <w:tcW w:w="2559" w:type="dxa"/>
          </w:tcPr>
          <w:p w14:paraId="52236D7C" w14:textId="77777777" w:rsidR="00A11023" w:rsidRPr="00A11023" w:rsidRDefault="00A11023" w:rsidP="00A11023">
            <w:pPr>
              <w:tabs>
                <w:tab w:val="left" w:pos="284"/>
              </w:tabs>
              <w:spacing w:after="0"/>
              <w:jc w:val="center"/>
              <w:rPr>
                <w:rFonts w:asciiTheme="majorBidi" w:hAnsiTheme="majorBidi" w:cstheme="majorBidi"/>
                <w:sz w:val="24"/>
                <w:szCs w:val="24"/>
                <w:lang w:val="ro-RO"/>
              </w:rPr>
            </w:pPr>
            <w:r w:rsidRPr="00A11023">
              <w:rPr>
                <w:rFonts w:asciiTheme="majorBidi" w:hAnsiTheme="majorBidi" w:cstheme="majorBidi"/>
                <w:sz w:val="24"/>
                <w:szCs w:val="24"/>
                <w:lang w:val="ro-RO"/>
              </w:rPr>
              <w:t>Frecvență minimă de monitorizare</w:t>
            </w:r>
          </w:p>
        </w:tc>
        <w:tc>
          <w:tcPr>
            <w:tcW w:w="2812" w:type="dxa"/>
            <w:tcBorders>
              <w:right w:val="nil"/>
            </w:tcBorders>
          </w:tcPr>
          <w:p w14:paraId="342C1F6A" w14:textId="77777777" w:rsidR="00A11023" w:rsidRPr="00A11023" w:rsidRDefault="00A11023" w:rsidP="00A11023">
            <w:pPr>
              <w:tabs>
                <w:tab w:val="left" w:pos="284"/>
              </w:tabs>
              <w:spacing w:after="0"/>
              <w:jc w:val="center"/>
              <w:rPr>
                <w:rFonts w:asciiTheme="majorBidi" w:hAnsiTheme="majorBidi" w:cstheme="majorBidi"/>
                <w:sz w:val="24"/>
                <w:szCs w:val="24"/>
                <w:lang w:val="ro-RO"/>
              </w:rPr>
            </w:pPr>
            <w:r w:rsidRPr="00A11023">
              <w:rPr>
                <w:rFonts w:asciiTheme="majorBidi" w:hAnsiTheme="majorBidi" w:cstheme="majorBidi"/>
                <w:sz w:val="24"/>
                <w:szCs w:val="24"/>
                <w:lang w:val="ro-RO"/>
              </w:rPr>
              <w:t>Monitorizare asociată cu</w:t>
            </w:r>
          </w:p>
        </w:tc>
      </w:tr>
      <w:tr w:rsidR="00A11023" w:rsidRPr="00B03D20" w14:paraId="03FC63C7" w14:textId="77777777" w:rsidTr="00D2250A">
        <w:trPr>
          <w:trHeight w:val="166"/>
        </w:trPr>
        <w:tc>
          <w:tcPr>
            <w:tcW w:w="1609" w:type="dxa"/>
            <w:tcBorders>
              <w:left w:val="nil"/>
            </w:tcBorders>
          </w:tcPr>
          <w:p w14:paraId="61F436C5" w14:textId="2D3A3DB1" w:rsidR="00A11023" w:rsidRPr="00B03D20" w:rsidRDefault="00A11023" w:rsidP="00A11023">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TVOC (</w:t>
            </w:r>
            <w:r w:rsidRPr="00B03D20">
              <w:rPr>
                <w:rFonts w:asciiTheme="majorBidi" w:hAnsiTheme="majorBidi" w:cstheme="majorBidi"/>
                <w:sz w:val="24"/>
                <w:szCs w:val="24"/>
                <w:vertAlign w:val="superscript"/>
                <w:lang w:val="ro-RO"/>
              </w:rPr>
              <w:t>1</w:t>
            </w:r>
            <w:r w:rsidRPr="00B03D20">
              <w:rPr>
                <w:rFonts w:asciiTheme="majorBidi" w:hAnsiTheme="majorBidi" w:cstheme="majorBidi"/>
                <w:sz w:val="24"/>
                <w:szCs w:val="24"/>
                <w:lang w:val="ro-RO"/>
              </w:rPr>
              <w:t>)</w:t>
            </w:r>
          </w:p>
        </w:tc>
        <w:tc>
          <w:tcPr>
            <w:tcW w:w="2943" w:type="dxa"/>
          </w:tcPr>
          <w:p w14:paraId="70E61AB3" w14:textId="25700106" w:rsidR="00A11023" w:rsidRPr="00B03D20" w:rsidRDefault="00377C1A" w:rsidP="00A11023">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SM </w:t>
            </w:r>
            <w:r w:rsidR="00A11023" w:rsidRPr="00B03D20">
              <w:rPr>
                <w:rFonts w:asciiTheme="majorBidi" w:hAnsiTheme="majorBidi" w:cstheme="majorBidi"/>
                <w:sz w:val="24"/>
                <w:szCs w:val="24"/>
                <w:lang w:val="ro-RO"/>
              </w:rPr>
              <w:t>EN 12619</w:t>
            </w:r>
          </w:p>
        </w:tc>
        <w:tc>
          <w:tcPr>
            <w:tcW w:w="2559" w:type="dxa"/>
            <w:vMerge w:val="restart"/>
          </w:tcPr>
          <w:p w14:paraId="4CA206DB" w14:textId="77777777" w:rsidR="00A11023" w:rsidRPr="00B03D20" w:rsidRDefault="00A11023" w:rsidP="00A11023">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Măsurători periodice, cel puțin o dată pe an</w:t>
            </w:r>
          </w:p>
        </w:tc>
        <w:tc>
          <w:tcPr>
            <w:tcW w:w="2812" w:type="dxa"/>
            <w:tcBorders>
              <w:right w:val="nil"/>
            </w:tcBorders>
          </w:tcPr>
          <w:p w14:paraId="7EEDCDC8" w14:textId="66318308" w:rsidR="00A11023" w:rsidRPr="00B03D20" w:rsidRDefault="00A11023" w:rsidP="00377C1A">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BAT 21</w:t>
            </w:r>
          </w:p>
        </w:tc>
      </w:tr>
      <w:tr w:rsidR="00A11023" w:rsidRPr="00B03D20" w14:paraId="0CBEA2A3" w14:textId="77777777" w:rsidTr="00D2250A">
        <w:trPr>
          <w:trHeight w:val="408"/>
        </w:trPr>
        <w:tc>
          <w:tcPr>
            <w:tcW w:w="1609" w:type="dxa"/>
            <w:tcBorders>
              <w:left w:val="nil"/>
            </w:tcBorders>
          </w:tcPr>
          <w:p w14:paraId="048C6EFC" w14:textId="77777777" w:rsidR="00A11023" w:rsidRPr="00B03D20" w:rsidRDefault="00A11023" w:rsidP="00A11023">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Formaldehidă</w:t>
            </w:r>
          </w:p>
        </w:tc>
        <w:tc>
          <w:tcPr>
            <w:tcW w:w="2943" w:type="dxa"/>
          </w:tcPr>
          <w:p w14:paraId="1A8A7B09" w14:textId="77777777" w:rsidR="00A11023" w:rsidRPr="00B03D20" w:rsidRDefault="00A11023" w:rsidP="00A11023">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Niciun standard EN disponibil (</w:t>
            </w:r>
            <w:r w:rsidRPr="00B03D20">
              <w:rPr>
                <w:rFonts w:asciiTheme="majorBidi" w:hAnsiTheme="majorBidi" w:cstheme="majorBidi"/>
                <w:sz w:val="24"/>
                <w:szCs w:val="24"/>
                <w:vertAlign w:val="superscript"/>
                <w:lang w:val="ro-RO"/>
              </w:rPr>
              <w:t>2</w:t>
            </w:r>
            <w:r w:rsidRPr="00B03D20">
              <w:rPr>
                <w:rFonts w:asciiTheme="majorBidi" w:hAnsiTheme="majorBidi" w:cstheme="majorBidi"/>
                <w:sz w:val="24"/>
                <w:szCs w:val="24"/>
                <w:lang w:val="ro-RO"/>
              </w:rPr>
              <w:t>)</w:t>
            </w:r>
          </w:p>
        </w:tc>
        <w:tc>
          <w:tcPr>
            <w:tcW w:w="2559" w:type="dxa"/>
            <w:vMerge/>
            <w:tcBorders>
              <w:top w:val="nil"/>
            </w:tcBorders>
          </w:tcPr>
          <w:p w14:paraId="4D9ED8AB" w14:textId="77777777" w:rsidR="00A11023" w:rsidRPr="00B03D20" w:rsidRDefault="00A11023" w:rsidP="00A11023">
            <w:pPr>
              <w:tabs>
                <w:tab w:val="left" w:pos="284"/>
              </w:tabs>
              <w:spacing w:after="0"/>
              <w:jc w:val="both"/>
              <w:rPr>
                <w:rFonts w:asciiTheme="majorBidi" w:hAnsiTheme="majorBidi" w:cstheme="majorBidi"/>
                <w:sz w:val="24"/>
                <w:szCs w:val="24"/>
                <w:lang w:val="ro-RO"/>
              </w:rPr>
            </w:pPr>
          </w:p>
        </w:tc>
        <w:tc>
          <w:tcPr>
            <w:tcW w:w="2812" w:type="dxa"/>
            <w:tcBorders>
              <w:right w:val="nil"/>
            </w:tcBorders>
          </w:tcPr>
          <w:p w14:paraId="61EAEE23" w14:textId="35C34114" w:rsidR="00A11023" w:rsidRPr="00B03D20" w:rsidRDefault="00A11023" w:rsidP="00377C1A">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BAT 21</w:t>
            </w:r>
          </w:p>
        </w:tc>
      </w:tr>
    </w:tbl>
    <w:p w14:paraId="2D0F3F01" w14:textId="3396A236" w:rsidR="00A11023" w:rsidRPr="00B03D20" w:rsidRDefault="00A11023" w:rsidP="00433FAC">
      <w:pPr>
        <w:tabs>
          <w:tab w:val="left" w:pos="284"/>
        </w:tabs>
        <w:spacing w:after="0" w:line="240" w:lineRule="auto"/>
        <w:jc w:val="both"/>
        <w:rPr>
          <w:rFonts w:asciiTheme="majorBidi" w:hAnsiTheme="majorBidi" w:cstheme="majorBidi"/>
          <w:sz w:val="20"/>
          <w:szCs w:val="20"/>
          <w:lang w:val="ro-MD"/>
        </w:rPr>
      </w:pPr>
      <w:r w:rsidRPr="00B03D20">
        <w:rPr>
          <w:rFonts w:asciiTheme="majorBidi" w:hAnsiTheme="majorBidi" w:cstheme="majorBidi"/>
          <w:sz w:val="20"/>
          <w:szCs w:val="20"/>
          <w:lang w:val="ro-MD"/>
        </w:rPr>
        <w:t>(1)</w:t>
      </w:r>
      <w:r w:rsidRPr="00B03D20">
        <w:rPr>
          <w:rFonts w:asciiTheme="majorBidi" w:hAnsiTheme="majorBidi" w:cstheme="majorBidi"/>
          <w:sz w:val="20"/>
          <w:szCs w:val="20"/>
          <w:lang w:val="ro-MD"/>
        </w:rPr>
        <w:tab/>
        <w:t xml:space="preserve">Metanul monitorizat în conformitate cu standardul </w:t>
      </w:r>
      <w:r w:rsidR="00377C1A" w:rsidRPr="00B03D20">
        <w:rPr>
          <w:rFonts w:asciiTheme="majorBidi" w:hAnsiTheme="majorBidi" w:cstheme="majorBidi"/>
          <w:sz w:val="20"/>
          <w:szCs w:val="20"/>
          <w:lang w:val="ro-MD"/>
        </w:rPr>
        <w:t xml:space="preserve">SM </w:t>
      </w:r>
      <w:r w:rsidRPr="00B03D20">
        <w:rPr>
          <w:rFonts w:asciiTheme="majorBidi" w:hAnsiTheme="majorBidi" w:cstheme="majorBidi"/>
          <w:sz w:val="20"/>
          <w:szCs w:val="20"/>
          <w:lang w:val="ro-MD"/>
        </w:rPr>
        <w:t xml:space="preserve">EN ISO 25140 sau </w:t>
      </w:r>
      <w:r w:rsidR="00377C1A" w:rsidRPr="00B03D20">
        <w:rPr>
          <w:rFonts w:asciiTheme="majorBidi" w:hAnsiTheme="majorBidi" w:cstheme="majorBidi"/>
          <w:sz w:val="20"/>
          <w:szCs w:val="20"/>
          <w:lang w:val="ro-MD"/>
        </w:rPr>
        <w:t xml:space="preserve">SM </w:t>
      </w:r>
      <w:r w:rsidRPr="00B03D20">
        <w:rPr>
          <w:rFonts w:asciiTheme="majorBidi" w:hAnsiTheme="majorBidi" w:cstheme="majorBidi"/>
          <w:sz w:val="20"/>
          <w:szCs w:val="20"/>
          <w:lang w:val="ro-MD"/>
        </w:rPr>
        <w:t>EN ISO 25139 este scăzut din rezultat atunci când se utilizează drept combustibil gaze naturale, GPL etc.</w:t>
      </w:r>
    </w:p>
    <w:p w14:paraId="7074D32B" w14:textId="3CF0D019" w:rsidR="00A11023" w:rsidRPr="00B03D20" w:rsidRDefault="00A11023" w:rsidP="00433FAC">
      <w:pPr>
        <w:tabs>
          <w:tab w:val="left" w:pos="284"/>
        </w:tabs>
        <w:spacing w:after="0" w:line="240" w:lineRule="auto"/>
        <w:jc w:val="both"/>
        <w:rPr>
          <w:rFonts w:asciiTheme="majorBidi" w:hAnsiTheme="majorBidi" w:cstheme="majorBidi"/>
          <w:sz w:val="20"/>
          <w:szCs w:val="20"/>
          <w:lang w:val="ro-MD"/>
        </w:rPr>
      </w:pPr>
      <w:r w:rsidRPr="00B03D20">
        <w:rPr>
          <w:rFonts w:asciiTheme="majorBidi" w:hAnsiTheme="majorBidi" w:cstheme="majorBidi"/>
          <w:sz w:val="20"/>
          <w:szCs w:val="20"/>
          <w:lang w:val="ro-MD"/>
        </w:rPr>
        <w:t>(2)</w:t>
      </w:r>
      <w:r w:rsidRPr="00B03D20">
        <w:rPr>
          <w:rFonts w:asciiTheme="majorBidi" w:hAnsiTheme="majorBidi" w:cstheme="majorBidi"/>
          <w:sz w:val="20"/>
          <w:szCs w:val="20"/>
          <w:lang w:val="ro-MD"/>
        </w:rPr>
        <w:tab/>
        <w:t xml:space="preserve">În absența unui standard EN, abordarea preferată este prelevarea </w:t>
      </w:r>
      <w:proofErr w:type="spellStart"/>
      <w:r w:rsidRPr="00B03D20">
        <w:rPr>
          <w:rFonts w:asciiTheme="majorBidi" w:hAnsiTheme="majorBidi" w:cstheme="majorBidi"/>
          <w:sz w:val="20"/>
          <w:szCs w:val="20"/>
          <w:lang w:val="ro-MD"/>
        </w:rPr>
        <w:t>izocinetică</w:t>
      </w:r>
      <w:proofErr w:type="spellEnd"/>
      <w:r w:rsidRPr="00B03D20">
        <w:rPr>
          <w:rFonts w:asciiTheme="majorBidi" w:hAnsiTheme="majorBidi" w:cstheme="majorBidi"/>
          <w:sz w:val="20"/>
          <w:szCs w:val="20"/>
          <w:lang w:val="ro-MD"/>
        </w:rPr>
        <w:t xml:space="preserve"> într-o soluție de impact, în contact cu o sondă încălzită și o cutie cu filtru și fără spălarea sondei, de exemplu, pe baza metodei US EPA M316.</w:t>
      </w:r>
    </w:p>
    <w:p w14:paraId="7CFCB41C" w14:textId="77777777" w:rsidR="00A11023" w:rsidRPr="00B03D20" w:rsidRDefault="00A11023" w:rsidP="00433FAC">
      <w:pPr>
        <w:tabs>
          <w:tab w:val="left" w:pos="284"/>
        </w:tabs>
        <w:spacing w:after="0" w:line="240" w:lineRule="auto"/>
        <w:jc w:val="both"/>
        <w:rPr>
          <w:rFonts w:asciiTheme="majorBidi" w:hAnsiTheme="majorBidi" w:cstheme="majorBidi"/>
          <w:sz w:val="16"/>
          <w:szCs w:val="16"/>
          <w:lang w:val="ro-MD"/>
        </w:rPr>
      </w:pPr>
    </w:p>
    <w:p w14:paraId="2A091FD1" w14:textId="79E086F4" w:rsidR="00A11023" w:rsidRPr="00B03D20" w:rsidRDefault="00044293" w:rsidP="00433FAC">
      <w:pPr>
        <w:tabs>
          <w:tab w:val="left" w:pos="284"/>
        </w:tabs>
        <w:spacing w:after="0" w:line="240" w:lineRule="auto"/>
        <w:jc w:val="center"/>
        <w:rPr>
          <w:rFonts w:asciiTheme="majorBidi" w:hAnsiTheme="majorBidi" w:cstheme="majorBidi"/>
          <w:b/>
          <w:bCs/>
          <w:sz w:val="24"/>
          <w:szCs w:val="24"/>
          <w:lang w:val="ro-MD"/>
        </w:rPr>
      </w:pPr>
      <w:r w:rsidRPr="00B03D20">
        <w:rPr>
          <w:rFonts w:asciiTheme="majorBidi" w:hAnsiTheme="majorBidi" w:cstheme="majorBidi"/>
          <w:b/>
          <w:bCs/>
          <w:sz w:val="24"/>
          <w:szCs w:val="24"/>
          <w:lang w:val="ro-MD"/>
        </w:rPr>
        <w:t>Monitorizarea emisiilor dirijate în aer rezultate în urma prelucrării în amonte și în aval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09"/>
        <w:gridCol w:w="2943"/>
        <w:gridCol w:w="2559"/>
        <w:gridCol w:w="2812"/>
      </w:tblGrid>
      <w:tr w:rsidR="00044293" w:rsidRPr="00B03D20" w14:paraId="5C9C4793" w14:textId="77777777" w:rsidTr="00044293">
        <w:trPr>
          <w:trHeight w:val="353"/>
        </w:trPr>
        <w:tc>
          <w:tcPr>
            <w:tcW w:w="1609" w:type="dxa"/>
            <w:tcBorders>
              <w:left w:val="nil"/>
            </w:tcBorders>
          </w:tcPr>
          <w:p w14:paraId="6C7A3095" w14:textId="77777777" w:rsidR="00044293" w:rsidRPr="00B03D20" w:rsidRDefault="00044293" w:rsidP="00044293">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Parametru</w:t>
            </w:r>
          </w:p>
        </w:tc>
        <w:tc>
          <w:tcPr>
            <w:tcW w:w="2943" w:type="dxa"/>
          </w:tcPr>
          <w:p w14:paraId="26A6BA25" w14:textId="77777777" w:rsidR="00044293" w:rsidRPr="00B03D20" w:rsidRDefault="00044293" w:rsidP="00044293">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Standard(e)</w:t>
            </w:r>
          </w:p>
        </w:tc>
        <w:tc>
          <w:tcPr>
            <w:tcW w:w="2559" w:type="dxa"/>
          </w:tcPr>
          <w:p w14:paraId="653FD436" w14:textId="77777777" w:rsidR="00044293" w:rsidRPr="00B03D20" w:rsidRDefault="00044293" w:rsidP="00044293">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Frecvență minimă de monitorizare</w:t>
            </w:r>
          </w:p>
        </w:tc>
        <w:tc>
          <w:tcPr>
            <w:tcW w:w="2812" w:type="dxa"/>
            <w:tcBorders>
              <w:right w:val="nil"/>
            </w:tcBorders>
          </w:tcPr>
          <w:p w14:paraId="5CBD135A" w14:textId="77777777" w:rsidR="00044293" w:rsidRPr="00B03D20" w:rsidRDefault="00044293" w:rsidP="00044293">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Monitorizare asociată cu</w:t>
            </w:r>
          </w:p>
        </w:tc>
      </w:tr>
      <w:tr w:rsidR="00044293" w:rsidRPr="00B03D20" w14:paraId="471CF831" w14:textId="77777777" w:rsidTr="00D2250A">
        <w:trPr>
          <w:trHeight w:val="500"/>
        </w:trPr>
        <w:tc>
          <w:tcPr>
            <w:tcW w:w="1609" w:type="dxa"/>
            <w:tcBorders>
              <w:left w:val="nil"/>
            </w:tcBorders>
          </w:tcPr>
          <w:p w14:paraId="7272B11C" w14:textId="77777777" w:rsidR="00044293" w:rsidRPr="00B03D20" w:rsidRDefault="00044293" w:rsidP="00044293">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Pulberi</w:t>
            </w:r>
          </w:p>
        </w:tc>
        <w:tc>
          <w:tcPr>
            <w:tcW w:w="2943" w:type="dxa"/>
          </w:tcPr>
          <w:p w14:paraId="35016FCA" w14:textId="6D2B5357" w:rsidR="00044293" w:rsidRPr="00B03D20" w:rsidRDefault="00377C1A" w:rsidP="00044293">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SM </w:t>
            </w:r>
            <w:r w:rsidR="00044293" w:rsidRPr="00B03D20">
              <w:rPr>
                <w:rFonts w:asciiTheme="majorBidi" w:hAnsiTheme="majorBidi" w:cstheme="majorBidi"/>
                <w:sz w:val="24"/>
                <w:szCs w:val="24"/>
                <w:lang w:val="ro-RO"/>
              </w:rPr>
              <w:t>EN 13284-1 (</w:t>
            </w:r>
            <w:r w:rsidR="00044293" w:rsidRPr="00B03D20">
              <w:rPr>
                <w:rFonts w:asciiTheme="majorBidi" w:hAnsiTheme="majorBidi" w:cstheme="majorBidi"/>
                <w:sz w:val="24"/>
                <w:szCs w:val="24"/>
                <w:vertAlign w:val="superscript"/>
                <w:lang w:val="ro-RO"/>
              </w:rPr>
              <w:t>1</w:t>
            </w:r>
            <w:r w:rsidR="00044293" w:rsidRPr="00B03D20">
              <w:rPr>
                <w:rFonts w:asciiTheme="majorBidi" w:hAnsiTheme="majorBidi" w:cstheme="majorBidi"/>
                <w:sz w:val="24"/>
                <w:szCs w:val="24"/>
                <w:lang w:val="ro-RO"/>
              </w:rPr>
              <w:t>)</w:t>
            </w:r>
          </w:p>
        </w:tc>
        <w:tc>
          <w:tcPr>
            <w:tcW w:w="2559" w:type="dxa"/>
          </w:tcPr>
          <w:p w14:paraId="132A7286" w14:textId="77777777" w:rsidR="00044293" w:rsidRPr="00B03D20" w:rsidRDefault="00044293" w:rsidP="00044293">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Măsurători periodice, cel puțin o dată pe an (</w:t>
            </w:r>
            <w:r w:rsidRPr="00B03D20">
              <w:rPr>
                <w:rFonts w:asciiTheme="majorBidi" w:hAnsiTheme="majorBidi" w:cstheme="majorBidi"/>
                <w:sz w:val="24"/>
                <w:szCs w:val="24"/>
                <w:vertAlign w:val="superscript"/>
                <w:lang w:val="ro-RO"/>
              </w:rPr>
              <w:t>1</w:t>
            </w:r>
            <w:r w:rsidRPr="00B03D20">
              <w:rPr>
                <w:rFonts w:asciiTheme="majorBidi" w:hAnsiTheme="majorBidi" w:cstheme="majorBidi"/>
                <w:sz w:val="24"/>
                <w:szCs w:val="24"/>
                <w:lang w:val="ro-RO"/>
              </w:rPr>
              <w:t>)</w:t>
            </w:r>
          </w:p>
        </w:tc>
        <w:tc>
          <w:tcPr>
            <w:tcW w:w="2812" w:type="dxa"/>
            <w:tcBorders>
              <w:right w:val="nil"/>
            </w:tcBorders>
          </w:tcPr>
          <w:p w14:paraId="5E7845DC" w14:textId="3103B950" w:rsidR="00044293" w:rsidRPr="00B03D20" w:rsidRDefault="00044293" w:rsidP="00377C1A">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BAT 20</w:t>
            </w:r>
          </w:p>
        </w:tc>
      </w:tr>
    </w:tbl>
    <w:p w14:paraId="5C2B1939" w14:textId="28C95C27" w:rsidR="00044293" w:rsidRPr="00B03D20" w:rsidRDefault="00044293" w:rsidP="00044293">
      <w:pPr>
        <w:pStyle w:val="Listparagraf"/>
        <w:numPr>
          <w:ilvl w:val="0"/>
          <w:numId w:val="3"/>
        </w:numPr>
        <w:tabs>
          <w:tab w:val="left" w:pos="284"/>
        </w:tabs>
        <w:spacing w:after="0"/>
        <w:jc w:val="both"/>
        <w:rPr>
          <w:rFonts w:asciiTheme="majorBidi" w:hAnsiTheme="majorBidi" w:cstheme="majorBidi"/>
          <w:sz w:val="20"/>
          <w:szCs w:val="20"/>
          <w:lang w:val="ro-MD"/>
        </w:rPr>
      </w:pPr>
      <w:r w:rsidRPr="00B03D20">
        <w:rPr>
          <w:rFonts w:asciiTheme="majorBidi" w:hAnsiTheme="majorBidi" w:cstheme="majorBidi"/>
          <w:sz w:val="20"/>
          <w:szCs w:val="20"/>
          <w:lang w:val="ro-MD"/>
        </w:rPr>
        <w:t xml:space="preserve">Prelevarea de probe din filtrele cu saci și </w:t>
      </w:r>
      <w:proofErr w:type="spellStart"/>
      <w:r w:rsidRPr="00B03D20">
        <w:rPr>
          <w:rFonts w:asciiTheme="majorBidi" w:hAnsiTheme="majorBidi" w:cstheme="majorBidi"/>
          <w:sz w:val="20"/>
          <w:szCs w:val="20"/>
          <w:lang w:val="ro-MD"/>
        </w:rPr>
        <w:t>ciclofiltre</w:t>
      </w:r>
      <w:proofErr w:type="spellEnd"/>
      <w:r w:rsidRPr="00B03D20">
        <w:rPr>
          <w:rFonts w:asciiTheme="majorBidi" w:hAnsiTheme="majorBidi" w:cstheme="majorBidi"/>
          <w:sz w:val="20"/>
          <w:szCs w:val="20"/>
          <w:lang w:val="ro-MD"/>
        </w:rPr>
        <w:t xml:space="preserve"> poate fi înlocuită cu monitorizarea continuă a scăderii presiunii în filtru ca parametru surogat orientativ.</w:t>
      </w:r>
    </w:p>
    <w:p w14:paraId="53135C50" w14:textId="77777777" w:rsidR="00044293" w:rsidRPr="00B03D20" w:rsidRDefault="00044293" w:rsidP="00044293">
      <w:pPr>
        <w:tabs>
          <w:tab w:val="left" w:pos="284"/>
        </w:tabs>
        <w:spacing w:after="0"/>
        <w:jc w:val="both"/>
        <w:rPr>
          <w:rFonts w:asciiTheme="majorBidi" w:hAnsiTheme="majorBidi" w:cstheme="majorBidi"/>
          <w:sz w:val="20"/>
          <w:szCs w:val="20"/>
          <w:lang w:val="ro-MD"/>
        </w:rPr>
      </w:pPr>
    </w:p>
    <w:p w14:paraId="32C9B7AE" w14:textId="5B7893ED" w:rsidR="00044293" w:rsidRPr="00B03D20" w:rsidRDefault="00044293" w:rsidP="00044293">
      <w:pPr>
        <w:tabs>
          <w:tab w:val="left" w:pos="284"/>
        </w:tabs>
        <w:spacing w:after="0"/>
        <w:jc w:val="center"/>
        <w:rPr>
          <w:rFonts w:asciiTheme="majorBidi" w:hAnsiTheme="majorBidi" w:cstheme="majorBidi"/>
          <w:b/>
          <w:bCs/>
          <w:sz w:val="24"/>
          <w:szCs w:val="24"/>
          <w:lang w:val="ro-MD"/>
        </w:rPr>
      </w:pPr>
      <w:r w:rsidRPr="00B03D20">
        <w:rPr>
          <w:rFonts w:asciiTheme="majorBidi" w:hAnsiTheme="majorBidi" w:cstheme="majorBidi"/>
          <w:b/>
          <w:bCs/>
          <w:sz w:val="24"/>
          <w:szCs w:val="24"/>
          <w:lang w:val="ro-MD"/>
        </w:rPr>
        <w:t>Monitorizarea gazelor de ardere rezultate din procesul de ardere, care ulterior sunt utilizate pentru uscătoarele încălzite în mod direct (</w:t>
      </w:r>
      <w:r w:rsidRPr="00B03D20">
        <w:rPr>
          <w:rFonts w:asciiTheme="majorBidi" w:hAnsiTheme="majorBidi" w:cstheme="majorBidi"/>
          <w:b/>
          <w:bCs/>
          <w:sz w:val="24"/>
          <w:szCs w:val="24"/>
          <w:vertAlign w:val="superscript"/>
          <w:lang w:val="ro-MD"/>
        </w:rPr>
        <w:t>1</w:t>
      </w:r>
      <w:r w:rsidRPr="00B03D20">
        <w:rPr>
          <w:rFonts w:asciiTheme="majorBidi" w:hAnsiTheme="majorBidi" w:cstheme="majorBidi"/>
          <w:b/>
          <w:bCs/>
          <w:sz w:val="24"/>
          <w:szCs w:val="24"/>
          <w:lang w:val="ro-MD"/>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3686"/>
        <w:gridCol w:w="3118"/>
        <w:gridCol w:w="1843"/>
      </w:tblGrid>
      <w:tr w:rsidR="00044293" w:rsidRPr="00B03D20" w14:paraId="0DDC7B58" w14:textId="77777777" w:rsidTr="00AB27B2">
        <w:trPr>
          <w:trHeight w:val="353"/>
        </w:trPr>
        <w:tc>
          <w:tcPr>
            <w:tcW w:w="1276" w:type="dxa"/>
            <w:tcBorders>
              <w:left w:val="nil"/>
            </w:tcBorders>
          </w:tcPr>
          <w:p w14:paraId="156B158A" w14:textId="77777777" w:rsidR="00044293" w:rsidRPr="00B03D20" w:rsidRDefault="00044293" w:rsidP="00AB27B2">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Parametru</w:t>
            </w:r>
          </w:p>
        </w:tc>
        <w:tc>
          <w:tcPr>
            <w:tcW w:w="3686" w:type="dxa"/>
          </w:tcPr>
          <w:p w14:paraId="4825FDAA" w14:textId="77777777" w:rsidR="00044293" w:rsidRPr="00B03D20" w:rsidRDefault="00044293" w:rsidP="00AB27B2">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Standard(e)</w:t>
            </w:r>
          </w:p>
        </w:tc>
        <w:tc>
          <w:tcPr>
            <w:tcW w:w="3118" w:type="dxa"/>
          </w:tcPr>
          <w:p w14:paraId="748134E0" w14:textId="77777777" w:rsidR="00044293" w:rsidRPr="00B03D20" w:rsidRDefault="00044293" w:rsidP="00AB27B2">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Frecvență minimă de monitorizare</w:t>
            </w:r>
          </w:p>
        </w:tc>
        <w:tc>
          <w:tcPr>
            <w:tcW w:w="1843" w:type="dxa"/>
            <w:tcBorders>
              <w:right w:val="nil"/>
            </w:tcBorders>
          </w:tcPr>
          <w:p w14:paraId="1BD67894" w14:textId="77777777" w:rsidR="00044293" w:rsidRPr="00B03D20" w:rsidRDefault="00044293" w:rsidP="00AB27B2">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Monitorizare asociată cu</w:t>
            </w:r>
          </w:p>
        </w:tc>
      </w:tr>
      <w:tr w:rsidR="00044293" w:rsidRPr="00B03D20" w14:paraId="4FE87E02" w14:textId="77777777" w:rsidTr="00D2250A">
        <w:trPr>
          <w:trHeight w:val="892"/>
        </w:trPr>
        <w:tc>
          <w:tcPr>
            <w:tcW w:w="1276" w:type="dxa"/>
            <w:tcBorders>
              <w:left w:val="nil"/>
            </w:tcBorders>
          </w:tcPr>
          <w:p w14:paraId="5E748D93" w14:textId="77777777" w:rsidR="00044293" w:rsidRPr="00B03D20" w:rsidRDefault="00044293" w:rsidP="00044293">
            <w:pPr>
              <w:tabs>
                <w:tab w:val="left" w:pos="284"/>
              </w:tabs>
              <w:spacing w:after="0"/>
              <w:jc w:val="both"/>
              <w:rPr>
                <w:rFonts w:asciiTheme="majorBidi" w:hAnsiTheme="majorBidi" w:cstheme="majorBidi"/>
                <w:sz w:val="24"/>
                <w:szCs w:val="24"/>
                <w:lang w:val="ro-RO"/>
              </w:rPr>
            </w:pPr>
          </w:p>
          <w:p w14:paraId="3868197E" w14:textId="77777777" w:rsidR="00044293" w:rsidRPr="00B03D20" w:rsidRDefault="00044293" w:rsidP="00044293">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NO</w:t>
            </w:r>
            <w:r w:rsidRPr="00B03D20">
              <w:rPr>
                <w:rFonts w:asciiTheme="majorBidi" w:hAnsiTheme="majorBidi" w:cstheme="majorBidi"/>
                <w:sz w:val="24"/>
                <w:szCs w:val="24"/>
                <w:vertAlign w:val="subscript"/>
                <w:lang w:val="ro-RO"/>
              </w:rPr>
              <w:t>X</w:t>
            </w:r>
          </w:p>
        </w:tc>
        <w:tc>
          <w:tcPr>
            <w:tcW w:w="3686" w:type="dxa"/>
          </w:tcPr>
          <w:p w14:paraId="0CA6CF7E" w14:textId="4E9A7218" w:rsidR="00044293" w:rsidRPr="00B03D20" w:rsidRDefault="00044293" w:rsidP="00044293">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Periodică: </w:t>
            </w:r>
            <w:r w:rsidR="00377C1A" w:rsidRPr="00B03D20">
              <w:rPr>
                <w:rFonts w:asciiTheme="majorBidi" w:hAnsiTheme="majorBidi" w:cstheme="majorBidi"/>
                <w:sz w:val="24"/>
                <w:szCs w:val="24"/>
                <w:lang w:val="ro-RO"/>
              </w:rPr>
              <w:t xml:space="preserve">SM </w:t>
            </w:r>
            <w:r w:rsidRPr="00B03D20">
              <w:rPr>
                <w:rFonts w:asciiTheme="majorBidi" w:hAnsiTheme="majorBidi" w:cstheme="majorBidi"/>
                <w:sz w:val="24"/>
                <w:szCs w:val="24"/>
                <w:lang w:val="ro-RO"/>
              </w:rPr>
              <w:t xml:space="preserve">EN 14792 Continuă: </w:t>
            </w:r>
            <w:r w:rsidR="00377C1A" w:rsidRPr="00B03D20">
              <w:rPr>
                <w:rFonts w:asciiTheme="majorBidi" w:hAnsiTheme="majorBidi" w:cstheme="majorBidi"/>
                <w:sz w:val="24"/>
                <w:szCs w:val="24"/>
                <w:lang w:val="ro-RO"/>
              </w:rPr>
              <w:t xml:space="preserve">SM </w:t>
            </w:r>
            <w:r w:rsidRPr="00B03D20">
              <w:rPr>
                <w:rFonts w:asciiTheme="majorBidi" w:hAnsiTheme="majorBidi" w:cstheme="majorBidi"/>
                <w:sz w:val="24"/>
                <w:szCs w:val="24"/>
                <w:lang w:val="ro-RO"/>
              </w:rPr>
              <w:t xml:space="preserve">EN 15267-1 la 3 și </w:t>
            </w:r>
            <w:r w:rsidR="00167361" w:rsidRPr="00B03D20">
              <w:rPr>
                <w:rFonts w:asciiTheme="majorBidi" w:hAnsiTheme="majorBidi" w:cstheme="majorBidi"/>
                <w:sz w:val="24"/>
                <w:szCs w:val="24"/>
                <w:lang w:val="ro-RO"/>
              </w:rPr>
              <w:t xml:space="preserve">SM </w:t>
            </w:r>
            <w:r w:rsidRPr="00B03D20">
              <w:rPr>
                <w:rFonts w:asciiTheme="majorBidi" w:hAnsiTheme="majorBidi" w:cstheme="majorBidi"/>
                <w:sz w:val="24"/>
                <w:szCs w:val="24"/>
                <w:lang w:val="ro-RO"/>
              </w:rPr>
              <w:t>EN</w:t>
            </w:r>
          </w:p>
          <w:p w14:paraId="7672CAA5" w14:textId="77777777" w:rsidR="00044293" w:rsidRPr="00B03D20" w:rsidRDefault="00044293" w:rsidP="00044293">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14181</w:t>
            </w:r>
          </w:p>
        </w:tc>
        <w:tc>
          <w:tcPr>
            <w:tcW w:w="3118" w:type="dxa"/>
            <w:vMerge w:val="restart"/>
          </w:tcPr>
          <w:p w14:paraId="2CD50CC9" w14:textId="77777777" w:rsidR="00044293" w:rsidRPr="00B03D20" w:rsidRDefault="00044293" w:rsidP="00044293">
            <w:pPr>
              <w:tabs>
                <w:tab w:val="left" w:pos="284"/>
              </w:tabs>
              <w:spacing w:after="0"/>
              <w:jc w:val="both"/>
              <w:rPr>
                <w:rFonts w:asciiTheme="majorBidi" w:hAnsiTheme="majorBidi" w:cstheme="majorBidi"/>
                <w:sz w:val="24"/>
                <w:szCs w:val="24"/>
                <w:lang w:val="ro-RO"/>
              </w:rPr>
            </w:pPr>
          </w:p>
          <w:p w14:paraId="492CEB14" w14:textId="77777777" w:rsidR="00044293" w:rsidRPr="00B03D20" w:rsidRDefault="00044293" w:rsidP="00044293">
            <w:pPr>
              <w:tabs>
                <w:tab w:val="left" w:pos="284"/>
              </w:tabs>
              <w:spacing w:after="0"/>
              <w:jc w:val="both"/>
              <w:rPr>
                <w:rFonts w:asciiTheme="majorBidi" w:hAnsiTheme="majorBidi" w:cstheme="majorBidi"/>
                <w:sz w:val="24"/>
                <w:szCs w:val="24"/>
                <w:lang w:val="ro-RO"/>
              </w:rPr>
            </w:pPr>
          </w:p>
          <w:p w14:paraId="5B434A89" w14:textId="77777777" w:rsidR="00044293" w:rsidRPr="00B03D20" w:rsidRDefault="00044293" w:rsidP="00044293">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Măsurători periodice, cel puțin o dată pe an, sau măsurători continue</w:t>
            </w:r>
          </w:p>
        </w:tc>
        <w:tc>
          <w:tcPr>
            <w:tcW w:w="1843" w:type="dxa"/>
            <w:tcBorders>
              <w:right w:val="nil"/>
            </w:tcBorders>
          </w:tcPr>
          <w:p w14:paraId="3F8F55AB" w14:textId="77777777" w:rsidR="00044293" w:rsidRPr="00B03D20" w:rsidRDefault="00044293" w:rsidP="00167361">
            <w:pPr>
              <w:tabs>
                <w:tab w:val="left" w:pos="284"/>
              </w:tabs>
              <w:spacing w:after="0"/>
              <w:jc w:val="center"/>
              <w:rPr>
                <w:rFonts w:asciiTheme="majorBidi" w:hAnsiTheme="majorBidi" w:cstheme="majorBidi"/>
                <w:sz w:val="24"/>
                <w:szCs w:val="24"/>
                <w:lang w:val="ro-RO"/>
              </w:rPr>
            </w:pPr>
          </w:p>
          <w:p w14:paraId="78D64A2C" w14:textId="2862442E" w:rsidR="00044293" w:rsidRPr="00B03D20" w:rsidRDefault="00AB27B2" w:rsidP="00167361">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BAT</w:t>
            </w:r>
            <w:r w:rsidR="00044293" w:rsidRPr="00B03D20">
              <w:rPr>
                <w:rFonts w:asciiTheme="majorBidi" w:hAnsiTheme="majorBidi" w:cstheme="majorBidi"/>
                <w:sz w:val="24"/>
                <w:szCs w:val="24"/>
                <w:lang w:val="ro-RO"/>
              </w:rPr>
              <w:t xml:space="preserve"> 7</w:t>
            </w:r>
          </w:p>
        </w:tc>
      </w:tr>
      <w:tr w:rsidR="00044293" w:rsidRPr="00044293" w14:paraId="11A93E27" w14:textId="77777777" w:rsidTr="00D2250A">
        <w:trPr>
          <w:trHeight w:val="808"/>
        </w:trPr>
        <w:tc>
          <w:tcPr>
            <w:tcW w:w="1276" w:type="dxa"/>
            <w:tcBorders>
              <w:left w:val="nil"/>
            </w:tcBorders>
          </w:tcPr>
          <w:p w14:paraId="2536EEAA" w14:textId="77777777" w:rsidR="00044293" w:rsidRPr="00B03D20" w:rsidRDefault="00044293" w:rsidP="00044293">
            <w:pPr>
              <w:tabs>
                <w:tab w:val="left" w:pos="284"/>
              </w:tabs>
              <w:spacing w:after="0"/>
              <w:jc w:val="both"/>
              <w:rPr>
                <w:rFonts w:asciiTheme="majorBidi" w:hAnsiTheme="majorBidi" w:cstheme="majorBidi"/>
                <w:sz w:val="24"/>
                <w:szCs w:val="24"/>
                <w:lang w:val="ro-RO"/>
              </w:rPr>
            </w:pPr>
          </w:p>
          <w:p w14:paraId="476EC4BA" w14:textId="77777777" w:rsidR="00044293" w:rsidRPr="00B03D20" w:rsidRDefault="00044293" w:rsidP="00044293">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CO</w:t>
            </w:r>
          </w:p>
        </w:tc>
        <w:tc>
          <w:tcPr>
            <w:tcW w:w="3686" w:type="dxa"/>
          </w:tcPr>
          <w:p w14:paraId="7F7DECA8" w14:textId="7A3D76D2" w:rsidR="00044293" w:rsidRPr="00B03D20" w:rsidRDefault="00044293" w:rsidP="00044293">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Periodică: </w:t>
            </w:r>
            <w:r w:rsidR="00167361" w:rsidRPr="00B03D20">
              <w:rPr>
                <w:rFonts w:asciiTheme="majorBidi" w:hAnsiTheme="majorBidi" w:cstheme="majorBidi"/>
                <w:sz w:val="24"/>
                <w:szCs w:val="24"/>
                <w:lang w:val="ro-RO"/>
              </w:rPr>
              <w:t xml:space="preserve">SM </w:t>
            </w:r>
            <w:r w:rsidRPr="00B03D20">
              <w:rPr>
                <w:rFonts w:asciiTheme="majorBidi" w:hAnsiTheme="majorBidi" w:cstheme="majorBidi"/>
                <w:sz w:val="24"/>
                <w:szCs w:val="24"/>
                <w:lang w:val="ro-RO"/>
              </w:rPr>
              <w:t xml:space="preserve">EN 15058 Continuă: </w:t>
            </w:r>
            <w:r w:rsidR="00167361" w:rsidRPr="00B03D20">
              <w:rPr>
                <w:rFonts w:asciiTheme="majorBidi" w:hAnsiTheme="majorBidi" w:cstheme="majorBidi"/>
                <w:sz w:val="24"/>
                <w:szCs w:val="24"/>
                <w:lang w:val="ro-RO"/>
              </w:rPr>
              <w:t xml:space="preserve">SM </w:t>
            </w:r>
            <w:r w:rsidRPr="00B03D20">
              <w:rPr>
                <w:rFonts w:asciiTheme="majorBidi" w:hAnsiTheme="majorBidi" w:cstheme="majorBidi"/>
                <w:sz w:val="24"/>
                <w:szCs w:val="24"/>
                <w:lang w:val="ro-RO"/>
              </w:rPr>
              <w:t xml:space="preserve">EN 15267-1 la 3 și </w:t>
            </w:r>
            <w:r w:rsidR="00167361" w:rsidRPr="00B03D20">
              <w:rPr>
                <w:rFonts w:asciiTheme="majorBidi" w:hAnsiTheme="majorBidi" w:cstheme="majorBidi"/>
                <w:sz w:val="24"/>
                <w:szCs w:val="24"/>
                <w:lang w:val="ro-RO"/>
              </w:rPr>
              <w:t xml:space="preserve">SM </w:t>
            </w:r>
            <w:r w:rsidRPr="00B03D20">
              <w:rPr>
                <w:rFonts w:asciiTheme="majorBidi" w:hAnsiTheme="majorBidi" w:cstheme="majorBidi"/>
                <w:sz w:val="24"/>
                <w:szCs w:val="24"/>
                <w:lang w:val="ro-RO"/>
              </w:rPr>
              <w:t>EN</w:t>
            </w:r>
          </w:p>
          <w:p w14:paraId="1CECE81D" w14:textId="0EA51115" w:rsidR="00044293" w:rsidRPr="00B03D20" w:rsidRDefault="00044293" w:rsidP="00044293">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14181</w:t>
            </w:r>
          </w:p>
        </w:tc>
        <w:tc>
          <w:tcPr>
            <w:tcW w:w="3118" w:type="dxa"/>
            <w:vMerge/>
            <w:tcBorders>
              <w:top w:val="nil"/>
            </w:tcBorders>
          </w:tcPr>
          <w:p w14:paraId="47915669" w14:textId="77777777" w:rsidR="00044293" w:rsidRPr="00B03D20" w:rsidRDefault="00044293" w:rsidP="00044293">
            <w:pPr>
              <w:tabs>
                <w:tab w:val="left" w:pos="284"/>
              </w:tabs>
              <w:spacing w:after="0"/>
              <w:jc w:val="both"/>
              <w:rPr>
                <w:rFonts w:asciiTheme="majorBidi" w:hAnsiTheme="majorBidi" w:cstheme="majorBidi"/>
                <w:sz w:val="24"/>
                <w:szCs w:val="24"/>
                <w:lang w:val="ro-RO"/>
              </w:rPr>
            </w:pPr>
          </w:p>
        </w:tc>
        <w:tc>
          <w:tcPr>
            <w:tcW w:w="1843" w:type="dxa"/>
            <w:tcBorders>
              <w:right w:val="nil"/>
            </w:tcBorders>
          </w:tcPr>
          <w:p w14:paraId="2DACC4A0" w14:textId="77777777" w:rsidR="00044293" w:rsidRPr="00B03D20" w:rsidRDefault="00044293" w:rsidP="00167361">
            <w:pPr>
              <w:tabs>
                <w:tab w:val="left" w:pos="284"/>
              </w:tabs>
              <w:spacing w:after="0"/>
              <w:jc w:val="center"/>
              <w:rPr>
                <w:rFonts w:asciiTheme="majorBidi" w:hAnsiTheme="majorBidi" w:cstheme="majorBidi"/>
                <w:sz w:val="24"/>
                <w:szCs w:val="24"/>
                <w:lang w:val="ro-RO"/>
              </w:rPr>
            </w:pPr>
          </w:p>
          <w:p w14:paraId="57FFF6BB" w14:textId="7EDF2125" w:rsidR="00044293" w:rsidRPr="00044293" w:rsidRDefault="00AB27B2" w:rsidP="00167361">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BAT</w:t>
            </w:r>
            <w:r w:rsidR="00044293" w:rsidRPr="00B03D20">
              <w:rPr>
                <w:rFonts w:asciiTheme="majorBidi" w:hAnsiTheme="majorBidi" w:cstheme="majorBidi"/>
                <w:sz w:val="24"/>
                <w:szCs w:val="24"/>
                <w:lang w:val="ro-RO"/>
              </w:rPr>
              <w:t xml:space="preserve"> 7</w:t>
            </w:r>
          </w:p>
        </w:tc>
      </w:tr>
    </w:tbl>
    <w:p w14:paraId="45E479FE" w14:textId="0AE9A903" w:rsidR="00044293" w:rsidRPr="00AB27B2" w:rsidRDefault="00AB27B2" w:rsidP="00AB27B2">
      <w:pPr>
        <w:pStyle w:val="Listparagraf"/>
        <w:numPr>
          <w:ilvl w:val="0"/>
          <w:numId w:val="4"/>
        </w:numPr>
        <w:tabs>
          <w:tab w:val="left" w:pos="284"/>
        </w:tabs>
        <w:spacing w:after="0"/>
        <w:jc w:val="both"/>
        <w:rPr>
          <w:rFonts w:asciiTheme="majorBidi" w:hAnsiTheme="majorBidi" w:cstheme="majorBidi"/>
          <w:sz w:val="20"/>
          <w:szCs w:val="20"/>
          <w:lang w:val="ro-MD"/>
        </w:rPr>
      </w:pPr>
      <w:r w:rsidRPr="00AB27B2">
        <w:rPr>
          <w:rFonts w:asciiTheme="majorBidi" w:hAnsiTheme="majorBidi" w:cstheme="majorBidi"/>
          <w:sz w:val="20"/>
          <w:szCs w:val="20"/>
          <w:lang w:val="ro-MD"/>
        </w:rPr>
        <w:t>Punctul de măsurare este înainte de amestecarea gazelor de ardere cu alți curenți de aer și numai dacă este fezabil din punct de vedere tehnic.</w:t>
      </w:r>
    </w:p>
    <w:p w14:paraId="316BAD71" w14:textId="732F039B" w:rsidR="00AB27B2" w:rsidRDefault="00AB27B2" w:rsidP="00AB27B2">
      <w:pPr>
        <w:tabs>
          <w:tab w:val="left" w:pos="284"/>
        </w:tabs>
        <w:spacing w:after="0"/>
        <w:jc w:val="center"/>
        <w:rPr>
          <w:rFonts w:asciiTheme="majorBidi" w:hAnsiTheme="majorBidi" w:cstheme="majorBidi"/>
          <w:b/>
          <w:bCs/>
          <w:sz w:val="24"/>
          <w:szCs w:val="24"/>
          <w:lang w:val="ro-MD"/>
        </w:rPr>
      </w:pPr>
      <w:r w:rsidRPr="00AB27B2">
        <w:rPr>
          <w:rFonts w:asciiTheme="majorBidi" w:hAnsiTheme="majorBidi" w:cstheme="majorBidi"/>
          <w:b/>
          <w:bCs/>
          <w:sz w:val="24"/>
          <w:szCs w:val="24"/>
          <w:lang w:val="ro-MD"/>
        </w:rPr>
        <w:t>Monitorizarea emisiilor în apă rezultate din producția de fibre lemnoase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3260"/>
        <w:gridCol w:w="2694"/>
        <w:gridCol w:w="1559"/>
      </w:tblGrid>
      <w:tr w:rsidR="00AB27B2" w:rsidRPr="00AB27B2" w14:paraId="3CAA5DE0" w14:textId="77777777" w:rsidTr="00AB27B2">
        <w:trPr>
          <w:trHeight w:val="353"/>
        </w:trPr>
        <w:tc>
          <w:tcPr>
            <w:tcW w:w="2410" w:type="dxa"/>
            <w:tcBorders>
              <w:left w:val="nil"/>
            </w:tcBorders>
          </w:tcPr>
          <w:p w14:paraId="44651DE2" w14:textId="77777777" w:rsidR="00AB27B2" w:rsidRPr="00AB27B2" w:rsidRDefault="00AB27B2" w:rsidP="00AB27B2">
            <w:pPr>
              <w:tabs>
                <w:tab w:val="left" w:pos="284"/>
              </w:tabs>
              <w:spacing w:after="0"/>
              <w:jc w:val="center"/>
              <w:rPr>
                <w:rFonts w:asciiTheme="majorBidi" w:hAnsiTheme="majorBidi" w:cstheme="majorBidi"/>
                <w:sz w:val="24"/>
                <w:szCs w:val="24"/>
                <w:lang w:val="ro-RO"/>
              </w:rPr>
            </w:pPr>
            <w:r w:rsidRPr="00AB27B2">
              <w:rPr>
                <w:rFonts w:asciiTheme="majorBidi" w:hAnsiTheme="majorBidi" w:cstheme="majorBidi"/>
                <w:sz w:val="24"/>
                <w:szCs w:val="24"/>
                <w:lang w:val="ro-RO"/>
              </w:rPr>
              <w:t>Parametru</w:t>
            </w:r>
          </w:p>
        </w:tc>
        <w:tc>
          <w:tcPr>
            <w:tcW w:w="3260" w:type="dxa"/>
          </w:tcPr>
          <w:p w14:paraId="7638315A" w14:textId="77777777" w:rsidR="00AB27B2" w:rsidRPr="00AB27B2" w:rsidRDefault="00AB27B2" w:rsidP="00AB27B2">
            <w:pPr>
              <w:tabs>
                <w:tab w:val="left" w:pos="284"/>
              </w:tabs>
              <w:spacing w:after="0"/>
              <w:jc w:val="center"/>
              <w:rPr>
                <w:rFonts w:asciiTheme="majorBidi" w:hAnsiTheme="majorBidi" w:cstheme="majorBidi"/>
                <w:sz w:val="24"/>
                <w:szCs w:val="24"/>
                <w:lang w:val="ro-RO"/>
              </w:rPr>
            </w:pPr>
            <w:r w:rsidRPr="00AB27B2">
              <w:rPr>
                <w:rFonts w:asciiTheme="majorBidi" w:hAnsiTheme="majorBidi" w:cstheme="majorBidi"/>
                <w:sz w:val="24"/>
                <w:szCs w:val="24"/>
                <w:lang w:val="ro-RO"/>
              </w:rPr>
              <w:t>Standard(e)</w:t>
            </w:r>
          </w:p>
        </w:tc>
        <w:tc>
          <w:tcPr>
            <w:tcW w:w="2694" w:type="dxa"/>
          </w:tcPr>
          <w:p w14:paraId="64CA4A1F" w14:textId="77777777" w:rsidR="00AB27B2" w:rsidRPr="00AB27B2" w:rsidRDefault="00AB27B2" w:rsidP="00AB27B2">
            <w:pPr>
              <w:tabs>
                <w:tab w:val="left" w:pos="284"/>
              </w:tabs>
              <w:spacing w:after="0"/>
              <w:jc w:val="center"/>
              <w:rPr>
                <w:rFonts w:asciiTheme="majorBidi" w:hAnsiTheme="majorBidi" w:cstheme="majorBidi"/>
                <w:sz w:val="24"/>
                <w:szCs w:val="24"/>
                <w:lang w:val="ro-RO"/>
              </w:rPr>
            </w:pPr>
            <w:r w:rsidRPr="00AB27B2">
              <w:rPr>
                <w:rFonts w:asciiTheme="majorBidi" w:hAnsiTheme="majorBidi" w:cstheme="majorBidi"/>
                <w:sz w:val="24"/>
                <w:szCs w:val="24"/>
                <w:lang w:val="ro-RO"/>
              </w:rPr>
              <w:t>Frecvență minimă de monitorizare</w:t>
            </w:r>
          </w:p>
        </w:tc>
        <w:tc>
          <w:tcPr>
            <w:tcW w:w="1559" w:type="dxa"/>
            <w:tcBorders>
              <w:right w:val="nil"/>
            </w:tcBorders>
          </w:tcPr>
          <w:p w14:paraId="3F8A6DFD" w14:textId="77777777" w:rsidR="00AB27B2" w:rsidRPr="00AB27B2" w:rsidRDefault="00AB27B2" w:rsidP="00AB27B2">
            <w:pPr>
              <w:tabs>
                <w:tab w:val="left" w:pos="284"/>
              </w:tabs>
              <w:spacing w:after="0"/>
              <w:jc w:val="center"/>
              <w:rPr>
                <w:rFonts w:asciiTheme="majorBidi" w:hAnsiTheme="majorBidi" w:cstheme="majorBidi"/>
                <w:sz w:val="24"/>
                <w:szCs w:val="24"/>
                <w:lang w:val="ro-RO"/>
              </w:rPr>
            </w:pPr>
            <w:r w:rsidRPr="00AB27B2">
              <w:rPr>
                <w:rFonts w:asciiTheme="majorBidi" w:hAnsiTheme="majorBidi" w:cstheme="majorBidi"/>
                <w:sz w:val="24"/>
                <w:szCs w:val="24"/>
                <w:lang w:val="ro-RO"/>
              </w:rPr>
              <w:t>Monitorizare asociată cu</w:t>
            </w:r>
          </w:p>
        </w:tc>
      </w:tr>
      <w:tr w:rsidR="00AB27B2" w:rsidRPr="00B03D20" w14:paraId="6C742B00" w14:textId="77777777" w:rsidTr="00D2250A">
        <w:trPr>
          <w:trHeight w:val="342"/>
        </w:trPr>
        <w:tc>
          <w:tcPr>
            <w:tcW w:w="2410" w:type="dxa"/>
            <w:tcBorders>
              <w:left w:val="nil"/>
            </w:tcBorders>
          </w:tcPr>
          <w:p w14:paraId="6EE0217B" w14:textId="0849AF27" w:rsidR="00AB27B2" w:rsidRPr="00B03D20" w:rsidRDefault="00AB27B2" w:rsidP="00AB27B2">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TSS</w:t>
            </w:r>
          </w:p>
        </w:tc>
        <w:tc>
          <w:tcPr>
            <w:tcW w:w="3260" w:type="dxa"/>
          </w:tcPr>
          <w:p w14:paraId="277153FC" w14:textId="4A366D1F" w:rsidR="00AB27B2" w:rsidRPr="00B03D20" w:rsidRDefault="00167361" w:rsidP="00AB27B2">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SM SR </w:t>
            </w:r>
            <w:r w:rsidR="00AB27B2" w:rsidRPr="00B03D20">
              <w:rPr>
                <w:rFonts w:asciiTheme="majorBidi" w:hAnsiTheme="majorBidi" w:cstheme="majorBidi"/>
                <w:sz w:val="24"/>
                <w:szCs w:val="24"/>
                <w:lang w:val="ro-RO"/>
              </w:rPr>
              <w:t>EN 872</w:t>
            </w:r>
          </w:p>
        </w:tc>
        <w:tc>
          <w:tcPr>
            <w:tcW w:w="2694" w:type="dxa"/>
            <w:vMerge w:val="restart"/>
          </w:tcPr>
          <w:p w14:paraId="41AFBE64" w14:textId="77777777" w:rsidR="00AB27B2" w:rsidRPr="00B03D20" w:rsidRDefault="00AB27B2" w:rsidP="00AB27B2">
            <w:pPr>
              <w:tabs>
                <w:tab w:val="left" w:pos="284"/>
              </w:tabs>
              <w:spacing w:after="0"/>
              <w:jc w:val="both"/>
              <w:rPr>
                <w:rFonts w:asciiTheme="majorBidi" w:hAnsiTheme="majorBidi" w:cstheme="majorBidi"/>
                <w:sz w:val="24"/>
                <w:szCs w:val="24"/>
                <w:lang w:val="ro-RO"/>
              </w:rPr>
            </w:pPr>
          </w:p>
          <w:p w14:paraId="0E27E5FC" w14:textId="77777777" w:rsidR="00AB27B2" w:rsidRPr="00B03D20" w:rsidRDefault="00AB27B2" w:rsidP="00AB27B2">
            <w:pPr>
              <w:tabs>
                <w:tab w:val="left" w:pos="284"/>
              </w:tabs>
              <w:spacing w:after="0"/>
              <w:jc w:val="both"/>
              <w:rPr>
                <w:rFonts w:asciiTheme="majorBidi" w:hAnsiTheme="majorBidi" w:cstheme="majorBidi"/>
                <w:sz w:val="24"/>
                <w:szCs w:val="24"/>
                <w:lang w:val="ro-RO"/>
              </w:rPr>
            </w:pPr>
          </w:p>
          <w:p w14:paraId="2BAEBE5A" w14:textId="77777777" w:rsidR="00AB27B2" w:rsidRPr="00B03D20" w:rsidRDefault="00AB27B2" w:rsidP="00AB27B2">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Măsurători periodice, cel puțin o dată pe săptămână</w:t>
            </w:r>
          </w:p>
        </w:tc>
        <w:tc>
          <w:tcPr>
            <w:tcW w:w="1559" w:type="dxa"/>
            <w:tcBorders>
              <w:right w:val="nil"/>
            </w:tcBorders>
          </w:tcPr>
          <w:p w14:paraId="69C9594F" w14:textId="10E621A6" w:rsidR="00AB27B2" w:rsidRPr="00B03D20" w:rsidRDefault="00AB27B2" w:rsidP="00167361">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BAT 27</w:t>
            </w:r>
          </w:p>
        </w:tc>
      </w:tr>
      <w:tr w:rsidR="00AB27B2" w:rsidRPr="00B03D20" w14:paraId="34F5BB64" w14:textId="77777777" w:rsidTr="00D2250A">
        <w:trPr>
          <w:trHeight w:val="192"/>
        </w:trPr>
        <w:tc>
          <w:tcPr>
            <w:tcW w:w="2410" w:type="dxa"/>
            <w:tcBorders>
              <w:left w:val="nil"/>
            </w:tcBorders>
          </w:tcPr>
          <w:p w14:paraId="3FA29024" w14:textId="77777777" w:rsidR="00AB27B2" w:rsidRPr="00B03D20" w:rsidRDefault="00AB27B2" w:rsidP="00AB27B2">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COD (</w:t>
            </w:r>
            <w:r w:rsidRPr="00B03D20">
              <w:rPr>
                <w:rFonts w:asciiTheme="majorBidi" w:hAnsiTheme="majorBidi" w:cstheme="majorBidi"/>
                <w:sz w:val="24"/>
                <w:szCs w:val="24"/>
                <w:vertAlign w:val="superscript"/>
                <w:lang w:val="ro-RO"/>
              </w:rPr>
              <w:t>1</w:t>
            </w:r>
            <w:r w:rsidRPr="00B03D20">
              <w:rPr>
                <w:rFonts w:asciiTheme="majorBidi" w:hAnsiTheme="majorBidi" w:cstheme="majorBidi"/>
                <w:sz w:val="24"/>
                <w:szCs w:val="24"/>
                <w:lang w:val="ro-RO"/>
              </w:rPr>
              <w:t>)</w:t>
            </w:r>
          </w:p>
        </w:tc>
        <w:tc>
          <w:tcPr>
            <w:tcW w:w="3260" w:type="dxa"/>
          </w:tcPr>
          <w:p w14:paraId="5A8099B5" w14:textId="77777777" w:rsidR="00AB27B2" w:rsidRPr="00B03D20" w:rsidRDefault="00AB27B2" w:rsidP="00AB27B2">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Niciun standard EN disponibil</w:t>
            </w:r>
          </w:p>
        </w:tc>
        <w:tc>
          <w:tcPr>
            <w:tcW w:w="2694" w:type="dxa"/>
            <w:vMerge/>
            <w:tcBorders>
              <w:top w:val="nil"/>
            </w:tcBorders>
          </w:tcPr>
          <w:p w14:paraId="12958C6C" w14:textId="77777777" w:rsidR="00AB27B2" w:rsidRPr="00B03D20" w:rsidRDefault="00AB27B2" w:rsidP="00AB27B2">
            <w:pPr>
              <w:tabs>
                <w:tab w:val="left" w:pos="284"/>
              </w:tabs>
              <w:spacing w:after="0"/>
              <w:jc w:val="both"/>
              <w:rPr>
                <w:rFonts w:asciiTheme="majorBidi" w:hAnsiTheme="majorBidi" w:cstheme="majorBidi"/>
                <w:sz w:val="24"/>
                <w:szCs w:val="24"/>
                <w:lang w:val="ro-RO"/>
              </w:rPr>
            </w:pPr>
          </w:p>
        </w:tc>
        <w:tc>
          <w:tcPr>
            <w:tcW w:w="1559" w:type="dxa"/>
            <w:tcBorders>
              <w:right w:val="nil"/>
            </w:tcBorders>
          </w:tcPr>
          <w:p w14:paraId="0E38D2A5" w14:textId="265B2B11" w:rsidR="00AB27B2" w:rsidRPr="00B03D20" w:rsidRDefault="00AB27B2" w:rsidP="00167361">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BAT 27</w:t>
            </w:r>
          </w:p>
        </w:tc>
      </w:tr>
      <w:tr w:rsidR="00AB27B2" w:rsidRPr="00B03D20" w14:paraId="68710B1B" w14:textId="77777777" w:rsidTr="00AB27B2">
        <w:trPr>
          <w:trHeight w:val="799"/>
        </w:trPr>
        <w:tc>
          <w:tcPr>
            <w:tcW w:w="2410" w:type="dxa"/>
            <w:tcBorders>
              <w:left w:val="nil"/>
            </w:tcBorders>
          </w:tcPr>
          <w:p w14:paraId="5222AEB0" w14:textId="4719D1E0" w:rsidR="00AB27B2" w:rsidRPr="00B03D20" w:rsidRDefault="00AB27B2" w:rsidP="00AB27B2">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TOC (totalul carbonului organic, exprimat ca C)</w:t>
            </w:r>
          </w:p>
        </w:tc>
        <w:tc>
          <w:tcPr>
            <w:tcW w:w="3260" w:type="dxa"/>
          </w:tcPr>
          <w:p w14:paraId="17947B18" w14:textId="77777777" w:rsidR="00AB27B2" w:rsidRPr="00B03D20" w:rsidRDefault="00AB27B2" w:rsidP="00AB27B2">
            <w:pPr>
              <w:tabs>
                <w:tab w:val="left" w:pos="284"/>
              </w:tabs>
              <w:spacing w:after="0"/>
              <w:jc w:val="both"/>
              <w:rPr>
                <w:rFonts w:asciiTheme="majorBidi" w:hAnsiTheme="majorBidi" w:cstheme="majorBidi"/>
                <w:sz w:val="24"/>
                <w:szCs w:val="24"/>
                <w:lang w:val="ro-RO"/>
              </w:rPr>
            </w:pPr>
          </w:p>
          <w:p w14:paraId="36430370" w14:textId="266D5277" w:rsidR="00AB27B2" w:rsidRPr="00B03D20" w:rsidRDefault="00167361" w:rsidP="00AB27B2">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SM SR </w:t>
            </w:r>
            <w:r w:rsidR="00AB27B2" w:rsidRPr="00B03D20">
              <w:rPr>
                <w:rFonts w:asciiTheme="majorBidi" w:hAnsiTheme="majorBidi" w:cstheme="majorBidi"/>
                <w:sz w:val="24"/>
                <w:szCs w:val="24"/>
                <w:lang w:val="ro-RO"/>
              </w:rPr>
              <w:t>EN 1484</w:t>
            </w:r>
          </w:p>
        </w:tc>
        <w:tc>
          <w:tcPr>
            <w:tcW w:w="2694" w:type="dxa"/>
            <w:vMerge/>
            <w:tcBorders>
              <w:top w:val="nil"/>
            </w:tcBorders>
          </w:tcPr>
          <w:p w14:paraId="43E7B09C" w14:textId="77777777" w:rsidR="00AB27B2" w:rsidRPr="00B03D20" w:rsidRDefault="00AB27B2" w:rsidP="00AB27B2">
            <w:pPr>
              <w:tabs>
                <w:tab w:val="left" w:pos="284"/>
              </w:tabs>
              <w:spacing w:after="0"/>
              <w:jc w:val="both"/>
              <w:rPr>
                <w:rFonts w:asciiTheme="majorBidi" w:hAnsiTheme="majorBidi" w:cstheme="majorBidi"/>
                <w:sz w:val="24"/>
                <w:szCs w:val="24"/>
                <w:lang w:val="ro-RO"/>
              </w:rPr>
            </w:pPr>
          </w:p>
        </w:tc>
        <w:tc>
          <w:tcPr>
            <w:tcW w:w="1559" w:type="dxa"/>
            <w:tcBorders>
              <w:right w:val="nil"/>
            </w:tcBorders>
          </w:tcPr>
          <w:p w14:paraId="2A6F311B" w14:textId="77777777" w:rsidR="00AB27B2" w:rsidRPr="00B03D20" w:rsidRDefault="00AB27B2" w:rsidP="00167361">
            <w:pPr>
              <w:tabs>
                <w:tab w:val="left" w:pos="284"/>
              </w:tabs>
              <w:spacing w:after="0"/>
              <w:jc w:val="center"/>
              <w:rPr>
                <w:rFonts w:asciiTheme="majorBidi" w:hAnsiTheme="majorBidi" w:cstheme="majorBidi"/>
                <w:sz w:val="24"/>
                <w:szCs w:val="24"/>
                <w:lang w:val="ro-RO"/>
              </w:rPr>
            </w:pPr>
          </w:p>
          <w:p w14:paraId="06BBA9E3" w14:textId="77777777" w:rsidR="00AB27B2" w:rsidRPr="00B03D20" w:rsidRDefault="00AB27B2" w:rsidP="00167361">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w:t>
            </w:r>
          </w:p>
        </w:tc>
      </w:tr>
      <w:tr w:rsidR="00AB27B2" w:rsidRPr="00B03D20" w14:paraId="72690100" w14:textId="77777777" w:rsidTr="00AB27B2">
        <w:trPr>
          <w:trHeight w:val="1221"/>
        </w:trPr>
        <w:tc>
          <w:tcPr>
            <w:tcW w:w="2410" w:type="dxa"/>
            <w:tcBorders>
              <w:left w:val="nil"/>
            </w:tcBorders>
          </w:tcPr>
          <w:p w14:paraId="53C3FA00" w14:textId="2E0A62D0" w:rsidR="00AB27B2" w:rsidRPr="00B03D20" w:rsidRDefault="00AB27B2" w:rsidP="00AB27B2">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Metale (</w:t>
            </w:r>
            <w:r w:rsidRPr="00B03D20">
              <w:rPr>
                <w:rFonts w:asciiTheme="majorBidi" w:hAnsiTheme="majorBidi" w:cstheme="majorBidi"/>
                <w:sz w:val="24"/>
                <w:szCs w:val="24"/>
                <w:vertAlign w:val="superscript"/>
                <w:lang w:val="ro-RO"/>
              </w:rPr>
              <w:t>2</w:t>
            </w:r>
            <w:r w:rsidRPr="00B03D20">
              <w:rPr>
                <w:rFonts w:asciiTheme="majorBidi" w:hAnsiTheme="majorBidi" w:cstheme="majorBidi"/>
                <w:sz w:val="24"/>
                <w:szCs w:val="24"/>
                <w:lang w:val="ro-RO"/>
              </w:rPr>
              <w:t>), dacă este relevant (de exemplu, când se utilizează lemn recuperat)</w:t>
            </w:r>
          </w:p>
        </w:tc>
        <w:tc>
          <w:tcPr>
            <w:tcW w:w="3260" w:type="dxa"/>
          </w:tcPr>
          <w:p w14:paraId="54AF840C" w14:textId="77777777" w:rsidR="00AB27B2" w:rsidRPr="00B03D20" w:rsidRDefault="00AB27B2" w:rsidP="00AB27B2">
            <w:pPr>
              <w:tabs>
                <w:tab w:val="left" w:pos="284"/>
              </w:tabs>
              <w:spacing w:after="0"/>
              <w:jc w:val="both"/>
              <w:rPr>
                <w:rFonts w:asciiTheme="majorBidi" w:hAnsiTheme="majorBidi" w:cstheme="majorBidi"/>
                <w:sz w:val="24"/>
                <w:szCs w:val="24"/>
                <w:lang w:val="ro-RO"/>
              </w:rPr>
            </w:pPr>
          </w:p>
          <w:p w14:paraId="6C69ACA1" w14:textId="178F1392" w:rsidR="00AB27B2" w:rsidRPr="00B03D20" w:rsidRDefault="00AB27B2" w:rsidP="00AB27B2">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Diverse standarde EN disponibile</w:t>
            </w:r>
            <w:r w:rsidR="00167361" w:rsidRPr="00B03D20">
              <w:rPr>
                <w:rFonts w:asciiTheme="majorBidi" w:hAnsiTheme="majorBidi" w:cstheme="majorBidi"/>
                <w:sz w:val="24"/>
                <w:szCs w:val="24"/>
                <w:lang w:val="ro-RO"/>
              </w:rPr>
              <w:t>, adoptate ca standarde moldovenești</w:t>
            </w:r>
          </w:p>
        </w:tc>
        <w:tc>
          <w:tcPr>
            <w:tcW w:w="2694" w:type="dxa"/>
          </w:tcPr>
          <w:p w14:paraId="2D108863" w14:textId="77777777" w:rsidR="00AB27B2" w:rsidRPr="00B03D20" w:rsidRDefault="00AB27B2" w:rsidP="00AB27B2">
            <w:pPr>
              <w:tabs>
                <w:tab w:val="left" w:pos="284"/>
              </w:tabs>
              <w:spacing w:after="0"/>
              <w:jc w:val="both"/>
              <w:rPr>
                <w:rFonts w:asciiTheme="majorBidi" w:hAnsiTheme="majorBidi" w:cstheme="majorBidi"/>
                <w:sz w:val="24"/>
                <w:szCs w:val="24"/>
                <w:lang w:val="ro-RO"/>
              </w:rPr>
            </w:pPr>
          </w:p>
          <w:p w14:paraId="6E4D0704" w14:textId="77777777" w:rsidR="00AB27B2" w:rsidRPr="00B03D20" w:rsidRDefault="00AB27B2" w:rsidP="00AB27B2">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Măsurători periodice, cel puțin o dată la șase luni</w:t>
            </w:r>
          </w:p>
        </w:tc>
        <w:tc>
          <w:tcPr>
            <w:tcW w:w="1559" w:type="dxa"/>
            <w:tcBorders>
              <w:right w:val="nil"/>
            </w:tcBorders>
          </w:tcPr>
          <w:p w14:paraId="1C13287B" w14:textId="77777777" w:rsidR="00AB27B2" w:rsidRPr="00B03D20" w:rsidRDefault="00AB27B2" w:rsidP="00167361">
            <w:pPr>
              <w:tabs>
                <w:tab w:val="left" w:pos="284"/>
              </w:tabs>
              <w:spacing w:after="0"/>
              <w:jc w:val="center"/>
              <w:rPr>
                <w:rFonts w:asciiTheme="majorBidi" w:hAnsiTheme="majorBidi" w:cstheme="majorBidi"/>
                <w:sz w:val="24"/>
                <w:szCs w:val="24"/>
                <w:lang w:val="ro-RO"/>
              </w:rPr>
            </w:pPr>
          </w:p>
          <w:p w14:paraId="2604AC42" w14:textId="77777777" w:rsidR="00AB27B2" w:rsidRPr="00B03D20" w:rsidRDefault="00AB27B2" w:rsidP="00167361">
            <w:pPr>
              <w:tabs>
                <w:tab w:val="left" w:pos="284"/>
              </w:tabs>
              <w:spacing w:after="0"/>
              <w:jc w:val="center"/>
              <w:rPr>
                <w:rFonts w:asciiTheme="majorBidi" w:hAnsiTheme="majorBidi" w:cstheme="majorBidi"/>
                <w:sz w:val="24"/>
                <w:szCs w:val="24"/>
                <w:lang w:val="ro-RO"/>
              </w:rPr>
            </w:pPr>
          </w:p>
          <w:p w14:paraId="1C5134F3" w14:textId="77777777" w:rsidR="00AB27B2" w:rsidRPr="00B03D20" w:rsidRDefault="00AB27B2" w:rsidP="00167361">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w:t>
            </w:r>
          </w:p>
        </w:tc>
      </w:tr>
    </w:tbl>
    <w:p w14:paraId="3847B445" w14:textId="0FA97116" w:rsidR="00186187" w:rsidRPr="00B03D20" w:rsidRDefault="00186187" w:rsidP="00186187">
      <w:pPr>
        <w:tabs>
          <w:tab w:val="left" w:pos="284"/>
        </w:tabs>
        <w:spacing w:after="0"/>
        <w:jc w:val="both"/>
        <w:rPr>
          <w:rFonts w:asciiTheme="majorBidi" w:hAnsiTheme="majorBidi" w:cstheme="majorBidi"/>
          <w:sz w:val="20"/>
          <w:szCs w:val="20"/>
          <w:lang w:val="ro-MD"/>
        </w:rPr>
      </w:pPr>
      <w:r w:rsidRPr="00B03D20">
        <w:rPr>
          <w:rFonts w:asciiTheme="majorBidi" w:hAnsiTheme="majorBidi" w:cstheme="majorBidi"/>
          <w:sz w:val="20"/>
          <w:szCs w:val="20"/>
          <w:lang w:val="ro-MD"/>
        </w:rPr>
        <w:t>(1)</w:t>
      </w:r>
      <w:r w:rsidRPr="00B03D20">
        <w:rPr>
          <w:rFonts w:asciiTheme="majorBidi" w:hAnsiTheme="majorBidi" w:cstheme="majorBidi"/>
          <w:sz w:val="20"/>
          <w:szCs w:val="20"/>
          <w:lang w:val="ro-MD"/>
        </w:rPr>
        <w:tab/>
        <w:t>Există o tendință de a înlocui COD cu TOC din motive economice și de mediu. O corelare între doi parametri ar trebui să fie stabilită pe baza specificității locului respectiv.</w:t>
      </w:r>
    </w:p>
    <w:p w14:paraId="55280CD0" w14:textId="31DB96B4" w:rsidR="00AB27B2" w:rsidRPr="00B03D20" w:rsidRDefault="00186187" w:rsidP="00186187">
      <w:pPr>
        <w:tabs>
          <w:tab w:val="left" w:pos="284"/>
        </w:tabs>
        <w:spacing w:after="0"/>
        <w:jc w:val="both"/>
        <w:rPr>
          <w:rFonts w:asciiTheme="majorBidi" w:hAnsiTheme="majorBidi" w:cstheme="majorBidi"/>
          <w:sz w:val="20"/>
          <w:szCs w:val="20"/>
          <w:lang w:val="ro-MD"/>
        </w:rPr>
      </w:pPr>
      <w:r w:rsidRPr="00B03D20">
        <w:rPr>
          <w:rFonts w:asciiTheme="majorBidi" w:hAnsiTheme="majorBidi" w:cstheme="majorBidi"/>
          <w:sz w:val="20"/>
          <w:szCs w:val="20"/>
          <w:lang w:val="ro-MD"/>
        </w:rPr>
        <w:t>(2)</w:t>
      </w:r>
      <w:r w:rsidRPr="00B03D20">
        <w:rPr>
          <w:rFonts w:asciiTheme="majorBidi" w:hAnsiTheme="majorBidi" w:cstheme="majorBidi"/>
          <w:sz w:val="20"/>
          <w:szCs w:val="20"/>
          <w:lang w:val="ro-MD"/>
        </w:rPr>
        <w:tab/>
        <w:t>Inclusiv As, Cr, Cu, Ni, Pb și Zn.</w:t>
      </w:r>
    </w:p>
    <w:p w14:paraId="7F851DA8" w14:textId="77777777" w:rsidR="00E41E6E" w:rsidRDefault="00E41E6E" w:rsidP="00186187">
      <w:pPr>
        <w:tabs>
          <w:tab w:val="left" w:pos="284"/>
        </w:tabs>
        <w:spacing w:after="0"/>
        <w:jc w:val="center"/>
        <w:rPr>
          <w:rFonts w:asciiTheme="majorBidi" w:hAnsiTheme="majorBidi" w:cstheme="majorBidi"/>
          <w:b/>
          <w:bCs/>
          <w:sz w:val="24"/>
          <w:szCs w:val="24"/>
          <w:lang w:val="ro-MD"/>
        </w:rPr>
      </w:pPr>
    </w:p>
    <w:p w14:paraId="29BD427F" w14:textId="77777777" w:rsidR="00E41E6E" w:rsidRDefault="00E41E6E" w:rsidP="00186187">
      <w:pPr>
        <w:tabs>
          <w:tab w:val="left" w:pos="284"/>
        </w:tabs>
        <w:spacing w:after="0"/>
        <w:jc w:val="center"/>
        <w:rPr>
          <w:rFonts w:asciiTheme="majorBidi" w:hAnsiTheme="majorBidi" w:cstheme="majorBidi"/>
          <w:b/>
          <w:bCs/>
          <w:sz w:val="24"/>
          <w:szCs w:val="24"/>
          <w:lang w:val="ro-MD"/>
        </w:rPr>
      </w:pPr>
    </w:p>
    <w:p w14:paraId="6C0A53D0" w14:textId="77777777" w:rsidR="00E41E6E" w:rsidRDefault="00E41E6E" w:rsidP="00186187">
      <w:pPr>
        <w:tabs>
          <w:tab w:val="left" w:pos="284"/>
        </w:tabs>
        <w:spacing w:after="0"/>
        <w:jc w:val="center"/>
        <w:rPr>
          <w:rFonts w:asciiTheme="majorBidi" w:hAnsiTheme="majorBidi" w:cstheme="majorBidi"/>
          <w:b/>
          <w:bCs/>
          <w:sz w:val="24"/>
          <w:szCs w:val="24"/>
          <w:lang w:val="ro-MD"/>
        </w:rPr>
      </w:pPr>
    </w:p>
    <w:p w14:paraId="2726306E" w14:textId="5CACCB91" w:rsidR="00186187" w:rsidRPr="00B03D20" w:rsidRDefault="00186187" w:rsidP="00186187">
      <w:pPr>
        <w:tabs>
          <w:tab w:val="left" w:pos="284"/>
        </w:tabs>
        <w:spacing w:after="0"/>
        <w:jc w:val="center"/>
        <w:rPr>
          <w:rFonts w:asciiTheme="majorBidi" w:hAnsiTheme="majorBidi" w:cstheme="majorBidi"/>
          <w:b/>
          <w:bCs/>
          <w:sz w:val="24"/>
          <w:szCs w:val="24"/>
          <w:lang w:val="ro-MD"/>
        </w:rPr>
      </w:pPr>
      <w:r w:rsidRPr="00B03D20">
        <w:rPr>
          <w:rFonts w:asciiTheme="majorBidi" w:hAnsiTheme="majorBidi" w:cstheme="majorBidi"/>
          <w:b/>
          <w:bCs/>
          <w:sz w:val="24"/>
          <w:szCs w:val="24"/>
          <w:lang w:val="ro-MD"/>
        </w:rPr>
        <w:lastRenderedPageBreak/>
        <w:t>Monitorizarea emisiilor în apă generate de scurgerile de apă de suprafață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3276"/>
        <w:gridCol w:w="3245"/>
        <w:gridCol w:w="2126"/>
      </w:tblGrid>
      <w:tr w:rsidR="00186187" w:rsidRPr="00B03D20" w14:paraId="2074C63D" w14:textId="77777777" w:rsidTr="00186187">
        <w:trPr>
          <w:trHeight w:val="353"/>
        </w:trPr>
        <w:tc>
          <w:tcPr>
            <w:tcW w:w="1276" w:type="dxa"/>
            <w:tcBorders>
              <w:left w:val="nil"/>
            </w:tcBorders>
          </w:tcPr>
          <w:p w14:paraId="699C66EC" w14:textId="77777777" w:rsidR="00186187" w:rsidRPr="00B03D20" w:rsidRDefault="00186187" w:rsidP="00186187">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Parametru</w:t>
            </w:r>
          </w:p>
        </w:tc>
        <w:tc>
          <w:tcPr>
            <w:tcW w:w="3276" w:type="dxa"/>
          </w:tcPr>
          <w:p w14:paraId="30255FBA" w14:textId="77777777" w:rsidR="00186187" w:rsidRPr="00B03D20" w:rsidRDefault="00186187" w:rsidP="00186187">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Standard(e)</w:t>
            </w:r>
          </w:p>
        </w:tc>
        <w:tc>
          <w:tcPr>
            <w:tcW w:w="3245" w:type="dxa"/>
          </w:tcPr>
          <w:p w14:paraId="24D61CF1" w14:textId="77777777" w:rsidR="00186187" w:rsidRPr="00B03D20" w:rsidRDefault="00186187" w:rsidP="00186187">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Frecvență minimă de monitorizare</w:t>
            </w:r>
          </w:p>
        </w:tc>
        <w:tc>
          <w:tcPr>
            <w:tcW w:w="2126" w:type="dxa"/>
            <w:tcBorders>
              <w:right w:val="nil"/>
            </w:tcBorders>
          </w:tcPr>
          <w:p w14:paraId="45211022" w14:textId="77777777" w:rsidR="00186187" w:rsidRPr="00B03D20" w:rsidRDefault="00186187" w:rsidP="00186187">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Monitorizare asociată cu</w:t>
            </w:r>
          </w:p>
        </w:tc>
      </w:tr>
      <w:tr w:rsidR="00186187" w:rsidRPr="00186187" w14:paraId="5BEFD550" w14:textId="77777777" w:rsidTr="00186187">
        <w:trPr>
          <w:trHeight w:val="631"/>
        </w:trPr>
        <w:tc>
          <w:tcPr>
            <w:tcW w:w="1276" w:type="dxa"/>
            <w:tcBorders>
              <w:left w:val="nil"/>
            </w:tcBorders>
          </w:tcPr>
          <w:p w14:paraId="3AE5DC7D" w14:textId="5620CD02" w:rsidR="00186187" w:rsidRPr="00B03D20" w:rsidRDefault="00186187" w:rsidP="00186187">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TSS</w:t>
            </w:r>
          </w:p>
        </w:tc>
        <w:tc>
          <w:tcPr>
            <w:tcW w:w="3276" w:type="dxa"/>
          </w:tcPr>
          <w:p w14:paraId="1F488872" w14:textId="3D49DA12" w:rsidR="00186187" w:rsidRPr="00B03D20" w:rsidRDefault="00167361" w:rsidP="00186187">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 xml:space="preserve">SM SR </w:t>
            </w:r>
            <w:r w:rsidR="00186187" w:rsidRPr="00B03D20">
              <w:rPr>
                <w:rFonts w:asciiTheme="majorBidi" w:hAnsiTheme="majorBidi" w:cstheme="majorBidi"/>
                <w:sz w:val="24"/>
                <w:szCs w:val="24"/>
                <w:lang w:val="ro-RO"/>
              </w:rPr>
              <w:t>EN 872</w:t>
            </w:r>
          </w:p>
        </w:tc>
        <w:tc>
          <w:tcPr>
            <w:tcW w:w="3245" w:type="dxa"/>
          </w:tcPr>
          <w:p w14:paraId="3CA73982" w14:textId="77777777" w:rsidR="00186187" w:rsidRPr="00B03D20" w:rsidRDefault="00186187" w:rsidP="00186187">
            <w:pPr>
              <w:tabs>
                <w:tab w:val="left" w:pos="284"/>
              </w:tabs>
              <w:spacing w:after="0"/>
              <w:jc w:val="both"/>
              <w:rPr>
                <w:rFonts w:asciiTheme="majorBidi" w:hAnsiTheme="majorBidi" w:cstheme="majorBidi"/>
                <w:sz w:val="24"/>
                <w:szCs w:val="24"/>
                <w:lang w:val="ro-RO"/>
              </w:rPr>
            </w:pPr>
            <w:r w:rsidRPr="00B03D20">
              <w:rPr>
                <w:rFonts w:asciiTheme="majorBidi" w:hAnsiTheme="majorBidi" w:cstheme="majorBidi"/>
                <w:sz w:val="24"/>
                <w:szCs w:val="24"/>
                <w:lang w:val="ro-RO"/>
              </w:rPr>
              <w:t>Măsurători periodice, cel puțin o dată la trei luni (</w:t>
            </w:r>
            <w:r w:rsidRPr="00B03D20">
              <w:rPr>
                <w:rFonts w:asciiTheme="majorBidi" w:hAnsiTheme="majorBidi" w:cstheme="majorBidi"/>
                <w:sz w:val="24"/>
                <w:szCs w:val="24"/>
                <w:vertAlign w:val="superscript"/>
                <w:lang w:val="ro-RO"/>
              </w:rPr>
              <w:t>1</w:t>
            </w:r>
            <w:r w:rsidRPr="00B03D20">
              <w:rPr>
                <w:rFonts w:asciiTheme="majorBidi" w:hAnsiTheme="majorBidi" w:cstheme="majorBidi"/>
                <w:sz w:val="24"/>
                <w:szCs w:val="24"/>
                <w:lang w:val="ro-RO"/>
              </w:rPr>
              <w:t>)</w:t>
            </w:r>
          </w:p>
        </w:tc>
        <w:tc>
          <w:tcPr>
            <w:tcW w:w="2126" w:type="dxa"/>
            <w:tcBorders>
              <w:right w:val="nil"/>
            </w:tcBorders>
          </w:tcPr>
          <w:p w14:paraId="7655FDA0" w14:textId="6E3EDAEC" w:rsidR="00186187" w:rsidRPr="00186187" w:rsidRDefault="00186187" w:rsidP="00167361">
            <w:pPr>
              <w:tabs>
                <w:tab w:val="left" w:pos="284"/>
              </w:tabs>
              <w:spacing w:after="0"/>
              <w:jc w:val="center"/>
              <w:rPr>
                <w:rFonts w:asciiTheme="majorBidi" w:hAnsiTheme="majorBidi" w:cstheme="majorBidi"/>
                <w:sz w:val="24"/>
                <w:szCs w:val="24"/>
                <w:lang w:val="ro-RO"/>
              </w:rPr>
            </w:pPr>
            <w:r w:rsidRPr="00B03D20">
              <w:rPr>
                <w:rFonts w:asciiTheme="majorBidi" w:hAnsiTheme="majorBidi" w:cstheme="majorBidi"/>
                <w:sz w:val="24"/>
                <w:szCs w:val="24"/>
                <w:lang w:val="ro-RO"/>
              </w:rPr>
              <w:t>BAT 25</w:t>
            </w:r>
          </w:p>
        </w:tc>
      </w:tr>
    </w:tbl>
    <w:p w14:paraId="1AEDBF11" w14:textId="550D60D3" w:rsidR="00186187" w:rsidRPr="00186187" w:rsidRDefault="00186187" w:rsidP="00433FAC">
      <w:pPr>
        <w:pStyle w:val="Listparagraf"/>
        <w:numPr>
          <w:ilvl w:val="0"/>
          <w:numId w:val="5"/>
        </w:numPr>
        <w:tabs>
          <w:tab w:val="left" w:pos="284"/>
        </w:tabs>
        <w:spacing w:after="0" w:line="240" w:lineRule="auto"/>
        <w:jc w:val="both"/>
        <w:rPr>
          <w:rFonts w:asciiTheme="majorBidi" w:hAnsiTheme="majorBidi" w:cstheme="majorBidi"/>
          <w:sz w:val="20"/>
          <w:szCs w:val="20"/>
          <w:lang w:val="ro-MD"/>
        </w:rPr>
      </w:pPr>
      <w:r w:rsidRPr="00186187">
        <w:rPr>
          <w:rFonts w:asciiTheme="majorBidi" w:hAnsiTheme="majorBidi" w:cstheme="majorBidi"/>
          <w:sz w:val="20"/>
          <w:szCs w:val="20"/>
          <w:lang w:val="ro-MD"/>
        </w:rPr>
        <w:t>Prelevarea proporțională cu debitul poate fi înlocuită cu o altă procedură standard de prelevare în cazul în care debitul nu este suficient pentru o prelevare reprezentativă.</w:t>
      </w:r>
    </w:p>
    <w:p w14:paraId="5C416D5D" w14:textId="77777777" w:rsidR="00186187" w:rsidRPr="00433FAC" w:rsidRDefault="00186187" w:rsidP="00433FAC">
      <w:pPr>
        <w:tabs>
          <w:tab w:val="left" w:pos="284"/>
        </w:tabs>
        <w:spacing w:after="0" w:line="240" w:lineRule="auto"/>
        <w:jc w:val="both"/>
        <w:rPr>
          <w:rFonts w:asciiTheme="majorBidi" w:hAnsiTheme="majorBidi" w:cstheme="majorBidi"/>
          <w:sz w:val="16"/>
          <w:szCs w:val="16"/>
          <w:lang w:val="ro-MD"/>
        </w:rPr>
      </w:pPr>
    </w:p>
    <w:p w14:paraId="765D1621" w14:textId="77777777" w:rsidR="000E60FC" w:rsidRPr="000E60FC" w:rsidRDefault="000E60FC" w:rsidP="00433FAC">
      <w:pPr>
        <w:tabs>
          <w:tab w:val="left" w:pos="284"/>
        </w:tabs>
        <w:spacing w:after="0" w:line="240" w:lineRule="auto"/>
        <w:ind w:firstLine="567"/>
        <w:jc w:val="both"/>
        <w:rPr>
          <w:rFonts w:asciiTheme="majorBidi" w:hAnsiTheme="majorBidi" w:cstheme="majorBidi"/>
          <w:sz w:val="28"/>
          <w:szCs w:val="28"/>
          <w:lang w:val="ro-MD"/>
        </w:rPr>
      </w:pPr>
      <w:r w:rsidRPr="000E60FC">
        <w:rPr>
          <w:rFonts w:asciiTheme="majorBidi" w:hAnsiTheme="majorBidi" w:cstheme="majorBidi"/>
          <w:sz w:val="28"/>
          <w:szCs w:val="28"/>
          <w:lang w:val="ro-MD"/>
        </w:rPr>
        <w:t>BAT 15. În scopul de a se asigura stabilitatea și eficiența tehnicilor utilizate pentru prevenirea și reducerea emisiilor, BAT constau în monitorizarea parametrilor surogat corespunzători.</w:t>
      </w:r>
    </w:p>
    <w:p w14:paraId="2BDDC483" w14:textId="33819357" w:rsidR="000E60FC" w:rsidRPr="000E60FC" w:rsidRDefault="000E60FC" w:rsidP="00433FAC">
      <w:pPr>
        <w:tabs>
          <w:tab w:val="left" w:pos="284"/>
        </w:tabs>
        <w:spacing w:after="0" w:line="240" w:lineRule="auto"/>
        <w:ind w:firstLine="567"/>
        <w:jc w:val="both"/>
        <w:rPr>
          <w:rFonts w:asciiTheme="majorBidi" w:hAnsiTheme="majorBidi" w:cstheme="majorBidi"/>
          <w:sz w:val="28"/>
          <w:szCs w:val="28"/>
          <w:lang w:val="ro-MD"/>
        </w:rPr>
      </w:pPr>
      <w:r w:rsidRPr="000E60FC">
        <w:rPr>
          <w:rFonts w:asciiTheme="majorBidi" w:hAnsiTheme="majorBidi" w:cstheme="majorBidi"/>
          <w:sz w:val="28"/>
          <w:szCs w:val="28"/>
          <w:lang w:val="ro-MD"/>
        </w:rPr>
        <w:t>Descriere</w:t>
      </w:r>
      <w:r>
        <w:rPr>
          <w:rFonts w:asciiTheme="majorBidi" w:hAnsiTheme="majorBidi" w:cstheme="majorBidi"/>
          <w:sz w:val="28"/>
          <w:szCs w:val="28"/>
          <w:lang w:val="ro-MD"/>
        </w:rPr>
        <w:t xml:space="preserve">: </w:t>
      </w:r>
      <w:r w:rsidRPr="000E60FC">
        <w:rPr>
          <w:rFonts w:asciiTheme="majorBidi" w:hAnsiTheme="majorBidi" w:cstheme="majorBidi"/>
          <w:sz w:val="28"/>
          <w:szCs w:val="28"/>
          <w:lang w:val="ro-MD"/>
        </w:rPr>
        <w:t>Parametrii surogat monitorizați pot include: fluxul de gaze reziduale; temperatura gazelor reziduale; aspectul vizual al emisiilor; debitul și temperatura apei pentru scrubere; căderea de tensiune pentru precipitatoarele electrostatice; scăderea vitezei și a presiunii în filtrele cu saci. Selectarea parametrilor surogat depinde de tehnicile aplicate pentru prevenirea și reducerea emisiilor.</w:t>
      </w:r>
    </w:p>
    <w:p w14:paraId="132FE0F1" w14:textId="77777777" w:rsidR="000E60FC" w:rsidRPr="000E60FC" w:rsidRDefault="000E60FC" w:rsidP="00433FAC">
      <w:pPr>
        <w:tabs>
          <w:tab w:val="left" w:pos="284"/>
        </w:tabs>
        <w:spacing w:after="0" w:line="240" w:lineRule="auto"/>
        <w:ind w:firstLine="567"/>
        <w:jc w:val="both"/>
        <w:rPr>
          <w:rFonts w:asciiTheme="majorBidi" w:hAnsiTheme="majorBidi" w:cstheme="majorBidi"/>
          <w:sz w:val="16"/>
          <w:szCs w:val="16"/>
          <w:lang w:val="ro-MD"/>
        </w:rPr>
      </w:pPr>
    </w:p>
    <w:p w14:paraId="75C8902E" w14:textId="0CFE4F2B" w:rsidR="000E60FC" w:rsidRPr="000E60FC" w:rsidRDefault="000E60FC" w:rsidP="00433FAC">
      <w:pPr>
        <w:tabs>
          <w:tab w:val="left" w:pos="284"/>
        </w:tabs>
        <w:spacing w:after="0" w:line="240" w:lineRule="auto"/>
        <w:ind w:firstLine="567"/>
        <w:jc w:val="both"/>
        <w:rPr>
          <w:rFonts w:asciiTheme="majorBidi" w:hAnsiTheme="majorBidi" w:cstheme="majorBidi"/>
          <w:sz w:val="28"/>
          <w:szCs w:val="28"/>
          <w:lang w:val="ro-MD"/>
        </w:rPr>
      </w:pPr>
      <w:r w:rsidRPr="000E60FC">
        <w:rPr>
          <w:rFonts w:asciiTheme="majorBidi" w:hAnsiTheme="majorBidi" w:cstheme="majorBidi"/>
          <w:sz w:val="28"/>
          <w:szCs w:val="28"/>
          <w:lang w:val="ro-MD"/>
        </w:rPr>
        <w:t xml:space="preserve">BAT 16. BAT constau în monitorizarea principalilor parametri de proces relevanți pentru emisiile în apă rezultate în urma procesului de producție, incluzând fluxul, </w:t>
      </w:r>
      <w:proofErr w:type="spellStart"/>
      <w:r w:rsidRPr="000E60FC">
        <w:rPr>
          <w:rFonts w:asciiTheme="majorBidi" w:hAnsiTheme="majorBidi" w:cstheme="majorBidi"/>
          <w:sz w:val="28"/>
          <w:szCs w:val="28"/>
          <w:lang w:val="ro-MD"/>
        </w:rPr>
        <w:t>pH-ul</w:t>
      </w:r>
      <w:proofErr w:type="spellEnd"/>
      <w:r w:rsidRPr="000E60FC">
        <w:rPr>
          <w:rFonts w:asciiTheme="majorBidi" w:hAnsiTheme="majorBidi" w:cstheme="majorBidi"/>
          <w:sz w:val="28"/>
          <w:szCs w:val="28"/>
          <w:lang w:val="ro-MD"/>
        </w:rPr>
        <w:t xml:space="preserve"> și temperatura apelor reziduale.</w:t>
      </w:r>
    </w:p>
    <w:p w14:paraId="2A503690" w14:textId="77777777" w:rsidR="000E60FC" w:rsidRPr="000E60FC" w:rsidRDefault="000E60FC" w:rsidP="00433FAC">
      <w:pPr>
        <w:tabs>
          <w:tab w:val="left" w:pos="284"/>
        </w:tabs>
        <w:spacing w:after="0" w:line="240" w:lineRule="auto"/>
        <w:ind w:firstLine="567"/>
        <w:jc w:val="both"/>
        <w:rPr>
          <w:rFonts w:asciiTheme="majorBidi" w:hAnsiTheme="majorBidi" w:cstheme="majorBidi"/>
          <w:sz w:val="16"/>
          <w:szCs w:val="16"/>
          <w:lang w:val="ro-MD"/>
        </w:rPr>
      </w:pPr>
    </w:p>
    <w:p w14:paraId="624A03E8" w14:textId="77777777" w:rsidR="000E60FC" w:rsidRPr="000E60FC" w:rsidRDefault="000E60FC" w:rsidP="00433FAC">
      <w:pPr>
        <w:tabs>
          <w:tab w:val="left" w:pos="284"/>
        </w:tabs>
        <w:spacing w:after="0" w:line="240" w:lineRule="auto"/>
        <w:ind w:firstLine="567"/>
        <w:jc w:val="both"/>
        <w:rPr>
          <w:rFonts w:asciiTheme="majorBidi" w:hAnsiTheme="majorBidi" w:cstheme="majorBidi"/>
          <w:sz w:val="28"/>
          <w:szCs w:val="28"/>
          <w:lang w:val="ro-MD"/>
        </w:rPr>
      </w:pPr>
      <w:r w:rsidRPr="000E60FC">
        <w:rPr>
          <w:rFonts w:asciiTheme="majorBidi" w:hAnsiTheme="majorBidi" w:cstheme="majorBidi"/>
          <w:sz w:val="28"/>
          <w:szCs w:val="28"/>
          <w:lang w:val="ro-MD"/>
        </w:rPr>
        <w:t>1.2.</w:t>
      </w:r>
      <w:r w:rsidRPr="000E60FC">
        <w:rPr>
          <w:rFonts w:asciiTheme="majorBidi" w:hAnsiTheme="majorBidi" w:cstheme="majorBidi"/>
          <w:sz w:val="28"/>
          <w:szCs w:val="28"/>
          <w:lang w:val="ro-MD"/>
        </w:rPr>
        <w:tab/>
        <w:t>EMISII ÎN AER</w:t>
      </w:r>
    </w:p>
    <w:p w14:paraId="1EC86286" w14:textId="77777777" w:rsidR="000E60FC" w:rsidRPr="000E60FC" w:rsidRDefault="000E60FC" w:rsidP="00433FAC">
      <w:pPr>
        <w:tabs>
          <w:tab w:val="left" w:pos="284"/>
        </w:tabs>
        <w:spacing w:after="0" w:line="240" w:lineRule="auto"/>
        <w:ind w:firstLine="567"/>
        <w:jc w:val="both"/>
        <w:rPr>
          <w:rFonts w:asciiTheme="majorBidi" w:hAnsiTheme="majorBidi" w:cstheme="majorBidi"/>
          <w:b/>
          <w:bCs/>
          <w:sz w:val="28"/>
          <w:szCs w:val="28"/>
          <w:lang w:val="ro-MD"/>
        </w:rPr>
      </w:pPr>
      <w:r w:rsidRPr="000E60FC">
        <w:rPr>
          <w:rFonts w:asciiTheme="majorBidi" w:hAnsiTheme="majorBidi" w:cstheme="majorBidi"/>
          <w:b/>
          <w:bCs/>
          <w:sz w:val="28"/>
          <w:szCs w:val="28"/>
          <w:lang w:val="ro-MD"/>
        </w:rPr>
        <w:t>1.2.1.</w:t>
      </w:r>
      <w:r w:rsidRPr="000E60FC">
        <w:rPr>
          <w:rFonts w:asciiTheme="majorBidi" w:hAnsiTheme="majorBidi" w:cstheme="majorBidi"/>
          <w:b/>
          <w:bCs/>
          <w:sz w:val="28"/>
          <w:szCs w:val="28"/>
          <w:lang w:val="ro-MD"/>
        </w:rPr>
        <w:tab/>
        <w:t>Emisii dirijate</w:t>
      </w:r>
    </w:p>
    <w:p w14:paraId="0C7D9058" w14:textId="08787A10" w:rsidR="00186187" w:rsidRDefault="000E60FC" w:rsidP="00433FAC">
      <w:pPr>
        <w:tabs>
          <w:tab w:val="left" w:pos="284"/>
        </w:tabs>
        <w:spacing w:after="0" w:line="240" w:lineRule="auto"/>
        <w:ind w:firstLine="567"/>
        <w:jc w:val="both"/>
        <w:rPr>
          <w:rFonts w:asciiTheme="majorBidi" w:hAnsiTheme="majorBidi" w:cstheme="majorBidi"/>
          <w:sz w:val="28"/>
          <w:szCs w:val="28"/>
          <w:lang w:val="ro-MD"/>
        </w:rPr>
      </w:pPr>
      <w:r w:rsidRPr="000E60FC">
        <w:rPr>
          <w:rFonts w:asciiTheme="majorBidi" w:hAnsiTheme="majorBidi" w:cstheme="majorBidi"/>
          <w:sz w:val="28"/>
          <w:szCs w:val="28"/>
          <w:lang w:val="ro-MD"/>
        </w:rPr>
        <w:t>BAT 17. În scopul de a se preveni sau de a se reduce emisiile în aer provenite de la uscător, BAT constau în realizarea și gestionarea unei desfășurări echilibrate a procesului de uscare și utilizarea uneia sau a mai multora dintre tehnicile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3737"/>
        <w:gridCol w:w="18"/>
        <w:gridCol w:w="1773"/>
        <w:gridCol w:w="18"/>
        <w:gridCol w:w="4075"/>
        <w:gridCol w:w="18"/>
      </w:tblGrid>
      <w:tr w:rsidR="00FB3D26" w:rsidRPr="00FB3D26" w14:paraId="26C71D8B" w14:textId="77777777" w:rsidTr="00FB3D26">
        <w:trPr>
          <w:trHeight w:val="541"/>
        </w:trPr>
        <w:tc>
          <w:tcPr>
            <w:tcW w:w="284" w:type="dxa"/>
            <w:tcBorders>
              <w:left w:val="nil"/>
            </w:tcBorders>
          </w:tcPr>
          <w:p w14:paraId="036F606B" w14:textId="77777777" w:rsidR="00FB3D26" w:rsidRPr="00FB3D26" w:rsidRDefault="00FB3D26" w:rsidP="00FB3D26">
            <w:pPr>
              <w:tabs>
                <w:tab w:val="left" w:pos="318"/>
              </w:tabs>
              <w:spacing w:after="0"/>
              <w:ind w:left="-675" w:firstLine="567"/>
              <w:jc w:val="both"/>
              <w:rPr>
                <w:rFonts w:asciiTheme="majorBidi" w:hAnsiTheme="majorBidi" w:cstheme="majorBidi"/>
                <w:sz w:val="24"/>
                <w:szCs w:val="24"/>
                <w:lang w:val="ro-RO"/>
              </w:rPr>
            </w:pPr>
          </w:p>
        </w:tc>
        <w:tc>
          <w:tcPr>
            <w:tcW w:w="3755" w:type="dxa"/>
            <w:gridSpan w:val="2"/>
          </w:tcPr>
          <w:p w14:paraId="62D2ACAE" w14:textId="0C4BC0A9" w:rsidR="00FB3D26" w:rsidRPr="00FB3D26" w:rsidRDefault="00FB3D26" w:rsidP="00FB3D26">
            <w:pPr>
              <w:tabs>
                <w:tab w:val="left" w:pos="284"/>
              </w:tabs>
              <w:spacing w:after="0"/>
              <w:ind w:firstLine="13"/>
              <w:jc w:val="center"/>
              <w:rPr>
                <w:rFonts w:asciiTheme="majorBidi" w:hAnsiTheme="majorBidi" w:cstheme="majorBidi"/>
                <w:sz w:val="24"/>
                <w:szCs w:val="24"/>
                <w:lang w:val="ro-RO"/>
              </w:rPr>
            </w:pPr>
            <w:r>
              <w:rPr>
                <w:rFonts w:asciiTheme="majorBidi" w:hAnsiTheme="majorBidi" w:cstheme="majorBidi"/>
                <w:sz w:val="24"/>
                <w:szCs w:val="24"/>
                <w:lang w:val="ro-RO"/>
              </w:rPr>
              <w:t>T</w:t>
            </w:r>
            <w:r w:rsidRPr="00FB3D26">
              <w:rPr>
                <w:rFonts w:asciiTheme="majorBidi" w:hAnsiTheme="majorBidi" w:cstheme="majorBidi"/>
                <w:sz w:val="24"/>
                <w:szCs w:val="24"/>
                <w:lang w:val="ro-RO"/>
              </w:rPr>
              <w:t>ehnică</w:t>
            </w:r>
          </w:p>
        </w:tc>
        <w:tc>
          <w:tcPr>
            <w:tcW w:w="1791" w:type="dxa"/>
            <w:gridSpan w:val="2"/>
          </w:tcPr>
          <w:p w14:paraId="473777D0" w14:textId="77777777" w:rsidR="00FB3D26" w:rsidRPr="00FB3D26" w:rsidRDefault="00FB3D26" w:rsidP="00FB3D26">
            <w:pPr>
              <w:tabs>
                <w:tab w:val="left" w:pos="284"/>
              </w:tabs>
              <w:spacing w:after="0"/>
              <w:ind w:firstLine="13"/>
              <w:jc w:val="center"/>
              <w:rPr>
                <w:rFonts w:asciiTheme="majorBidi" w:hAnsiTheme="majorBidi" w:cstheme="majorBidi"/>
                <w:sz w:val="24"/>
                <w:szCs w:val="24"/>
                <w:lang w:val="ro-RO"/>
              </w:rPr>
            </w:pPr>
            <w:r w:rsidRPr="00FB3D26">
              <w:rPr>
                <w:rFonts w:asciiTheme="majorBidi" w:hAnsiTheme="majorBidi" w:cstheme="majorBidi"/>
                <w:sz w:val="24"/>
                <w:szCs w:val="24"/>
                <w:lang w:val="ro-RO"/>
              </w:rPr>
              <w:t>Reducerea principalilor poluanți</w:t>
            </w:r>
          </w:p>
        </w:tc>
        <w:tc>
          <w:tcPr>
            <w:tcW w:w="4093" w:type="dxa"/>
            <w:gridSpan w:val="2"/>
            <w:tcBorders>
              <w:right w:val="nil"/>
            </w:tcBorders>
          </w:tcPr>
          <w:p w14:paraId="35FC2FEB" w14:textId="77777777" w:rsidR="00FB3D26" w:rsidRPr="00FB3D26" w:rsidRDefault="00FB3D26" w:rsidP="00FB3D26">
            <w:pPr>
              <w:tabs>
                <w:tab w:val="left" w:pos="284"/>
              </w:tabs>
              <w:spacing w:after="0"/>
              <w:ind w:firstLine="13"/>
              <w:jc w:val="center"/>
              <w:rPr>
                <w:rFonts w:asciiTheme="majorBidi" w:hAnsiTheme="majorBidi" w:cstheme="majorBidi"/>
                <w:sz w:val="24"/>
                <w:szCs w:val="24"/>
                <w:lang w:val="ro-RO"/>
              </w:rPr>
            </w:pPr>
            <w:r w:rsidRPr="00FB3D26">
              <w:rPr>
                <w:rFonts w:asciiTheme="majorBidi" w:hAnsiTheme="majorBidi" w:cstheme="majorBidi"/>
                <w:sz w:val="24"/>
                <w:szCs w:val="24"/>
                <w:lang w:val="ro-RO"/>
              </w:rPr>
              <w:t>Aplicabilitate</w:t>
            </w:r>
          </w:p>
        </w:tc>
      </w:tr>
      <w:tr w:rsidR="00FB3D26" w:rsidRPr="00FB3D26" w14:paraId="44E67571" w14:textId="77777777" w:rsidTr="00FB3D26">
        <w:trPr>
          <w:gridAfter w:val="1"/>
          <w:wAfter w:w="18" w:type="dxa"/>
          <w:trHeight w:val="1621"/>
        </w:trPr>
        <w:tc>
          <w:tcPr>
            <w:tcW w:w="284" w:type="dxa"/>
            <w:tcBorders>
              <w:left w:val="nil"/>
            </w:tcBorders>
          </w:tcPr>
          <w:p w14:paraId="3FC528CD" w14:textId="77777777" w:rsidR="00FB3D26" w:rsidRPr="00FB3D26" w:rsidRDefault="00FB3D26" w:rsidP="00FB3D26">
            <w:pPr>
              <w:tabs>
                <w:tab w:val="left" w:pos="318"/>
                <w:tab w:val="left" w:pos="459"/>
              </w:tabs>
              <w:spacing w:after="0"/>
              <w:ind w:left="-675" w:right="-111" w:firstLine="567"/>
              <w:jc w:val="both"/>
              <w:rPr>
                <w:rFonts w:asciiTheme="majorBidi" w:hAnsiTheme="majorBidi" w:cstheme="majorBidi"/>
                <w:i/>
                <w:sz w:val="24"/>
                <w:szCs w:val="24"/>
                <w:lang w:val="ro-RO"/>
              </w:rPr>
            </w:pPr>
          </w:p>
          <w:p w14:paraId="09BB0902" w14:textId="77777777" w:rsidR="00FB3D26" w:rsidRPr="00FB3D26" w:rsidRDefault="00FB3D26" w:rsidP="00FB3D26">
            <w:pPr>
              <w:tabs>
                <w:tab w:val="left" w:pos="318"/>
                <w:tab w:val="left" w:pos="459"/>
              </w:tabs>
              <w:spacing w:after="0"/>
              <w:ind w:left="-675" w:right="-111" w:firstLine="567"/>
              <w:jc w:val="both"/>
              <w:rPr>
                <w:rFonts w:asciiTheme="majorBidi" w:hAnsiTheme="majorBidi" w:cstheme="majorBidi"/>
                <w:i/>
                <w:sz w:val="24"/>
                <w:szCs w:val="24"/>
                <w:lang w:val="ro-RO"/>
              </w:rPr>
            </w:pPr>
          </w:p>
          <w:p w14:paraId="67553E9B" w14:textId="77777777" w:rsidR="00FB3D26" w:rsidRPr="00FB3D26" w:rsidRDefault="00FB3D26" w:rsidP="00FB3D26">
            <w:pPr>
              <w:tabs>
                <w:tab w:val="left" w:pos="318"/>
                <w:tab w:val="left" w:pos="459"/>
              </w:tabs>
              <w:spacing w:after="0"/>
              <w:ind w:left="-675" w:right="-111" w:firstLine="567"/>
              <w:jc w:val="both"/>
              <w:rPr>
                <w:rFonts w:asciiTheme="majorBidi" w:hAnsiTheme="majorBidi" w:cstheme="majorBidi"/>
                <w:sz w:val="24"/>
                <w:szCs w:val="24"/>
                <w:lang w:val="ro-RO"/>
              </w:rPr>
            </w:pPr>
            <w:r w:rsidRPr="00FB3D26">
              <w:rPr>
                <w:rFonts w:asciiTheme="majorBidi" w:hAnsiTheme="majorBidi" w:cstheme="majorBidi"/>
                <w:sz w:val="24"/>
                <w:szCs w:val="24"/>
                <w:lang w:val="ro-RO"/>
              </w:rPr>
              <w:t>a</w:t>
            </w:r>
          </w:p>
        </w:tc>
        <w:tc>
          <w:tcPr>
            <w:tcW w:w="3737" w:type="dxa"/>
          </w:tcPr>
          <w:p w14:paraId="4C4FB8F1" w14:textId="12F2C431" w:rsidR="00FB3D26" w:rsidRPr="00FB3D26" w:rsidRDefault="00FB3D26" w:rsidP="00FB3D26">
            <w:pPr>
              <w:tabs>
                <w:tab w:val="left" w:pos="318"/>
              </w:tabs>
              <w:spacing w:after="0"/>
              <w:jc w:val="both"/>
              <w:rPr>
                <w:rFonts w:asciiTheme="majorBidi" w:hAnsiTheme="majorBidi" w:cstheme="majorBidi"/>
                <w:sz w:val="24"/>
                <w:szCs w:val="24"/>
                <w:lang w:val="ro-RO"/>
              </w:rPr>
            </w:pPr>
            <w:r w:rsidRPr="00FB3D26">
              <w:rPr>
                <w:rFonts w:asciiTheme="majorBidi" w:hAnsiTheme="majorBidi" w:cstheme="majorBidi"/>
                <w:sz w:val="24"/>
                <w:szCs w:val="24"/>
                <w:lang w:val="ro-RO"/>
              </w:rPr>
              <w:t>Sistemul de reducere a pulberilor provenite de la gazele fierbinți de admisie într-un uscător încălzit în mod direct, în combinație cu una sau mai multe dintre tehnicile enumerate mai jos</w:t>
            </w:r>
          </w:p>
        </w:tc>
        <w:tc>
          <w:tcPr>
            <w:tcW w:w="1791" w:type="dxa"/>
            <w:gridSpan w:val="2"/>
          </w:tcPr>
          <w:p w14:paraId="2976E053" w14:textId="77777777" w:rsidR="00FB3D26" w:rsidRPr="00FB3D26" w:rsidRDefault="00FB3D26" w:rsidP="00FB3D26">
            <w:pPr>
              <w:tabs>
                <w:tab w:val="left" w:pos="284"/>
              </w:tabs>
              <w:spacing w:after="0"/>
              <w:ind w:firstLine="567"/>
              <w:jc w:val="both"/>
              <w:rPr>
                <w:rFonts w:asciiTheme="majorBidi" w:hAnsiTheme="majorBidi" w:cstheme="majorBidi"/>
                <w:i/>
                <w:sz w:val="24"/>
                <w:szCs w:val="24"/>
                <w:lang w:val="ro-RO"/>
              </w:rPr>
            </w:pPr>
          </w:p>
          <w:p w14:paraId="5088A3C6" w14:textId="77777777" w:rsidR="00FB3D26" w:rsidRPr="00FB3D26" w:rsidRDefault="00FB3D26" w:rsidP="00FB3D26">
            <w:pPr>
              <w:tabs>
                <w:tab w:val="left" w:pos="284"/>
              </w:tabs>
              <w:spacing w:after="0"/>
              <w:jc w:val="both"/>
              <w:rPr>
                <w:rFonts w:asciiTheme="majorBidi" w:hAnsiTheme="majorBidi" w:cstheme="majorBidi"/>
                <w:i/>
                <w:sz w:val="24"/>
                <w:szCs w:val="24"/>
                <w:lang w:val="ro-RO"/>
              </w:rPr>
            </w:pPr>
          </w:p>
          <w:p w14:paraId="24FFB1AE" w14:textId="77777777" w:rsidR="00FB3D26" w:rsidRPr="00FB3D26" w:rsidRDefault="00FB3D26" w:rsidP="00FB3D26">
            <w:pPr>
              <w:tabs>
                <w:tab w:val="left" w:pos="284"/>
              </w:tabs>
              <w:spacing w:after="0"/>
              <w:jc w:val="both"/>
              <w:rPr>
                <w:rFonts w:asciiTheme="majorBidi" w:hAnsiTheme="majorBidi" w:cstheme="majorBidi"/>
                <w:sz w:val="24"/>
                <w:szCs w:val="24"/>
                <w:lang w:val="ro-RO"/>
              </w:rPr>
            </w:pPr>
            <w:r w:rsidRPr="00FB3D26">
              <w:rPr>
                <w:rFonts w:asciiTheme="majorBidi" w:hAnsiTheme="majorBidi" w:cstheme="majorBidi"/>
                <w:sz w:val="24"/>
                <w:szCs w:val="24"/>
                <w:lang w:val="ro-RO"/>
              </w:rPr>
              <w:t>Pulberi</w:t>
            </w:r>
          </w:p>
        </w:tc>
        <w:tc>
          <w:tcPr>
            <w:tcW w:w="4093" w:type="dxa"/>
            <w:gridSpan w:val="2"/>
            <w:tcBorders>
              <w:right w:val="nil"/>
            </w:tcBorders>
          </w:tcPr>
          <w:p w14:paraId="2042FCBC" w14:textId="7B37327C" w:rsidR="00FB3D26" w:rsidRPr="00FB3D26" w:rsidRDefault="00FB3D26" w:rsidP="00FB3D26">
            <w:pPr>
              <w:tabs>
                <w:tab w:val="left" w:pos="284"/>
              </w:tabs>
              <w:spacing w:after="0"/>
              <w:ind w:firstLine="14"/>
              <w:jc w:val="both"/>
              <w:rPr>
                <w:rFonts w:asciiTheme="majorBidi" w:hAnsiTheme="majorBidi" w:cstheme="majorBidi"/>
                <w:sz w:val="24"/>
                <w:szCs w:val="24"/>
                <w:lang w:val="ro-RO"/>
              </w:rPr>
            </w:pPr>
            <w:r w:rsidRPr="00FB3D26">
              <w:rPr>
                <w:rFonts w:asciiTheme="majorBidi" w:hAnsiTheme="majorBidi" w:cstheme="majorBidi"/>
                <w:sz w:val="24"/>
                <w:szCs w:val="24"/>
                <w:lang w:val="ro-RO"/>
              </w:rPr>
              <w:t>Aplicabilitatea poate fi limitată, de exemplu, în cazul arzătoarelor pentru rumeguș existente, de dimensiuni mai mici.</w:t>
            </w:r>
          </w:p>
        </w:tc>
      </w:tr>
      <w:tr w:rsidR="00FB3D26" w:rsidRPr="00FB3D26" w14:paraId="324B191B" w14:textId="77777777" w:rsidTr="00FB3D26">
        <w:trPr>
          <w:gridAfter w:val="1"/>
          <w:wAfter w:w="18" w:type="dxa"/>
          <w:trHeight w:val="1010"/>
        </w:trPr>
        <w:tc>
          <w:tcPr>
            <w:tcW w:w="284" w:type="dxa"/>
            <w:tcBorders>
              <w:left w:val="nil"/>
            </w:tcBorders>
          </w:tcPr>
          <w:p w14:paraId="58343A4E" w14:textId="77777777" w:rsidR="00FB3D26" w:rsidRPr="00FB3D26" w:rsidRDefault="00FB3D26" w:rsidP="00FB3D26">
            <w:pPr>
              <w:tabs>
                <w:tab w:val="left" w:pos="318"/>
                <w:tab w:val="left" w:pos="459"/>
              </w:tabs>
              <w:spacing w:after="0"/>
              <w:ind w:left="-675" w:right="-111" w:firstLine="567"/>
              <w:jc w:val="both"/>
              <w:rPr>
                <w:rFonts w:asciiTheme="majorBidi" w:hAnsiTheme="majorBidi" w:cstheme="majorBidi"/>
                <w:i/>
                <w:sz w:val="24"/>
                <w:szCs w:val="24"/>
                <w:lang w:val="ro-RO"/>
              </w:rPr>
            </w:pPr>
          </w:p>
          <w:p w14:paraId="66AD9C66" w14:textId="77777777" w:rsidR="00FB3D26" w:rsidRPr="00FB3D26" w:rsidRDefault="00FB3D26" w:rsidP="00FB3D26">
            <w:pPr>
              <w:tabs>
                <w:tab w:val="left" w:pos="318"/>
                <w:tab w:val="left" w:pos="459"/>
              </w:tabs>
              <w:spacing w:after="0"/>
              <w:ind w:left="-675" w:right="-111" w:firstLine="567"/>
              <w:jc w:val="both"/>
              <w:rPr>
                <w:rFonts w:asciiTheme="majorBidi" w:hAnsiTheme="majorBidi" w:cstheme="majorBidi"/>
                <w:sz w:val="24"/>
                <w:szCs w:val="24"/>
                <w:lang w:val="ro-RO"/>
              </w:rPr>
            </w:pPr>
            <w:r w:rsidRPr="00FB3D26">
              <w:rPr>
                <w:rFonts w:asciiTheme="majorBidi" w:hAnsiTheme="majorBidi" w:cstheme="majorBidi"/>
                <w:sz w:val="24"/>
                <w:szCs w:val="24"/>
                <w:lang w:val="ro-RO"/>
              </w:rPr>
              <w:t>b</w:t>
            </w:r>
          </w:p>
        </w:tc>
        <w:tc>
          <w:tcPr>
            <w:tcW w:w="3737" w:type="dxa"/>
          </w:tcPr>
          <w:p w14:paraId="2D55DBA2" w14:textId="77777777" w:rsidR="00FB3D26" w:rsidRPr="00FB3D26" w:rsidRDefault="00FB3D26" w:rsidP="00FB3D26">
            <w:pPr>
              <w:tabs>
                <w:tab w:val="left" w:pos="318"/>
              </w:tabs>
              <w:spacing w:after="0"/>
              <w:jc w:val="both"/>
              <w:rPr>
                <w:rFonts w:asciiTheme="majorBidi" w:hAnsiTheme="majorBidi" w:cstheme="majorBidi"/>
                <w:i/>
                <w:sz w:val="24"/>
                <w:szCs w:val="24"/>
                <w:lang w:val="ro-RO"/>
              </w:rPr>
            </w:pPr>
          </w:p>
          <w:p w14:paraId="51D7A2E1" w14:textId="77777777" w:rsidR="00FB3D26" w:rsidRPr="00FB3D26" w:rsidRDefault="00FB3D26" w:rsidP="00FB3D26">
            <w:pPr>
              <w:tabs>
                <w:tab w:val="left" w:pos="318"/>
              </w:tabs>
              <w:spacing w:after="0"/>
              <w:jc w:val="both"/>
              <w:rPr>
                <w:rFonts w:asciiTheme="majorBidi" w:hAnsiTheme="majorBidi" w:cstheme="majorBidi"/>
                <w:sz w:val="24"/>
                <w:szCs w:val="24"/>
                <w:lang w:val="ro-RO"/>
              </w:rPr>
            </w:pPr>
            <w:r w:rsidRPr="00FB3D26">
              <w:rPr>
                <w:rFonts w:asciiTheme="majorBidi" w:hAnsiTheme="majorBidi" w:cstheme="majorBidi"/>
                <w:sz w:val="24"/>
                <w:szCs w:val="24"/>
                <w:lang w:val="ro-RO"/>
              </w:rPr>
              <w:t>Filtru cu sac (</w:t>
            </w:r>
            <w:r w:rsidRPr="00FB3D26">
              <w:rPr>
                <w:rFonts w:asciiTheme="majorBidi" w:hAnsiTheme="majorBidi" w:cstheme="majorBidi"/>
                <w:sz w:val="24"/>
                <w:szCs w:val="24"/>
                <w:vertAlign w:val="superscript"/>
                <w:lang w:val="ro-RO"/>
              </w:rPr>
              <w:t>1</w:t>
            </w:r>
            <w:r w:rsidRPr="00FB3D26">
              <w:rPr>
                <w:rFonts w:asciiTheme="majorBidi" w:hAnsiTheme="majorBidi" w:cstheme="majorBidi"/>
                <w:sz w:val="24"/>
                <w:szCs w:val="24"/>
                <w:lang w:val="ro-RO"/>
              </w:rPr>
              <w:t>)</w:t>
            </w:r>
          </w:p>
        </w:tc>
        <w:tc>
          <w:tcPr>
            <w:tcW w:w="1791" w:type="dxa"/>
            <w:gridSpan w:val="2"/>
          </w:tcPr>
          <w:p w14:paraId="58906116" w14:textId="77777777" w:rsidR="00FB3D26" w:rsidRPr="00FB3D26" w:rsidRDefault="00FB3D26" w:rsidP="00FB3D26">
            <w:pPr>
              <w:tabs>
                <w:tab w:val="left" w:pos="284"/>
              </w:tabs>
              <w:spacing w:after="0"/>
              <w:ind w:hanging="17"/>
              <w:jc w:val="both"/>
              <w:rPr>
                <w:rFonts w:asciiTheme="majorBidi" w:hAnsiTheme="majorBidi" w:cstheme="majorBidi"/>
                <w:i/>
                <w:sz w:val="24"/>
                <w:szCs w:val="24"/>
                <w:lang w:val="ro-RO"/>
              </w:rPr>
            </w:pPr>
          </w:p>
          <w:p w14:paraId="35E9708B" w14:textId="77777777" w:rsidR="00FB3D26" w:rsidRPr="00FB3D26" w:rsidRDefault="00FB3D26" w:rsidP="00FB3D26">
            <w:pPr>
              <w:tabs>
                <w:tab w:val="left" w:pos="284"/>
              </w:tabs>
              <w:spacing w:after="0"/>
              <w:ind w:hanging="17"/>
              <w:jc w:val="both"/>
              <w:rPr>
                <w:rFonts w:asciiTheme="majorBidi" w:hAnsiTheme="majorBidi" w:cstheme="majorBidi"/>
                <w:sz w:val="24"/>
                <w:szCs w:val="24"/>
                <w:lang w:val="ro-RO"/>
              </w:rPr>
            </w:pPr>
            <w:r w:rsidRPr="00FB3D26">
              <w:rPr>
                <w:rFonts w:asciiTheme="majorBidi" w:hAnsiTheme="majorBidi" w:cstheme="majorBidi"/>
                <w:sz w:val="24"/>
                <w:szCs w:val="24"/>
                <w:lang w:val="ro-RO"/>
              </w:rPr>
              <w:t>Pulberi</w:t>
            </w:r>
          </w:p>
        </w:tc>
        <w:tc>
          <w:tcPr>
            <w:tcW w:w="4093" w:type="dxa"/>
            <w:gridSpan w:val="2"/>
            <w:tcBorders>
              <w:right w:val="nil"/>
            </w:tcBorders>
          </w:tcPr>
          <w:p w14:paraId="578F5F62" w14:textId="7FD7A7C9" w:rsidR="00FB3D26" w:rsidRPr="00FB3D26" w:rsidRDefault="00FB3D26" w:rsidP="00FB3D26">
            <w:pPr>
              <w:tabs>
                <w:tab w:val="left" w:pos="284"/>
              </w:tabs>
              <w:spacing w:after="0"/>
              <w:ind w:firstLine="14"/>
              <w:jc w:val="both"/>
              <w:rPr>
                <w:rFonts w:asciiTheme="majorBidi" w:hAnsiTheme="majorBidi" w:cstheme="majorBidi"/>
                <w:sz w:val="24"/>
                <w:szCs w:val="24"/>
                <w:lang w:val="ro-RO"/>
              </w:rPr>
            </w:pPr>
            <w:r w:rsidRPr="00FB3D26">
              <w:rPr>
                <w:rFonts w:asciiTheme="majorBidi" w:hAnsiTheme="majorBidi" w:cstheme="majorBidi"/>
                <w:sz w:val="24"/>
                <w:szCs w:val="24"/>
                <w:lang w:val="ro-RO"/>
              </w:rPr>
              <w:t>Aplicabilă numai în cazul uscătoarelor încălzite în mod direct. Din motive de siguranță, trebuie să se acorde o atenție deosebită utilizării exclusive de lemn recuperat.</w:t>
            </w:r>
          </w:p>
        </w:tc>
      </w:tr>
      <w:tr w:rsidR="00FB3D26" w14:paraId="15BB7B1B" w14:textId="77777777" w:rsidTr="005A2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91"/>
        </w:trPr>
        <w:tc>
          <w:tcPr>
            <w:tcW w:w="284" w:type="dxa"/>
            <w:tcBorders>
              <w:top w:val="single" w:sz="6" w:space="0" w:color="000000"/>
              <w:left w:val="nil"/>
              <w:bottom w:val="single" w:sz="6" w:space="0" w:color="000000"/>
              <w:right w:val="single" w:sz="6" w:space="0" w:color="000000"/>
            </w:tcBorders>
          </w:tcPr>
          <w:p w14:paraId="3236EA25" w14:textId="77777777" w:rsidR="00FB3D26" w:rsidRPr="00FB3D26" w:rsidRDefault="00FB3D26" w:rsidP="00FB3D26">
            <w:pPr>
              <w:tabs>
                <w:tab w:val="left" w:pos="318"/>
                <w:tab w:val="left" w:pos="459"/>
              </w:tabs>
              <w:ind w:left="-675" w:right="-111" w:firstLine="567"/>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c</w:t>
            </w:r>
          </w:p>
        </w:tc>
        <w:tc>
          <w:tcPr>
            <w:tcW w:w="3737" w:type="dxa"/>
            <w:tcBorders>
              <w:top w:val="single" w:sz="6" w:space="0" w:color="000000"/>
              <w:left w:val="single" w:sz="6" w:space="0" w:color="000000"/>
              <w:bottom w:val="single" w:sz="6" w:space="0" w:color="000000"/>
              <w:right w:val="single" w:sz="6" w:space="0" w:color="000000"/>
            </w:tcBorders>
          </w:tcPr>
          <w:p w14:paraId="7FC159A4" w14:textId="77777777" w:rsidR="00FB3D26" w:rsidRPr="00FB3D26" w:rsidRDefault="00FB3D26" w:rsidP="00FB3D26">
            <w:pPr>
              <w:tabs>
                <w:tab w:val="left" w:pos="318"/>
              </w:tabs>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Ciclon (</w:t>
            </w:r>
            <w:r w:rsidRPr="00FB3D26">
              <w:rPr>
                <w:rFonts w:asciiTheme="majorBidi" w:hAnsiTheme="majorBidi" w:cstheme="majorBidi"/>
                <w:iCs/>
                <w:sz w:val="24"/>
                <w:szCs w:val="24"/>
                <w:vertAlign w:val="superscript"/>
                <w:lang w:val="ro-RO"/>
              </w:rPr>
              <w:t>1</w:t>
            </w:r>
            <w:r w:rsidRPr="00FB3D26">
              <w:rPr>
                <w:rFonts w:asciiTheme="majorBidi" w:hAnsiTheme="majorBidi" w:cstheme="majorBidi"/>
                <w:iCs/>
                <w:sz w:val="24"/>
                <w:szCs w:val="24"/>
                <w:lang w:val="ro-RO"/>
              </w:rPr>
              <w:t>)</w:t>
            </w:r>
          </w:p>
        </w:tc>
        <w:tc>
          <w:tcPr>
            <w:tcW w:w="1791" w:type="dxa"/>
            <w:gridSpan w:val="2"/>
            <w:tcBorders>
              <w:top w:val="single" w:sz="6" w:space="0" w:color="000000"/>
              <w:left w:val="single" w:sz="6" w:space="0" w:color="000000"/>
              <w:bottom w:val="single" w:sz="6" w:space="0" w:color="000000"/>
              <w:right w:val="single" w:sz="6" w:space="0" w:color="000000"/>
            </w:tcBorders>
          </w:tcPr>
          <w:p w14:paraId="3798DE5E" w14:textId="77777777" w:rsidR="00FB3D26" w:rsidRPr="00FB3D26" w:rsidRDefault="00FB3D26" w:rsidP="00FB3D26">
            <w:pPr>
              <w:tabs>
                <w:tab w:val="left" w:pos="284"/>
              </w:tabs>
              <w:ind w:hanging="17"/>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Pulberi</w:t>
            </w:r>
          </w:p>
        </w:tc>
        <w:tc>
          <w:tcPr>
            <w:tcW w:w="4093" w:type="dxa"/>
            <w:gridSpan w:val="2"/>
            <w:tcBorders>
              <w:top w:val="single" w:sz="6" w:space="0" w:color="000000"/>
              <w:left w:val="single" w:sz="6" w:space="0" w:color="000000"/>
              <w:bottom w:val="single" w:sz="6" w:space="0" w:color="000000"/>
              <w:right w:val="nil"/>
            </w:tcBorders>
          </w:tcPr>
          <w:p w14:paraId="7E97844D" w14:textId="77777777" w:rsidR="00FB3D26" w:rsidRPr="00FB3D26" w:rsidRDefault="00FB3D26" w:rsidP="00FB3D26">
            <w:pPr>
              <w:tabs>
                <w:tab w:val="left" w:pos="284"/>
              </w:tabs>
              <w:ind w:firstLine="14"/>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General aplicabilă.</w:t>
            </w:r>
          </w:p>
        </w:tc>
      </w:tr>
      <w:tr w:rsidR="00FB3D26" w14:paraId="502AF22D" w14:textId="77777777" w:rsidTr="00E41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552"/>
        </w:trPr>
        <w:tc>
          <w:tcPr>
            <w:tcW w:w="284" w:type="dxa"/>
            <w:tcBorders>
              <w:top w:val="single" w:sz="6" w:space="0" w:color="000000"/>
              <w:left w:val="nil"/>
              <w:bottom w:val="single" w:sz="6" w:space="0" w:color="000000"/>
              <w:right w:val="single" w:sz="6" w:space="0" w:color="000000"/>
            </w:tcBorders>
          </w:tcPr>
          <w:p w14:paraId="2DD4D5F3" w14:textId="77777777" w:rsidR="00FB3D26" w:rsidRPr="00FB3D26" w:rsidRDefault="00FB3D26" w:rsidP="00FB3D26">
            <w:pPr>
              <w:tabs>
                <w:tab w:val="left" w:pos="318"/>
                <w:tab w:val="left" w:pos="459"/>
              </w:tabs>
              <w:ind w:left="-675" w:right="-111" w:firstLine="567"/>
              <w:jc w:val="both"/>
              <w:rPr>
                <w:rFonts w:asciiTheme="majorBidi" w:hAnsiTheme="majorBidi" w:cstheme="majorBidi"/>
                <w:iCs/>
                <w:sz w:val="24"/>
                <w:szCs w:val="24"/>
                <w:lang w:val="ro-RO"/>
              </w:rPr>
            </w:pPr>
          </w:p>
          <w:p w14:paraId="59208EB6" w14:textId="77777777" w:rsidR="00FB3D26" w:rsidRPr="00FB3D26" w:rsidRDefault="00FB3D26" w:rsidP="00FB3D26">
            <w:pPr>
              <w:tabs>
                <w:tab w:val="left" w:pos="318"/>
                <w:tab w:val="left" w:pos="459"/>
              </w:tabs>
              <w:ind w:left="-675" w:right="-111" w:firstLine="567"/>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d</w:t>
            </w:r>
          </w:p>
        </w:tc>
        <w:tc>
          <w:tcPr>
            <w:tcW w:w="3737" w:type="dxa"/>
            <w:tcBorders>
              <w:top w:val="single" w:sz="6" w:space="0" w:color="000000"/>
              <w:left w:val="single" w:sz="6" w:space="0" w:color="000000"/>
              <w:bottom w:val="single" w:sz="6" w:space="0" w:color="000000"/>
              <w:right w:val="single" w:sz="6" w:space="0" w:color="000000"/>
            </w:tcBorders>
          </w:tcPr>
          <w:p w14:paraId="3A68388F" w14:textId="69CBE1AF" w:rsidR="00FB3D26" w:rsidRPr="00FB3D26" w:rsidRDefault="00FB3D26" w:rsidP="00FB3D26">
            <w:pPr>
              <w:tabs>
                <w:tab w:val="left" w:pos="318"/>
              </w:tabs>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Uscător de tip U</w:t>
            </w:r>
            <w:r>
              <w:rPr>
                <w:rFonts w:asciiTheme="majorBidi" w:hAnsiTheme="majorBidi" w:cstheme="majorBidi"/>
                <w:iCs/>
                <w:sz w:val="24"/>
                <w:szCs w:val="24"/>
                <w:lang w:val="ro-RO"/>
              </w:rPr>
              <w:t>T</w:t>
            </w:r>
            <w:r w:rsidRPr="00FB3D26">
              <w:rPr>
                <w:rFonts w:asciiTheme="majorBidi" w:hAnsiTheme="majorBidi" w:cstheme="majorBidi"/>
                <w:iCs/>
                <w:sz w:val="24"/>
                <w:szCs w:val="24"/>
                <w:lang w:val="ro-RO"/>
              </w:rPr>
              <w:t>WS și ardere cu un schimbător de căldură și tratarea termică a gazelor reziduale evacuate din uscător (</w:t>
            </w:r>
            <w:r w:rsidRPr="00FB3D26">
              <w:rPr>
                <w:rFonts w:asciiTheme="majorBidi" w:hAnsiTheme="majorBidi" w:cstheme="majorBidi"/>
                <w:iCs/>
                <w:sz w:val="24"/>
                <w:szCs w:val="24"/>
                <w:vertAlign w:val="superscript"/>
                <w:lang w:val="ro-RO"/>
              </w:rPr>
              <w:t>1</w:t>
            </w:r>
            <w:r w:rsidRPr="00FB3D26">
              <w:rPr>
                <w:rFonts w:asciiTheme="majorBidi" w:hAnsiTheme="majorBidi" w:cstheme="majorBidi"/>
                <w:iCs/>
                <w:sz w:val="24"/>
                <w:szCs w:val="24"/>
                <w:lang w:val="ro-RO"/>
              </w:rPr>
              <w:t>)</w:t>
            </w:r>
          </w:p>
        </w:tc>
        <w:tc>
          <w:tcPr>
            <w:tcW w:w="1791" w:type="dxa"/>
            <w:gridSpan w:val="2"/>
            <w:tcBorders>
              <w:top w:val="single" w:sz="6" w:space="0" w:color="000000"/>
              <w:left w:val="single" w:sz="6" w:space="0" w:color="000000"/>
              <w:bottom w:val="single" w:sz="6" w:space="0" w:color="000000"/>
              <w:right w:val="single" w:sz="6" w:space="0" w:color="000000"/>
            </w:tcBorders>
          </w:tcPr>
          <w:p w14:paraId="558519FE" w14:textId="46D1BB4D" w:rsidR="00FB3D26" w:rsidRPr="00FB3D26" w:rsidRDefault="00FB3D26" w:rsidP="00FB3D26">
            <w:pPr>
              <w:tabs>
                <w:tab w:val="left" w:pos="284"/>
              </w:tabs>
              <w:ind w:hanging="17"/>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Pulberi, compuși organici volatili</w:t>
            </w:r>
          </w:p>
        </w:tc>
        <w:tc>
          <w:tcPr>
            <w:tcW w:w="4093" w:type="dxa"/>
            <w:gridSpan w:val="2"/>
            <w:tcBorders>
              <w:top w:val="single" w:sz="6" w:space="0" w:color="000000"/>
              <w:left w:val="single" w:sz="6" w:space="0" w:color="000000"/>
              <w:bottom w:val="single" w:sz="6" w:space="0" w:color="000000"/>
              <w:right w:val="nil"/>
            </w:tcBorders>
          </w:tcPr>
          <w:p w14:paraId="6E4302DB" w14:textId="07F36D0F" w:rsidR="00FB3D26" w:rsidRPr="00FB3D26" w:rsidRDefault="00FB3D26" w:rsidP="00FB3D26">
            <w:pPr>
              <w:tabs>
                <w:tab w:val="left" w:pos="284"/>
              </w:tabs>
              <w:ind w:firstLine="14"/>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Nu se aplică în cazul uscătoarelor pentru fibre.</w:t>
            </w:r>
          </w:p>
          <w:p w14:paraId="1BD186BE" w14:textId="6F212068" w:rsidR="00FB3D26" w:rsidRPr="00FB3D26" w:rsidRDefault="00FB3D26" w:rsidP="00FB3D26">
            <w:pPr>
              <w:tabs>
                <w:tab w:val="left" w:pos="284"/>
              </w:tabs>
              <w:ind w:firstLine="14"/>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 xml:space="preserve">Aplicabilitatea poate fi limitată în cazul instalațiilor de ardere existente neadecvate pentru </w:t>
            </w:r>
            <w:proofErr w:type="spellStart"/>
            <w:r w:rsidRPr="00FB3D26">
              <w:rPr>
                <w:rFonts w:asciiTheme="majorBidi" w:hAnsiTheme="majorBidi" w:cstheme="majorBidi"/>
                <w:iCs/>
                <w:sz w:val="24"/>
                <w:szCs w:val="24"/>
                <w:lang w:val="ro-RO"/>
              </w:rPr>
              <w:t>postarderea</w:t>
            </w:r>
            <w:proofErr w:type="spellEnd"/>
            <w:r w:rsidRPr="00FB3D26">
              <w:rPr>
                <w:rFonts w:asciiTheme="majorBidi" w:hAnsiTheme="majorBidi" w:cstheme="majorBidi"/>
                <w:iCs/>
                <w:sz w:val="24"/>
                <w:szCs w:val="24"/>
                <w:lang w:val="ro-RO"/>
              </w:rPr>
              <w:t xml:space="preserve"> fluxului </w:t>
            </w:r>
            <w:r w:rsidRPr="00FB3D26">
              <w:rPr>
                <w:rFonts w:asciiTheme="majorBidi" w:hAnsiTheme="majorBidi" w:cstheme="majorBidi"/>
                <w:iCs/>
                <w:sz w:val="24"/>
                <w:szCs w:val="24"/>
                <w:lang w:val="ro-RO"/>
              </w:rPr>
              <w:lastRenderedPageBreak/>
              <w:t>parțial de gaze reziduale provenite de la uscătoare.</w:t>
            </w:r>
          </w:p>
        </w:tc>
      </w:tr>
      <w:tr w:rsidR="00FB3D26" w14:paraId="6EB8D3F0" w14:textId="77777777" w:rsidTr="00F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1010"/>
        </w:trPr>
        <w:tc>
          <w:tcPr>
            <w:tcW w:w="284" w:type="dxa"/>
            <w:tcBorders>
              <w:top w:val="single" w:sz="6" w:space="0" w:color="000000"/>
              <w:left w:val="nil"/>
              <w:bottom w:val="single" w:sz="6" w:space="0" w:color="000000"/>
              <w:right w:val="single" w:sz="6" w:space="0" w:color="000000"/>
            </w:tcBorders>
          </w:tcPr>
          <w:p w14:paraId="1A99894F" w14:textId="77777777" w:rsidR="00FB3D26" w:rsidRPr="00FB3D26" w:rsidRDefault="00FB3D26" w:rsidP="00FB3D26">
            <w:pPr>
              <w:tabs>
                <w:tab w:val="left" w:pos="318"/>
                <w:tab w:val="left" w:pos="459"/>
              </w:tabs>
              <w:ind w:left="-675" w:right="-111" w:firstLine="567"/>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lastRenderedPageBreak/>
              <w:t>e</w:t>
            </w:r>
          </w:p>
        </w:tc>
        <w:tc>
          <w:tcPr>
            <w:tcW w:w="3737" w:type="dxa"/>
            <w:tcBorders>
              <w:top w:val="single" w:sz="6" w:space="0" w:color="000000"/>
              <w:left w:val="single" w:sz="6" w:space="0" w:color="000000"/>
              <w:bottom w:val="single" w:sz="6" w:space="0" w:color="000000"/>
              <w:right w:val="single" w:sz="6" w:space="0" w:color="000000"/>
            </w:tcBorders>
          </w:tcPr>
          <w:p w14:paraId="0F3550D4" w14:textId="77777777" w:rsidR="00FB3D26" w:rsidRPr="00FB3D26" w:rsidRDefault="00FB3D26" w:rsidP="00FB3D26">
            <w:pPr>
              <w:tabs>
                <w:tab w:val="left" w:pos="318"/>
              </w:tabs>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Precipitator electrostatic umed (</w:t>
            </w:r>
            <w:r w:rsidRPr="00FB3D26">
              <w:rPr>
                <w:rFonts w:asciiTheme="majorBidi" w:hAnsiTheme="majorBidi" w:cstheme="majorBidi"/>
                <w:iCs/>
                <w:sz w:val="24"/>
                <w:szCs w:val="24"/>
                <w:vertAlign w:val="superscript"/>
                <w:lang w:val="ro-RO"/>
              </w:rPr>
              <w:t>1</w:t>
            </w:r>
            <w:r w:rsidRPr="00FB3D26">
              <w:rPr>
                <w:rFonts w:asciiTheme="majorBidi" w:hAnsiTheme="majorBidi" w:cstheme="majorBidi"/>
                <w:iCs/>
                <w:sz w:val="24"/>
                <w:szCs w:val="24"/>
                <w:lang w:val="ro-RO"/>
              </w:rPr>
              <w:t>)</w:t>
            </w:r>
          </w:p>
        </w:tc>
        <w:tc>
          <w:tcPr>
            <w:tcW w:w="1791" w:type="dxa"/>
            <w:gridSpan w:val="2"/>
            <w:tcBorders>
              <w:top w:val="single" w:sz="6" w:space="0" w:color="000000"/>
              <w:left w:val="single" w:sz="6" w:space="0" w:color="000000"/>
              <w:bottom w:val="single" w:sz="6" w:space="0" w:color="000000"/>
              <w:right w:val="single" w:sz="6" w:space="0" w:color="000000"/>
            </w:tcBorders>
          </w:tcPr>
          <w:p w14:paraId="0B6A802E" w14:textId="5D471B77" w:rsidR="00FB3D26" w:rsidRPr="00FB3D26" w:rsidRDefault="00FB3D26" w:rsidP="00FB3D26">
            <w:pPr>
              <w:tabs>
                <w:tab w:val="left" w:pos="284"/>
              </w:tabs>
              <w:ind w:hanging="17"/>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Pulberi, compuși organici volatili</w:t>
            </w:r>
          </w:p>
        </w:tc>
        <w:tc>
          <w:tcPr>
            <w:tcW w:w="4093" w:type="dxa"/>
            <w:gridSpan w:val="2"/>
            <w:tcBorders>
              <w:top w:val="single" w:sz="6" w:space="0" w:color="000000"/>
              <w:left w:val="single" w:sz="6" w:space="0" w:color="000000"/>
              <w:bottom w:val="single" w:sz="6" w:space="0" w:color="000000"/>
              <w:right w:val="nil"/>
            </w:tcBorders>
          </w:tcPr>
          <w:p w14:paraId="0FC409CE" w14:textId="77777777" w:rsidR="00FB3D26" w:rsidRPr="00FB3D26" w:rsidRDefault="00FB3D26" w:rsidP="00FB3D26">
            <w:pPr>
              <w:tabs>
                <w:tab w:val="left" w:pos="284"/>
              </w:tabs>
              <w:ind w:firstLine="14"/>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General aplicabilă.</w:t>
            </w:r>
          </w:p>
        </w:tc>
      </w:tr>
      <w:tr w:rsidR="00FB3D26" w14:paraId="0E4C977C" w14:textId="77777777" w:rsidTr="00D22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757"/>
        </w:trPr>
        <w:tc>
          <w:tcPr>
            <w:tcW w:w="284" w:type="dxa"/>
            <w:tcBorders>
              <w:top w:val="single" w:sz="6" w:space="0" w:color="000000"/>
              <w:left w:val="nil"/>
              <w:bottom w:val="single" w:sz="6" w:space="0" w:color="000000"/>
              <w:right w:val="single" w:sz="6" w:space="0" w:color="000000"/>
            </w:tcBorders>
          </w:tcPr>
          <w:p w14:paraId="43A78F8E" w14:textId="77777777" w:rsidR="00FB3D26" w:rsidRPr="00FB3D26" w:rsidRDefault="00FB3D26" w:rsidP="00FB3D26">
            <w:pPr>
              <w:tabs>
                <w:tab w:val="left" w:pos="318"/>
                <w:tab w:val="left" w:pos="459"/>
              </w:tabs>
              <w:ind w:left="-675" w:right="-111" w:firstLine="567"/>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f</w:t>
            </w:r>
          </w:p>
        </w:tc>
        <w:tc>
          <w:tcPr>
            <w:tcW w:w="3737" w:type="dxa"/>
            <w:tcBorders>
              <w:top w:val="single" w:sz="6" w:space="0" w:color="000000"/>
              <w:left w:val="single" w:sz="6" w:space="0" w:color="000000"/>
              <w:bottom w:val="single" w:sz="6" w:space="0" w:color="000000"/>
              <w:right w:val="single" w:sz="6" w:space="0" w:color="000000"/>
            </w:tcBorders>
          </w:tcPr>
          <w:p w14:paraId="0E3B0DAF" w14:textId="77777777" w:rsidR="00FB3D26" w:rsidRPr="00FB3D26" w:rsidRDefault="00FB3D26" w:rsidP="00FB3D26">
            <w:pPr>
              <w:tabs>
                <w:tab w:val="left" w:pos="318"/>
              </w:tabs>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Scruber umed (</w:t>
            </w:r>
            <w:r w:rsidRPr="00FB3D26">
              <w:rPr>
                <w:rFonts w:asciiTheme="majorBidi" w:hAnsiTheme="majorBidi" w:cstheme="majorBidi"/>
                <w:iCs/>
                <w:sz w:val="24"/>
                <w:szCs w:val="24"/>
                <w:vertAlign w:val="superscript"/>
                <w:lang w:val="ro-RO"/>
              </w:rPr>
              <w:t>1</w:t>
            </w:r>
            <w:r w:rsidRPr="00FB3D26">
              <w:rPr>
                <w:rFonts w:asciiTheme="majorBidi" w:hAnsiTheme="majorBidi" w:cstheme="majorBidi"/>
                <w:iCs/>
                <w:sz w:val="24"/>
                <w:szCs w:val="24"/>
                <w:lang w:val="ro-RO"/>
              </w:rPr>
              <w:t>)</w:t>
            </w:r>
          </w:p>
        </w:tc>
        <w:tc>
          <w:tcPr>
            <w:tcW w:w="1791" w:type="dxa"/>
            <w:gridSpan w:val="2"/>
            <w:tcBorders>
              <w:top w:val="single" w:sz="6" w:space="0" w:color="000000"/>
              <w:left w:val="single" w:sz="6" w:space="0" w:color="000000"/>
              <w:bottom w:val="single" w:sz="6" w:space="0" w:color="000000"/>
              <w:right w:val="single" w:sz="6" w:space="0" w:color="000000"/>
            </w:tcBorders>
          </w:tcPr>
          <w:p w14:paraId="0A88B6EA" w14:textId="653FBB35" w:rsidR="00FB3D26" w:rsidRPr="00FB3D26" w:rsidRDefault="00FB3D26" w:rsidP="00FB3D26">
            <w:pPr>
              <w:tabs>
                <w:tab w:val="left" w:pos="284"/>
              </w:tabs>
              <w:ind w:hanging="17"/>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Pulberi, compuși organici volatili</w:t>
            </w:r>
          </w:p>
        </w:tc>
        <w:tc>
          <w:tcPr>
            <w:tcW w:w="4093" w:type="dxa"/>
            <w:gridSpan w:val="2"/>
            <w:tcBorders>
              <w:top w:val="single" w:sz="6" w:space="0" w:color="000000"/>
              <w:left w:val="single" w:sz="6" w:space="0" w:color="000000"/>
              <w:bottom w:val="single" w:sz="6" w:space="0" w:color="000000"/>
              <w:right w:val="nil"/>
            </w:tcBorders>
          </w:tcPr>
          <w:p w14:paraId="39DDD54C" w14:textId="77777777" w:rsidR="00FB3D26" w:rsidRPr="00FB3D26" w:rsidRDefault="00FB3D26" w:rsidP="00FB3D26">
            <w:pPr>
              <w:tabs>
                <w:tab w:val="left" w:pos="284"/>
              </w:tabs>
              <w:ind w:firstLine="14"/>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General aplicabilă.</w:t>
            </w:r>
          </w:p>
        </w:tc>
      </w:tr>
      <w:tr w:rsidR="00FB3D26" w14:paraId="3B26F78D" w14:textId="77777777" w:rsidTr="005A2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829"/>
        </w:trPr>
        <w:tc>
          <w:tcPr>
            <w:tcW w:w="284" w:type="dxa"/>
            <w:tcBorders>
              <w:top w:val="single" w:sz="6" w:space="0" w:color="000000"/>
              <w:left w:val="nil"/>
              <w:bottom w:val="single" w:sz="6" w:space="0" w:color="000000"/>
              <w:right w:val="single" w:sz="6" w:space="0" w:color="000000"/>
            </w:tcBorders>
          </w:tcPr>
          <w:p w14:paraId="08306457" w14:textId="77777777" w:rsidR="00FB3D26" w:rsidRPr="00FB3D26" w:rsidRDefault="00FB3D26" w:rsidP="00FB3D26">
            <w:pPr>
              <w:tabs>
                <w:tab w:val="left" w:pos="318"/>
                <w:tab w:val="left" w:pos="459"/>
              </w:tabs>
              <w:ind w:left="-675" w:right="-111" w:firstLine="567"/>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g</w:t>
            </w:r>
          </w:p>
        </w:tc>
        <w:tc>
          <w:tcPr>
            <w:tcW w:w="3737" w:type="dxa"/>
            <w:tcBorders>
              <w:top w:val="single" w:sz="6" w:space="0" w:color="000000"/>
              <w:left w:val="single" w:sz="6" w:space="0" w:color="000000"/>
              <w:bottom w:val="single" w:sz="6" w:space="0" w:color="000000"/>
              <w:right w:val="single" w:sz="6" w:space="0" w:color="000000"/>
            </w:tcBorders>
          </w:tcPr>
          <w:p w14:paraId="0813B246" w14:textId="01B63A9E" w:rsidR="00FB3D26" w:rsidRPr="00FB3D26" w:rsidRDefault="00FB3D26" w:rsidP="00FB3D26">
            <w:pPr>
              <w:tabs>
                <w:tab w:val="left" w:pos="318"/>
              </w:tabs>
              <w:jc w:val="both"/>
              <w:rPr>
                <w:rFonts w:asciiTheme="majorBidi" w:hAnsiTheme="majorBidi" w:cstheme="majorBidi"/>
                <w:iCs/>
                <w:sz w:val="24"/>
                <w:szCs w:val="24"/>
                <w:lang w:val="ro-RO"/>
              </w:rPr>
            </w:pPr>
            <w:proofErr w:type="spellStart"/>
            <w:r>
              <w:rPr>
                <w:rFonts w:asciiTheme="majorBidi" w:hAnsiTheme="majorBidi" w:cstheme="majorBidi"/>
                <w:iCs/>
                <w:sz w:val="24"/>
                <w:szCs w:val="24"/>
                <w:lang w:val="ro-RO"/>
              </w:rPr>
              <w:t>B</w:t>
            </w:r>
            <w:r w:rsidRPr="00FB3D26">
              <w:rPr>
                <w:rFonts w:asciiTheme="majorBidi" w:hAnsiTheme="majorBidi" w:cstheme="majorBidi"/>
                <w:iCs/>
                <w:sz w:val="24"/>
                <w:szCs w:val="24"/>
                <w:lang w:val="ro-RO"/>
              </w:rPr>
              <w:t>ioscruber</w:t>
            </w:r>
            <w:proofErr w:type="spellEnd"/>
            <w:r w:rsidRPr="00FB3D26">
              <w:rPr>
                <w:rFonts w:asciiTheme="majorBidi" w:hAnsiTheme="majorBidi" w:cstheme="majorBidi"/>
                <w:iCs/>
                <w:sz w:val="24"/>
                <w:szCs w:val="24"/>
                <w:lang w:val="ro-RO"/>
              </w:rPr>
              <w:t xml:space="preserve"> (</w:t>
            </w:r>
            <w:r w:rsidRPr="00FB3D26">
              <w:rPr>
                <w:rFonts w:asciiTheme="majorBidi" w:hAnsiTheme="majorBidi" w:cstheme="majorBidi"/>
                <w:iCs/>
                <w:sz w:val="24"/>
                <w:szCs w:val="24"/>
                <w:vertAlign w:val="superscript"/>
                <w:lang w:val="ro-RO"/>
              </w:rPr>
              <w:t>1</w:t>
            </w:r>
            <w:r w:rsidRPr="00FB3D26">
              <w:rPr>
                <w:rFonts w:asciiTheme="majorBidi" w:hAnsiTheme="majorBidi" w:cstheme="majorBidi"/>
                <w:iCs/>
                <w:sz w:val="24"/>
                <w:szCs w:val="24"/>
                <w:lang w:val="ro-RO"/>
              </w:rPr>
              <w:t>)</w:t>
            </w:r>
          </w:p>
        </w:tc>
        <w:tc>
          <w:tcPr>
            <w:tcW w:w="1791" w:type="dxa"/>
            <w:gridSpan w:val="2"/>
            <w:tcBorders>
              <w:top w:val="single" w:sz="6" w:space="0" w:color="000000"/>
              <w:left w:val="single" w:sz="6" w:space="0" w:color="000000"/>
              <w:bottom w:val="single" w:sz="6" w:space="0" w:color="000000"/>
              <w:right w:val="single" w:sz="6" w:space="0" w:color="000000"/>
            </w:tcBorders>
          </w:tcPr>
          <w:p w14:paraId="1141231D" w14:textId="1BE1197A" w:rsidR="00FB3D26" w:rsidRPr="00FB3D26" w:rsidRDefault="00FB3D26" w:rsidP="00FB3D26">
            <w:pPr>
              <w:tabs>
                <w:tab w:val="left" w:pos="284"/>
              </w:tabs>
              <w:ind w:hanging="17"/>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Pulberi, compuși organici volatili</w:t>
            </w:r>
          </w:p>
        </w:tc>
        <w:tc>
          <w:tcPr>
            <w:tcW w:w="4093" w:type="dxa"/>
            <w:gridSpan w:val="2"/>
            <w:tcBorders>
              <w:top w:val="single" w:sz="6" w:space="0" w:color="000000"/>
              <w:left w:val="single" w:sz="6" w:space="0" w:color="000000"/>
              <w:bottom w:val="single" w:sz="6" w:space="0" w:color="000000"/>
              <w:right w:val="nil"/>
            </w:tcBorders>
          </w:tcPr>
          <w:p w14:paraId="0AECD7FF" w14:textId="48C934D1" w:rsidR="00FB3D26" w:rsidRPr="00FB3D26" w:rsidRDefault="00FB3D26" w:rsidP="00FB3D26">
            <w:pPr>
              <w:tabs>
                <w:tab w:val="left" w:pos="284"/>
              </w:tabs>
              <w:ind w:firstLine="14"/>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Aplicabilitatea poate fi limitată de concentrațiile mari de pulberi și de temperaturile înalte ale gazelor reziduale provenite de la uscător.</w:t>
            </w:r>
          </w:p>
        </w:tc>
      </w:tr>
      <w:tr w:rsidR="00FB3D26" w14:paraId="7692BEE6" w14:textId="77777777" w:rsidTr="00D22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1019"/>
        </w:trPr>
        <w:tc>
          <w:tcPr>
            <w:tcW w:w="284" w:type="dxa"/>
            <w:tcBorders>
              <w:top w:val="single" w:sz="6" w:space="0" w:color="000000"/>
              <w:left w:val="nil"/>
              <w:bottom w:val="single" w:sz="6" w:space="0" w:color="000000"/>
              <w:right w:val="single" w:sz="6" w:space="0" w:color="000000"/>
            </w:tcBorders>
          </w:tcPr>
          <w:p w14:paraId="00181B70" w14:textId="77777777" w:rsidR="00FB3D26" w:rsidRPr="00FB3D26" w:rsidRDefault="00FB3D26" w:rsidP="00FB3D26">
            <w:pPr>
              <w:tabs>
                <w:tab w:val="left" w:pos="318"/>
                <w:tab w:val="left" w:pos="459"/>
              </w:tabs>
              <w:ind w:left="-675" w:right="-111" w:firstLine="567"/>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h</w:t>
            </w:r>
          </w:p>
        </w:tc>
        <w:tc>
          <w:tcPr>
            <w:tcW w:w="3737" w:type="dxa"/>
            <w:tcBorders>
              <w:top w:val="single" w:sz="6" w:space="0" w:color="000000"/>
              <w:left w:val="single" w:sz="6" w:space="0" w:color="000000"/>
              <w:bottom w:val="single" w:sz="6" w:space="0" w:color="000000"/>
              <w:right w:val="single" w:sz="6" w:space="0" w:color="000000"/>
            </w:tcBorders>
          </w:tcPr>
          <w:p w14:paraId="37E14877" w14:textId="05156DF7" w:rsidR="00FB3D26" w:rsidRPr="00FB3D26" w:rsidRDefault="00FB3D26" w:rsidP="00FB3D26">
            <w:pPr>
              <w:tabs>
                <w:tab w:val="left" w:pos="318"/>
              </w:tabs>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Degradarea chimică sau captura de formaldehidă cu substanțe chimice în combinație cu un sistem de epurare umedă.</w:t>
            </w:r>
          </w:p>
        </w:tc>
        <w:tc>
          <w:tcPr>
            <w:tcW w:w="1791" w:type="dxa"/>
            <w:gridSpan w:val="2"/>
            <w:tcBorders>
              <w:top w:val="single" w:sz="6" w:space="0" w:color="000000"/>
              <w:left w:val="single" w:sz="6" w:space="0" w:color="000000"/>
              <w:bottom w:val="single" w:sz="6" w:space="0" w:color="000000"/>
              <w:right w:val="single" w:sz="6" w:space="0" w:color="000000"/>
            </w:tcBorders>
          </w:tcPr>
          <w:p w14:paraId="6EA5BC6C" w14:textId="77777777" w:rsidR="00FB3D26" w:rsidRPr="00FB3D26" w:rsidRDefault="00FB3D26" w:rsidP="00FB3D26">
            <w:pPr>
              <w:tabs>
                <w:tab w:val="left" w:pos="284"/>
              </w:tabs>
              <w:ind w:hanging="17"/>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Formaldehidă</w:t>
            </w:r>
          </w:p>
        </w:tc>
        <w:tc>
          <w:tcPr>
            <w:tcW w:w="4093" w:type="dxa"/>
            <w:gridSpan w:val="2"/>
            <w:tcBorders>
              <w:top w:val="single" w:sz="6" w:space="0" w:color="000000"/>
              <w:left w:val="single" w:sz="6" w:space="0" w:color="000000"/>
              <w:bottom w:val="single" w:sz="6" w:space="0" w:color="000000"/>
              <w:right w:val="nil"/>
            </w:tcBorders>
          </w:tcPr>
          <w:p w14:paraId="463190F4" w14:textId="035A1AC3" w:rsidR="00FB3D26" w:rsidRPr="00FB3D26" w:rsidRDefault="00FB3D26" w:rsidP="00FB3D26">
            <w:pPr>
              <w:tabs>
                <w:tab w:val="left" w:pos="284"/>
              </w:tabs>
              <w:ind w:firstLine="14"/>
              <w:jc w:val="both"/>
              <w:rPr>
                <w:rFonts w:asciiTheme="majorBidi" w:hAnsiTheme="majorBidi" w:cstheme="majorBidi"/>
                <w:iCs/>
                <w:sz w:val="24"/>
                <w:szCs w:val="24"/>
                <w:lang w:val="ro-RO"/>
              </w:rPr>
            </w:pPr>
            <w:r w:rsidRPr="00FB3D26">
              <w:rPr>
                <w:rFonts w:asciiTheme="majorBidi" w:hAnsiTheme="majorBidi" w:cstheme="majorBidi"/>
                <w:iCs/>
                <w:sz w:val="24"/>
                <w:szCs w:val="24"/>
                <w:lang w:val="ro-RO"/>
              </w:rPr>
              <w:t>General aplicabilă în cazul sistemelor de reducere a lichidelor.</w:t>
            </w:r>
          </w:p>
        </w:tc>
      </w:tr>
    </w:tbl>
    <w:p w14:paraId="7BEF0802" w14:textId="6E2F674A" w:rsidR="00FB3D26" w:rsidRPr="00AE7941" w:rsidRDefault="00AE7941" w:rsidP="00AE7941">
      <w:pPr>
        <w:pStyle w:val="Listparagraf"/>
        <w:numPr>
          <w:ilvl w:val="0"/>
          <w:numId w:val="6"/>
        </w:numPr>
        <w:tabs>
          <w:tab w:val="left" w:pos="284"/>
          <w:tab w:val="left" w:pos="851"/>
        </w:tabs>
        <w:spacing w:after="0"/>
        <w:jc w:val="both"/>
        <w:rPr>
          <w:rFonts w:asciiTheme="majorBidi" w:hAnsiTheme="majorBidi" w:cstheme="majorBidi"/>
          <w:sz w:val="20"/>
          <w:szCs w:val="20"/>
          <w:lang w:val="ro-MD"/>
        </w:rPr>
      </w:pPr>
      <w:r w:rsidRPr="00AE7941">
        <w:rPr>
          <w:rFonts w:asciiTheme="majorBidi" w:hAnsiTheme="majorBidi" w:cstheme="majorBidi"/>
          <w:sz w:val="20"/>
          <w:szCs w:val="20"/>
          <w:lang w:val="ro-MD"/>
        </w:rPr>
        <w:t>Descrierile tehnicilor sunt prezentate în secțiunea 1.4.1.</w:t>
      </w:r>
    </w:p>
    <w:p w14:paraId="1691B091" w14:textId="77777777" w:rsidR="00AE7941" w:rsidRPr="00D2250A" w:rsidRDefault="00AE7941" w:rsidP="00AE7941">
      <w:pPr>
        <w:tabs>
          <w:tab w:val="left" w:pos="284"/>
          <w:tab w:val="left" w:pos="851"/>
        </w:tabs>
        <w:spacing w:after="0"/>
        <w:jc w:val="both"/>
        <w:rPr>
          <w:rFonts w:asciiTheme="majorBidi" w:hAnsiTheme="majorBidi" w:cstheme="majorBidi"/>
          <w:sz w:val="16"/>
          <w:szCs w:val="16"/>
          <w:lang w:val="ro-MD"/>
        </w:rPr>
      </w:pPr>
    </w:p>
    <w:p w14:paraId="54CEB781" w14:textId="77777777" w:rsidR="009F0DA8" w:rsidRPr="009F0DA8" w:rsidRDefault="009F0DA8" w:rsidP="009F0DA8">
      <w:pPr>
        <w:tabs>
          <w:tab w:val="left" w:pos="284"/>
          <w:tab w:val="left" w:pos="851"/>
        </w:tabs>
        <w:spacing w:after="0"/>
        <w:jc w:val="center"/>
        <w:rPr>
          <w:rFonts w:asciiTheme="majorBidi" w:hAnsiTheme="majorBidi" w:cstheme="majorBidi"/>
          <w:sz w:val="28"/>
          <w:szCs w:val="28"/>
          <w:lang w:val="ro-MD"/>
        </w:rPr>
      </w:pPr>
      <w:r w:rsidRPr="009F0DA8">
        <w:rPr>
          <w:rFonts w:asciiTheme="majorBidi" w:hAnsiTheme="majorBidi" w:cstheme="majorBidi"/>
          <w:sz w:val="28"/>
          <w:szCs w:val="28"/>
          <w:lang w:val="ro-MD"/>
        </w:rPr>
        <w:t>Tabelul 1</w:t>
      </w:r>
    </w:p>
    <w:p w14:paraId="3BE23105" w14:textId="79A7C977" w:rsidR="00AE7941" w:rsidRDefault="009F0DA8" w:rsidP="009F0DA8">
      <w:pPr>
        <w:tabs>
          <w:tab w:val="left" w:pos="284"/>
          <w:tab w:val="left" w:pos="851"/>
        </w:tabs>
        <w:spacing w:after="0"/>
        <w:jc w:val="center"/>
        <w:rPr>
          <w:rFonts w:asciiTheme="majorBidi" w:hAnsiTheme="majorBidi" w:cstheme="majorBidi"/>
          <w:b/>
          <w:bCs/>
          <w:sz w:val="28"/>
          <w:szCs w:val="28"/>
          <w:lang w:val="ro-MD"/>
        </w:rPr>
      </w:pPr>
      <w:r w:rsidRPr="009F0DA8">
        <w:rPr>
          <w:rFonts w:asciiTheme="majorBidi" w:hAnsiTheme="majorBidi" w:cstheme="majorBidi"/>
          <w:b/>
          <w:bCs/>
          <w:sz w:val="28"/>
          <w:szCs w:val="28"/>
          <w:lang w:val="ro-MD"/>
        </w:rPr>
        <w:t>Nivelurile de emisii asociate BAT (BAT-AEL) pentru emisiile în aer provenite de la uscător și pentru emisiile tratate combinate provenite de la uscător și de la presă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1275"/>
        <w:gridCol w:w="2614"/>
        <w:gridCol w:w="1355"/>
        <w:gridCol w:w="3119"/>
      </w:tblGrid>
      <w:tr w:rsidR="009F0DA8" w:rsidRPr="009F0DA8" w14:paraId="79E4B11E" w14:textId="77777777" w:rsidTr="00A40889">
        <w:trPr>
          <w:trHeight w:val="541"/>
        </w:trPr>
        <w:tc>
          <w:tcPr>
            <w:tcW w:w="1560" w:type="dxa"/>
            <w:tcBorders>
              <w:left w:val="nil"/>
            </w:tcBorders>
          </w:tcPr>
          <w:p w14:paraId="397C3C55" w14:textId="77777777" w:rsidR="009F0DA8" w:rsidRPr="009F0DA8" w:rsidRDefault="009F0DA8" w:rsidP="009F0DA8">
            <w:pPr>
              <w:tabs>
                <w:tab w:val="left" w:pos="284"/>
                <w:tab w:val="left" w:pos="851"/>
              </w:tabs>
              <w:spacing w:after="0"/>
              <w:jc w:val="center"/>
              <w:rPr>
                <w:rFonts w:asciiTheme="majorBidi" w:hAnsiTheme="majorBidi" w:cstheme="majorBidi"/>
                <w:sz w:val="24"/>
                <w:szCs w:val="24"/>
                <w:lang w:val="ro-RO"/>
              </w:rPr>
            </w:pPr>
            <w:r w:rsidRPr="009F0DA8">
              <w:rPr>
                <w:rFonts w:asciiTheme="majorBidi" w:hAnsiTheme="majorBidi" w:cstheme="majorBidi"/>
                <w:sz w:val="24"/>
                <w:szCs w:val="24"/>
                <w:lang w:val="ro-RO"/>
              </w:rPr>
              <w:t>Parametru</w:t>
            </w:r>
          </w:p>
        </w:tc>
        <w:tc>
          <w:tcPr>
            <w:tcW w:w="1275" w:type="dxa"/>
          </w:tcPr>
          <w:p w14:paraId="6E236005" w14:textId="77777777" w:rsidR="009F0DA8" w:rsidRPr="009F0DA8" w:rsidRDefault="009F0DA8" w:rsidP="009F0DA8">
            <w:pPr>
              <w:tabs>
                <w:tab w:val="left" w:pos="284"/>
                <w:tab w:val="left" w:pos="851"/>
              </w:tabs>
              <w:spacing w:after="0"/>
              <w:jc w:val="center"/>
              <w:rPr>
                <w:rFonts w:asciiTheme="majorBidi" w:hAnsiTheme="majorBidi" w:cstheme="majorBidi"/>
                <w:sz w:val="24"/>
                <w:szCs w:val="24"/>
                <w:lang w:val="ro-RO"/>
              </w:rPr>
            </w:pPr>
            <w:r w:rsidRPr="009F0DA8">
              <w:rPr>
                <w:rFonts w:asciiTheme="majorBidi" w:hAnsiTheme="majorBidi" w:cstheme="majorBidi"/>
                <w:sz w:val="24"/>
                <w:szCs w:val="24"/>
                <w:lang w:val="ro-RO"/>
              </w:rPr>
              <w:t>Produs</w:t>
            </w:r>
          </w:p>
        </w:tc>
        <w:tc>
          <w:tcPr>
            <w:tcW w:w="2614" w:type="dxa"/>
          </w:tcPr>
          <w:p w14:paraId="5E27832B" w14:textId="727602AF" w:rsidR="009F0DA8" w:rsidRPr="009F0DA8" w:rsidRDefault="009F0DA8" w:rsidP="009F0DA8">
            <w:pPr>
              <w:tabs>
                <w:tab w:val="left" w:pos="284"/>
                <w:tab w:val="left" w:pos="851"/>
              </w:tabs>
              <w:spacing w:after="0"/>
              <w:jc w:val="center"/>
              <w:rPr>
                <w:rFonts w:asciiTheme="majorBidi" w:hAnsiTheme="majorBidi" w:cstheme="majorBidi"/>
                <w:sz w:val="24"/>
                <w:szCs w:val="24"/>
                <w:lang w:val="ro-RO"/>
              </w:rPr>
            </w:pPr>
            <w:r>
              <w:rPr>
                <w:rFonts w:asciiTheme="majorBidi" w:hAnsiTheme="majorBidi" w:cstheme="majorBidi"/>
                <w:sz w:val="24"/>
                <w:szCs w:val="24"/>
                <w:lang w:val="ro-RO"/>
              </w:rPr>
              <w:t>T</w:t>
            </w:r>
            <w:r w:rsidRPr="009F0DA8">
              <w:rPr>
                <w:rFonts w:asciiTheme="majorBidi" w:hAnsiTheme="majorBidi" w:cstheme="majorBidi"/>
                <w:sz w:val="24"/>
                <w:szCs w:val="24"/>
                <w:lang w:val="ro-RO"/>
              </w:rPr>
              <w:t>ipul de uscător</w:t>
            </w:r>
          </w:p>
        </w:tc>
        <w:tc>
          <w:tcPr>
            <w:tcW w:w="1355" w:type="dxa"/>
          </w:tcPr>
          <w:p w14:paraId="2CE0036E" w14:textId="77777777" w:rsidR="009F0DA8" w:rsidRPr="009F0DA8" w:rsidRDefault="009F0DA8" w:rsidP="009F0DA8">
            <w:pPr>
              <w:tabs>
                <w:tab w:val="left" w:pos="284"/>
                <w:tab w:val="left" w:pos="851"/>
              </w:tabs>
              <w:spacing w:after="0"/>
              <w:jc w:val="center"/>
              <w:rPr>
                <w:rFonts w:asciiTheme="majorBidi" w:hAnsiTheme="majorBidi" w:cstheme="majorBidi"/>
                <w:sz w:val="24"/>
                <w:szCs w:val="24"/>
                <w:lang w:val="ro-RO"/>
              </w:rPr>
            </w:pPr>
            <w:r w:rsidRPr="009F0DA8">
              <w:rPr>
                <w:rFonts w:asciiTheme="majorBidi" w:hAnsiTheme="majorBidi" w:cstheme="majorBidi"/>
                <w:sz w:val="24"/>
                <w:szCs w:val="24"/>
                <w:lang w:val="ro-RO"/>
              </w:rPr>
              <w:t>Unitate</w:t>
            </w:r>
          </w:p>
        </w:tc>
        <w:tc>
          <w:tcPr>
            <w:tcW w:w="3119" w:type="dxa"/>
            <w:tcBorders>
              <w:right w:val="nil"/>
            </w:tcBorders>
          </w:tcPr>
          <w:p w14:paraId="28F061A3" w14:textId="2992BB08" w:rsidR="009F0DA8" w:rsidRPr="009F0DA8" w:rsidRDefault="009F0DA8" w:rsidP="009F0DA8">
            <w:pPr>
              <w:tabs>
                <w:tab w:val="left" w:pos="284"/>
                <w:tab w:val="left" w:pos="851"/>
              </w:tabs>
              <w:spacing w:after="0"/>
              <w:jc w:val="center"/>
              <w:rPr>
                <w:rFonts w:asciiTheme="majorBidi" w:hAnsiTheme="majorBidi" w:cstheme="majorBidi"/>
                <w:sz w:val="24"/>
                <w:szCs w:val="24"/>
                <w:lang w:val="ro-RO"/>
              </w:rPr>
            </w:pPr>
            <w:r>
              <w:rPr>
                <w:rFonts w:asciiTheme="majorBidi" w:hAnsiTheme="majorBidi" w:cstheme="majorBidi"/>
                <w:sz w:val="24"/>
                <w:szCs w:val="24"/>
                <w:lang w:val="ro-RO"/>
              </w:rPr>
              <w:t>BAT</w:t>
            </w:r>
            <w:r w:rsidRPr="009F0DA8">
              <w:rPr>
                <w:rFonts w:asciiTheme="majorBidi" w:hAnsiTheme="majorBidi" w:cstheme="majorBidi"/>
                <w:sz w:val="24"/>
                <w:szCs w:val="24"/>
                <w:lang w:val="ro-RO"/>
              </w:rPr>
              <w:t>-AEL</w:t>
            </w:r>
          </w:p>
          <w:p w14:paraId="28DE796A" w14:textId="77777777" w:rsidR="009F0DA8" w:rsidRPr="009F0DA8" w:rsidRDefault="009F0DA8" w:rsidP="009F0DA8">
            <w:pPr>
              <w:tabs>
                <w:tab w:val="left" w:pos="284"/>
                <w:tab w:val="left" w:pos="851"/>
              </w:tabs>
              <w:spacing w:after="0"/>
              <w:jc w:val="center"/>
              <w:rPr>
                <w:rFonts w:asciiTheme="majorBidi" w:hAnsiTheme="majorBidi" w:cstheme="majorBidi"/>
                <w:sz w:val="24"/>
                <w:szCs w:val="24"/>
                <w:lang w:val="ro-RO"/>
              </w:rPr>
            </w:pPr>
            <w:r w:rsidRPr="009F0DA8">
              <w:rPr>
                <w:rFonts w:asciiTheme="majorBidi" w:hAnsiTheme="majorBidi" w:cstheme="majorBidi"/>
                <w:sz w:val="24"/>
                <w:szCs w:val="24"/>
                <w:lang w:val="ro-RO"/>
              </w:rPr>
              <w:t>(valori medii pe perioada de prelevare)</w:t>
            </w:r>
          </w:p>
        </w:tc>
      </w:tr>
      <w:tr w:rsidR="009F0DA8" w:rsidRPr="009F0DA8" w14:paraId="0339C2A7" w14:textId="77777777" w:rsidTr="00A40889">
        <w:trPr>
          <w:trHeight w:val="436"/>
        </w:trPr>
        <w:tc>
          <w:tcPr>
            <w:tcW w:w="1560" w:type="dxa"/>
            <w:vMerge w:val="restart"/>
            <w:tcBorders>
              <w:left w:val="nil"/>
            </w:tcBorders>
          </w:tcPr>
          <w:p w14:paraId="24E64328"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p w14:paraId="30AB299A"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p w14:paraId="3167CB25"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r w:rsidRPr="009F0DA8">
              <w:rPr>
                <w:rFonts w:asciiTheme="majorBidi" w:hAnsiTheme="majorBidi" w:cstheme="majorBidi"/>
                <w:sz w:val="24"/>
                <w:szCs w:val="24"/>
                <w:lang w:val="ro-RO"/>
              </w:rPr>
              <w:t>Pulberi</w:t>
            </w:r>
          </w:p>
        </w:tc>
        <w:tc>
          <w:tcPr>
            <w:tcW w:w="1275" w:type="dxa"/>
            <w:vMerge w:val="restart"/>
          </w:tcPr>
          <w:p w14:paraId="07E040D9"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p w14:paraId="41246CEB" w14:textId="5D9D5B0E"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r w:rsidRPr="009F0DA8">
              <w:rPr>
                <w:rFonts w:asciiTheme="majorBidi" w:hAnsiTheme="majorBidi" w:cstheme="majorBidi"/>
                <w:sz w:val="24"/>
                <w:szCs w:val="24"/>
                <w:lang w:val="ro-RO"/>
              </w:rPr>
              <w:t>Pb sau OS</w:t>
            </w:r>
            <w:r w:rsidR="00A40889">
              <w:rPr>
                <w:rFonts w:asciiTheme="majorBidi" w:hAnsiTheme="majorBidi" w:cstheme="majorBidi"/>
                <w:sz w:val="24"/>
                <w:szCs w:val="24"/>
                <w:lang w:val="ro-RO"/>
              </w:rPr>
              <w:t>B</w:t>
            </w:r>
          </w:p>
        </w:tc>
        <w:tc>
          <w:tcPr>
            <w:tcW w:w="2614" w:type="dxa"/>
          </w:tcPr>
          <w:p w14:paraId="2D735408" w14:textId="7FE4A7E0"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r w:rsidRPr="009F0DA8">
              <w:rPr>
                <w:rFonts w:asciiTheme="majorBidi" w:hAnsiTheme="majorBidi" w:cstheme="majorBidi"/>
                <w:sz w:val="24"/>
                <w:szCs w:val="24"/>
                <w:lang w:val="ro-RO"/>
              </w:rPr>
              <w:t>Uscător încălzit în mod direct</w:t>
            </w:r>
          </w:p>
        </w:tc>
        <w:tc>
          <w:tcPr>
            <w:tcW w:w="1355" w:type="dxa"/>
            <w:vMerge w:val="restart"/>
          </w:tcPr>
          <w:p w14:paraId="3C6B7685"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p w14:paraId="01AEAE54"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p w14:paraId="2562701C"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p w14:paraId="272B17D3"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p w14:paraId="3B3DB572" w14:textId="77777777" w:rsidR="009F0DA8" w:rsidRPr="009F0DA8" w:rsidRDefault="009F0DA8" w:rsidP="00A40889">
            <w:pPr>
              <w:tabs>
                <w:tab w:val="left" w:pos="284"/>
                <w:tab w:val="left" w:pos="851"/>
              </w:tabs>
              <w:spacing w:after="0"/>
              <w:jc w:val="center"/>
              <w:rPr>
                <w:rFonts w:asciiTheme="majorBidi" w:hAnsiTheme="majorBidi" w:cstheme="majorBidi"/>
                <w:sz w:val="24"/>
                <w:szCs w:val="24"/>
                <w:lang w:val="ro-RO"/>
              </w:rPr>
            </w:pPr>
            <w:r w:rsidRPr="009F0DA8">
              <w:rPr>
                <w:rFonts w:asciiTheme="majorBidi" w:hAnsiTheme="majorBidi" w:cstheme="majorBidi"/>
                <w:sz w:val="24"/>
                <w:szCs w:val="24"/>
                <w:lang w:val="ro-RO"/>
              </w:rPr>
              <w:t>mg/Nm (</w:t>
            </w:r>
            <w:r w:rsidRPr="009F0DA8">
              <w:rPr>
                <w:rFonts w:asciiTheme="majorBidi" w:hAnsiTheme="majorBidi" w:cstheme="majorBidi"/>
                <w:sz w:val="24"/>
                <w:szCs w:val="24"/>
                <w:vertAlign w:val="superscript"/>
                <w:lang w:val="ro-RO"/>
              </w:rPr>
              <w:t>3</w:t>
            </w:r>
            <w:r w:rsidRPr="009F0DA8">
              <w:rPr>
                <w:rFonts w:asciiTheme="majorBidi" w:hAnsiTheme="majorBidi" w:cstheme="majorBidi"/>
                <w:sz w:val="24"/>
                <w:szCs w:val="24"/>
                <w:lang w:val="ro-RO"/>
              </w:rPr>
              <w:t>)</w:t>
            </w:r>
          </w:p>
        </w:tc>
        <w:tc>
          <w:tcPr>
            <w:tcW w:w="3119" w:type="dxa"/>
            <w:tcBorders>
              <w:right w:val="nil"/>
            </w:tcBorders>
          </w:tcPr>
          <w:p w14:paraId="4966AE4E" w14:textId="77777777" w:rsidR="009F0DA8" w:rsidRPr="009F0DA8" w:rsidRDefault="009F0DA8" w:rsidP="00A40889">
            <w:pPr>
              <w:tabs>
                <w:tab w:val="left" w:pos="284"/>
                <w:tab w:val="left" w:pos="851"/>
              </w:tabs>
              <w:spacing w:after="0"/>
              <w:jc w:val="center"/>
              <w:rPr>
                <w:rFonts w:asciiTheme="majorBidi" w:hAnsiTheme="majorBidi" w:cstheme="majorBidi"/>
                <w:sz w:val="24"/>
                <w:szCs w:val="24"/>
                <w:lang w:val="ro-RO"/>
              </w:rPr>
            </w:pPr>
            <w:r w:rsidRPr="009F0DA8">
              <w:rPr>
                <w:rFonts w:asciiTheme="majorBidi" w:hAnsiTheme="majorBidi" w:cstheme="majorBidi"/>
                <w:sz w:val="24"/>
                <w:szCs w:val="24"/>
                <w:lang w:val="ro-RO"/>
              </w:rPr>
              <w:t>3-30</w:t>
            </w:r>
          </w:p>
        </w:tc>
      </w:tr>
      <w:tr w:rsidR="009F0DA8" w:rsidRPr="009F0DA8" w14:paraId="6E302FDB" w14:textId="77777777" w:rsidTr="00A40889">
        <w:trPr>
          <w:trHeight w:val="446"/>
        </w:trPr>
        <w:tc>
          <w:tcPr>
            <w:tcW w:w="1560" w:type="dxa"/>
            <w:vMerge/>
            <w:tcBorders>
              <w:top w:val="nil"/>
              <w:left w:val="nil"/>
            </w:tcBorders>
          </w:tcPr>
          <w:p w14:paraId="59ED2BC0"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1275" w:type="dxa"/>
            <w:vMerge/>
            <w:tcBorders>
              <w:top w:val="nil"/>
            </w:tcBorders>
          </w:tcPr>
          <w:p w14:paraId="7AB44F99"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2614" w:type="dxa"/>
          </w:tcPr>
          <w:p w14:paraId="725E922C" w14:textId="37BC07A2"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r w:rsidRPr="009F0DA8">
              <w:rPr>
                <w:rFonts w:asciiTheme="majorBidi" w:hAnsiTheme="majorBidi" w:cstheme="majorBidi"/>
                <w:sz w:val="24"/>
                <w:szCs w:val="24"/>
                <w:lang w:val="ro-RO"/>
              </w:rPr>
              <w:t>Uscător încălzit în mod indirect</w:t>
            </w:r>
          </w:p>
        </w:tc>
        <w:tc>
          <w:tcPr>
            <w:tcW w:w="1355" w:type="dxa"/>
            <w:vMerge/>
            <w:tcBorders>
              <w:top w:val="nil"/>
            </w:tcBorders>
          </w:tcPr>
          <w:p w14:paraId="311A89E9"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3119" w:type="dxa"/>
            <w:tcBorders>
              <w:right w:val="nil"/>
            </w:tcBorders>
          </w:tcPr>
          <w:p w14:paraId="62298716" w14:textId="77777777" w:rsidR="009F0DA8" w:rsidRPr="009F0DA8" w:rsidRDefault="009F0DA8" w:rsidP="00A40889">
            <w:pPr>
              <w:tabs>
                <w:tab w:val="left" w:pos="284"/>
                <w:tab w:val="left" w:pos="851"/>
              </w:tabs>
              <w:spacing w:after="0"/>
              <w:jc w:val="center"/>
              <w:rPr>
                <w:rFonts w:asciiTheme="majorBidi" w:hAnsiTheme="majorBidi" w:cstheme="majorBidi"/>
                <w:sz w:val="24"/>
                <w:szCs w:val="24"/>
                <w:lang w:val="ro-RO"/>
              </w:rPr>
            </w:pPr>
            <w:r w:rsidRPr="009F0DA8">
              <w:rPr>
                <w:rFonts w:asciiTheme="majorBidi" w:hAnsiTheme="majorBidi" w:cstheme="majorBidi"/>
                <w:sz w:val="24"/>
                <w:szCs w:val="24"/>
                <w:lang w:val="ro-RO"/>
              </w:rPr>
              <w:t>3-10</w:t>
            </w:r>
          </w:p>
        </w:tc>
      </w:tr>
      <w:tr w:rsidR="009F0DA8" w:rsidRPr="009F0DA8" w14:paraId="7770F268" w14:textId="77777777" w:rsidTr="00A40889">
        <w:trPr>
          <w:trHeight w:val="227"/>
        </w:trPr>
        <w:tc>
          <w:tcPr>
            <w:tcW w:w="1560" w:type="dxa"/>
            <w:vMerge/>
            <w:tcBorders>
              <w:top w:val="nil"/>
              <w:left w:val="nil"/>
            </w:tcBorders>
          </w:tcPr>
          <w:p w14:paraId="49A8CEBB"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1275" w:type="dxa"/>
          </w:tcPr>
          <w:p w14:paraId="6C0FC49B"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r w:rsidRPr="009F0DA8">
              <w:rPr>
                <w:rFonts w:asciiTheme="majorBidi" w:hAnsiTheme="majorBidi" w:cstheme="majorBidi"/>
                <w:sz w:val="24"/>
                <w:szCs w:val="24"/>
                <w:lang w:val="ro-RO"/>
              </w:rPr>
              <w:t>Fibră</w:t>
            </w:r>
          </w:p>
        </w:tc>
        <w:tc>
          <w:tcPr>
            <w:tcW w:w="2614" w:type="dxa"/>
          </w:tcPr>
          <w:p w14:paraId="33F664FF" w14:textId="46E2F178" w:rsidR="009F0DA8" w:rsidRPr="009F0DA8" w:rsidRDefault="00A40889" w:rsidP="009F0DA8">
            <w:pPr>
              <w:tabs>
                <w:tab w:val="left" w:pos="284"/>
                <w:tab w:val="left" w:pos="851"/>
              </w:tabs>
              <w:spacing w:after="0"/>
              <w:jc w:val="both"/>
              <w:rPr>
                <w:rFonts w:asciiTheme="majorBidi" w:hAnsiTheme="majorBidi" w:cstheme="majorBidi"/>
                <w:sz w:val="24"/>
                <w:szCs w:val="24"/>
                <w:lang w:val="ro-RO"/>
              </w:rPr>
            </w:pPr>
            <w:r>
              <w:rPr>
                <w:rFonts w:asciiTheme="majorBidi" w:hAnsiTheme="majorBidi" w:cstheme="majorBidi"/>
                <w:sz w:val="24"/>
                <w:szCs w:val="24"/>
                <w:lang w:val="ro-RO"/>
              </w:rPr>
              <w:t>T</w:t>
            </w:r>
            <w:r w:rsidR="009F0DA8" w:rsidRPr="009F0DA8">
              <w:rPr>
                <w:rFonts w:asciiTheme="majorBidi" w:hAnsiTheme="majorBidi" w:cstheme="majorBidi"/>
                <w:sz w:val="24"/>
                <w:szCs w:val="24"/>
                <w:lang w:val="ro-RO"/>
              </w:rPr>
              <w:t>oate tipurile</w:t>
            </w:r>
          </w:p>
        </w:tc>
        <w:tc>
          <w:tcPr>
            <w:tcW w:w="1355" w:type="dxa"/>
            <w:vMerge/>
            <w:tcBorders>
              <w:top w:val="nil"/>
            </w:tcBorders>
          </w:tcPr>
          <w:p w14:paraId="0E8D59B0"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3119" w:type="dxa"/>
            <w:tcBorders>
              <w:right w:val="nil"/>
            </w:tcBorders>
          </w:tcPr>
          <w:p w14:paraId="5FB6809D" w14:textId="77777777" w:rsidR="009F0DA8" w:rsidRPr="009F0DA8" w:rsidRDefault="009F0DA8" w:rsidP="00A40889">
            <w:pPr>
              <w:tabs>
                <w:tab w:val="left" w:pos="284"/>
                <w:tab w:val="left" w:pos="851"/>
              </w:tabs>
              <w:spacing w:after="0"/>
              <w:jc w:val="center"/>
              <w:rPr>
                <w:rFonts w:asciiTheme="majorBidi" w:hAnsiTheme="majorBidi" w:cstheme="majorBidi"/>
                <w:sz w:val="24"/>
                <w:szCs w:val="24"/>
                <w:lang w:val="ro-RO"/>
              </w:rPr>
            </w:pPr>
            <w:r w:rsidRPr="009F0DA8">
              <w:rPr>
                <w:rFonts w:asciiTheme="majorBidi" w:hAnsiTheme="majorBidi" w:cstheme="majorBidi"/>
                <w:sz w:val="24"/>
                <w:szCs w:val="24"/>
                <w:lang w:val="ro-RO"/>
              </w:rPr>
              <w:t>3-20</w:t>
            </w:r>
          </w:p>
        </w:tc>
      </w:tr>
      <w:tr w:rsidR="009F0DA8" w:rsidRPr="009F0DA8" w14:paraId="79538225" w14:textId="77777777" w:rsidTr="00A40889">
        <w:trPr>
          <w:trHeight w:val="174"/>
        </w:trPr>
        <w:tc>
          <w:tcPr>
            <w:tcW w:w="1560" w:type="dxa"/>
            <w:vMerge w:val="restart"/>
            <w:tcBorders>
              <w:left w:val="nil"/>
            </w:tcBorders>
          </w:tcPr>
          <w:p w14:paraId="431064C9"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p w14:paraId="3771EF6C"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r w:rsidRPr="009F0DA8">
              <w:rPr>
                <w:rFonts w:asciiTheme="majorBidi" w:hAnsiTheme="majorBidi" w:cstheme="majorBidi"/>
                <w:sz w:val="24"/>
                <w:szCs w:val="24"/>
                <w:lang w:val="ro-RO"/>
              </w:rPr>
              <w:t>TVOC</w:t>
            </w:r>
          </w:p>
        </w:tc>
        <w:tc>
          <w:tcPr>
            <w:tcW w:w="1275" w:type="dxa"/>
          </w:tcPr>
          <w:p w14:paraId="28FAE1EB" w14:textId="3CE628FF"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r w:rsidRPr="009F0DA8">
              <w:rPr>
                <w:rFonts w:asciiTheme="majorBidi" w:hAnsiTheme="majorBidi" w:cstheme="majorBidi"/>
                <w:sz w:val="24"/>
                <w:szCs w:val="24"/>
                <w:lang w:val="ro-RO"/>
              </w:rPr>
              <w:t>P</w:t>
            </w:r>
            <w:r w:rsidR="00A40889">
              <w:rPr>
                <w:rFonts w:asciiTheme="majorBidi" w:hAnsiTheme="majorBidi" w:cstheme="majorBidi"/>
                <w:sz w:val="24"/>
                <w:szCs w:val="24"/>
                <w:lang w:val="ro-RO"/>
              </w:rPr>
              <w:t>B</w:t>
            </w:r>
          </w:p>
        </w:tc>
        <w:tc>
          <w:tcPr>
            <w:tcW w:w="2614" w:type="dxa"/>
            <w:vMerge w:val="restart"/>
          </w:tcPr>
          <w:p w14:paraId="3BB9CC7D"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p w14:paraId="61E6A243"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p w14:paraId="67EBCFC9" w14:textId="0A0B6505" w:rsidR="009F0DA8" w:rsidRPr="009F0DA8" w:rsidRDefault="00A40889" w:rsidP="009F0DA8">
            <w:pPr>
              <w:tabs>
                <w:tab w:val="left" w:pos="284"/>
                <w:tab w:val="left" w:pos="851"/>
              </w:tabs>
              <w:spacing w:after="0"/>
              <w:jc w:val="both"/>
              <w:rPr>
                <w:rFonts w:asciiTheme="majorBidi" w:hAnsiTheme="majorBidi" w:cstheme="majorBidi"/>
                <w:sz w:val="24"/>
                <w:szCs w:val="24"/>
                <w:lang w:val="ro-RO"/>
              </w:rPr>
            </w:pPr>
            <w:r>
              <w:rPr>
                <w:rFonts w:asciiTheme="majorBidi" w:hAnsiTheme="majorBidi" w:cstheme="majorBidi"/>
                <w:sz w:val="24"/>
                <w:szCs w:val="24"/>
                <w:lang w:val="ro-RO"/>
              </w:rPr>
              <w:t>T</w:t>
            </w:r>
            <w:r w:rsidR="009F0DA8" w:rsidRPr="009F0DA8">
              <w:rPr>
                <w:rFonts w:asciiTheme="majorBidi" w:hAnsiTheme="majorBidi" w:cstheme="majorBidi"/>
                <w:sz w:val="24"/>
                <w:szCs w:val="24"/>
                <w:lang w:val="ro-RO"/>
              </w:rPr>
              <w:t>oate tipurile</w:t>
            </w:r>
          </w:p>
        </w:tc>
        <w:tc>
          <w:tcPr>
            <w:tcW w:w="1355" w:type="dxa"/>
            <w:vMerge/>
            <w:tcBorders>
              <w:top w:val="nil"/>
            </w:tcBorders>
          </w:tcPr>
          <w:p w14:paraId="5C8F3DFD"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3119" w:type="dxa"/>
            <w:tcBorders>
              <w:right w:val="nil"/>
            </w:tcBorders>
          </w:tcPr>
          <w:p w14:paraId="7E4A094B" w14:textId="77777777" w:rsidR="009F0DA8" w:rsidRPr="009F0DA8" w:rsidRDefault="009F0DA8" w:rsidP="00A40889">
            <w:pPr>
              <w:tabs>
                <w:tab w:val="left" w:pos="284"/>
                <w:tab w:val="left" w:pos="851"/>
              </w:tabs>
              <w:spacing w:after="0"/>
              <w:jc w:val="center"/>
              <w:rPr>
                <w:rFonts w:asciiTheme="majorBidi" w:hAnsiTheme="majorBidi" w:cstheme="majorBidi"/>
                <w:sz w:val="24"/>
                <w:szCs w:val="24"/>
                <w:lang w:val="ro-RO"/>
              </w:rPr>
            </w:pPr>
            <w:r w:rsidRPr="009F0DA8">
              <w:rPr>
                <w:rFonts w:asciiTheme="majorBidi" w:hAnsiTheme="majorBidi" w:cstheme="majorBidi"/>
                <w:sz w:val="24"/>
                <w:szCs w:val="24"/>
                <w:lang w:val="ro-RO"/>
              </w:rPr>
              <w:t>&lt; 20-200 (</w:t>
            </w:r>
            <w:r w:rsidRPr="009F0DA8">
              <w:rPr>
                <w:rFonts w:asciiTheme="majorBidi" w:hAnsiTheme="majorBidi" w:cstheme="majorBidi"/>
                <w:sz w:val="24"/>
                <w:szCs w:val="24"/>
                <w:vertAlign w:val="superscript"/>
                <w:lang w:val="ro-RO"/>
              </w:rPr>
              <w:t>1</w:t>
            </w:r>
            <w:r w:rsidRPr="009F0DA8">
              <w:rPr>
                <w:rFonts w:asciiTheme="majorBidi" w:hAnsiTheme="majorBidi" w:cstheme="majorBidi"/>
                <w:sz w:val="24"/>
                <w:szCs w:val="24"/>
                <w:lang w:val="ro-RO"/>
              </w:rPr>
              <w:t>) (</w:t>
            </w:r>
            <w:r w:rsidRPr="009F0DA8">
              <w:rPr>
                <w:rFonts w:asciiTheme="majorBidi" w:hAnsiTheme="majorBidi" w:cstheme="majorBidi"/>
                <w:sz w:val="24"/>
                <w:szCs w:val="24"/>
                <w:vertAlign w:val="superscript"/>
                <w:lang w:val="ro-RO"/>
              </w:rPr>
              <w:t>2</w:t>
            </w:r>
            <w:r w:rsidRPr="009F0DA8">
              <w:rPr>
                <w:rFonts w:asciiTheme="majorBidi" w:hAnsiTheme="majorBidi" w:cstheme="majorBidi"/>
                <w:sz w:val="24"/>
                <w:szCs w:val="24"/>
                <w:lang w:val="ro-RO"/>
              </w:rPr>
              <w:t>)</w:t>
            </w:r>
          </w:p>
        </w:tc>
      </w:tr>
      <w:tr w:rsidR="009F0DA8" w:rsidRPr="009F0DA8" w14:paraId="2B6B4F23" w14:textId="77777777" w:rsidTr="00A40889">
        <w:trPr>
          <w:trHeight w:val="293"/>
        </w:trPr>
        <w:tc>
          <w:tcPr>
            <w:tcW w:w="1560" w:type="dxa"/>
            <w:vMerge/>
            <w:tcBorders>
              <w:top w:val="nil"/>
              <w:left w:val="nil"/>
            </w:tcBorders>
          </w:tcPr>
          <w:p w14:paraId="13B4C80B"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1275" w:type="dxa"/>
          </w:tcPr>
          <w:p w14:paraId="196B188D" w14:textId="26F87E98"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r w:rsidRPr="009F0DA8">
              <w:rPr>
                <w:rFonts w:asciiTheme="majorBidi" w:hAnsiTheme="majorBidi" w:cstheme="majorBidi"/>
                <w:sz w:val="24"/>
                <w:szCs w:val="24"/>
                <w:lang w:val="ro-RO"/>
              </w:rPr>
              <w:t>OS</w:t>
            </w:r>
            <w:r w:rsidR="00A40889">
              <w:rPr>
                <w:rFonts w:asciiTheme="majorBidi" w:hAnsiTheme="majorBidi" w:cstheme="majorBidi"/>
                <w:sz w:val="24"/>
                <w:szCs w:val="24"/>
                <w:lang w:val="ro-RO"/>
              </w:rPr>
              <w:t>B</w:t>
            </w:r>
          </w:p>
        </w:tc>
        <w:tc>
          <w:tcPr>
            <w:tcW w:w="2614" w:type="dxa"/>
            <w:vMerge/>
            <w:tcBorders>
              <w:top w:val="nil"/>
            </w:tcBorders>
          </w:tcPr>
          <w:p w14:paraId="3C99A8CC"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1355" w:type="dxa"/>
            <w:vMerge/>
            <w:tcBorders>
              <w:top w:val="nil"/>
            </w:tcBorders>
          </w:tcPr>
          <w:p w14:paraId="6DED7033"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3119" w:type="dxa"/>
            <w:tcBorders>
              <w:right w:val="nil"/>
            </w:tcBorders>
          </w:tcPr>
          <w:p w14:paraId="48F6496A" w14:textId="77777777" w:rsidR="009F0DA8" w:rsidRPr="009F0DA8" w:rsidRDefault="009F0DA8" w:rsidP="00A40889">
            <w:pPr>
              <w:tabs>
                <w:tab w:val="left" w:pos="284"/>
                <w:tab w:val="left" w:pos="851"/>
              </w:tabs>
              <w:spacing w:after="0"/>
              <w:jc w:val="center"/>
              <w:rPr>
                <w:rFonts w:asciiTheme="majorBidi" w:hAnsiTheme="majorBidi" w:cstheme="majorBidi"/>
                <w:sz w:val="24"/>
                <w:szCs w:val="24"/>
                <w:lang w:val="ro-RO"/>
              </w:rPr>
            </w:pPr>
            <w:r w:rsidRPr="009F0DA8">
              <w:rPr>
                <w:rFonts w:asciiTheme="majorBidi" w:hAnsiTheme="majorBidi" w:cstheme="majorBidi"/>
                <w:sz w:val="24"/>
                <w:szCs w:val="24"/>
                <w:lang w:val="ro-RO"/>
              </w:rPr>
              <w:t>10-400 (</w:t>
            </w:r>
            <w:r w:rsidRPr="009F0DA8">
              <w:rPr>
                <w:rFonts w:asciiTheme="majorBidi" w:hAnsiTheme="majorBidi" w:cstheme="majorBidi"/>
                <w:sz w:val="24"/>
                <w:szCs w:val="24"/>
                <w:vertAlign w:val="superscript"/>
                <w:lang w:val="ro-RO"/>
              </w:rPr>
              <w:t>2</w:t>
            </w:r>
            <w:r w:rsidRPr="009F0DA8">
              <w:rPr>
                <w:rFonts w:asciiTheme="majorBidi" w:hAnsiTheme="majorBidi" w:cstheme="majorBidi"/>
                <w:sz w:val="24"/>
                <w:szCs w:val="24"/>
                <w:lang w:val="ro-RO"/>
              </w:rPr>
              <w:t>)</w:t>
            </w:r>
          </w:p>
        </w:tc>
      </w:tr>
      <w:tr w:rsidR="009F0DA8" w:rsidRPr="009F0DA8" w14:paraId="648BD65B" w14:textId="77777777" w:rsidTr="00A40889">
        <w:trPr>
          <w:trHeight w:val="268"/>
        </w:trPr>
        <w:tc>
          <w:tcPr>
            <w:tcW w:w="1560" w:type="dxa"/>
            <w:vMerge/>
            <w:tcBorders>
              <w:top w:val="nil"/>
              <w:left w:val="nil"/>
            </w:tcBorders>
          </w:tcPr>
          <w:p w14:paraId="4EC7AD35"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1275" w:type="dxa"/>
          </w:tcPr>
          <w:p w14:paraId="5D4CACA2"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r w:rsidRPr="009F0DA8">
              <w:rPr>
                <w:rFonts w:asciiTheme="majorBidi" w:hAnsiTheme="majorBidi" w:cstheme="majorBidi"/>
                <w:sz w:val="24"/>
                <w:szCs w:val="24"/>
                <w:lang w:val="ro-RO"/>
              </w:rPr>
              <w:t>Fibră</w:t>
            </w:r>
          </w:p>
        </w:tc>
        <w:tc>
          <w:tcPr>
            <w:tcW w:w="2614" w:type="dxa"/>
            <w:vMerge/>
            <w:tcBorders>
              <w:top w:val="nil"/>
            </w:tcBorders>
          </w:tcPr>
          <w:p w14:paraId="6187AFA5"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1355" w:type="dxa"/>
            <w:vMerge/>
            <w:tcBorders>
              <w:top w:val="nil"/>
            </w:tcBorders>
          </w:tcPr>
          <w:p w14:paraId="2D6A4341"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3119" w:type="dxa"/>
            <w:tcBorders>
              <w:right w:val="nil"/>
            </w:tcBorders>
          </w:tcPr>
          <w:p w14:paraId="60A2E72F" w14:textId="77777777" w:rsidR="009F0DA8" w:rsidRPr="009F0DA8" w:rsidRDefault="009F0DA8" w:rsidP="00A40889">
            <w:pPr>
              <w:tabs>
                <w:tab w:val="left" w:pos="284"/>
                <w:tab w:val="left" w:pos="851"/>
              </w:tabs>
              <w:spacing w:after="0"/>
              <w:jc w:val="center"/>
              <w:rPr>
                <w:rFonts w:asciiTheme="majorBidi" w:hAnsiTheme="majorBidi" w:cstheme="majorBidi"/>
                <w:sz w:val="24"/>
                <w:szCs w:val="24"/>
                <w:lang w:val="ro-RO"/>
              </w:rPr>
            </w:pPr>
            <w:r w:rsidRPr="009F0DA8">
              <w:rPr>
                <w:rFonts w:asciiTheme="majorBidi" w:hAnsiTheme="majorBidi" w:cstheme="majorBidi"/>
                <w:sz w:val="24"/>
                <w:szCs w:val="24"/>
                <w:lang w:val="ro-RO"/>
              </w:rPr>
              <w:t>&lt; 20-120</w:t>
            </w:r>
          </w:p>
        </w:tc>
      </w:tr>
      <w:tr w:rsidR="009F0DA8" w:rsidRPr="009F0DA8" w14:paraId="6B334349" w14:textId="77777777" w:rsidTr="00A40889">
        <w:trPr>
          <w:trHeight w:val="231"/>
        </w:trPr>
        <w:tc>
          <w:tcPr>
            <w:tcW w:w="1560" w:type="dxa"/>
            <w:vMerge w:val="restart"/>
            <w:tcBorders>
              <w:left w:val="nil"/>
            </w:tcBorders>
          </w:tcPr>
          <w:p w14:paraId="3D582033"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p w14:paraId="78D80C9B"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r w:rsidRPr="009F0DA8">
              <w:rPr>
                <w:rFonts w:asciiTheme="majorBidi" w:hAnsiTheme="majorBidi" w:cstheme="majorBidi"/>
                <w:sz w:val="24"/>
                <w:szCs w:val="24"/>
                <w:lang w:val="ro-RO"/>
              </w:rPr>
              <w:t>Formaldehidă</w:t>
            </w:r>
          </w:p>
        </w:tc>
        <w:tc>
          <w:tcPr>
            <w:tcW w:w="1275" w:type="dxa"/>
          </w:tcPr>
          <w:p w14:paraId="13688C79" w14:textId="504F8466"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r w:rsidRPr="009F0DA8">
              <w:rPr>
                <w:rFonts w:asciiTheme="majorBidi" w:hAnsiTheme="majorBidi" w:cstheme="majorBidi"/>
                <w:sz w:val="24"/>
                <w:szCs w:val="24"/>
                <w:lang w:val="ro-RO"/>
              </w:rPr>
              <w:t>P</w:t>
            </w:r>
            <w:r w:rsidR="00A40889">
              <w:rPr>
                <w:rFonts w:asciiTheme="majorBidi" w:hAnsiTheme="majorBidi" w:cstheme="majorBidi"/>
                <w:sz w:val="24"/>
                <w:szCs w:val="24"/>
                <w:lang w:val="ro-RO"/>
              </w:rPr>
              <w:t>B</w:t>
            </w:r>
          </w:p>
        </w:tc>
        <w:tc>
          <w:tcPr>
            <w:tcW w:w="2614" w:type="dxa"/>
            <w:vMerge w:val="restart"/>
          </w:tcPr>
          <w:p w14:paraId="2CE1C2AB"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p w14:paraId="6BF5E340"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p w14:paraId="531BF2E1" w14:textId="16311BAE" w:rsidR="009F0DA8" w:rsidRPr="009F0DA8" w:rsidRDefault="00A40889" w:rsidP="009F0DA8">
            <w:pPr>
              <w:tabs>
                <w:tab w:val="left" w:pos="284"/>
                <w:tab w:val="left" w:pos="851"/>
              </w:tabs>
              <w:spacing w:after="0"/>
              <w:jc w:val="both"/>
              <w:rPr>
                <w:rFonts w:asciiTheme="majorBidi" w:hAnsiTheme="majorBidi" w:cstheme="majorBidi"/>
                <w:sz w:val="24"/>
                <w:szCs w:val="24"/>
                <w:lang w:val="ro-RO"/>
              </w:rPr>
            </w:pPr>
            <w:r>
              <w:rPr>
                <w:rFonts w:asciiTheme="majorBidi" w:hAnsiTheme="majorBidi" w:cstheme="majorBidi"/>
                <w:sz w:val="24"/>
                <w:szCs w:val="24"/>
                <w:lang w:val="ro-RO"/>
              </w:rPr>
              <w:t>T</w:t>
            </w:r>
            <w:r w:rsidR="009F0DA8" w:rsidRPr="009F0DA8">
              <w:rPr>
                <w:rFonts w:asciiTheme="majorBidi" w:hAnsiTheme="majorBidi" w:cstheme="majorBidi"/>
                <w:sz w:val="24"/>
                <w:szCs w:val="24"/>
                <w:lang w:val="ro-RO"/>
              </w:rPr>
              <w:t>oate tipurile</w:t>
            </w:r>
          </w:p>
        </w:tc>
        <w:tc>
          <w:tcPr>
            <w:tcW w:w="1355" w:type="dxa"/>
            <w:vMerge/>
            <w:tcBorders>
              <w:top w:val="nil"/>
            </w:tcBorders>
          </w:tcPr>
          <w:p w14:paraId="7241797A"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3119" w:type="dxa"/>
            <w:tcBorders>
              <w:right w:val="nil"/>
            </w:tcBorders>
          </w:tcPr>
          <w:p w14:paraId="54DE320F" w14:textId="77777777" w:rsidR="009F0DA8" w:rsidRPr="009F0DA8" w:rsidRDefault="009F0DA8" w:rsidP="00A40889">
            <w:pPr>
              <w:tabs>
                <w:tab w:val="left" w:pos="284"/>
                <w:tab w:val="left" w:pos="851"/>
              </w:tabs>
              <w:spacing w:after="0"/>
              <w:jc w:val="center"/>
              <w:rPr>
                <w:rFonts w:asciiTheme="majorBidi" w:hAnsiTheme="majorBidi" w:cstheme="majorBidi"/>
                <w:sz w:val="24"/>
                <w:szCs w:val="24"/>
                <w:lang w:val="ro-RO"/>
              </w:rPr>
            </w:pPr>
            <w:r w:rsidRPr="009F0DA8">
              <w:rPr>
                <w:rFonts w:asciiTheme="majorBidi" w:hAnsiTheme="majorBidi" w:cstheme="majorBidi"/>
                <w:sz w:val="24"/>
                <w:szCs w:val="24"/>
                <w:lang w:val="ro-RO"/>
              </w:rPr>
              <w:t>&lt; 5-10 (</w:t>
            </w:r>
            <w:r w:rsidRPr="009F0DA8">
              <w:rPr>
                <w:rFonts w:asciiTheme="majorBidi" w:hAnsiTheme="majorBidi" w:cstheme="majorBidi"/>
                <w:sz w:val="24"/>
                <w:szCs w:val="24"/>
                <w:vertAlign w:val="superscript"/>
                <w:lang w:val="ro-RO"/>
              </w:rPr>
              <w:t>3</w:t>
            </w:r>
            <w:r w:rsidRPr="009F0DA8">
              <w:rPr>
                <w:rFonts w:asciiTheme="majorBidi" w:hAnsiTheme="majorBidi" w:cstheme="majorBidi"/>
                <w:sz w:val="24"/>
                <w:szCs w:val="24"/>
                <w:lang w:val="ro-RO"/>
              </w:rPr>
              <w:t>)</w:t>
            </w:r>
          </w:p>
        </w:tc>
      </w:tr>
      <w:tr w:rsidR="009F0DA8" w:rsidRPr="009F0DA8" w14:paraId="21C13CFE" w14:textId="77777777" w:rsidTr="00A40889">
        <w:trPr>
          <w:trHeight w:val="206"/>
        </w:trPr>
        <w:tc>
          <w:tcPr>
            <w:tcW w:w="1560" w:type="dxa"/>
            <w:vMerge/>
            <w:tcBorders>
              <w:top w:val="nil"/>
              <w:left w:val="nil"/>
            </w:tcBorders>
          </w:tcPr>
          <w:p w14:paraId="28A93F8E"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1275" w:type="dxa"/>
          </w:tcPr>
          <w:p w14:paraId="7FF8041F" w14:textId="5F8CE9EA"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r w:rsidRPr="009F0DA8">
              <w:rPr>
                <w:rFonts w:asciiTheme="majorBidi" w:hAnsiTheme="majorBidi" w:cstheme="majorBidi"/>
                <w:sz w:val="24"/>
                <w:szCs w:val="24"/>
                <w:lang w:val="ro-RO"/>
              </w:rPr>
              <w:t>OS</w:t>
            </w:r>
            <w:r w:rsidR="00A40889">
              <w:rPr>
                <w:rFonts w:asciiTheme="majorBidi" w:hAnsiTheme="majorBidi" w:cstheme="majorBidi"/>
                <w:sz w:val="24"/>
                <w:szCs w:val="24"/>
                <w:lang w:val="ro-RO"/>
              </w:rPr>
              <w:t>B</w:t>
            </w:r>
          </w:p>
        </w:tc>
        <w:tc>
          <w:tcPr>
            <w:tcW w:w="2614" w:type="dxa"/>
            <w:vMerge/>
            <w:tcBorders>
              <w:top w:val="nil"/>
            </w:tcBorders>
          </w:tcPr>
          <w:p w14:paraId="68C31BC9"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1355" w:type="dxa"/>
            <w:vMerge/>
            <w:tcBorders>
              <w:top w:val="nil"/>
            </w:tcBorders>
          </w:tcPr>
          <w:p w14:paraId="200DD80C"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3119" w:type="dxa"/>
            <w:tcBorders>
              <w:right w:val="nil"/>
            </w:tcBorders>
          </w:tcPr>
          <w:p w14:paraId="4E25F8A9" w14:textId="77777777" w:rsidR="009F0DA8" w:rsidRPr="009F0DA8" w:rsidRDefault="009F0DA8" w:rsidP="00A40889">
            <w:pPr>
              <w:tabs>
                <w:tab w:val="left" w:pos="284"/>
                <w:tab w:val="left" w:pos="851"/>
              </w:tabs>
              <w:spacing w:after="0"/>
              <w:jc w:val="center"/>
              <w:rPr>
                <w:rFonts w:asciiTheme="majorBidi" w:hAnsiTheme="majorBidi" w:cstheme="majorBidi"/>
                <w:sz w:val="24"/>
                <w:szCs w:val="24"/>
                <w:lang w:val="ro-RO"/>
              </w:rPr>
            </w:pPr>
            <w:r w:rsidRPr="009F0DA8">
              <w:rPr>
                <w:rFonts w:asciiTheme="majorBidi" w:hAnsiTheme="majorBidi" w:cstheme="majorBidi"/>
                <w:sz w:val="24"/>
                <w:szCs w:val="24"/>
                <w:lang w:val="ro-RO"/>
              </w:rPr>
              <w:t>&lt; 5-20</w:t>
            </w:r>
          </w:p>
        </w:tc>
      </w:tr>
      <w:tr w:rsidR="009F0DA8" w:rsidRPr="009F0DA8" w14:paraId="41C4ADD8" w14:textId="77777777" w:rsidTr="00A40889">
        <w:trPr>
          <w:trHeight w:val="325"/>
        </w:trPr>
        <w:tc>
          <w:tcPr>
            <w:tcW w:w="1560" w:type="dxa"/>
            <w:vMerge/>
            <w:tcBorders>
              <w:top w:val="nil"/>
              <w:left w:val="nil"/>
            </w:tcBorders>
          </w:tcPr>
          <w:p w14:paraId="0D4DAEB3"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1275" w:type="dxa"/>
          </w:tcPr>
          <w:p w14:paraId="7833B502"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r w:rsidRPr="009F0DA8">
              <w:rPr>
                <w:rFonts w:asciiTheme="majorBidi" w:hAnsiTheme="majorBidi" w:cstheme="majorBidi"/>
                <w:sz w:val="24"/>
                <w:szCs w:val="24"/>
                <w:lang w:val="ro-RO"/>
              </w:rPr>
              <w:t>Fibră</w:t>
            </w:r>
          </w:p>
        </w:tc>
        <w:tc>
          <w:tcPr>
            <w:tcW w:w="2614" w:type="dxa"/>
            <w:vMerge/>
            <w:tcBorders>
              <w:top w:val="nil"/>
            </w:tcBorders>
          </w:tcPr>
          <w:p w14:paraId="72B3FF77"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1355" w:type="dxa"/>
            <w:vMerge/>
            <w:tcBorders>
              <w:top w:val="nil"/>
            </w:tcBorders>
          </w:tcPr>
          <w:p w14:paraId="7E5C6E3D" w14:textId="77777777" w:rsidR="009F0DA8" w:rsidRPr="009F0DA8" w:rsidRDefault="009F0DA8" w:rsidP="009F0DA8">
            <w:pPr>
              <w:tabs>
                <w:tab w:val="left" w:pos="284"/>
                <w:tab w:val="left" w:pos="851"/>
              </w:tabs>
              <w:spacing w:after="0"/>
              <w:jc w:val="both"/>
              <w:rPr>
                <w:rFonts w:asciiTheme="majorBidi" w:hAnsiTheme="majorBidi" w:cstheme="majorBidi"/>
                <w:sz w:val="24"/>
                <w:szCs w:val="24"/>
                <w:lang w:val="ro-RO"/>
              </w:rPr>
            </w:pPr>
          </w:p>
        </w:tc>
        <w:tc>
          <w:tcPr>
            <w:tcW w:w="3119" w:type="dxa"/>
            <w:tcBorders>
              <w:right w:val="nil"/>
            </w:tcBorders>
          </w:tcPr>
          <w:p w14:paraId="3AFE1DA9" w14:textId="77777777" w:rsidR="009F0DA8" w:rsidRPr="009F0DA8" w:rsidRDefault="009F0DA8" w:rsidP="00A40889">
            <w:pPr>
              <w:tabs>
                <w:tab w:val="left" w:pos="284"/>
                <w:tab w:val="left" w:pos="851"/>
              </w:tabs>
              <w:spacing w:after="0"/>
              <w:jc w:val="center"/>
              <w:rPr>
                <w:rFonts w:asciiTheme="majorBidi" w:hAnsiTheme="majorBidi" w:cstheme="majorBidi"/>
                <w:sz w:val="24"/>
                <w:szCs w:val="24"/>
                <w:lang w:val="ro-RO"/>
              </w:rPr>
            </w:pPr>
            <w:r w:rsidRPr="009F0DA8">
              <w:rPr>
                <w:rFonts w:asciiTheme="majorBidi" w:hAnsiTheme="majorBidi" w:cstheme="majorBidi"/>
                <w:sz w:val="24"/>
                <w:szCs w:val="24"/>
                <w:lang w:val="ro-RO"/>
              </w:rPr>
              <w:t>&lt; 5-15</w:t>
            </w:r>
          </w:p>
        </w:tc>
      </w:tr>
    </w:tbl>
    <w:p w14:paraId="32365F98" w14:textId="77777777" w:rsidR="00A40889" w:rsidRPr="00A40889" w:rsidRDefault="00A40889" w:rsidP="00433FAC">
      <w:pPr>
        <w:tabs>
          <w:tab w:val="left" w:pos="284"/>
          <w:tab w:val="left" w:pos="851"/>
        </w:tabs>
        <w:spacing w:after="0" w:line="240" w:lineRule="auto"/>
        <w:jc w:val="both"/>
        <w:rPr>
          <w:rFonts w:asciiTheme="majorBidi" w:hAnsiTheme="majorBidi" w:cstheme="majorBidi"/>
          <w:sz w:val="20"/>
          <w:szCs w:val="20"/>
          <w:lang w:val="ro-MD"/>
        </w:rPr>
      </w:pPr>
      <w:r w:rsidRPr="00A40889">
        <w:rPr>
          <w:rFonts w:asciiTheme="majorBidi" w:hAnsiTheme="majorBidi" w:cstheme="majorBidi"/>
          <w:sz w:val="20"/>
          <w:szCs w:val="20"/>
          <w:lang w:val="ro-MD"/>
        </w:rPr>
        <w:t>(1)</w:t>
      </w:r>
      <w:r w:rsidRPr="00A40889">
        <w:rPr>
          <w:rFonts w:asciiTheme="majorBidi" w:hAnsiTheme="majorBidi" w:cstheme="majorBidi"/>
          <w:sz w:val="20"/>
          <w:szCs w:val="20"/>
          <w:lang w:val="ro-MD"/>
        </w:rPr>
        <w:tab/>
        <w:t>Aceste BAT-AEL nu se aplică atunci când se utilizează pinul ca principală materie primă.</w:t>
      </w:r>
    </w:p>
    <w:p w14:paraId="6AFE1AD7" w14:textId="77777777" w:rsidR="00A40889" w:rsidRPr="00A40889" w:rsidRDefault="00A40889" w:rsidP="00433FAC">
      <w:pPr>
        <w:tabs>
          <w:tab w:val="left" w:pos="284"/>
          <w:tab w:val="left" w:pos="851"/>
        </w:tabs>
        <w:spacing w:after="0" w:line="240" w:lineRule="auto"/>
        <w:jc w:val="both"/>
        <w:rPr>
          <w:rFonts w:asciiTheme="majorBidi" w:hAnsiTheme="majorBidi" w:cstheme="majorBidi"/>
          <w:sz w:val="20"/>
          <w:szCs w:val="20"/>
          <w:lang w:val="ro-MD"/>
        </w:rPr>
      </w:pPr>
      <w:r w:rsidRPr="00A40889">
        <w:rPr>
          <w:rFonts w:asciiTheme="majorBidi" w:hAnsiTheme="majorBidi" w:cstheme="majorBidi"/>
          <w:sz w:val="20"/>
          <w:szCs w:val="20"/>
          <w:lang w:val="ro-MD"/>
        </w:rPr>
        <w:t>(2)</w:t>
      </w:r>
      <w:r w:rsidRPr="00A40889">
        <w:rPr>
          <w:rFonts w:asciiTheme="majorBidi" w:hAnsiTheme="majorBidi" w:cstheme="majorBidi"/>
          <w:sz w:val="20"/>
          <w:szCs w:val="20"/>
          <w:lang w:val="ro-MD"/>
        </w:rPr>
        <w:tab/>
        <w:t>Emisii sub 30 mg/Nm</w:t>
      </w:r>
      <w:r w:rsidRPr="00A40889">
        <w:rPr>
          <w:rFonts w:asciiTheme="majorBidi" w:hAnsiTheme="majorBidi" w:cstheme="majorBidi"/>
          <w:sz w:val="20"/>
          <w:szCs w:val="20"/>
          <w:vertAlign w:val="superscript"/>
          <w:lang w:val="ro-MD"/>
        </w:rPr>
        <w:t>3</w:t>
      </w:r>
      <w:r w:rsidRPr="00A40889">
        <w:rPr>
          <w:rFonts w:asciiTheme="majorBidi" w:hAnsiTheme="majorBidi" w:cstheme="majorBidi"/>
          <w:sz w:val="20"/>
          <w:szCs w:val="20"/>
          <w:lang w:val="ro-MD"/>
        </w:rPr>
        <w:t xml:space="preserve"> pot fi obținute utilizând un uscător de tip UTWS.</w:t>
      </w:r>
    </w:p>
    <w:p w14:paraId="613F2675" w14:textId="31589508" w:rsidR="009F0DA8" w:rsidRDefault="00A40889" w:rsidP="00433FAC">
      <w:pPr>
        <w:tabs>
          <w:tab w:val="left" w:pos="284"/>
          <w:tab w:val="left" w:pos="851"/>
        </w:tabs>
        <w:spacing w:after="0" w:line="240" w:lineRule="auto"/>
        <w:jc w:val="both"/>
        <w:rPr>
          <w:rFonts w:asciiTheme="majorBidi" w:hAnsiTheme="majorBidi" w:cstheme="majorBidi"/>
          <w:sz w:val="20"/>
          <w:szCs w:val="20"/>
          <w:lang w:val="ro-MD"/>
        </w:rPr>
      </w:pPr>
      <w:r w:rsidRPr="00A40889">
        <w:rPr>
          <w:rFonts w:asciiTheme="majorBidi" w:hAnsiTheme="majorBidi" w:cstheme="majorBidi"/>
          <w:sz w:val="20"/>
          <w:szCs w:val="20"/>
          <w:lang w:val="ro-MD"/>
        </w:rPr>
        <w:t>(3)</w:t>
      </w:r>
      <w:r w:rsidRPr="00A40889">
        <w:rPr>
          <w:rFonts w:asciiTheme="majorBidi" w:hAnsiTheme="majorBidi" w:cstheme="majorBidi"/>
          <w:sz w:val="20"/>
          <w:szCs w:val="20"/>
          <w:lang w:val="ro-MD"/>
        </w:rPr>
        <w:tab/>
        <w:t>În cazul în care se utilizează exclusiv lemn recuperat, limita superioară a intervalului poate fi de până la 15 mg/Nm</w:t>
      </w:r>
      <w:r w:rsidRPr="00A40889">
        <w:rPr>
          <w:rFonts w:asciiTheme="majorBidi" w:hAnsiTheme="majorBidi" w:cstheme="majorBidi"/>
          <w:sz w:val="20"/>
          <w:szCs w:val="20"/>
          <w:vertAlign w:val="superscript"/>
          <w:lang w:val="ro-MD"/>
        </w:rPr>
        <w:t>3</w:t>
      </w:r>
      <w:r w:rsidRPr="00A40889">
        <w:rPr>
          <w:rFonts w:asciiTheme="majorBidi" w:hAnsiTheme="majorBidi" w:cstheme="majorBidi"/>
          <w:sz w:val="20"/>
          <w:szCs w:val="20"/>
          <w:lang w:val="ro-MD"/>
        </w:rPr>
        <w:t>.</w:t>
      </w:r>
    </w:p>
    <w:p w14:paraId="5A836D12" w14:textId="77777777" w:rsidR="00D6133B" w:rsidRPr="00D6133B" w:rsidRDefault="00D6133B" w:rsidP="00433FAC">
      <w:pPr>
        <w:tabs>
          <w:tab w:val="left" w:pos="284"/>
          <w:tab w:val="left" w:pos="851"/>
        </w:tabs>
        <w:spacing w:after="0" w:line="240" w:lineRule="auto"/>
        <w:ind w:firstLine="567"/>
        <w:jc w:val="both"/>
        <w:rPr>
          <w:rFonts w:asciiTheme="majorBidi" w:hAnsiTheme="majorBidi" w:cstheme="majorBidi"/>
          <w:sz w:val="28"/>
          <w:szCs w:val="28"/>
          <w:lang w:val="ro-MD"/>
        </w:rPr>
      </w:pPr>
      <w:r w:rsidRPr="00D6133B">
        <w:rPr>
          <w:rFonts w:asciiTheme="majorBidi" w:hAnsiTheme="majorBidi" w:cstheme="majorBidi"/>
          <w:sz w:val="28"/>
          <w:szCs w:val="28"/>
          <w:lang w:val="ro-MD"/>
        </w:rPr>
        <w:t>Monitorizarea asociată este prevăzută în BAT 14.</w:t>
      </w:r>
    </w:p>
    <w:p w14:paraId="7EFC3243" w14:textId="77777777" w:rsidR="00D6133B" w:rsidRPr="00D6133B" w:rsidRDefault="00D6133B" w:rsidP="00433FAC">
      <w:pPr>
        <w:tabs>
          <w:tab w:val="left" w:pos="284"/>
          <w:tab w:val="left" w:pos="851"/>
        </w:tabs>
        <w:spacing w:after="0" w:line="240" w:lineRule="auto"/>
        <w:ind w:firstLine="567"/>
        <w:rPr>
          <w:rFonts w:asciiTheme="majorBidi" w:hAnsiTheme="majorBidi" w:cstheme="majorBidi"/>
          <w:sz w:val="16"/>
          <w:szCs w:val="16"/>
          <w:lang w:val="ro-MD"/>
        </w:rPr>
      </w:pPr>
    </w:p>
    <w:p w14:paraId="7CF52611" w14:textId="2C2135AB" w:rsidR="00D6133B" w:rsidRDefault="00D6133B" w:rsidP="00433FAC">
      <w:pPr>
        <w:tabs>
          <w:tab w:val="left" w:pos="284"/>
          <w:tab w:val="left" w:pos="851"/>
        </w:tabs>
        <w:spacing w:after="0" w:line="240" w:lineRule="auto"/>
        <w:ind w:firstLine="567"/>
        <w:jc w:val="both"/>
        <w:rPr>
          <w:rFonts w:asciiTheme="majorBidi" w:hAnsiTheme="majorBidi" w:cstheme="majorBidi"/>
          <w:sz w:val="28"/>
          <w:szCs w:val="28"/>
          <w:lang w:val="ro-MD"/>
        </w:rPr>
      </w:pPr>
      <w:r w:rsidRPr="00D6133B">
        <w:rPr>
          <w:rFonts w:asciiTheme="majorBidi" w:hAnsiTheme="majorBidi" w:cstheme="majorBidi"/>
          <w:sz w:val="28"/>
          <w:szCs w:val="28"/>
          <w:lang w:val="ro-MD"/>
        </w:rPr>
        <w:t>BAT 18.</w:t>
      </w:r>
      <w:r w:rsidRPr="00D6133B">
        <w:rPr>
          <w:rFonts w:asciiTheme="majorBidi" w:hAnsiTheme="majorBidi" w:cstheme="majorBidi"/>
          <w:sz w:val="28"/>
          <w:szCs w:val="28"/>
          <w:lang w:val="ro-MD"/>
        </w:rPr>
        <w:tab/>
        <w:t>În scopul de a se preveni sau de a se reduce emisiile de NO</w:t>
      </w:r>
      <w:r w:rsidRPr="00D6133B">
        <w:rPr>
          <w:rFonts w:asciiTheme="majorBidi" w:hAnsiTheme="majorBidi" w:cstheme="majorBidi"/>
          <w:sz w:val="28"/>
          <w:szCs w:val="28"/>
          <w:vertAlign w:val="subscript"/>
          <w:lang w:val="ro-MD"/>
        </w:rPr>
        <w:t>X</w:t>
      </w:r>
      <w:r w:rsidRPr="00D6133B">
        <w:rPr>
          <w:rFonts w:asciiTheme="majorBidi" w:hAnsiTheme="majorBidi" w:cstheme="majorBidi"/>
          <w:sz w:val="28"/>
          <w:szCs w:val="28"/>
          <w:lang w:val="ro-MD"/>
        </w:rPr>
        <w:t xml:space="preserve"> în aer provenite de la uscătoare încălzite în mod direct, BAT constau în utilizarea tehnicii de la litera (a) sau a tehnicii de la litera (a) în combinație cu tehnica de la litera (b).</w:t>
      </w:r>
    </w:p>
    <w:p w14:paraId="01DB25D3" w14:textId="77777777" w:rsidR="00E41E6E" w:rsidRDefault="00E41E6E" w:rsidP="00433FAC">
      <w:pPr>
        <w:tabs>
          <w:tab w:val="left" w:pos="284"/>
          <w:tab w:val="left" w:pos="851"/>
        </w:tabs>
        <w:spacing w:after="0" w:line="240" w:lineRule="auto"/>
        <w:ind w:firstLine="567"/>
        <w:jc w:val="both"/>
        <w:rPr>
          <w:rFonts w:asciiTheme="majorBidi" w:hAnsiTheme="majorBidi" w:cstheme="majorBidi"/>
          <w:sz w:val="28"/>
          <w:szCs w:val="28"/>
          <w:lang w:val="ro-MD"/>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4961"/>
        <w:gridCol w:w="4536"/>
      </w:tblGrid>
      <w:tr w:rsidR="00A50DFF" w:rsidRPr="00A50DFF" w14:paraId="0336654D" w14:textId="77777777" w:rsidTr="005A24DF">
        <w:trPr>
          <w:trHeight w:val="133"/>
        </w:trPr>
        <w:tc>
          <w:tcPr>
            <w:tcW w:w="426" w:type="dxa"/>
            <w:tcBorders>
              <w:left w:val="nil"/>
            </w:tcBorders>
          </w:tcPr>
          <w:p w14:paraId="05942007" w14:textId="77777777" w:rsidR="00A50DFF" w:rsidRPr="00A50DFF" w:rsidRDefault="00A50DFF" w:rsidP="00A50DFF">
            <w:pPr>
              <w:tabs>
                <w:tab w:val="left" w:pos="284"/>
                <w:tab w:val="left" w:pos="851"/>
              </w:tabs>
              <w:spacing w:after="0"/>
              <w:ind w:left="-534" w:firstLine="567"/>
              <w:jc w:val="both"/>
              <w:rPr>
                <w:rFonts w:asciiTheme="majorBidi" w:hAnsiTheme="majorBidi" w:cstheme="majorBidi"/>
                <w:sz w:val="24"/>
                <w:szCs w:val="24"/>
                <w:lang w:val="ro-RO"/>
              </w:rPr>
            </w:pPr>
          </w:p>
        </w:tc>
        <w:tc>
          <w:tcPr>
            <w:tcW w:w="4961" w:type="dxa"/>
          </w:tcPr>
          <w:p w14:paraId="1E9D5DA0" w14:textId="14CA4318" w:rsidR="00A50DFF" w:rsidRPr="00A50DFF" w:rsidRDefault="00A50DFF" w:rsidP="00A50DFF">
            <w:pPr>
              <w:tabs>
                <w:tab w:val="left" w:pos="284"/>
                <w:tab w:val="left" w:pos="851"/>
              </w:tabs>
              <w:spacing w:after="0"/>
              <w:jc w:val="center"/>
              <w:rPr>
                <w:rFonts w:asciiTheme="majorBidi" w:hAnsiTheme="majorBidi" w:cstheme="majorBidi"/>
                <w:sz w:val="24"/>
                <w:szCs w:val="24"/>
                <w:lang w:val="ro-RO"/>
              </w:rPr>
            </w:pPr>
            <w:r>
              <w:rPr>
                <w:rFonts w:asciiTheme="majorBidi" w:hAnsiTheme="majorBidi" w:cstheme="majorBidi"/>
                <w:sz w:val="24"/>
                <w:szCs w:val="24"/>
                <w:lang w:val="ro-RO"/>
              </w:rPr>
              <w:t>T</w:t>
            </w:r>
            <w:r w:rsidRPr="00A50DFF">
              <w:rPr>
                <w:rFonts w:asciiTheme="majorBidi" w:hAnsiTheme="majorBidi" w:cstheme="majorBidi"/>
                <w:sz w:val="24"/>
                <w:szCs w:val="24"/>
                <w:lang w:val="ro-RO"/>
              </w:rPr>
              <w:t>ehnică</w:t>
            </w:r>
          </w:p>
        </w:tc>
        <w:tc>
          <w:tcPr>
            <w:tcW w:w="4536" w:type="dxa"/>
            <w:tcBorders>
              <w:right w:val="nil"/>
            </w:tcBorders>
          </w:tcPr>
          <w:p w14:paraId="161D75A1" w14:textId="77777777" w:rsidR="00A50DFF" w:rsidRPr="00A50DFF" w:rsidRDefault="00A50DFF" w:rsidP="00A50DFF">
            <w:pPr>
              <w:tabs>
                <w:tab w:val="left" w:pos="284"/>
                <w:tab w:val="left" w:pos="851"/>
              </w:tabs>
              <w:spacing w:after="0"/>
              <w:jc w:val="center"/>
              <w:rPr>
                <w:rFonts w:asciiTheme="majorBidi" w:hAnsiTheme="majorBidi" w:cstheme="majorBidi"/>
                <w:sz w:val="24"/>
                <w:szCs w:val="24"/>
                <w:lang w:val="ro-RO"/>
              </w:rPr>
            </w:pPr>
            <w:r w:rsidRPr="00A50DFF">
              <w:rPr>
                <w:rFonts w:asciiTheme="majorBidi" w:hAnsiTheme="majorBidi" w:cstheme="majorBidi"/>
                <w:sz w:val="24"/>
                <w:szCs w:val="24"/>
                <w:lang w:val="ro-RO"/>
              </w:rPr>
              <w:t>Aplicabilitate</w:t>
            </w:r>
          </w:p>
        </w:tc>
      </w:tr>
      <w:tr w:rsidR="00A50DFF" w:rsidRPr="00A50DFF" w14:paraId="5DACD449" w14:textId="77777777" w:rsidTr="005A24DF">
        <w:trPr>
          <w:trHeight w:val="1134"/>
        </w:trPr>
        <w:tc>
          <w:tcPr>
            <w:tcW w:w="426" w:type="dxa"/>
            <w:tcBorders>
              <w:left w:val="nil"/>
            </w:tcBorders>
          </w:tcPr>
          <w:p w14:paraId="58D8FD35" w14:textId="77777777" w:rsidR="00A50DFF" w:rsidRPr="00A50DFF" w:rsidRDefault="00A50DFF" w:rsidP="00A50DFF">
            <w:pPr>
              <w:tabs>
                <w:tab w:val="left" w:pos="284"/>
                <w:tab w:val="left" w:pos="851"/>
              </w:tabs>
              <w:spacing w:after="0"/>
              <w:ind w:left="-534" w:firstLine="567"/>
              <w:jc w:val="both"/>
              <w:rPr>
                <w:rFonts w:asciiTheme="majorBidi" w:hAnsiTheme="majorBidi" w:cstheme="majorBidi"/>
                <w:i/>
                <w:sz w:val="24"/>
                <w:szCs w:val="24"/>
                <w:lang w:val="ro-RO"/>
              </w:rPr>
            </w:pPr>
          </w:p>
          <w:p w14:paraId="1776C9FA" w14:textId="77777777" w:rsidR="00A50DFF" w:rsidRPr="00A50DFF" w:rsidRDefault="00A50DFF" w:rsidP="00A50DFF">
            <w:pPr>
              <w:tabs>
                <w:tab w:val="left" w:pos="284"/>
                <w:tab w:val="left" w:pos="851"/>
              </w:tabs>
              <w:spacing w:after="0"/>
              <w:ind w:left="-534" w:firstLine="567"/>
              <w:jc w:val="both"/>
              <w:rPr>
                <w:rFonts w:asciiTheme="majorBidi" w:hAnsiTheme="majorBidi" w:cstheme="majorBidi"/>
                <w:sz w:val="24"/>
                <w:szCs w:val="24"/>
                <w:lang w:val="ro-RO"/>
              </w:rPr>
            </w:pPr>
            <w:r w:rsidRPr="00A50DFF">
              <w:rPr>
                <w:rFonts w:asciiTheme="majorBidi" w:hAnsiTheme="majorBidi" w:cstheme="majorBidi"/>
                <w:sz w:val="24"/>
                <w:szCs w:val="24"/>
                <w:lang w:val="ro-RO"/>
              </w:rPr>
              <w:t>a</w:t>
            </w:r>
          </w:p>
        </w:tc>
        <w:tc>
          <w:tcPr>
            <w:tcW w:w="4961" w:type="dxa"/>
          </w:tcPr>
          <w:p w14:paraId="432F3FA1" w14:textId="446E9CFA" w:rsidR="00A50DFF" w:rsidRPr="00A50DFF" w:rsidRDefault="00A50DFF" w:rsidP="00A50DFF">
            <w:pPr>
              <w:tabs>
                <w:tab w:val="left" w:pos="284"/>
                <w:tab w:val="left" w:pos="851"/>
              </w:tabs>
              <w:spacing w:after="0"/>
              <w:ind w:firstLine="13"/>
              <w:jc w:val="both"/>
              <w:rPr>
                <w:rFonts w:asciiTheme="majorBidi" w:hAnsiTheme="majorBidi" w:cstheme="majorBidi"/>
                <w:sz w:val="24"/>
                <w:szCs w:val="24"/>
                <w:lang w:val="ro-RO"/>
              </w:rPr>
            </w:pPr>
            <w:r w:rsidRPr="00A50DFF">
              <w:rPr>
                <w:rFonts w:asciiTheme="majorBidi" w:hAnsiTheme="majorBidi" w:cstheme="majorBidi"/>
                <w:sz w:val="24"/>
                <w:szCs w:val="24"/>
                <w:lang w:val="ro-RO"/>
              </w:rPr>
              <w:t>Desfășurarea eficientă a procesului de ardere utilizând arderea în trepte aer-combustibil, aplicând în același timp arderea pulverizată, arderea în cazane cu pat fluidizat sau arderea pe grătare mobile</w:t>
            </w:r>
          </w:p>
        </w:tc>
        <w:tc>
          <w:tcPr>
            <w:tcW w:w="4536" w:type="dxa"/>
            <w:tcBorders>
              <w:right w:val="nil"/>
            </w:tcBorders>
          </w:tcPr>
          <w:p w14:paraId="06A8EC18" w14:textId="77777777" w:rsidR="00A50DFF" w:rsidRPr="00A50DFF" w:rsidRDefault="00A50DFF" w:rsidP="00A50DFF">
            <w:pPr>
              <w:tabs>
                <w:tab w:val="left" w:pos="284"/>
                <w:tab w:val="left" w:pos="851"/>
              </w:tabs>
              <w:spacing w:after="0"/>
              <w:ind w:firstLine="13"/>
              <w:jc w:val="both"/>
              <w:rPr>
                <w:rFonts w:asciiTheme="majorBidi" w:hAnsiTheme="majorBidi" w:cstheme="majorBidi"/>
                <w:i/>
                <w:sz w:val="24"/>
                <w:szCs w:val="24"/>
                <w:lang w:val="ro-RO"/>
              </w:rPr>
            </w:pPr>
          </w:p>
          <w:p w14:paraId="1975F7B7" w14:textId="77777777" w:rsidR="00A50DFF" w:rsidRPr="00A50DFF" w:rsidRDefault="00A50DFF" w:rsidP="00A50DFF">
            <w:pPr>
              <w:tabs>
                <w:tab w:val="left" w:pos="284"/>
                <w:tab w:val="left" w:pos="851"/>
              </w:tabs>
              <w:spacing w:after="0"/>
              <w:ind w:firstLine="13"/>
              <w:jc w:val="both"/>
              <w:rPr>
                <w:rFonts w:asciiTheme="majorBidi" w:hAnsiTheme="majorBidi" w:cstheme="majorBidi"/>
                <w:sz w:val="24"/>
                <w:szCs w:val="24"/>
                <w:lang w:val="ro-RO"/>
              </w:rPr>
            </w:pPr>
            <w:r w:rsidRPr="00A50DFF">
              <w:rPr>
                <w:rFonts w:asciiTheme="majorBidi" w:hAnsiTheme="majorBidi" w:cstheme="majorBidi"/>
                <w:sz w:val="24"/>
                <w:szCs w:val="24"/>
                <w:lang w:val="ro-RO"/>
              </w:rPr>
              <w:t>General aplicabilă</w:t>
            </w:r>
          </w:p>
        </w:tc>
      </w:tr>
      <w:tr w:rsidR="00A50DFF" w:rsidRPr="00A50DFF" w14:paraId="63275325" w14:textId="77777777" w:rsidTr="005A24DF">
        <w:trPr>
          <w:trHeight w:val="528"/>
        </w:trPr>
        <w:tc>
          <w:tcPr>
            <w:tcW w:w="426" w:type="dxa"/>
            <w:tcBorders>
              <w:left w:val="nil"/>
            </w:tcBorders>
          </w:tcPr>
          <w:p w14:paraId="4A58E62F" w14:textId="77777777" w:rsidR="00A50DFF" w:rsidRPr="00A50DFF" w:rsidRDefault="00A50DFF" w:rsidP="00A50DFF">
            <w:pPr>
              <w:tabs>
                <w:tab w:val="left" w:pos="284"/>
                <w:tab w:val="left" w:pos="851"/>
              </w:tabs>
              <w:spacing w:after="0"/>
              <w:ind w:left="-534" w:firstLine="567"/>
              <w:jc w:val="both"/>
              <w:rPr>
                <w:rFonts w:asciiTheme="majorBidi" w:hAnsiTheme="majorBidi" w:cstheme="majorBidi"/>
                <w:i/>
                <w:sz w:val="24"/>
                <w:szCs w:val="24"/>
                <w:lang w:val="ro-RO"/>
              </w:rPr>
            </w:pPr>
          </w:p>
          <w:p w14:paraId="4F8387F8" w14:textId="77777777" w:rsidR="00A50DFF" w:rsidRPr="00A50DFF" w:rsidRDefault="00A50DFF" w:rsidP="00A50DFF">
            <w:pPr>
              <w:tabs>
                <w:tab w:val="left" w:pos="284"/>
                <w:tab w:val="left" w:pos="851"/>
              </w:tabs>
              <w:spacing w:after="0"/>
              <w:ind w:left="-534" w:firstLine="567"/>
              <w:jc w:val="both"/>
              <w:rPr>
                <w:rFonts w:asciiTheme="majorBidi" w:hAnsiTheme="majorBidi" w:cstheme="majorBidi"/>
                <w:sz w:val="24"/>
                <w:szCs w:val="24"/>
                <w:lang w:val="ro-RO"/>
              </w:rPr>
            </w:pPr>
            <w:r w:rsidRPr="00A50DFF">
              <w:rPr>
                <w:rFonts w:asciiTheme="majorBidi" w:hAnsiTheme="majorBidi" w:cstheme="majorBidi"/>
                <w:sz w:val="24"/>
                <w:szCs w:val="24"/>
                <w:lang w:val="ro-RO"/>
              </w:rPr>
              <w:t>b</w:t>
            </w:r>
          </w:p>
        </w:tc>
        <w:tc>
          <w:tcPr>
            <w:tcW w:w="4961" w:type="dxa"/>
          </w:tcPr>
          <w:p w14:paraId="04040858" w14:textId="77777777" w:rsidR="00A50DFF" w:rsidRPr="00A50DFF" w:rsidRDefault="00A50DFF" w:rsidP="00A50DFF">
            <w:pPr>
              <w:tabs>
                <w:tab w:val="left" w:pos="284"/>
                <w:tab w:val="left" w:pos="851"/>
              </w:tabs>
              <w:spacing w:after="0"/>
              <w:ind w:firstLine="13"/>
              <w:jc w:val="both"/>
              <w:rPr>
                <w:rFonts w:asciiTheme="majorBidi" w:hAnsiTheme="majorBidi" w:cstheme="majorBidi"/>
                <w:sz w:val="24"/>
                <w:szCs w:val="24"/>
                <w:lang w:val="ro-RO"/>
              </w:rPr>
            </w:pPr>
            <w:r w:rsidRPr="00A50DFF">
              <w:rPr>
                <w:rFonts w:asciiTheme="majorBidi" w:hAnsiTheme="majorBidi" w:cstheme="majorBidi"/>
                <w:sz w:val="24"/>
                <w:szCs w:val="24"/>
                <w:lang w:val="ro-RO"/>
              </w:rPr>
              <w:t xml:space="preserve">Reducerea </w:t>
            </w:r>
            <w:proofErr w:type="spellStart"/>
            <w:r w:rsidRPr="00A50DFF">
              <w:rPr>
                <w:rFonts w:asciiTheme="majorBidi" w:hAnsiTheme="majorBidi" w:cstheme="majorBidi"/>
                <w:sz w:val="24"/>
                <w:szCs w:val="24"/>
                <w:lang w:val="ro-RO"/>
              </w:rPr>
              <w:t>necatalitică</w:t>
            </w:r>
            <w:proofErr w:type="spellEnd"/>
            <w:r w:rsidRPr="00A50DFF">
              <w:rPr>
                <w:rFonts w:asciiTheme="majorBidi" w:hAnsiTheme="majorBidi" w:cstheme="majorBidi"/>
                <w:sz w:val="24"/>
                <w:szCs w:val="24"/>
                <w:lang w:val="ro-RO"/>
              </w:rPr>
              <w:t xml:space="preserve"> selectivă (SNCR) prin injectare și reacția cu uree sau amoniac lichid</w:t>
            </w:r>
          </w:p>
        </w:tc>
        <w:tc>
          <w:tcPr>
            <w:tcW w:w="4536" w:type="dxa"/>
            <w:tcBorders>
              <w:right w:val="nil"/>
            </w:tcBorders>
          </w:tcPr>
          <w:p w14:paraId="29C0C3E1" w14:textId="77777777" w:rsidR="00A50DFF" w:rsidRPr="00A50DFF" w:rsidRDefault="00A50DFF" w:rsidP="00A50DFF">
            <w:pPr>
              <w:tabs>
                <w:tab w:val="left" w:pos="284"/>
                <w:tab w:val="left" w:pos="851"/>
              </w:tabs>
              <w:spacing w:after="0"/>
              <w:ind w:firstLine="13"/>
              <w:jc w:val="both"/>
              <w:rPr>
                <w:rFonts w:asciiTheme="majorBidi" w:hAnsiTheme="majorBidi" w:cstheme="majorBidi"/>
                <w:sz w:val="24"/>
                <w:szCs w:val="24"/>
                <w:lang w:val="ro-RO"/>
              </w:rPr>
            </w:pPr>
            <w:r w:rsidRPr="00A50DFF">
              <w:rPr>
                <w:rFonts w:asciiTheme="majorBidi" w:hAnsiTheme="majorBidi" w:cstheme="majorBidi"/>
                <w:sz w:val="24"/>
                <w:szCs w:val="24"/>
                <w:lang w:val="ro-RO"/>
              </w:rPr>
              <w:t>Aplicabilitatea poate fi limitată de condițiile de ardere foarte variabile</w:t>
            </w:r>
          </w:p>
        </w:tc>
      </w:tr>
    </w:tbl>
    <w:p w14:paraId="3AA3F6C0" w14:textId="77777777" w:rsidR="00D6133B" w:rsidRPr="00764B43" w:rsidRDefault="00D6133B" w:rsidP="00CE28C4">
      <w:pPr>
        <w:tabs>
          <w:tab w:val="left" w:pos="284"/>
          <w:tab w:val="left" w:pos="851"/>
        </w:tabs>
        <w:spacing w:after="0"/>
        <w:ind w:firstLine="567"/>
        <w:jc w:val="center"/>
        <w:rPr>
          <w:rFonts w:asciiTheme="majorBidi" w:hAnsiTheme="majorBidi" w:cstheme="majorBidi"/>
          <w:sz w:val="16"/>
          <w:szCs w:val="16"/>
          <w:lang w:val="ro-MD"/>
        </w:rPr>
      </w:pPr>
    </w:p>
    <w:p w14:paraId="0D46EFE2" w14:textId="77777777" w:rsidR="00CE28C4" w:rsidRPr="00CE28C4" w:rsidRDefault="00CE28C4" w:rsidP="00CE28C4">
      <w:pPr>
        <w:tabs>
          <w:tab w:val="left" w:pos="284"/>
          <w:tab w:val="left" w:pos="851"/>
        </w:tabs>
        <w:spacing w:after="0"/>
        <w:jc w:val="center"/>
        <w:rPr>
          <w:rFonts w:asciiTheme="majorBidi" w:hAnsiTheme="majorBidi" w:cstheme="majorBidi"/>
          <w:sz w:val="28"/>
          <w:szCs w:val="28"/>
          <w:lang w:val="ro-MD"/>
        </w:rPr>
      </w:pPr>
      <w:r w:rsidRPr="00CE28C4">
        <w:rPr>
          <w:rFonts w:asciiTheme="majorBidi" w:hAnsiTheme="majorBidi" w:cstheme="majorBidi"/>
          <w:sz w:val="28"/>
          <w:szCs w:val="28"/>
          <w:lang w:val="ro-MD"/>
        </w:rPr>
        <w:t>Tabelul 2</w:t>
      </w:r>
    </w:p>
    <w:p w14:paraId="45EE06E3" w14:textId="7FDDDD43" w:rsidR="00CE28C4" w:rsidRDefault="00CE28C4" w:rsidP="00CE28C4">
      <w:pPr>
        <w:tabs>
          <w:tab w:val="left" w:pos="284"/>
          <w:tab w:val="left" w:pos="851"/>
        </w:tabs>
        <w:spacing w:after="0"/>
        <w:jc w:val="center"/>
        <w:rPr>
          <w:rFonts w:asciiTheme="majorBidi" w:hAnsiTheme="majorBidi" w:cstheme="majorBidi"/>
          <w:b/>
          <w:bCs/>
          <w:sz w:val="28"/>
          <w:szCs w:val="28"/>
          <w:lang w:val="ro-MD"/>
        </w:rPr>
      </w:pPr>
      <w:r w:rsidRPr="00CE28C4">
        <w:rPr>
          <w:rFonts w:asciiTheme="majorBidi" w:hAnsiTheme="majorBidi" w:cstheme="majorBidi"/>
          <w:b/>
          <w:bCs/>
          <w:sz w:val="28"/>
          <w:szCs w:val="28"/>
          <w:lang w:val="ro-MD"/>
        </w:rPr>
        <w:t>Nivelurile de emisii asociate BAT (BAT-AEL) pentru emisiile de NO</w:t>
      </w:r>
      <w:r w:rsidRPr="00CE28C4">
        <w:rPr>
          <w:rFonts w:asciiTheme="majorBidi" w:hAnsiTheme="majorBidi" w:cstheme="majorBidi"/>
          <w:b/>
          <w:bCs/>
          <w:sz w:val="28"/>
          <w:szCs w:val="28"/>
          <w:vertAlign w:val="subscript"/>
          <w:lang w:val="ro-MD"/>
        </w:rPr>
        <w:t>X</w:t>
      </w:r>
      <w:r w:rsidRPr="00CE28C4">
        <w:rPr>
          <w:rFonts w:asciiTheme="majorBidi" w:hAnsiTheme="majorBidi" w:cstheme="majorBidi"/>
          <w:b/>
          <w:bCs/>
          <w:sz w:val="28"/>
          <w:szCs w:val="28"/>
          <w:lang w:val="ro-MD"/>
        </w:rPr>
        <w:t xml:space="preserve"> în aer provenite de la un uscător încălzit în mod direct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2977"/>
        <w:gridCol w:w="4678"/>
      </w:tblGrid>
      <w:tr w:rsidR="00CE28C4" w:rsidRPr="00CE28C4" w14:paraId="5936F180" w14:textId="77777777" w:rsidTr="00764B43">
        <w:trPr>
          <w:trHeight w:val="335"/>
        </w:trPr>
        <w:tc>
          <w:tcPr>
            <w:tcW w:w="2268" w:type="dxa"/>
            <w:tcBorders>
              <w:left w:val="nil"/>
            </w:tcBorders>
          </w:tcPr>
          <w:p w14:paraId="29ED3C9B" w14:textId="77777777" w:rsidR="00CE28C4" w:rsidRPr="00CE28C4" w:rsidRDefault="00CE28C4" w:rsidP="00CE28C4">
            <w:pPr>
              <w:tabs>
                <w:tab w:val="left" w:pos="284"/>
                <w:tab w:val="left" w:pos="851"/>
              </w:tabs>
              <w:spacing w:after="0"/>
              <w:jc w:val="center"/>
              <w:rPr>
                <w:rFonts w:asciiTheme="majorBidi" w:hAnsiTheme="majorBidi" w:cstheme="majorBidi"/>
                <w:sz w:val="24"/>
                <w:szCs w:val="24"/>
                <w:lang w:val="ro-RO"/>
              </w:rPr>
            </w:pPr>
            <w:r w:rsidRPr="00CE28C4">
              <w:rPr>
                <w:rFonts w:asciiTheme="majorBidi" w:hAnsiTheme="majorBidi" w:cstheme="majorBidi"/>
                <w:sz w:val="24"/>
                <w:szCs w:val="24"/>
                <w:lang w:val="ro-RO"/>
              </w:rPr>
              <w:t>Parametru</w:t>
            </w:r>
          </w:p>
        </w:tc>
        <w:tc>
          <w:tcPr>
            <w:tcW w:w="2977" w:type="dxa"/>
          </w:tcPr>
          <w:p w14:paraId="0D3ABE95" w14:textId="77777777" w:rsidR="00CE28C4" w:rsidRPr="00CE28C4" w:rsidRDefault="00CE28C4" w:rsidP="00CE28C4">
            <w:pPr>
              <w:tabs>
                <w:tab w:val="left" w:pos="284"/>
                <w:tab w:val="left" w:pos="851"/>
              </w:tabs>
              <w:spacing w:after="0"/>
              <w:jc w:val="center"/>
              <w:rPr>
                <w:rFonts w:asciiTheme="majorBidi" w:hAnsiTheme="majorBidi" w:cstheme="majorBidi"/>
                <w:sz w:val="24"/>
                <w:szCs w:val="24"/>
                <w:lang w:val="ro-RO"/>
              </w:rPr>
            </w:pPr>
            <w:r w:rsidRPr="00CE28C4">
              <w:rPr>
                <w:rFonts w:asciiTheme="majorBidi" w:hAnsiTheme="majorBidi" w:cstheme="majorBidi"/>
                <w:sz w:val="24"/>
                <w:szCs w:val="24"/>
                <w:lang w:val="ro-RO"/>
              </w:rPr>
              <w:t>Unitate</w:t>
            </w:r>
          </w:p>
        </w:tc>
        <w:tc>
          <w:tcPr>
            <w:tcW w:w="4678" w:type="dxa"/>
            <w:tcBorders>
              <w:right w:val="nil"/>
            </w:tcBorders>
          </w:tcPr>
          <w:p w14:paraId="21AE1D6B" w14:textId="47D25ED5" w:rsidR="00CE28C4" w:rsidRPr="00CE28C4" w:rsidRDefault="00D2250A" w:rsidP="00CE28C4">
            <w:pPr>
              <w:tabs>
                <w:tab w:val="left" w:pos="284"/>
                <w:tab w:val="left" w:pos="851"/>
              </w:tabs>
              <w:spacing w:after="0"/>
              <w:jc w:val="center"/>
              <w:rPr>
                <w:rFonts w:asciiTheme="majorBidi" w:hAnsiTheme="majorBidi" w:cstheme="majorBidi"/>
                <w:sz w:val="24"/>
                <w:szCs w:val="24"/>
                <w:lang w:val="ro-RO"/>
              </w:rPr>
            </w:pPr>
            <w:r>
              <w:rPr>
                <w:rFonts w:asciiTheme="majorBidi" w:hAnsiTheme="majorBidi" w:cstheme="majorBidi"/>
                <w:sz w:val="24"/>
                <w:szCs w:val="24"/>
                <w:lang w:val="ro-RO"/>
              </w:rPr>
              <w:t>BAT</w:t>
            </w:r>
            <w:r w:rsidR="00CE28C4" w:rsidRPr="00CE28C4">
              <w:rPr>
                <w:rFonts w:asciiTheme="majorBidi" w:hAnsiTheme="majorBidi" w:cstheme="majorBidi"/>
                <w:sz w:val="24"/>
                <w:szCs w:val="24"/>
                <w:lang w:val="ro-RO"/>
              </w:rPr>
              <w:t>-AEL</w:t>
            </w:r>
          </w:p>
          <w:p w14:paraId="2FAB49B2" w14:textId="77777777" w:rsidR="00CE28C4" w:rsidRPr="00CE28C4" w:rsidRDefault="00CE28C4" w:rsidP="00CE28C4">
            <w:pPr>
              <w:tabs>
                <w:tab w:val="left" w:pos="284"/>
                <w:tab w:val="left" w:pos="851"/>
              </w:tabs>
              <w:spacing w:after="0"/>
              <w:jc w:val="center"/>
              <w:rPr>
                <w:rFonts w:asciiTheme="majorBidi" w:hAnsiTheme="majorBidi" w:cstheme="majorBidi"/>
                <w:sz w:val="24"/>
                <w:szCs w:val="24"/>
                <w:lang w:val="ro-RO"/>
              </w:rPr>
            </w:pPr>
            <w:r w:rsidRPr="00CE28C4">
              <w:rPr>
                <w:rFonts w:asciiTheme="majorBidi" w:hAnsiTheme="majorBidi" w:cstheme="majorBidi"/>
                <w:sz w:val="24"/>
                <w:szCs w:val="24"/>
                <w:lang w:val="ro-RO"/>
              </w:rPr>
              <w:t>(valori medii pe perioada de prelevare)</w:t>
            </w:r>
          </w:p>
        </w:tc>
      </w:tr>
      <w:tr w:rsidR="00CE28C4" w:rsidRPr="00CE28C4" w14:paraId="6881ACF8" w14:textId="77777777" w:rsidTr="00764B43">
        <w:trPr>
          <w:trHeight w:val="286"/>
        </w:trPr>
        <w:tc>
          <w:tcPr>
            <w:tcW w:w="2268" w:type="dxa"/>
            <w:tcBorders>
              <w:left w:val="nil"/>
            </w:tcBorders>
          </w:tcPr>
          <w:p w14:paraId="2BDBB26A" w14:textId="77777777" w:rsidR="00CE28C4" w:rsidRPr="00CE28C4" w:rsidRDefault="00CE28C4" w:rsidP="00CE28C4">
            <w:pPr>
              <w:tabs>
                <w:tab w:val="left" w:pos="284"/>
                <w:tab w:val="left" w:pos="851"/>
              </w:tabs>
              <w:spacing w:after="0"/>
              <w:jc w:val="center"/>
              <w:rPr>
                <w:rFonts w:asciiTheme="majorBidi" w:hAnsiTheme="majorBidi" w:cstheme="majorBidi"/>
                <w:sz w:val="24"/>
                <w:szCs w:val="24"/>
                <w:lang w:val="ro-RO"/>
              </w:rPr>
            </w:pPr>
            <w:r w:rsidRPr="00CE28C4">
              <w:rPr>
                <w:rFonts w:asciiTheme="majorBidi" w:hAnsiTheme="majorBidi" w:cstheme="majorBidi"/>
                <w:sz w:val="24"/>
                <w:szCs w:val="24"/>
                <w:lang w:val="ro-RO"/>
              </w:rPr>
              <w:t>NO</w:t>
            </w:r>
            <w:r w:rsidRPr="00CE28C4">
              <w:rPr>
                <w:rFonts w:asciiTheme="majorBidi" w:hAnsiTheme="majorBidi" w:cstheme="majorBidi"/>
                <w:sz w:val="24"/>
                <w:szCs w:val="24"/>
                <w:vertAlign w:val="subscript"/>
                <w:lang w:val="ro-RO"/>
              </w:rPr>
              <w:t>X</w:t>
            </w:r>
          </w:p>
        </w:tc>
        <w:tc>
          <w:tcPr>
            <w:tcW w:w="2977" w:type="dxa"/>
          </w:tcPr>
          <w:p w14:paraId="26584A1A" w14:textId="77777777" w:rsidR="00CE28C4" w:rsidRPr="00CE28C4" w:rsidRDefault="00CE28C4" w:rsidP="00CE28C4">
            <w:pPr>
              <w:tabs>
                <w:tab w:val="left" w:pos="284"/>
                <w:tab w:val="left" w:pos="851"/>
              </w:tabs>
              <w:spacing w:after="0"/>
              <w:jc w:val="center"/>
              <w:rPr>
                <w:rFonts w:asciiTheme="majorBidi" w:hAnsiTheme="majorBidi" w:cstheme="majorBidi"/>
                <w:sz w:val="24"/>
                <w:szCs w:val="24"/>
                <w:lang w:val="ro-RO"/>
              </w:rPr>
            </w:pPr>
            <w:r w:rsidRPr="00CE28C4">
              <w:rPr>
                <w:rFonts w:asciiTheme="majorBidi" w:hAnsiTheme="majorBidi" w:cstheme="majorBidi"/>
                <w:sz w:val="24"/>
                <w:szCs w:val="24"/>
                <w:lang w:val="ro-RO"/>
              </w:rPr>
              <w:t>mg/Nm</w:t>
            </w:r>
            <w:r w:rsidRPr="00CE28C4">
              <w:rPr>
                <w:rFonts w:asciiTheme="majorBidi" w:hAnsiTheme="majorBidi" w:cstheme="majorBidi"/>
                <w:sz w:val="24"/>
                <w:szCs w:val="24"/>
                <w:vertAlign w:val="superscript"/>
                <w:lang w:val="ro-RO"/>
              </w:rPr>
              <w:t>3</w:t>
            </w:r>
          </w:p>
        </w:tc>
        <w:tc>
          <w:tcPr>
            <w:tcW w:w="4678" w:type="dxa"/>
            <w:tcBorders>
              <w:right w:val="nil"/>
            </w:tcBorders>
          </w:tcPr>
          <w:p w14:paraId="241F86C3" w14:textId="77777777" w:rsidR="00CE28C4" w:rsidRPr="00CE28C4" w:rsidRDefault="00CE28C4" w:rsidP="00CE28C4">
            <w:pPr>
              <w:tabs>
                <w:tab w:val="left" w:pos="284"/>
                <w:tab w:val="left" w:pos="851"/>
              </w:tabs>
              <w:spacing w:after="0"/>
              <w:jc w:val="center"/>
              <w:rPr>
                <w:rFonts w:asciiTheme="majorBidi" w:hAnsiTheme="majorBidi" w:cstheme="majorBidi"/>
                <w:sz w:val="24"/>
                <w:szCs w:val="24"/>
                <w:lang w:val="ro-RO"/>
              </w:rPr>
            </w:pPr>
            <w:r w:rsidRPr="00CE28C4">
              <w:rPr>
                <w:rFonts w:asciiTheme="majorBidi" w:hAnsiTheme="majorBidi" w:cstheme="majorBidi"/>
                <w:sz w:val="24"/>
                <w:szCs w:val="24"/>
                <w:lang w:val="ro-RO"/>
              </w:rPr>
              <w:t>30-250</w:t>
            </w:r>
          </w:p>
        </w:tc>
      </w:tr>
    </w:tbl>
    <w:p w14:paraId="740141A4" w14:textId="77777777" w:rsidR="001371FE" w:rsidRPr="001371FE" w:rsidRDefault="001371FE" w:rsidP="001371FE">
      <w:pPr>
        <w:tabs>
          <w:tab w:val="left" w:pos="284"/>
          <w:tab w:val="left" w:pos="851"/>
        </w:tabs>
        <w:spacing w:after="0"/>
        <w:ind w:firstLine="567"/>
        <w:jc w:val="both"/>
        <w:rPr>
          <w:rFonts w:asciiTheme="majorBidi" w:hAnsiTheme="majorBidi" w:cstheme="majorBidi"/>
          <w:sz w:val="28"/>
          <w:szCs w:val="28"/>
          <w:lang w:val="ro-MD"/>
        </w:rPr>
      </w:pPr>
      <w:r w:rsidRPr="001371FE">
        <w:rPr>
          <w:rFonts w:asciiTheme="majorBidi" w:hAnsiTheme="majorBidi" w:cstheme="majorBidi"/>
          <w:sz w:val="28"/>
          <w:szCs w:val="28"/>
          <w:lang w:val="ro-MD"/>
        </w:rPr>
        <w:t>Monitorizarea asociată este prevăzută în BAT 14.</w:t>
      </w:r>
    </w:p>
    <w:p w14:paraId="6F40161A" w14:textId="77777777" w:rsidR="001371FE" w:rsidRPr="00764B43" w:rsidRDefault="001371FE" w:rsidP="001371FE">
      <w:pPr>
        <w:tabs>
          <w:tab w:val="left" w:pos="284"/>
          <w:tab w:val="left" w:pos="851"/>
        </w:tabs>
        <w:spacing w:after="0"/>
        <w:ind w:firstLine="567"/>
        <w:jc w:val="both"/>
        <w:rPr>
          <w:rFonts w:asciiTheme="majorBidi" w:hAnsiTheme="majorBidi" w:cstheme="majorBidi"/>
          <w:sz w:val="16"/>
          <w:szCs w:val="16"/>
          <w:lang w:val="ro-MD"/>
        </w:rPr>
      </w:pPr>
    </w:p>
    <w:p w14:paraId="343C22A3" w14:textId="089CE872" w:rsidR="00CE28C4" w:rsidRDefault="001371FE" w:rsidP="00433FAC">
      <w:pPr>
        <w:tabs>
          <w:tab w:val="left" w:pos="284"/>
          <w:tab w:val="left" w:pos="851"/>
        </w:tabs>
        <w:spacing w:after="0" w:line="240" w:lineRule="auto"/>
        <w:ind w:firstLine="567"/>
        <w:jc w:val="both"/>
        <w:rPr>
          <w:rFonts w:asciiTheme="majorBidi" w:hAnsiTheme="majorBidi" w:cstheme="majorBidi"/>
          <w:sz w:val="28"/>
          <w:szCs w:val="28"/>
          <w:lang w:val="ro-MD"/>
        </w:rPr>
      </w:pPr>
      <w:r w:rsidRPr="001371FE">
        <w:rPr>
          <w:rFonts w:asciiTheme="majorBidi" w:hAnsiTheme="majorBidi" w:cstheme="majorBidi"/>
          <w:sz w:val="28"/>
          <w:szCs w:val="28"/>
          <w:lang w:val="ro-MD"/>
        </w:rPr>
        <w:t>BAT 19.</w:t>
      </w:r>
      <w:r w:rsidRPr="001371FE">
        <w:rPr>
          <w:rFonts w:asciiTheme="majorBidi" w:hAnsiTheme="majorBidi" w:cstheme="majorBidi"/>
          <w:sz w:val="28"/>
          <w:szCs w:val="28"/>
          <w:lang w:val="ro-MD"/>
        </w:rPr>
        <w:tab/>
        <w:t>În scopul de a se preveni sau de a se reduce emisiile în aer provenite de la presă, BAT constau în utilizarea procedeului de răcire în conducte a gazelor reziduale colectate provenite de la presă și a unei combinații adecvate între tehnicile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
        <w:gridCol w:w="3402"/>
        <w:gridCol w:w="2699"/>
        <w:gridCol w:w="3538"/>
      </w:tblGrid>
      <w:tr w:rsidR="001371FE" w:rsidRPr="001371FE" w14:paraId="54FA9E40" w14:textId="77777777" w:rsidTr="00764B43">
        <w:trPr>
          <w:trHeight w:val="353"/>
        </w:trPr>
        <w:tc>
          <w:tcPr>
            <w:tcW w:w="284" w:type="dxa"/>
            <w:tcBorders>
              <w:left w:val="nil"/>
            </w:tcBorders>
          </w:tcPr>
          <w:p w14:paraId="0C827FE0" w14:textId="77777777" w:rsidR="001371FE" w:rsidRPr="001371FE" w:rsidRDefault="001371FE" w:rsidP="00764B43">
            <w:pPr>
              <w:tabs>
                <w:tab w:val="left" w:pos="284"/>
                <w:tab w:val="left" w:pos="851"/>
              </w:tabs>
              <w:spacing w:after="0"/>
              <w:ind w:left="-591" w:firstLine="567"/>
              <w:jc w:val="both"/>
              <w:rPr>
                <w:rFonts w:asciiTheme="majorBidi" w:hAnsiTheme="majorBidi" w:cstheme="majorBidi"/>
                <w:sz w:val="24"/>
                <w:szCs w:val="24"/>
                <w:lang w:val="ro-RO"/>
              </w:rPr>
            </w:pPr>
          </w:p>
        </w:tc>
        <w:tc>
          <w:tcPr>
            <w:tcW w:w="3402" w:type="dxa"/>
          </w:tcPr>
          <w:p w14:paraId="057077E4" w14:textId="61B3ACA0" w:rsidR="001371FE" w:rsidRPr="001371FE" w:rsidRDefault="001371FE" w:rsidP="001371FE">
            <w:pPr>
              <w:tabs>
                <w:tab w:val="left" w:pos="284"/>
                <w:tab w:val="left" w:pos="851"/>
              </w:tabs>
              <w:spacing w:after="0"/>
              <w:ind w:firstLine="13"/>
              <w:jc w:val="center"/>
              <w:rPr>
                <w:rFonts w:asciiTheme="majorBidi" w:hAnsiTheme="majorBidi" w:cstheme="majorBidi"/>
                <w:sz w:val="24"/>
                <w:szCs w:val="24"/>
                <w:lang w:val="ro-RO"/>
              </w:rPr>
            </w:pPr>
            <w:r>
              <w:rPr>
                <w:rFonts w:asciiTheme="majorBidi" w:hAnsiTheme="majorBidi" w:cstheme="majorBidi"/>
                <w:sz w:val="24"/>
                <w:szCs w:val="24"/>
                <w:lang w:val="ro-RO"/>
              </w:rPr>
              <w:t>T</w:t>
            </w:r>
            <w:r w:rsidRPr="001371FE">
              <w:rPr>
                <w:rFonts w:asciiTheme="majorBidi" w:hAnsiTheme="majorBidi" w:cstheme="majorBidi"/>
                <w:sz w:val="24"/>
                <w:szCs w:val="24"/>
                <w:lang w:val="ro-RO"/>
              </w:rPr>
              <w:t>ehnică</w:t>
            </w:r>
          </w:p>
        </w:tc>
        <w:tc>
          <w:tcPr>
            <w:tcW w:w="2699" w:type="dxa"/>
          </w:tcPr>
          <w:p w14:paraId="46B40C31" w14:textId="77777777" w:rsidR="001371FE" w:rsidRPr="001371FE" w:rsidRDefault="001371FE" w:rsidP="001371FE">
            <w:pPr>
              <w:tabs>
                <w:tab w:val="left" w:pos="284"/>
                <w:tab w:val="left" w:pos="851"/>
              </w:tabs>
              <w:spacing w:after="0"/>
              <w:ind w:firstLine="13"/>
              <w:jc w:val="center"/>
              <w:rPr>
                <w:rFonts w:asciiTheme="majorBidi" w:hAnsiTheme="majorBidi" w:cstheme="majorBidi"/>
                <w:sz w:val="24"/>
                <w:szCs w:val="24"/>
                <w:lang w:val="ro-RO"/>
              </w:rPr>
            </w:pPr>
            <w:r w:rsidRPr="001371FE">
              <w:rPr>
                <w:rFonts w:asciiTheme="majorBidi" w:hAnsiTheme="majorBidi" w:cstheme="majorBidi"/>
                <w:sz w:val="24"/>
                <w:szCs w:val="24"/>
                <w:lang w:val="ro-RO"/>
              </w:rPr>
              <w:t>Reducerea principalilor poluanți</w:t>
            </w:r>
          </w:p>
        </w:tc>
        <w:tc>
          <w:tcPr>
            <w:tcW w:w="3538" w:type="dxa"/>
            <w:tcBorders>
              <w:right w:val="nil"/>
            </w:tcBorders>
          </w:tcPr>
          <w:p w14:paraId="04448DA5" w14:textId="77777777" w:rsidR="001371FE" w:rsidRPr="001371FE" w:rsidRDefault="001371FE" w:rsidP="001371FE">
            <w:pPr>
              <w:tabs>
                <w:tab w:val="left" w:pos="284"/>
                <w:tab w:val="left" w:pos="851"/>
              </w:tabs>
              <w:spacing w:after="0"/>
              <w:ind w:firstLine="13"/>
              <w:jc w:val="center"/>
              <w:rPr>
                <w:rFonts w:asciiTheme="majorBidi" w:hAnsiTheme="majorBidi" w:cstheme="majorBidi"/>
                <w:sz w:val="24"/>
                <w:szCs w:val="24"/>
                <w:lang w:val="ro-RO"/>
              </w:rPr>
            </w:pPr>
            <w:r w:rsidRPr="001371FE">
              <w:rPr>
                <w:rFonts w:asciiTheme="majorBidi" w:hAnsiTheme="majorBidi" w:cstheme="majorBidi"/>
                <w:sz w:val="24"/>
                <w:szCs w:val="24"/>
                <w:lang w:val="ro-RO"/>
              </w:rPr>
              <w:t>Aplicabilitate</w:t>
            </w:r>
          </w:p>
        </w:tc>
      </w:tr>
      <w:tr w:rsidR="001371FE" w:rsidRPr="001371FE" w14:paraId="0EAE3891" w14:textId="77777777" w:rsidTr="00764B43">
        <w:trPr>
          <w:trHeight w:val="923"/>
        </w:trPr>
        <w:tc>
          <w:tcPr>
            <w:tcW w:w="284" w:type="dxa"/>
            <w:tcBorders>
              <w:left w:val="nil"/>
            </w:tcBorders>
          </w:tcPr>
          <w:p w14:paraId="2D95D6A4" w14:textId="77777777" w:rsidR="001371FE" w:rsidRPr="001371FE" w:rsidRDefault="001371FE" w:rsidP="00764B43">
            <w:pPr>
              <w:tabs>
                <w:tab w:val="left" w:pos="284"/>
                <w:tab w:val="left" w:pos="851"/>
              </w:tabs>
              <w:spacing w:after="0"/>
              <w:ind w:left="-591" w:firstLine="567"/>
              <w:jc w:val="both"/>
              <w:rPr>
                <w:rFonts w:asciiTheme="majorBidi" w:hAnsiTheme="majorBidi" w:cstheme="majorBidi"/>
                <w:i/>
                <w:sz w:val="24"/>
                <w:szCs w:val="24"/>
                <w:lang w:val="ro-RO"/>
              </w:rPr>
            </w:pPr>
          </w:p>
          <w:p w14:paraId="68581FCD" w14:textId="77777777" w:rsidR="001371FE" w:rsidRPr="001371FE" w:rsidRDefault="001371FE" w:rsidP="00764B43">
            <w:pPr>
              <w:tabs>
                <w:tab w:val="left" w:pos="284"/>
                <w:tab w:val="left" w:pos="851"/>
              </w:tabs>
              <w:spacing w:after="0"/>
              <w:ind w:left="-591" w:firstLine="567"/>
              <w:jc w:val="both"/>
              <w:rPr>
                <w:rFonts w:asciiTheme="majorBidi" w:hAnsiTheme="majorBidi" w:cstheme="majorBidi"/>
                <w:sz w:val="24"/>
                <w:szCs w:val="24"/>
                <w:lang w:val="ro-RO"/>
              </w:rPr>
            </w:pPr>
            <w:r w:rsidRPr="001371FE">
              <w:rPr>
                <w:rFonts w:asciiTheme="majorBidi" w:hAnsiTheme="majorBidi" w:cstheme="majorBidi"/>
                <w:sz w:val="24"/>
                <w:szCs w:val="24"/>
                <w:lang w:val="ro-RO"/>
              </w:rPr>
              <w:t>a</w:t>
            </w:r>
          </w:p>
        </w:tc>
        <w:tc>
          <w:tcPr>
            <w:tcW w:w="3402" w:type="dxa"/>
          </w:tcPr>
          <w:p w14:paraId="17C8ED97" w14:textId="77777777"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r w:rsidRPr="001371FE">
              <w:rPr>
                <w:rFonts w:asciiTheme="majorBidi" w:hAnsiTheme="majorBidi" w:cstheme="majorBidi"/>
                <w:sz w:val="24"/>
                <w:szCs w:val="24"/>
                <w:lang w:val="ro-RO"/>
              </w:rPr>
              <w:t>Selectarea rășinilor cu un conținut scăzut de formaldehidă</w:t>
            </w:r>
          </w:p>
        </w:tc>
        <w:tc>
          <w:tcPr>
            <w:tcW w:w="2699" w:type="dxa"/>
          </w:tcPr>
          <w:p w14:paraId="124F85D6" w14:textId="77777777" w:rsidR="001371FE" w:rsidRPr="001371FE" w:rsidRDefault="001371FE" w:rsidP="001371FE">
            <w:pPr>
              <w:tabs>
                <w:tab w:val="left" w:pos="284"/>
                <w:tab w:val="left" w:pos="851"/>
              </w:tabs>
              <w:spacing w:after="0"/>
              <w:ind w:firstLine="13"/>
              <w:jc w:val="both"/>
              <w:rPr>
                <w:rFonts w:asciiTheme="majorBidi" w:hAnsiTheme="majorBidi" w:cstheme="majorBidi"/>
                <w:i/>
                <w:sz w:val="24"/>
                <w:szCs w:val="24"/>
                <w:lang w:val="ro-RO"/>
              </w:rPr>
            </w:pPr>
          </w:p>
          <w:p w14:paraId="0FCE1D44" w14:textId="77777777"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r w:rsidRPr="001371FE">
              <w:rPr>
                <w:rFonts w:asciiTheme="majorBidi" w:hAnsiTheme="majorBidi" w:cstheme="majorBidi"/>
                <w:sz w:val="24"/>
                <w:szCs w:val="24"/>
                <w:lang w:val="ro-RO"/>
              </w:rPr>
              <w:t>Compuși organici volatili</w:t>
            </w:r>
          </w:p>
        </w:tc>
        <w:tc>
          <w:tcPr>
            <w:tcW w:w="3538" w:type="dxa"/>
            <w:tcBorders>
              <w:right w:val="nil"/>
            </w:tcBorders>
          </w:tcPr>
          <w:p w14:paraId="714567DB" w14:textId="4100779C"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r w:rsidRPr="001371FE">
              <w:rPr>
                <w:rFonts w:asciiTheme="majorBidi" w:hAnsiTheme="majorBidi" w:cstheme="majorBidi"/>
                <w:sz w:val="24"/>
                <w:szCs w:val="24"/>
                <w:lang w:val="ro-RO"/>
              </w:rPr>
              <w:t>Aplicabilitatea poate fi limitată, de exemplu, din cauza cerințelor privind o anumită calitate a produselor</w:t>
            </w:r>
          </w:p>
        </w:tc>
      </w:tr>
      <w:tr w:rsidR="001371FE" w:rsidRPr="001371FE" w14:paraId="2731D303" w14:textId="77777777" w:rsidTr="00764B43">
        <w:trPr>
          <w:trHeight w:val="1173"/>
        </w:trPr>
        <w:tc>
          <w:tcPr>
            <w:tcW w:w="284" w:type="dxa"/>
            <w:tcBorders>
              <w:left w:val="nil"/>
            </w:tcBorders>
          </w:tcPr>
          <w:p w14:paraId="4CBCDDD4" w14:textId="77777777" w:rsidR="001371FE" w:rsidRPr="001371FE" w:rsidRDefault="001371FE" w:rsidP="00764B43">
            <w:pPr>
              <w:tabs>
                <w:tab w:val="left" w:pos="284"/>
                <w:tab w:val="left" w:pos="851"/>
              </w:tabs>
              <w:spacing w:after="0"/>
              <w:ind w:left="-591" w:firstLine="567"/>
              <w:jc w:val="both"/>
              <w:rPr>
                <w:rFonts w:asciiTheme="majorBidi" w:hAnsiTheme="majorBidi" w:cstheme="majorBidi"/>
                <w:i/>
                <w:sz w:val="24"/>
                <w:szCs w:val="24"/>
                <w:lang w:val="ro-RO"/>
              </w:rPr>
            </w:pPr>
          </w:p>
          <w:p w14:paraId="0496EEFA" w14:textId="77777777" w:rsidR="001371FE" w:rsidRPr="001371FE" w:rsidRDefault="001371FE" w:rsidP="00764B43">
            <w:pPr>
              <w:tabs>
                <w:tab w:val="left" w:pos="284"/>
                <w:tab w:val="left" w:pos="851"/>
              </w:tabs>
              <w:spacing w:after="0"/>
              <w:ind w:left="-591" w:firstLine="567"/>
              <w:jc w:val="both"/>
              <w:rPr>
                <w:rFonts w:asciiTheme="majorBidi" w:hAnsiTheme="majorBidi" w:cstheme="majorBidi"/>
                <w:i/>
                <w:sz w:val="24"/>
                <w:szCs w:val="24"/>
                <w:lang w:val="ro-RO"/>
              </w:rPr>
            </w:pPr>
          </w:p>
          <w:p w14:paraId="2D5AA1F2" w14:textId="77777777" w:rsidR="001371FE" w:rsidRPr="001371FE" w:rsidRDefault="001371FE" w:rsidP="00764B43">
            <w:pPr>
              <w:tabs>
                <w:tab w:val="left" w:pos="284"/>
                <w:tab w:val="left" w:pos="851"/>
              </w:tabs>
              <w:spacing w:after="0"/>
              <w:ind w:left="-591" w:firstLine="567"/>
              <w:jc w:val="both"/>
              <w:rPr>
                <w:rFonts w:asciiTheme="majorBidi" w:hAnsiTheme="majorBidi" w:cstheme="majorBidi"/>
                <w:sz w:val="24"/>
                <w:szCs w:val="24"/>
                <w:lang w:val="ro-RO"/>
              </w:rPr>
            </w:pPr>
            <w:r w:rsidRPr="001371FE">
              <w:rPr>
                <w:rFonts w:asciiTheme="majorBidi" w:hAnsiTheme="majorBidi" w:cstheme="majorBidi"/>
                <w:sz w:val="24"/>
                <w:szCs w:val="24"/>
                <w:lang w:val="ro-RO"/>
              </w:rPr>
              <w:t>b</w:t>
            </w:r>
          </w:p>
        </w:tc>
        <w:tc>
          <w:tcPr>
            <w:tcW w:w="3402" w:type="dxa"/>
          </w:tcPr>
          <w:p w14:paraId="09039271" w14:textId="7922F36D"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r w:rsidRPr="001371FE">
              <w:rPr>
                <w:rFonts w:asciiTheme="majorBidi" w:hAnsiTheme="majorBidi" w:cstheme="majorBidi"/>
                <w:sz w:val="24"/>
                <w:szCs w:val="24"/>
                <w:lang w:val="ro-RO"/>
              </w:rPr>
              <w:t>Exploatarea controlată a presei cu o temperatură de presare echilibrată, o presiune și o viteză de presare aplicate</w:t>
            </w:r>
          </w:p>
        </w:tc>
        <w:tc>
          <w:tcPr>
            <w:tcW w:w="2699" w:type="dxa"/>
          </w:tcPr>
          <w:p w14:paraId="69159E23" w14:textId="77777777" w:rsidR="001371FE" w:rsidRPr="001371FE" w:rsidRDefault="001371FE" w:rsidP="001371FE">
            <w:pPr>
              <w:tabs>
                <w:tab w:val="left" w:pos="284"/>
                <w:tab w:val="left" w:pos="851"/>
              </w:tabs>
              <w:spacing w:after="0"/>
              <w:ind w:firstLine="13"/>
              <w:jc w:val="both"/>
              <w:rPr>
                <w:rFonts w:asciiTheme="majorBidi" w:hAnsiTheme="majorBidi" w:cstheme="majorBidi"/>
                <w:i/>
                <w:sz w:val="24"/>
                <w:szCs w:val="24"/>
                <w:lang w:val="ro-RO"/>
              </w:rPr>
            </w:pPr>
          </w:p>
          <w:p w14:paraId="7F2242DC" w14:textId="77777777"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r w:rsidRPr="001371FE">
              <w:rPr>
                <w:rFonts w:asciiTheme="majorBidi" w:hAnsiTheme="majorBidi" w:cstheme="majorBidi"/>
                <w:sz w:val="24"/>
                <w:szCs w:val="24"/>
                <w:lang w:val="ro-RO"/>
              </w:rPr>
              <w:t>Compuși organici volatili</w:t>
            </w:r>
          </w:p>
        </w:tc>
        <w:tc>
          <w:tcPr>
            <w:tcW w:w="3538" w:type="dxa"/>
            <w:tcBorders>
              <w:right w:val="nil"/>
            </w:tcBorders>
          </w:tcPr>
          <w:p w14:paraId="606BEB61" w14:textId="0D3F277D"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r w:rsidRPr="001371FE">
              <w:rPr>
                <w:rFonts w:asciiTheme="majorBidi" w:hAnsiTheme="majorBidi" w:cstheme="majorBidi"/>
                <w:sz w:val="24"/>
                <w:szCs w:val="24"/>
                <w:lang w:val="ro-RO"/>
              </w:rPr>
              <w:t>Aplicabilitatea poate fi limitată, de exemplu, din cauza funcționării presei pentru anumite calități ale produselor</w:t>
            </w:r>
          </w:p>
        </w:tc>
      </w:tr>
      <w:tr w:rsidR="001371FE" w:rsidRPr="001371FE" w14:paraId="37311261" w14:textId="77777777" w:rsidTr="00764B43">
        <w:trPr>
          <w:trHeight w:val="1173"/>
        </w:trPr>
        <w:tc>
          <w:tcPr>
            <w:tcW w:w="284" w:type="dxa"/>
            <w:tcBorders>
              <w:left w:val="nil"/>
            </w:tcBorders>
          </w:tcPr>
          <w:p w14:paraId="3D78EDB6" w14:textId="77777777" w:rsidR="001371FE" w:rsidRPr="001371FE" w:rsidRDefault="001371FE" w:rsidP="00764B43">
            <w:pPr>
              <w:tabs>
                <w:tab w:val="left" w:pos="284"/>
                <w:tab w:val="left" w:pos="851"/>
              </w:tabs>
              <w:spacing w:after="0"/>
              <w:ind w:left="-591" w:firstLine="567"/>
              <w:jc w:val="both"/>
              <w:rPr>
                <w:rFonts w:asciiTheme="majorBidi" w:hAnsiTheme="majorBidi" w:cstheme="majorBidi"/>
                <w:i/>
                <w:sz w:val="24"/>
                <w:szCs w:val="24"/>
                <w:lang w:val="ro-RO"/>
              </w:rPr>
            </w:pPr>
          </w:p>
          <w:p w14:paraId="63442DDD" w14:textId="77777777" w:rsidR="001371FE" w:rsidRPr="001371FE" w:rsidRDefault="001371FE" w:rsidP="00764B43">
            <w:pPr>
              <w:tabs>
                <w:tab w:val="left" w:pos="284"/>
                <w:tab w:val="left" w:pos="851"/>
              </w:tabs>
              <w:spacing w:after="0"/>
              <w:ind w:left="-591" w:firstLine="567"/>
              <w:jc w:val="both"/>
              <w:rPr>
                <w:rFonts w:asciiTheme="majorBidi" w:hAnsiTheme="majorBidi" w:cstheme="majorBidi"/>
                <w:i/>
                <w:sz w:val="24"/>
                <w:szCs w:val="24"/>
                <w:lang w:val="ro-RO"/>
              </w:rPr>
            </w:pPr>
          </w:p>
          <w:p w14:paraId="49A073D1" w14:textId="77777777" w:rsidR="001371FE" w:rsidRPr="001371FE" w:rsidRDefault="001371FE" w:rsidP="00764B43">
            <w:pPr>
              <w:tabs>
                <w:tab w:val="left" w:pos="284"/>
                <w:tab w:val="left" w:pos="851"/>
              </w:tabs>
              <w:spacing w:after="0"/>
              <w:ind w:left="-591" w:firstLine="567"/>
              <w:jc w:val="both"/>
              <w:rPr>
                <w:rFonts w:asciiTheme="majorBidi" w:hAnsiTheme="majorBidi" w:cstheme="majorBidi"/>
                <w:sz w:val="24"/>
                <w:szCs w:val="24"/>
                <w:lang w:val="ro-RO"/>
              </w:rPr>
            </w:pPr>
            <w:r w:rsidRPr="001371FE">
              <w:rPr>
                <w:rFonts w:asciiTheme="majorBidi" w:hAnsiTheme="majorBidi" w:cstheme="majorBidi"/>
                <w:sz w:val="24"/>
                <w:szCs w:val="24"/>
                <w:lang w:val="ro-RO"/>
              </w:rPr>
              <w:t>c</w:t>
            </w:r>
          </w:p>
        </w:tc>
        <w:tc>
          <w:tcPr>
            <w:tcW w:w="3402" w:type="dxa"/>
          </w:tcPr>
          <w:p w14:paraId="2B87EE6C" w14:textId="078CCB0B"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r w:rsidRPr="001371FE">
              <w:rPr>
                <w:rFonts w:asciiTheme="majorBidi" w:hAnsiTheme="majorBidi" w:cstheme="majorBidi"/>
                <w:sz w:val="24"/>
                <w:szCs w:val="24"/>
                <w:lang w:val="ro-RO"/>
              </w:rPr>
              <w:t>Epurarea umedă a gazelor reziduale colectate provenite de la presă utilizând scrubere Venturi sau hidrocicloane etc. (</w:t>
            </w:r>
            <w:r w:rsidRPr="001371FE">
              <w:rPr>
                <w:rFonts w:asciiTheme="majorBidi" w:hAnsiTheme="majorBidi" w:cstheme="majorBidi"/>
                <w:sz w:val="24"/>
                <w:szCs w:val="24"/>
                <w:vertAlign w:val="superscript"/>
                <w:lang w:val="ro-RO"/>
              </w:rPr>
              <w:t>1</w:t>
            </w:r>
            <w:r w:rsidRPr="001371FE">
              <w:rPr>
                <w:rFonts w:asciiTheme="majorBidi" w:hAnsiTheme="majorBidi" w:cstheme="majorBidi"/>
                <w:sz w:val="24"/>
                <w:szCs w:val="24"/>
                <w:lang w:val="ro-RO"/>
              </w:rPr>
              <w:t>)</w:t>
            </w:r>
          </w:p>
        </w:tc>
        <w:tc>
          <w:tcPr>
            <w:tcW w:w="2699" w:type="dxa"/>
          </w:tcPr>
          <w:p w14:paraId="18D26261" w14:textId="77777777" w:rsidR="001371FE" w:rsidRPr="001371FE" w:rsidRDefault="001371FE" w:rsidP="001371FE">
            <w:pPr>
              <w:tabs>
                <w:tab w:val="left" w:pos="284"/>
                <w:tab w:val="left" w:pos="851"/>
              </w:tabs>
              <w:spacing w:after="0"/>
              <w:ind w:firstLine="13"/>
              <w:jc w:val="both"/>
              <w:rPr>
                <w:rFonts w:asciiTheme="majorBidi" w:hAnsiTheme="majorBidi" w:cstheme="majorBidi"/>
                <w:i/>
                <w:sz w:val="24"/>
                <w:szCs w:val="24"/>
                <w:lang w:val="ro-RO"/>
              </w:rPr>
            </w:pPr>
          </w:p>
          <w:p w14:paraId="6DBFEDAA" w14:textId="77777777"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r w:rsidRPr="001371FE">
              <w:rPr>
                <w:rFonts w:asciiTheme="majorBidi" w:hAnsiTheme="majorBidi" w:cstheme="majorBidi"/>
                <w:sz w:val="24"/>
                <w:szCs w:val="24"/>
                <w:lang w:val="ro-RO"/>
              </w:rPr>
              <w:t>Pulberi, compuși organici volatili</w:t>
            </w:r>
          </w:p>
        </w:tc>
        <w:tc>
          <w:tcPr>
            <w:tcW w:w="3538" w:type="dxa"/>
            <w:vMerge w:val="restart"/>
            <w:tcBorders>
              <w:right w:val="nil"/>
            </w:tcBorders>
          </w:tcPr>
          <w:p w14:paraId="770D914F" w14:textId="77777777" w:rsidR="001371FE" w:rsidRPr="001371FE" w:rsidRDefault="001371FE" w:rsidP="001371FE">
            <w:pPr>
              <w:tabs>
                <w:tab w:val="left" w:pos="284"/>
                <w:tab w:val="left" w:pos="851"/>
              </w:tabs>
              <w:spacing w:after="0"/>
              <w:ind w:firstLine="13"/>
              <w:jc w:val="both"/>
              <w:rPr>
                <w:rFonts w:asciiTheme="majorBidi" w:hAnsiTheme="majorBidi" w:cstheme="majorBidi"/>
                <w:i/>
                <w:sz w:val="24"/>
                <w:szCs w:val="24"/>
                <w:lang w:val="ro-RO"/>
              </w:rPr>
            </w:pPr>
          </w:p>
          <w:p w14:paraId="5E8C7BF5" w14:textId="77777777" w:rsidR="001371FE" w:rsidRPr="001371FE" w:rsidRDefault="001371FE" w:rsidP="001371FE">
            <w:pPr>
              <w:tabs>
                <w:tab w:val="left" w:pos="284"/>
                <w:tab w:val="left" w:pos="851"/>
              </w:tabs>
              <w:spacing w:after="0"/>
              <w:ind w:firstLine="13"/>
              <w:jc w:val="both"/>
              <w:rPr>
                <w:rFonts w:asciiTheme="majorBidi" w:hAnsiTheme="majorBidi" w:cstheme="majorBidi"/>
                <w:i/>
                <w:sz w:val="24"/>
                <w:szCs w:val="24"/>
                <w:lang w:val="ro-RO"/>
              </w:rPr>
            </w:pPr>
          </w:p>
          <w:p w14:paraId="12BDAFB5" w14:textId="77777777" w:rsidR="001371FE" w:rsidRPr="001371FE" w:rsidRDefault="001371FE" w:rsidP="001371FE">
            <w:pPr>
              <w:tabs>
                <w:tab w:val="left" w:pos="284"/>
                <w:tab w:val="left" w:pos="851"/>
              </w:tabs>
              <w:spacing w:after="0"/>
              <w:ind w:firstLine="13"/>
              <w:jc w:val="both"/>
              <w:rPr>
                <w:rFonts w:asciiTheme="majorBidi" w:hAnsiTheme="majorBidi" w:cstheme="majorBidi"/>
                <w:i/>
                <w:sz w:val="24"/>
                <w:szCs w:val="24"/>
                <w:lang w:val="ro-RO"/>
              </w:rPr>
            </w:pPr>
          </w:p>
          <w:p w14:paraId="120A7B83" w14:textId="77777777"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r w:rsidRPr="001371FE">
              <w:rPr>
                <w:rFonts w:asciiTheme="majorBidi" w:hAnsiTheme="majorBidi" w:cstheme="majorBidi"/>
                <w:sz w:val="24"/>
                <w:szCs w:val="24"/>
                <w:lang w:val="ro-RO"/>
              </w:rPr>
              <w:t>General aplicabilă</w:t>
            </w:r>
          </w:p>
        </w:tc>
      </w:tr>
      <w:tr w:rsidR="001371FE" w:rsidRPr="001371FE" w14:paraId="0D95FFBF" w14:textId="77777777" w:rsidTr="00764B43">
        <w:trPr>
          <w:trHeight w:val="540"/>
        </w:trPr>
        <w:tc>
          <w:tcPr>
            <w:tcW w:w="284" w:type="dxa"/>
            <w:tcBorders>
              <w:left w:val="nil"/>
            </w:tcBorders>
          </w:tcPr>
          <w:p w14:paraId="709AD925" w14:textId="77777777" w:rsidR="001371FE" w:rsidRPr="001371FE" w:rsidRDefault="001371FE" w:rsidP="00764B43">
            <w:pPr>
              <w:tabs>
                <w:tab w:val="left" w:pos="284"/>
                <w:tab w:val="left" w:pos="851"/>
              </w:tabs>
              <w:spacing w:after="0"/>
              <w:ind w:left="-591" w:firstLine="567"/>
              <w:jc w:val="both"/>
              <w:rPr>
                <w:rFonts w:asciiTheme="majorBidi" w:hAnsiTheme="majorBidi" w:cstheme="majorBidi"/>
                <w:sz w:val="24"/>
                <w:szCs w:val="24"/>
                <w:lang w:val="ro-RO"/>
              </w:rPr>
            </w:pPr>
            <w:r w:rsidRPr="001371FE">
              <w:rPr>
                <w:rFonts w:asciiTheme="majorBidi" w:hAnsiTheme="majorBidi" w:cstheme="majorBidi"/>
                <w:sz w:val="24"/>
                <w:szCs w:val="24"/>
                <w:lang w:val="ro-RO"/>
              </w:rPr>
              <w:t>d</w:t>
            </w:r>
          </w:p>
        </w:tc>
        <w:tc>
          <w:tcPr>
            <w:tcW w:w="3402" w:type="dxa"/>
          </w:tcPr>
          <w:p w14:paraId="7F894C56" w14:textId="77777777"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r w:rsidRPr="001371FE">
              <w:rPr>
                <w:rFonts w:asciiTheme="majorBidi" w:hAnsiTheme="majorBidi" w:cstheme="majorBidi"/>
                <w:sz w:val="24"/>
                <w:szCs w:val="24"/>
                <w:lang w:val="ro-RO"/>
              </w:rPr>
              <w:t>Precipitator electrostatic umed (</w:t>
            </w:r>
            <w:r w:rsidRPr="001371FE">
              <w:rPr>
                <w:rFonts w:asciiTheme="majorBidi" w:hAnsiTheme="majorBidi" w:cstheme="majorBidi"/>
                <w:sz w:val="24"/>
                <w:szCs w:val="24"/>
                <w:vertAlign w:val="superscript"/>
                <w:lang w:val="ro-RO"/>
              </w:rPr>
              <w:t>1</w:t>
            </w:r>
            <w:r w:rsidRPr="001371FE">
              <w:rPr>
                <w:rFonts w:asciiTheme="majorBidi" w:hAnsiTheme="majorBidi" w:cstheme="majorBidi"/>
                <w:sz w:val="24"/>
                <w:szCs w:val="24"/>
                <w:lang w:val="ro-RO"/>
              </w:rPr>
              <w:t>)</w:t>
            </w:r>
          </w:p>
        </w:tc>
        <w:tc>
          <w:tcPr>
            <w:tcW w:w="2699" w:type="dxa"/>
          </w:tcPr>
          <w:p w14:paraId="51426EA9" w14:textId="77777777"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r w:rsidRPr="001371FE">
              <w:rPr>
                <w:rFonts w:asciiTheme="majorBidi" w:hAnsiTheme="majorBidi" w:cstheme="majorBidi"/>
                <w:sz w:val="24"/>
                <w:szCs w:val="24"/>
                <w:lang w:val="ro-RO"/>
              </w:rPr>
              <w:t>Pulberi, compuși organici volatili</w:t>
            </w:r>
          </w:p>
        </w:tc>
        <w:tc>
          <w:tcPr>
            <w:tcW w:w="3538" w:type="dxa"/>
            <w:vMerge/>
            <w:tcBorders>
              <w:top w:val="nil"/>
              <w:right w:val="nil"/>
            </w:tcBorders>
          </w:tcPr>
          <w:p w14:paraId="7C9C2720" w14:textId="77777777"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p>
        </w:tc>
      </w:tr>
      <w:tr w:rsidR="001371FE" w:rsidRPr="001371FE" w14:paraId="5F57EFE0" w14:textId="77777777" w:rsidTr="00764B43">
        <w:trPr>
          <w:trHeight w:val="540"/>
        </w:trPr>
        <w:tc>
          <w:tcPr>
            <w:tcW w:w="284" w:type="dxa"/>
            <w:tcBorders>
              <w:left w:val="nil"/>
            </w:tcBorders>
          </w:tcPr>
          <w:p w14:paraId="4E810572" w14:textId="77777777" w:rsidR="001371FE" w:rsidRPr="001371FE" w:rsidRDefault="001371FE" w:rsidP="00764B43">
            <w:pPr>
              <w:tabs>
                <w:tab w:val="left" w:pos="284"/>
                <w:tab w:val="left" w:pos="851"/>
              </w:tabs>
              <w:spacing w:after="0"/>
              <w:ind w:left="-591" w:firstLine="567"/>
              <w:jc w:val="both"/>
              <w:rPr>
                <w:rFonts w:asciiTheme="majorBidi" w:hAnsiTheme="majorBidi" w:cstheme="majorBidi"/>
                <w:sz w:val="24"/>
                <w:szCs w:val="24"/>
                <w:lang w:val="ro-RO"/>
              </w:rPr>
            </w:pPr>
            <w:r w:rsidRPr="001371FE">
              <w:rPr>
                <w:rFonts w:asciiTheme="majorBidi" w:hAnsiTheme="majorBidi" w:cstheme="majorBidi"/>
                <w:sz w:val="24"/>
                <w:szCs w:val="24"/>
                <w:lang w:val="ro-RO"/>
              </w:rPr>
              <w:t>e</w:t>
            </w:r>
          </w:p>
        </w:tc>
        <w:tc>
          <w:tcPr>
            <w:tcW w:w="3402" w:type="dxa"/>
          </w:tcPr>
          <w:p w14:paraId="46BAD60F" w14:textId="41F602CB"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proofErr w:type="spellStart"/>
            <w:r>
              <w:rPr>
                <w:rFonts w:asciiTheme="majorBidi" w:hAnsiTheme="majorBidi" w:cstheme="majorBidi"/>
                <w:sz w:val="24"/>
                <w:szCs w:val="24"/>
                <w:lang w:val="ro-RO"/>
              </w:rPr>
              <w:t>B</w:t>
            </w:r>
            <w:r w:rsidRPr="001371FE">
              <w:rPr>
                <w:rFonts w:asciiTheme="majorBidi" w:hAnsiTheme="majorBidi" w:cstheme="majorBidi"/>
                <w:sz w:val="24"/>
                <w:szCs w:val="24"/>
                <w:lang w:val="ro-RO"/>
              </w:rPr>
              <w:t>ioscruber</w:t>
            </w:r>
            <w:proofErr w:type="spellEnd"/>
            <w:r w:rsidRPr="001371FE">
              <w:rPr>
                <w:rFonts w:asciiTheme="majorBidi" w:hAnsiTheme="majorBidi" w:cstheme="majorBidi"/>
                <w:sz w:val="24"/>
                <w:szCs w:val="24"/>
                <w:lang w:val="ro-RO"/>
              </w:rPr>
              <w:t xml:space="preserve"> (</w:t>
            </w:r>
            <w:r w:rsidRPr="001371FE">
              <w:rPr>
                <w:rFonts w:asciiTheme="majorBidi" w:hAnsiTheme="majorBidi" w:cstheme="majorBidi"/>
                <w:sz w:val="24"/>
                <w:szCs w:val="24"/>
                <w:vertAlign w:val="superscript"/>
                <w:lang w:val="ro-RO"/>
              </w:rPr>
              <w:t>1</w:t>
            </w:r>
            <w:r w:rsidRPr="001371FE">
              <w:rPr>
                <w:rFonts w:asciiTheme="majorBidi" w:hAnsiTheme="majorBidi" w:cstheme="majorBidi"/>
                <w:sz w:val="24"/>
                <w:szCs w:val="24"/>
                <w:lang w:val="ro-RO"/>
              </w:rPr>
              <w:t>)</w:t>
            </w:r>
          </w:p>
        </w:tc>
        <w:tc>
          <w:tcPr>
            <w:tcW w:w="2699" w:type="dxa"/>
          </w:tcPr>
          <w:p w14:paraId="08B2C9A8" w14:textId="77777777"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r w:rsidRPr="001371FE">
              <w:rPr>
                <w:rFonts w:asciiTheme="majorBidi" w:hAnsiTheme="majorBidi" w:cstheme="majorBidi"/>
                <w:sz w:val="24"/>
                <w:szCs w:val="24"/>
                <w:lang w:val="ro-RO"/>
              </w:rPr>
              <w:t>Pulberi, compuși organici volatili</w:t>
            </w:r>
          </w:p>
        </w:tc>
        <w:tc>
          <w:tcPr>
            <w:tcW w:w="3538" w:type="dxa"/>
            <w:vMerge/>
            <w:tcBorders>
              <w:top w:val="nil"/>
              <w:right w:val="nil"/>
            </w:tcBorders>
          </w:tcPr>
          <w:p w14:paraId="4DEEDB17" w14:textId="77777777"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p>
        </w:tc>
      </w:tr>
      <w:tr w:rsidR="001371FE" w:rsidRPr="001371FE" w14:paraId="03C89E0B" w14:textId="77777777" w:rsidTr="00764B43">
        <w:trPr>
          <w:trHeight w:val="1173"/>
        </w:trPr>
        <w:tc>
          <w:tcPr>
            <w:tcW w:w="284" w:type="dxa"/>
            <w:tcBorders>
              <w:left w:val="nil"/>
            </w:tcBorders>
          </w:tcPr>
          <w:p w14:paraId="4B9A3B24" w14:textId="77777777" w:rsidR="001371FE" w:rsidRPr="001371FE" w:rsidRDefault="001371FE" w:rsidP="001371FE">
            <w:pPr>
              <w:tabs>
                <w:tab w:val="left" w:pos="284"/>
                <w:tab w:val="left" w:pos="851"/>
              </w:tabs>
              <w:spacing w:after="0"/>
              <w:ind w:firstLine="567"/>
              <w:jc w:val="both"/>
              <w:rPr>
                <w:rFonts w:asciiTheme="majorBidi" w:hAnsiTheme="majorBidi" w:cstheme="majorBidi"/>
                <w:i/>
                <w:sz w:val="24"/>
                <w:szCs w:val="24"/>
                <w:lang w:val="ro-RO"/>
              </w:rPr>
            </w:pPr>
          </w:p>
          <w:p w14:paraId="76DBBAF4" w14:textId="77777777" w:rsidR="001371FE" w:rsidRPr="001371FE" w:rsidRDefault="001371FE" w:rsidP="001371FE">
            <w:pPr>
              <w:tabs>
                <w:tab w:val="left" w:pos="284"/>
                <w:tab w:val="left" w:pos="851"/>
              </w:tabs>
              <w:spacing w:after="0"/>
              <w:ind w:firstLine="567"/>
              <w:jc w:val="both"/>
              <w:rPr>
                <w:rFonts w:asciiTheme="majorBidi" w:hAnsiTheme="majorBidi" w:cstheme="majorBidi"/>
                <w:i/>
                <w:sz w:val="24"/>
                <w:szCs w:val="24"/>
                <w:lang w:val="ro-RO"/>
              </w:rPr>
            </w:pPr>
          </w:p>
          <w:p w14:paraId="66A00B8A" w14:textId="77777777" w:rsidR="001371FE" w:rsidRPr="001371FE" w:rsidRDefault="001371FE" w:rsidP="001371FE">
            <w:pPr>
              <w:tabs>
                <w:tab w:val="left" w:pos="284"/>
                <w:tab w:val="left" w:pos="851"/>
              </w:tabs>
              <w:spacing w:after="0"/>
              <w:ind w:firstLine="567"/>
              <w:jc w:val="both"/>
              <w:rPr>
                <w:rFonts w:asciiTheme="majorBidi" w:hAnsiTheme="majorBidi" w:cstheme="majorBidi"/>
                <w:sz w:val="24"/>
                <w:szCs w:val="24"/>
                <w:lang w:val="ro-RO"/>
              </w:rPr>
            </w:pPr>
            <w:r w:rsidRPr="001371FE">
              <w:rPr>
                <w:rFonts w:asciiTheme="majorBidi" w:hAnsiTheme="majorBidi" w:cstheme="majorBidi"/>
                <w:sz w:val="24"/>
                <w:szCs w:val="24"/>
                <w:lang w:val="ro-RO"/>
              </w:rPr>
              <w:t>f</w:t>
            </w:r>
          </w:p>
        </w:tc>
        <w:tc>
          <w:tcPr>
            <w:tcW w:w="3402" w:type="dxa"/>
          </w:tcPr>
          <w:p w14:paraId="62E6BC78" w14:textId="365F9548"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proofErr w:type="spellStart"/>
            <w:r w:rsidRPr="001371FE">
              <w:rPr>
                <w:rFonts w:asciiTheme="majorBidi" w:hAnsiTheme="majorBidi" w:cstheme="majorBidi"/>
                <w:sz w:val="24"/>
                <w:szCs w:val="24"/>
                <w:lang w:val="ro-RO"/>
              </w:rPr>
              <w:t>Postarderea</w:t>
            </w:r>
            <w:proofErr w:type="spellEnd"/>
            <w:r w:rsidRPr="001371FE">
              <w:rPr>
                <w:rFonts w:asciiTheme="majorBidi" w:hAnsiTheme="majorBidi" w:cstheme="majorBidi"/>
                <w:sz w:val="24"/>
                <w:szCs w:val="24"/>
                <w:lang w:val="ro-RO"/>
              </w:rPr>
              <w:t xml:space="preserve"> ca ultimă etapă a tratamentului după aplicarea unui scruber umed</w:t>
            </w:r>
          </w:p>
        </w:tc>
        <w:tc>
          <w:tcPr>
            <w:tcW w:w="2699" w:type="dxa"/>
          </w:tcPr>
          <w:p w14:paraId="48D93AC2" w14:textId="77777777" w:rsidR="001371FE" w:rsidRPr="001371FE" w:rsidRDefault="001371FE" w:rsidP="001371FE">
            <w:pPr>
              <w:tabs>
                <w:tab w:val="left" w:pos="284"/>
                <w:tab w:val="left" w:pos="851"/>
              </w:tabs>
              <w:spacing w:after="0"/>
              <w:ind w:firstLine="13"/>
              <w:jc w:val="both"/>
              <w:rPr>
                <w:rFonts w:asciiTheme="majorBidi" w:hAnsiTheme="majorBidi" w:cstheme="majorBidi"/>
                <w:i/>
                <w:sz w:val="24"/>
                <w:szCs w:val="24"/>
                <w:lang w:val="ro-RO"/>
              </w:rPr>
            </w:pPr>
          </w:p>
          <w:p w14:paraId="0BC78F13" w14:textId="77777777"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r w:rsidRPr="001371FE">
              <w:rPr>
                <w:rFonts w:asciiTheme="majorBidi" w:hAnsiTheme="majorBidi" w:cstheme="majorBidi"/>
                <w:sz w:val="24"/>
                <w:szCs w:val="24"/>
                <w:lang w:val="ro-RO"/>
              </w:rPr>
              <w:t>Pulberi, compuși organici volatili</w:t>
            </w:r>
          </w:p>
        </w:tc>
        <w:tc>
          <w:tcPr>
            <w:tcW w:w="3538" w:type="dxa"/>
            <w:tcBorders>
              <w:right w:val="nil"/>
            </w:tcBorders>
          </w:tcPr>
          <w:p w14:paraId="01C87F4F" w14:textId="5ED5012A" w:rsidR="001371FE" w:rsidRPr="001371FE" w:rsidRDefault="001371FE" w:rsidP="001371FE">
            <w:pPr>
              <w:tabs>
                <w:tab w:val="left" w:pos="284"/>
                <w:tab w:val="left" w:pos="851"/>
              </w:tabs>
              <w:spacing w:after="0"/>
              <w:ind w:firstLine="13"/>
              <w:jc w:val="both"/>
              <w:rPr>
                <w:rFonts w:asciiTheme="majorBidi" w:hAnsiTheme="majorBidi" w:cstheme="majorBidi"/>
                <w:sz w:val="24"/>
                <w:szCs w:val="24"/>
                <w:lang w:val="ro-RO"/>
              </w:rPr>
            </w:pPr>
            <w:r w:rsidRPr="001371FE">
              <w:rPr>
                <w:rFonts w:asciiTheme="majorBidi" w:hAnsiTheme="majorBidi" w:cstheme="majorBidi"/>
                <w:sz w:val="24"/>
                <w:szCs w:val="24"/>
                <w:lang w:val="ro-RO"/>
              </w:rPr>
              <w:t>Aplicabilitatea poate fi limitată pentru instalațiile existente în cazul în care nu este disponibilă o instalație de ardere adecvată</w:t>
            </w:r>
          </w:p>
        </w:tc>
      </w:tr>
    </w:tbl>
    <w:p w14:paraId="08DFCB2F" w14:textId="20852F96" w:rsidR="001371FE" w:rsidRPr="00764B43" w:rsidRDefault="00764B43" w:rsidP="00764B43">
      <w:pPr>
        <w:pStyle w:val="Listparagraf"/>
        <w:numPr>
          <w:ilvl w:val="0"/>
          <w:numId w:val="7"/>
        </w:numPr>
        <w:tabs>
          <w:tab w:val="left" w:pos="284"/>
          <w:tab w:val="left" w:pos="851"/>
        </w:tabs>
        <w:spacing w:after="0"/>
        <w:jc w:val="both"/>
        <w:rPr>
          <w:rFonts w:asciiTheme="majorBidi" w:hAnsiTheme="majorBidi" w:cstheme="majorBidi"/>
          <w:sz w:val="20"/>
          <w:szCs w:val="20"/>
          <w:lang w:val="ro-MD"/>
        </w:rPr>
      </w:pPr>
      <w:r w:rsidRPr="00764B43">
        <w:rPr>
          <w:rFonts w:asciiTheme="majorBidi" w:hAnsiTheme="majorBidi" w:cstheme="majorBidi"/>
          <w:sz w:val="20"/>
          <w:szCs w:val="20"/>
          <w:lang w:val="ro-MD"/>
        </w:rPr>
        <w:t>Descrierile tehnicilor sunt prezentate în secțiunea 1.4.1.</w:t>
      </w:r>
    </w:p>
    <w:p w14:paraId="5FBE3F09" w14:textId="77777777" w:rsidR="00764B43" w:rsidRDefault="00764B43" w:rsidP="00764B43">
      <w:pPr>
        <w:tabs>
          <w:tab w:val="left" w:pos="284"/>
          <w:tab w:val="left" w:pos="851"/>
        </w:tabs>
        <w:spacing w:after="0"/>
        <w:jc w:val="both"/>
        <w:rPr>
          <w:rFonts w:asciiTheme="majorBidi" w:hAnsiTheme="majorBidi" w:cstheme="majorBidi"/>
          <w:sz w:val="20"/>
          <w:szCs w:val="20"/>
          <w:lang w:val="ro-MD"/>
        </w:rPr>
      </w:pPr>
    </w:p>
    <w:p w14:paraId="683D0039" w14:textId="77777777" w:rsidR="00E41E6E" w:rsidRDefault="00E41E6E" w:rsidP="00764B43">
      <w:pPr>
        <w:tabs>
          <w:tab w:val="left" w:pos="284"/>
          <w:tab w:val="left" w:pos="851"/>
        </w:tabs>
        <w:spacing w:after="0"/>
        <w:jc w:val="center"/>
        <w:rPr>
          <w:rFonts w:asciiTheme="majorBidi" w:hAnsiTheme="majorBidi" w:cstheme="majorBidi"/>
          <w:b/>
          <w:bCs/>
          <w:sz w:val="24"/>
          <w:szCs w:val="24"/>
          <w:lang w:val="ro-MD"/>
        </w:rPr>
      </w:pPr>
    </w:p>
    <w:p w14:paraId="6C9038DE" w14:textId="4F46BFE8" w:rsidR="00764B43" w:rsidRDefault="00764B43" w:rsidP="00764B43">
      <w:pPr>
        <w:tabs>
          <w:tab w:val="left" w:pos="284"/>
          <w:tab w:val="left" w:pos="851"/>
        </w:tabs>
        <w:spacing w:after="0"/>
        <w:jc w:val="center"/>
        <w:rPr>
          <w:rFonts w:asciiTheme="majorBidi" w:hAnsiTheme="majorBidi" w:cstheme="majorBidi"/>
          <w:b/>
          <w:bCs/>
          <w:sz w:val="24"/>
          <w:szCs w:val="24"/>
          <w:lang w:val="ro-MD"/>
        </w:rPr>
      </w:pPr>
      <w:r w:rsidRPr="00764B43">
        <w:rPr>
          <w:rFonts w:asciiTheme="majorBidi" w:hAnsiTheme="majorBidi" w:cstheme="majorBidi"/>
          <w:b/>
          <w:bCs/>
          <w:sz w:val="24"/>
          <w:szCs w:val="24"/>
          <w:lang w:val="ro-MD"/>
        </w:rPr>
        <w:lastRenderedPageBreak/>
        <w:t>Nivelurile de emisii asociate BAT (BAT-AEL) pentru emisiile în aer provenite de la presă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44"/>
        <w:gridCol w:w="1818"/>
        <w:gridCol w:w="4961"/>
      </w:tblGrid>
      <w:tr w:rsidR="00764B43" w:rsidRPr="00764B43" w14:paraId="79221926" w14:textId="77777777" w:rsidTr="00764B43">
        <w:trPr>
          <w:trHeight w:val="541"/>
        </w:trPr>
        <w:tc>
          <w:tcPr>
            <w:tcW w:w="3144" w:type="dxa"/>
            <w:tcBorders>
              <w:left w:val="nil"/>
            </w:tcBorders>
          </w:tcPr>
          <w:p w14:paraId="74DB9F53" w14:textId="77777777" w:rsidR="00764B43" w:rsidRPr="00764B43" w:rsidRDefault="00764B43" w:rsidP="00764B43">
            <w:pPr>
              <w:tabs>
                <w:tab w:val="left" w:pos="284"/>
                <w:tab w:val="left" w:pos="851"/>
              </w:tabs>
              <w:spacing w:after="0"/>
              <w:jc w:val="center"/>
              <w:rPr>
                <w:rFonts w:asciiTheme="majorBidi" w:hAnsiTheme="majorBidi" w:cstheme="majorBidi"/>
                <w:sz w:val="24"/>
                <w:szCs w:val="24"/>
                <w:lang w:val="ro-RO"/>
              </w:rPr>
            </w:pPr>
            <w:r w:rsidRPr="00764B43">
              <w:rPr>
                <w:rFonts w:asciiTheme="majorBidi" w:hAnsiTheme="majorBidi" w:cstheme="majorBidi"/>
                <w:sz w:val="24"/>
                <w:szCs w:val="24"/>
                <w:lang w:val="ro-RO"/>
              </w:rPr>
              <w:t>Parametru</w:t>
            </w:r>
          </w:p>
        </w:tc>
        <w:tc>
          <w:tcPr>
            <w:tcW w:w="1818" w:type="dxa"/>
          </w:tcPr>
          <w:p w14:paraId="287C178F" w14:textId="77777777" w:rsidR="00764B43" w:rsidRPr="00764B43" w:rsidRDefault="00764B43" w:rsidP="00764B43">
            <w:pPr>
              <w:tabs>
                <w:tab w:val="left" w:pos="284"/>
                <w:tab w:val="left" w:pos="851"/>
              </w:tabs>
              <w:spacing w:after="0"/>
              <w:jc w:val="center"/>
              <w:rPr>
                <w:rFonts w:asciiTheme="majorBidi" w:hAnsiTheme="majorBidi" w:cstheme="majorBidi"/>
                <w:sz w:val="24"/>
                <w:szCs w:val="24"/>
                <w:lang w:val="ro-RO"/>
              </w:rPr>
            </w:pPr>
            <w:r w:rsidRPr="00764B43">
              <w:rPr>
                <w:rFonts w:asciiTheme="majorBidi" w:hAnsiTheme="majorBidi" w:cstheme="majorBidi"/>
                <w:sz w:val="24"/>
                <w:szCs w:val="24"/>
                <w:lang w:val="ro-RO"/>
              </w:rPr>
              <w:t>Unitate</w:t>
            </w:r>
          </w:p>
        </w:tc>
        <w:tc>
          <w:tcPr>
            <w:tcW w:w="4961" w:type="dxa"/>
            <w:tcBorders>
              <w:right w:val="nil"/>
            </w:tcBorders>
          </w:tcPr>
          <w:p w14:paraId="3BA08BB6" w14:textId="03B8F6A3" w:rsidR="00764B43" w:rsidRPr="00764B43" w:rsidRDefault="00764B43" w:rsidP="00764B43">
            <w:pPr>
              <w:tabs>
                <w:tab w:val="left" w:pos="284"/>
                <w:tab w:val="left" w:pos="851"/>
              </w:tabs>
              <w:spacing w:after="0"/>
              <w:jc w:val="center"/>
              <w:rPr>
                <w:rFonts w:asciiTheme="majorBidi" w:hAnsiTheme="majorBidi" w:cstheme="majorBidi"/>
                <w:sz w:val="24"/>
                <w:szCs w:val="24"/>
                <w:lang w:val="ro-RO"/>
              </w:rPr>
            </w:pPr>
            <w:r>
              <w:rPr>
                <w:rFonts w:asciiTheme="majorBidi" w:hAnsiTheme="majorBidi" w:cstheme="majorBidi"/>
                <w:sz w:val="24"/>
                <w:szCs w:val="24"/>
                <w:lang w:val="ro-RO"/>
              </w:rPr>
              <w:t>BAT</w:t>
            </w:r>
            <w:r w:rsidRPr="00764B43">
              <w:rPr>
                <w:rFonts w:asciiTheme="majorBidi" w:hAnsiTheme="majorBidi" w:cstheme="majorBidi"/>
                <w:sz w:val="24"/>
                <w:szCs w:val="24"/>
                <w:lang w:val="ro-RO"/>
              </w:rPr>
              <w:t>-AEL</w:t>
            </w:r>
          </w:p>
          <w:p w14:paraId="191C98E4" w14:textId="77777777" w:rsidR="00764B43" w:rsidRPr="00764B43" w:rsidRDefault="00764B43" w:rsidP="00764B43">
            <w:pPr>
              <w:tabs>
                <w:tab w:val="left" w:pos="284"/>
                <w:tab w:val="left" w:pos="851"/>
              </w:tabs>
              <w:spacing w:after="0"/>
              <w:jc w:val="center"/>
              <w:rPr>
                <w:rFonts w:asciiTheme="majorBidi" w:hAnsiTheme="majorBidi" w:cstheme="majorBidi"/>
                <w:sz w:val="24"/>
                <w:szCs w:val="24"/>
                <w:lang w:val="ro-RO"/>
              </w:rPr>
            </w:pPr>
            <w:r w:rsidRPr="00764B43">
              <w:rPr>
                <w:rFonts w:asciiTheme="majorBidi" w:hAnsiTheme="majorBidi" w:cstheme="majorBidi"/>
                <w:sz w:val="24"/>
                <w:szCs w:val="24"/>
                <w:lang w:val="ro-RO"/>
              </w:rPr>
              <w:t>(valori medii pe perioada de prelevare)</w:t>
            </w:r>
          </w:p>
        </w:tc>
      </w:tr>
      <w:tr w:rsidR="00764B43" w:rsidRPr="00764B43" w14:paraId="78C1DE65" w14:textId="77777777" w:rsidTr="00764B43">
        <w:trPr>
          <w:trHeight w:val="227"/>
        </w:trPr>
        <w:tc>
          <w:tcPr>
            <w:tcW w:w="3144" w:type="dxa"/>
            <w:tcBorders>
              <w:left w:val="nil"/>
            </w:tcBorders>
          </w:tcPr>
          <w:p w14:paraId="2C2BBB18" w14:textId="77777777" w:rsidR="00764B43" w:rsidRPr="00764B43" w:rsidRDefault="00764B43" w:rsidP="00764B43">
            <w:pPr>
              <w:tabs>
                <w:tab w:val="left" w:pos="284"/>
                <w:tab w:val="left" w:pos="851"/>
              </w:tabs>
              <w:spacing w:after="0"/>
              <w:jc w:val="both"/>
              <w:rPr>
                <w:rFonts w:asciiTheme="majorBidi" w:hAnsiTheme="majorBidi" w:cstheme="majorBidi"/>
                <w:sz w:val="24"/>
                <w:szCs w:val="24"/>
                <w:lang w:val="ro-RO"/>
              </w:rPr>
            </w:pPr>
            <w:r w:rsidRPr="00764B43">
              <w:rPr>
                <w:rFonts w:asciiTheme="majorBidi" w:hAnsiTheme="majorBidi" w:cstheme="majorBidi"/>
                <w:sz w:val="24"/>
                <w:szCs w:val="24"/>
                <w:lang w:val="ro-RO"/>
              </w:rPr>
              <w:t>Pulberi</w:t>
            </w:r>
          </w:p>
        </w:tc>
        <w:tc>
          <w:tcPr>
            <w:tcW w:w="1818" w:type="dxa"/>
          </w:tcPr>
          <w:p w14:paraId="24B55DF7" w14:textId="77777777" w:rsidR="00764B43" w:rsidRPr="00764B43" w:rsidRDefault="00764B43" w:rsidP="00764B43">
            <w:pPr>
              <w:tabs>
                <w:tab w:val="left" w:pos="284"/>
                <w:tab w:val="left" w:pos="851"/>
              </w:tabs>
              <w:spacing w:after="0"/>
              <w:jc w:val="center"/>
              <w:rPr>
                <w:rFonts w:asciiTheme="majorBidi" w:hAnsiTheme="majorBidi" w:cstheme="majorBidi"/>
                <w:sz w:val="24"/>
                <w:szCs w:val="24"/>
                <w:lang w:val="ro-RO"/>
              </w:rPr>
            </w:pPr>
            <w:r w:rsidRPr="00764B43">
              <w:rPr>
                <w:rFonts w:asciiTheme="majorBidi" w:hAnsiTheme="majorBidi" w:cstheme="majorBidi"/>
                <w:sz w:val="24"/>
                <w:szCs w:val="24"/>
                <w:lang w:val="ro-RO"/>
              </w:rPr>
              <w:t>mg/Nm</w:t>
            </w:r>
            <w:r w:rsidRPr="00764B43">
              <w:rPr>
                <w:rFonts w:asciiTheme="majorBidi" w:hAnsiTheme="majorBidi" w:cstheme="majorBidi"/>
                <w:sz w:val="24"/>
                <w:szCs w:val="24"/>
                <w:vertAlign w:val="superscript"/>
                <w:lang w:val="ro-RO"/>
              </w:rPr>
              <w:t>3</w:t>
            </w:r>
          </w:p>
        </w:tc>
        <w:tc>
          <w:tcPr>
            <w:tcW w:w="4961" w:type="dxa"/>
            <w:tcBorders>
              <w:right w:val="nil"/>
            </w:tcBorders>
          </w:tcPr>
          <w:p w14:paraId="5CE282D4" w14:textId="77777777" w:rsidR="00764B43" w:rsidRPr="00764B43" w:rsidRDefault="00764B43" w:rsidP="00764B43">
            <w:pPr>
              <w:tabs>
                <w:tab w:val="left" w:pos="284"/>
                <w:tab w:val="left" w:pos="851"/>
              </w:tabs>
              <w:spacing w:after="0"/>
              <w:jc w:val="center"/>
              <w:rPr>
                <w:rFonts w:asciiTheme="majorBidi" w:hAnsiTheme="majorBidi" w:cstheme="majorBidi"/>
                <w:sz w:val="24"/>
                <w:szCs w:val="24"/>
                <w:lang w:val="ro-RO"/>
              </w:rPr>
            </w:pPr>
            <w:r w:rsidRPr="00764B43">
              <w:rPr>
                <w:rFonts w:asciiTheme="majorBidi" w:hAnsiTheme="majorBidi" w:cstheme="majorBidi"/>
                <w:sz w:val="24"/>
                <w:szCs w:val="24"/>
                <w:lang w:val="ro-RO"/>
              </w:rPr>
              <w:t>3-15</w:t>
            </w:r>
          </w:p>
        </w:tc>
      </w:tr>
      <w:tr w:rsidR="00764B43" w:rsidRPr="00764B43" w14:paraId="3034B7CC" w14:textId="77777777" w:rsidTr="00764B43">
        <w:trPr>
          <w:trHeight w:val="344"/>
        </w:trPr>
        <w:tc>
          <w:tcPr>
            <w:tcW w:w="3144" w:type="dxa"/>
            <w:tcBorders>
              <w:left w:val="nil"/>
            </w:tcBorders>
          </w:tcPr>
          <w:p w14:paraId="407DD1A9" w14:textId="77777777" w:rsidR="00764B43" w:rsidRPr="00764B43" w:rsidRDefault="00764B43" w:rsidP="00764B43">
            <w:pPr>
              <w:tabs>
                <w:tab w:val="left" w:pos="284"/>
                <w:tab w:val="left" w:pos="851"/>
              </w:tabs>
              <w:spacing w:after="0"/>
              <w:jc w:val="both"/>
              <w:rPr>
                <w:rFonts w:asciiTheme="majorBidi" w:hAnsiTheme="majorBidi" w:cstheme="majorBidi"/>
                <w:sz w:val="24"/>
                <w:szCs w:val="24"/>
                <w:lang w:val="ro-RO"/>
              </w:rPr>
            </w:pPr>
            <w:r w:rsidRPr="00764B43">
              <w:rPr>
                <w:rFonts w:asciiTheme="majorBidi" w:hAnsiTheme="majorBidi" w:cstheme="majorBidi"/>
                <w:sz w:val="24"/>
                <w:szCs w:val="24"/>
                <w:lang w:val="ro-RO"/>
              </w:rPr>
              <w:t>TVOC</w:t>
            </w:r>
          </w:p>
        </w:tc>
        <w:tc>
          <w:tcPr>
            <w:tcW w:w="1818" w:type="dxa"/>
          </w:tcPr>
          <w:p w14:paraId="35E11BBC" w14:textId="77777777" w:rsidR="00764B43" w:rsidRPr="00764B43" w:rsidRDefault="00764B43" w:rsidP="00764B43">
            <w:pPr>
              <w:tabs>
                <w:tab w:val="left" w:pos="284"/>
                <w:tab w:val="left" w:pos="851"/>
              </w:tabs>
              <w:spacing w:after="0"/>
              <w:jc w:val="center"/>
              <w:rPr>
                <w:rFonts w:asciiTheme="majorBidi" w:hAnsiTheme="majorBidi" w:cstheme="majorBidi"/>
                <w:sz w:val="24"/>
                <w:szCs w:val="24"/>
                <w:lang w:val="ro-RO"/>
              </w:rPr>
            </w:pPr>
            <w:r w:rsidRPr="00764B43">
              <w:rPr>
                <w:rFonts w:asciiTheme="majorBidi" w:hAnsiTheme="majorBidi" w:cstheme="majorBidi"/>
                <w:sz w:val="24"/>
                <w:szCs w:val="24"/>
                <w:lang w:val="ro-RO"/>
              </w:rPr>
              <w:t>mg/Nm</w:t>
            </w:r>
            <w:r w:rsidRPr="00764B43">
              <w:rPr>
                <w:rFonts w:asciiTheme="majorBidi" w:hAnsiTheme="majorBidi" w:cstheme="majorBidi"/>
                <w:sz w:val="24"/>
                <w:szCs w:val="24"/>
                <w:vertAlign w:val="superscript"/>
                <w:lang w:val="ro-RO"/>
              </w:rPr>
              <w:t>3</w:t>
            </w:r>
          </w:p>
        </w:tc>
        <w:tc>
          <w:tcPr>
            <w:tcW w:w="4961" w:type="dxa"/>
            <w:tcBorders>
              <w:right w:val="nil"/>
            </w:tcBorders>
          </w:tcPr>
          <w:p w14:paraId="17F1BEE3" w14:textId="77777777" w:rsidR="00764B43" w:rsidRPr="00764B43" w:rsidRDefault="00764B43" w:rsidP="00764B43">
            <w:pPr>
              <w:tabs>
                <w:tab w:val="left" w:pos="284"/>
                <w:tab w:val="left" w:pos="851"/>
              </w:tabs>
              <w:spacing w:after="0"/>
              <w:jc w:val="center"/>
              <w:rPr>
                <w:rFonts w:asciiTheme="majorBidi" w:hAnsiTheme="majorBidi" w:cstheme="majorBidi"/>
                <w:sz w:val="24"/>
                <w:szCs w:val="24"/>
                <w:lang w:val="ro-RO"/>
              </w:rPr>
            </w:pPr>
            <w:r w:rsidRPr="00764B43">
              <w:rPr>
                <w:rFonts w:asciiTheme="majorBidi" w:hAnsiTheme="majorBidi" w:cstheme="majorBidi"/>
                <w:sz w:val="24"/>
                <w:szCs w:val="24"/>
                <w:lang w:val="ro-RO"/>
              </w:rPr>
              <w:t>10-100</w:t>
            </w:r>
          </w:p>
        </w:tc>
      </w:tr>
      <w:tr w:rsidR="00764B43" w:rsidRPr="00764B43" w14:paraId="62ED3B10" w14:textId="77777777" w:rsidTr="00764B43">
        <w:trPr>
          <w:trHeight w:val="265"/>
        </w:trPr>
        <w:tc>
          <w:tcPr>
            <w:tcW w:w="3144" w:type="dxa"/>
            <w:tcBorders>
              <w:left w:val="nil"/>
            </w:tcBorders>
          </w:tcPr>
          <w:p w14:paraId="717BE2D3" w14:textId="77777777" w:rsidR="00764B43" w:rsidRPr="00764B43" w:rsidRDefault="00764B43" w:rsidP="00764B43">
            <w:pPr>
              <w:tabs>
                <w:tab w:val="left" w:pos="284"/>
                <w:tab w:val="left" w:pos="851"/>
              </w:tabs>
              <w:spacing w:after="0"/>
              <w:jc w:val="both"/>
              <w:rPr>
                <w:rFonts w:asciiTheme="majorBidi" w:hAnsiTheme="majorBidi" w:cstheme="majorBidi"/>
                <w:sz w:val="24"/>
                <w:szCs w:val="24"/>
                <w:lang w:val="ro-RO"/>
              </w:rPr>
            </w:pPr>
            <w:r w:rsidRPr="00764B43">
              <w:rPr>
                <w:rFonts w:asciiTheme="majorBidi" w:hAnsiTheme="majorBidi" w:cstheme="majorBidi"/>
                <w:sz w:val="24"/>
                <w:szCs w:val="24"/>
                <w:lang w:val="ro-RO"/>
              </w:rPr>
              <w:t>Formaldehidă</w:t>
            </w:r>
          </w:p>
        </w:tc>
        <w:tc>
          <w:tcPr>
            <w:tcW w:w="1818" w:type="dxa"/>
          </w:tcPr>
          <w:p w14:paraId="38B9B110" w14:textId="77777777" w:rsidR="00764B43" w:rsidRPr="00764B43" w:rsidRDefault="00764B43" w:rsidP="00764B43">
            <w:pPr>
              <w:tabs>
                <w:tab w:val="left" w:pos="284"/>
                <w:tab w:val="left" w:pos="851"/>
              </w:tabs>
              <w:spacing w:after="0"/>
              <w:jc w:val="center"/>
              <w:rPr>
                <w:rFonts w:asciiTheme="majorBidi" w:hAnsiTheme="majorBidi" w:cstheme="majorBidi"/>
                <w:sz w:val="24"/>
                <w:szCs w:val="24"/>
                <w:lang w:val="ro-RO"/>
              </w:rPr>
            </w:pPr>
            <w:r w:rsidRPr="00764B43">
              <w:rPr>
                <w:rFonts w:asciiTheme="majorBidi" w:hAnsiTheme="majorBidi" w:cstheme="majorBidi"/>
                <w:sz w:val="24"/>
                <w:szCs w:val="24"/>
                <w:lang w:val="ro-RO"/>
              </w:rPr>
              <w:t>mg/Nm</w:t>
            </w:r>
            <w:r w:rsidRPr="00764B43">
              <w:rPr>
                <w:rFonts w:asciiTheme="majorBidi" w:hAnsiTheme="majorBidi" w:cstheme="majorBidi"/>
                <w:sz w:val="24"/>
                <w:szCs w:val="24"/>
                <w:vertAlign w:val="superscript"/>
                <w:lang w:val="ro-RO"/>
              </w:rPr>
              <w:t>3</w:t>
            </w:r>
          </w:p>
        </w:tc>
        <w:tc>
          <w:tcPr>
            <w:tcW w:w="4961" w:type="dxa"/>
            <w:tcBorders>
              <w:right w:val="nil"/>
            </w:tcBorders>
          </w:tcPr>
          <w:p w14:paraId="46CA88C1" w14:textId="77777777" w:rsidR="00764B43" w:rsidRPr="00764B43" w:rsidRDefault="00764B43" w:rsidP="00764B43">
            <w:pPr>
              <w:tabs>
                <w:tab w:val="left" w:pos="284"/>
                <w:tab w:val="left" w:pos="851"/>
              </w:tabs>
              <w:spacing w:after="0"/>
              <w:jc w:val="center"/>
              <w:rPr>
                <w:rFonts w:asciiTheme="majorBidi" w:hAnsiTheme="majorBidi" w:cstheme="majorBidi"/>
                <w:sz w:val="24"/>
                <w:szCs w:val="24"/>
                <w:lang w:val="ro-RO"/>
              </w:rPr>
            </w:pPr>
            <w:r w:rsidRPr="00764B43">
              <w:rPr>
                <w:rFonts w:asciiTheme="majorBidi" w:hAnsiTheme="majorBidi" w:cstheme="majorBidi"/>
                <w:sz w:val="24"/>
                <w:szCs w:val="24"/>
                <w:lang w:val="ro-RO"/>
              </w:rPr>
              <w:t>2-15</w:t>
            </w:r>
          </w:p>
        </w:tc>
      </w:tr>
    </w:tbl>
    <w:p w14:paraId="3FE0320B" w14:textId="77777777" w:rsidR="00764B43" w:rsidRPr="00764B43" w:rsidRDefault="00764B43" w:rsidP="00C704A4">
      <w:pPr>
        <w:tabs>
          <w:tab w:val="left" w:pos="284"/>
          <w:tab w:val="left" w:pos="851"/>
        </w:tabs>
        <w:spacing w:after="0" w:line="240" w:lineRule="auto"/>
        <w:ind w:firstLine="567"/>
        <w:rPr>
          <w:rFonts w:asciiTheme="majorBidi" w:hAnsiTheme="majorBidi" w:cstheme="majorBidi"/>
          <w:sz w:val="28"/>
          <w:szCs w:val="28"/>
          <w:lang w:val="ro-MD"/>
        </w:rPr>
      </w:pPr>
      <w:r w:rsidRPr="00764B43">
        <w:rPr>
          <w:rFonts w:asciiTheme="majorBidi" w:hAnsiTheme="majorBidi" w:cstheme="majorBidi"/>
          <w:sz w:val="28"/>
          <w:szCs w:val="28"/>
          <w:lang w:val="ro-MD"/>
        </w:rPr>
        <w:t>Monitorizarea asociată este prevăzută în BAT 14.</w:t>
      </w:r>
    </w:p>
    <w:p w14:paraId="16EC96CE" w14:textId="77777777" w:rsidR="00764B43" w:rsidRPr="00764B43" w:rsidRDefault="00764B43" w:rsidP="00C704A4">
      <w:pPr>
        <w:tabs>
          <w:tab w:val="left" w:pos="284"/>
          <w:tab w:val="left" w:pos="851"/>
        </w:tabs>
        <w:spacing w:after="0" w:line="240" w:lineRule="auto"/>
        <w:ind w:firstLine="567"/>
        <w:rPr>
          <w:rFonts w:asciiTheme="majorBidi" w:hAnsiTheme="majorBidi" w:cstheme="majorBidi"/>
          <w:sz w:val="16"/>
          <w:szCs w:val="16"/>
          <w:lang w:val="ro-MD"/>
        </w:rPr>
      </w:pPr>
    </w:p>
    <w:p w14:paraId="0D622944" w14:textId="77777777" w:rsidR="00764B43" w:rsidRPr="00764B43" w:rsidRDefault="00764B43" w:rsidP="00C704A4">
      <w:pPr>
        <w:tabs>
          <w:tab w:val="left" w:pos="284"/>
          <w:tab w:val="left" w:pos="851"/>
        </w:tabs>
        <w:spacing w:after="0" w:line="240" w:lineRule="auto"/>
        <w:ind w:firstLine="567"/>
        <w:jc w:val="both"/>
        <w:rPr>
          <w:rFonts w:asciiTheme="majorBidi" w:hAnsiTheme="majorBidi" w:cstheme="majorBidi"/>
          <w:sz w:val="28"/>
          <w:szCs w:val="28"/>
          <w:lang w:val="ro-MD"/>
        </w:rPr>
      </w:pPr>
      <w:r w:rsidRPr="00764B43">
        <w:rPr>
          <w:rFonts w:asciiTheme="majorBidi" w:hAnsiTheme="majorBidi" w:cstheme="majorBidi"/>
          <w:sz w:val="28"/>
          <w:szCs w:val="28"/>
          <w:lang w:val="ro-MD"/>
        </w:rPr>
        <w:t>BAT 20.</w:t>
      </w:r>
      <w:r w:rsidRPr="00764B43">
        <w:rPr>
          <w:rFonts w:asciiTheme="majorBidi" w:hAnsiTheme="majorBidi" w:cstheme="majorBidi"/>
          <w:sz w:val="28"/>
          <w:szCs w:val="28"/>
          <w:lang w:val="ro-MD"/>
        </w:rPr>
        <w:tab/>
        <w:t xml:space="preserve">În scopul de a se reduce emisiile de pulberi în aer rezultate din prelucrarea în amonte și în aval a lemnului, din transportul materialelor lemnoase și formarea covorului, BAT constau în utilizarea unui filtru cu sac sau a unui </w:t>
      </w:r>
      <w:proofErr w:type="spellStart"/>
      <w:r w:rsidRPr="00764B43">
        <w:rPr>
          <w:rFonts w:asciiTheme="majorBidi" w:hAnsiTheme="majorBidi" w:cstheme="majorBidi"/>
          <w:sz w:val="28"/>
          <w:szCs w:val="28"/>
          <w:lang w:val="ro-MD"/>
        </w:rPr>
        <w:t>ciclofiltru</w:t>
      </w:r>
      <w:proofErr w:type="spellEnd"/>
      <w:r w:rsidRPr="00764B43">
        <w:rPr>
          <w:rFonts w:asciiTheme="majorBidi" w:hAnsiTheme="majorBidi" w:cstheme="majorBidi"/>
          <w:sz w:val="28"/>
          <w:szCs w:val="28"/>
          <w:lang w:val="ro-MD"/>
        </w:rPr>
        <w:t>.</w:t>
      </w:r>
    </w:p>
    <w:p w14:paraId="78BF2B72" w14:textId="63BDD27C" w:rsidR="00764B43" w:rsidRDefault="00764B43" w:rsidP="00C704A4">
      <w:pPr>
        <w:tabs>
          <w:tab w:val="left" w:pos="284"/>
          <w:tab w:val="left" w:pos="851"/>
        </w:tabs>
        <w:spacing w:after="0" w:line="240" w:lineRule="auto"/>
        <w:ind w:firstLine="567"/>
        <w:jc w:val="both"/>
        <w:rPr>
          <w:rFonts w:asciiTheme="majorBidi" w:hAnsiTheme="majorBidi" w:cstheme="majorBidi"/>
          <w:sz w:val="28"/>
          <w:szCs w:val="28"/>
          <w:lang w:val="ro-MD"/>
        </w:rPr>
      </w:pPr>
      <w:r w:rsidRPr="00764B43">
        <w:rPr>
          <w:rFonts w:asciiTheme="majorBidi" w:hAnsiTheme="majorBidi" w:cstheme="majorBidi"/>
          <w:sz w:val="28"/>
          <w:szCs w:val="28"/>
          <w:lang w:val="ro-MD"/>
        </w:rPr>
        <w:t>Aplicabilitate</w:t>
      </w:r>
      <w:r>
        <w:rPr>
          <w:rFonts w:asciiTheme="majorBidi" w:hAnsiTheme="majorBidi" w:cstheme="majorBidi"/>
          <w:sz w:val="28"/>
          <w:szCs w:val="28"/>
          <w:lang w:val="ro-MD"/>
        </w:rPr>
        <w:t xml:space="preserve">: </w:t>
      </w:r>
      <w:r w:rsidRPr="00764B43">
        <w:rPr>
          <w:rFonts w:asciiTheme="majorBidi" w:hAnsiTheme="majorBidi" w:cstheme="majorBidi"/>
          <w:sz w:val="28"/>
          <w:szCs w:val="28"/>
          <w:lang w:val="ro-MD"/>
        </w:rPr>
        <w:t xml:space="preserve">Din motive de siguranță, un filtru cu sac sau un </w:t>
      </w:r>
      <w:proofErr w:type="spellStart"/>
      <w:r w:rsidRPr="00764B43">
        <w:rPr>
          <w:rFonts w:asciiTheme="majorBidi" w:hAnsiTheme="majorBidi" w:cstheme="majorBidi"/>
          <w:sz w:val="28"/>
          <w:szCs w:val="28"/>
          <w:lang w:val="ro-MD"/>
        </w:rPr>
        <w:t>ciclofiltru</w:t>
      </w:r>
      <w:proofErr w:type="spellEnd"/>
      <w:r w:rsidRPr="00764B43">
        <w:rPr>
          <w:rFonts w:asciiTheme="majorBidi" w:hAnsiTheme="majorBidi" w:cstheme="majorBidi"/>
          <w:sz w:val="28"/>
          <w:szCs w:val="28"/>
          <w:lang w:val="ro-MD"/>
        </w:rPr>
        <w:t xml:space="preserve"> poate să nu fie aplicabil în cazul în care lemnul reciclat este utilizat ca materie primă. În acest caz, poate fi utilizată o tehnică de reducere a lichidelor (de exemplu, scruber).</w:t>
      </w:r>
    </w:p>
    <w:p w14:paraId="2E5F4FBA" w14:textId="77777777" w:rsidR="00CC145C" w:rsidRPr="00CC145C" w:rsidRDefault="00CC145C" w:rsidP="00C704A4">
      <w:pPr>
        <w:tabs>
          <w:tab w:val="left" w:pos="284"/>
          <w:tab w:val="left" w:pos="851"/>
        </w:tabs>
        <w:spacing w:after="0" w:line="240" w:lineRule="auto"/>
        <w:jc w:val="center"/>
        <w:rPr>
          <w:rFonts w:asciiTheme="majorBidi" w:hAnsiTheme="majorBidi" w:cstheme="majorBidi"/>
          <w:sz w:val="28"/>
          <w:szCs w:val="28"/>
          <w:lang w:val="ro-MD"/>
        </w:rPr>
      </w:pPr>
      <w:r w:rsidRPr="00CC145C">
        <w:rPr>
          <w:rFonts w:asciiTheme="majorBidi" w:hAnsiTheme="majorBidi" w:cstheme="majorBidi"/>
          <w:sz w:val="28"/>
          <w:szCs w:val="28"/>
          <w:lang w:val="ro-MD"/>
        </w:rPr>
        <w:t>Tabelul 4</w:t>
      </w:r>
    </w:p>
    <w:p w14:paraId="22F9A3AD" w14:textId="36D71FBF" w:rsidR="00CC145C" w:rsidRDefault="00CC145C" w:rsidP="00C704A4">
      <w:pPr>
        <w:tabs>
          <w:tab w:val="left" w:pos="284"/>
          <w:tab w:val="left" w:pos="851"/>
        </w:tabs>
        <w:spacing w:after="0" w:line="240" w:lineRule="auto"/>
        <w:jc w:val="center"/>
        <w:rPr>
          <w:rFonts w:asciiTheme="majorBidi" w:hAnsiTheme="majorBidi" w:cstheme="majorBidi"/>
          <w:b/>
          <w:bCs/>
          <w:sz w:val="28"/>
          <w:szCs w:val="28"/>
          <w:lang w:val="ro-MD"/>
        </w:rPr>
      </w:pPr>
      <w:r w:rsidRPr="00CC145C">
        <w:rPr>
          <w:rFonts w:asciiTheme="majorBidi" w:hAnsiTheme="majorBidi" w:cstheme="majorBidi"/>
          <w:b/>
          <w:bCs/>
          <w:sz w:val="28"/>
          <w:szCs w:val="28"/>
          <w:lang w:val="ro-MD"/>
        </w:rPr>
        <w:t>Nivelurile de emisii asociate BAT (BAT-AEL) pentru emisiile de pulberi dirijate în aer rezultate din prelucrarea în amonte și în aval a lemnului, din transportul materialelor lemnoase și din formarea covorului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2551"/>
        <w:gridCol w:w="5245"/>
      </w:tblGrid>
      <w:tr w:rsidR="00CC145C" w:rsidRPr="00CC145C" w14:paraId="5BCC1EC1" w14:textId="77777777" w:rsidTr="00CC145C">
        <w:trPr>
          <w:trHeight w:val="541"/>
        </w:trPr>
        <w:tc>
          <w:tcPr>
            <w:tcW w:w="2127" w:type="dxa"/>
            <w:tcBorders>
              <w:left w:val="nil"/>
            </w:tcBorders>
          </w:tcPr>
          <w:p w14:paraId="2F84D5A9" w14:textId="77777777" w:rsidR="00CC145C" w:rsidRPr="00CC145C" w:rsidRDefault="00CC145C" w:rsidP="00CC145C">
            <w:pPr>
              <w:tabs>
                <w:tab w:val="left" w:pos="284"/>
                <w:tab w:val="left" w:pos="851"/>
              </w:tabs>
              <w:spacing w:after="0"/>
              <w:jc w:val="center"/>
              <w:rPr>
                <w:rFonts w:asciiTheme="majorBidi" w:hAnsiTheme="majorBidi" w:cstheme="majorBidi"/>
                <w:sz w:val="24"/>
                <w:szCs w:val="24"/>
                <w:lang w:val="ro-RO"/>
              </w:rPr>
            </w:pPr>
            <w:r w:rsidRPr="00CC145C">
              <w:rPr>
                <w:rFonts w:asciiTheme="majorBidi" w:hAnsiTheme="majorBidi" w:cstheme="majorBidi"/>
                <w:sz w:val="24"/>
                <w:szCs w:val="24"/>
                <w:lang w:val="ro-RO"/>
              </w:rPr>
              <w:t>Parametru</w:t>
            </w:r>
          </w:p>
        </w:tc>
        <w:tc>
          <w:tcPr>
            <w:tcW w:w="2551" w:type="dxa"/>
          </w:tcPr>
          <w:p w14:paraId="160580E6" w14:textId="77777777" w:rsidR="00CC145C" w:rsidRPr="00CC145C" w:rsidRDefault="00CC145C" w:rsidP="00CC145C">
            <w:pPr>
              <w:tabs>
                <w:tab w:val="left" w:pos="284"/>
                <w:tab w:val="left" w:pos="851"/>
              </w:tabs>
              <w:spacing w:after="0"/>
              <w:jc w:val="center"/>
              <w:rPr>
                <w:rFonts w:asciiTheme="majorBidi" w:hAnsiTheme="majorBidi" w:cstheme="majorBidi"/>
                <w:sz w:val="24"/>
                <w:szCs w:val="24"/>
                <w:lang w:val="ro-RO"/>
              </w:rPr>
            </w:pPr>
            <w:r w:rsidRPr="00CC145C">
              <w:rPr>
                <w:rFonts w:asciiTheme="majorBidi" w:hAnsiTheme="majorBidi" w:cstheme="majorBidi"/>
                <w:sz w:val="24"/>
                <w:szCs w:val="24"/>
                <w:lang w:val="ro-RO"/>
              </w:rPr>
              <w:t>Unitate</w:t>
            </w:r>
          </w:p>
        </w:tc>
        <w:tc>
          <w:tcPr>
            <w:tcW w:w="5245" w:type="dxa"/>
            <w:tcBorders>
              <w:right w:val="nil"/>
            </w:tcBorders>
          </w:tcPr>
          <w:p w14:paraId="6C2EBC7D" w14:textId="017972DE" w:rsidR="00CC145C" w:rsidRPr="00CC145C" w:rsidRDefault="00CC145C" w:rsidP="00CC145C">
            <w:pPr>
              <w:tabs>
                <w:tab w:val="left" w:pos="284"/>
                <w:tab w:val="left" w:pos="851"/>
              </w:tabs>
              <w:spacing w:after="0"/>
              <w:jc w:val="center"/>
              <w:rPr>
                <w:rFonts w:asciiTheme="majorBidi" w:hAnsiTheme="majorBidi" w:cstheme="majorBidi"/>
                <w:sz w:val="24"/>
                <w:szCs w:val="24"/>
                <w:lang w:val="ro-RO"/>
              </w:rPr>
            </w:pPr>
            <w:r>
              <w:rPr>
                <w:rFonts w:asciiTheme="majorBidi" w:hAnsiTheme="majorBidi" w:cstheme="majorBidi"/>
                <w:sz w:val="24"/>
                <w:szCs w:val="24"/>
                <w:lang w:val="ro-RO"/>
              </w:rPr>
              <w:t>BAT</w:t>
            </w:r>
            <w:r w:rsidRPr="00CC145C">
              <w:rPr>
                <w:rFonts w:asciiTheme="majorBidi" w:hAnsiTheme="majorBidi" w:cstheme="majorBidi"/>
                <w:sz w:val="24"/>
                <w:szCs w:val="24"/>
                <w:lang w:val="ro-RO"/>
              </w:rPr>
              <w:t>-AEL</w:t>
            </w:r>
          </w:p>
          <w:p w14:paraId="5801E572" w14:textId="77777777" w:rsidR="00CC145C" w:rsidRPr="00CC145C" w:rsidRDefault="00CC145C" w:rsidP="00CC145C">
            <w:pPr>
              <w:tabs>
                <w:tab w:val="left" w:pos="284"/>
                <w:tab w:val="left" w:pos="851"/>
              </w:tabs>
              <w:spacing w:after="0"/>
              <w:jc w:val="center"/>
              <w:rPr>
                <w:rFonts w:asciiTheme="majorBidi" w:hAnsiTheme="majorBidi" w:cstheme="majorBidi"/>
                <w:sz w:val="24"/>
                <w:szCs w:val="24"/>
                <w:lang w:val="ro-RO"/>
              </w:rPr>
            </w:pPr>
            <w:r w:rsidRPr="00CC145C">
              <w:rPr>
                <w:rFonts w:asciiTheme="majorBidi" w:hAnsiTheme="majorBidi" w:cstheme="majorBidi"/>
                <w:sz w:val="24"/>
                <w:szCs w:val="24"/>
                <w:lang w:val="ro-RO"/>
              </w:rPr>
              <w:t>(valori medii pe perioada de prelevare)</w:t>
            </w:r>
          </w:p>
        </w:tc>
      </w:tr>
      <w:tr w:rsidR="00CC145C" w:rsidRPr="00CC145C" w14:paraId="6F03F762" w14:textId="77777777" w:rsidTr="00D2250A">
        <w:trPr>
          <w:trHeight w:val="265"/>
        </w:trPr>
        <w:tc>
          <w:tcPr>
            <w:tcW w:w="2127" w:type="dxa"/>
            <w:tcBorders>
              <w:left w:val="nil"/>
            </w:tcBorders>
          </w:tcPr>
          <w:p w14:paraId="40C4B1DF" w14:textId="77777777" w:rsidR="00CC145C" w:rsidRPr="00CC145C" w:rsidRDefault="00CC145C" w:rsidP="00CC145C">
            <w:pPr>
              <w:tabs>
                <w:tab w:val="left" w:pos="284"/>
                <w:tab w:val="left" w:pos="851"/>
              </w:tabs>
              <w:spacing w:after="0"/>
              <w:jc w:val="center"/>
              <w:rPr>
                <w:rFonts w:asciiTheme="majorBidi" w:hAnsiTheme="majorBidi" w:cstheme="majorBidi"/>
                <w:sz w:val="24"/>
                <w:szCs w:val="24"/>
                <w:lang w:val="ro-RO"/>
              </w:rPr>
            </w:pPr>
            <w:r w:rsidRPr="00CC145C">
              <w:rPr>
                <w:rFonts w:asciiTheme="majorBidi" w:hAnsiTheme="majorBidi" w:cstheme="majorBidi"/>
                <w:sz w:val="24"/>
                <w:szCs w:val="24"/>
                <w:lang w:val="ro-RO"/>
              </w:rPr>
              <w:t>Pulberi</w:t>
            </w:r>
          </w:p>
        </w:tc>
        <w:tc>
          <w:tcPr>
            <w:tcW w:w="2551" w:type="dxa"/>
          </w:tcPr>
          <w:p w14:paraId="54E89718" w14:textId="77777777" w:rsidR="00CC145C" w:rsidRPr="00CC145C" w:rsidRDefault="00CC145C" w:rsidP="00CC145C">
            <w:pPr>
              <w:tabs>
                <w:tab w:val="left" w:pos="284"/>
                <w:tab w:val="left" w:pos="851"/>
              </w:tabs>
              <w:spacing w:after="0"/>
              <w:jc w:val="center"/>
              <w:rPr>
                <w:rFonts w:asciiTheme="majorBidi" w:hAnsiTheme="majorBidi" w:cstheme="majorBidi"/>
                <w:sz w:val="24"/>
                <w:szCs w:val="24"/>
                <w:lang w:val="ro-RO"/>
              </w:rPr>
            </w:pPr>
            <w:r w:rsidRPr="00CC145C">
              <w:rPr>
                <w:rFonts w:asciiTheme="majorBidi" w:hAnsiTheme="majorBidi" w:cstheme="majorBidi"/>
                <w:sz w:val="24"/>
                <w:szCs w:val="24"/>
                <w:lang w:val="ro-RO"/>
              </w:rPr>
              <w:t>mg/Nm</w:t>
            </w:r>
            <w:r w:rsidRPr="00CC145C">
              <w:rPr>
                <w:rFonts w:asciiTheme="majorBidi" w:hAnsiTheme="majorBidi" w:cstheme="majorBidi"/>
                <w:sz w:val="24"/>
                <w:szCs w:val="24"/>
                <w:vertAlign w:val="superscript"/>
                <w:lang w:val="ro-RO"/>
              </w:rPr>
              <w:t>3</w:t>
            </w:r>
          </w:p>
        </w:tc>
        <w:tc>
          <w:tcPr>
            <w:tcW w:w="5245" w:type="dxa"/>
            <w:tcBorders>
              <w:right w:val="nil"/>
            </w:tcBorders>
          </w:tcPr>
          <w:p w14:paraId="79F960D0" w14:textId="77777777" w:rsidR="00CC145C" w:rsidRPr="00CC145C" w:rsidRDefault="00CC145C" w:rsidP="00CC145C">
            <w:pPr>
              <w:tabs>
                <w:tab w:val="left" w:pos="284"/>
                <w:tab w:val="left" w:pos="851"/>
              </w:tabs>
              <w:spacing w:after="0"/>
              <w:jc w:val="center"/>
              <w:rPr>
                <w:rFonts w:asciiTheme="majorBidi" w:hAnsiTheme="majorBidi" w:cstheme="majorBidi"/>
                <w:sz w:val="24"/>
                <w:szCs w:val="24"/>
                <w:lang w:val="ro-RO"/>
              </w:rPr>
            </w:pPr>
            <w:r w:rsidRPr="00CC145C">
              <w:rPr>
                <w:rFonts w:asciiTheme="majorBidi" w:hAnsiTheme="majorBidi" w:cstheme="majorBidi"/>
                <w:sz w:val="24"/>
                <w:szCs w:val="24"/>
                <w:lang w:val="ro-RO"/>
              </w:rPr>
              <w:t>&lt; 3-5 (</w:t>
            </w:r>
            <w:r w:rsidRPr="00CC145C">
              <w:rPr>
                <w:rFonts w:asciiTheme="majorBidi" w:hAnsiTheme="majorBidi" w:cstheme="majorBidi"/>
                <w:sz w:val="24"/>
                <w:szCs w:val="24"/>
                <w:vertAlign w:val="superscript"/>
                <w:lang w:val="ro-RO"/>
              </w:rPr>
              <w:t>1</w:t>
            </w:r>
            <w:r w:rsidRPr="00CC145C">
              <w:rPr>
                <w:rFonts w:asciiTheme="majorBidi" w:hAnsiTheme="majorBidi" w:cstheme="majorBidi"/>
                <w:sz w:val="24"/>
                <w:szCs w:val="24"/>
                <w:lang w:val="ro-RO"/>
              </w:rPr>
              <w:t>)</w:t>
            </w:r>
          </w:p>
        </w:tc>
      </w:tr>
    </w:tbl>
    <w:p w14:paraId="21A7BD19" w14:textId="5B09C2CE" w:rsidR="00CC145C" w:rsidRPr="00CC145C" w:rsidRDefault="00CC145C" w:rsidP="00C704A4">
      <w:pPr>
        <w:pStyle w:val="Listparagraf"/>
        <w:numPr>
          <w:ilvl w:val="0"/>
          <w:numId w:val="8"/>
        </w:numPr>
        <w:tabs>
          <w:tab w:val="left" w:pos="284"/>
          <w:tab w:val="left" w:pos="851"/>
        </w:tabs>
        <w:spacing w:after="0" w:line="240" w:lineRule="auto"/>
        <w:jc w:val="both"/>
        <w:rPr>
          <w:rFonts w:asciiTheme="majorBidi" w:hAnsiTheme="majorBidi" w:cstheme="majorBidi"/>
          <w:sz w:val="20"/>
          <w:szCs w:val="20"/>
          <w:lang w:val="ro-MD"/>
        </w:rPr>
      </w:pPr>
      <w:r w:rsidRPr="00CC145C">
        <w:rPr>
          <w:rFonts w:asciiTheme="majorBidi" w:hAnsiTheme="majorBidi" w:cstheme="majorBidi"/>
          <w:sz w:val="20"/>
          <w:szCs w:val="20"/>
          <w:lang w:val="ro-MD"/>
        </w:rPr>
        <w:t xml:space="preserve">Atunci când un filtru cu sac sau un </w:t>
      </w:r>
      <w:proofErr w:type="spellStart"/>
      <w:r w:rsidRPr="00CC145C">
        <w:rPr>
          <w:rFonts w:asciiTheme="majorBidi" w:hAnsiTheme="majorBidi" w:cstheme="majorBidi"/>
          <w:sz w:val="20"/>
          <w:szCs w:val="20"/>
          <w:lang w:val="ro-MD"/>
        </w:rPr>
        <w:t>ciclofiltru</w:t>
      </w:r>
      <w:proofErr w:type="spellEnd"/>
      <w:r w:rsidRPr="00CC145C">
        <w:rPr>
          <w:rFonts w:asciiTheme="majorBidi" w:hAnsiTheme="majorBidi" w:cstheme="majorBidi"/>
          <w:sz w:val="20"/>
          <w:szCs w:val="20"/>
          <w:lang w:val="ro-MD"/>
        </w:rPr>
        <w:t xml:space="preserve"> nu este aplicabil, limita superioară a intervalului poate fi de până la 10 mg/Nm</w:t>
      </w:r>
      <w:r w:rsidRPr="00CC145C">
        <w:rPr>
          <w:rFonts w:asciiTheme="majorBidi" w:hAnsiTheme="majorBidi" w:cstheme="majorBidi"/>
          <w:sz w:val="20"/>
          <w:szCs w:val="20"/>
          <w:vertAlign w:val="superscript"/>
          <w:lang w:val="ro-MD"/>
        </w:rPr>
        <w:t>3</w:t>
      </w:r>
      <w:r w:rsidRPr="00CC145C">
        <w:rPr>
          <w:rFonts w:asciiTheme="majorBidi" w:hAnsiTheme="majorBidi" w:cstheme="majorBidi"/>
          <w:sz w:val="20"/>
          <w:szCs w:val="20"/>
          <w:lang w:val="ro-MD"/>
        </w:rPr>
        <w:t>.</w:t>
      </w:r>
    </w:p>
    <w:p w14:paraId="79A63930" w14:textId="77777777" w:rsidR="00CC145C" w:rsidRPr="00CC145C" w:rsidRDefault="00CC145C" w:rsidP="00C704A4">
      <w:pPr>
        <w:tabs>
          <w:tab w:val="left" w:pos="284"/>
          <w:tab w:val="left" w:pos="851"/>
        </w:tabs>
        <w:spacing w:after="0" w:line="240" w:lineRule="auto"/>
        <w:ind w:firstLine="567"/>
        <w:rPr>
          <w:rFonts w:asciiTheme="majorBidi" w:hAnsiTheme="majorBidi" w:cstheme="majorBidi"/>
          <w:sz w:val="28"/>
          <w:szCs w:val="28"/>
          <w:lang w:val="ro-MD"/>
        </w:rPr>
      </w:pPr>
      <w:r w:rsidRPr="00CC145C">
        <w:rPr>
          <w:rFonts w:asciiTheme="majorBidi" w:hAnsiTheme="majorBidi" w:cstheme="majorBidi"/>
          <w:sz w:val="28"/>
          <w:szCs w:val="28"/>
          <w:lang w:val="ro-MD"/>
        </w:rPr>
        <w:t>Monitorizarea asociată este prevăzută în BAT 14.</w:t>
      </w:r>
    </w:p>
    <w:p w14:paraId="78ECD840" w14:textId="77777777" w:rsidR="00CC145C" w:rsidRPr="00CC145C" w:rsidRDefault="00CC145C" w:rsidP="00C704A4">
      <w:pPr>
        <w:tabs>
          <w:tab w:val="left" w:pos="284"/>
          <w:tab w:val="left" w:pos="851"/>
        </w:tabs>
        <w:spacing w:after="0" w:line="240" w:lineRule="auto"/>
        <w:ind w:firstLine="567"/>
        <w:rPr>
          <w:rFonts w:asciiTheme="majorBidi" w:hAnsiTheme="majorBidi" w:cstheme="majorBidi"/>
          <w:sz w:val="16"/>
          <w:szCs w:val="16"/>
          <w:lang w:val="ro-MD"/>
        </w:rPr>
      </w:pPr>
    </w:p>
    <w:p w14:paraId="3D1A0931" w14:textId="31310C28" w:rsidR="00CC145C" w:rsidRDefault="00CC145C" w:rsidP="00C704A4">
      <w:pPr>
        <w:tabs>
          <w:tab w:val="left" w:pos="284"/>
          <w:tab w:val="left" w:pos="851"/>
        </w:tabs>
        <w:spacing w:after="0" w:line="240" w:lineRule="auto"/>
        <w:ind w:firstLine="567"/>
        <w:jc w:val="both"/>
        <w:rPr>
          <w:rFonts w:asciiTheme="majorBidi" w:hAnsiTheme="majorBidi" w:cstheme="majorBidi"/>
          <w:sz w:val="28"/>
          <w:szCs w:val="28"/>
          <w:lang w:val="ro-MD"/>
        </w:rPr>
      </w:pPr>
      <w:r w:rsidRPr="00CC145C">
        <w:rPr>
          <w:rFonts w:asciiTheme="majorBidi" w:hAnsiTheme="majorBidi" w:cstheme="majorBidi"/>
          <w:sz w:val="28"/>
          <w:szCs w:val="28"/>
          <w:lang w:val="ro-MD"/>
        </w:rPr>
        <w:t>BAT 21.</w:t>
      </w:r>
      <w:r w:rsidRPr="00CC145C">
        <w:rPr>
          <w:rFonts w:asciiTheme="majorBidi" w:hAnsiTheme="majorBidi" w:cstheme="majorBidi"/>
          <w:sz w:val="28"/>
          <w:szCs w:val="28"/>
          <w:lang w:val="ro-MD"/>
        </w:rPr>
        <w:tab/>
        <w:t>În scopul de a se reduce emisiile de compuși organici volatili în aer provenite de la cuptoarele de uscare pentru impregnarea hârtiei, BAT constau în utilizarea uneia sau a mai multora dintre tehnicile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5"/>
        <w:gridCol w:w="5794"/>
        <w:gridCol w:w="3544"/>
      </w:tblGrid>
      <w:tr w:rsidR="00CC145C" w:rsidRPr="00CC145C" w14:paraId="1AA81AAE" w14:textId="77777777" w:rsidTr="00D2250A">
        <w:trPr>
          <w:trHeight w:val="129"/>
        </w:trPr>
        <w:tc>
          <w:tcPr>
            <w:tcW w:w="585" w:type="dxa"/>
            <w:tcBorders>
              <w:left w:val="nil"/>
            </w:tcBorders>
          </w:tcPr>
          <w:p w14:paraId="7FF89EAB" w14:textId="77777777" w:rsidR="00CC145C" w:rsidRPr="00CC145C" w:rsidRDefault="00CC145C" w:rsidP="00CC145C">
            <w:pPr>
              <w:tabs>
                <w:tab w:val="left" w:pos="284"/>
                <w:tab w:val="left" w:pos="851"/>
              </w:tabs>
              <w:spacing w:after="0"/>
              <w:ind w:left="-567" w:firstLine="567"/>
              <w:jc w:val="both"/>
              <w:rPr>
                <w:rFonts w:asciiTheme="majorBidi" w:hAnsiTheme="majorBidi" w:cstheme="majorBidi"/>
                <w:sz w:val="24"/>
                <w:szCs w:val="24"/>
                <w:lang w:val="ro-RO"/>
              </w:rPr>
            </w:pPr>
          </w:p>
        </w:tc>
        <w:tc>
          <w:tcPr>
            <w:tcW w:w="5794" w:type="dxa"/>
          </w:tcPr>
          <w:p w14:paraId="7FEC0C04" w14:textId="20D73159" w:rsidR="00CC145C" w:rsidRPr="00CC145C" w:rsidRDefault="00CC145C" w:rsidP="00CC145C">
            <w:pPr>
              <w:tabs>
                <w:tab w:val="left" w:pos="284"/>
                <w:tab w:val="left" w:pos="851"/>
              </w:tabs>
              <w:spacing w:after="0"/>
              <w:ind w:firstLine="13"/>
              <w:jc w:val="center"/>
              <w:rPr>
                <w:rFonts w:asciiTheme="majorBidi" w:hAnsiTheme="majorBidi" w:cstheme="majorBidi"/>
                <w:sz w:val="24"/>
                <w:szCs w:val="24"/>
                <w:lang w:val="ro-RO"/>
              </w:rPr>
            </w:pPr>
            <w:r w:rsidRPr="00CC145C">
              <w:rPr>
                <w:rFonts w:asciiTheme="majorBidi" w:hAnsiTheme="majorBidi" w:cstheme="majorBidi"/>
                <w:sz w:val="24"/>
                <w:szCs w:val="24"/>
                <w:lang w:val="ro-RO"/>
              </w:rPr>
              <w:t>Tehnică</w:t>
            </w:r>
          </w:p>
        </w:tc>
        <w:tc>
          <w:tcPr>
            <w:tcW w:w="3544" w:type="dxa"/>
            <w:tcBorders>
              <w:right w:val="nil"/>
            </w:tcBorders>
          </w:tcPr>
          <w:p w14:paraId="1D95E613" w14:textId="77777777" w:rsidR="00CC145C" w:rsidRPr="00CC145C" w:rsidRDefault="00CC145C" w:rsidP="00CC145C">
            <w:pPr>
              <w:tabs>
                <w:tab w:val="left" w:pos="284"/>
                <w:tab w:val="left" w:pos="851"/>
              </w:tabs>
              <w:spacing w:after="0"/>
              <w:ind w:firstLine="13"/>
              <w:jc w:val="center"/>
              <w:rPr>
                <w:rFonts w:asciiTheme="majorBidi" w:hAnsiTheme="majorBidi" w:cstheme="majorBidi"/>
                <w:sz w:val="24"/>
                <w:szCs w:val="24"/>
                <w:lang w:val="ro-RO"/>
              </w:rPr>
            </w:pPr>
            <w:r w:rsidRPr="00CC145C">
              <w:rPr>
                <w:rFonts w:asciiTheme="majorBidi" w:hAnsiTheme="majorBidi" w:cstheme="majorBidi"/>
                <w:sz w:val="24"/>
                <w:szCs w:val="24"/>
                <w:lang w:val="ro-RO"/>
              </w:rPr>
              <w:t>Aplicabilitate</w:t>
            </w:r>
          </w:p>
        </w:tc>
      </w:tr>
      <w:tr w:rsidR="00CC145C" w:rsidRPr="00CC145C" w14:paraId="5431CA9E" w14:textId="77777777" w:rsidTr="00CC145C">
        <w:trPr>
          <w:trHeight w:val="534"/>
        </w:trPr>
        <w:tc>
          <w:tcPr>
            <w:tcW w:w="585" w:type="dxa"/>
            <w:tcBorders>
              <w:left w:val="nil"/>
            </w:tcBorders>
          </w:tcPr>
          <w:p w14:paraId="3E144C65" w14:textId="77777777" w:rsidR="00CC145C" w:rsidRPr="00CC145C" w:rsidRDefault="00CC145C" w:rsidP="00CC145C">
            <w:pPr>
              <w:tabs>
                <w:tab w:val="left" w:pos="284"/>
                <w:tab w:val="left" w:pos="851"/>
              </w:tabs>
              <w:spacing w:after="0"/>
              <w:ind w:left="-567" w:firstLine="567"/>
              <w:jc w:val="both"/>
              <w:rPr>
                <w:rFonts w:asciiTheme="majorBidi" w:hAnsiTheme="majorBidi" w:cstheme="majorBidi"/>
                <w:sz w:val="24"/>
                <w:szCs w:val="24"/>
                <w:lang w:val="ro-RO"/>
              </w:rPr>
            </w:pPr>
            <w:r w:rsidRPr="00CC145C">
              <w:rPr>
                <w:rFonts w:asciiTheme="majorBidi" w:hAnsiTheme="majorBidi" w:cstheme="majorBidi"/>
                <w:sz w:val="24"/>
                <w:szCs w:val="24"/>
                <w:lang w:val="ro-RO"/>
              </w:rPr>
              <w:t>a</w:t>
            </w:r>
          </w:p>
        </w:tc>
        <w:tc>
          <w:tcPr>
            <w:tcW w:w="5794" w:type="dxa"/>
          </w:tcPr>
          <w:p w14:paraId="2BC38799" w14:textId="77777777" w:rsidR="00CC145C" w:rsidRPr="00CC145C" w:rsidRDefault="00CC145C" w:rsidP="00CC145C">
            <w:pPr>
              <w:tabs>
                <w:tab w:val="left" w:pos="284"/>
                <w:tab w:val="left" w:pos="851"/>
              </w:tabs>
              <w:spacing w:after="0"/>
              <w:ind w:firstLine="13"/>
              <w:jc w:val="both"/>
              <w:rPr>
                <w:rFonts w:asciiTheme="majorBidi" w:hAnsiTheme="majorBidi" w:cstheme="majorBidi"/>
                <w:sz w:val="24"/>
                <w:szCs w:val="24"/>
                <w:lang w:val="ro-RO"/>
              </w:rPr>
            </w:pPr>
            <w:r w:rsidRPr="00CC145C">
              <w:rPr>
                <w:rFonts w:asciiTheme="majorBidi" w:hAnsiTheme="majorBidi" w:cstheme="majorBidi"/>
                <w:sz w:val="24"/>
                <w:szCs w:val="24"/>
                <w:lang w:val="ro-RO"/>
              </w:rPr>
              <w:t>Selectarea și utilizarea rășinilor cu un conținut scăzut de formaldehidă</w:t>
            </w:r>
          </w:p>
        </w:tc>
        <w:tc>
          <w:tcPr>
            <w:tcW w:w="3544" w:type="dxa"/>
            <w:vMerge w:val="restart"/>
            <w:tcBorders>
              <w:right w:val="nil"/>
            </w:tcBorders>
          </w:tcPr>
          <w:p w14:paraId="0735C84F" w14:textId="77777777" w:rsidR="00CC145C" w:rsidRPr="00CC145C" w:rsidRDefault="00CC145C" w:rsidP="00CC145C">
            <w:pPr>
              <w:tabs>
                <w:tab w:val="left" w:pos="284"/>
                <w:tab w:val="left" w:pos="851"/>
              </w:tabs>
              <w:spacing w:after="0"/>
              <w:ind w:firstLine="567"/>
              <w:jc w:val="both"/>
              <w:rPr>
                <w:rFonts w:asciiTheme="majorBidi" w:hAnsiTheme="majorBidi" w:cstheme="majorBidi"/>
                <w:i/>
                <w:sz w:val="24"/>
                <w:szCs w:val="24"/>
                <w:lang w:val="ro-RO"/>
              </w:rPr>
            </w:pPr>
          </w:p>
          <w:p w14:paraId="35523C5E" w14:textId="77777777" w:rsidR="00CC145C" w:rsidRPr="00CC145C" w:rsidRDefault="00CC145C" w:rsidP="00CC145C">
            <w:pPr>
              <w:tabs>
                <w:tab w:val="left" w:pos="284"/>
                <w:tab w:val="left" w:pos="851"/>
              </w:tabs>
              <w:spacing w:after="0"/>
              <w:ind w:firstLine="567"/>
              <w:jc w:val="both"/>
              <w:rPr>
                <w:rFonts w:asciiTheme="majorBidi" w:hAnsiTheme="majorBidi" w:cstheme="majorBidi"/>
                <w:i/>
                <w:sz w:val="24"/>
                <w:szCs w:val="24"/>
                <w:lang w:val="ro-RO"/>
              </w:rPr>
            </w:pPr>
          </w:p>
          <w:p w14:paraId="2EE2A86F" w14:textId="77777777" w:rsidR="00CC145C" w:rsidRPr="00CC145C" w:rsidRDefault="00CC145C" w:rsidP="00CC145C">
            <w:pPr>
              <w:tabs>
                <w:tab w:val="left" w:pos="284"/>
                <w:tab w:val="left" w:pos="851"/>
              </w:tabs>
              <w:spacing w:after="0"/>
              <w:ind w:firstLine="567"/>
              <w:jc w:val="both"/>
              <w:rPr>
                <w:rFonts w:asciiTheme="majorBidi" w:hAnsiTheme="majorBidi" w:cstheme="majorBidi"/>
                <w:i/>
                <w:sz w:val="24"/>
                <w:szCs w:val="24"/>
                <w:lang w:val="ro-RO"/>
              </w:rPr>
            </w:pPr>
          </w:p>
          <w:p w14:paraId="48646C56" w14:textId="77777777" w:rsidR="00CC145C" w:rsidRPr="00CC145C" w:rsidRDefault="00CC145C" w:rsidP="00CC145C">
            <w:pPr>
              <w:tabs>
                <w:tab w:val="left" w:pos="284"/>
                <w:tab w:val="left" w:pos="851"/>
              </w:tabs>
              <w:spacing w:after="0"/>
              <w:ind w:firstLine="567"/>
              <w:jc w:val="both"/>
              <w:rPr>
                <w:rFonts w:asciiTheme="majorBidi" w:hAnsiTheme="majorBidi" w:cstheme="majorBidi"/>
                <w:i/>
                <w:sz w:val="24"/>
                <w:szCs w:val="24"/>
                <w:lang w:val="ro-RO"/>
              </w:rPr>
            </w:pPr>
          </w:p>
          <w:p w14:paraId="4F9CFA0E" w14:textId="77777777" w:rsidR="00CC145C" w:rsidRPr="00CC145C" w:rsidRDefault="00CC145C" w:rsidP="00CC145C">
            <w:pPr>
              <w:tabs>
                <w:tab w:val="left" w:pos="284"/>
                <w:tab w:val="left" w:pos="851"/>
              </w:tabs>
              <w:spacing w:after="0"/>
              <w:ind w:firstLine="567"/>
              <w:jc w:val="both"/>
              <w:rPr>
                <w:rFonts w:asciiTheme="majorBidi" w:hAnsiTheme="majorBidi" w:cstheme="majorBidi"/>
                <w:sz w:val="24"/>
                <w:szCs w:val="24"/>
                <w:lang w:val="ro-RO"/>
              </w:rPr>
            </w:pPr>
            <w:r w:rsidRPr="00CC145C">
              <w:rPr>
                <w:rFonts w:asciiTheme="majorBidi" w:hAnsiTheme="majorBidi" w:cstheme="majorBidi"/>
                <w:sz w:val="24"/>
                <w:szCs w:val="24"/>
                <w:lang w:val="ro-RO"/>
              </w:rPr>
              <w:t>General aplicabilă</w:t>
            </w:r>
          </w:p>
        </w:tc>
      </w:tr>
      <w:tr w:rsidR="00CC145C" w:rsidRPr="00CC145C" w14:paraId="607F2D4D" w14:textId="77777777" w:rsidTr="00CC145C">
        <w:trPr>
          <w:trHeight w:val="502"/>
        </w:trPr>
        <w:tc>
          <w:tcPr>
            <w:tcW w:w="585" w:type="dxa"/>
            <w:tcBorders>
              <w:left w:val="nil"/>
            </w:tcBorders>
          </w:tcPr>
          <w:p w14:paraId="1536FFF2" w14:textId="77777777" w:rsidR="00CC145C" w:rsidRPr="00CC145C" w:rsidRDefault="00CC145C" w:rsidP="00CC145C">
            <w:pPr>
              <w:tabs>
                <w:tab w:val="left" w:pos="284"/>
                <w:tab w:val="left" w:pos="851"/>
              </w:tabs>
              <w:spacing w:after="0"/>
              <w:ind w:left="-567" w:firstLine="567"/>
              <w:jc w:val="both"/>
              <w:rPr>
                <w:rFonts w:asciiTheme="majorBidi" w:hAnsiTheme="majorBidi" w:cstheme="majorBidi"/>
                <w:i/>
                <w:sz w:val="24"/>
                <w:szCs w:val="24"/>
                <w:lang w:val="ro-RO"/>
              </w:rPr>
            </w:pPr>
          </w:p>
          <w:p w14:paraId="7A0593A5" w14:textId="77777777" w:rsidR="00CC145C" w:rsidRPr="00CC145C" w:rsidRDefault="00CC145C" w:rsidP="00CC145C">
            <w:pPr>
              <w:tabs>
                <w:tab w:val="left" w:pos="284"/>
                <w:tab w:val="left" w:pos="851"/>
              </w:tabs>
              <w:spacing w:after="0"/>
              <w:ind w:left="-567" w:firstLine="567"/>
              <w:jc w:val="both"/>
              <w:rPr>
                <w:rFonts w:asciiTheme="majorBidi" w:hAnsiTheme="majorBidi" w:cstheme="majorBidi"/>
                <w:sz w:val="24"/>
                <w:szCs w:val="24"/>
                <w:lang w:val="ro-RO"/>
              </w:rPr>
            </w:pPr>
            <w:r w:rsidRPr="00CC145C">
              <w:rPr>
                <w:rFonts w:asciiTheme="majorBidi" w:hAnsiTheme="majorBidi" w:cstheme="majorBidi"/>
                <w:sz w:val="24"/>
                <w:szCs w:val="24"/>
                <w:lang w:val="ro-RO"/>
              </w:rPr>
              <w:t>b</w:t>
            </w:r>
          </w:p>
        </w:tc>
        <w:tc>
          <w:tcPr>
            <w:tcW w:w="5794" w:type="dxa"/>
          </w:tcPr>
          <w:p w14:paraId="42FE0BA4" w14:textId="77777777" w:rsidR="00CC145C" w:rsidRPr="00CC145C" w:rsidRDefault="00CC145C" w:rsidP="00CC145C">
            <w:pPr>
              <w:tabs>
                <w:tab w:val="left" w:pos="284"/>
                <w:tab w:val="left" w:pos="851"/>
              </w:tabs>
              <w:spacing w:after="0"/>
              <w:ind w:firstLine="13"/>
              <w:jc w:val="both"/>
              <w:rPr>
                <w:rFonts w:asciiTheme="majorBidi" w:hAnsiTheme="majorBidi" w:cstheme="majorBidi"/>
                <w:sz w:val="24"/>
                <w:szCs w:val="24"/>
                <w:lang w:val="ro-RO"/>
              </w:rPr>
            </w:pPr>
            <w:r w:rsidRPr="00CC145C">
              <w:rPr>
                <w:rFonts w:asciiTheme="majorBidi" w:hAnsiTheme="majorBidi" w:cstheme="majorBidi"/>
                <w:sz w:val="24"/>
                <w:szCs w:val="24"/>
                <w:lang w:val="ro-RO"/>
              </w:rPr>
              <w:t>Exploatarea controlată a cuptoarelor cu o temperatură și o viteză echilibrate</w:t>
            </w:r>
          </w:p>
        </w:tc>
        <w:tc>
          <w:tcPr>
            <w:tcW w:w="3544" w:type="dxa"/>
            <w:vMerge/>
            <w:tcBorders>
              <w:top w:val="nil"/>
              <w:right w:val="nil"/>
            </w:tcBorders>
          </w:tcPr>
          <w:p w14:paraId="27115F3B" w14:textId="77777777" w:rsidR="00CC145C" w:rsidRPr="00CC145C" w:rsidRDefault="00CC145C" w:rsidP="00CC145C">
            <w:pPr>
              <w:tabs>
                <w:tab w:val="left" w:pos="284"/>
                <w:tab w:val="left" w:pos="851"/>
              </w:tabs>
              <w:spacing w:after="0"/>
              <w:ind w:firstLine="567"/>
              <w:jc w:val="both"/>
              <w:rPr>
                <w:rFonts w:asciiTheme="majorBidi" w:hAnsiTheme="majorBidi" w:cstheme="majorBidi"/>
                <w:sz w:val="24"/>
                <w:szCs w:val="24"/>
                <w:lang w:val="ro-RO"/>
              </w:rPr>
            </w:pPr>
          </w:p>
        </w:tc>
      </w:tr>
      <w:tr w:rsidR="00CC145C" w:rsidRPr="00CC145C" w14:paraId="1DF07383" w14:textId="77777777" w:rsidTr="005A24DF">
        <w:trPr>
          <w:trHeight w:val="457"/>
        </w:trPr>
        <w:tc>
          <w:tcPr>
            <w:tcW w:w="585" w:type="dxa"/>
            <w:tcBorders>
              <w:left w:val="nil"/>
            </w:tcBorders>
          </w:tcPr>
          <w:p w14:paraId="09F9DF22" w14:textId="77777777" w:rsidR="00CC145C" w:rsidRPr="00CC145C" w:rsidRDefault="00CC145C" w:rsidP="00CC145C">
            <w:pPr>
              <w:tabs>
                <w:tab w:val="left" w:pos="284"/>
                <w:tab w:val="left" w:pos="851"/>
              </w:tabs>
              <w:spacing w:after="0"/>
              <w:ind w:left="-567" w:firstLine="567"/>
              <w:jc w:val="both"/>
              <w:rPr>
                <w:rFonts w:asciiTheme="majorBidi" w:hAnsiTheme="majorBidi" w:cstheme="majorBidi"/>
                <w:i/>
                <w:sz w:val="24"/>
                <w:szCs w:val="24"/>
                <w:lang w:val="ro-RO"/>
              </w:rPr>
            </w:pPr>
          </w:p>
          <w:p w14:paraId="51F1CE01" w14:textId="77777777" w:rsidR="00CC145C" w:rsidRPr="00CC145C" w:rsidRDefault="00CC145C" w:rsidP="00CC145C">
            <w:pPr>
              <w:tabs>
                <w:tab w:val="left" w:pos="284"/>
                <w:tab w:val="left" w:pos="851"/>
              </w:tabs>
              <w:spacing w:after="0"/>
              <w:ind w:left="-567" w:firstLine="567"/>
              <w:jc w:val="both"/>
              <w:rPr>
                <w:rFonts w:asciiTheme="majorBidi" w:hAnsiTheme="majorBidi" w:cstheme="majorBidi"/>
                <w:sz w:val="24"/>
                <w:szCs w:val="24"/>
                <w:lang w:val="ro-RO"/>
              </w:rPr>
            </w:pPr>
            <w:r w:rsidRPr="00CC145C">
              <w:rPr>
                <w:rFonts w:asciiTheme="majorBidi" w:hAnsiTheme="majorBidi" w:cstheme="majorBidi"/>
                <w:sz w:val="24"/>
                <w:szCs w:val="24"/>
                <w:lang w:val="ro-RO"/>
              </w:rPr>
              <w:t>c</w:t>
            </w:r>
          </w:p>
        </w:tc>
        <w:tc>
          <w:tcPr>
            <w:tcW w:w="5794" w:type="dxa"/>
          </w:tcPr>
          <w:p w14:paraId="4478CE1C" w14:textId="737ECC89" w:rsidR="00CC145C" w:rsidRPr="00CC145C" w:rsidRDefault="00CC145C" w:rsidP="00CC145C">
            <w:pPr>
              <w:tabs>
                <w:tab w:val="left" w:pos="284"/>
                <w:tab w:val="left" w:pos="851"/>
              </w:tabs>
              <w:spacing w:after="0"/>
              <w:ind w:firstLine="13"/>
              <w:jc w:val="both"/>
              <w:rPr>
                <w:rFonts w:asciiTheme="majorBidi" w:hAnsiTheme="majorBidi" w:cstheme="majorBidi"/>
                <w:sz w:val="24"/>
                <w:szCs w:val="24"/>
                <w:lang w:val="ro-RO"/>
              </w:rPr>
            </w:pPr>
            <w:r w:rsidRPr="00CC145C">
              <w:rPr>
                <w:rFonts w:asciiTheme="majorBidi" w:hAnsiTheme="majorBidi" w:cstheme="majorBidi"/>
                <w:sz w:val="24"/>
                <w:szCs w:val="24"/>
                <w:lang w:val="ro-RO"/>
              </w:rPr>
              <w:t>Oxidarea termică a gazelor reziduale într-un oxidant termic regenerativ sau într-un oxidant termic catalitic (</w:t>
            </w:r>
            <w:r w:rsidRPr="00CC145C">
              <w:rPr>
                <w:rFonts w:asciiTheme="majorBidi" w:hAnsiTheme="majorBidi" w:cstheme="majorBidi"/>
                <w:sz w:val="24"/>
                <w:szCs w:val="24"/>
                <w:vertAlign w:val="superscript"/>
                <w:lang w:val="ro-RO"/>
              </w:rPr>
              <w:t>1</w:t>
            </w:r>
            <w:r w:rsidRPr="00CC145C">
              <w:rPr>
                <w:rFonts w:asciiTheme="majorBidi" w:hAnsiTheme="majorBidi" w:cstheme="majorBidi"/>
                <w:sz w:val="24"/>
                <w:szCs w:val="24"/>
                <w:lang w:val="ro-RO"/>
              </w:rPr>
              <w:t>)</w:t>
            </w:r>
          </w:p>
        </w:tc>
        <w:tc>
          <w:tcPr>
            <w:tcW w:w="3544" w:type="dxa"/>
            <w:vMerge/>
            <w:tcBorders>
              <w:top w:val="nil"/>
              <w:right w:val="nil"/>
            </w:tcBorders>
          </w:tcPr>
          <w:p w14:paraId="6987E887" w14:textId="77777777" w:rsidR="00CC145C" w:rsidRPr="00CC145C" w:rsidRDefault="00CC145C" w:rsidP="00CC145C">
            <w:pPr>
              <w:tabs>
                <w:tab w:val="left" w:pos="284"/>
                <w:tab w:val="left" w:pos="851"/>
              </w:tabs>
              <w:spacing w:after="0"/>
              <w:ind w:firstLine="567"/>
              <w:jc w:val="both"/>
              <w:rPr>
                <w:rFonts w:asciiTheme="majorBidi" w:hAnsiTheme="majorBidi" w:cstheme="majorBidi"/>
                <w:sz w:val="24"/>
                <w:szCs w:val="24"/>
                <w:lang w:val="ro-RO"/>
              </w:rPr>
            </w:pPr>
          </w:p>
        </w:tc>
      </w:tr>
    </w:tbl>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5"/>
        <w:gridCol w:w="5794"/>
        <w:gridCol w:w="3544"/>
      </w:tblGrid>
      <w:tr w:rsidR="00CC145C" w14:paraId="65470B69" w14:textId="77777777" w:rsidTr="00CC145C">
        <w:trPr>
          <w:trHeight w:val="923"/>
        </w:trPr>
        <w:tc>
          <w:tcPr>
            <w:tcW w:w="585" w:type="dxa"/>
            <w:tcBorders>
              <w:left w:val="nil"/>
            </w:tcBorders>
          </w:tcPr>
          <w:p w14:paraId="5188932F" w14:textId="77777777" w:rsidR="00CC145C" w:rsidRPr="00CC145C" w:rsidRDefault="00CC145C" w:rsidP="00A31815">
            <w:pPr>
              <w:pStyle w:val="TableParagraph"/>
              <w:ind w:left="3" w:right="1"/>
              <w:jc w:val="center"/>
              <w:rPr>
                <w:rFonts w:asciiTheme="majorBidi" w:hAnsiTheme="majorBidi" w:cstheme="majorBidi"/>
                <w:sz w:val="24"/>
                <w:szCs w:val="24"/>
              </w:rPr>
            </w:pPr>
            <w:r w:rsidRPr="00CC145C">
              <w:rPr>
                <w:rFonts w:asciiTheme="majorBidi" w:hAnsiTheme="majorBidi" w:cstheme="majorBidi"/>
                <w:spacing w:val="-10"/>
                <w:sz w:val="24"/>
                <w:szCs w:val="24"/>
              </w:rPr>
              <w:t>d</w:t>
            </w:r>
          </w:p>
        </w:tc>
        <w:tc>
          <w:tcPr>
            <w:tcW w:w="5794" w:type="dxa"/>
          </w:tcPr>
          <w:p w14:paraId="7F834ED5" w14:textId="1F6E46A7" w:rsidR="00CC145C" w:rsidRPr="00CC145C" w:rsidRDefault="00CC145C" w:rsidP="00CC145C">
            <w:pPr>
              <w:pStyle w:val="TableParagraph"/>
              <w:spacing w:before="217" w:line="228" w:lineRule="auto"/>
              <w:ind w:left="83" w:right="80"/>
              <w:jc w:val="both"/>
              <w:rPr>
                <w:rFonts w:asciiTheme="majorBidi" w:hAnsiTheme="majorBidi" w:cstheme="majorBidi"/>
                <w:sz w:val="24"/>
                <w:szCs w:val="24"/>
              </w:rPr>
            </w:pPr>
            <w:proofErr w:type="spellStart"/>
            <w:r w:rsidRPr="00CC145C">
              <w:rPr>
                <w:rFonts w:asciiTheme="majorBidi" w:hAnsiTheme="majorBidi" w:cstheme="majorBidi"/>
                <w:w w:val="90"/>
                <w:sz w:val="24"/>
                <w:szCs w:val="24"/>
              </w:rPr>
              <w:t>Postarderea</w:t>
            </w:r>
            <w:proofErr w:type="spellEnd"/>
            <w:r w:rsidRPr="00CC145C">
              <w:rPr>
                <w:rFonts w:asciiTheme="majorBidi" w:hAnsiTheme="majorBidi" w:cstheme="majorBidi"/>
                <w:sz w:val="24"/>
                <w:szCs w:val="24"/>
              </w:rPr>
              <w:t xml:space="preserve"> </w:t>
            </w:r>
            <w:r w:rsidRPr="00CC145C">
              <w:rPr>
                <w:rFonts w:asciiTheme="majorBidi" w:hAnsiTheme="majorBidi" w:cstheme="majorBidi"/>
                <w:w w:val="90"/>
                <w:sz w:val="24"/>
                <w:szCs w:val="24"/>
              </w:rPr>
              <w:t>sau</w:t>
            </w:r>
            <w:r w:rsidRPr="00CC145C">
              <w:rPr>
                <w:rFonts w:asciiTheme="majorBidi" w:hAnsiTheme="majorBidi" w:cstheme="majorBidi"/>
                <w:sz w:val="24"/>
                <w:szCs w:val="24"/>
              </w:rPr>
              <w:t xml:space="preserve"> </w:t>
            </w:r>
            <w:r w:rsidRPr="00CC145C">
              <w:rPr>
                <w:rFonts w:asciiTheme="majorBidi" w:hAnsiTheme="majorBidi" w:cstheme="majorBidi"/>
                <w:w w:val="90"/>
                <w:sz w:val="24"/>
                <w:szCs w:val="24"/>
              </w:rPr>
              <w:t>incinerarea</w:t>
            </w:r>
            <w:r w:rsidRPr="00CC145C">
              <w:rPr>
                <w:rFonts w:asciiTheme="majorBidi" w:hAnsiTheme="majorBidi" w:cstheme="majorBidi"/>
                <w:sz w:val="24"/>
                <w:szCs w:val="24"/>
              </w:rPr>
              <w:t xml:space="preserve"> </w:t>
            </w:r>
            <w:r w:rsidRPr="00CC145C">
              <w:rPr>
                <w:rFonts w:asciiTheme="majorBidi" w:hAnsiTheme="majorBidi" w:cstheme="majorBidi"/>
                <w:w w:val="90"/>
                <w:sz w:val="24"/>
                <w:szCs w:val="24"/>
              </w:rPr>
              <w:t>gazelor</w:t>
            </w:r>
            <w:r w:rsidRPr="00CC145C">
              <w:rPr>
                <w:rFonts w:asciiTheme="majorBidi" w:hAnsiTheme="majorBidi" w:cstheme="majorBidi"/>
                <w:spacing w:val="14"/>
                <w:sz w:val="24"/>
                <w:szCs w:val="24"/>
              </w:rPr>
              <w:t xml:space="preserve"> </w:t>
            </w:r>
            <w:r w:rsidRPr="00CC145C">
              <w:rPr>
                <w:rFonts w:asciiTheme="majorBidi" w:hAnsiTheme="majorBidi" w:cstheme="majorBidi"/>
                <w:w w:val="90"/>
                <w:sz w:val="24"/>
                <w:szCs w:val="24"/>
              </w:rPr>
              <w:t>reziduale</w:t>
            </w:r>
            <w:r w:rsidRPr="00CC145C">
              <w:rPr>
                <w:rFonts w:asciiTheme="majorBidi" w:hAnsiTheme="majorBidi" w:cstheme="majorBidi"/>
                <w:sz w:val="24"/>
                <w:szCs w:val="24"/>
              </w:rPr>
              <w:t xml:space="preserve"> </w:t>
            </w:r>
            <w:r w:rsidRPr="00CC145C">
              <w:rPr>
                <w:rFonts w:asciiTheme="majorBidi" w:hAnsiTheme="majorBidi" w:cstheme="majorBidi"/>
                <w:w w:val="90"/>
                <w:sz w:val="24"/>
                <w:szCs w:val="24"/>
              </w:rPr>
              <w:t>într-o</w:t>
            </w:r>
            <w:r w:rsidRPr="00CC145C">
              <w:rPr>
                <w:rFonts w:asciiTheme="majorBidi" w:hAnsiTheme="majorBidi" w:cstheme="majorBidi"/>
                <w:sz w:val="24"/>
                <w:szCs w:val="24"/>
              </w:rPr>
              <w:t xml:space="preserve"> </w:t>
            </w:r>
            <w:r w:rsidRPr="00CC145C">
              <w:rPr>
                <w:rFonts w:asciiTheme="majorBidi" w:hAnsiTheme="majorBidi" w:cstheme="majorBidi"/>
                <w:w w:val="90"/>
                <w:sz w:val="24"/>
                <w:szCs w:val="24"/>
              </w:rPr>
              <w:t>in</w:t>
            </w:r>
            <w:r w:rsidRPr="00CC145C">
              <w:rPr>
                <w:rFonts w:asciiTheme="majorBidi" w:hAnsiTheme="majorBidi" w:cstheme="majorBidi"/>
                <w:sz w:val="24"/>
                <w:szCs w:val="24"/>
              </w:rPr>
              <w:t>stalație de ardere</w:t>
            </w:r>
          </w:p>
        </w:tc>
        <w:tc>
          <w:tcPr>
            <w:tcW w:w="3544" w:type="dxa"/>
            <w:tcBorders>
              <w:right w:val="nil"/>
            </w:tcBorders>
          </w:tcPr>
          <w:p w14:paraId="6B743CA2" w14:textId="2C14FCBA" w:rsidR="00CC145C" w:rsidRPr="00CC145C" w:rsidRDefault="00CC145C" w:rsidP="00CC145C">
            <w:pPr>
              <w:pStyle w:val="TableParagraph"/>
              <w:spacing w:before="112" w:line="228" w:lineRule="auto"/>
              <w:ind w:left="83" w:right="-15"/>
              <w:jc w:val="both"/>
              <w:rPr>
                <w:rFonts w:asciiTheme="majorBidi" w:hAnsiTheme="majorBidi" w:cstheme="majorBidi"/>
                <w:sz w:val="24"/>
                <w:szCs w:val="24"/>
              </w:rPr>
            </w:pPr>
            <w:r w:rsidRPr="00CC145C">
              <w:rPr>
                <w:rFonts w:asciiTheme="majorBidi" w:hAnsiTheme="majorBidi" w:cstheme="majorBidi"/>
                <w:smallCaps/>
                <w:spacing w:val="-2"/>
                <w:sz w:val="24"/>
                <w:szCs w:val="24"/>
              </w:rPr>
              <w:t>A</w:t>
            </w:r>
            <w:r w:rsidRPr="00CC145C">
              <w:rPr>
                <w:rFonts w:asciiTheme="majorBidi" w:hAnsiTheme="majorBidi" w:cstheme="majorBidi"/>
                <w:spacing w:val="-2"/>
                <w:sz w:val="24"/>
                <w:szCs w:val="24"/>
              </w:rPr>
              <w:t>plicabilitatea</w:t>
            </w:r>
            <w:r w:rsidRPr="00CC145C">
              <w:rPr>
                <w:rFonts w:asciiTheme="majorBidi" w:hAnsiTheme="majorBidi" w:cstheme="majorBidi"/>
                <w:spacing w:val="-9"/>
                <w:sz w:val="24"/>
                <w:szCs w:val="24"/>
              </w:rPr>
              <w:t xml:space="preserve"> </w:t>
            </w:r>
            <w:r w:rsidRPr="00CC145C">
              <w:rPr>
                <w:rFonts w:asciiTheme="majorBidi" w:hAnsiTheme="majorBidi" w:cstheme="majorBidi"/>
                <w:spacing w:val="-2"/>
                <w:sz w:val="24"/>
                <w:szCs w:val="24"/>
              </w:rPr>
              <w:t>poate</w:t>
            </w:r>
            <w:r w:rsidRPr="00CC145C">
              <w:rPr>
                <w:rFonts w:asciiTheme="majorBidi" w:hAnsiTheme="majorBidi" w:cstheme="majorBidi"/>
                <w:spacing w:val="-8"/>
                <w:sz w:val="24"/>
                <w:szCs w:val="24"/>
              </w:rPr>
              <w:t xml:space="preserve"> </w:t>
            </w:r>
            <w:r w:rsidRPr="00CC145C">
              <w:rPr>
                <w:rFonts w:asciiTheme="majorBidi" w:hAnsiTheme="majorBidi" w:cstheme="majorBidi"/>
                <w:spacing w:val="-2"/>
                <w:sz w:val="24"/>
                <w:szCs w:val="24"/>
              </w:rPr>
              <w:t>fi</w:t>
            </w:r>
            <w:r w:rsidRPr="00CC145C">
              <w:rPr>
                <w:rFonts w:asciiTheme="majorBidi" w:hAnsiTheme="majorBidi" w:cstheme="majorBidi"/>
                <w:spacing w:val="-9"/>
                <w:sz w:val="24"/>
                <w:szCs w:val="24"/>
              </w:rPr>
              <w:t xml:space="preserve"> </w:t>
            </w:r>
            <w:r w:rsidRPr="00CC145C">
              <w:rPr>
                <w:rFonts w:asciiTheme="majorBidi" w:hAnsiTheme="majorBidi" w:cstheme="majorBidi"/>
                <w:spacing w:val="-2"/>
                <w:sz w:val="24"/>
                <w:szCs w:val="24"/>
              </w:rPr>
              <w:t>limitată</w:t>
            </w:r>
            <w:r w:rsidRPr="00CC145C">
              <w:rPr>
                <w:rFonts w:asciiTheme="majorBidi" w:hAnsiTheme="majorBidi" w:cstheme="majorBidi"/>
                <w:spacing w:val="-8"/>
                <w:sz w:val="24"/>
                <w:szCs w:val="24"/>
              </w:rPr>
              <w:t xml:space="preserve"> </w:t>
            </w:r>
            <w:r w:rsidRPr="00CC145C">
              <w:rPr>
                <w:rFonts w:asciiTheme="majorBidi" w:hAnsiTheme="majorBidi" w:cstheme="majorBidi"/>
                <w:spacing w:val="-2"/>
                <w:sz w:val="24"/>
                <w:szCs w:val="24"/>
              </w:rPr>
              <w:t>pentru</w:t>
            </w:r>
            <w:r w:rsidRPr="00CC145C">
              <w:rPr>
                <w:rFonts w:asciiTheme="majorBidi" w:hAnsiTheme="majorBidi" w:cstheme="majorBidi"/>
                <w:spacing w:val="-9"/>
                <w:sz w:val="24"/>
                <w:szCs w:val="24"/>
              </w:rPr>
              <w:t xml:space="preserve"> </w:t>
            </w:r>
            <w:r w:rsidRPr="00CC145C">
              <w:rPr>
                <w:rFonts w:asciiTheme="majorBidi" w:hAnsiTheme="majorBidi" w:cstheme="majorBidi"/>
                <w:spacing w:val="-2"/>
                <w:sz w:val="24"/>
                <w:szCs w:val="24"/>
              </w:rPr>
              <w:t>instalațiile</w:t>
            </w:r>
            <w:r w:rsidRPr="00CC145C">
              <w:rPr>
                <w:rFonts w:asciiTheme="majorBidi" w:hAnsiTheme="majorBidi" w:cstheme="majorBidi"/>
                <w:spacing w:val="-8"/>
                <w:sz w:val="24"/>
                <w:szCs w:val="24"/>
              </w:rPr>
              <w:t xml:space="preserve"> </w:t>
            </w:r>
            <w:r w:rsidRPr="00CC145C">
              <w:rPr>
                <w:rFonts w:asciiTheme="majorBidi" w:hAnsiTheme="majorBidi" w:cstheme="majorBidi"/>
                <w:spacing w:val="-2"/>
                <w:sz w:val="24"/>
                <w:szCs w:val="24"/>
              </w:rPr>
              <w:t>existente</w:t>
            </w:r>
            <w:r w:rsidRPr="00CC145C">
              <w:rPr>
                <w:rFonts w:asciiTheme="majorBidi" w:hAnsiTheme="majorBidi" w:cstheme="majorBidi"/>
                <w:spacing w:val="-9"/>
                <w:sz w:val="24"/>
                <w:szCs w:val="24"/>
              </w:rPr>
              <w:t xml:space="preserve"> </w:t>
            </w:r>
            <w:r w:rsidRPr="00CC145C">
              <w:rPr>
                <w:rFonts w:asciiTheme="majorBidi" w:hAnsiTheme="majorBidi" w:cstheme="majorBidi"/>
                <w:spacing w:val="-2"/>
                <w:sz w:val="24"/>
                <w:szCs w:val="24"/>
              </w:rPr>
              <w:t>în</w:t>
            </w:r>
            <w:r w:rsidRPr="00CC145C">
              <w:rPr>
                <w:rFonts w:asciiTheme="majorBidi" w:hAnsiTheme="majorBidi" w:cstheme="majorBidi"/>
                <w:spacing w:val="-8"/>
                <w:sz w:val="24"/>
                <w:szCs w:val="24"/>
              </w:rPr>
              <w:t xml:space="preserve"> </w:t>
            </w:r>
            <w:r w:rsidRPr="00CC145C">
              <w:rPr>
                <w:rFonts w:asciiTheme="majorBidi" w:hAnsiTheme="majorBidi" w:cstheme="majorBidi"/>
                <w:spacing w:val="-2"/>
                <w:sz w:val="24"/>
                <w:szCs w:val="24"/>
              </w:rPr>
              <w:t>cazul</w:t>
            </w:r>
            <w:r w:rsidRPr="00CC145C">
              <w:rPr>
                <w:rFonts w:asciiTheme="majorBidi" w:hAnsiTheme="majorBidi" w:cstheme="majorBidi"/>
                <w:spacing w:val="-9"/>
                <w:sz w:val="24"/>
                <w:szCs w:val="24"/>
              </w:rPr>
              <w:t xml:space="preserve"> </w:t>
            </w:r>
            <w:r w:rsidRPr="00CC145C">
              <w:rPr>
                <w:rFonts w:asciiTheme="majorBidi" w:hAnsiTheme="majorBidi" w:cstheme="majorBidi"/>
                <w:spacing w:val="-2"/>
                <w:sz w:val="24"/>
                <w:szCs w:val="24"/>
              </w:rPr>
              <w:t>în</w:t>
            </w:r>
            <w:r w:rsidRPr="00CC145C">
              <w:rPr>
                <w:rFonts w:asciiTheme="majorBidi" w:hAnsiTheme="majorBidi" w:cstheme="majorBidi"/>
                <w:spacing w:val="-8"/>
                <w:sz w:val="24"/>
                <w:szCs w:val="24"/>
              </w:rPr>
              <w:t xml:space="preserve"> </w:t>
            </w:r>
            <w:r w:rsidRPr="00CC145C">
              <w:rPr>
                <w:rFonts w:asciiTheme="majorBidi" w:hAnsiTheme="majorBidi" w:cstheme="majorBidi"/>
                <w:spacing w:val="-2"/>
                <w:sz w:val="24"/>
                <w:szCs w:val="24"/>
              </w:rPr>
              <w:t>care</w:t>
            </w:r>
            <w:r w:rsidRPr="00CC145C">
              <w:rPr>
                <w:rFonts w:asciiTheme="majorBidi" w:hAnsiTheme="majorBidi" w:cstheme="majorBidi"/>
                <w:spacing w:val="-9"/>
                <w:sz w:val="24"/>
                <w:szCs w:val="24"/>
              </w:rPr>
              <w:t xml:space="preserve"> </w:t>
            </w:r>
            <w:r w:rsidRPr="00CC145C">
              <w:rPr>
                <w:rFonts w:asciiTheme="majorBidi" w:hAnsiTheme="majorBidi" w:cstheme="majorBidi"/>
                <w:spacing w:val="-2"/>
                <w:sz w:val="24"/>
                <w:szCs w:val="24"/>
              </w:rPr>
              <w:t>nu</w:t>
            </w:r>
            <w:r w:rsidRPr="00CC145C">
              <w:rPr>
                <w:rFonts w:asciiTheme="majorBidi" w:hAnsiTheme="majorBidi" w:cstheme="majorBidi"/>
                <w:spacing w:val="-8"/>
                <w:sz w:val="24"/>
                <w:szCs w:val="24"/>
              </w:rPr>
              <w:t xml:space="preserve"> </w:t>
            </w:r>
            <w:r w:rsidRPr="00CC145C">
              <w:rPr>
                <w:rFonts w:asciiTheme="majorBidi" w:hAnsiTheme="majorBidi" w:cstheme="majorBidi"/>
                <w:spacing w:val="-2"/>
                <w:sz w:val="24"/>
                <w:szCs w:val="24"/>
              </w:rPr>
              <w:t>este</w:t>
            </w:r>
            <w:r w:rsidRPr="00CC145C">
              <w:rPr>
                <w:rFonts w:asciiTheme="majorBidi" w:hAnsiTheme="majorBidi" w:cstheme="majorBidi"/>
                <w:spacing w:val="-9"/>
                <w:sz w:val="24"/>
                <w:szCs w:val="24"/>
              </w:rPr>
              <w:t xml:space="preserve"> </w:t>
            </w:r>
            <w:r w:rsidRPr="00CC145C">
              <w:rPr>
                <w:rFonts w:asciiTheme="majorBidi" w:hAnsiTheme="majorBidi" w:cstheme="majorBidi"/>
                <w:spacing w:val="-2"/>
                <w:sz w:val="24"/>
                <w:szCs w:val="24"/>
              </w:rPr>
              <w:t>disponibilă</w:t>
            </w:r>
            <w:r w:rsidRPr="00CC145C">
              <w:rPr>
                <w:rFonts w:asciiTheme="majorBidi" w:hAnsiTheme="majorBidi" w:cstheme="majorBidi"/>
                <w:spacing w:val="-8"/>
                <w:sz w:val="24"/>
                <w:szCs w:val="24"/>
              </w:rPr>
              <w:t xml:space="preserve"> </w:t>
            </w:r>
            <w:r w:rsidRPr="00CC145C">
              <w:rPr>
                <w:rFonts w:asciiTheme="majorBidi" w:hAnsiTheme="majorBidi" w:cstheme="majorBidi"/>
                <w:spacing w:val="-2"/>
                <w:sz w:val="24"/>
                <w:szCs w:val="24"/>
              </w:rPr>
              <w:t>o</w:t>
            </w:r>
            <w:r w:rsidRPr="00CC145C">
              <w:rPr>
                <w:rFonts w:asciiTheme="majorBidi" w:hAnsiTheme="majorBidi" w:cstheme="majorBidi"/>
                <w:spacing w:val="-9"/>
                <w:sz w:val="24"/>
                <w:szCs w:val="24"/>
              </w:rPr>
              <w:t xml:space="preserve"> </w:t>
            </w:r>
            <w:r w:rsidRPr="00CC145C">
              <w:rPr>
                <w:rFonts w:asciiTheme="majorBidi" w:hAnsiTheme="majorBidi" w:cstheme="majorBidi"/>
                <w:spacing w:val="-2"/>
                <w:sz w:val="24"/>
                <w:szCs w:val="24"/>
              </w:rPr>
              <w:t>instalație</w:t>
            </w:r>
            <w:r w:rsidRPr="00CC145C">
              <w:rPr>
                <w:rFonts w:asciiTheme="majorBidi" w:hAnsiTheme="majorBidi" w:cstheme="majorBidi"/>
                <w:spacing w:val="-8"/>
                <w:sz w:val="24"/>
                <w:szCs w:val="24"/>
              </w:rPr>
              <w:t xml:space="preserve"> </w:t>
            </w:r>
            <w:r w:rsidRPr="00CC145C">
              <w:rPr>
                <w:rFonts w:asciiTheme="majorBidi" w:hAnsiTheme="majorBidi" w:cstheme="majorBidi"/>
                <w:spacing w:val="-2"/>
                <w:sz w:val="24"/>
                <w:szCs w:val="24"/>
              </w:rPr>
              <w:t>de</w:t>
            </w:r>
            <w:r w:rsidRPr="00CC145C">
              <w:rPr>
                <w:rFonts w:asciiTheme="majorBidi" w:hAnsiTheme="majorBidi" w:cstheme="majorBidi"/>
                <w:sz w:val="24"/>
                <w:szCs w:val="24"/>
              </w:rPr>
              <w:t xml:space="preserve"> ardere</w:t>
            </w:r>
            <w:r w:rsidRPr="00CC145C">
              <w:rPr>
                <w:rFonts w:asciiTheme="majorBidi" w:hAnsiTheme="majorBidi" w:cstheme="majorBidi"/>
                <w:spacing w:val="-5"/>
                <w:sz w:val="24"/>
                <w:szCs w:val="24"/>
              </w:rPr>
              <w:t xml:space="preserve"> </w:t>
            </w:r>
            <w:r w:rsidRPr="00CC145C">
              <w:rPr>
                <w:rFonts w:asciiTheme="majorBidi" w:hAnsiTheme="majorBidi" w:cstheme="majorBidi"/>
                <w:sz w:val="24"/>
                <w:szCs w:val="24"/>
              </w:rPr>
              <w:t>adecvată</w:t>
            </w:r>
            <w:r w:rsidRPr="00CC145C">
              <w:rPr>
                <w:rFonts w:asciiTheme="majorBidi" w:hAnsiTheme="majorBidi" w:cstheme="majorBidi"/>
                <w:spacing w:val="-5"/>
                <w:sz w:val="24"/>
                <w:szCs w:val="24"/>
              </w:rPr>
              <w:t xml:space="preserve"> </w:t>
            </w:r>
            <w:r w:rsidRPr="00CC145C">
              <w:rPr>
                <w:rFonts w:asciiTheme="majorBidi" w:hAnsiTheme="majorBidi" w:cstheme="majorBidi"/>
                <w:sz w:val="24"/>
                <w:szCs w:val="24"/>
              </w:rPr>
              <w:t>la</w:t>
            </w:r>
            <w:r w:rsidRPr="00CC145C">
              <w:rPr>
                <w:rFonts w:asciiTheme="majorBidi" w:hAnsiTheme="majorBidi" w:cstheme="majorBidi"/>
                <w:spacing w:val="-5"/>
                <w:sz w:val="24"/>
                <w:szCs w:val="24"/>
              </w:rPr>
              <w:t xml:space="preserve"> </w:t>
            </w:r>
            <w:r w:rsidRPr="00CC145C">
              <w:rPr>
                <w:rFonts w:asciiTheme="majorBidi" w:hAnsiTheme="majorBidi" w:cstheme="majorBidi"/>
                <w:sz w:val="24"/>
                <w:szCs w:val="24"/>
              </w:rPr>
              <w:t>fața</w:t>
            </w:r>
            <w:r w:rsidRPr="00CC145C">
              <w:rPr>
                <w:rFonts w:asciiTheme="majorBidi" w:hAnsiTheme="majorBidi" w:cstheme="majorBidi"/>
                <w:spacing w:val="-4"/>
                <w:sz w:val="24"/>
                <w:szCs w:val="24"/>
              </w:rPr>
              <w:t xml:space="preserve"> </w:t>
            </w:r>
            <w:r w:rsidRPr="00CC145C">
              <w:rPr>
                <w:rFonts w:asciiTheme="majorBidi" w:hAnsiTheme="majorBidi" w:cstheme="majorBidi"/>
                <w:sz w:val="24"/>
                <w:szCs w:val="24"/>
              </w:rPr>
              <w:t>locului</w:t>
            </w:r>
          </w:p>
        </w:tc>
      </w:tr>
      <w:tr w:rsidR="00CC145C" w14:paraId="1BA6F7D8" w14:textId="77777777" w:rsidTr="00CC145C">
        <w:trPr>
          <w:trHeight w:val="751"/>
        </w:trPr>
        <w:tc>
          <w:tcPr>
            <w:tcW w:w="585" w:type="dxa"/>
            <w:tcBorders>
              <w:left w:val="nil"/>
            </w:tcBorders>
          </w:tcPr>
          <w:p w14:paraId="611A87E3" w14:textId="77777777" w:rsidR="00CC145C" w:rsidRPr="00CC145C" w:rsidRDefault="00CC145C" w:rsidP="00A31815">
            <w:pPr>
              <w:pStyle w:val="TableParagraph"/>
              <w:ind w:left="3" w:right="1"/>
              <w:jc w:val="center"/>
              <w:rPr>
                <w:rFonts w:asciiTheme="majorBidi" w:hAnsiTheme="majorBidi" w:cstheme="majorBidi"/>
                <w:sz w:val="24"/>
                <w:szCs w:val="24"/>
              </w:rPr>
            </w:pPr>
            <w:r w:rsidRPr="00CC145C">
              <w:rPr>
                <w:rFonts w:asciiTheme="majorBidi" w:hAnsiTheme="majorBidi" w:cstheme="majorBidi"/>
                <w:spacing w:val="-10"/>
                <w:w w:val="95"/>
                <w:sz w:val="24"/>
                <w:szCs w:val="24"/>
              </w:rPr>
              <w:t>e</w:t>
            </w:r>
          </w:p>
        </w:tc>
        <w:tc>
          <w:tcPr>
            <w:tcW w:w="5794" w:type="dxa"/>
          </w:tcPr>
          <w:p w14:paraId="51DC0015" w14:textId="77777777" w:rsidR="00CC145C" w:rsidRPr="00CC145C" w:rsidRDefault="00CC145C" w:rsidP="00CC145C">
            <w:pPr>
              <w:pStyle w:val="TableParagraph"/>
              <w:spacing w:before="152" w:line="228" w:lineRule="auto"/>
              <w:ind w:left="83" w:right="80"/>
              <w:jc w:val="both"/>
              <w:rPr>
                <w:rFonts w:asciiTheme="majorBidi" w:hAnsiTheme="majorBidi" w:cstheme="majorBidi"/>
                <w:sz w:val="24"/>
                <w:szCs w:val="24"/>
              </w:rPr>
            </w:pPr>
            <w:r w:rsidRPr="00CC145C">
              <w:rPr>
                <w:rFonts w:asciiTheme="majorBidi" w:hAnsiTheme="majorBidi" w:cstheme="majorBidi"/>
                <w:w w:val="90"/>
                <w:sz w:val="24"/>
                <w:szCs w:val="24"/>
              </w:rPr>
              <w:t>Epurarea</w:t>
            </w:r>
            <w:r w:rsidRPr="00CC145C">
              <w:rPr>
                <w:rFonts w:asciiTheme="majorBidi" w:hAnsiTheme="majorBidi" w:cstheme="majorBidi"/>
                <w:sz w:val="24"/>
                <w:szCs w:val="24"/>
              </w:rPr>
              <w:t xml:space="preserve"> </w:t>
            </w:r>
            <w:r w:rsidRPr="00CC145C">
              <w:rPr>
                <w:rFonts w:asciiTheme="majorBidi" w:hAnsiTheme="majorBidi" w:cstheme="majorBidi"/>
                <w:w w:val="90"/>
                <w:sz w:val="24"/>
                <w:szCs w:val="24"/>
              </w:rPr>
              <w:t>umedă</w:t>
            </w:r>
            <w:r w:rsidRPr="00CC145C">
              <w:rPr>
                <w:rFonts w:asciiTheme="majorBidi" w:hAnsiTheme="majorBidi" w:cstheme="majorBidi"/>
                <w:sz w:val="24"/>
                <w:szCs w:val="24"/>
              </w:rPr>
              <w:t xml:space="preserve"> </w:t>
            </w:r>
            <w:r w:rsidRPr="00CC145C">
              <w:rPr>
                <w:rFonts w:asciiTheme="majorBidi" w:hAnsiTheme="majorBidi" w:cstheme="majorBidi"/>
                <w:w w:val="90"/>
                <w:sz w:val="24"/>
                <w:szCs w:val="24"/>
              </w:rPr>
              <w:t>a</w:t>
            </w:r>
            <w:r w:rsidRPr="00CC145C">
              <w:rPr>
                <w:rFonts w:asciiTheme="majorBidi" w:hAnsiTheme="majorBidi" w:cstheme="majorBidi"/>
                <w:sz w:val="24"/>
                <w:szCs w:val="24"/>
              </w:rPr>
              <w:t xml:space="preserve"> </w:t>
            </w:r>
            <w:r w:rsidRPr="00CC145C">
              <w:rPr>
                <w:rFonts w:asciiTheme="majorBidi" w:hAnsiTheme="majorBidi" w:cstheme="majorBidi"/>
                <w:w w:val="90"/>
                <w:sz w:val="24"/>
                <w:szCs w:val="24"/>
              </w:rPr>
              <w:t>gazelor</w:t>
            </w:r>
            <w:r w:rsidRPr="00CC145C">
              <w:rPr>
                <w:rFonts w:asciiTheme="majorBidi" w:hAnsiTheme="majorBidi" w:cstheme="majorBidi"/>
                <w:sz w:val="24"/>
                <w:szCs w:val="24"/>
              </w:rPr>
              <w:t xml:space="preserve"> </w:t>
            </w:r>
            <w:r w:rsidRPr="00CC145C">
              <w:rPr>
                <w:rFonts w:asciiTheme="majorBidi" w:hAnsiTheme="majorBidi" w:cstheme="majorBidi"/>
                <w:w w:val="90"/>
                <w:sz w:val="24"/>
                <w:szCs w:val="24"/>
              </w:rPr>
              <w:t>reziduale</w:t>
            </w:r>
            <w:r w:rsidRPr="00CC145C">
              <w:rPr>
                <w:rFonts w:asciiTheme="majorBidi" w:hAnsiTheme="majorBidi" w:cstheme="majorBidi"/>
                <w:sz w:val="24"/>
                <w:szCs w:val="24"/>
              </w:rPr>
              <w:t xml:space="preserve"> </w:t>
            </w:r>
            <w:r w:rsidRPr="00CC145C">
              <w:rPr>
                <w:rFonts w:asciiTheme="majorBidi" w:hAnsiTheme="majorBidi" w:cstheme="majorBidi"/>
                <w:w w:val="90"/>
                <w:sz w:val="24"/>
                <w:szCs w:val="24"/>
              </w:rPr>
              <w:t>urmată de</w:t>
            </w:r>
            <w:r w:rsidRPr="00CC145C">
              <w:rPr>
                <w:rFonts w:asciiTheme="majorBidi" w:hAnsiTheme="majorBidi" w:cstheme="majorBidi"/>
                <w:sz w:val="24"/>
                <w:szCs w:val="24"/>
              </w:rPr>
              <w:t xml:space="preserve"> </w:t>
            </w:r>
            <w:r w:rsidRPr="00CC145C">
              <w:rPr>
                <w:rFonts w:asciiTheme="majorBidi" w:hAnsiTheme="majorBidi" w:cstheme="majorBidi"/>
                <w:w w:val="90"/>
                <w:sz w:val="24"/>
                <w:szCs w:val="24"/>
              </w:rPr>
              <w:t>tratarea</w:t>
            </w:r>
            <w:r w:rsidRPr="00CC145C">
              <w:rPr>
                <w:rFonts w:asciiTheme="majorBidi" w:hAnsiTheme="majorBidi" w:cstheme="majorBidi"/>
                <w:sz w:val="24"/>
                <w:szCs w:val="24"/>
              </w:rPr>
              <w:t xml:space="preserve"> într-un biofiltru (</w:t>
            </w:r>
            <w:r w:rsidRPr="00CC145C">
              <w:rPr>
                <w:rFonts w:asciiTheme="majorBidi" w:hAnsiTheme="majorBidi" w:cstheme="majorBidi"/>
                <w:position w:val="5"/>
                <w:sz w:val="24"/>
                <w:szCs w:val="24"/>
              </w:rPr>
              <w:t>1</w:t>
            </w:r>
            <w:r w:rsidRPr="00CC145C">
              <w:rPr>
                <w:rFonts w:asciiTheme="majorBidi" w:hAnsiTheme="majorBidi" w:cstheme="majorBidi"/>
                <w:sz w:val="24"/>
                <w:szCs w:val="24"/>
              </w:rPr>
              <w:t>)</w:t>
            </w:r>
          </w:p>
        </w:tc>
        <w:tc>
          <w:tcPr>
            <w:tcW w:w="3544" w:type="dxa"/>
            <w:tcBorders>
              <w:right w:val="nil"/>
            </w:tcBorders>
          </w:tcPr>
          <w:p w14:paraId="7FFBFFB0" w14:textId="77777777" w:rsidR="00CC145C" w:rsidRPr="00CC145C" w:rsidRDefault="00CC145C" w:rsidP="00CC145C">
            <w:pPr>
              <w:pStyle w:val="TableParagraph"/>
              <w:spacing w:before="25"/>
              <w:jc w:val="both"/>
              <w:rPr>
                <w:rFonts w:asciiTheme="majorBidi" w:hAnsiTheme="majorBidi" w:cstheme="majorBidi"/>
                <w:i/>
                <w:sz w:val="24"/>
                <w:szCs w:val="24"/>
              </w:rPr>
            </w:pPr>
          </w:p>
          <w:p w14:paraId="018D0FE2" w14:textId="77777777" w:rsidR="00CC145C" w:rsidRPr="00CC145C" w:rsidRDefault="00CC145C" w:rsidP="00CC145C">
            <w:pPr>
              <w:pStyle w:val="TableParagraph"/>
              <w:ind w:left="83"/>
              <w:jc w:val="both"/>
              <w:rPr>
                <w:rFonts w:asciiTheme="majorBidi" w:hAnsiTheme="majorBidi" w:cstheme="majorBidi"/>
                <w:sz w:val="24"/>
                <w:szCs w:val="24"/>
              </w:rPr>
            </w:pPr>
            <w:r w:rsidRPr="00CC145C">
              <w:rPr>
                <w:rFonts w:asciiTheme="majorBidi" w:hAnsiTheme="majorBidi" w:cstheme="majorBidi"/>
                <w:w w:val="90"/>
                <w:sz w:val="24"/>
                <w:szCs w:val="24"/>
              </w:rPr>
              <w:t>General</w:t>
            </w:r>
            <w:r w:rsidRPr="00CC145C">
              <w:rPr>
                <w:rFonts w:asciiTheme="majorBidi" w:hAnsiTheme="majorBidi" w:cstheme="majorBidi"/>
                <w:spacing w:val="22"/>
                <w:sz w:val="24"/>
                <w:szCs w:val="24"/>
              </w:rPr>
              <w:t xml:space="preserve"> </w:t>
            </w:r>
            <w:r w:rsidRPr="00CC145C">
              <w:rPr>
                <w:rFonts w:asciiTheme="majorBidi" w:hAnsiTheme="majorBidi" w:cstheme="majorBidi"/>
                <w:spacing w:val="-2"/>
                <w:sz w:val="24"/>
                <w:szCs w:val="24"/>
              </w:rPr>
              <w:t>aplicabilă</w:t>
            </w:r>
          </w:p>
        </w:tc>
      </w:tr>
    </w:tbl>
    <w:p w14:paraId="0536FFA3" w14:textId="0ABF0CFD" w:rsidR="00CC145C" w:rsidRPr="001C3F85" w:rsidRDefault="001C3F85" w:rsidP="001C3F85">
      <w:pPr>
        <w:pStyle w:val="Listparagraf"/>
        <w:numPr>
          <w:ilvl w:val="0"/>
          <w:numId w:val="9"/>
        </w:numPr>
        <w:tabs>
          <w:tab w:val="left" w:pos="284"/>
          <w:tab w:val="left" w:pos="851"/>
        </w:tabs>
        <w:spacing w:after="0"/>
        <w:jc w:val="both"/>
        <w:rPr>
          <w:rFonts w:asciiTheme="majorBidi" w:hAnsiTheme="majorBidi" w:cstheme="majorBidi"/>
          <w:sz w:val="20"/>
          <w:szCs w:val="20"/>
          <w:lang w:val="ro-MD"/>
        </w:rPr>
      </w:pPr>
      <w:r w:rsidRPr="001C3F85">
        <w:rPr>
          <w:rFonts w:asciiTheme="majorBidi" w:hAnsiTheme="majorBidi" w:cstheme="majorBidi"/>
          <w:sz w:val="20"/>
          <w:szCs w:val="20"/>
          <w:lang w:val="ro-MD"/>
        </w:rPr>
        <w:t>Descrierea tehnicii este inclusă în secțiunea 1.4.1.</w:t>
      </w:r>
    </w:p>
    <w:p w14:paraId="6D951121" w14:textId="77777777" w:rsidR="001C3F85" w:rsidRDefault="001C3F85" w:rsidP="001C3F85">
      <w:pPr>
        <w:tabs>
          <w:tab w:val="left" w:pos="284"/>
          <w:tab w:val="left" w:pos="851"/>
        </w:tabs>
        <w:spacing w:after="0"/>
        <w:ind w:firstLine="567"/>
        <w:jc w:val="center"/>
        <w:rPr>
          <w:rFonts w:asciiTheme="majorBidi" w:hAnsiTheme="majorBidi" w:cstheme="majorBidi"/>
          <w:sz w:val="28"/>
          <w:szCs w:val="28"/>
          <w:lang w:val="ro-MD"/>
        </w:rPr>
      </w:pPr>
    </w:p>
    <w:p w14:paraId="00D4D2D4" w14:textId="77777777" w:rsidR="00E41E6E" w:rsidRDefault="00E41E6E" w:rsidP="001C3F85">
      <w:pPr>
        <w:tabs>
          <w:tab w:val="left" w:pos="284"/>
          <w:tab w:val="left" w:pos="851"/>
        </w:tabs>
        <w:spacing w:after="0"/>
        <w:jc w:val="center"/>
        <w:rPr>
          <w:rFonts w:asciiTheme="majorBidi" w:hAnsiTheme="majorBidi" w:cstheme="majorBidi"/>
          <w:sz w:val="28"/>
          <w:szCs w:val="28"/>
          <w:lang w:val="ro-MD"/>
        </w:rPr>
      </w:pPr>
    </w:p>
    <w:p w14:paraId="05EFC7D5" w14:textId="77777777" w:rsidR="00E41E6E" w:rsidRDefault="00E41E6E" w:rsidP="001C3F85">
      <w:pPr>
        <w:tabs>
          <w:tab w:val="left" w:pos="284"/>
          <w:tab w:val="left" w:pos="851"/>
        </w:tabs>
        <w:spacing w:after="0"/>
        <w:jc w:val="center"/>
        <w:rPr>
          <w:rFonts w:asciiTheme="majorBidi" w:hAnsiTheme="majorBidi" w:cstheme="majorBidi"/>
          <w:sz w:val="28"/>
          <w:szCs w:val="28"/>
          <w:lang w:val="ro-MD"/>
        </w:rPr>
      </w:pPr>
    </w:p>
    <w:p w14:paraId="3B2F413D" w14:textId="7FA8B334" w:rsidR="001C3F85" w:rsidRPr="001C3F85" w:rsidRDefault="001C3F85" w:rsidP="001C3F85">
      <w:pPr>
        <w:tabs>
          <w:tab w:val="left" w:pos="284"/>
          <w:tab w:val="left" w:pos="851"/>
        </w:tabs>
        <w:spacing w:after="0"/>
        <w:jc w:val="center"/>
        <w:rPr>
          <w:rFonts w:asciiTheme="majorBidi" w:hAnsiTheme="majorBidi" w:cstheme="majorBidi"/>
          <w:sz w:val="28"/>
          <w:szCs w:val="28"/>
          <w:lang w:val="ro-MD"/>
        </w:rPr>
      </w:pPr>
      <w:r w:rsidRPr="001C3F85">
        <w:rPr>
          <w:rFonts w:asciiTheme="majorBidi" w:hAnsiTheme="majorBidi" w:cstheme="majorBidi"/>
          <w:sz w:val="28"/>
          <w:szCs w:val="28"/>
          <w:lang w:val="ro-MD"/>
        </w:rPr>
        <w:lastRenderedPageBreak/>
        <w:t>Tabelul 5</w:t>
      </w:r>
    </w:p>
    <w:p w14:paraId="55F6D5ED" w14:textId="0C2C0AD6" w:rsidR="001C3F85" w:rsidRDefault="001C3F85" w:rsidP="00C704A4">
      <w:pPr>
        <w:tabs>
          <w:tab w:val="left" w:pos="284"/>
          <w:tab w:val="left" w:pos="851"/>
        </w:tabs>
        <w:spacing w:after="0" w:line="240" w:lineRule="auto"/>
        <w:jc w:val="center"/>
        <w:rPr>
          <w:rFonts w:asciiTheme="majorBidi" w:hAnsiTheme="majorBidi" w:cstheme="majorBidi"/>
          <w:b/>
          <w:bCs/>
          <w:sz w:val="28"/>
          <w:szCs w:val="28"/>
          <w:lang w:val="ro-MD"/>
        </w:rPr>
      </w:pPr>
      <w:r w:rsidRPr="001C3F85">
        <w:rPr>
          <w:rFonts w:asciiTheme="majorBidi" w:hAnsiTheme="majorBidi" w:cstheme="majorBidi"/>
          <w:b/>
          <w:bCs/>
          <w:sz w:val="28"/>
          <w:szCs w:val="28"/>
          <w:lang w:val="ro-MD"/>
        </w:rPr>
        <w:t>Nivelurile de emisii asociate BAT (BAT-AEL) pentru TVOC și emisiile de formaldehidă în aer provenite de la un cuptor de uscare pentru impregnarea hârtiei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2835"/>
        <w:gridCol w:w="5245"/>
      </w:tblGrid>
      <w:tr w:rsidR="001C3F85" w:rsidRPr="001C3F85" w14:paraId="657EBAB5" w14:textId="77777777" w:rsidTr="001C3F85">
        <w:trPr>
          <w:trHeight w:val="541"/>
        </w:trPr>
        <w:tc>
          <w:tcPr>
            <w:tcW w:w="1843" w:type="dxa"/>
            <w:tcBorders>
              <w:left w:val="nil"/>
            </w:tcBorders>
          </w:tcPr>
          <w:p w14:paraId="335FE234" w14:textId="77777777" w:rsidR="001C3F85" w:rsidRPr="001C3F85" w:rsidRDefault="001C3F85" w:rsidP="001C3F85">
            <w:pPr>
              <w:tabs>
                <w:tab w:val="left" w:pos="284"/>
                <w:tab w:val="left" w:pos="851"/>
              </w:tabs>
              <w:spacing w:after="0"/>
              <w:jc w:val="center"/>
              <w:rPr>
                <w:rFonts w:asciiTheme="majorBidi" w:hAnsiTheme="majorBidi" w:cstheme="majorBidi"/>
                <w:sz w:val="24"/>
                <w:szCs w:val="24"/>
                <w:lang w:val="ro-RO"/>
              </w:rPr>
            </w:pPr>
            <w:r w:rsidRPr="001C3F85">
              <w:rPr>
                <w:rFonts w:asciiTheme="majorBidi" w:hAnsiTheme="majorBidi" w:cstheme="majorBidi"/>
                <w:sz w:val="24"/>
                <w:szCs w:val="24"/>
                <w:lang w:val="ro-RO"/>
              </w:rPr>
              <w:t>Parametru</w:t>
            </w:r>
          </w:p>
        </w:tc>
        <w:tc>
          <w:tcPr>
            <w:tcW w:w="2835" w:type="dxa"/>
          </w:tcPr>
          <w:p w14:paraId="0075B3A5" w14:textId="77777777" w:rsidR="001C3F85" w:rsidRPr="001C3F85" w:rsidRDefault="001C3F85" w:rsidP="001C3F85">
            <w:pPr>
              <w:tabs>
                <w:tab w:val="left" w:pos="284"/>
                <w:tab w:val="left" w:pos="851"/>
              </w:tabs>
              <w:spacing w:after="0"/>
              <w:jc w:val="center"/>
              <w:rPr>
                <w:rFonts w:asciiTheme="majorBidi" w:hAnsiTheme="majorBidi" w:cstheme="majorBidi"/>
                <w:sz w:val="24"/>
                <w:szCs w:val="24"/>
                <w:lang w:val="ro-RO"/>
              </w:rPr>
            </w:pPr>
            <w:r w:rsidRPr="001C3F85">
              <w:rPr>
                <w:rFonts w:asciiTheme="majorBidi" w:hAnsiTheme="majorBidi" w:cstheme="majorBidi"/>
                <w:sz w:val="24"/>
                <w:szCs w:val="24"/>
                <w:lang w:val="ro-RO"/>
              </w:rPr>
              <w:t>Unitate</w:t>
            </w:r>
          </w:p>
        </w:tc>
        <w:tc>
          <w:tcPr>
            <w:tcW w:w="5245" w:type="dxa"/>
            <w:tcBorders>
              <w:right w:val="nil"/>
            </w:tcBorders>
          </w:tcPr>
          <w:p w14:paraId="3E7970BF" w14:textId="1D3ED02B" w:rsidR="001C3F85" w:rsidRPr="001C3F85" w:rsidRDefault="001C3F85" w:rsidP="001C3F85">
            <w:pPr>
              <w:tabs>
                <w:tab w:val="left" w:pos="284"/>
                <w:tab w:val="left" w:pos="851"/>
              </w:tabs>
              <w:spacing w:after="0"/>
              <w:jc w:val="center"/>
              <w:rPr>
                <w:rFonts w:asciiTheme="majorBidi" w:hAnsiTheme="majorBidi" w:cstheme="majorBidi"/>
                <w:sz w:val="24"/>
                <w:szCs w:val="24"/>
                <w:lang w:val="ro-RO"/>
              </w:rPr>
            </w:pPr>
            <w:r>
              <w:rPr>
                <w:rFonts w:asciiTheme="majorBidi" w:hAnsiTheme="majorBidi" w:cstheme="majorBidi"/>
                <w:sz w:val="24"/>
                <w:szCs w:val="24"/>
                <w:lang w:val="ro-RO"/>
              </w:rPr>
              <w:t>BAT</w:t>
            </w:r>
            <w:r w:rsidRPr="001C3F85">
              <w:rPr>
                <w:rFonts w:asciiTheme="majorBidi" w:hAnsiTheme="majorBidi" w:cstheme="majorBidi"/>
                <w:sz w:val="24"/>
                <w:szCs w:val="24"/>
                <w:lang w:val="ro-RO"/>
              </w:rPr>
              <w:t>-AEL</w:t>
            </w:r>
          </w:p>
          <w:p w14:paraId="53E724E1" w14:textId="77777777" w:rsidR="001C3F85" w:rsidRPr="001C3F85" w:rsidRDefault="001C3F85" w:rsidP="001C3F85">
            <w:pPr>
              <w:tabs>
                <w:tab w:val="left" w:pos="284"/>
                <w:tab w:val="left" w:pos="851"/>
              </w:tabs>
              <w:spacing w:after="0"/>
              <w:jc w:val="center"/>
              <w:rPr>
                <w:rFonts w:asciiTheme="majorBidi" w:hAnsiTheme="majorBidi" w:cstheme="majorBidi"/>
                <w:sz w:val="24"/>
                <w:szCs w:val="24"/>
                <w:lang w:val="ro-RO"/>
              </w:rPr>
            </w:pPr>
            <w:r w:rsidRPr="001C3F85">
              <w:rPr>
                <w:rFonts w:asciiTheme="majorBidi" w:hAnsiTheme="majorBidi" w:cstheme="majorBidi"/>
                <w:sz w:val="24"/>
                <w:szCs w:val="24"/>
                <w:lang w:val="ro-RO"/>
              </w:rPr>
              <w:t>(valori medii pe perioada de prelevare)</w:t>
            </w:r>
          </w:p>
        </w:tc>
      </w:tr>
      <w:tr w:rsidR="001C3F85" w:rsidRPr="001C3F85" w14:paraId="1B0546BC" w14:textId="77777777" w:rsidTr="00D2250A">
        <w:trPr>
          <w:trHeight w:val="388"/>
        </w:trPr>
        <w:tc>
          <w:tcPr>
            <w:tcW w:w="1843" w:type="dxa"/>
            <w:tcBorders>
              <w:left w:val="nil"/>
            </w:tcBorders>
          </w:tcPr>
          <w:p w14:paraId="49CD8BF8" w14:textId="77777777" w:rsidR="001C3F85" w:rsidRPr="001C3F85" w:rsidRDefault="001C3F85" w:rsidP="001C3F85">
            <w:pPr>
              <w:tabs>
                <w:tab w:val="left" w:pos="284"/>
                <w:tab w:val="left" w:pos="851"/>
              </w:tabs>
              <w:spacing w:after="0"/>
              <w:jc w:val="both"/>
              <w:rPr>
                <w:rFonts w:asciiTheme="majorBidi" w:hAnsiTheme="majorBidi" w:cstheme="majorBidi"/>
                <w:sz w:val="24"/>
                <w:szCs w:val="24"/>
                <w:lang w:val="ro-RO"/>
              </w:rPr>
            </w:pPr>
            <w:r w:rsidRPr="001C3F85">
              <w:rPr>
                <w:rFonts w:asciiTheme="majorBidi" w:hAnsiTheme="majorBidi" w:cstheme="majorBidi"/>
                <w:sz w:val="24"/>
                <w:szCs w:val="24"/>
                <w:lang w:val="ro-RO"/>
              </w:rPr>
              <w:t>TVOC</w:t>
            </w:r>
          </w:p>
        </w:tc>
        <w:tc>
          <w:tcPr>
            <w:tcW w:w="2835" w:type="dxa"/>
          </w:tcPr>
          <w:p w14:paraId="6D7F773E" w14:textId="77777777" w:rsidR="001C3F85" w:rsidRPr="001C3F85" w:rsidRDefault="001C3F85" w:rsidP="001C3F85">
            <w:pPr>
              <w:tabs>
                <w:tab w:val="left" w:pos="284"/>
                <w:tab w:val="left" w:pos="851"/>
              </w:tabs>
              <w:spacing w:after="0"/>
              <w:jc w:val="center"/>
              <w:rPr>
                <w:rFonts w:asciiTheme="majorBidi" w:hAnsiTheme="majorBidi" w:cstheme="majorBidi"/>
                <w:sz w:val="24"/>
                <w:szCs w:val="24"/>
                <w:lang w:val="ro-RO"/>
              </w:rPr>
            </w:pPr>
            <w:r w:rsidRPr="001C3F85">
              <w:rPr>
                <w:rFonts w:asciiTheme="majorBidi" w:hAnsiTheme="majorBidi" w:cstheme="majorBidi"/>
                <w:sz w:val="24"/>
                <w:szCs w:val="24"/>
                <w:lang w:val="ro-RO"/>
              </w:rPr>
              <w:t>mg/Nm</w:t>
            </w:r>
            <w:r w:rsidRPr="001C3F85">
              <w:rPr>
                <w:rFonts w:asciiTheme="majorBidi" w:hAnsiTheme="majorBidi" w:cstheme="majorBidi"/>
                <w:sz w:val="24"/>
                <w:szCs w:val="24"/>
                <w:vertAlign w:val="superscript"/>
                <w:lang w:val="ro-RO"/>
              </w:rPr>
              <w:t>3</w:t>
            </w:r>
          </w:p>
        </w:tc>
        <w:tc>
          <w:tcPr>
            <w:tcW w:w="5245" w:type="dxa"/>
            <w:tcBorders>
              <w:right w:val="nil"/>
            </w:tcBorders>
          </w:tcPr>
          <w:p w14:paraId="4E0E70AC" w14:textId="77777777" w:rsidR="001C3F85" w:rsidRPr="001C3F85" w:rsidRDefault="001C3F85" w:rsidP="001C3F85">
            <w:pPr>
              <w:tabs>
                <w:tab w:val="left" w:pos="284"/>
                <w:tab w:val="left" w:pos="851"/>
              </w:tabs>
              <w:spacing w:after="0"/>
              <w:jc w:val="center"/>
              <w:rPr>
                <w:rFonts w:asciiTheme="majorBidi" w:hAnsiTheme="majorBidi" w:cstheme="majorBidi"/>
                <w:sz w:val="24"/>
                <w:szCs w:val="24"/>
                <w:lang w:val="ro-RO"/>
              </w:rPr>
            </w:pPr>
            <w:r w:rsidRPr="001C3F85">
              <w:rPr>
                <w:rFonts w:asciiTheme="majorBidi" w:hAnsiTheme="majorBidi" w:cstheme="majorBidi"/>
                <w:sz w:val="24"/>
                <w:szCs w:val="24"/>
                <w:lang w:val="ro-RO"/>
              </w:rPr>
              <w:t>5-30</w:t>
            </w:r>
          </w:p>
        </w:tc>
      </w:tr>
      <w:tr w:rsidR="001C3F85" w:rsidRPr="001C3F85" w14:paraId="7E70983A" w14:textId="77777777" w:rsidTr="00D2250A">
        <w:trPr>
          <w:trHeight w:val="155"/>
        </w:trPr>
        <w:tc>
          <w:tcPr>
            <w:tcW w:w="1843" w:type="dxa"/>
            <w:tcBorders>
              <w:left w:val="nil"/>
            </w:tcBorders>
          </w:tcPr>
          <w:p w14:paraId="34776261" w14:textId="77777777" w:rsidR="001C3F85" w:rsidRPr="001C3F85" w:rsidRDefault="001C3F85" w:rsidP="001C3F85">
            <w:pPr>
              <w:tabs>
                <w:tab w:val="left" w:pos="284"/>
                <w:tab w:val="left" w:pos="851"/>
              </w:tabs>
              <w:spacing w:after="0"/>
              <w:jc w:val="both"/>
              <w:rPr>
                <w:rFonts w:asciiTheme="majorBidi" w:hAnsiTheme="majorBidi" w:cstheme="majorBidi"/>
                <w:sz w:val="24"/>
                <w:szCs w:val="24"/>
                <w:lang w:val="ro-RO"/>
              </w:rPr>
            </w:pPr>
            <w:r w:rsidRPr="001C3F85">
              <w:rPr>
                <w:rFonts w:asciiTheme="majorBidi" w:hAnsiTheme="majorBidi" w:cstheme="majorBidi"/>
                <w:sz w:val="24"/>
                <w:szCs w:val="24"/>
                <w:lang w:val="ro-RO"/>
              </w:rPr>
              <w:t>Formaldehidă</w:t>
            </w:r>
          </w:p>
        </w:tc>
        <w:tc>
          <w:tcPr>
            <w:tcW w:w="2835" w:type="dxa"/>
          </w:tcPr>
          <w:p w14:paraId="6305F309" w14:textId="77777777" w:rsidR="001C3F85" w:rsidRPr="001C3F85" w:rsidRDefault="001C3F85" w:rsidP="001C3F85">
            <w:pPr>
              <w:tabs>
                <w:tab w:val="left" w:pos="284"/>
                <w:tab w:val="left" w:pos="851"/>
              </w:tabs>
              <w:spacing w:after="0"/>
              <w:jc w:val="center"/>
              <w:rPr>
                <w:rFonts w:asciiTheme="majorBidi" w:hAnsiTheme="majorBidi" w:cstheme="majorBidi"/>
                <w:sz w:val="24"/>
                <w:szCs w:val="24"/>
                <w:lang w:val="ro-RO"/>
              </w:rPr>
            </w:pPr>
            <w:r w:rsidRPr="001C3F85">
              <w:rPr>
                <w:rFonts w:asciiTheme="majorBidi" w:hAnsiTheme="majorBidi" w:cstheme="majorBidi"/>
                <w:sz w:val="24"/>
                <w:szCs w:val="24"/>
                <w:lang w:val="ro-RO"/>
              </w:rPr>
              <w:t>mg/Nm</w:t>
            </w:r>
            <w:r w:rsidRPr="001C3F85">
              <w:rPr>
                <w:rFonts w:asciiTheme="majorBidi" w:hAnsiTheme="majorBidi" w:cstheme="majorBidi"/>
                <w:sz w:val="24"/>
                <w:szCs w:val="24"/>
                <w:vertAlign w:val="superscript"/>
                <w:lang w:val="ro-RO"/>
              </w:rPr>
              <w:t>3</w:t>
            </w:r>
          </w:p>
        </w:tc>
        <w:tc>
          <w:tcPr>
            <w:tcW w:w="5245" w:type="dxa"/>
            <w:tcBorders>
              <w:right w:val="nil"/>
            </w:tcBorders>
          </w:tcPr>
          <w:p w14:paraId="76498B44" w14:textId="77777777" w:rsidR="001C3F85" w:rsidRPr="001C3F85" w:rsidRDefault="001C3F85" w:rsidP="001C3F85">
            <w:pPr>
              <w:tabs>
                <w:tab w:val="left" w:pos="284"/>
                <w:tab w:val="left" w:pos="851"/>
              </w:tabs>
              <w:spacing w:after="0"/>
              <w:jc w:val="center"/>
              <w:rPr>
                <w:rFonts w:asciiTheme="majorBidi" w:hAnsiTheme="majorBidi" w:cstheme="majorBidi"/>
                <w:sz w:val="24"/>
                <w:szCs w:val="24"/>
                <w:lang w:val="ro-RO"/>
              </w:rPr>
            </w:pPr>
            <w:r w:rsidRPr="001C3F85">
              <w:rPr>
                <w:rFonts w:asciiTheme="majorBidi" w:hAnsiTheme="majorBidi" w:cstheme="majorBidi"/>
                <w:sz w:val="24"/>
                <w:szCs w:val="24"/>
                <w:lang w:val="ro-RO"/>
              </w:rPr>
              <w:t>&lt; 5-10</w:t>
            </w:r>
          </w:p>
        </w:tc>
      </w:tr>
    </w:tbl>
    <w:p w14:paraId="537D9F2F" w14:textId="77777777" w:rsidR="005B4B6A" w:rsidRPr="005B4B6A" w:rsidRDefault="005B4B6A" w:rsidP="00C704A4">
      <w:pPr>
        <w:tabs>
          <w:tab w:val="left" w:pos="284"/>
          <w:tab w:val="left" w:pos="851"/>
        </w:tabs>
        <w:spacing w:after="0" w:line="240" w:lineRule="auto"/>
        <w:ind w:firstLine="567"/>
        <w:rPr>
          <w:rFonts w:asciiTheme="majorBidi" w:hAnsiTheme="majorBidi" w:cstheme="majorBidi"/>
          <w:sz w:val="28"/>
          <w:szCs w:val="28"/>
          <w:lang w:val="ro-MD"/>
        </w:rPr>
      </w:pPr>
      <w:r w:rsidRPr="005B4B6A">
        <w:rPr>
          <w:rFonts w:asciiTheme="majorBidi" w:hAnsiTheme="majorBidi" w:cstheme="majorBidi"/>
          <w:sz w:val="28"/>
          <w:szCs w:val="28"/>
          <w:lang w:val="ro-MD"/>
        </w:rPr>
        <w:t>Monitorizarea asociată este prevăzută în BAT 14.</w:t>
      </w:r>
    </w:p>
    <w:p w14:paraId="54DE8FCE" w14:textId="77777777" w:rsidR="005B4B6A" w:rsidRPr="005B4B6A" w:rsidRDefault="005B4B6A" w:rsidP="00C704A4">
      <w:pPr>
        <w:tabs>
          <w:tab w:val="left" w:pos="284"/>
          <w:tab w:val="left" w:pos="851"/>
        </w:tabs>
        <w:spacing w:after="0" w:line="240" w:lineRule="auto"/>
        <w:ind w:firstLine="567"/>
        <w:rPr>
          <w:rFonts w:asciiTheme="majorBidi" w:hAnsiTheme="majorBidi" w:cstheme="majorBidi"/>
          <w:sz w:val="16"/>
          <w:szCs w:val="16"/>
          <w:lang w:val="ro-MD"/>
        </w:rPr>
      </w:pPr>
    </w:p>
    <w:p w14:paraId="793FB257" w14:textId="77777777" w:rsidR="005B4B6A" w:rsidRPr="005B4B6A" w:rsidRDefault="005B4B6A" w:rsidP="00C704A4">
      <w:pPr>
        <w:tabs>
          <w:tab w:val="left" w:pos="284"/>
          <w:tab w:val="left" w:pos="851"/>
        </w:tabs>
        <w:spacing w:after="0" w:line="240" w:lineRule="auto"/>
        <w:ind w:firstLine="567"/>
        <w:rPr>
          <w:rFonts w:asciiTheme="majorBidi" w:hAnsiTheme="majorBidi" w:cstheme="majorBidi"/>
          <w:b/>
          <w:bCs/>
          <w:sz w:val="28"/>
          <w:szCs w:val="28"/>
          <w:lang w:val="ro-MD"/>
        </w:rPr>
      </w:pPr>
      <w:r w:rsidRPr="005B4B6A">
        <w:rPr>
          <w:rFonts w:asciiTheme="majorBidi" w:hAnsiTheme="majorBidi" w:cstheme="majorBidi"/>
          <w:b/>
          <w:bCs/>
          <w:sz w:val="28"/>
          <w:szCs w:val="28"/>
          <w:lang w:val="ro-MD"/>
        </w:rPr>
        <w:t>1.2.2.</w:t>
      </w:r>
      <w:r w:rsidRPr="005B4B6A">
        <w:rPr>
          <w:rFonts w:asciiTheme="majorBidi" w:hAnsiTheme="majorBidi" w:cstheme="majorBidi"/>
          <w:b/>
          <w:bCs/>
          <w:sz w:val="28"/>
          <w:szCs w:val="28"/>
          <w:lang w:val="ro-MD"/>
        </w:rPr>
        <w:tab/>
        <w:t>Emisiile difuze</w:t>
      </w:r>
    </w:p>
    <w:p w14:paraId="581EE10C" w14:textId="77777777" w:rsidR="005B4B6A" w:rsidRPr="005B4B6A" w:rsidRDefault="005B4B6A" w:rsidP="00C704A4">
      <w:pPr>
        <w:tabs>
          <w:tab w:val="left" w:pos="284"/>
          <w:tab w:val="left" w:pos="851"/>
        </w:tabs>
        <w:spacing w:after="0" w:line="240" w:lineRule="auto"/>
        <w:ind w:firstLine="567"/>
        <w:jc w:val="both"/>
        <w:rPr>
          <w:rFonts w:asciiTheme="majorBidi" w:hAnsiTheme="majorBidi" w:cstheme="majorBidi"/>
          <w:sz w:val="28"/>
          <w:szCs w:val="28"/>
          <w:lang w:val="ro-MD"/>
        </w:rPr>
      </w:pPr>
      <w:r w:rsidRPr="005B4B6A">
        <w:rPr>
          <w:rFonts w:asciiTheme="majorBidi" w:hAnsiTheme="majorBidi" w:cstheme="majorBidi"/>
          <w:sz w:val="28"/>
          <w:szCs w:val="28"/>
          <w:lang w:val="ro-MD"/>
        </w:rPr>
        <w:t>BAT 22. În scopul de a se preveni sau, dacă acest lucru nu este posibil, de a se reduce emisiile difuze în aer provenite de la presă, BAT constau în optimizarea eficienței colectării gazelor reziduale și dirijarea gazelor reziduale pentru tratare (a se vedea BAT 19).</w:t>
      </w:r>
    </w:p>
    <w:p w14:paraId="5E7D06A9" w14:textId="5FADCC02" w:rsidR="005B4B6A" w:rsidRPr="005B4B6A" w:rsidRDefault="005B4B6A" w:rsidP="00C704A4">
      <w:pPr>
        <w:tabs>
          <w:tab w:val="left" w:pos="284"/>
          <w:tab w:val="left" w:pos="851"/>
        </w:tabs>
        <w:spacing w:after="0" w:line="240" w:lineRule="auto"/>
        <w:ind w:firstLine="567"/>
        <w:jc w:val="both"/>
        <w:rPr>
          <w:rFonts w:asciiTheme="majorBidi" w:hAnsiTheme="majorBidi" w:cstheme="majorBidi"/>
          <w:sz w:val="28"/>
          <w:szCs w:val="28"/>
          <w:lang w:val="ro-MD"/>
        </w:rPr>
      </w:pPr>
      <w:r w:rsidRPr="005B4B6A">
        <w:rPr>
          <w:rFonts w:asciiTheme="majorBidi" w:hAnsiTheme="majorBidi" w:cstheme="majorBidi"/>
          <w:sz w:val="28"/>
          <w:szCs w:val="28"/>
          <w:lang w:val="ro-MD"/>
        </w:rPr>
        <w:t>Descriere</w:t>
      </w:r>
      <w:r>
        <w:rPr>
          <w:rFonts w:asciiTheme="majorBidi" w:hAnsiTheme="majorBidi" w:cstheme="majorBidi"/>
          <w:sz w:val="28"/>
          <w:szCs w:val="28"/>
          <w:lang w:val="ro-MD"/>
        </w:rPr>
        <w:t xml:space="preserve">: </w:t>
      </w:r>
      <w:r w:rsidRPr="005B4B6A">
        <w:rPr>
          <w:rFonts w:asciiTheme="majorBidi" w:hAnsiTheme="majorBidi" w:cstheme="majorBidi"/>
          <w:sz w:val="28"/>
          <w:szCs w:val="28"/>
          <w:lang w:val="ro-MD"/>
        </w:rPr>
        <w:t>Colectarea și tratarea eficientă a gazelor reziduale (a se vedea BAT 19) la ieșirea din presă și de-a lungul liniei presei în cazul preselor continue. În cazul preselor existente cu mai multe cicluri, aplicabilitatea izolării presei poate fi limitată din motive de siguranță.</w:t>
      </w:r>
    </w:p>
    <w:p w14:paraId="7D755862" w14:textId="77777777" w:rsidR="005B4B6A" w:rsidRPr="005B4B6A" w:rsidRDefault="005B4B6A" w:rsidP="00C704A4">
      <w:pPr>
        <w:tabs>
          <w:tab w:val="left" w:pos="284"/>
          <w:tab w:val="left" w:pos="851"/>
        </w:tabs>
        <w:spacing w:after="0" w:line="240" w:lineRule="auto"/>
        <w:ind w:firstLine="567"/>
        <w:jc w:val="both"/>
        <w:rPr>
          <w:rFonts w:asciiTheme="majorBidi" w:hAnsiTheme="majorBidi" w:cstheme="majorBidi"/>
          <w:sz w:val="16"/>
          <w:szCs w:val="16"/>
          <w:lang w:val="ro-MD"/>
        </w:rPr>
      </w:pPr>
    </w:p>
    <w:p w14:paraId="05333125" w14:textId="19CCA363" w:rsidR="001C3F85" w:rsidRDefault="005B4B6A" w:rsidP="00C704A4">
      <w:pPr>
        <w:tabs>
          <w:tab w:val="left" w:pos="284"/>
          <w:tab w:val="left" w:pos="851"/>
        </w:tabs>
        <w:spacing w:after="0" w:line="240" w:lineRule="auto"/>
        <w:ind w:firstLine="567"/>
        <w:jc w:val="both"/>
        <w:rPr>
          <w:rFonts w:asciiTheme="majorBidi" w:hAnsiTheme="majorBidi" w:cstheme="majorBidi"/>
          <w:sz w:val="28"/>
          <w:szCs w:val="28"/>
          <w:lang w:val="ro-MD"/>
        </w:rPr>
      </w:pPr>
      <w:r w:rsidRPr="005B4B6A">
        <w:rPr>
          <w:rFonts w:asciiTheme="majorBidi" w:hAnsiTheme="majorBidi" w:cstheme="majorBidi"/>
          <w:sz w:val="28"/>
          <w:szCs w:val="28"/>
          <w:lang w:val="ro-MD"/>
        </w:rPr>
        <w:t>BAT 23. În scopul de a se reduce emisiile difuze de pulberi în aer generate de transportul, manipularea și depozitarea de materiale lemnoase, BAT constau în elaborarea și aplicarea unui plan de gestionare a pulberilor, ca parte a sistemului de management de mediu (a se vedea BAT 1) și în aplicarea uneia sau a mai multora dintre tehnicile prezentate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6095"/>
        <w:gridCol w:w="3402"/>
      </w:tblGrid>
      <w:tr w:rsidR="00CA075E" w:rsidRPr="00CA075E" w14:paraId="574CEFF4" w14:textId="77777777" w:rsidTr="005A24DF">
        <w:trPr>
          <w:trHeight w:val="127"/>
        </w:trPr>
        <w:tc>
          <w:tcPr>
            <w:tcW w:w="426" w:type="dxa"/>
            <w:tcBorders>
              <w:left w:val="nil"/>
            </w:tcBorders>
          </w:tcPr>
          <w:p w14:paraId="0AEE459A" w14:textId="77777777" w:rsidR="00CA075E" w:rsidRPr="00CA075E" w:rsidRDefault="00CA075E" w:rsidP="00CA075E">
            <w:pPr>
              <w:tabs>
                <w:tab w:val="left" w:pos="284"/>
                <w:tab w:val="left" w:pos="851"/>
              </w:tabs>
              <w:spacing w:after="0"/>
              <w:ind w:left="-675" w:firstLine="567"/>
              <w:jc w:val="both"/>
              <w:rPr>
                <w:rFonts w:asciiTheme="majorBidi" w:hAnsiTheme="majorBidi" w:cstheme="majorBidi"/>
                <w:sz w:val="24"/>
                <w:szCs w:val="24"/>
                <w:lang w:val="ro-RO"/>
              </w:rPr>
            </w:pPr>
          </w:p>
        </w:tc>
        <w:tc>
          <w:tcPr>
            <w:tcW w:w="6095" w:type="dxa"/>
          </w:tcPr>
          <w:p w14:paraId="71F0E767" w14:textId="2080C78B" w:rsidR="00CA075E" w:rsidRPr="00CA075E" w:rsidRDefault="00CA075E" w:rsidP="00CA075E">
            <w:pPr>
              <w:tabs>
                <w:tab w:val="left" w:pos="284"/>
                <w:tab w:val="left" w:pos="851"/>
              </w:tabs>
              <w:spacing w:after="0"/>
              <w:ind w:firstLine="13"/>
              <w:jc w:val="center"/>
              <w:rPr>
                <w:rFonts w:asciiTheme="majorBidi" w:hAnsiTheme="majorBidi" w:cstheme="majorBidi"/>
                <w:sz w:val="24"/>
                <w:szCs w:val="24"/>
                <w:lang w:val="ro-RO"/>
              </w:rPr>
            </w:pPr>
            <w:r>
              <w:rPr>
                <w:rFonts w:asciiTheme="majorBidi" w:hAnsiTheme="majorBidi" w:cstheme="majorBidi"/>
                <w:sz w:val="24"/>
                <w:szCs w:val="24"/>
                <w:lang w:val="ro-RO"/>
              </w:rPr>
              <w:t>T</w:t>
            </w:r>
            <w:r w:rsidRPr="00CA075E">
              <w:rPr>
                <w:rFonts w:asciiTheme="majorBidi" w:hAnsiTheme="majorBidi" w:cstheme="majorBidi"/>
                <w:sz w:val="24"/>
                <w:szCs w:val="24"/>
                <w:lang w:val="ro-RO"/>
              </w:rPr>
              <w:t>ehnică</w:t>
            </w:r>
          </w:p>
        </w:tc>
        <w:tc>
          <w:tcPr>
            <w:tcW w:w="3402" w:type="dxa"/>
            <w:tcBorders>
              <w:right w:val="nil"/>
            </w:tcBorders>
          </w:tcPr>
          <w:p w14:paraId="41EA5F0B" w14:textId="77777777" w:rsidR="00CA075E" w:rsidRPr="00CA075E" w:rsidRDefault="00CA075E" w:rsidP="00CA075E">
            <w:pPr>
              <w:tabs>
                <w:tab w:val="left" w:pos="284"/>
                <w:tab w:val="left" w:pos="851"/>
              </w:tabs>
              <w:spacing w:after="0"/>
              <w:ind w:firstLine="13"/>
              <w:jc w:val="center"/>
              <w:rPr>
                <w:rFonts w:asciiTheme="majorBidi" w:hAnsiTheme="majorBidi" w:cstheme="majorBidi"/>
                <w:sz w:val="24"/>
                <w:szCs w:val="24"/>
                <w:lang w:val="ro-RO"/>
              </w:rPr>
            </w:pPr>
            <w:r w:rsidRPr="00CA075E">
              <w:rPr>
                <w:rFonts w:asciiTheme="majorBidi" w:hAnsiTheme="majorBidi" w:cstheme="majorBidi"/>
                <w:sz w:val="24"/>
                <w:szCs w:val="24"/>
                <w:lang w:val="ro-RO"/>
              </w:rPr>
              <w:t>Aplicabilitate</w:t>
            </w:r>
          </w:p>
        </w:tc>
      </w:tr>
      <w:tr w:rsidR="00CA075E" w:rsidRPr="00CA075E" w14:paraId="576EF910" w14:textId="77777777" w:rsidTr="00CA075E">
        <w:trPr>
          <w:trHeight w:val="560"/>
        </w:trPr>
        <w:tc>
          <w:tcPr>
            <w:tcW w:w="426" w:type="dxa"/>
            <w:tcBorders>
              <w:left w:val="nil"/>
            </w:tcBorders>
          </w:tcPr>
          <w:p w14:paraId="3D9E3E01" w14:textId="77777777" w:rsidR="00CA075E" w:rsidRPr="00CA075E" w:rsidRDefault="00CA075E" w:rsidP="00CA075E">
            <w:pPr>
              <w:tabs>
                <w:tab w:val="left" w:pos="284"/>
                <w:tab w:val="left" w:pos="851"/>
              </w:tabs>
              <w:spacing w:after="0"/>
              <w:ind w:left="-675" w:firstLine="567"/>
              <w:jc w:val="both"/>
              <w:rPr>
                <w:rFonts w:asciiTheme="majorBidi" w:hAnsiTheme="majorBidi" w:cstheme="majorBidi"/>
                <w:sz w:val="24"/>
                <w:szCs w:val="24"/>
                <w:lang w:val="ro-RO"/>
              </w:rPr>
            </w:pPr>
            <w:r w:rsidRPr="00CA075E">
              <w:rPr>
                <w:rFonts w:asciiTheme="majorBidi" w:hAnsiTheme="majorBidi" w:cstheme="majorBidi"/>
                <w:sz w:val="24"/>
                <w:szCs w:val="24"/>
                <w:lang w:val="ro-RO"/>
              </w:rPr>
              <w:t>a</w:t>
            </w:r>
          </w:p>
        </w:tc>
        <w:tc>
          <w:tcPr>
            <w:tcW w:w="6095" w:type="dxa"/>
          </w:tcPr>
          <w:p w14:paraId="7ABD8872" w14:textId="77777777" w:rsidR="00CA075E" w:rsidRPr="00CA075E" w:rsidRDefault="00CA075E" w:rsidP="00CA075E">
            <w:pPr>
              <w:tabs>
                <w:tab w:val="left" w:pos="284"/>
                <w:tab w:val="left" w:pos="851"/>
              </w:tabs>
              <w:spacing w:after="0"/>
              <w:ind w:firstLine="13"/>
              <w:jc w:val="both"/>
              <w:rPr>
                <w:rFonts w:asciiTheme="majorBidi" w:hAnsiTheme="majorBidi" w:cstheme="majorBidi"/>
                <w:sz w:val="24"/>
                <w:szCs w:val="24"/>
                <w:lang w:val="ro-RO"/>
              </w:rPr>
            </w:pPr>
            <w:r w:rsidRPr="00CA075E">
              <w:rPr>
                <w:rFonts w:asciiTheme="majorBidi" w:hAnsiTheme="majorBidi" w:cstheme="majorBidi"/>
                <w:sz w:val="24"/>
                <w:szCs w:val="24"/>
                <w:lang w:val="ro-RO"/>
              </w:rPr>
              <w:t>Curățarea periodică a rutelor de transport, a spațiilor de depozitare și a vehiculelor</w:t>
            </w:r>
          </w:p>
        </w:tc>
        <w:tc>
          <w:tcPr>
            <w:tcW w:w="3402" w:type="dxa"/>
            <w:vMerge w:val="restart"/>
            <w:tcBorders>
              <w:right w:val="nil"/>
            </w:tcBorders>
          </w:tcPr>
          <w:p w14:paraId="542886AF" w14:textId="77777777" w:rsidR="00CA075E" w:rsidRPr="00CA075E" w:rsidRDefault="00CA075E" w:rsidP="00CA075E">
            <w:pPr>
              <w:tabs>
                <w:tab w:val="left" w:pos="284"/>
                <w:tab w:val="left" w:pos="851"/>
              </w:tabs>
              <w:spacing w:after="0"/>
              <w:ind w:firstLine="567"/>
              <w:jc w:val="both"/>
              <w:rPr>
                <w:rFonts w:asciiTheme="majorBidi" w:hAnsiTheme="majorBidi" w:cstheme="majorBidi"/>
                <w:i/>
                <w:sz w:val="24"/>
                <w:szCs w:val="24"/>
                <w:lang w:val="ro-RO"/>
              </w:rPr>
            </w:pPr>
          </w:p>
          <w:p w14:paraId="31C3B86C" w14:textId="77777777" w:rsidR="00CA075E" w:rsidRPr="00CA075E" w:rsidRDefault="00CA075E" w:rsidP="00CA075E">
            <w:pPr>
              <w:tabs>
                <w:tab w:val="left" w:pos="284"/>
                <w:tab w:val="left" w:pos="851"/>
              </w:tabs>
              <w:spacing w:after="0"/>
              <w:ind w:firstLine="567"/>
              <w:jc w:val="both"/>
              <w:rPr>
                <w:rFonts w:asciiTheme="majorBidi" w:hAnsiTheme="majorBidi" w:cstheme="majorBidi"/>
                <w:i/>
                <w:sz w:val="24"/>
                <w:szCs w:val="24"/>
                <w:lang w:val="ro-RO"/>
              </w:rPr>
            </w:pPr>
          </w:p>
          <w:p w14:paraId="3C86E0B3" w14:textId="77777777" w:rsidR="00CA075E" w:rsidRPr="00CA075E" w:rsidRDefault="00CA075E" w:rsidP="00CA075E">
            <w:pPr>
              <w:tabs>
                <w:tab w:val="left" w:pos="284"/>
                <w:tab w:val="left" w:pos="851"/>
              </w:tabs>
              <w:spacing w:after="0"/>
              <w:ind w:firstLine="567"/>
              <w:jc w:val="both"/>
              <w:rPr>
                <w:rFonts w:asciiTheme="majorBidi" w:hAnsiTheme="majorBidi" w:cstheme="majorBidi"/>
                <w:i/>
                <w:sz w:val="24"/>
                <w:szCs w:val="24"/>
                <w:lang w:val="ro-RO"/>
              </w:rPr>
            </w:pPr>
          </w:p>
          <w:p w14:paraId="3AD1E7F5" w14:textId="77777777" w:rsidR="00CA075E" w:rsidRPr="00CA075E" w:rsidRDefault="00CA075E" w:rsidP="00CA075E">
            <w:pPr>
              <w:tabs>
                <w:tab w:val="left" w:pos="284"/>
                <w:tab w:val="left" w:pos="851"/>
              </w:tabs>
              <w:spacing w:after="0"/>
              <w:ind w:firstLine="567"/>
              <w:jc w:val="both"/>
              <w:rPr>
                <w:rFonts w:asciiTheme="majorBidi" w:hAnsiTheme="majorBidi" w:cstheme="majorBidi"/>
                <w:i/>
                <w:sz w:val="24"/>
                <w:szCs w:val="24"/>
                <w:lang w:val="ro-RO"/>
              </w:rPr>
            </w:pPr>
          </w:p>
          <w:p w14:paraId="21BC7F5E" w14:textId="77777777" w:rsidR="00CA075E" w:rsidRPr="00CA075E" w:rsidRDefault="00CA075E" w:rsidP="00CA075E">
            <w:pPr>
              <w:tabs>
                <w:tab w:val="left" w:pos="284"/>
                <w:tab w:val="left" w:pos="851"/>
              </w:tabs>
              <w:spacing w:after="0"/>
              <w:ind w:firstLine="567"/>
              <w:jc w:val="both"/>
              <w:rPr>
                <w:rFonts w:asciiTheme="majorBidi" w:hAnsiTheme="majorBidi" w:cstheme="majorBidi"/>
                <w:sz w:val="24"/>
                <w:szCs w:val="24"/>
                <w:lang w:val="ro-RO"/>
              </w:rPr>
            </w:pPr>
            <w:r w:rsidRPr="00CA075E">
              <w:rPr>
                <w:rFonts w:asciiTheme="majorBidi" w:hAnsiTheme="majorBidi" w:cstheme="majorBidi"/>
                <w:sz w:val="24"/>
                <w:szCs w:val="24"/>
                <w:lang w:val="ro-RO"/>
              </w:rPr>
              <w:t>General aplicabilă</w:t>
            </w:r>
          </w:p>
        </w:tc>
      </w:tr>
      <w:tr w:rsidR="00CA075E" w:rsidRPr="00CA075E" w14:paraId="2BE1E79A" w14:textId="77777777" w:rsidTr="00CA075E">
        <w:trPr>
          <w:trHeight w:val="654"/>
        </w:trPr>
        <w:tc>
          <w:tcPr>
            <w:tcW w:w="426" w:type="dxa"/>
            <w:tcBorders>
              <w:left w:val="nil"/>
            </w:tcBorders>
          </w:tcPr>
          <w:p w14:paraId="0DA7205A" w14:textId="77777777" w:rsidR="00CA075E" w:rsidRPr="00CA075E" w:rsidRDefault="00CA075E" w:rsidP="00CA075E">
            <w:pPr>
              <w:tabs>
                <w:tab w:val="left" w:pos="284"/>
                <w:tab w:val="left" w:pos="851"/>
              </w:tabs>
              <w:spacing w:after="0"/>
              <w:ind w:left="-675" w:firstLine="567"/>
              <w:jc w:val="both"/>
              <w:rPr>
                <w:rFonts w:asciiTheme="majorBidi" w:hAnsiTheme="majorBidi" w:cstheme="majorBidi"/>
                <w:sz w:val="24"/>
                <w:szCs w:val="24"/>
                <w:lang w:val="ro-RO"/>
              </w:rPr>
            </w:pPr>
            <w:r w:rsidRPr="00CA075E">
              <w:rPr>
                <w:rFonts w:asciiTheme="majorBidi" w:hAnsiTheme="majorBidi" w:cstheme="majorBidi"/>
                <w:sz w:val="24"/>
                <w:szCs w:val="24"/>
                <w:lang w:val="ro-RO"/>
              </w:rPr>
              <w:t>b</w:t>
            </w:r>
          </w:p>
        </w:tc>
        <w:tc>
          <w:tcPr>
            <w:tcW w:w="6095" w:type="dxa"/>
          </w:tcPr>
          <w:p w14:paraId="5F90DC62" w14:textId="77777777" w:rsidR="00CA075E" w:rsidRPr="00CA075E" w:rsidRDefault="00CA075E" w:rsidP="00CA075E">
            <w:pPr>
              <w:tabs>
                <w:tab w:val="left" w:pos="284"/>
                <w:tab w:val="left" w:pos="851"/>
              </w:tabs>
              <w:spacing w:after="0"/>
              <w:ind w:firstLine="13"/>
              <w:jc w:val="both"/>
              <w:rPr>
                <w:rFonts w:asciiTheme="majorBidi" w:hAnsiTheme="majorBidi" w:cstheme="majorBidi"/>
                <w:sz w:val="24"/>
                <w:szCs w:val="24"/>
                <w:lang w:val="ro-RO"/>
              </w:rPr>
            </w:pPr>
            <w:r w:rsidRPr="00CA075E">
              <w:rPr>
                <w:rFonts w:asciiTheme="majorBidi" w:hAnsiTheme="majorBidi" w:cstheme="majorBidi"/>
                <w:sz w:val="24"/>
                <w:szCs w:val="24"/>
                <w:lang w:val="ro-RO"/>
              </w:rPr>
              <w:t>Descărcarea rumegușului utilizând zone de descărcare acoperite amenajate pentru circulația vehiculelor</w:t>
            </w:r>
          </w:p>
        </w:tc>
        <w:tc>
          <w:tcPr>
            <w:tcW w:w="3402" w:type="dxa"/>
            <w:vMerge/>
            <w:tcBorders>
              <w:top w:val="nil"/>
              <w:right w:val="nil"/>
            </w:tcBorders>
          </w:tcPr>
          <w:p w14:paraId="53638493" w14:textId="77777777" w:rsidR="00CA075E" w:rsidRPr="00CA075E" w:rsidRDefault="00CA075E" w:rsidP="00CA075E">
            <w:pPr>
              <w:tabs>
                <w:tab w:val="left" w:pos="284"/>
                <w:tab w:val="left" w:pos="851"/>
              </w:tabs>
              <w:spacing w:after="0"/>
              <w:ind w:firstLine="567"/>
              <w:jc w:val="both"/>
              <w:rPr>
                <w:rFonts w:asciiTheme="majorBidi" w:hAnsiTheme="majorBidi" w:cstheme="majorBidi"/>
                <w:sz w:val="24"/>
                <w:szCs w:val="24"/>
                <w:lang w:val="ro-RO"/>
              </w:rPr>
            </w:pPr>
          </w:p>
        </w:tc>
      </w:tr>
      <w:tr w:rsidR="00CA075E" w:rsidRPr="00CA075E" w14:paraId="4E09EF7B" w14:textId="77777777" w:rsidTr="00CA075E">
        <w:trPr>
          <w:trHeight w:val="848"/>
        </w:trPr>
        <w:tc>
          <w:tcPr>
            <w:tcW w:w="426" w:type="dxa"/>
            <w:tcBorders>
              <w:left w:val="nil"/>
            </w:tcBorders>
          </w:tcPr>
          <w:p w14:paraId="147EBD83" w14:textId="77777777" w:rsidR="00CA075E" w:rsidRPr="00CA075E" w:rsidRDefault="00CA075E" w:rsidP="00CA075E">
            <w:pPr>
              <w:tabs>
                <w:tab w:val="left" w:pos="284"/>
                <w:tab w:val="left" w:pos="851"/>
              </w:tabs>
              <w:spacing w:after="0"/>
              <w:ind w:left="-675" w:firstLine="567"/>
              <w:jc w:val="both"/>
              <w:rPr>
                <w:rFonts w:asciiTheme="majorBidi" w:hAnsiTheme="majorBidi" w:cstheme="majorBidi"/>
                <w:i/>
                <w:sz w:val="24"/>
                <w:szCs w:val="24"/>
                <w:lang w:val="ro-RO"/>
              </w:rPr>
            </w:pPr>
          </w:p>
          <w:p w14:paraId="5D3917C4" w14:textId="77777777" w:rsidR="00CA075E" w:rsidRPr="00CA075E" w:rsidRDefault="00CA075E" w:rsidP="00CA075E">
            <w:pPr>
              <w:tabs>
                <w:tab w:val="left" w:pos="284"/>
                <w:tab w:val="left" w:pos="851"/>
              </w:tabs>
              <w:spacing w:after="0"/>
              <w:ind w:left="-675" w:firstLine="567"/>
              <w:jc w:val="both"/>
              <w:rPr>
                <w:rFonts w:asciiTheme="majorBidi" w:hAnsiTheme="majorBidi" w:cstheme="majorBidi"/>
                <w:sz w:val="24"/>
                <w:szCs w:val="24"/>
                <w:lang w:val="ro-RO"/>
              </w:rPr>
            </w:pPr>
            <w:r w:rsidRPr="00CA075E">
              <w:rPr>
                <w:rFonts w:asciiTheme="majorBidi" w:hAnsiTheme="majorBidi" w:cstheme="majorBidi"/>
                <w:sz w:val="24"/>
                <w:szCs w:val="24"/>
                <w:lang w:val="ro-RO"/>
              </w:rPr>
              <w:t>c</w:t>
            </w:r>
          </w:p>
        </w:tc>
        <w:tc>
          <w:tcPr>
            <w:tcW w:w="6095" w:type="dxa"/>
          </w:tcPr>
          <w:p w14:paraId="7251977C" w14:textId="77777777" w:rsidR="00CA075E" w:rsidRPr="00CA075E" w:rsidRDefault="00CA075E" w:rsidP="00CA075E">
            <w:pPr>
              <w:tabs>
                <w:tab w:val="left" w:pos="284"/>
                <w:tab w:val="left" w:pos="851"/>
              </w:tabs>
              <w:spacing w:after="0"/>
              <w:ind w:firstLine="13"/>
              <w:jc w:val="both"/>
              <w:rPr>
                <w:rFonts w:asciiTheme="majorBidi" w:hAnsiTheme="majorBidi" w:cstheme="majorBidi"/>
                <w:sz w:val="24"/>
                <w:szCs w:val="24"/>
                <w:lang w:val="ro-RO"/>
              </w:rPr>
            </w:pPr>
            <w:r w:rsidRPr="00CA075E">
              <w:rPr>
                <w:rFonts w:asciiTheme="majorBidi" w:hAnsiTheme="majorBidi" w:cstheme="majorBidi"/>
                <w:sz w:val="24"/>
                <w:szCs w:val="24"/>
                <w:lang w:val="ro-RO"/>
              </w:rPr>
              <w:t>Depozitarea materialelor expuse la pulberile provenite de la rumeguș în silozuri, containere, stive acoperite etc. sau izolarea spațiilor de depozitare în vrac</w:t>
            </w:r>
          </w:p>
        </w:tc>
        <w:tc>
          <w:tcPr>
            <w:tcW w:w="3402" w:type="dxa"/>
            <w:vMerge/>
            <w:tcBorders>
              <w:top w:val="nil"/>
              <w:right w:val="nil"/>
            </w:tcBorders>
          </w:tcPr>
          <w:p w14:paraId="3F2D75B8" w14:textId="77777777" w:rsidR="00CA075E" w:rsidRPr="00CA075E" w:rsidRDefault="00CA075E" w:rsidP="00CA075E">
            <w:pPr>
              <w:tabs>
                <w:tab w:val="left" w:pos="284"/>
                <w:tab w:val="left" w:pos="851"/>
              </w:tabs>
              <w:spacing w:after="0"/>
              <w:ind w:firstLine="567"/>
              <w:jc w:val="both"/>
              <w:rPr>
                <w:rFonts w:asciiTheme="majorBidi" w:hAnsiTheme="majorBidi" w:cstheme="majorBidi"/>
                <w:sz w:val="24"/>
                <w:szCs w:val="24"/>
                <w:lang w:val="ro-RO"/>
              </w:rPr>
            </w:pPr>
          </w:p>
        </w:tc>
      </w:tr>
      <w:tr w:rsidR="00CA075E" w:rsidRPr="00CA075E" w14:paraId="1AE833AA" w14:textId="77777777" w:rsidTr="00CA075E">
        <w:trPr>
          <w:trHeight w:val="492"/>
        </w:trPr>
        <w:tc>
          <w:tcPr>
            <w:tcW w:w="426" w:type="dxa"/>
            <w:tcBorders>
              <w:left w:val="nil"/>
            </w:tcBorders>
          </w:tcPr>
          <w:p w14:paraId="07454BA8" w14:textId="77777777" w:rsidR="00CA075E" w:rsidRPr="00CA075E" w:rsidRDefault="00CA075E" w:rsidP="00CA075E">
            <w:pPr>
              <w:tabs>
                <w:tab w:val="left" w:pos="284"/>
                <w:tab w:val="left" w:pos="851"/>
              </w:tabs>
              <w:spacing w:after="0"/>
              <w:ind w:left="-675" w:firstLine="567"/>
              <w:jc w:val="both"/>
              <w:rPr>
                <w:rFonts w:asciiTheme="majorBidi" w:hAnsiTheme="majorBidi" w:cstheme="majorBidi"/>
                <w:sz w:val="24"/>
                <w:szCs w:val="24"/>
                <w:lang w:val="ro-RO"/>
              </w:rPr>
            </w:pPr>
            <w:r w:rsidRPr="00CA075E">
              <w:rPr>
                <w:rFonts w:asciiTheme="majorBidi" w:hAnsiTheme="majorBidi" w:cstheme="majorBidi"/>
                <w:sz w:val="24"/>
                <w:szCs w:val="24"/>
                <w:lang w:val="ro-RO"/>
              </w:rPr>
              <w:t>d</w:t>
            </w:r>
          </w:p>
        </w:tc>
        <w:tc>
          <w:tcPr>
            <w:tcW w:w="6095" w:type="dxa"/>
          </w:tcPr>
          <w:p w14:paraId="08741CF7" w14:textId="03B05245" w:rsidR="00CA075E" w:rsidRPr="00CA075E" w:rsidRDefault="00CA075E" w:rsidP="00CA075E">
            <w:pPr>
              <w:tabs>
                <w:tab w:val="left" w:pos="284"/>
                <w:tab w:val="left" w:pos="851"/>
              </w:tabs>
              <w:spacing w:after="0"/>
              <w:ind w:firstLine="13"/>
              <w:jc w:val="both"/>
              <w:rPr>
                <w:rFonts w:asciiTheme="majorBidi" w:hAnsiTheme="majorBidi" w:cstheme="majorBidi"/>
                <w:sz w:val="24"/>
                <w:szCs w:val="24"/>
                <w:lang w:val="ro-RO"/>
              </w:rPr>
            </w:pPr>
            <w:r w:rsidRPr="00CA075E">
              <w:rPr>
                <w:rFonts w:asciiTheme="majorBidi" w:hAnsiTheme="majorBidi" w:cstheme="majorBidi"/>
                <w:sz w:val="24"/>
                <w:szCs w:val="24"/>
                <w:lang w:val="ro-RO"/>
              </w:rPr>
              <w:t>Eliminarea emisiilor de pulberi rezultate din operațiunile de stropire cu apă</w:t>
            </w:r>
          </w:p>
        </w:tc>
        <w:tc>
          <w:tcPr>
            <w:tcW w:w="3402" w:type="dxa"/>
            <w:vMerge/>
            <w:tcBorders>
              <w:top w:val="nil"/>
              <w:right w:val="nil"/>
            </w:tcBorders>
          </w:tcPr>
          <w:p w14:paraId="6987D44B" w14:textId="77777777" w:rsidR="00CA075E" w:rsidRPr="00CA075E" w:rsidRDefault="00CA075E" w:rsidP="00CA075E">
            <w:pPr>
              <w:tabs>
                <w:tab w:val="left" w:pos="284"/>
                <w:tab w:val="left" w:pos="851"/>
              </w:tabs>
              <w:spacing w:after="0"/>
              <w:ind w:firstLine="567"/>
              <w:jc w:val="both"/>
              <w:rPr>
                <w:rFonts w:asciiTheme="majorBidi" w:hAnsiTheme="majorBidi" w:cstheme="majorBidi"/>
                <w:sz w:val="24"/>
                <w:szCs w:val="24"/>
                <w:lang w:val="ro-RO"/>
              </w:rPr>
            </w:pPr>
          </w:p>
        </w:tc>
      </w:tr>
    </w:tbl>
    <w:p w14:paraId="0A784E7C" w14:textId="77777777" w:rsidR="005B4B6A" w:rsidRDefault="005B4B6A" w:rsidP="00C704A4">
      <w:pPr>
        <w:tabs>
          <w:tab w:val="left" w:pos="284"/>
          <w:tab w:val="left" w:pos="851"/>
        </w:tabs>
        <w:spacing w:after="0" w:line="240" w:lineRule="auto"/>
        <w:ind w:firstLine="567"/>
        <w:jc w:val="both"/>
        <w:rPr>
          <w:rFonts w:asciiTheme="majorBidi" w:hAnsiTheme="majorBidi" w:cstheme="majorBidi"/>
          <w:sz w:val="28"/>
          <w:szCs w:val="28"/>
          <w:lang w:val="ro-MD"/>
        </w:rPr>
      </w:pPr>
    </w:p>
    <w:p w14:paraId="18FC7FB5" w14:textId="77777777" w:rsidR="00B329AE" w:rsidRPr="00B329AE" w:rsidRDefault="00B329AE" w:rsidP="00C704A4">
      <w:pPr>
        <w:tabs>
          <w:tab w:val="left" w:pos="284"/>
          <w:tab w:val="left" w:pos="851"/>
        </w:tabs>
        <w:spacing w:after="0" w:line="240" w:lineRule="auto"/>
        <w:ind w:firstLine="567"/>
        <w:jc w:val="both"/>
        <w:rPr>
          <w:rFonts w:asciiTheme="majorBidi" w:hAnsiTheme="majorBidi" w:cstheme="majorBidi"/>
          <w:sz w:val="28"/>
          <w:szCs w:val="28"/>
          <w:lang w:val="ro-MD"/>
        </w:rPr>
      </w:pPr>
      <w:r w:rsidRPr="00B329AE">
        <w:rPr>
          <w:rFonts w:asciiTheme="majorBidi" w:hAnsiTheme="majorBidi" w:cstheme="majorBidi"/>
          <w:sz w:val="28"/>
          <w:szCs w:val="28"/>
          <w:lang w:val="ro-MD"/>
        </w:rPr>
        <w:t>1.3.</w:t>
      </w:r>
      <w:r w:rsidRPr="00B329AE">
        <w:rPr>
          <w:rFonts w:asciiTheme="majorBidi" w:hAnsiTheme="majorBidi" w:cstheme="majorBidi"/>
          <w:sz w:val="28"/>
          <w:szCs w:val="28"/>
          <w:lang w:val="ro-MD"/>
        </w:rPr>
        <w:tab/>
        <w:t>EMISII ÎN APĂ</w:t>
      </w:r>
    </w:p>
    <w:p w14:paraId="29BBF170" w14:textId="77777777" w:rsidR="00B329AE" w:rsidRPr="00B329AE" w:rsidRDefault="00B329AE" w:rsidP="00C704A4">
      <w:pPr>
        <w:tabs>
          <w:tab w:val="left" w:pos="284"/>
          <w:tab w:val="left" w:pos="851"/>
        </w:tabs>
        <w:spacing w:after="0" w:line="240" w:lineRule="auto"/>
        <w:ind w:firstLine="567"/>
        <w:jc w:val="both"/>
        <w:rPr>
          <w:rFonts w:asciiTheme="majorBidi" w:hAnsiTheme="majorBidi" w:cstheme="majorBidi"/>
          <w:sz w:val="16"/>
          <w:szCs w:val="16"/>
          <w:lang w:val="ro-MD"/>
        </w:rPr>
      </w:pPr>
    </w:p>
    <w:p w14:paraId="68B4DB96" w14:textId="2A2A0F62" w:rsidR="00B329AE" w:rsidRDefault="00B329AE" w:rsidP="00C704A4">
      <w:pPr>
        <w:tabs>
          <w:tab w:val="left" w:pos="284"/>
          <w:tab w:val="left" w:pos="851"/>
        </w:tabs>
        <w:spacing w:after="0" w:line="240" w:lineRule="auto"/>
        <w:ind w:firstLine="567"/>
        <w:jc w:val="both"/>
        <w:rPr>
          <w:rFonts w:asciiTheme="majorBidi" w:hAnsiTheme="majorBidi" w:cstheme="majorBidi"/>
          <w:sz w:val="28"/>
          <w:szCs w:val="28"/>
          <w:lang w:val="ro-MD"/>
        </w:rPr>
      </w:pPr>
      <w:r w:rsidRPr="00B329AE">
        <w:rPr>
          <w:rFonts w:asciiTheme="majorBidi" w:hAnsiTheme="majorBidi" w:cstheme="majorBidi"/>
          <w:sz w:val="28"/>
          <w:szCs w:val="28"/>
          <w:lang w:val="ro-MD"/>
        </w:rPr>
        <w:t>BAT 24. În scopul de a se reduce gradul de poluare a apei reziduale colectate, BAT constau în utilizarea ambelor tehnici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4677"/>
        <w:gridCol w:w="4820"/>
      </w:tblGrid>
      <w:tr w:rsidR="00B329AE" w:rsidRPr="00B329AE" w14:paraId="5D56F3F5" w14:textId="77777777" w:rsidTr="005A24DF">
        <w:trPr>
          <w:trHeight w:val="65"/>
        </w:trPr>
        <w:tc>
          <w:tcPr>
            <w:tcW w:w="426" w:type="dxa"/>
            <w:tcBorders>
              <w:left w:val="nil"/>
            </w:tcBorders>
          </w:tcPr>
          <w:p w14:paraId="4575AC21" w14:textId="77777777" w:rsidR="00B329AE" w:rsidRPr="00B329AE" w:rsidRDefault="00B329AE" w:rsidP="00B329AE">
            <w:pPr>
              <w:tabs>
                <w:tab w:val="left" w:pos="284"/>
                <w:tab w:val="left" w:pos="851"/>
              </w:tabs>
              <w:spacing w:after="0"/>
              <w:ind w:left="-543" w:firstLine="567"/>
              <w:jc w:val="both"/>
              <w:rPr>
                <w:rFonts w:asciiTheme="majorBidi" w:hAnsiTheme="majorBidi" w:cstheme="majorBidi"/>
                <w:sz w:val="24"/>
                <w:szCs w:val="24"/>
                <w:lang w:val="ro-RO"/>
              </w:rPr>
            </w:pPr>
          </w:p>
        </w:tc>
        <w:tc>
          <w:tcPr>
            <w:tcW w:w="4677" w:type="dxa"/>
          </w:tcPr>
          <w:p w14:paraId="4E59546A" w14:textId="31DC1D88" w:rsidR="00B329AE" w:rsidRPr="00B329AE" w:rsidRDefault="00B329AE" w:rsidP="00B329AE">
            <w:pPr>
              <w:tabs>
                <w:tab w:val="left" w:pos="284"/>
                <w:tab w:val="left" w:pos="851"/>
              </w:tabs>
              <w:spacing w:after="0"/>
              <w:jc w:val="center"/>
              <w:rPr>
                <w:rFonts w:asciiTheme="majorBidi" w:hAnsiTheme="majorBidi" w:cstheme="majorBidi"/>
                <w:sz w:val="24"/>
                <w:szCs w:val="24"/>
                <w:lang w:val="ro-RO"/>
              </w:rPr>
            </w:pPr>
            <w:r>
              <w:rPr>
                <w:rFonts w:asciiTheme="majorBidi" w:hAnsiTheme="majorBidi" w:cstheme="majorBidi"/>
                <w:sz w:val="24"/>
                <w:szCs w:val="24"/>
                <w:lang w:val="ro-RO"/>
              </w:rPr>
              <w:t>T</w:t>
            </w:r>
            <w:r w:rsidRPr="00B329AE">
              <w:rPr>
                <w:rFonts w:asciiTheme="majorBidi" w:hAnsiTheme="majorBidi" w:cstheme="majorBidi"/>
                <w:sz w:val="24"/>
                <w:szCs w:val="24"/>
                <w:lang w:val="ro-RO"/>
              </w:rPr>
              <w:t>ehnică</w:t>
            </w:r>
          </w:p>
        </w:tc>
        <w:tc>
          <w:tcPr>
            <w:tcW w:w="4820" w:type="dxa"/>
            <w:tcBorders>
              <w:right w:val="nil"/>
            </w:tcBorders>
          </w:tcPr>
          <w:p w14:paraId="54084BF6" w14:textId="77777777" w:rsidR="00B329AE" w:rsidRPr="00B329AE" w:rsidRDefault="00B329AE" w:rsidP="00B329AE">
            <w:pPr>
              <w:tabs>
                <w:tab w:val="left" w:pos="284"/>
                <w:tab w:val="left" w:pos="851"/>
              </w:tabs>
              <w:spacing w:after="0"/>
              <w:jc w:val="center"/>
              <w:rPr>
                <w:rFonts w:asciiTheme="majorBidi" w:hAnsiTheme="majorBidi" w:cstheme="majorBidi"/>
                <w:sz w:val="24"/>
                <w:szCs w:val="24"/>
                <w:lang w:val="ro-RO"/>
              </w:rPr>
            </w:pPr>
            <w:r w:rsidRPr="00B329AE">
              <w:rPr>
                <w:rFonts w:asciiTheme="majorBidi" w:hAnsiTheme="majorBidi" w:cstheme="majorBidi"/>
                <w:sz w:val="24"/>
                <w:szCs w:val="24"/>
                <w:lang w:val="ro-RO"/>
              </w:rPr>
              <w:t>Aplicabilitate</w:t>
            </w:r>
          </w:p>
        </w:tc>
      </w:tr>
      <w:tr w:rsidR="00B329AE" w:rsidRPr="00B329AE" w14:paraId="62FD62C4" w14:textId="77777777" w:rsidTr="00B329AE">
        <w:trPr>
          <w:trHeight w:val="914"/>
        </w:trPr>
        <w:tc>
          <w:tcPr>
            <w:tcW w:w="426" w:type="dxa"/>
            <w:tcBorders>
              <w:left w:val="nil"/>
            </w:tcBorders>
          </w:tcPr>
          <w:p w14:paraId="6BD9E4CE" w14:textId="77777777" w:rsidR="00B329AE" w:rsidRPr="00B329AE" w:rsidRDefault="00B329AE" w:rsidP="00B329AE">
            <w:pPr>
              <w:tabs>
                <w:tab w:val="left" w:pos="284"/>
                <w:tab w:val="left" w:pos="851"/>
              </w:tabs>
              <w:spacing w:after="0"/>
              <w:ind w:left="-543" w:firstLine="567"/>
              <w:jc w:val="both"/>
              <w:rPr>
                <w:rFonts w:asciiTheme="majorBidi" w:hAnsiTheme="majorBidi" w:cstheme="majorBidi"/>
                <w:i/>
                <w:sz w:val="24"/>
                <w:szCs w:val="24"/>
                <w:lang w:val="ro-RO"/>
              </w:rPr>
            </w:pPr>
          </w:p>
          <w:p w14:paraId="212B94C5" w14:textId="77777777" w:rsidR="00B329AE" w:rsidRPr="00B329AE" w:rsidRDefault="00B329AE" w:rsidP="00B329AE">
            <w:pPr>
              <w:tabs>
                <w:tab w:val="left" w:pos="284"/>
                <w:tab w:val="left" w:pos="851"/>
              </w:tabs>
              <w:spacing w:after="0"/>
              <w:ind w:left="-543" w:firstLine="567"/>
              <w:jc w:val="both"/>
              <w:rPr>
                <w:rFonts w:asciiTheme="majorBidi" w:hAnsiTheme="majorBidi" w:cstheme="majorBidi"/>
                <w:sz w:val="24"/>
                <w:szCs w:val="24"/>
                <w:lang w:val="ro-RO"/>
              </w:rPr>
            </w:pPr>
            <w:r w:rsidRPr="00B329AE">
              <w:rPr>
                <w:rFonts w:asciiTheme="majorBidi" w:hAnsiTheme="majorBidi" w:cstheme="majorBidi"/>
                <w:sz w:val="24"/>
                <w:szCs w:val="24"/>
                <w:lang w:val="ro-RO"/>
              </w:rPr>
              <w:t>a</w:t>
            </w:r>
          </w:p>
        </w:tc>
        <w:tc>
          <w:tcPr>
            <w:tcW w:w="4677" w:type="dxa"/>
          </w:tcPr>
          <w:p w14:paraId="1FF70CA1" w14:textId="191A8ABA" w:rsidR="00B329AE" w:rsidRPr="00B329AE" w:rsidRDefault="00B329AE" w:rsidP="00B329AE">
            <w:pPr>
              <w:tabs>
                <w:tab w:val="left" w:pos="284"/>
                <w:tab w:val="left" w:pos="851"/>
              </w:tabs>
              <w:spacing w:after="0"/>
              <w:ind w:firstLine="13"/>
              <w:jc w:val="both"/>
              <w:rPr>
                <w:rFonts w:asciiTheme="majorBidi" w:hAnsiTheme="majorBidi" w:cstheme="majorBidi"/>
                <w:sz w:val="24"/>
                <w:szCs w:val="24"/>
                <w:lang w:val="ro-RO"/>
              </w:rPr>
            </w:pPr>
            <w:r w:rsidRPr="00B329AE">
              <w:rPr>
                <w:rFonts w:asciiTheme="majorBidi" w:hAnsiTheme="majorBidi" w:cstheme="majorBidi"/>
                <w:sz w:val="24"/>
                <w:szCs w:val="24"/>
                <w:lang w:val="ro-RO"/>
              </w:rPr>
              <w:t>Colectarea și tratarea separată a scurgerilor de apă de pe suprafețe (apelor din precipitații) și ale apei reziduale de tratare</w:t>
            </w:r>
          </w:p>
        </w:tc>
        <w:tc>
          <w:tcPr>
            <w:tcW w:w="4820" w:type="dxa"/>
            <w:tcBorders>
              <w:right w:val="nil"/>
            </w:tcBorders>
          </w:tcPr>
          <w:p w14:paraId="63AC45C4" w14:textId="77777777" w:rsidR="00B329AE" w:rsidRPr="00B329AE" w:rsidRDefault="00B329AE" w:rsidP="00B329AE">
            <w:pPr>
              <w:tabs>
                <w:tab w:val="left" w:pos="284"/>
                <w:tab w:val="left" w:pos="851"/>
              </w:tabs>
              <w:spacing w:after="0"/>
              <w:ind w:firstLine="13"/>
              <w:jc w:val="both"/>
              <w:rPr>
                <w:rFonts w:asciiTheme="majorBidi" w:hAnsiTheme="majorBidi" w:cstheme="majorBidi"/>
                <w:sz w:val="24"/>
                <w:szCs w:val="24"/>
                <w:lang w:val="ro-RO"/>
              </w:rPr>
            </w:pPr>
            <w:r w:rsidRPr="00B329AE">
              <w:rPr>
                <w:rFonts w:asciiTheme="majorBidi" w:hAnsiTheme="majorBidi" w:cstheme="majorBidi"/>
                <w:sz w:val="24"/>
                <w:szCs w:val="24"/>
                <w:lang w:val="ro-RO"/>
              </w:rPr>
              <w:t>Aplicabilitatea poate fi limitată în cazul instalațiilor existente din cauza configurării infrastructurii de drenaj existente</w:t>
            </w:r>
          </w:p>
        </w:tc>
      </w:tr>
      <w:tr w:rsidR="00B329AE" w:rsidRPr="00B329AE" w14:paraId="0731C62A" w14:textId="77777777" w:rsidTr="00B329AE">
        <w:trPr>
          <w:trHeight w:val="943"/>
        </w:trPr>
        <w:tc>
          <w:tcPr>
            <w:tcW w:w="426" w:type="dxa"/>
            <w:tcBorders>
              <w:left w:val="nil"/>
            </w:tcBorders>
          </w:tcPr>
          <w:p w14:paraId="2DC2EEFE" w14:textId="77777777" w:rsidR="00B329AE" w:rsidRPr="00B329AE" w:rsidRDefault="00B329AE" w:rsidP="00B329AE">
            <w:pPr>
              <w:tabs>
                <w:tab w:val="left" w:pos="284"/>
                <w:tab w:val="left" w:pos="851"/>
              </w:tabs>
              <w:spacing w:after="0"/>
              <w:ind w:left="-543" w:firstLine="567"/>
              <w:jc w:val="both"/>
              <w:rPr>
                <w:rFonts w:asciiTheme="majorBidi" w:hAnsiTheme="majorBidi" w:cstheme="majorBidi"/>
                <w:i/>
                <w:sz w:val="24"/>
                <w:szCs w:val="24"/>
                <w:lang w:val="ro-RO"/>
              </w:rPr>
            </w:pPr>
          </w:p>
          <w:p w14:paraId="2A574E6E" w14:textId="77777777" w:rsidR="00B329AE" w:rsidRPr="00B329AE" w:rsidRDefault="00B329AE" w:rsidP="00B329AE">
            <w:pPr>
              <w:tabs>
                <w:tab w:val="left" w:pos="284"/>
                <w:tab w:val="left" w:pos="851"/>
              </w:tabs>
              <w:spacing w:after="0"/>
              <w:ind w:left="-543" w:firstLine="567"/>
              <w:jc w:val="both"/>
              <w:rPr>
                <w:rFonts w:asciiTheme="majorBidi" w:hAnsiTheme="majorBidi" w:cstheme="majorBidi"/>
                <w:sz w:val="24"/>
                <w:szCs w:val="24"/>
                <w:lang w:val="ro-RO"/>
              </w:rPr>
            </w:pPr>
            <w:r w:rsidRPr="00B329AE">
              <w:rPr>
                <w:rFonts w:asciiTheme="majorBidi" w:hAnsiTheme="majorBidi" w:cstheme="majorBidi"/>
                <w:sz w:val="24"/>
                <w:szCs w:val="24"/>
                <w:lang w:val="ro-RO"/>
              </w:rPr>
              <w:t>b</w:t>
            </w:r>
          </w:p>
        </w:tc>
        <w:tc>
          <w:tcPr>
            <w:tcW w:w="4677" w:type="dxa"/>
          </w:tcPr>
          <w:p w14:paraId="7268A8BA" w14:textId="77777777" w:rsidR="00B329AE" w:rsidRPr="00B329AE" w:rsidRDefault="00B329AE" w:rsidP="00B329AE">
            <w:pPr>
              <w:tabs>
                <w:tab w:val="left" w:pos="284"/>
                <w:tab w:val="left" w:pos="851"/>
              </w:tabs>
              <w:spacing w:after="0"/>
              <w:ind w:firstLine="13"/>
              <w:jc w:val="both"/>
              <w:rPr>
                <w:rFonts w:asciiTheme="majorBidi" w:hAnsiTheme="majorBidi" w:cstheme="majorBidi"/>
                <w:sz w:val="24"/>
                <w:szCs w:val="24"/>
                <w:lang w:val="ro-RO"/>
              </w:rPr>
            </w:pPr>
            <w:r w:rsidRPr="00B329AE">
              <w:rPr>
                <w:rFonts w:asciiTheme="majorBidi" w:hAnsiTheme="majorBidi" w:cstheme="majorBidi"/>
                <w:sz w:val="24"/>
                <w:szCs w:val="24"/>
                <w:lang w:val="ro-RO"/>
              </w:rPr>
              <w:t>Depozitarea oricărui tip de lemn, cu excepția lemnului rotund și a lătunoaielor (</w:t>
            </w:r>
            <w:r w:rsidRPr="00B329AE">
              <w:rPr>
                <w:rFonts w:asciiTheme="majorBidi" w:hAnsiTheme="majorBidi" w:cstheme="majorBidi"/>
                <w:sz w:val="24"/>
                <w:szCs w:val="24"/>
                <w:vertAlign w:val="superscript"/>
                <w:lang w:val="ro-RO"/>
              </w:rPr>
              <w:t>1</w:t>
            </w:r>
            <w:r w:rsidRPr="00B329AE">
              <w:rPr>
                <w:rFonts w:asciiTheme="majorBidi" w:hAnsiTheme="majorBidi" w:cstheme="majorBidi"/>
                <w:sz w:val="24"/>
                <w:szCs w:val="24"/>
                <w:lang w:val="ro-RO"/>
              </w:rPr>
              <w:t>), într-o zonă cu o suprafață dură</w:t>
            </w:r>
          </w:p>
        </w:tc>
        <w:tc>
          <w:tcPr>
            <w:tcW w:w="4820" w:type="dxa"/>
            <w:tcBorders>
              <w:right w:val="nil"/>
            </w:tcBorders>
          </w:tcPr>
          <w:p w14:paraId="341DCE73" w14:textId="77777777" w:rsidR="00B329AE" w:rsidRPr="00B329AE" w:rsidRDefault="00B329AE" w:rsidP="00B329AE">
            <w:pPr>
              <w:tabs>
                <w:tab w:val="left" w:pos="284"/>
                <w:tab w:val="left" w:pos="851"/>
              </w:tabs>
              <w:spacing w:after="0"/>
              <w:ind w:firstLine="13"/>
              <w:jc w:val="both"/>
              <w:rPr>
                <w:rFonts w:asciiTheme="majorBidi" w:hAnsiTheme="majorBidi" w:cstheme="majorBidi"/>
                <w:i/>
                <w:sz w:val="24"/>
                <w:szCs w:val="24"/>
                <w:lang w:val="ro-RO"/>
              </w:rPr>
            </w:pPr>
          </w:p>
          <w:p w14:paraId="7685D463" w14:textId="77777777" w:rsidR="00B329AE" w:rsidRPr="00B329AE" w:rsidRDefault="00B329AE" w:rsidP="00B329AE">
            <w:pPr>
              <w:tabs>
                <w:tab w:val="left" w:pos="284"/>
                <w:tab w:val="left" w:pos="851"/>
              </w:tabs>
              <w:spacing w:after="0"/>
              <w:ind w:firstLine="13"/>
              <w:jc w:val="both"/>
              <w:rPr>
                <w:rFonts w:asciiTheme="majorBidi" w:hAnsiTheme="majorBidi" w:cstheme="majorBidi"/>
                <w:sz w:val="24"/>
                <w:szCs w:val="24"/>
                <w:lang w:val="ro-RO"/>
              </w:rPr>
            </w:pPr>
            <w:r w:rsidRPr="00B329AE">
              <w:rPr>
                <w:rFonts w:asciiTheme="majorBidi" w:hAnsiTheme="majorBidi" w:cstheme="majorBidi"/>
                <w:sz w:val="24"/>
                <w:szCs w:val="24"/>
                <w:lang w:val="ro-RO"/>
              </w:rPr>
              <w:t>General aplicabilă</w:t>
            </w:r>
          </w:p>
        </w:tc>
      </w:tr>
    </w:tbl>
    <w:p w14:paraId="62C415C6" w14:textId="25F887FB" w:rsidR="00B329AE" w:rsidRPr="00B329AE" w:rsidRDefault="00B329AE" w:rsidP="00C704A4">
      <w:pPr>
        <w:pStyle w:val="Listparagraf"/>
        <w:numPr>
          <w:ilvl w:val="0"/>
          <w:numId w:val="10"/>
        </w:numPr>
        <w:tabs>
          <w:tab w:val="left" w:pos="284"/>
          <w:tab w:val="left" w:pos="851"/>
        </w:tabs>
        <w:spacing w:after="0" w:line="240" w:lineRule="auto"/>
        <w:jc w:val="both"/>
        <w:rPr>
          <w:rFonts w:asciiTheme="majorBidi" w:hAnsiTheme="majorBidi" w:cstheme="majorBidi"/>
          <w:sz w:val="20"/>
          <w:szCs w:val="20"/>
          <w:lang w:val="ro-MD"/>
        </w:rPr>
      </w:pPr>
      <w:r w:rsidRPr="00B329AE">
        <w:rPr>
          <w:rFonts w:asciiTheme="majorBidi" w:hAnsiTheme="majorBidi" w:cstheme="majorBidi"/>
          <w:sz w:val="20"/>
          <w:szCs w:val="20"/>
          <w:lang w:val="ro-MD"/>
        </w:rPr>
        <w:t>O bucată de lemn, cu sau fără scoarță, provenită de la primele operațiuni de tăiere în cadrul unui proces de tăiere cu gaterul pentru transformarea bușteanului în cherestea.</w:t>
      </w:r>
    </w:p>
    <w:p w14:paraId="17515362" w14:textId="77777777" w:rsidR="00B329AE" w:rsidRDefault="00B329AE" w:rsidP="00C704A4">
      <w:pPr>
        <w:tabs>
          <w:tab w:val="left" w:pos="284"/>
          <w:tab w:val="left" w:pos="851"/>
        </w:tabs>
        <w:spacing w:after="0" w:line="240" w:lineRule="auto"/>
        <w:jc w:val="both"/>
        <w:rPr>
          <w:rFonts w:asciiTheme="majorBidi" w:hAnsiTheme="majorBidi" w:cstheme="majorBidi"/>
          <w:sz w:val="20"/>
          <w:szCs w:val="20"/>
          <w:lang w:val="ro-MD"/>
        </w:rPr>
      </w:pPr>
    </w:p>
    <w:p w14:paraId="22177C22" w14:textId="57D9BF7E" w:rsidR="00B329AE" w:rsidRDefault="00B329AE" w:rsidP="00C704A4">
      <w:pPr>
        <w:tabs>
          <w:tab w:val="left" w:pos="284"/>
          <w:tab w:val="left" w:pos="851"/>
        </w:tabs>
        <w:spacing w:after="0" w:line="240" w:lineRule="auto"/>
        <w:ind w:firstLine="567"/>
        <w:jc w:val="both"/>
        <w:rPr>
          <w:rFonts w:asciiTheme="majorBidi" w:hAnsiTheme="majorBidi" w:cstheme="majorBidi"/>
          <w:sz w:val="28"/>
          <w:szCs w:val="28"/>
          <w:lang w:val="ro-MD"/>
        </w:rPr>
      </w:pPr>
      <w:r w:rsidRPr="00B329AE">
        <w:rPr>
          <w:rFonts w:asciiTheme="majorBidi" w:hAnsiTheme="majorBidi" w:cstheme="majorBidi"/>
          <w:sz w:val="28"/>
          <w:szCs w:val="28"/>
          <w:lang w:val="ro-MD"/>
        </w:rPr>
        <w:t>BAT 25. În scopul de a se reduce emisiile în apă rezultate din scurgerile de apă de suprafață, BAT constau în utilizarea unei combinații între tehnicile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4509"/>
        <w:gridCol w:w="4988"/>
      </w:tblGrid>
      <w:tr w:rsidR="00B329AE" w:rsidRPr="00B329AE" w14:paraId="70360D07" w14:textId="77777777" w:rsidTr="005A24DF">
        <w:trPr>
          <w:trHeight w:val="237"/>
        </w:trPr>
        <w:tc>
          <w:tcPr>
            <w:tcW w:w="426" w:type="dxa"/>
            <w:tcBorders>
              <w:left w:val="nil"/>
            </w:tcBorders>
          </w:tcPr>
          <w:p w14:paraId="05E46C0B" w14:textId="77777777" w:rsidR="00B329AE" w:rsidRPr="00B329AE" w:rsidRDefault="00B329AE" w:rsidP="00B329AE">
            <w:pPr>
              <w:tabs>
                <w:tab w:val="left" w:pos="284"/>
                <w:tab w:val="left" w:pos="851"/>
              </w:tabs>
              <w:spacing w:after="0"/>
              <w:ind w:left="-675" w:firstLine="567"/>
              <w:jc w:val="both"/>
              <w:rPr>
                <w:rFonts w:asciiTheme="majorBidi" w:hAnsiTheme="majorBidi" w:cstheme="majorBidi"/>
                <w:sz w:val="24"/>
                <w:szCs w:val="24"/>
                <w:lang w:val="ro-RO"/>
              </w:rPr>
            </w:pPr>
          </w:p>
        </w:tc>
        <w:tc>
          <w:tcPr>
            <w:tcW w:w="4509" w:type="dxa"/>
          </w:tcPr>
          <w:p w14:paraId="27118DD5" w14:textId="44368AAB" w:rsidR="00B329AE" w:rsidRPr="00B329AE" w:rsidRDefault="00B329AE" w:rsidP="00B329AE">
            <w:pPr>
              <w:tabs>
                <w:tab w:val="left" w:pos="284"/>
                <w:tab w:val="left" w:pos="851"/>
              </w:tabs>
              <w:spacing w:after="0"/>
              <w:ind w:firstLine="13"/>
              <w:jc w:val="center"/>
              <w:rPr>
                <w:rFonts w:asciiTheme="majorBidi" w:hAnsiTheme="majorBidi" w:cstheme="majorBidi"/>
                <w:sz w:val="24"/>
                <w:szCs w:val="24"/>
                <w:lang w:val="ro-RO"/>
              </w:rPr>
            </w:pPr>
            <w:r>
              <w:rPr>
                <w:rFonts w:asciiTheme="majorBidi" w:hAnsiTheme="majorBidi" w:cstheme="majorBidi"/>
                <w:sz w:val="24"/>
                <w:szCs w:val="24"/>
                <w:lang w:val="ro-RO"/>
              </w:rPr>
              <w:t>T</w:t>
            </w:r>
            <w:r w:rsidRPr="00B329AE">
              <w:rPr>
                <w:rFonts w:asciiTheme="majorBidi" w:hAnsiTheme="majorBidi" w:cstheme="majorBidi"/>
                <w:sz w:val="24"/>
                <w:szCs w:val="24"/>
                <w:lang w:val="ro-RO"/>
              </w:rPr>
              <w:t>ehnică</w:t>
            </w:r>
          </w:p>
        </w:tc>
        <w:tc>
          <w:tcPr>
            <w:tcW w:w="4988" w:type="dxa"/>
            <w:tcBorders>
              <w:right w:val="nil"/>
            </w:tcBorders>
          </w:tcPr>
          <w:p w14:paraId="677AE1D1" w14:textId="77777777" w:rsidR="00B329AE" w:rsidRPr="00B329AE" w:rsidRDefault="00B329AE" w:rsidP="00B329AE">
            <w:pPr>
              <w:tabs>
                <w:tab w:val="left" w:pos="284"/>
                <w:tab w:val="left" w:pos="851"/>
              </w:tabs>
              <w:spacing w:after="0"/>
              <w:ind w:firstLine="13"/>
              <w:jc w:val="center"/>
              <w:rPr>
                <w:rFonts w:asciiTheme="majorBidi" w:hAnsiTheme="majorBidi" w:cstheme="majorBidi"/>
                <w:sz w:val="24"/>
                <w:szCs w:val="24"/>
                <w:lang w:val="ro-RO"/>
              </w:rPr>
            </w:pPr>
            <w:r w:rsidRPr="00B329AE">
              <w:rPr>
                <w:rFonts w:asciiTheme="majorBidi" w:hAnsiTheme="majorBidi" w:cstheme="majorBidi"/>
                <w:sz w:val="24"/>
                <w:szCs w:val="24"/>
                <w:lang w:val="ro-RO"/>
              </w:rPr>
              <w:t>Aplicabilitate</w:t>
            </w:r>
          </w:p>
        </w:tc>
      </w:tr>
      <w:tr w:rsidR="00B329AE" w:rsidRPr="00B329AE" w14:paraId="2C223517" w14:textId="77777777" w:rsidTr="00B329AE">
        <w:trPr>
          <w:trHeight w:val="526"/>
        </w:trPr>
        <w:tc>
          <w:tcPr>
            <w:tcW w:w="426" w:type="dxa"/>
            <w:tcBorders>
              <w:left w:val="nil"/>
            </w:tcBorders>
          </w:tcPr>
          <w:p w14:paraId="649EBA48" w14:textId="77777777" w:rsidR="00B329AE" w:rsidRPr="00B329AE" w:rsidRDefault="00B329AE" w:rsidP="00B329AE">
            <w:pPr>
              <w:tabs>
                <w:tab w:val="left" w:pos="284"/>
                <w:tab w:val="left" w:pos="851"/>
              </w:tabs>
              <w:spacing w:after="0"/>
              <w:ind w:left="-675" w:firstLine="567"/>
              <w:jc w:val="both"/>
              <w:rPr>
                <w:rFonts w:asciiTheme="majorBidi" w:hAnsiTheme="majorBidi" w:cstheme="majorBidi"/>
                <w:sz w:val="24"/>
                <w:szCs w:val="24"/>
                <w:lang w:val="ro-RO"/>
              </w:rPr>
            </w:pPr>
            <w:r w:rsidRPr="00B329AE">
              <w:rPr>
                <w:rFonts w:asciiTheme="majorBidi" w:hAnsiTheme="majorBidi" w:cstheme="majorBidi"/>
                <w:sz w:val="24"/>
                <w:szCs w:val="24"/>
                <w:lang w:val="ro-RO"/>
              </w:rPr>
              <w:t>a</w:t>
            </w:r>
          </w:p>
        </w:tc>
        <w:tc>
          <w:tcPr>
            <w:tcW w:w="4509" w:type="dxa"/>
          </w:tcPr>
          <w:p w14:paraId="385D35FF" w14:textId="77777777" w:rsidR="00B329AE" w:rsidRPr="00B329AE" w:rsidRDefault="00B329AE" w:rsidP="00B329AE">
            <w:pPr>
              <w:tabs>
                <w:tab w:val="left" w:pos="284"/>
                <w:tab w:val="left" w:pos="851"/>
              </w:tabs>
              <w:spacing w:after="0"/>
              <w:ind w:firstLine="13"/>
              <w:jc w:val="both"/>
              <w:rPr>
                <w:rFonts w:asciiTheme="majorBidi" w:hAnsiTheme="majorBidi" w:cstheme="majorBidi"/>
                <w:sz w:val="24"/>
                <w:szCs w:val="24"/>
                <w:lang w:val="ro-RO"/>
              </w:rPr>
            </w:pPr>
            <w:r w:rsidRPr="00B329AE">
              <w:rPr>
                <w:rFonts w:asciiTheme="majorBidi" w:hAnsiTheme="majorBidi" w:cstheme="majorBidi"/>
                <w:sz w:val="24"/>
                <w:szCs w:val="24"/>
                <w:lang w:val="ro-RO"/>
              </w:rPr>
              <w:t>Separarea mecanică a materialelor grosiere prin ecrane și site ca tratament preliminar</w:t>
            </w:r>
          </w:p>
        </w:tc>
        <w:tc>
          <w:tcPr>
            <w:tcW w:w="4988" w:type="dxa"/>
            <w:tcBorders>
              <w:right w:val="nil"/>
            </w:tcBorders>
          </w:tcPr>
          <w:p w14:paraId="6AED494E" w14:textId="77777777" w:rsidR="00B329AE" w:rsidRPr="00B329AE" w:rsidRDefault="00B329AE" w:rsidP="00B329AE">
            <w:pPr>
              <w:tabs>
                <w:tab w:val="left" w:pos="284"/>
                <w:tab w:val="left" w:pos="851"/>
              </w:tabs>
              <w:spacing w:after="0"/>
              <w:ind w:firstLine="13"/>
              <w:jc w:val="both"/>
              <w:rPr>
                <w:rFonts w:asciiTheme="majorBidi" w:hAnsiTheme="majorBidi" w:cstheme="majorBidi"/>
                <w:sz w:val="24"/>
                <w:szCs w:val="24"/>
                <w:lang w:val="ro-RO"/>
              </w:rPr>
            </w:pPr>
            <w:r w:rsidRPr="00B329AE">
              <w:rPr>
                <w:rFonts w:asciiTheme="majorBidi" w:hAnsiTheme="majorBidi" w:cstheme="majorBidi"/>
                <w:sz w:val="24"/>
                <w:szCs w:val="24"/>
                <w:lang w:val="ro-RO"/>
              </w:rPr>
              <w:t>General aplicabilă</w:t>
            </w:r>
          </w:p>
        </w:tc>
      </w:tr>
      <w:tr w:rsidR="00B329AE" w:rsidRPr="00B329AE" w14:paraId="2D93CE5A" w14:textId="77777777" w:rsidTr="00B329AE">
        <w:trPr>
          <w:trHeight w:val="380"/>
        </w:trPr>
        <w:tc>
          <w:tcPr>
            <w:tcW w:w="426" w:type="dxa"/>
            <w:tcBorders>
              <w:left w:val="nil"/>
            </w:tcBorders>
          </w:tcPr>
          <w:p w14:paraId="375B81A8" w14:textId="77777777" w:rsidR="00B329AE" w:rsidRPr="00B329AE" w:rsidRDefault="00B329AE" w:rsidP="00B329AE">
            <w:pPr>
              <w:tabs>
                <w:tab w:val="left" w:pos="284"/>
                <w:tab w:val="left" w:pos="851"/>
              </w:tabs>
              <w:spacing w:after="0"/>
              <w:ind w:left="-675" w:firstLine="567"/>
              <w:jc w:val="both"/>
              <w:rPr>
                <w:rFonts w:asciiTheme="majorBidi" w:hAnsiTheme="majorBidi" w:cstheme="majorBidi"/>
                <w:sz w:val="24"/>
                <w:szCs w:val="24"/>
                <w:lang w:val="ro-RO"/>
              </w:rPr>
            </w:pPr>
            <w:r w:rsidRPr="00B329AE">
              <w:rPr>
                <w:rFonts w:asciiTheme="majorBidi" w:hAnsiTheme="majorBidi" w:cstheme="majorBidi"/>
                <w:sz w:val="24"/>
                <w:szCs w:val="24"/>
                <w:lang w:val="ro-RO"/>
              </w:rPr>
              <w:t>b</w:t>
            </w:r>
          </w:p>
        </w:tc>
        <w:tc>
          <w:tcPr>
            <w:tcW w:w="4509" w:type="dxa"/>
          </w:tcPr>
          <w:p w14:paraId="4C89DCC0" w14:textId="77777777" w:rsidR="00B329AE" w:rsidRPr="00B329AE" w:rsidRDefault="00B329AE" w:rsidP="00B329AE">
            <w:pPr>
              <w:tabs>
                <w:tab w:val="left" w:pos="284"/>
                <w:tab w:val="left" w:pos="851"/>
              </w:tabs>
              <w:spacing w:after="0"/>
              <w:ind w:firstLine="13"/>
              <w:jc w:val="both"/>
              <w:rPr>
                <w:rFonts w:asciiTheme="majorBidi" w:hAnsiTheme="majorBidi" w:cstheme="majorBidi"/>
                <w:sz w:val="24"/>
                <w:szCs w:val="24"/>
                <w:lang w:val="ro-RO"/>
              </w:rPr>
            </w:pPr>
            <w:r w:rsidRPr="00B329AE">
              <w:rPr>
                <w:rFonts w:asciiTheme="majorBidi" w:hAnsiTheme="majorBidi" w:cstheme="majorBidi"/>
                <w:sz w:val="24"/>
                <w:szCs w:val="24"/>
                <w:lang w:val="ro-RO"/>
              </w:rPr>
              <w:t>Separare ulei-apă (</w:t>
            </w:r>
            <w:r w:rsidRPr="00B329AE">
              <w:rPr>
                <w:rFonts w:asciiTheme="majorBidi" w:hAnsiTheme="majorBidi" w:cstheme="majorBidi"/>
                <w:sz w:val="24"/>
                <w:szCs w:val="24"/>
                <w:vertAlign w:val="superscript"/>
                <w:lang w:val="ro-RO"/>
              </w:rPr>
              <w:t>1</w:t>
            </w:r>
            <w:r w:rsidRPr="00B329AE">
              <w:rPr>
                <w:rFonts w:asciiTheme="majorBidi" w:hAnsiTheme="majorBidi" w:cstheme="majorBidi"/>
                <w:sz w:val="24"/>
                <w:szCs w:val="24"/>
                <w:lang w:val="ro-RO"/>
              </w:rPr>
              <w:t>)</w:t>
            </w:r>
          </w:p>
        </w:tc>
        <w:tc>
          <w:tcPr>
            <w:tcW w:w="4988" w:type="dxa"/>
            <w:tcBorders>
              <w:right w:val="nil"/>
            </w:tcBorders>
          </w:tcPr>
          <w:p w14:paraId="5FE69FF8" w14:textId="77777777" w:rsidR="00B329AE" w:rsidRPr="00B329AE" w:rsidRDefault="00B329AE" w:rsidP="00B329AE">
            <w:pPr>
              <w:tabs>
                <w:tab w:val="left" w:pos="284"/>
                <w:tab w:val="left" w:pos="851"/>
              </w:tabs>
              <w:spacing w:after="0"/>
              <w:ind w:firstLine="13"/>
              <w:jc w:val="both"/>
              <w:rPr>
                <w:rFonts w:asciiTheme="majorBidi" w:hAnsiTheme="majorBidi" w:cstheme="majorBidi"/>
                <w:sz w:val="24"/>
                <w:szCs w:val="24"/>
                <w:lang w:val="ro-RO"/>
              </w:rPr>
            </w:pPr>
            <w:r w:rsidRPr="00B329AE">
              <w:rPr>
                <w:rFonts w:asciiTheme="majorBidi" w:hAnsiTheme="majorBidi" w:cstheme="majorBidi"/>
                <w:sz w:val="24"/>
                <w:szCs w:val="24"/>
                <w:lang w:val="ro-RO"/>
              </w:rPr>
              <w:t>General aplicabilă</w:t>
            </w:r>
          </w:p>
        </w:tc>
      </w:tr>
      <w:tr w:rsidR="00B329AE" w:rsidRPr="00B329AE" w14:paraId="7A4363DF" w14:textId="77777777" w:rsidTr="00B329AE">
        <w:trPr>
          <w:trHeight w:val="732"/>
        </w:trPr>
        <w:tc>
          <w:tcPr>
            <w:tcW w:w="426" w:type="dxa"/>
            <w:tcBorders>
              <w:left w:val="nil"/>
            </w:tcBorders>
          </w:tcPr>
          <w:p w14:paraId="1A6023B2" w14:textId="77777777" w:rsidR="00B329AE" w:rsidRPr="00B329AE" w:rsidRDefault="00B329AE" w:rsidP="00B329AE">
            <w:pPr>
              <w:tabs>
                <w:tab w:val="left" w:pos="284"/>
                <w:tab w:val="left" w:pos="851"/>
              </w:tabs>
              <w:spacing w:after="0"/>
              <w:ind w:left="-675" w:firstLine="567"/>
              <w:jc w:val="both"/>
              <w:rPr>
                <w:rFonts w:asciiTheme="majorBidi" w:hAnsiTheme="majorBidi" w:cstheme="majorBidi"/>
                <w:i/>
                <w:sz w:val="24"/>
                <w:szCs w:val="24"/>
                <w:lang w:val="ro-RO"/>
              </w:rPr>
            </w:pPr>
          </w:p>
          <w:p w14:paraId="754624B3" w14:textId="77777777" w:rsidR="00B329AE" w:rsidRPr="00B329AE" w:rsidRDefault="00B329AE" w:rsidP="00B329AE">
            <w:pPr>
              <w:tabs>
                <w:tab w:val="left" w:pos="284"/>
                <w:tab w:val="left" w:pos="851"/>
              </w:tabs>
              <w:spacing w:after="0"/>
              <w:ind w:left="-675" w:firstLine="567"/>
              <w:jc w:val="both"/>
              <w:rPr>
                <w:rFonts w:asciiTheme="majorBidi" w:hAnsiTheme="majorBidi" w:cstheme="majorBidi"/>
                <w:sz w:val="24"/>
                <w:szCs w:val="24"/>
                <w:lang w:val="ro-RO"/>
              </w:rPr>
            </w:pPr>
            <w:r w:rsidRPr="00B329AE">
              <w:rPr>
                <w:rFonts w:asciiTheme="majorBidi" w:hAnsiTheme="majorBidi" w:cstheme="majorBidi"/>
                <w:sz w:val="24"/>
                <w:szCs w:val="24"/>
                <w:lang w:val="ro-RO"/>
              </w:rPr>
              <w:t>c</w:t>
            </w:r>
          </w:p>
        </w:tc>
        <w:tc>
          <w:tcPr>
            <w:tcW w:w="4509" w:type="dxa"/>
          </w:tcPr>
          <w:p w14:paraId="1EFADA58" w14:textId="77777777" w:rsidR="00B329AE" w:rsidRPr="00B329AE" w:rsidRDefault="00B329AE" w:rsidP="00B329AE">
            <w:pPr>
              <w:tabs>
                <w:tab w:val="left" w:pos="284"/>
                <w:tab w:val="left" w:pos="851"/>
              </w:tabs>
              <w:spacing w:after="0"/>
              <w:ind w:firstLine="13"/>
              <w:jc w:val="both"/>
              <w:rPr>
                <w:rFonts w:asciiTheme="majorBidi" w:hAnsiTheme="majorBidi" w:cstheme="majorBidi"/>
                <w:sz w:val="24"/>
                <w:szCs w:val="24"/>
                <w:lang w:val="ro-RO"/>
              </w:rPr>
            </w:pPr>
            <w:r w:rsidRPr="00B329AE">
              <w:rPr>
                <w:rFonts w:asciiTheme="majorBidi" w:hAnsiTheme="majorBidi" w:cstheme="majorBidi"/>
                <w:sz w:val="24"/>
                <w:szCs w:val="24"/>
                <w:lang w:val="ro-RO"/>
              </w:rPr>
              <w:t>Îndepărtarea particulelor solide prin sedimentare în bazine de retenție sau în rezervoare de decantare (</w:t>
            </w:r>
            <w:r w:rsidRPr="00B329AE">
              <w:rPr>
                <w:rFonts w:asciiTheme="majorBidi" w:hAnsiTheme="majorBidi" w:cstheme="majorBidi"/>
                <w:sz w:val="24"/>
                <w:szCs w:val="24"/>
                <w:vertAlign w:val="superscript"/>
                <w:lang w:val="ro-RO"/>
              </w:rPr>
              <w:t>1</w:t>
            </w:r>
            <w:r w:rsidRPr="00B329AE">
              <w:rPr>
                <w:rFonts w:asciiTheme="majorBidi" w:hAnsiTheme="majorBidi" w:cstheme="majorBidi"/>
                <w:sz w:val="24"/>
                <w:szCs w:val="24"/>
                <w:lang w:val="ro-RO"/>
              </w:rPr>
              <w:t>)</w:t>
            </w:r>
          </w:p>
        </w:tc>
        <w:tc>
          <w:tcPr>
            <w:tcW w:w="4988" w:type="dxa"/>
            <w:tcBorders>
              <w:right w:val="nil"/>
            </w:tcBorders>
          </w:tcPr>
          <w:p w14:paraId="18972A6D" w14:textId="68115F32" w:rsidR="00B329AE" w:rsidRPr="00B329AE" w:rsidRDefault="00B329AE" w:rsidP="00B329AE">
            <w:pPr>
              <w:tabs>
                <w:tab w:val="left" w:pos="284"/>
                <w:tab w:val="left" w:pos="851"/>
              </w:tabs>
              <w:spacing w:after="0"/>
              <w:ind w:firstLine="13"/>
              <w:jc w:val="both"/>
              <w:rPr>
                <w:rFonts w:asciiTheme="majorBidi" w:hAnsiTheme="majorBidi" w:cstheme="majorBidi"/>
                <w:sz w:val="24"/>
                <w:szCs w:val="24"/>
                <w:lang w:val="ro-RO"/>
              </w:rPr>
            </w:pPr>
            <w:r w:rsidRPr="00B329AE">
              <w:rPr>
                <w:rFonts w:asciiTheme="majorBidi" w:hAnsiTheme="majorBidi" w:cstheme="majorBidi"/>
                <w:sz w:val="24"/>
                <w:szCs w:val="24"/>
                <w:lang w:val="ro-RO"/>
              </w:rPr>
              <w:t>Pot exista restricții în ceea ce privește aplicabilitatea sedimentării din cauza cerințelor legate de spațiu</w:t>
            </w:r>
          </w:p>
        </w:tc>
      </w:tr>
    </w:tbl>
    <w:p w14:paraId="6B751B87" w14:textId="03D234F3" w:rsidR="00B329AE" w:rsidRPr="00B329AE" w:rsidRDefault="00B329AE" w:rsidP="00B329AE">
      <w:pPr>
        <w:pStyle w:val="Listparagraf"/>
        <w:numPr>
          <w:ilvl w:val="0"/>
          <w:numId w:val="11"/>
        </w:numPr>
        <w:tabs>
          <w:tab w:val="left" w:pos="284"/>
          <w:tab w:val="left" w:pos="851"/>
        </w:tabs>
        <w:spacing w:after="0"/>
        <w:jc w:val="both"/>
        <w:rPr>
          <w:rFonts w:asciiTheme="majorBidi" w:hAnsiTheme="majorBidi" w:cstheme="majorBidi"/>
          <w:sz w:val="20"/>
          <w:szCs w:val="20"/>
          <w:lang w:val="ro-MD"/>
        </w:rPr>
      </w:pPr>
      <w:r w:rsidRPr="00B329AE">
        <w:rPr>
          <w:rFonts w:asciiTheme="majorBidi" w:hAnsiTheme="majorBidi" w:cstheme="majorBidi"/>
          <w:sz w:val="20"/>
          <w:szCs w:val="20"/>
          <w:lang w:val="ro-MD"/>
        </w:rPr>
        <w:t>Descrierile tehnicilor sunt prezentate în secțiunea 1.4.2.</w:t>
      </w:r>
    </w:p>
    <w:p w14:paraId="294D42DC" w14:textId="77777777" w:rsidR="00B329AE" w:rsidRPr="00B329AE" w:rsidRDefault="00B329AE" w:rsidP="00C704A4">
      <w:pPr>
        <w:tabs>
          <w:tab w:val="left" w:pos="284"/>
          <w:tab w:val="left" w:pos="851"/>
        </w:tabs>
        <w:spacing w:after="0" w:line="240" w:lineRule="auto"/>
        <w:jc w:val="center"/>
        <w:rPr>
          <w:rFonts w:asciiTheme="majorBidi" w:hAnsiTheme="majorBidi" w:cstheme="majorBidi"/>
          <w:sz w:val="28"/>
          <w:szCs w:val="28"/>
          <w:lang w:val="ro-MD"/>
        </w:rPr>
      </w:pPr>
      <w:r w:rsidRPr="00B329AE">
        <w:rPr>
          <w:rFonts w:asciiTheme="majorBidi" w:hAnsiTheme="majorBidi" w:cstheme="majorBidi"/>
          <w:sz w:val="28"/>
          <w:szCs w:val="28"/>
          <w:lang w:val="ro-MD"/>
        </w:rPr>
        <w:t>Tabelul 6</w:t>
      </w:r>
    </w:p>
    <w:p w14:paraId="46E8A423" w14:textId="7B7A3D8E" w:rsidR="00B329AE" w:rsidRDefault="00B329AE" w:rsidP="00C704A4">
      <w:pPr>
        <w:tabs>
          <w:tab w:val="left" w:pos="284"/>
          <w:tab w:val="left" w:pos="851"/>
        </w:tabs>
        <w:spacing w:after="0" w:line="240" w:lineRule="auto"/>
        <w:jc w:val="center"/>
        <w:rPr>
          <w:rFonts w:asciiTheme="majorBidi" w:hAnsiTheme="majorBidi" w:cstheme="majorBidi"/>
          <w:b/>
          <w:bCs/>
          <w:sz w:val="28"/>
          <w:szCs w:val="28"/>
          <w:lang w:val="ro-MD"/>
        </w:rPr>
      </w:pPr>
      <w:r w:rsidRPr="00B329AE">
        <w:rPr>
          <w:rFonts w:asciiTheme="majorBidi" w:hAnsiTheme="majorBidi" w:cstheme="majorBidi"/>
          <w:b/>
          <w:bCs/>
          <w:sz w:val="28"/>
          <w:szCs w:val="28"/>
          <w:lang w:val="ro-MD"/>
        </w:rPr>
        <w:t>Nivelurile de emisii asociate BAT (BAT-AEL) în ceea ce privește TSS pentru evacuarea directă a scurgerilor de apă de pe suprafețe (ape din precipitații) către un corp de apă receptor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2693"/>
        <w:gridCol w:w="4961"/>
      </w:tblGrid>
      <w:tr w:rsidR="00B329AE" w:rsidRPr="00B329AE" w14:paraId="76090C6A" w14:textId="77777777" w:rsidTr="00DB2E14">
        <w:trPr>
          <w:trHeight w:val="582"/>
        </w:trPr>
        <w:tc>
          <w:tcPr>
            <w:tcW w:w="2127" w:type="dxa"/>
            <w:tcBorders>
              <w:left w:val="nil"/>
            </w:tcBorders>
          </w:tcPr>
          <w:p w14:paraId="3FCAD016" w14:textId="77777777" w:rsidR="00B329AE" w:rsidRPr="00B329AE" w:rsidRDefault="00B329AE" w:rsidP="00B329AE">
            <w:pPr>
              <w:tabs>
                <w:tab w:val="left" w:pos="284"/>
                <w:tab w:val="left" w:pos="851"/>
              </w:tabs>
              <w:spacing w:after="0"/>
              <w:jc w:val="center"/>
              <w:rPr>
                <w:rFonts w:asciiTheme="majorBidi" w:hAnsiTheme="majorBidi" w:cstheme="majorBidi"/>
                <w:sz w:val="24"/>
                <w:szCs w:val="24"/>
                <w:lang w:val="ro-RO"/>
              </w:rPr>
            </w:pPr>
          </w:p>
          <w:p w14:paraId="629DAAAB" w14:textId="77777777" w:rsidR="00B329AE" w:rsidRPr="00B329AE" w:rsidRDefault="00B329AE" w:rsidP="00B329AE">
            <w:pPr>
              <w:tabs>
                <w:tab w:val="left" w:pos="284"/>
                <w:tab w:val="left" w:pos="851"/>
              </w:tabs>
              <w:spacing w:after="0"/>
              <w:jc w:val="center"/>
              <w:rPr>
                <w:rFonts w:asciiTheme="majorBidi" w:hAnsiTheme="majorBidi" w:cstheme="majorBidi"/>
                <w:sz w:val="24"/>
                <w:szCs w:val="24"/>
                <w:lang w:val="ro-RO"/>
              </w:rPr>
            </w:pPr>
            <w:r w:rsidRPr="00B329AE">
              <w:rPr>
                <w:rFonts w:asciiTheme="majorBidi" w:hAnsiTheme="majorBidi" w:cstheme="majorBidi"/>
                <w:sz w:val="24"/>
                <w:szCs w:val="24"/>
                <w:lang w:val="ro-RO"/>
              </w:rPr>
              <w:t>Parametru</w:t>
            </w:r>
          </w:p>
        </w:tc>
        <w:tc>
          <w:tcPr>
            <w:tcW w:w="2693" w:type="dxa"/>
          </w:tcPr>
          <w:p w14:paraId="55A94853" w14:textId="77777777" w:rsidR="00B329AE" w:rsidRPr="00B329AE" w:rsidRDefault="00B329AE" w:rsidP="00B329AE">
            <w:pPr>
              <w:tabs>
                <w:tab w:val="left" w:pos="284"/>
                <w:tab w:val="left" w:pos="851"/>
              </w:tabs>
              <w:spacing w:after="0"/>
              <w:jc w:val="center"/>
              <w:rPr>
                <w:rFonts w:asciiTheme="majorBidi" w:hAnsiTheme="majorBidi" w:cstheme="majorBidi"/>
                <w:sz w:val="24"/>
                <w:szCs w:val="24"/>
                <w:lang w:val="ro-RO"/>
              </w:rPr>
            </w:pPr>
          </w:p>
          <w:p w14:paraId="5A4868B3" w14:textId="77777777" w:rsidR="00B329AE" w:rsidRPr="00B329AE" w:rsidRDefault="00B329AE" w:rsidP="00B329AE">
            <w:pPr>
              <w:tabs>
                <w:tab w:val="left" w:pos="284"/>
                <w:tab w:val="left" w:pos="851"/>
              </w:tabs>
              <w:spacing w:after="0"/>
              <w:jc w:val="center"/>
              <w:rPr>
                <w:rFonts w:asciiTheme="majorBidi" w:hAnsiTheme="majorBidi" w:cstheme="majorBidi"/>
                <w:sz w:val="24"/>
                <w:szCs w:val="24"/>
                <w:lang w:val="ro-RO"/>
              </w:rPr>
            </w:pPr>
            <w:r w:rsidRPr="00B329AE">
              <w:rPr>
                <w:rFonts w:asciiTheme="majorBidi" w:hAnsiTheme="majorBidi" w:cstheme="majorBidi"/>
                <w:sz w:val="24"/>
                <w:szCs w:val="24"/>
                <w:lang w:val="ro-RO"/>
              </w:rPr>
              <w:t>Unitate</w:t>
            </w:r>
          </w:p>
        </w:tc>
        <w:tc>
          <w:tcPr>
            <w:tcW w:w="4961" w:type="dxa"/>
            <w:tcBorders>
              <w:right w:val="nil"/>
            </w:tcBorders>
          </w:tcPr>
          <w:p w14:paraId="26E57EFC" w14:textId="2ED8635E" w:rsidR="00B329AE" w:rsidRPr="00B329AE" w:rsidRDefault="00B329AE" w:rsidP="00B329AE">
            <w:pPr>
              <w:tabs>
                <w:tab w:val="left" w:pos="284"/>
                <w:tab w:val="left" w:pos="851"/>
              </w:tabs>
              <w:spacing w:after="0"/>
              <w:jc w:val="center"/>
              <w:rPr>
                <w:rFonts w:asciiTheme="majorBidi" w:hAnsiTheme="majorBidi" w:cstheme="majorBidi"/>
                <w:sz w:val="24"/>
                <w:szCs w:val="24"/>
                <w:lang w:val="ro-RO"/>
              </w:rPr>
            </w:pPr>
            <w:r>
              <w:rPr>
                <w:rFonts w:asciiTheme="majorBidi" w:hAnsiTheme="majorBidi" w:cstheme="majorBidi"/>
                <w:sz w:val="24"/>
                <w:szCs w:val="24"/>
                <w:lang w:val="ro-RO"/>
              </w:rPr>
              <w:t>BAT</w:t>
            </w:r>
            <w:r w:rsidRPr="00B329AE">
              <w:rPr>
                <w:rFonts w:asciiTheme="majorBidi" w:hAnsiTheme="majorBidi" w:cstheme="majorBidi"/>
                <w:sz w:val="24"/>
                <w:szCs w:val="24"/>
                <w:lang w:val="ro-RO"/>
              </w:rPr>
              <w:t>-AEL</w:t>
            </w:r>
          </w:p>
          <w:p w14:paraId="4D4548DC" w14:textId="77777777" w:rsidR="00B329AE" w:rsidRPr="00B329AE" w:rsidRDefault="00B329AE" w:rsidP="00B329AE">
            <w:pPr>
              <w:tabs>
                <w:tab w:val="left" w:pos="284"/>
                <w:tab w:val="left" w:pos="851"/>
              </w:tabs>
              <w:spacing w:after="0"/>
              <w:jc w:val="center"/>
              <w:rPr>
                <w:rFonts w:asciiTheme="majorBidi" w:hAnsiTheme="majorBidi" w:cstheme="majorBidi"/>
                <w:sz w:val="24"/>
                <w:szCs w:val="24"/>
                <w:lang w:val="ro-RO"/>
              </w:rPr>
            </w:pPr>
            <w:r w:rsidRPr="00B329AE">
              <w:rPr>
                <w:rFonts w:asciiTheme="majorBidi" w:hAnsiTheme="majorBidi" w:cstheme="majorBidi"/>
                <w:sz w:val="24"/>
                <w:szCs w:val="24"/>
                <w:lang w:val="ro-RO"/>
              </w:rPr>
              <w:t>(media probelor obținute în cursul unui an)</w:t>
            </w:r>
          </w:p>
        </w:tc>
      </w:tr>
      <w:tr w:rsidR="00B329AE" w:rsidRPr="00B329AE" w14:paraId="5CBD90AB" w14:textId="77777777" w:rsidTr="00DB2E14">
        <w:trPr>
          <w:trHeight w:val="251"/>
        </w:trPr>
        <w:tc>
          <w:tcPr>
            <w:tcW w:w="2127" w:type="dxa"/>
            <w:tcBorders>
              <w:left w:val="nil"/>
            </w:tcBorders>
          </w:tcPr>
          <w:p w14:paraId="542E3F4F" w14:textId="77777777" w:rsidR="00B329AE" w:rsidRPr="00B329AE" w:rsidRDefault="00B329AE" w:rsidP="00B329AE">
            <w:pPr>
              <w:tabs>
                <w:tab w:val="left" w:pos="284"/>
                <w:tab w:val="left" w:pos="851"/>
              </w:tabs>
              <w:spacing w:after="0"/>
              <w:jc w:val="center"/>
              <w:rPr>
                <w:rFonts w:asciiTheme="majorBidi" w:hAnsiTheme="majorBidi" w:cstheme="majorBidi"/>
                <w:sz w:val="24"/>
                <w:szCs w:val="24"/>
                <w:lang w:val="ro-RO"/>
              </w:rPr>
            </w:pPr>
            <w:r w:rsidRPr="00B329AE">
              <w:rPr>
                <w:rFonts w:asciiTheme="majorBidi" w:hAnsiTheme="majorBidi" w:cstheme="majorBidi"/>
                <w:sz w:val="24"/>
                <w:szCs w:val="24"/>
                <w:lang w:val="ro-RO"/>
              </w:rPr>
              <w:t>TSS</w:t>
            </w:r>
          </w:p>
        </w:tc>
        <w:tc>
          <w:tcPr>
            <w:tcW w:w="2693" w:type="dxa"/>
          </w:tcPr>
          <w:p w14:paraId="0D3F9CD5" w14:textId="77777777" w:rsidR="00B329AE" w:rsidRPr="00B329AE" w:rsidRDefault="00B329AE" w:rsidP="00B329AE">
            <w:pPr>
              <w:tabs>
                <w:tab w:val="left" w:pos="284"/>
                <w:tab w:val="left" w:pos="851"/>
              </w:tabs>
              <w:spacing w:after="0"/>
              <w:jc w:val="center"/>
              <w:rPr>
                <w:rFonts w:asciiTheme="majorBidi" w:hAnsiTheme="majorBidi" w:cstheme="majorBidi"/>
                <w:sz w:val="24"/>
                <w:szCs w:val="24"/>
                <w:lang w:val="ro-RO"/>
              </w:rPr>
            </w:pPr>
            <w:r w:rsidRPr="00B329AE">
              <w:rPr>
                <w:rFonts w:asciiTheme="majorBidi" w:hAnsiTheme="majorBidi" w:cstheme="majorBidi"/>
                <w:sz w:val="24"/>
                <w:szCs w:val="24"/>
                <w:lang w:val="ro-RO"/>
              </w:rPr>
              <w:t>mg/l</w:t>
            </w:r>
          </w:p>
        </w:tc>
        <w:tc>
          <w:tcPr>
            <w:tcW w:w="4961" w:type="dxa"/>
            <w:tcBorders>
              <w:right w:val="nil"/>
            </w:tcBorders>
          </w:tcPr>
          <w:p w14:paraId="5C7056C4" w14:textId="77777777" w:rsidR="00B329AE" w:rsidRPr="00B329AE" w:rsidRDefault="00B329AE" w:rsidP="00B329AE">
            <w:pPr>
              <w:tabs>
                <w:tab w:val="left" w:pos="284"/>
                <w:tab w:val="left" w:pos="851"/>
              </w:tabs>
              <w:spacing w:after="0"/>
              <w:jc w:val="center"/>
              <w:rPr>
                <w:rFonts w:asciiTheme="majorBidi" w:hAnsiTheme="majorBidi" w:cstheme="majorBidi"/>
                <w:sz w:val="24"/>
                <w:szCs w:val="24"/>
                <w:lang w:val="ro-RO"/>
              </w:rPr>
            </w:pPr>
            <w:r w:rsidRPr="00B329AE">
              <w:rPr>
                <w:rFonts w:asciiTheme="majorBidi" w:hAnsiTheme="majorBidi" w:cstheme="majorBidi"/>
                <w:sz w:val="24"/>
                <w:szCs w:val="24"/>
                <w:lang w:val="ro-RO"/>
              </w:rPr>
              <w:t>10-40</w:t>
            </w:r>
          </w:p>
        </w:tc>
      </w:tr>
    </w:tbl>
    <w:p w14:paraId="0960E7EE" w14:textId="77777777" w:rsidR="007C1C79" w:rsidRPr="007C1C79" w:rsidRDefault="007C1C79" w:rsidP="00C704A4">
      <w:pPr>
        <w:tabs>
          <w:tab w:val="left" w:pos="284"/>
          <w:tab w:val="left" w:pos="851"/>
        </w:tabs>
        <w:spacing w:after="0" w:line="240" w:lineRule="auto"/>
        <w:ind w:firstLine="567"/>
        <w:rPr>
          <w:rFonts w:asciiTheme="majorBidi" w:hAnsiTheme="majorBidi" w:cstheme="majorBidi"/>
          <w:sz w:val="28"/>
          <w:szCs w:val="28"/>
          <w:lang w:val="ro-MD"/>
        </w:rPr>
      </w:pPr>
      <w:r w:rsidRPr="007C1C79">
        <w:rPr>
          <w:rFonts w:asciiTheme="majorBidi" w:hAnsiTheme="majorBidi" w:cstheme="majorBidi"/>
          <w:sz w:val="28"/>
          <w:szCs w:val="28"/>
          <w:lang w:val="ro-MD"/>
        </w:rPr>
        <w:t>Monitorizarea asociată este prevăzută în BAT 14.</w:t>
      </w:r>
    </w:p>
    <w:p w14:paraId="65AE4616" w14:textId="77777777" w:rsidR="007C1C79" w:rsidRPr="007C1C79" w:rsidRDefault="007C1C79" w:rsidP="00C704A4">
      <w:pPr>
        <w:tabs>
          <w:tab w:val="left" w:pos="284"/>
          <w:tab w:val="left" w:pos="851"/>
        </w:tabs>
        <w:spacing w:after="0" w:line="240" w:lineRule="auto"/>
        <w:ind w:firstLine="567"/>
        <w:rPr>
          <w:rFonts w:asciiTheme="majorBidi" w:hAnsiTheme="majorBidi" w:cstheme="majorBidi"/>
          <w:sz w:val="16"/>
          <w:szCs w:val="16"/>
          <w:lang w:val="ro-MD"/>
        </w:rPr>
      </w:pPr>
    </w:p>
    <w:p w14:paraId="69C3B5C6" w14:textId="77777777" w:rsidR="007C1C79" w:rsidRPr="007C1C79" w:rsidRDefault="007C1C79" w:rsidP="00C704A4">
      <w:pPr>
        <w:tabs>
          <w:tab w:val="left" w:pos="284"/>
          <w:tab w:val="left" w:pos="851"/>
        </w:tabs>
        <w:spacing w:after="0" w:line="240" w:lineRule="auto"/>
        <w:ind w:firstLine="567"/>
        <w:jc w:val="both"/>
        <w:rPr>
          <w:rFonts w:asciiTheme="majorBidi" w:hAnsiTheme="majorBidi" w:cstheme="majorBidi"/>
          <w:sz w:val="28"/>
          <w:szCs w:val="28"/>
          <w:lang w:val="ro-MD"/>
        </w:rPr>
      </w:pPr>
      <w:r w:rsidRPr="007C1C79">
        <w:rPr>
          <w:rFonts w:asciiTheme="majorBidi" w:hAnsiTheme="majorBidi" w:cstheme="majorBidi"/>
          <w:sz w:val="28"/>
          <w:szCs w:val="28"/>
          <w:lang w:val="ro-MD"/>
        </w:rPr>
        <w:t>BAT 26. În scopul prevenirii sau reducerii generării apelor uzate rezultate din procesul de producție a fibrelor lemnoase, BAT constau în maximizarea reciclării apei de proces.</w:t>
      </w:r>
    </w:p>
    <w:p w14:paraId="4137CCBF" w14:textId="0E86E8E2" w:rsidR="007C1C79" w:rsidRPr="007C1C79" w:rsidRDefault="007C1C79" w:rsidP="00C704A4">
      <w:pPr>
        <w:tabs>
          <w:tab w:val="left" w:pos="284"/>
          <w:tab w:val="left" w:pos="851"/>
        </w:tabs>
        <w:spacing w:after="0" w:line="240" w:lineRule="auto"/>
        <w:ind w:firstLine="567"/>
        <w:jc w:val="both"/>
        <w:rPr>
          <w:rFonts w:asciiTheme="majorBidi" w:hAnsiTheme="majorBidi" w:cstheme="majorBidi"/>
          <w:sz w:val="28"/>
          <w:szCs w:val="28"/>
          <w:lang w:val="ro-MD"/>
        </w:rPr>
      </w:pPr>
      <w:r w:rsidRPr="007C1C79">
        <w:rPr>
          <w:rFonts w:asciiTheme="majorBidi" w:hAnsiTheme="majorBidi" w:cstheme="majorBidi"/>
          <w:sz w:val="28"/>
          <w:szCs w:val="28"/>
          <w:lang w:val="ro-MD"/>
        </w:rPr>
        <w:t>Descriere</w:t>
      </w:r>
      <w:r>
        <w:rPr>
          <w:rFonts w:asciiTheme="majorBidi" w:hAnsiTheme="majorBidi" w:cstheme="majorBidi"/>
          <w:sz w:val="28"/>
          <w:szCs w:val="28"/>
          <w:lang w:val="ro-MD"/>
        </w:rPr>
        <w:t xml:space="preserve">: </w:t>
      </w:r>
      <w:r w:rsidRPr="007C1C79">
        <w:rPr>
          <w:rFonts w:asciiTheme="majorBidi" w:hAnsiTheme="majorBidi" w:cstheme="majorBidi"/>
          <w:sz w:val="28"/>
          <w:szCs w:val="28"/>
          <w:lang w:val="ro-MD"/>
        </w:rPr>
        <w:t>Reciclarea apei de tratare rezultate din spălarea, fierberea și/sau purificarea așchiilor în sisteme închise sau deschise prin tratarea acesteia la nivelul instalației cuptoarelor de rafinare prin îndepărtarea mecanică a particulelor solide, într-un mod corespunzător, sau prin evaporare.</w:t>
      </w:r>
    </w:p>
    <w:p w14:paraId="14B6A1D1" w14:textId="77777777" w:rsidR="007C1C79" w:rsidRPr="007C1C79" w:rsidRDefault="007C1C79" w:rsidP="00C704A4">
      <w:pPr>
        <w:tabs>
          <w:tab w:val="left" w:pos="284"/>
          <w:tab w:val="left" w:pos="851"/>
        </w:tabs>
        <w:spacing w:after="0" w:line="240" w:lineRule="auto"/>
        <w:ind w:firstLine="567"/>
        <w:jc w:val="both"/>
        <w:rPr>
          <w:rFonts w:asciiTheme="majorBidi" w:hAnsiTheme="majorBidi" w:cstheme="majorBidi"/>
          <w:sz w:val="16"/>
          <w:szCs w:val="16"/>
          <w:lang w:val="ro-MD"/>
        </w:rPr>
      </w:pPr>
    </w:p>
    <w:p w14:paraId="4017FF21" w14:textId="3D6A8E04" w:rsidR="00B329AE" w:rsidRDefault="007C1C79" w:rsidP="00C704A4">
      <w:pPr>
        <w:tabs>
          <w:tab w:val="left" w:pos="284"/>
          <w:tab w:val="left" w:pos="851"/>
        </w:tabs>
        <w:spacing w:after="0" w:line="240" w:lineRule="auto"/>
        <w:ind w:firstLine="567"/>
        <w:jc w:val="both"/>
        <w:rPr>
          <w:rFonts w:asciiTheme="majorBidi" w:hAnsiTheme="majorBidi" w:cstheme="majorBidi"/>
          <w:sz w:val="28"/>
          <w:szCs w:val="28"/>
          <w:lang w:val="ro-MD"/>
        </w:rPr>
      </w:pPr>
      <w:r w:rsidRPr="007C1C79">
        <w:rPr>
          <w:rFonts w:asciiTheme="majorBidi" w:hAnsiTheme="majorBidi" w:cstheme="majorBidi"/>
          <w:sz w:val="28"/>
          <w:szCs w:val="28"/>
          <w:lang w:val="ro-MD"/>
        </w:rPr>
        <w:t>BAT 27. În scopul reducerii emisiilor în apă generate de procesul de producție de fibre lemnoase, BAT constau în utilizarea unei combinații între tehnicile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5"/>
        <w:gridCol w:w="5794"/>
        <w:gridCol w:w="3544"/>
      </w:tblGrid>
      <w:tr w:rsidR="00B654E3" w:rsidRPr="00B654E3" w14:paraId="7C54C3D3" w14:textId="77777777" w:rsidTr="00B654E3">
        <w:trPr>
          <w:trHeight w:val="168"/>
        </w:trPr>
        <w:tc>
          <w:tcPr>
            <w:tcW w:w="585" w:type="dxa"/>
            <w:tcBorders>
              <w:left w:val="nil"/>
            </w:tcBorders>
          </w:tcPr>
          <w:p w14:paraId="42184B39" w14:textId="77777777" w:rsidR="00B654E3" w:rsidRPr="00B654E3" w:rsidRDefault="00B654E3" w:rsidP="00B654E3">
            <w:pPr>
              <w:tabs>
                <w:tab w:val="left" w:pos="284"/>
                <w:tab w:val="left" w:pos="851"/>
              </w:tabs>
              <w:spacing w:after="0"/>
              <w:ind w:left="-543" w:firstLine="567"/>
              <w:jc w:val="both"/>
              <w:rPr>
                <w:rFonts w:asciiTheme="majorBidi" w:hAnsiTheme="majorBidi" w:cstheme="majorBidi"/>
                <w:sz w:val="24"/>
                <w:szCs w:val="24"/>
                <w:lang w:val="ro-RO"/>
              </w:rPr>
            </w:pPr>
          </w:p>
        </w:tc>
        <w:tc>
          <w:tcPr>
            <w:tcW w:w="5794" w:type="dxa"/>
          </w:tcPr>
          <w:p w14:paraId="390AA4E5" w14:textId="0A64EFE4" w:rsidR="00B654E3" w:rsidRPr="00B654E3" w:rsidRDefault="00B654E3" w:rsidP="00B654E3">
            <w:pPr>
              <w:tabs>
                <w:tab w:val="left" w:pos="284"/>
                <w:tab w:val="left" w:pos="851"/>
              </w:tabs>
              <w:spacing w:after="0"/>
              <w:ind w:hanging="129"/>
              <w:jc w:val="center"/>
              <w:rPr>
                <w:rFonts w:asciiTheme="majorBidi" w:hAnsiTheme="majorBidi" w:cstheme="majorBidi"/>
                <w:sz w:val="24"/>
                <w:szCs w:val="24"/>
                <w:lang w:val="ro-RO"/>
              </w:rPr>
            </w:pPr>
            <w:r>
              <w:rPr>
                <w:rFonts w:asciiTheme="majorBidi" w:hAnsiTheme="majorBidi" w:cstheme="majorBidi"/>
                <w:sz w:val="24"/>
                <w:szCs w:val="24"/>
                <w:lang w:val="ro-RO"/>
              </w:rPr>
              <w:t>T</w:t>
            </w:r>
            <w:r w:rsidRPr="00B654E3">
              <w:rPr>
                <w:rFonts w:asciiTheme="majorBidi" w:hAnsiTheme="majorBidi" w:cstheme="majorBidi"/>
                <w:sz w:val="24"/>
                <w:szCs w:val="24"/>
                <w:lang w:val="ro-RO"/>
              </w:rPr>
              <w:t>ehnică</w:t>
            </w:r>
          </w:p>
        </w:tc>
        <w:tc>
          <w:tcPr>
            <w:tcW w:w="3544" w:type="dxa"/>
            <w:tcBorders>
              <w:right w:val="nil"/>
            </w:tcBorders>
          </w:tcPr>
          <w:p w14:paraId="6864C134" w14:textId="77777777" w:rsidR="00B654E3" w:rsidRPr="00B654E3" w:rsidRDefault="00B654E3" w:rsidP="00B654E3">
            <w:pPr>
              <w:tabs>
                <w:tab w:val="left" w:pos="284"/>
                <w:tab w:val="left" w:pos="851"/>
              </w:tabs>
              <w:spacing w:after="0"/>
              <w:ind w:hanging="129"/>
              <w:jc w:val="center"/>
              <w:rPr>
                <w:rFonts w:asciiTheme="majorBidi" w:hAnsiTheme="majorBidi" w:cstheme="majorBidi"/>
                <w:sz w:val="24"/>
                <w:szCs w:val="24"/>
                <w:lang w:val="ro-RO"/>
              </w:rPr>
            </w:pPr>
            <w:r w:rsidRPr="00B654E3">
              <w:rPr>
                <w:rFonts w:asciiTheme="majorBidi" w:hAnsiTheme="majorBidi" w:cstheme="majorBidi"/>
                <w:sz w:val="24"/>
                <w:szCs w:val="24"/>
                <w:lang w:val="ro-RO"/>
              </w:rPr>
              <w:t>Aplicabilitate</w:t>
            </w:r>
          </w:p>
        </w:tc>
      </w:tr>
      <w:tr w:rsidR="00B654E3" w:rsidRPr="00B654E3" w14:paraId="4BB03668" w14:textId="77777777" w:rsidTr="005A24DF">
        <w:trPr>
          <w:trHeight w:val="402"/>
        </w:trPr>
        <w:tc>
          <w:tcPr>
            <w:tcW w:w="585" w:type="dxa"/>
            <w:tcBorders>
              <w:left w:val="nil"/>
            </w:tcBorders>
          </w:tcPr>
          <w:p w14:paraId="5AE970FC" w14:textId="77777777" w:rsidR="00B654E3" w:rsidRPr="00B654E3" w:rsidRDefault="00B654E3" w:rsidP="00B654E3">
            <w:pPr>
              <w:tabs>
                <w:tab w:val="left" w:pos="284"/>
                <w:tab w:val="left" w:pos="851"/>
              </w:tabs>
              <w:spacing w:after="0"/>
              <w:ind w:left="-543" w:firstLine="567"/>
              <w:jc w:val="both"/>
              <w:rPr>
                <w:rFonts w:asciiTheme="majorBidi" w:hAnsiTheme="majorBidi" w:cstheme="majorBidi"/>
                <w:sz w:val="24"/>
                <w:szCs w:val="24"/>
                <w:lang w:val="ro-RO"/>
              </w:rPr>
            </w:pPr>
            <w:r w:rsidRPr="00B654E3">
              <w:rPr>
                <w:rFonts w:asciiTheme="majorBidi" w:hAnsiTheme="majorBidi" w:cstheme="majorBidi"/>
                <w:sz w:val="24"/>
                <w:szCs w:val="24"/>
                <w:lang w:val="ro-RO"/>
              </w:rPr>
              <w:t>a</w:t>
            </w:r>
          </w:p>
        </w:tc>
        <w:tc>
          <w:tcPr>
            <w:tcW w:w="5794" w:type="dxa"/>
          </w:tcPr>
          <w:p w14:paraId="48A04CC9" w14:textId="77777777" w:rsidR="00B654E3" w:rsidRPr="00B654E3" w:rsidRDefault="00B654E3" w:rsidP="00B654E3">
            <w:pPr>
              <w:tabs>
                <w:tab w:val="left" w:pos="284"/>
                <w:tab w:val="left" w:pos="851"/>
              </w:tabs>
              <w:spacing w:after="0"/>
              <w:jc w:val="both"/>
              <w:rPr>
                <w:rFonts w:asciiTheme="majorBidi" w:hAnsiTheme="majorBidi" w:cstheme="majorBidi"/>
                <w:sz w:val="24"/>
                <w:szCs w:val="24"/>
                <w:lang w:val="ro-RO"/>
              </w:rPr>
            </w:pPr>
            <w:r w:rsidRPr="00B654E3">
              <w:rPr>
                <w:rFonts w:asciiTheme="majorBidi" w:hAnsiTheme="majorBidi" w:cstheme="majorBidi"/>
                <w:sz w:val="24"/>
                <w:szCs w:val="24"/>
                <w:lang w:val="ro-RO"/>
              </w:rPr>
              <w:t>Separarea mecanică a materialelor grosiere cu ecrane și site</w:t>
            </w:r>
          </w:p>
        </w:tc>
        <w:tc>
          <w:tcPr>
            <w:tcW w:w="3544" w:type="dxa"/>
            <w:vMerge w:val="restart"/>
            <w:tcBorders>
              <w:right w:val="nil"/>
            </w:tcBorders>
          </w:tcPr>
          <w:p w14:paraId="48AEA1AC" w14:textId="77777777" w:rsidR="00B654E3" w:rsidRPr="00B654E3" w:rsidRDefault="00B654E3" w:rsidP="00B654E3">
            <w:pPr>
              <w:tabs>
                <w:tab w:val="left" w:pos="284"/>
                <w:tab w:val="left" w:pos="851"/>
              </w:tabs>
              <w:spacing w:after="0"/>
              <w:ind w:firstLine="567"/>
              <w:jc w:val="both"/>
              <w:rPr>
                <w:rFonts w:asciiTheme="majorBidi" w:hAnsiTheme="majorBidi" w:cstheme="majorBidi"/>
                <w:i/>
                <w:sz w:val="24"/>
                <w:szCs w:val="24"/>
                <w:lang w:val="ro-RO"/>
              </w:rPr>
            </w:pPr>
          </w:p>
          <w:p w14:paraId="4FFA94E9" w14:textId="77777777" w:rsidR="00B654E3" w:rsidRPr="00B654E3" w:rsidRDefault="00B654E3" w:rsidP="00B654E3">
            <w:pPr>
              <w:tabs>
                <w:tab w:val="left" w:pos="284"/>
                <w:tab w:val="left" w:pos="851"/>
              </w:tabs>
              <w:spacing w:after="0"/>
              <w:ind w:firstLine="567"/>
              <w:jc w:val="both"/>
              <w:rPr>
                <w:rFonts w:asciiTheme="majorBidi" w:hAnsiTheme="majorBidi" w:cstheme="majorBidi"/>
                <w:i/>
                <w:sz w:val="24"/>
                <w:szCs w:val="24"/>
                <w:lang w:val="ro-RO"/>
              </w:rPr>
            </w:pPr>
          </w:p>
          <w:p w14:paraId="5B2F9692" w14:textId="77777777" w:rsidR="00B654E3" w:rsidRPr="00B654E3" w:rsidRDefault="00B654E3" w:rsidP="00B654E3">
            <w:pPr>
              <w:tabs>
                <w:tab w:val="left" w:pos="284"/>
                <w:tab w:val="left" w:pos="851"/>
              </w:tabs>
              <w:spacing w:after="0"/>
              <w:ind w:firstLine="567"/>
              <w:jc w:val="both"/>
              <w:rPr>
                <w:rFonts w:asciiTheme="majorBidi" w:hAnsiTheme="majorBidi" w:cstheme="majorBidi"/>
                <w:sz w:val="24"/>
                <w:szCs w:val="24"/>
                <w:lang w:val="ro-RO"/>
              </w:rPr>
            </w:pPr>
            <w:r w:rsidRPr="00B654E3">
              <w:rPr>
                <w:rFonts w:asciiTheme="majorBidi" w:hAnsiTheme="majorBidi" w:cstheme="majorBidi"/>
                <w:sz w:val="24"/>
                <w:szCs w:val="24"/>
                <w:lang w:val="ro-RO"/>
              </w:rPr>
              <w:t>General aplicabilă</w:t>
            </w:r>
          </w:p>
        </w:tc>
      </w:tr>
      <w:tr w:rsidR="00B654E3" w:rsidRPr="00B654E3" w14:paraId="4E081957" w14:textId="77777777" w:rsidTr="005A24DF">
        <w:trPr>
          <w:trHeight w:val="526"/>
        </w:trPr>
        <w:tc>
          <w:tcPr>
            <w:tcW w:w="585" w:type="dxa"/>
            <w:tcBorders>
              <w:left w:val="nil"/>
            </w:tcBorders>
          </w:tcPr>
          <w:p w14:paraId="7AFAAC24" w14:textId="77777777" w:rsidR="00B654E3" w:rsidRPr="00B654E3" w:rsidRDefault="00B654E3" w:rsidP="00B654E3">
            <w:pPr>
              <w:tabs>
                <w:tab w:val="left" w:pos="284"/>
                <w:tab w:val="left" w:pos="851"/>
              </w:tabs>
              <w:spacing w:after="0"/>
              <w:ind w:left="-543" w:firstLine="567"/>
              <w:jc w:val="both"/>
              <w:rPr>
                <w:rFonts w:asciiTheme="majorBidi" w:hAnsiTheme="majorBidi" w:cstheme="majorBidi"/>
                <w:sz w:val="24"/>
                <w:szCs w:val="24"/>
                <w:lang w:val="ro-RO"/>
              </w:rPr>
            </w:pPr>
            <w:r w:rsidRPr="00B654E3">
              <w:rPr>
                <w:rFonts w:asciiTheme="majorBidi" w:hAnsiTheme="majorBidi" w:cstheme="majorBidi"/>
                <w:sz w:val="24"/>
                <w:szCs w:val="24"/>
                <w:lang w:val="ro-RO"/>
              </w:rPr>
              <w:t>b</w:t>
            </w:r>
          </w:p>
        </w:tc>
        <w:tc>
          <w:tcPr>
            <w:tcW w:w="5794" w:type="dxa"/>
          </w:tcPr>
          <w:p w14:paraId="7DAAC94D" w14:textId="25AE27C0" w:rsidR="00B654E3" w:rsidRPr="00B654E3" w:rsidRDefault="00B654E3" w:rsidP="00B654E3">
            <w:pPr>
              <w:tabs>
                <w:tab w:val="left" w:pos="284"/>
                <w:tab w:val="left" w:pos="851"/>
              </w:tabs>
              <w:spacing w:after="0"/>
              <w:jc w:val="both"/>
              <w:rPr>
                <w:rFonts w:asciiTheme="majorBidi" w:hAnsiTheme="majorBidi" w:cstheme="majorBidi"/>
                <w:sz w:val="24"/>
                <w:szCs w:val="24"/>
                <w:lang w:val="ro-RO"/>
              </w:rPr>
            </w:pPr>
            <w:r w:rsidRPr="00B654E3">
              <w:rPr>
                <w:rFonts w:asciiTheme="majorBidi" w:hAnsiTheme="majorBidi" w:cstheme="majorBidi"/>
                <w:sz w:val="24"/>
                <w:szCs w:val="24"/>
                <w:lang w:val="ro-RO"/>
              </w:rPr>
              <w:t xml:space="preserve">Separarea </w:t>
            </w:r>
            <w:proofErr w:type="spellStart"/>
            <w:r w:rsidRPr="00B654E3">
              <w:rPr>
                <w:rFonts w:asciiTheme="majorBidi" w:hAnsiTheme="majorBidi" w:cstheme="majorBidi"/>
                <w:sz w:val="24"/>
                <w:szCs w:val="24"/>
                <w:lang w:val="ro-RO"/>
              </w:rPr>
              <w:t>fizico</w:t>
            </w:r>
            <w:proofErr w:type="spellEnd"/>
            <w:r w:rsidRPr="00B654E3">
              <w:rPr>
                <w:rFonts w:asciiTheme="majorBidi" w:hAnsiTheme="majorBidi" w:cstheme="majorBidi"/>
                <w:sz w:val="24"/>
                <w:szCs w:val="24"/>
                <w:lang w:val="ro-RO"/>
              </w:rPr>
              <w:t>-chimică, de exemplu, utilizând filtre de nisip, flotația cu aer dizolvat, coagularea și flocularea (</w:t>
            </w:r>
            <w:r w:rsidRPr="00B654E3">
              <w:rPr>
                <w:rFonts w:asciiTheme="majorBidi" w:hAnsiTheme="majorBidi" w:cstheme="majorBidi"/>
                <w:sz w:val="24"/>
                <w:szCs w:val="24"/>
                <w:vertAlign w:val="superscript"/>
                <w:lang w:val="ro-RO"/>
              </w:rPr>
              <w:t>1</w:t>
            </w:r>
            <w:r w:rsidRPr="00B654E3">
              <w:rPr>
                <w:rFonts w:asciiTheme="majorBidi" w:hAnsiTheme="majorBidi" w:cstheme="majorBidi"/>
                <w:sz w:val="24"/>
                <w:szCs w:val="24"/>
                <w:lang w:val="ro-RO"/>
              </w:rPr>
              <w:t>)</w:t>
            </w:r>
          </w:p>
        </w:tc>
        <w:tc>
          <w:tcPr>
            <w:tcW w:w="3544" w:type="dxa"/>
            <w:vMerge/>
            <w:tcBorders>
              <w:top w:val="nil"/>
              <w:right w:val="nil"/>
            </w:tcBorders>
          </w:tcPr>
          <w:p w14:paraId="1BF9824A" w14:textId="77777777" w:rsidR="00B654E3" w:rsidRPr="00B654E3" w:rsidRDefault="00B654E3" w:rsidP="00B654E3">
            <w:pPr>
              <w:tabs>
                <w:tab w:val="left" w:pos="284"/>
                <w:tab w:val="left" w:pos="851"/>
              </w:tabs>
              <w:spacing w:after="0"/>
              <w:ind w:firstLine="567"/>
              <w:jc w:val="both"/>
              <w:rPr>
                <w:rFonts w:asciiTheme="majorBidi" w:hAnsiTheme="majorBidi" w:cstheme="majorBidi"/>
                <w:sz w:val="24"/>
                <w:szCs w:val="24"/>
                <w:lang w:val="ro-RO"/>
              </w:rPr>
            </w:pPr>
          </w:p>
        </w:tc>
      </w:tr>
      <w:tr w:rsidR="00B654E3" w:rsidRPr="00B654E3" w14:paraId="280C7121" w14:textId="77777777" w:rsidTr="00B654E3">
        <w:trPr>
          <w:trHeight w:val="217"/>
        </w:trPr>
        <w:tc>
          <w:tcPr>
            <w:tcW w:w="585" w:type="dxa"/>
            <w:tcBorders>
              <w:left w:val="nil"/>
            </w:tcBorders>
          </w:tcPr>
          <w:p w14:paraId="27C0EAE2" w14:textId="77777777" w:rsidR="00B654E3" w:rsidRPr="00B654E3" w:rsidRDefault="00B654E3" w:rsidP="00B654E3">
            <w:pPr>
              <w:tabs>
                <w:tab w:val="left" w:pos="284"/>
                <w:tab w:val="left" w:pos="851"/>
              </w:tabs>
              <w:spacing w:after="0"/>
              <w:ind w:left="-543" w:firstLine="567"/>
              <w:jc w:val="both"/>
              <w:rPr>
                <w:rFonts w:asciiTheme="majorBidi" w:hAnsiTheme="majorBidi" w:cstheme="majorBidi"/>
                <w:sz w:val="24"/>
                <w:szCs w:val="24"/>
                <w:lang w:val="ro-RO"/>
              </w:rPr>
            </w:pPr>
            <w:r w:rsidRPr="00B654E3">
              <w:rPr>
                <w:rFonts w:asciiTheme="majorBidi" w:hAnsiTheme="majorBidi" w:cstheme="majorBidi"/>
                <w:sz w:val="24"/>
                <w:szCs w:val="24"/>
                <w:lang w:val="ro-RO"/>
              </w:rPr>
              <w:t>c</w:t>
            </w:r>
          </w:p>
        </w:tc>
        <w:tc>
          <w:tcPr>
            <w:tcW w:w="5794" w:type="dxa"/>
          </w:tcPr>
          <w:p w14:paraId="2EFFB67F" w14:textId="6852954D" w:rsidR="00B654E3" w:rsidRPr="00B654E3" w:rsidRDefault="00B654E3" w:rsidP="00B654E3">
            <w:pPr>
              <w:tabs>
                <w:tab w:val="left" w:pos="284"/>
                <w:tab w:val="left" w:pos="851"/>
              </w:tabs>
              <w:spacing w:after="0"/>
              <w:jc w:val="both"/>
              <w:rPr>
                <w:rFonts w:asciiTheme="majorBidi" w:hAnsiTheme="majorBidi" w:cstheme="majorBidi"/>
                <w:sz w:val="24"/>
                <w:szCs w:val="24"/>
                <w:lang w:val="ro-RO"/>
              </w:rPr>
            </w:pPr>
            <w:r>
              <w:rPr>
                <w:rFonts w:asciiTheme="majorBidi" w:hAnsiTheme="majorBidi" w:cstheme="majorBidi"/>
                <w:sz w:val="24"/>
                <w:szCs w:val="24"/>
                <w:lang w:val="ro-RO"/>
              </w:rPr>
              <w:t>T</w:t>
            </w:r>
            <w:r w:rsidRPr="00B654E3">
              <w:rPr>
                <w:rFonts w:asciiTheme="majorBidi" w:hAnsiTheme="majorBidi" w:cstheme="majorBidi"/>
                <w:sz w:val="24"/>
                <w:szCs w:val="24"/>
                <w:lang w:val="ro-RO"/>
              </w:rPr>
              <w:t>ratarea biologică (</w:t>
            </w:r>
            <w:r w:rsidRPr="00B654E3">
              <w:rPr>
                <w:rFonts w:asciiTheme="majorBidi" w:hAnsiTheme="majorBidi" w:cstheme="majorBidi"/>
                <w:sz w:val="24"/>
                <w:szCs w:val="24"/>
                <w:vertAlign w:val="superscript"/>
                <w:lang w:val="ro-RO"/>
              </w:rPr>
              <w:t>1</w:t>
            </w:r>
            <w:r w:rsidRPr="00B654E3">
              <w:rPr>
                <w:rFonts w:asciiTheme="majorBidi" w:hAnsiTheme="majorBidi" w:cstheme="majorBidi"/>
                <w:sz w:val="24"/>
                <w:szCs w:val="24"/>
                <w:lang w:val="ro-RO"/>
              </w:rPr>
              <w:t>)</w:t>
            </w:r>
          </w:p>
        </w:tc>
        <w:tc>
          <w:tcPr>
            <w:tcW w:w="3544" w:type="dxa"/>
            <w:vMerge/>
            <w:tcBorders>
              <w:top w:val="nil"/>
              <w:right w:val="nil"/>
            </w:tcBorders>
          </w:tcPr>
          <w:p w14:paraId="2308EA2C" w14:textId="77777777" w:rsidR="00B654E3" w:rsidRPr="00B654E3" w:rsidRDefault="00B654E3" w:rsidP="00B654E3">
            <w:pPr>
              <w:tabs>
                <w:tab w:val="left" w:pos="284"/>
                <w:tab w:val="left" w:pos="851"/>
              </w:tabs>
              <w:spacing w:after="0"/>
              <w:ind w:firstLine="567"/>
              <w:jc w:val="both"/>
              <w:rPr>
                <w:rFonts w:asciiTheme="majorBidi" w:hAnsiTheme="majorBidi" w:cstheme="majorBidi"/>
                <w:sz w:val="24"/>
                <w:szCs w:val="24"/>
                <w:lang w:val="ro-RO"/>
              </w:rPr>
            </w:pPr>
          </w:p>
        </w:tc>
      </w:tr>
    </w:tbl>
    <w:p w14:paraId="7E0151D9" w14:textId="60C9BD28" w:rsidR="007C1C79" w:rsidRPr="00B654E3" w:rsidRDefault="00B654E3" w:rsidP="00B654E3">
      <w:pPr>
        <w:pStyle w:val="Listparagraf"/>
        <w:numPr>
          <w:ilvl w:val="0"/>
          <w:numId w:val="12"/>
        </w:numPr>
        <w:tabs>
          <w:tab w:val="left" w:pos="284"/>
          <w:tab w:val="left" w:pos="851"/>
        </w:tabs>
        <w:spacing w:after="0"/>
        <w:jc w:val="both"/>
        <w:rPr>
          <w:rFonts w:asciiTheme="majorBidi" w:hAnsiTheme="majorBidi" w:cstheme="majorBidi"/>
          <w:sz w:val="20"/>
          <w:szCs w:val="20"/>
          <w:lang w:val="ro-MD"/>
        </w:rPr>
      </w:pPr>
      <w:r w:rsidRPr="00B654E3">
        <w:rPr>
          <w:rFonts w:asciiTheme="majorBidi" w:hAnsiTheme="majorBidi" w:cstheme="majorBidi"/>
          <w:sz w:val="20"/>
          <w:szCs w:val="20"/>
          <w:lang w:val="ro-MD"/>
        </w:rPr>
        <w:t>Descrierile tehnicilor sunt prezentate în secțiunea 1.4.2.</w:t>
      </w:r>
    </w:p>
    <w:p w14:paraId="3C4B8A4A" w14:textId="77777777" w:rsidR="00B654E3" w:rsidRPr="00B654E3" w:rsidRDefault="00B654E3" w:rsidP="00C704A4">
      <w:pPr>
        <w:tabs>
          <w:tab w:val="left" w:pos="284"/>
          <w:tab w:val="left" w:pos="851"/>
        </w:tabs>
        <w:spacing w:after="0" w:line="240" w:lineRule="auto"/>
        <w:jc w:val="center"/>
        <w:rPr>
          <w:rFonts w:asciiTheme="majorBidi" w:hAnsiTheme="majorBidi" w:cstheme="majorBidi"/>
          <w:sz w:val="28"/>
          <w:szCs w:val="28"/>
          <w:lang w:val="ro-MD"/>
        </w:rPr>
      </w:pPr>
      <w:r w:rsidRPr="00B654E3">
        <w:rPr>
          <w:rFonts w:asciiTheme="majorBidi" w:hAnsiTheme="majorBidi" w:cstheme="majorBidi"/>
          <w:sz w:val="28"/>
          <w:szCs w:val="28"/>
          <w:lang w:val="ro-MD"/>
        </w:rPr>
        <w:t>Tabelul 7</w:t>
      </w:r>
    </w:p>
    <w:p w14:paraId="28EB2DDF" w14:textId="12027C83" w:rsidR="00B654E3" w:rsidRDefault="00B654E3" w:rsidP="00C704A4">
      <w:pPr>
        <w:tabs>
          <w:tab w:val="left" w:pos="284"/>
          <w:tab w:val="left" w:pos="851"/>
        </w:tabs>
        <w:spacing w:after="0" w:line="240" w:lineRule="auto"/>
        <w:jc w:val="center"/>
        <w:rPr>
          <w:rFonts w:asciiTheme="majorBidi" w:hAnsiTheme="majorBidi" w:cstheme="majorBidi"/>
          <w:b/>
          <w:bCs/>
          <w:sz w:val="28"/>
          <w:szCs w:val="28"/>
          <w:lang w:val="ro-MD"/>
        </w:rPr>
      </w:pPr>
      <w:r w:rsidRPr="00B654E3">
        <w:rPr>
          <w:rFonts w:asciiTheme="majorBidi" w:hAnsiTheme="majorBidi" w:cstheme="majorBidi"/>
          <w:b/>
          <w:bCs/>
          <w:sz w:val="28"/>
          <w:szCs w:val="28"/>
          <w:lang w:val="ro-MD"/>
        </w:rPr>
        <w:t>Nivelurile de emisii asociate BAT (BAT-AEL) pentru evacuarea directă către un corp de apă receptor a apei reziduale provenite din procesul de producție a fibrelor lemnoase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32"/>
        <w:gridCol w:w="7291"/>
      </w:tblGrid>
      <w:tr w:rsidR="00B654E3" w:rsidRPr="00B654E3" w14:paraId="54947BF9" w14:textId="77777777" w:rsidTr="005A24DF">
        <w:trPr>
          <w:trHeight w:val="53"/>
        </w:trPr>
        <w:tc>
          <w:tcPr>
            <w:tcW w:w="2632" w:type="dxa"/>
            <w:vMerge w:val="restart"/>
            <w:tcBorders>
              <w:left w:val="nil"/>
            </w:tcBorders>
          </w:tcPr>
          <w:p w14:paraId="49775C6B" w14:textId="77777777" w:rsidR="00B654E3" w:rsidRPr="00B654E3" w:rsidRDefault="00B654E3" w:rsidP="00B654E3">
            <w:pPr>
              <w:tabs>
                <w:tab w:val="left" w:pos="284"/>
                <w:tab w:val="left" w:pos="851"/>
              </w:tabs>
              <w:spacing w:after="0"/>
              <w:jc w:val="center"/>
              <w:rPr>
                <w:rFonts w:asciiTheme="majorBidi" w:hAnsiTheme="majorBidi" w:cstheme="majorBidi"/>
                <w:sz w:val="24"/>
                <w:szCs w:val="24"/>
                <w:lang w:val="ro-RO"/>
              </w:rPr>
            </w:pPr>
          </w:p>
          <w:p w14:paraId="0321548F" w14:textId="77777777" w:rsidR="00B654E3" w:rsidRPr="00B654E3" w:rsidRDefault="00B654E3" w:rsidP="00B654E3">
            <w:pPr>
              <w:tabs>
                <w:tab w:val="left" w:pos="284"/>
                <w:tab w:val="left" w:pos="851"/>
              </w:tabs>
              <w:spacing w:after="0"/>
              <w:jc w:val="center"/>
              <w:rPr>
                <w:rFonts w:asciiTheme="majorBidi" w:hAnsiTheme="majorBidi" w:cstheme="majorBidi"/>
                <w:sz w:val="24"/>
                <w:szCs w:val="24"/>
                <w:lang w:val="ro-RO"/>
              </w:rPr>
            </w:pPr>
            <w:r w:rsidRPr="00B654E3">
              <w:rPr>
                <w:rFonts w:asciiTheme="majorBidi" w:hAnsiTheme="majorBidi" w:cstheme="majorBidi"/>
                <w:sz w:val="24"/>
                <w:szCs w:val="24"/>
                <w:lang w:val="ro-RO"/>
              </w:rPr>
              <w:t>Parametru</w:t>
            </w:r>
          </w:p>
        </w:tc>
        <w:tc>
          <w:tcPr>
            <w:tcW w:w="7291" w:type="dxa"/>
            <w:tcBorders>
              <w:right w:val="nil"/>
            </w:tcBorders>
          </w:tcPr>
          <w:p w14:paraId="30B5A3B4" w14:textId="13D83E4F" w:rsidR="00B654E3" w:rsidRPr="00B654E3" w:rsidRDefault="00D2250A" w:rsidP="00B654E3">
            <w:pPr>
              <w:tabs>
                <w:tab w:val="left" w:pos="284"/>
                <w:tab w:val="left" w:pos="851"/>
              </w:tabs>
              <w:spacing w:after="0"/>
              <w:jc w:val="center"/>
              <w:rPr>
                <w:rFonts w:asciiTheme="majorBidi" w:hAnsiTheme="majorBidi" w:cstheme="majorBidi"/>
                <w:sz w:val="24"/>
                <w:szCs w:val="24"/>
                <w:lang w:val="ro-RO"/>
              </w:rPr>
            </w:pPr>
            <w:r>
              <w:rPr>
                <w:rFonts w:asciiTheme="majorBidi" w:hAnsiTheme="majorBidi" w:cstheme="majorBidi"/>
                <w:sz w:val="24"/>
                <w:szCs w:val="24"/>
                <w:lang w:val="ro-RO"/>
              </w:rPr>
              <w:t>BAT</w:t>
            </w:r>
            <w:r w:rsidR="00B654E3" w:rsidRPr="00B654E3">
              <w:rPr>
                <w:rFonts w:asciiTheme="majorBidi" w:hAnsiTheme="majorBidi" w:cstheme="majorBidi"/>
                <w:sz w:val="24"/>
                <w:szCs w:val="24"/>
                <w:lang w:val="ro-RO"/>
              </w:rPr>
              <w:t>-AEL</w:t>
            </w:r>
          </w:p>
          <w:p w14:paraId="4355FB3F" w14:textId="77777777" w:rsidR="00B654E3" w:rsidRPr="00B654E3" w:rsidRDefault="00B654E3" w:rsidP="00B654E3">
            <w:pPr>
              <w:tabs>
                <w:tab w:val="left" w:pos="284"/>
                <w:tab w:val="left" w:pos="851"/>
              </w:tabs>
              <w:spacing w:after="0"/>
              <w:jc w:val="center"/>
              <w:rPr>
                <w:rFonts w:asciiTheme="majorBidi" w:hAnsiTheme="majorBidi" w:cstheme="majorBidi"/>
                <w:sz w:val="24"/>
                <w:szCs w:val="24"/>
                <w:lang w:val="ro-RO"/>
              </w:rPr>
            </w:pPr>
            <w:r w:rsidRPr="00B654E3">
              <w:rPr>
                <w:rFonts w:asciiTheme="majorBidi" w:hAnsiTheme="majorBidi" w:cstheme="majorBidi"/>
                <w:sz w:val="24"/>
                <w:szCs w:val="24"/>
                <w:lang w:val="ro-RO"/>
              </w:rPr>
              <w:t>(media probelor obținute în cursul unui an)</w:t>
            </w:r>
          </w:p>
        </w:tc>
      </w:tr>
      <w:tr w:rsidR="00B654E3" w:rsidRPr="00B654E3" w14:paraId="6B6C5250" w14:textId="77777777" w:rsidTr="00B654E3">
        <w:trPr>
          <w:trHeight w:val="243"/>
        </w:trPr>
        <w:tc>
          <w:tcPr>
            <w:tcW w:w="2632" w:type="dxa"/>
            <w:vMerge/>
            <w:tcBorders>
              <w:top w:val="nil"/>
              <w:left w:val="nil"/>
            </w:tcBorders>
          </w:tcPr>
          <w:p w14:paraId="5F64E25C" w14:textId="77777777" w:rsidR="00B654E3" w:rsidRPr="00B654E3" w:rsidRDefault="00B654E3" w:rsidP="00B654E3">
            <w:pPr>
              <w:tabs>
                <w:tab w:val="left" w:pos="284"/>
                <w:tab w:val="left" w:pos="851"/>
              </w:tabs>
              <w:spacing w:after="0"/>
              <w:jc w:val="both"/>
              <w:rPr>
                <w:rFonts w:asciiTheme="majorBidi" w:hAnsiTheme="majorBidi" w:cstheme="majorBidi"/>
                <w:sz w:val="24"/>
                <w:szCs w:val="24"/>
                <w:lang w:val="ro-RO"/>
              </w:rPr>
            </w:pPr>
          </w:p>
        </w:tc>
        <w:tc>
          <w:tcPr>
            <w:tcW w:w="7291" w:type="dxa"/>
            <w:tcBorders>
              <w:right w:val="nil"/>
            </w:tcBorders>
          </w:tcPr>
          <w:p w14:paraId="3C4CDAA2" w14:textId="77777777" w:rsidR="00B654E3" w:rsidRPr="00B654E3" w:rsidRDefault="00B654E3" w:rsidP="00B654E3">
            <w:pPr>
              <w:tabs>
                <w:tab w:val="left" w:pos="284"/>
                <w:tab w:val="left" w:pos="851"/>
              </w:tabs>
              <w:spacing w:after="0"/>
              <w:jc w:val="center"/>
              <w:rPr>
                <w:rFonts w:asciiTheme="majorBidi" w:hAnsiTheme="majorBidi" w:cstheme="majorBidi"/>
                <w:sz w:val="24"/>
                <w:szCs w:val="24"/>
                <w:lang w:val="ro-RO"/>
              </w:rPr>
            </w:pPr>
            <w:r w:rsidRPr="00B654E3">
              <w:rPr>
                <w:rFonts w:asciiTheme="majorBidi" w:hAnsiTheme="majorBidi" w:cstheme="majorBidi"/>
                <w:sz w:val="24"/>
                <w:szCs w:val="24"/>
                <w:lang w:val="ro-RO"/>
              </w:rPr>
              <w:t>mg/l</w:t>
            </w:r>
          </w:p>
        </w:tc>
      </w:tr>
      <w:tr w:rsidR="00B654E3" w:rsidRPr="00B654E3" w14:paraId="734D6FE9" w14:textId="77777777" w:rsidTr="00B654E3">
        <w:trPr>
          <w:trHeight w:val="219"/>
        </w:trPr>
        <w:tc>
          <w:tcPr>
            <w:tcW w:w="2632" w:type="dxa"/>
            <w:tcBorders>
              <w:left w:val="nil"/>
            </w:tcBorders>
          </w:tcPr>
          <w:p w14:paraId="359EC29F" w14:textId="77777777" w:rsidR="00B654E3" w:rsidRPr="00B654E3" w:rsidRDefault="00B654E3" w:rsidP="00B654E3">
            <w:pPr>
              <w:tabs>
                <w:tab w:val="left" w:pos="284"/>
                <w:tab w:val="left" w:pos="851"/>
              </w:tabs>
              <w:spacing w:after="0"/>
              <w:jc w:val="center"/>
              <w:rPr>
                <w:rFonts w:asciiTheme="majorBidi" w:hAnsiTheme="majorBidi" w:cstheme="majorBidi"/>
                <w:sz w:val="24"/>
                <w:szCs w:val="24"/>
                <w:lang w:val="ro-RO"/>
              </w:rPr>
            </w:pPr>
            <w:r w:rsidRPr="00B654E3">
              <w:rPr>
                <w:rFonts w:asciiTheme="majorBidi" w:hAnsiTheme="majorBidi" w:cstheme="majorBidi"/>
                <w:sz w:val="24"/>
                <w:szCs w:val="24"/>
                <w:lang w:val="ro-RO"/>
              </w:rPr>
              <w:t>TSS</w:t>
            </w:r>
          </w:p>
        </w:tc>
        <w:tc>
          <w:tcPr>
            <w:tcW w:w="7291" w:type="dxa"/>
            <w:tcBorders>
              <w:right w:val="nil"/>
            </w:tcBorders>
          </w:tcPr>
          <w:p w14:paraId="269D1578" w14:textId="77777777" w:rsidR="00B654E3" w:rsidRPr="00B654E3" w:rsidRDefault="00B654E3" w:rsidP="00B654E3">
            <w:pPr>
              <w:tabs>
                <w:tab w:val="left" w:pos="284"/>
                <w:tab w:val="left" w:pos="851"/>
              </w:tabs>
              <w:spacing w:after="0"/>
              <w:jc w:val="center"/>
              <w:rPr>
                <w:rFonts w:asciiTheme="majorBidi" w:hAnsiTheme="majorBidi" w:cstheme="majorBidi"/>
                <w:sz w:val="24"/>
                <w:szCs w:val="24"/>
                <w:lang w:val="ro-RO"/>
              </w:rPr>
            </w:pPr>
            <w:r w:rsidRPr="00B654E3">
              <w:rPr>
                <w:rFonts w:asciiTheme="majorBidi" w:hAnsiTheme="majorBidi" w:cstheme="majorBidi"/>
                <w:sz w:val="24"/>
                <w:szCs w:val="24"/>
                <w:lang w:val="ro-RO"/>
              </w:rPr>
              <w:t>5-35</w:t>
            </w:r>
          </w:p>
        </w:tc>
      </w:tr>
      <w:tr w:rsidR="00B654E3" w:rsidRPr="00B654E3" w14:paraId="4DC7E213" w14:textId="77777777" w:rsidTr="00B654E3">
        <w:trPr>
          <w:trHeight w:val="194"/>
        </w:trPr>
        <w:tc>
          <w:tcPr>
            <w:tcW w:w="2632" w:type="dxa"/>
            <w:tcBorders>
              <w:left w:val="nil"/>
            </w:tcBorders>
          </w:tcPr>
          <w:p w14:paraId="7CCB3D3E" w14:textId="77777777" w:rsidR="00B654E3" w:rsidRPr="00B654E3" w:rsidRDefault="00B654E3" w:rsidP="00B654E3">
            <w:pPr>
              <w:tabs>
                <w:tab w:val="left" w:pos="284"/>
                <w:tab w:val="left" w:pos="851"/>
              </w:tabs>
              <w:spacing w:after="0"/>
              <w:jc w:val="center"/>
              <w:rPr>
                <w:rFonts w:asciiTheme="majorBidi" w:hAnsiTheme="majorBidi" w:cstheme="majorBidi"/>
                <w:sz w:val="24"/>
                <w:szCs w:val="24"/>
                <w:lang w:val="ro-RO"/>
              </w:rPr>
            </w:pPr>
            <w:r w:rsidRPr="00B654E3">
              <w:rPr>
                <w:rFonts w:asciiTheme="majorBidi" w:hAnsiTheme="majorBidi" w:cstheme="majorBidi"/>
                <w:sz w:val="24"/>
                <w:szCs w:val="24"/>
                <w:lang w:val="ro-RO"/>
              </w:rPr>
              <w:t>COD</w:t>
            </w:r>
          </w:p>
        </w:tc>
        <w:tc>
          <w:tcPr>
            <w:tcW w:w="7291" w:type="dxa"/>
            <w:tcBorders>
              <w:right w:val="nil"/>
            </w:tcBorders>
          </w:tcPr>
          <w:p w14:paraId="1BF9809E" w14:textId="77777777" w:rsidR="00B654E3" w:rsidRPr="00B654E3" w:rsidRDefault="00B654E3" w:rsidP="00B654E3">
            <w:pPr>
              <w:tabs>
                <w:tab w:val="left" w:pos="284"/>
                <w:tab w:val="left" w:pos="851"/>
              </w:tabs>
              <w:spacing w:after="0"/>
              <w:jc w:val="center"/>
              <w:rPr>
                <w:rFonts w:asciiTheme="majorBidi" w:hAnsiTheme="majorBidi" w:cstheme="majorBidi"/>
                <w:sz w:val="24"/>
                <w:szCs w:val="24"/>
                <w:lang w:val="ro-RO"/>
              </w:rPr>
            </w:pPr>
            <w:r w:rsidRPr="00B654E3">
              <w:rPr>
                <w:rFonts w:asciiTheme="majorBidi" w:hAnsiTheme="majorBidi" w:cstheme="majorBidi"/>
                <w:sz w:val="24"/>
                <w:szCs w:val="24"/>
                <w:lang w:val="ro-RO"/>
              </w:rPr>
              <w:t>20-200</w:t>
            </w:r>
          </w:p>
        </w:tc>
      </w:tr>
    </w:tbl>
    <w:p w14:paraId="75DDFAA3" w14:textId="77777777" w:rsidR="00B654E3" w:rsidRPr="00B654E3" w:rsidRDefault="00B654E3" w:rsidP="00C704A4">
      <w:pPr>
        <w:tabs>
          <w:tab w:val="left" w:pos="284"/>
          <w:tab w:val="left" w:pos="851"/>
        </w:tabs>
        <w:spacing w:after="0" w:line="240" w:lineRule="auto"/>
        <w:ind w:firstLine="567"/>
        <w:jc w:val="both"/>
        <w:rPr>
          <w:rFonts w:asciiTheme="majorBidi" w:hAnsiTheme="majorBidi" w:cstheme="majorBidi"/>
          <w:sz w:val="28"/>
          <w:szCs w:val="28"/>
          <w:lang w:val="ro-MD"/>
        </w:rPr>
      </w:pPr>
      <w:r w:rsidRPr="00B654E3">
        <w:rPr>
          <w:rFonts w:asciiTheme="majorBidi" w:hAnsiTheme="majorBidi" w:cstheme="majorBidi"/>
          <w:sz w:val="28"/>
          <w:szCs w:val="28"/>
          <w:lang w:val="ro-MD"/>
        </w:rPr>
        <w:t>Monitorizarea asociată este prevăzută în BAT 14.</w:t>
      </w:r>
    </w:p>
    <w:p w14:paraId="5FE5257E" w14:textId="77777777" w:rsidR="00B654E3" w:rsidRPr="00B654E3" w:rsidRDefault="00B654E3" w:rsidP="00C704A4">
      <w:pPr>
        <w:tabs>
          <w:tab w:val="left" w:pos="284"/>
          <w:tab w:val="left" w:pos="851"/>
        </w:tabs>
        <w:spacing w:after="0" w:line="240" w:lineRule="auto"/>
        <w:ind w:firstLine="567"/>
        <w:jc w:val="both"/>
        <w:rPr>
          <w:rFonts w:asciiTheme="majorBidi" w:hAnsiTheme="majorBidi" w:cstheme="majorBidi"/>
          <w:sz w:val="16"/>
          <w:szCs w:val="16"/>
          <w:lang w:val="ro-MD"/>
        </w:rPr>
      </w:pPr>
    </w:p>
    <w:p w14:paraId="4E5FBA35" w14:textId="74DC2A5D" w:rsidR="00B654E3" w:rsidRDefault="00B654E3" w:rsidP="00C704A4">
      <w:pPr>
        <w:tabs>
          <w:tab w:val="left" w:pos="284"/>
          <w:tab w:val="left" w:pos="851"/>
        </w:tabs>
        <w:spacing w:after="0" w:line="240" w:lineRule="auto"/>
        <w:ind w:firstLine="567"/>
        <w:jc w:val="both"/>
        <w:rPr>
          <w:rFonts w:asciiTheme="majorBidi" w:hAnsiTheme="majorBidi" w:cstheme="majorBidi"/>
          <w:sz w:val="28"/>
          <w:szCs w:val="28"/>
          <w:lang w:val="ro-MD"/>
        </w:rPr>
      </w:pPr>
      <w:r w:rsidRPr="00B654E3">
        <w:rPr>
          <w:rFonts w:asciiTheme="majorBidi" w:hAnsiTheme="majorBidi" w:cstheme="majorBidi"/>
          <w:sz w:val="28"/>
          <w:szCs w:val="28"/>
          <w:lang w:val="ro-MD"/>
        </w:rPr>
        <w:t>BAT 28.</w:t>
      </w:r>
      <w:r w:rsidRPr="00B654E3">
        <w:rPr>
          <w:rFonts w:asciiTheme="majorBidi" w:hAnsiTheme="majorBidi" w:cstheme="majorBidi"/>
          <w:sz w:val="28"/>
          <w:szCs w:val="28"/>
          <w:lang w:val="ro-MD"/>
        </w:rPr>
        <w:tab/>
        <w:t>În scopul prevenirii sau reducerii generării de apă reziduală provenită de la sistemele de reducere a aerului umed care necesită tratare înainte de evacuare, BAT constau în utilizarea uneia sau a mai multora dintre tehnicile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21"/>
        <w:gridCol w:w="3402"/>
      </w:tblGrid>
      <w:tr w:rsidR="00B654E3" w:rsidRPr="00B654E3" w14:paraId="70EB6E86" w14:textId="77777777" w:rsidTr="005A24DF">
        <w:trPr>
          <w:trHeight w:val="77"/>
        </w:trPr>
        <w:tc>
          <w:tcPr>
            <w:tcW w:w="6521" w:type="dxa"/>
            <w:tcBorders>
              <w:left w:val="nil"/>
            </w:tcBorders>
          </w:tcPr>
          <w:p w14:paraId="08696E48" w14:textId="760F645E" w:rsidR="00B654E3" w:rsidRPr="00B654E3" w:rsidRDefault="00B654E3" w:rsidP="00B654E3">
            <w:pPr>
              <w:tabs>
                <w:tab w:val="left" w:pos="284"/>
                <w:tab w:val="left" w:pos="851"/>
              </w:tabs>
              <w:spacing w:after="0"/>
              <w:ind w:firstLine="34"/>
              <w:jc w:val="center"/>
              <w:rPr>
                <w:rFonts w:asciiTheme="majorBidi" w:hAnsiTheme="majorBidi" w:cstheme="majorBidi"/>
                <w:sz w:val="24"/>
                <w:szCs w:val="24"/>
                <w:lang w:val="ro-RO"/>
              </w:rPr>
            </w:pPr>
            <w:r>
              <w:rPr>
                <w:rFonts w:asciiTheme="majorBidi" w:hAnsiTheme="majorBidi" w:cstheme="majorBidi"/>
                <w:sz w:val="24"/>
                <w:szCs w:val="24"/>
                <w:lang w:val="ro-RO"/>
              </w:rPr>
              <w:t>T</w:t>
            </w:r>
            <w:r w:rsidRPr="00B654E3">
              <w:rPr>
                <w:rFonts w:asciiTheme="majorBidi" w:hAnsiTheme="majorBidi" w:cstheme="majorBidi"/>
                <w:sz w:val="24"/>
                <w:szCs w:val="24"/>
                <w:lang w:val="ro-RO"/>
              </w:rPr>
              <w:t>ehnică (</w:t>
            </w:r>
            <w:r w:rsidRPr="00B654E3">
              <w:rPr>
                <w:rFonts w:asciiTheme="majorBidi" w:hAnsiTheme="majorBidi" w:cstheme="majorBidi"/>
                <w:sz w:val="24"/>
                <w:szCs w:val="24"/>
                <w:vertAlign w:val="superscript"/>
                <w:lang w:val="ro-RO"/>
              </w:rPr>
              <w:t>1</w:t>
            </w:r>
            <w:r w:rsidRPr="00B654E3">
              <w:rPr>
                <w:rFonts w:asciiTheme="majorBidi" w:hAnsiTheme="majorBidi" w:cstheme="majorBidi"/>
                <w:sz w:val="24"/>
                <w:szCs w:val="24"/>
                <w:lang w:val="ro-RO"/>
              </w:rPr>
              <w:t>)</w:t>
            </w:r>
          </w:p>
        </w:tc>
        <w:tc>
          <w:tcPr>
            <w:tcW w:w="3402" w:type="dxa"/>
            <w:tcBorders>
              <w:right w:val="nil"/>
            </w:tcBorders>
          </w:tcPr>
          <w:p w14:paraId="4FB86AF1" w14:textId="77777777" w:rsidR="00B654E3" w:rsidRPr="00B654E3" w:rsidRDefault="00B654E3" w:rsidP="00B654E3">
            <w:pPr>
              <w:tabs>
                <w:tab w:val="left" w:pos="284"/>
                <w:tab w:val="left" w:pos="851"/>
              </w:tabs>
              <w:spacing w:after="0"/>
              <w:ind w:firstLine="34"/>
              <w:jc w:val="center"/>
              <w:rPr>
                <w:rFonts w:asciiTheme="majorBidi" w:hAnsiTheme="majorBidi" w:cstheme="majorBidi"/>
                <w:sz w:val="24"/>
                <w:szCs w:val="24"/>
                <w:lang w:val="ro-RO"/>
              </w:rPr>
            </w:pPr>
            <w:r w:rsidRPr="00B654E3">
              <w:rPr>
                <w:rFonts w:asciiTheme="majorBidi" w:hAnsiTheme="majorBidi" w:cstheme="majorBidi"/>
                <w:sz w:val="24"/>
                <w:szCs w:val="24"/>
                <w:lang w:val="ro-RO"/>
              </w:rPr>
              <w:t>Aplicabilitate</w:t>
            </w:r>
          </w:p>
        </w:tc>
      </w:tr>
      <w:tr w:rsidR="00B654E3" w:rsidRPr="00B654E3" w14:paraId="3BD9315A" w14:textId="77777777" w:rsidTr="005A24DF">
        <w:trPr>
          <w:trHeight w:val="464"/>
        </w:trPr>
        <w:tc>
          <w:tcPr>
            <w:tcW w:w="6521" w:type="dxa"/>
            <w:tcBorders>
              <w:left w:val="nil"/>
            </w:tcBorders>
          </w:tcPr>
          <w:p w14:paraId="12FBF5C1" w14:textId="05D846D2" w:rsidR="00B654E3" w:rsidRPr="00B654E3" w:rsidRDefault="00B654E3" w:rsidP="00B654E3">
            <w:pPr>
              <w:tabs>
                <w:tab w:val="left" w:pos="284"/>
                <w:tab w:val="left" w:pos="851"/>
              </w:tabs>
              <w:spacing w:after="0"/>
              <w:ind w:firstLine="34"/>
              <w:jc w:val="both"/>
              <w:rPr>
                <w:rFonts w:asciiTheme="majorBidi" w:hAnsiTheme="majorBidi" w:cstheme="majorBidi"/>
                <w:sz w:val="24"/>
                <w:szCs w:val="24"/>
                <w:lang w:val="ro-RO"/>
              </w:rPr>
            </w:pPr>
            <w:r w:rsidRPr="00B654E3">
              <w:rPr>
                <w:rFonts w:asciiTheme="majorBidi" w:hAnsiTheme="majorBidi" w:cstheme="majorBidi"/>
                <w:sz w:val="24"/>
                <w:szCs w:val="24"/>
                <w:lang w:val="ro-RO"/>
              </w:rPr>
              <w:t>Sedimentare, decantare, prese cu șurub și curea pentru îndepărtarea particulelor solide colectate în sistemele de reducere a lichidelor</w:t>
            </w:r>
          </w:p>
        </w:tc>
        <w:tc>
          <w:tcPr>
            <w:tcW w:w="3402" w:type="dxa"/>
            <w:vMerge w:val="restart"/>
            <w:tcBorders>
              <w:right w:val="nil"/>
            </w:tcBorders>
          </w:tcPr>
          <w:p w14:paraId="670FB651" w14:textId="77777777" w:rsidR="00B654E3" w:rsidRPr="00B654E3" w:rsidRDefault="00B654E3" w:rsidP="00B654E3">
            <w:pPr>
              <w:tabs>
                <w:tab w:val="left" w:pos="284"/>
                <w:tab w:val="left" w:pos="851"/>
              </w:tabs>
              <w:spacing w:after="0"/>
              <w:ind w:firstLine="567"/>
              <w:jc w:val="both"/>
              <w:rPr>
                <w:rFonts w:asciiTheme="majorBidi" w:hAnsiTheme="majorBidi" w:cstheme="majorBidi"/>
                <w:i/>
                <w:sz w:val="24"/>
                <w:szCs w:val="24"/>
                <w:lang w:val="ro-RO"/>
              </w:rPr>
            </w:pPr>
          </w:p>
          <w:p w14:paraId="60D22D05" w14:textId="77777777" w:rsidR="00B654E3" w:rsidRPr="00B654E3" w:rsidRDefault="00B654E3" w:rsidP="00B654E3">
            <w:pPr>
              <w:tabs>
                <w:tab w:val="left" w:pos="284"/>
                <w:tab w:val="left" w:pos="851"/>
              </w:tabs>
              <w:spacing w:after="0"/>
              <w:ind w:firstLine="567"/>
              <w:jc w:val="both"/>
              <w:rPr>
                <w:rFonts w:asciiTheme="majorBidi" w:hAnsiTheme="majorBidi" w:cstheme="majorBidi"/>
                <w:i/>
                <w:sz w:val="24"/>
                <w:szCs w:val="24"/>
                <w:lang w:val="ro-RO"/>
              </w:rPr>
            </w:pPr>
          </w:p>
          <w:p w14:paraId="7A1612B9" w14:textId="77777777" w:rsidR="00B654E3" w:rsidRPr="00B654E3" w:rsidRDefault="00B654E3" w:rsidP="00B654E3">
            <w:pPr>
              <w:tabs>
                <w:tab w:val="left" w:pos="284"/>
                <w:tab w:val="left" w:pos="851"/>
              </w:tabs>
              <w:spacing w:after="0"/>
              <w:ind w:firstLine="567"/>
              <w:jc w:val="both"/>
              <w:rPr>
                <w:rFonts w:asciiTheme="majorBidi" w:hAnsiTheme="majorBidi" w:cstheme="majorBidi"/>
                <w:sz w:val="24"/>
                <w:szCs w:val="24"/>
                <w:lang w:val="ro-RO"/>
              </w:rPr>
            </w:pPr>
            <w:r w:rsidRPr="00B654E3">
              <w:rPr>
                <w:rFonts w:asciiTheme="majorBidi" w:hAnsiTheme="majorBidi" w:cstheme="majorBidi"/>
                <w:sz w:val="24"/>
                <w:szCs w:val="24"/>
                <w:lang w:val="ro-RO"/>
              </w:rPr>
              <w:t>General aplicabilă</w:t>
            </w:r>
          </w:p>
        </w:tc>
      </w:tr>
      <w:tr w:rsidR="00B654E3" w:rsidRPr="00B654E3" w14:paraId="7B55E790" w14:textId="77777777" w:rsidTr="00B654E3">
        <w:trPr>
          <w:trHeight w:val="652"/>
        </w:trPr>
        <w:tc>
          <w:tcPr>
            <w:tcW w:w="6521" w:type="dxa"/>
            <w:tcBorders>
              <w:left w:val="nil"/>
            </w:tcBorders>
          </w:tcPr>
          <w:p w14:paraId="16472423" w14:textId="77777777" w:rsidR="00B654E3" w:rsidRPr="00B654E3" w:rsidRDefault="00B654E3" w:rsidP="00B654E3">
            <w:pPr>
              <w:tabs>
                <w:tab w:val="left" w:pos="284"/>
                <w:tab w:val="left" w:pos="851"/>
              </w:tabs>
              <w:spacing w:after="0"/>
              <w:ind w:firstLine="34"/>
              <w:jc w:val="both"/>
              <w:rPr>
                <w:rFonts w:asciiTheme="majorBidi" w:hAnsiTheme="majorBidi" w:cstheme="majorBidi"/>
                <w:sz w:val="24"/>
                <w:szCs w:val="24"/>
                <w:lang w:val="ro-RO"/>
              </w:rPr>
            </w:pPr>
            <w:r w:rsidRPr="00B654E3">
              <w:rPr>
                <w:rFonts w:asciiTheme="majorBidi" w:hAnsiTheme="majorBidi" w:cstheme="majorBidi"/>
                <w:sz w:val="24"/>
                <w:szCs w:val="24"/>
                <w:lang w:val="ro-RO"/>
              </w:rPr>
              <w:t xml:space="preserve">Flotație cu aer dizolvat. Coagulare și floculare urmate de îndepărtarea </w:t>
            </w:r>
            <w:proofErr w:type="spellStart"/>
            <w:r w:rsidRPr="00B654E3">
              <w:rPr>
                <w:rFonts w:asciiTheme="majorBidi" w:hAnsiTheme="majorBidi" w:cstheme="majorBidi"/>
                <w:sz w:val="24"/>
                <w:szCs w:val="24"/>
                <w:lang w:val="ro-RO"/>
              </w:rPr>
              <w:t>flocoanelor</w:t>
            </w:r>
            <w:proofErr w:type="spellEnd"/>
            <w:r w:rsidRPr="00B654E3">
              <w:rPr>
                <w:rFonts w:asciiTheme="majorBidi" w:hAnsiTheme="majorBidi" w:cstheme="majorBidi"/>
                <w:sz w:val="24"/>
                <w:szCs w:val="24"/>
                <w:lang w:val="ro-RO"/>
              </w:rPr>
              <w:t xml:space="preserve"> prin flotație cu aer dizolvat</w:t>
            </w:r>
          </w:p>
        </w:tc>
        <w:tc>
          <w:tcPr>
            <w:tcW w:w="3402" w:type="dxa"/>
            <w:vMerge/>
            <w:tcBorders>
              <w:top w:val="nil"/>
              <w:right w:val="nil"/>
            </w:tcBorders>
          </w:tcPr>
          <w:p w14:paraId="42420F68" w14:textId="77777777" w:rsidR="00B654E3" w:rsidRPr="00B654E3" w:rsidRDefault="00B654E3" w:rsidP="00B654E3">
            <w:pPr>
              <w:tabs>
                <w:tab w:val="left" w:pos="284"/>
                <w:tab w:val="left" w:pos="851"/>
              </w:tabs>
              <w:spacing w:after="0"/>
              <w:ind w:firstLine="567"/>
              <w:jc w:val="both"/>
              <w:rPr>
                <w:rFonts w:asciiTheme="majorBidi" w:hAnsiTheme="majorBidi" w:cstheme="majorBidi"/>
                <w:sz w:val="24"/>
                <w:szCs w:val="24"/>
                <w:lang w:val="ro-RO"/>
              </w:rPr>
            </w:pPr>
          </w:p>
        </w:tc>
      </w:tr>
    </w:tbl>
    <w:p w14:paraId="0A3DA305" w14:textId="52CB454A" w:rsidR="00B654E3" w:rsidRPr="00DD2DA9" w:rsidRDefault="00DD2DA9" w:rsidP="00DD2DA9">
      <w:pPr>
        <w:pStyle w:val="Listparagraf"/>
        <w:numPr>
          <w:ilvl w:val="0"/>
          <w:numId w:val="13"/>
        </w:numPr>
        <w:tabs>
          <w:tab w:val="left" w:pos="284"/>
          <w:tab w:val="left" w:pos="851"/>
        </w:tabs>
        <w:spacing w:after="0"/>
        <w:jc w:val="both"/>
        <w:rPr>
          <w:rFonts w:asciiTheme="majorBidi" w:hAnsiTheme="majorBidi" w:cstheme="majorBidi"/>
          <w:sz w:val="20"/>
          <w:szCs w:val="20"/>
          <w:lang w:val="ro-MD"/>
        </w:rPr>
      </w:pPr>
      <w:r w:rsidRPr="00DD2DA9">
        <w:rPr>
          <w:rFonts w:asciiTheme="majorBidi" w:hAnsiTheme="majorBidi" w:cstheme="majorBidi"/>
          <w:sz w:val="20"/>
          <w:szCs w:val="20"/>
          <w:lang w:val="ro-MD"/>
        </w:rPr>
        <w:t>Descrierile tehnicilor sunt prezentate în secțiunea 1.4.2.</w:t>
      </w:r>
    </w:p>
    <w:p w14:paraId="0880DDD7" w14:textId="77777777" w:rsidR="00DD2DA9" w:rsidRPr="005A24DF" w:rsidRDefault="00DD2DA9" w:rsidP="00DD2DA9">
      <w:pPr>
        <w:tabs>
          <w:tab w:val="left" w:pos="284"/>
          <w:tab w:val="left" w:pos="851"/>
        </w:tabs>
        <w:spacing w:after="0"/>
        <w:jc w:val="both"/>
        <w:rPr>
          <w:rFonts w:asciiTheme="majorBidi" w:hAnsiTheme="majorBidi" w:cstheme="majorBidi"/>
          <w:sz w:val="16"/>
          <w:szCs w:val="16"/>
          <w:lang w:val="ro-MD"/>
        </w:rPr>
      </w:pPr>
    </w:p>
    <w:p w14:paraId="222D1A05" w14:textId="77777777" w:rsidR="00DD2DA9" w:rsidRPr="00DD2DA9" w:rsidRDefault="00DD2DA9" w:rsidP="00DD2DA9">
      <w:pPr>
        <w:tabs>
          <w:tab w:val="left" w:pos="284"/>
          <w:tab w:val="left" w:pos="851"/>
        </w:tabs>
        <w:spacing w:after="0"/>
        <w:ind w:firstLine="567"/>
        <w:jc w:val="both"/>
        <w:rPr>
          <w:rFonts w:asciiTheme="majorBidi" w:hAnsiTheme="majorBidi" w:cstheme="majorBidi"/>
          <w:sz w:val="28"/>
          <w:szCs w:val="28"/>
          <w:lang w:val="ro-MD"/>
        </w:rPr>
      </w:pPr>
      <w:r w:rsidRPr="00DD2DA9">
        <w:rPr>
          <w:rFonts w:asciiTheme="majorBidi" w:hAnsiTheme="majorBidi" w:cstheme="majorBidi"/>
          <w:sz w:val="28"/>
          <w:szCs w:val="28"/>
          <w:lang w:val="ro-MD"/>
        </w:rPr>
        <w:t>1.4.</w:t>
      </w:r>
      <w:r w:rsidRPr="00DD2DA9">
        <w:rPr>
          <w:rFonts w:asciiTheme="majorBidi" w:hAnsiTheme="majorBidi" w:cstheme="majorBidi"/>
          <w:sz w:val="28"/>
          <w:szCs w:val="28"/>
          <w:lang w:val="ro-MD"/>
        </w:rPr>
        <w:tab/>
        <w:t>DESCRIEREA TEHNICILOR</w:t>
      </w:r>
    </w:p>
    <w:p w14:paraId="374C0477" w14:textId="77777777" w:rsidR="00DD2DA9" w:rsidRPr="00DD2DA9" w:rsidRDefault="00DD2DA9" w:rsidP="00DD2DA9">
      <w:pPr>
        <w:tabs>
          <w:tab w:val="left" w:pos="284"/>
          <w:tab w:val="left" w:pos="851"/>
        </w:tabs>
        <w:spacing w:after="0"/>
        <w:ind w:firstLine="567"/>
        <w:jc w:val="both"/>
        <w:rPr>
          <w:rFonts w:asciiTheme="majorBidi" w:hAnsiTheme="majorBidi" w:cstheme="majorBidi"/>
          <w:sz w:val="16"/>
          <w:szCs w:val="16"/>
          <w:lang w:val="ro-MD"/>
        </w:rPr>
      </w:pPr>
    </w:p>
    <w:p w14:paraId="1A671931" w14:textId="7A540A1D" w:rsidR="00DD2DA9" w:rsidRDefault="00DD2DA9" w:rsidP="00DD2DA9">
      <w:pPr>
        <w:tabs>
          <w:tab w:val="left" w:pos="284"/>
          <w:tab w:val="left" w:pos="851"/>
        </w:tabs>
        <w:spacing w:after="0"/>
        <w:ind w:firstLine="567"/>
        <w:jc w:val="both"/>
        <w:rPr>
          <w:rFonts w:asciiTheme="majorBidi" w:hAnsiTheme="majorBidi" w:cstheme="majorBidi"/>
          <w:b/>
          <w:bCs/>
          <w:sz w:val="28"/>
          <w:szCs w:val="28"/>
          <w:lang w:val="ro-MD"/>
        </w:rPr>
      </w:pPr>
      <w:r w:rsidRPr="00DD2DA9">
        <w:rPr>
          <w:rFonts w:asciiTheme="majorBidi" w:hAnsiTheme="majorBidi" w:cstheme="majorBidi"/>
          <w:b/>
          <w:bCs/>
          <w:sz w:val="28"/>
          <w:szCs w:val="28"/>
          <w:lang w:val="ro-MD"/>
        </w:rPr>
        <w:t>1.4.1.</w:t>
      </w:r>
      <w:r w:rsidRPr="00DD2DA9">
        <w:rPr>
          <w:rFonts w:asciiTheme="majorBidi" w:hAnsiTheme="majorBidi" w:cstheme="majorBidi"/>
          <w:b/>
          <w:bCs/>
          <w:sz w:val="28"/>
          <w:szCs w:val="28"/>
          <w:lang w:val="ro-MD"/>
        </w:rPr>
        <w:tab/>
        <w:t>Emisii în aer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8080"/>
      </w:tblGrid>
      <w:tr w:rsidR="00DD2DA9" w:rsidRPr="00DD2DA9" w14:paraId="16A4E653" w14:textId="77777777" w:rsidTr="005A24DF">
        <w:trPr>
          <w:trHeight w:val="53"/>
        </w:trPr>
        <w:tc>
          <w:tcPr>
            <w:tcW w:w="1843" w:type="dxa"/>
            <w:tcBorders>
              <w:left w:val="nil"/>
            </w:tcBorders>
          </w:tcPr>
          <w:p w14:paraId="0E2DA09F" w14:textId="59A5BD46" w:rsidR="00DD2DA9" w:rsidRPr="00DD2DA9" w:rsidRDefault="00DD2DA9" w:rsidP="00487D8E">
            <w:pPr>
              <w:tabs>
                <w:tab w:val="left" w:pos="284"/>
                <w:tab w:val="left" w:pos="851"/>
              </w:tabs>
              <w:spacing w:after="0"/>
              <w:ind w:firstLine="34"/>
              <w:jc w:val="center"/>
              <w:rPr>
                <w:rFonts w:asciiTheme="majorBidi" w:hAnsiTheme="majorBidi" w:cstheme="majorBidi"/>
                <w:sz w:val="24"/>
                <w:szCs w:val="24"/>
                <w:lang w:val="ro-RO"/>
              </w:rPr>
            </w:pPr>
            <w:r>
              <w:rPr>
                <w:rFonts w:asciiTheme="majorBidi" w:hAnsiTheme="majorBidi" w:cstheme="majorBidi"/>
                <w:sz w:val="24"/>
                <w:szCs w:val="24"/>
                <w:lang w:val="ro-RO"/>
              </w:rPr>
              <w:t>T</w:t>
            </w:r>
            <w:r w:rsidRPr="00DD2DA9">
              <w:rPr>
                <w:rFonts w:asciiTheme="majorBidi" w:hAnsiTheme="majorBidi" w:cstheme="majorBidi"/>
                <w:sz w:val="24"/>
                <w:szCs w:val="24"/>
                <w:lang w:val="ro-RO"/>
              </w:rPr>
              <w:t>ehnică</w:t>
            </w:r>
          </w:p>
        </w:tc>
        <w:tc>
          <w:tcPr>
            <w:tcW w:w="8080" w:type="dxa"/>
            <w:tcBorders>
              <w:right w:val="nil"/>
            </w:tcBorders>
          </w:tcPr>
          <w:p w14:paraId="0777B69A" w14:textId="77777777" w:rsidR="00DD2DA9" w:rsidRPr="00DD2DA9" w:rsidRDefault="00DD2DA9" w:rsidP="00487D8E">
            <w:pPr>
              <w:tabs>
                <w:tab w:val="left" w:pos="284"/>
                <w:tab w:val="left" w:pos="851"/>
              </w:tabs>
              <w:spacing w:after="0"/>
              <w:jc w:val="center"/>
              <w:rPr>
                <w:rFonts w:asciiTheme="majorBidi" w:hAnsiTheme="majorBidi" w:cstheme="majorBidi"/>
                <w:sz w:val="24"/>
                <w:szCs w:val="24"/>
                <w:lang w:val="ro-RO"/>
              </w:rPr>
            </w:pPr>
            <w:r w:rsidRPr="00DD2DA9">
              <w:rPr>
                <w:rFonts w:asciiTheme="majorBidi" w:hAnsiTheme="majorBidi" w:cstheme="majorBidi"/>
                <w:sz w:val="24"/>
                <w:szCs w:val="24"/>
                <w:lang w:val="ro-RO"/>
              </w:rPr>
              <w:t>Descriere</w:t>
            </w:r>
          </w:p>
        </w:tc>
      </w:tr>
      <w:tr w:rsidR="00DD2DA9" w:rsidRPr="00DD2DA9" w14:paraId="2CB2CCDE" w14:textId="77777777" w:rsidTr="005A24DF">
        <w:trPr>
          <w:trHeight w:val="1296"/>
        </w:trPr>
        <w:tc>
          <w:tcPr>
            <w:tcW w:w="1843" w:type="dxa"/>
            <w:tcBorders>
              <w:left w:val="nil"/>
            </w:tcBorders>
          </w:tcPr>
          <w:p w14:paraId="4F24B05B" w14:textId="77777777" w:rsidR="00DD2DA9" w:rsidRPr="00DD2DA9" w:rsidRDefault="00DD2DA9" w:rsidP="00487D8E">
            <w:pPr>
              <w:tabs>
                <w:tab w:val="left" w:pos="284"/>
                <w:tab w:val="left" w:pos="851"/>
              </w:tabs>
              <w:spacing w:after="0"/>
              <w:jc w:val="both"/>
              <w:rPr>
                <w:rFonts w:asciiTheme="majorBidi" w:hAnsiTheme="majorBidi" w:cstheme="majorBidi"/>
                <w:sz w:val="24"/>
                <w:szCs w:val="24"/>
                <w:lang w:val="ro-RO"/>
              </w:rPr>
            </w:pPr>
          </w:p>
          <w:p w14:paraId="4D8E615C" w14:textId="77777777" w:rsidR="00DD2DA9" w:rsidRPr="00DD2DA9" w:rsidRDefault="00DD2DA9" w:rsidP="00487D8E">
            <w:pPr>
              <w:tabs>
                <w:tab w:val="left" w:pos="284"/>
                <w:tab w:val="left" w:pos="851"/>
              </w:tabs>
              <w:spacing w:after="0"/>
              <w:jc w:val="both"/>
              <w:rPr>
                <w:rFonts w:asciiTheme="majorBidi" w:hAnsiTheme="majorBidi" w:cstheme="majorBidi"/>
                <w:sz w:val="24"/>
                <w:szCs w:val="24"/>
                <w:lang w:val="ro-RO"/>
              </w:rPr>
            </w:pPr>
          </w:p>
          <w:p w14:paraId="6A39D924" w14:textId="630D589C" w:rsidR="00DD2DA9" w:rsidRPr="00DD2DA9" w:rsidRDefault="00487D8E" w:rsidP="00487D8E">
            <w:pPr>
              <w:tabs>
                <w:tab w:val="left" w:pos="284"/>
                <w:tab w:val="left" w:pos="851"/>
              </w:tabs>
              <w:spacing w:after="0"/>
              <w:jc w:val="both"/>
              <w:rPr>
                <w:rFonts w:asciiTheme="majorBidi" w:hAnsiTheme="majorBidi" w:cstheme="majorBidi"/>
                <w:sz w:val="24"/>
                <w:szCs w:val="24"/>
                <w:lang w:val="ro-RO"/>
              </w:rPr>
            </w:pPr>
            <w:r>
              <w:rPr>
                <w:rFonts w:asciiTheme="majorBidi" w:hAnsiTheme="majorBidi" w:cstheme="majorBidi"/>
                <w:sz w:val="24"/>
                <w:szCs w:val="24"/>
                <w:lang w:val="ro-RO"/>
              </w:rPr>
              <w:t>B</w:t>
            </w:r>
            <w:r w:rsidR="00DD2DA9" w:rsidRPr="00DD2DA9">
              <w:rPr>
                <w:rFonts w:asciiTheme="majorBidi" w:hAnsiTheme="majorBidi" w:cstheme="majorBidi"/>
                <w:sz w:val="24"/>
                <w:szCs w:val="24"/>
                <w:lang w:val="ro-RO"/>
              </w:rPr>
              <w:t>iofiltru</w:t>
            </w:r>
          </w:p>
        </w:tc>
        <w:tc>
          <w:tcPr>
            <w:tcW w:w="8080" w:type="dxa"/>
            <w:tcBorders>
              <w:right w:val="nil"/>
            </w:tcBorders>
          </w:tcPr>
          <w:p w14:paraId="484C284C" w14:textId="77777777" w:rsidR="00DD2DA9" w:rsidRPr="00DD2DA9" w:rsidRDefault="00DD2DA9" w:rsidP="00487D8E">
            <w:pPr>
              <w:tabs>
                <w:tab w:val="left" w:pos="284"/>
                <w:tab w:val="left" w:pos="851"/>
              </w:tabs>
              <w:spacing w:after="0"/>
              <w:ind w:firstLine="36"/>
              <w:jc w:val="both"/>
              <w:rPr>
                <w:rFonts w:asciiTheme="majorBidi" w:hAnsiTheme="majorBidi" w:cstheme="majorBidi"/>
                <w:sz w:val="24"/>
                <w:szCs w:val="24"/>
                <w:lang w:val="ro-RO"/>
              </w:rPr>
            </w:pPr>
            <w:r w:rsidRPr="00DD2DA9">
              <w:rPr>
                <w:rFonts w:asciiTheme="majorBidi" w:hAnsiTheme="majorBidi" w:cstheme="majorBidi"/>
                <w:sz w:val="24"/>
                <w:szCs w:val="24"/>
                <w:lang w:val="ro-RO"/>
              </w:rPr>
              <w:t>Un biofiltru degradează compușii organici prin oxidare biologică. Un flux de gaze reziduale este trecut peste un pat de susținere din material inert (de exemplu, plastic sau ceramică) pe care compușii organici sunt oxidați cu microorganisme care apar în mod natural. biofiltrul este sensibil la praf, la temperaturi ridicate sau la o variație mare a temperaturii de intrare a gazelor reziduale.</w:t>
            </w:r>
          </w:p>
        </w:tc>
      </w:tr>
      <w:tr w:rsidR="00DD2DA9" w:rsidRPr="00DD2DA9" w14:paraId="6E931434" w14:textId="77777777" w:rsidTr="005A24DF">
        <w:trPr>
          <w:trHeight w:val="1285"/>
        </w:trPr>
        <w:tc>
          <w:tcPr>
            <w:tcW w:w="1843" w:type="dxa"/>
            <w:tcBorders>
              <w:left w:val="nil"/>
            </w:tcBorders>
          </w:tcPr>
          <w:p w14:paraId="626A31A5" w14:textId="77777777" w:rsidR="00DD2DA9" w:rsidRPr="00DD2DA9" w:rsidRDefault="00DD2DA9" w:rsidP="00487D8E">
            <w:pPr>
              <w:tabs>
                <w:tab w:val="left" w:pos="284"/>
                <w:tab w:val="left" w:pos="851"/>
              </w:tabs>
              <w:spacing w:after="0"/>
              <w:jc w:val="both"/>
              <w:rPr>
                <w:rFonts w:asciiTheme="majorBidi" w:hAnsiTheme="majorBidi" w:cstheme="majorBidi"/>
                <w:sz w:val="24"/>
                <w:szCs w:val="24"/>
                <w:lang w:val="ro-RO"/>
              </w:rPr>
            </w:pPr>
          </w:p>
          <w:p w14:paraId="1EFF6E58" w14:textId="77777777" w:rsidR="00DD2DA9" w:rsidRPr="00DD2DA9" w:rsidRDefault="00DD2DA9" w:rsidP="00487D8E">
            <w:pPr>
              <w:tabs>
                <w:tab w:val="left" w:pos="284"/>
                <w:tab w:val="left" w:pos="851"/>
              </w:tabs>
              <w:spacing w:after="0"/>
              <w:jc w:val="both"/>
              <w:rPr>
                <w:rFonts w:asciiTheme="majorBidi" w:hAnsiTheme="majorBidi" w:cstheme="majorBidi"/>
                <w:sz w:val="24"/>
                <w:szCs w:val="24"/>
                <w:lang w:val="ro-RO"/>
              </w:rPr>
            </w:pPr>
          </w:p>
          <w:p w14:paraId="4838F2EC" w14:textId="3BC0E9EF" w:rsidR="00DD2DA9" w:rsidRPr="00DD2DA9" w:rsidRDefault="00487D8E" w:rsidP="00487D8E">
            <w:pPr>
              <w:tabs>
                <w:tab w:val="left" w:pos="284"/>
                <w:tab w:val="left" w:pos="851"/>
              </w:tabs>
              <w:spacing w:after="0"/>
              <w:jc w:val="both"/>
              <w:rPr>
                <w:rFonts w:asciiTheme="majorBidi" w:hAnsiTheme="majorBidi" w:cstheme="majorBidi"/>
                <w:sz w:val="24"/>
                <w:szCs w:val="24"/>
                <w:lang w:val="ro-RO"/>
              </w:rPr>
            </w:pPr>
            <w:proofErr w:type="spellStart"/>
            <w:r>
              <w:rPr>
                <w:rFonts w:asciiTheme="majorBidi" w:hAnsiTheme="majorBidi" w:cstheme="majorBidi"/>
                <w:sz w:val="24"/>
                <w:szCs w:val="24"/>
                <w:lang w:val="ro-RO"/>
              </w:rPr>
              <w:t>B</w:t>
            </w:r>
            <w:r w:rsidR="00DD2DA9" w:rsidRPr="00DD2DA9">
              <w:rPr>
                <w:rFonts w:asciiTheme="majorBidi" w:hAnsiTheme="majorBidi" w:cstheme="majorBidi"/>
                <w:sz w:val="24"/>
                <w:szCs w:val="24"/>
                <w:lang w:val="ro-RO"/>
              </w:rPr>
              <w:t>ioscruber</w:t>
            </w:r>
            <w:proofErr w:type="spellEnd"/>
          </w:p>
        </w:tc>
        <w:tc>
          <w:tcPr>
            <w:tcW w:w="8080" w:type="dxa"/>
            <w:tcBorders>
              <w:right w:val="nil"/>
            </w:tcBorders>
          </w:tcPr>
          <w:p w14:paraId="4BCC101D" w14:textId="4DB7A061" w:rsidR="00DD2DA9" w:rsidRPr="00DD2DA9" w:rsidRDefault="00DD2DA9" w:rsidP="00487D8E">
            <w:pPr>
              <w:tabs>
                <w:tab w:val="left" w:pos="284"/>
                <w:tab w:val="left" w:pos="851"/>
              </w:tabs>
              <w:spacing w:after="0"/>
              <w:ind w:firstLine="36"/>
              <w:jc w:val="both"/>
              <w:rPr>
                <w:rFonts w:asciiTheme="majorBidi" w:hAnsiTheme="majorBidi" w:cstheme="majorBidi"/>
                <w:sz w:val="24"/>
                <w:szCs w:val="24"/>
                <w:lang w:val="ro-RO"/>
              </w:rPr>
            </w:pPr>
            <w:r w:rsidRPr="00DD2DA9">
              <w:rPr>
                <w:rFonts w:asciiTheme="majorBidi" w:hAnsiTheme="majorBidi" w:cstheme="majorBidi"/>
                <w:sz w:val="24"/>
                <w:szCs w:val="24"/>
                <w:lang w:val="ro-RO"/>
              </w:rPr>
              <w:t xml:space="preserve">Un </w:t>
            </w:r>
            <w:proofErr w:type="spellStart"/>
            <w:r w:rsidRPr="00DD2DA9">
              <w:rPr>
                <w:rFonts w:asciiTheme="majorBidi" w:hAnsiTheme="majorBidi" w:cstheme="majorBidi"/>
                <w:sz w:val="24"/>
                <w:szCs w:val="24"/>
                <w:lang w:val="ro-RO"/>
              </w:rPr>
              <w:t>bioscruber</w:t>
            </w:r>
            <w:proofErr w:type="spellEnd"/>
            <w:r w:rsidRPr="00DD2DA9">
              <w:rPr>
                <w:rFonts w:asciiTheme="majorBidi" w:hAnsiTheme="majorBidi" w:cstheme="majorBidi"/>
                <w:sz w:val="24"/>
                <w:szCs w:val="24"/>
                <w:lang w:val="ro-RO"/>
              </w:rPr>
              <w:t xml:space="preserve"> este un biofiltru combinat cu un scruber umed care </w:t>
            </w:r>
            <w:proofErr w:type="spellStart"/>
            <w:r w:rsidRPr="00DD2DA9">
              <w:rPr>
                <w:rFonts w:asciiTheme="majorBidi" w:hAnsiTheme="majorBidi" w:cstheme="majorBidi"/>
                <w:sz w:val="24"/>
                <w:szCs w:val="24"/>
                <w:lang w:val="ro-RO"/>
              </w:rPr>
              <w:t>precondiționează</w:t>
            </w:r>
            <w:proofErr w:type="spellEnd"/>
            <w:r w:rsidRPr="00DD2DA9">
              <w:rPr>
                <w:rFonts w:asciiTheme="majorBidi" w:hAnsiTheme="majorBidi" w:cstheme="majorBidi"/>
                <w:sz w:val="24"/>
                <w:szCs w:val="24"/>
                <w:lang w:val="ro-RO"/>
              </w:rPr>
              <w:t xml:space="preserve"> gazele reziduale prin îndepărtarea pulberilor și reducerea temperaturii de intrare. Apa este recirculată în mod continuu, intrând în partea superioară a coloanei cu umplutură, de unde se scurge. Apa este colectată într-un rezervor de decantare unde se produce degradarea suplimentară. Reglarea </w:t>
            </w:r>
            <w:proofErr w:type="spellStart"/>
            <w:r w:rsidRPr="00DD2DA9">
              <w:rPr>
                <w:rFonts w:asciiTheme="majorBidi" w:hAnsiTheme="majorBidi" w:cstheme="majorBidi"/>
                <w:sz w:val="24"/>
                <w:szCs w:val="24"/>
                <w:lang w:val="ro-RO"/>
              </w:rPr>
              <w:t>pH-ului</w:t>
            </w:r>
            <w:proofErr w:type="spellEnd"/>
            <w:r w:rsidRPr="00DD2DA9">
              <w:rPr>
                <w:rFonts w:asciiTheme="majorBidi" w:hAnsiTheme="majorBidi" w:cstheme="majorBidi"/>
                <w:sz w:val="24"/>
                <w:szCs w:val="24"/>
                <w:lang w:val="ro-RO"/>
              </w:rPr>
              <w:t xml:space="preserve"> și adăugarea de </w:t>
            </w:r>
            <w:proofErr w:type="spellStart"/>
            <w:r w:rsidRPr="00DD2DA9">
              <w:rPr>
                <w:rFonts w:asciiTheme="majorBidi" w:hAnsiTheme="majorBidi" w:cstheme="majorBidi"/>
                <w:sz w:val="24"/>
                <w:szCs w:val="24"/>
                <w:lang w:val="ro-RO"/>
              </w:rPr>
              <w:t>nutrienți</w:t>
            </w:r>
            <w:proofErr w:type="spellEnd"/>
            <w:r w:rsidRPr="00DD2DA9">
              <w:rPr>
                <w:rFonts w:asciiTheme="majorBidi" w:hAnsiTheme="majorBidi" w:cstheme="majorBidi"/>
                <w:sz w:val="24"/>
                <w:szCs w:val="24"/>
                <w:lang w:val="ro-RO"/>
              </w:rPr>
              <w:t xml:space="preserve"> pot optimiza degradarea.</w:t>
            </w:r>
          </w:p>
        </w:tc>
      </w:tr>
      <w:tr w:rsidR="00DD2DA9" w14:paraId="5CC03713" w14:textId="77777777" w:rsidTr="005A2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2"/>
        </w:trPr>
        <w:tc>
          <w:tcPr>
            <w:tcW w:w="1843" w:type="dxa"/>
            <w:tcBorders>
              <w:top w:val="single" w:sz="6" w:space="0" w:color="000000"/>
              <w:left w:val="nil"/>
              <w:bottom w:val="single" w:sz="6" w:space="0" w:color="000000"/>
              <w:right w:val="single" w:sz="6" w:space="0" w:color="000000"/>
            </w:tcBorders>
          </w:tcPr>
          <w:p w14:paraId="2D7DCB30" w14:textId="77777777" w:rsidR="00DD2DA9" w:rsidRPr="00DD2DA9" w:rsidRDefault="00DD2DA9" w:rsidP="00487D8E">
            <w:pPr>
              <w:tabs>
                <w:tab w:val="left" w:pos="284"/>
                <w:tab w:val="left" w:pos="851"/>
              </w:tabs>
              <w:jc w:val="both"/>
              <w:rPr>
                <w:rFonts w:asciiTheme="majorBidi" w:hAnsiTheme="majorBidi" w:cstheme="majorBidi"/>
                <w:sz w:val="24"/>
                <w:szCs w:val="24"/>
                <w:lang w:val="ro-RO"/>
              </w:rPr>
            </w:pPr>
          </w:p>
          <w:p w14:paraId="4DE8B359" w14:textId="77777777" w:rsidR="00DD2DA9" w:rsidRPr="00DD2DA9" w:rsidRDefault="00DD2DA9" w:rsidP="00487D8E">
            <w:pPr>
              <w:tabs>
                <w:tab w:val="left" w:pos="284"/>
                <w:tab w:val="left" w:pos="851"/>
              </w:tabs>
              <w:jc w:val="both"/>
              <w:rPr>
                <w:rFonts w:asciiTheme="majorBidi" w:hAnsiTheme="majorBidi" w:cstheme="majorBidi"/>
                <w:sz w:val="24"/>
                <w:szCs w:val="24"/>
                <w:lang w:val="ro-RO"/>
              </w:rPr>
            </w:pPr>
            <w:r w:rsidRPr="00DD2DA9">
              <w:rPr>
                <w:rFonts w:asciiTheme="majorBidi" w:hAnsiTheme="majorBidi" w:cstheme="majorBidi"/>
                <w:sz w:val="24"/>
                <w:szCs w:val="24"/>
                <w:lang w:val="ro-RO"/>
              </w:rPr>
              <w:t>Ciclon</w:t>
            </w:r>
          </w:p>
        </w:tc>
        <w:tc>
          <w:tcPr>
            <w:tcW w:w="8080" w:type="dxa"/>
            <w:tcBorders>
              <w:top w:val="single" w:sz="6" w:space="0" w:color="000000"/>
              <w:left w:val="single" w:sz="6" w:space="0" w:color="000000"/>
              <w:bottom w:val="single" w:sz="6" w:space="0" w:color="000000"/>
              <w:right w:val="nil"/>
            </w:tcBorders>
          </w:tcPr>
          <w:p w14:paraId="73353F09" w14:textId="73370CBA" w:rsidR="00DD2DA9" w:rsidRPr="00DD2DA9" w:rsidRDefault="00DD2DA9" w:rsidP="00487D8E">
            <w:pPr>
              <w:tabs>
                <w:tab w:val="left" w:pos="284"/>
                <w:tab w:val="left" w:pos="851"/>
              </w:tabs>
              <w:ind w:firstLine="36"/>
              <w:jc w:val="both"/>
              <w:rPr>
                <w:rFonts w:asciiTheme="majorBidi" w:hAnsiTheme="majorBidi" w:cstheme="majorBidi"/>
                <w:sz w:val="24"/>
                <w:szCs w:val="24"/>
                <w:lang w:val="ro-RO"/>
              </w:rPr>
            </w:pPr>
            <w:r w:rsidRPr="00DD2DA9">
              <w:rPr>
                <w:rFonts w:asciiTheme="majorBidi" w:hAnsiTheme="majorBidi" w:cstheme="majorBidi"/>
                <w:sz w:val="24"/>
                <w:szCs w:val="24"/>
                <w:lang w:val="ro-RO"/>
              </w:rPr>
              <w:t xml:space="preserve">Un ciclon utilizează inerția pentru a elimina pulberile din fluxurile de gaze reziduale prin aplicarea unor forțe centrifugale, de obicei într-o cameră conică. Cicloanele sunt utilizate ca </w:t>
            </w:r>
            <w:proofErr w:type="spellStart"/>
            <w:r w:rsidRPr="00DD2DA9">
              <w:rPr>
                <w:rFonts w:asciiTheme="majorBidi" w:hAnsiTheme="majorBidi" w:cstheme="majorBidi"/>
                <w:sz w:val="24"/>
                <w:szCs w:val="24"/>
                <w:lang w:val="ro-RO"/>
              </w:rPr>
              <w:t>pretratare</w:t>
            </w:r>
            <w:proofErr w:type="spellEnd"/>
            <w:r w:rsidRPr="00DD2DA9">
              <w:rPr>
                <w:rFonts w:asciiTheme="majorBidi" w:hAnsiTheme="majorBidi" w:cstheme="majorBidi"/>
                <w:sz w:val="24"/>
                <w:szCs w:val="24"/>
                <w:lang w:val="ro-RO"/>
              </w:rPr>
              <w:t xml:space="preserve">, înainte de a continua operațiunea de reducere a pulberilor sau a compușilor organici. Cicloanele pot fi aplicate ca atare sau ca </w:t>
            </w:r>
            <w:proofErr w:type="spellStart"/>
            <w:r w:rsidRPr="00DD2DA9">
              <w:rPr>
                <w:rFonts w:asciiTheme="majorBidi" w:hAnsiTheme="majorBidi" w:cstheme="majorBidi"/>
                <w:sz w:val="24"/>
                <w:szCs w:val="24"/>
                <w:lang w:val="ro-RO"/>
              </w:rPr>
              <w:t>multicicloane</w:t>
            </w:r>
            <w:proofErr w:type="spellEnd"/>
            <w:r w:rsidRPr="00DD2DA9">
              <w:rPr>
                <w:rFonts w:asciiTheme="majorBidi" w:hAnsiTheme="majorBidi" w:cstheme="majorBidi"/>
                <w:sz w:val="24"/>
                <w:szCs w:val="24"/>
                <w:lang w:val="ro-RO"/>
              </w:rPr>
              <w:t>.</w:t>
            </w:r>
          </w:p>
        </w:tc>
      </w:tr>
      <w:tr w:rsidR="00DD2DA9" w14:paraId="7B4A1A1D" w14:textId="77777777" w:rsidTr="005A2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trPr>
        <w:tc>
          <w:tcPr>
            <w:tcW w:w="1843" w:type="dxa"/>
            <w:tcBorders>
              <w:top w:val="single" w:sz="6" w:space="0" w:color="000000"/>
              <w:left w:val="nil"/>
              <w:bottom w:val="single" w:sz="6" w:space="0" w:color="000000"/>
              <w:right w:val="single" w:sz="6" w:space="0" w:color="000000"/>
            </w:tcBorders>
          </w:tcPr>
          <w:p w14:paraId="0CE574A0" w14:textId="77777777" w:rsidR="00DD2DA9" w:rsidRPr="00DD2DA9" w:rsidRDefault="00DD2DA9" w:rsidP="00487D8E">
            <w:pPr>
              <w:tabs>
                <w:tab w:val="left" w:pos="284"/>
                <w:tab w:val="left" w:pos="851"/>
              </w:tabs>
              <w:jc w:val="both"/>
              <w:rPr>
                <w:rFonts w:asciiTheme="majorBidi" w:hAnsiTheme="majorBidi" w:cstheme="majorBidi"/>
                <w:sz w:val="24"/>
                <w:szCs w:val="24"/>
                <w:lang w:val="ro-RO"/>
              </w:rPr>
            </w:pPr>
            <w:proofErr w:type="spellStart"/>
            <w:r w:rsidRPr="00DD2DA9">
              <w:rPr>
                <w:rFonts w:asciiTheme="majorBidi" w:hAnsiTheme="majorBidi" w:cstheme="majorBidi"/>
                <w:sz w:val="24"/>
                <w:szCs w:val="24"/>
                <w:lang w:val="ro-RO"/>
              </w:rPr>
              <w:t>Ciclofiltru</w:t>
            </w:r>
            <w:proofErr w:type="spellEnd"/>
          </w:p>
        </w:tc>
        <w:tc>
          <w:tcPr>
            <w:tcW w:w="8080" w:type="dxa"/>
            <w:tcBorders>
              <w:top w:val="single" w:sz="6" w:space="0" w:color="000000"/>
              <w:left w:val="single" w:sz="6" w:space="0" w:color="000000"/>
              <w:bottom w:val="single" w:sz="6" w:space="0" w:color="000000"/>
              <w:right w:val="nil"/>
            </w:tcBorders>
          </w:tcPr>
          <w:p w14:paraId="59B7CD41" w14:textId="1BC1B18F" w:rsidR="00DD2DA9" w:rsidRPr="00DD2DA9" w:rsidRDefault="00DD2DA9" w:rsidP="00487D8E">
            <w:pPr>
              <w:tabs>
                <w:tab w:val="left" w:pos="284"/>
                <w:tab w:val="left" w:pos="851"/>
              </w:tabs>
              <w:ind w:firstLine="36"/>
              <w:jc w:val="both"/>
              <w:rPr>
                <w:rFonts w:asciiTheme="majorBidi" w:hAnsiTheme="majorBidi" w:cstheme="majorBidi"/>
                <w:sz w:val="24"/>
                <w:szCs w:val="24"/>
                <w:lang w:val="ro-RO"/>
              </w:rPr>
            </w:pPr>
            <w:r w:rsidRPr="00DD2DA9">
              <w:rPr>
                <w:rFonts w:asciiTheme="majorBidi" w:hAnsiTheme="majorBidi" w:cstheme="majorBidi"/>
                <w:sz w:val="24"/>
                <w:szCs w:val="24"/>
                <w:lang w:val="ro-RO"/>
              </w:rPr>
              <w:t xml:space="preserve">Un </w:t>
            </w:r>
            <w:proofErr w:type="spellStart"/>
            <w:r w:rsidRPr="00DD2DA9">
              <w:rPr>
                <w:rFonts w:asciiTheme="majorBidi" w:hAnsiTheme="majorBidi" w:cstheme="majorBidi"/>
                <w:sz w:val="24"/>
                <w:szCs w:val="24"/>
                <w:lang w:val="ro-RO"/>
              </w:rPr>
              <w:t>ciclofiltru</w:t>
            </w:r>
            <w:proofErr w:type="spellEnd"/>
            <w:r w:rsidRPr="00DD2DA9">
              <w:rPr>
                <w:rFonts w:asciiTheme="majorBidi" w:hAnsiTheme="majorBidi" w:cstheme="majorBidi"/>
                <w:sz w:val="24"/>
                <w:szCs w:val="24"/>
                <w:lang w:val="ro-RO"/>
              </w:rPr>
              <w:t xml:space="preserve"> utilizează o combinație între tehnologia cicloanelor (pentru separarea pulberilor grosiere) și filtrele cu saci (pentru captarea pulberilor fine).</w:t>
            </w:r>
          </w:p>
        </w:tc>
      </w:tr>
      <w:tr w:rsidR="00DD2DA9" w14:paraId="448D77E5" w14:textId="77777777" w:rsidTr="005A2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1843" w:type="dxa"/>
            <w:tcBorders>
              <w:top w:val="single" w:sz="6" w:space="0" w:color="000000"/>
              <w:left w:val="nil"/>
              <w:bottom w:val="single" w:sz="6" w:space="0" w:color="000000"/>
              <w:right w:val="single" w:sz="6" w:space="0" w:color="000000"/>
            </w:tcBorders>
          </w:tcPr>
          <w:p w14:paraId="64D8D321" w14:textId="77777777" w:rsidR="00DD2DA9" w:rsidRPr="00DD2DA9" w:rsidRDefault="00DD2DA9" w:rsidP="00487D8E">
            <w:pPr>
              <w:tabs>
                <w:tab w:val="left" w:pos="284"/>
                <w:tab w:val="left" w:pos="851"/>
              </w:tabs>
              <w:jc w:val="both"/>
              <w:rPr>
                <w:rFonts w:asciiTheme="majorBidi" w:hAnsiTheme="majorBidi" w:cstheme="majorBidi"/>
                <w:sz w:val="24"/>
                <w:szCs w:val="24"/>
                <w:lang w:val="ro-RO"/>
              </w:rPr>
            </w:pPr>
            <w:r w:rsidRPr="00DD2DA9">
              <w:rPr>
                <w:rFonts w:asciiTheme="majorBidi" w:hAnsiTheme="majorBidi" w:cstheme="majorBidi"/>
                <w:sz w:val="24"/>
                <w:szCs w:val="24"/>
                <w:lang w:val="ro-RO"/>
              </w:rPr>
              <w:t>Precipitator electrostatic (ESP)</w:t>
            </w:r>
          </w:p>
        </w:tc>
        <w:tc>
          <w:tcPr>
            <w:tcW w:w="8080" w:type="dxa"/>
            <w:tcBorders>
              <w:top w:val="single" w:sz="6" w:space="0" w:color="000000"/>
              <w:left w:val="single" w:sz="6" w:space="0" w:color="000000"/>
              <w:bottom w:val="single" w:sz="6" w:space="0" w:color="000000"/>
              <w:right w:val="nil"/>
            </w:tcBorders>
          </w:tcPr>
          <w:p w14:paraId="6D2877EC" w14:textId="77777777" w:rsidR="00DD2DA9" w:rsidRPr="00DD2DA9" w:rsidRDefault="00DD2DA9" w:rsidP="00487D8E">
            <w:pPr>
              <w:tabs>
                <w:tab w:val="left" w:pos="284"/>
                <w:tab w:val="left" w:pos="851"/>
              </w:tabs>
              <w:ind w:firstLine="36"/>
              <w:jc w:val="both"/>
              <w:rPr>
                <w:rFonts w:asciiTheme="majorBidi" w:hAnsiTheme="majorBidi" w:cstheme="majorBidi"/>
                <w:sz w:val="24"/>
                <w:szCs w:val="24"/>
                <w:lang w:val="ro-RO"/>
              </w:rPr>
            </w:pPr>
            <w:r w:rsidRPr="00DD2DA9">
              <w:rPr>
                <w:rFonts w:asciiTheme="majorBidi" w:hAnsiTheme="majorBidi" w:cstheme="majorBidi"/>
                <w:sz w:val="24"/>
                <w:szCs w:val="24"/>
                <w:lang w:val="ro-RO"/>
              </w:rPr>
              <w:t>Precipitatoarele electrostatice funcționează astfel încât particulele sunt încărcare și separate sub influența unui câmp electric. ESP poate funcționa într-o gamă largă de condiții.</w:t>
            </w:r>
          </w:p>
        </w:tc>
      </w:tr>
      <w:tr w:rsidR="00DD2DA9" w14:paraId="0C6D547A" w14:textId="77777777" w:rsidTr="005A2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9"/>
        </w:trPr>
        <w:tc>
          <w:tcPr>
            <w:tcW w:w="1843" w:type="dxa"/>
            <w:tcBorders>
              <w:top w:val="single" w:sz="6" w:space="0" w:color="000000"/>
              <w:left w:val="nil"/>
              <w:bottom w:val="single" w:sz="6" w:space="0" w:color="000000"/>
              <w:right w:val="single" w:sz="6" w:space="0" w:color="000000"/>
            </w:tcBorders>
          </w:tcPr>
          <w:p w14:paraId="06B42746" w14:textId="77777777" w:rsidR="00DD2DA9" w:rsidRPr="00DD2DA9" w:rsidRDefault="00DD2DA9" w:rsidP="00487D8E">
            <w:pPr>
              <w:tabs>
                <w:tab w:val="left" w:pos="284"/>
                <w:tab w:val="left" w:pos="851"/>
              </w:tabs>
              <w:jc w:val="both"/>
              <w:rPr>
                <w:rFonts w:asciiTheme="majorBidi" w:hAnsiTheme="majorBidi" w:cstheme="majorBidi"/>
                <w:sz w:val="24"/>
                <w:szCs w:val="24"/>
                <w:lang w:val="ro-RO"/>
              </w:rPr>
            </w:pPr>
          </w:p>
          <w:p w14:paraId="485362A7" w14:textId="77777777" w:rsidR="00DD2DA9" w:rsidRPr="00DD2DA9" w:rsidRDefault="00DD2DA9" w:rsidP="00487D8E">
            <w:pPr>
              <w:tabs>
                <w:tab w:val="left" w:pos="284"/>
                <w:tab w:val="left" w:pos="851"/>
              </w:tabs>
              <w:jc w:val="both"/>
              <w:rPr>
                <w:rFonts w:asciiTheme="majorBidi" w:hAnsiTheme="majorBidi" w:cstheme="majorBidi"/>
                <w:sz w:val="24"/>
                <w:szCs w:val="24"/>
                <w:lang w:val="ro-RO"/>
              </w:rPr>
            </w:pPr>
            <w:r w:rsidRPr="00DD2DA9">
              <w:rPr>
                <w:rFonts w:asciiTheme="majorBidi" w:hAnsiTheme="majorBidi" w:cstheme="majorBidi"/>
                <w:sz w:val="24"/>
                <w:szCs w:val="24"/>
                <w:lang w:val="ro-RO"/>
              </w:rPr>
              <w:t>Precipitator electrostatic umed (WESP)</w:t>
            </w:r>
          </w:p>
        </w:tc>
        <w:tc>
          <w:tcPr>
            <w:tcW w:w="8080" w:type="dxa"/>
            <w:tcBorders>
              <w:top w:val="single" w:sz="6" w:space="0" w:color="000000"/>
              <w:left w:val="single" w:sz="6" w:space="0" w:color="000000"/>
              <w:bottom w:val="single" w:sz="6" w:space="0" w:color="000000"/>
              <w:right w:val="nil"/>
            </w:tcBorders>
          </w:tcPr>
          <w:p w14:paraId="41FC704F" w14:textId="6193088C" w:rsidR="00DD2DA9" w:rsidRPr="00DD2DA9" w:rsidRDefault="00DD2DA9" w:rsidP="00487D8E">
            <w:pPr>
              <w:tabs>
                <w:tab w:val="left" w:pos="284"/>
                <w:tab w:val="left" w:pos="851"/>
              </w:tabs>
              <w:ind w:firstLine="36"/>
              <w:jc w:val="both"/>
              <w:rPr>
                <w:rFonts w:asciiTheme="majorBidi" w:hAnsiTheme="majorBidi" w:cstheme="majorBidi"/>
                <w:sz w:val="24"/>
                <w:szCs w:val="24"/>
                <w:lang w:val="ro-RO"/>
              </w:rPr>
            </w:pPr>
            <w:r w:rsidRPr="00DD2DA9">
              <w:rPr>
                <w:rFonts w:asciiTheme="majorBidi" w:hAnsiTheme="majorBidi" w:cstheme="majorBidi"/>
                <w:sz w:val="24"/>
                <w:szCs w:val="24"/>
                <w:lang w:val="ro-RO"/>
              </w:rPr>
              <w:t>Precipitatorul electrostatic umed include un scruber umed care epurează și condensează gazele reziduale și un precipitator electrostatic care funcționează în modul umed în care materialele colectate sunt eliminate de pe plăcile colectoarelor prin spălarea cu apă. De obicei, se instalează un mecanism pentru eliminarea picăturilor de apă înainte de evacuarea gazelor reziduale (de exemplu, un separator de picături). Pulberile colectate sunt separate de faza apoasă.</w:t>
            </w:r>
          </w:p>
        </w:tc>
      </w:tr>
      <w:tr w:rsidR="00DD2DA9" w14:paraId="50FF98FA" w14:textId="77777777" w:rsidTr="005A2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5"/>
        </w:trPr>
        <w:tc>
          <w:tcPr>
            <w:tcW w:w="1843" w:type="dxa"/>
            <w:tcBorders>
              <w:top w:val="single" w:sz="6" w:space="0" w:color="000000"/>
              <w:left w:val="nil"/>
              <w:bottom w:val="single" w:sz="6" w:space="0" w:color="000000"/>
              <w:right w:val="single" w:sz="6" w:space="0" w:color="000000"/>
            </w:tcBorders>
          </w:tcPr>
          <w:p w14:paraId="36A8A2D4" w14:textId="77777777" w:rsidR="00DD2DA9" w:rsidRPr="00DD2DA9" w:rsidRDefault="00DD2DA9" w:rsidP="00487D8E">
            <w:pPr>
              <w:tabs>
                <w:tab w:val="left" w:pos="284"/>
                <w:tab w:val="left" w:pos="851"/>
              </w:tabs>
              <w:jc w:val="both"/>
              <w:rPr>
                <w:rFonts w:asciiTheme="majorBidi" w:hAnsiTheme="majorBidi" w:cstheme="majorBidi"/>
                <w:sz w:val="24"/>
                <w:szCs w:val="24"/>
                <w:lang w:val="ro-RO"/>
              </w:rPr>
            </w:pPr>
          </w:p>
          <w:p w14:paraId="7E7B7DA6" w14:textId="77777777" w:rsidR="00DD2DA9" w:rsidRPr="00DD2DA9" w:rsidRDefault="00DD2DA9" w:rsidP="00487D8E">
            <w:pPr>
              <w:tabs>
                <w:tab w:val="left" w:pos="284"/>
                <w:tab w:val="left" w:pos="851"/>
              </w:tabs>
              <w:jc w:val="both"/>
              <w:rPr>
                <w:rFonts w:asciiTheme="majorBidi" w:hAnsiTheme="majorBidi" w:cstheme="majorBidi"/>
                <w:sz w:val="24"/>
                <w:szCs w:val="24"/>
                <w:lang w:val="ro-RO"/>
              </w:rPr>
            </w:pPr>
            <w:r w:rsidRPr="00DD2DA9">
              <w:rPr>
                <w:rFonts w:asciiTheme="majorBidi" w:hAnsiTheme="majorBidi" w:cstheme="majorBidi"/>
                <w:sz w:val="24"/>
                <w:szCs w:val="24"/>
                <w:lang w:val="ro-RO"/>
              </w:rPr>
              <w:t>Filtru cu sac</w:t>
            </w:r>
          </w:p>
        </w:tc>
        <w:tc>
          <w:tcPr>
            <w:tcW w:w="8080" w:type="dxa"/>
            <w:tcBorders>
              <w:top w:val="single" w:sz="6" w:space="0" w:color="000000"/>
              <w:left w:val="single" w:sz="6" w:space="0" w:color="000000"/>
              <w:bottom w:val="single" w:sz="6" w:space="0" w:color="000000"/>
              <w:right w:val="nil"/>
            </w:tcBorders>
          </w:tcPr>
          <w:p w14:paraId="629032F4" w14:textId="4AD8BC8D" w:rsidR="00DD2DA9" w:rsidRPr="00DD2DA9" w:rsidRDefault="00DD2DA9" w:rsidP="00487D8E">
            <w:pPr>
              <w:tabs>
                <w:tab w:val="left" w:pos="284"/>
                <w:tab w:val="left" w:pos="851"/>
              </w:tabs>
              <w:ind w:firstLine="36"/>
              <w:jc w:val="both"/>
              <w:rPr>
                <w:rFonts w:asciiTheme="majorBidi" w:hAnsiTheme="majorBidi" w:cstheme="majorBidi"/>
                <w:sz w:val="24"/>
                <w:szCs w:val="24"/>
                <w:lang w:val="ro-RO"/>
              </w:rPr>
            </w:pPr>
            <w:r w:rsidRPr="00DD2DA9">
              <w:rPr>
                <w:rFonts w:asciiTheme="majorBidi" w:hAnsiTheme="majorBidi" w:cstheme="majorBidi"/>
                <w:sz w:val="24"/>
                <w:szCs w:val="24"/>
                <w:lang w:val="ro-RO"/>
              </w:rPr>
              <w:t>Filtrele cu saci sunt realizate din țesătură poroasă sau din material împâslit prin care trec gazele pentru a se reține particulele. Utilizarea unui filtru cu sac necesită alegerea unui material adecvat pentru caracteristicile gazelor de ardere și pentru temperatura de funcționare maximă.</w:t>
            </w:r>
          </w:p>
        </w:tc>
      </w:tr>
      <w:tr w:rsidR="00DD2DA9" w14:paraId="17DAD728" w14:textId="77777777" w:rsidTr="005A2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0"/>
        </w:trPr>
        <w:tc>
          <w:tcPr>
            <w:tcW w:w="1843" w:type="dxa"/>
            <w:tcBorders>
              <w:top w:val="single" w:sz="6" w:space="0" w:color="000000"/>
              <w:left w:val="nil"/>
              <w:bottom w:val="single" w:sz="6" w:space="0" w:color="000000"/>
              <w:right w:val="single" w:sz="6" w:space="0" w:color="000000"/>
            </w:tcBorders>
          </w:tcPr>
          <w:p w14:paraId="789C7C98" w14:textId="77777777" w:rsidR="00DD2DA9" w:rsidRPr="00DD2DA9" w:rsidRDefault="00DD2DA9" w:rsidP="00487D8E">
            <w:pPr>
              <w:tabs>
                <w:tab w:val="left" w:pos="284"/>
                <w:tab w:val="left" w:pos="851"/>
              </w:tabs>
              <w:jc w:val="both"/>
              <w:rPr>
                <w:rFonts w:asciiTheme="majorBidi" w:hAnsiTheme="majorBidi" w:cstheme="majorBidi"/>
                <w:sz w:val="24"/>
                <w:szCs w:val="24"/>
                <w:lang w:val="ro-RO"/>
              </w:rPr>
            </w:pPr>
          </w:p>
          <w:p w14:paraId="026F063F" w14:textId="5EB53102" w:rsidR="00DD2DA9" w:rsidRPr="00DD2DA9" w:rsidRDefault="00DD2DA9" w:rsidP="00487D8E">
            <w:pPr>
              <w:tabs>
                <w:tab w:val="left" w:pos="284"/>
                <w:tab w:val="left" w:pos="851"/>
              </w:tabs>
              <w:jc w:val="both"/>
              <w:rPr>
                <w:rFonts w:asciiTheme="majorBidi" w:hAnsiTheme="majorBidi" w:cstheme="majorBidi"/>
                <w:sz w:val="24"/>
                <w:szCs w:val="24"/>
                <w:lang w:val="ro-RO"/>
              </w:rPr>
            </w:pPr>
            <w:r w:rsidRPr="00DD2DA9">
              <w:rPr>
                <w:rFonts w:asciiTheme="majorBidi" w:hAnsiTheme="majorBidi" w:cstheme="majorBidi"/>
                <w:sz w:val="24"/>
                <w:szCs w:val="24"/>
                <w:lang w:val="ro-RO"/>
              </w:rPr>
              <w:t>Oxidant termic catalitic (C</w:t>
            </w:r>
            <w:r w:rsidR="00487D8E">
              <w:rPr>
                <w:rFonts w:asciiTheme="majorBidi" w:hAnsiTheme="majorBidi" w:cstheme="majorBidi"/>
                <w:sz w:val="24"/>
                <w:szCs w:val="24"/>
                <w:lang w:val="ro-RO"/>
              </w:rPr>
              <w:t>T</w:t>
            </w:r>
            <w:r w:rsidRPr="00DD2DA9">
              <w:rPr>
                <w:rFonts w:asciiTheme="majorBidi" w:hAnsiTheme="majorBidi" w:cstheme="majorBidi"/>
                <w:sz w:val="24"/>
                <w:szCs w:val="24"/>
                <w:lang w:val="ro-RO"/>
              </w:rPr>
              <w:t>O)</w:t>
            </w:r>
          </w:p>
        </w:tc>
        <w:tc>
          <w:tcPr>
            <w:tcW w:w="8080" w:type="dxa"/>
            <w:tcBorders>
              <w:top w:val="single" w:sz="6" w:space="0" w:color="000000"/>
              <w:left w:val="single" w:sz="6" w:space="0" w:color="000000"/>
              <w:bottom w:val="single" w:sz="6" w:space="0" w:color="000000"/>
              <w:right w:val="nil"/>
            </w:tcBorders>
          </w:tcPr>
          <w:p w14:paraId="784F5E20" w14:textId="15DAD25F" w:rsidR="00DD2DA9" w:rsidRPr="00DD2DA9" w:rsidRDefault="00DD2DA9" w:rsidP="00487D8E">
            <w:pPr>
              <w:tabs>
                <w:tab w:val="left" w:pos="284"/>
                <w:tab w:val="left" w:pos="851"/>
              </w:tabs>
              <w:ind w:firstLine="36"/>
              <w:jc w:val="both"/>
              <w:rPr>
                <w:rFonts w:asciiTheme="majorBidi" w:hAnsiTheme="majorBidi" w:cstheme="majorBidi"/>
                <w:sz w:val="24"/>
                <w:szCs w:val="24"/>
                <w:lang w:val="ro-RO"/>
              </w:rPr>
            </w:pPr>
            <w:r w:rsidRPr="00DD2DA9">
              <w:rPr>
                <w:rFonts w:asciiTheme="majorBidi" w:hAnsiTheme="majorBidi" w:cstheme="majorBidi"/>
                <w:sz w:val="24"/>
                <w:szCs w:val="24"/>
                <w:lang w:val="ro-RO"/>
              </w:rPr>
              <w:t>Oxidanții termici catalitici distrug compușii organici în mod catalitic pe o suprafață din metal și în mod termic într-o cameră de ardere în care o flacără generată de arderea unui combustibil, în mod obișnuit gaz natural, și compușii organici volatili prezenți în gazele reziduale încălzesc fluxul de gaze reziduale. temperatura de incinerare este cuprinsă între 400 °C și 700 °C. Căldura poate fi recuperată din gazele reziduale tratate înainte de eliberare.</w:t>
            </w:r>
          </w:p>
        </w:tc>
      </w:tr>
      <w:tr w:rsidR="00DD2DA9" w14:paraId="0FE25548" w14:textId="77777777" w:rsidTr="005A2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5"/>
        </w:trPr>
        <w:tc>
          <w:tcPr>
            <w:tcW w:w="1843" w:type="dxa"/>
            <w:tcBorders>
              <w:top w:val="single" w:sz="6" w:space="0" w:color="000000"/>
              <w:left w:val="nil"/>
              <w:bottom w:val="single" w:sz="6" w:space="0" w:color="000000"/>
              <w:right w:val="single" w:sz="6" w:space="0" w:color="000000"/>
            </w:tcBorders>
          </w:tcPr>
          <w:p w14:paraId="417CE8BB" w14:textId="77777777" w:rsidR="00DD2DA9" w:rsidRPr="00DD2DA9" w:rsidRDefault="00DD2DA9" w:rsidP="00487D8E">
            <w:pPr>
              <w:tabs>
                <w:tab w:val="left" w:pos="284"/>
                <w:tab w:val="left" w:pos="851"/>
              </w:tabs>
              <w:jc w:val="both"/>
              <w:rPr>
                <w:rFonts w:asciiTheme="majorBidi" w:hAnsiTheme="majorBidi" w:cstheme="majorBidi"/>
                <w:sz w:val="24"/>
                <w:szCs w:val="24"/>
                <w:lang w:val="ro-RO"/>
              </w:rPr>
            </w:pPr>
          </w:p>
          <w:p w14:paraId="72B8B7BC" w14:textId="0FDB6A0B" w:rsidR="00DD2DA9" w:rsidRPr="00DD2DA9" w:rsidRDefault="00DD2DA9" w:rsidP="00487D8E">
            <w:pPr>
              <w:tabs>
                <w:tab w:val="left" w:pos="284"/>
                <w:tab w:val="left" w:pos="851"/>
              </w:tabs>
              <w:jc w:val="both"/>
              <w:rPr>
                <w:rFonts w:asciiTheme="majorBidi" w:hAnsiTheme="majorBidi" w:cstheme="majorBidi"/>
                <w:sz w:val="24"/>
                <w:szCs w:val="24"/>
                <w:lang w:val="ro-RO"/>
              </w:rPr>
            </w:pPr>
            <w:r w:rsidRPr="00DD2DA9">
              <w:rPr>
                <w:rFonts w:asciiTheme="majorBidi" w:hAnsiTheme="majorBidi" w:cstheme="majorBidi"/>
                <w:sz w:val="24"/>
                <w:szCs w:val="24"/>
                <w:lang w:val="ro-RO"/>
              </w:rPr>
              <w:t>Oxidant termic regenerativ (R</w:t>
            </w:r>
            <w:r w:rsidR="00487D8E">
              <w:rPr>
                <w:rFonts w:asciiTheme="majorBidi" w:hAnsiTheme="majorBidi" w:cstheme="majorBidi"/>
                <w:sz w:val="24"/>
                <w:szCs w:val="24"/>
                <w:lang w:val="ro-RO"/>
              </w:rPr>
              <w:t>T</w:t>
            </w:r>
            <w:r w:rsidRPr="00DD2DA9">
              <w:rPr>
                <w:rFonts w:asciiTheme="majorBidi" w:hAnsiTheme="majorBidi" w:cstheme="majorBidi"/>
                <w:sz w:val="24"/>
                <w:szCs w:val="24"/>
                <w:lang w:val="ro-RO"/>
              </w:rPr>
              <w:t>O)</w:t>
            </w:r>
          </w:p>
        </w:tc>
        <w:tc>
          <w:tcPr>
            <w:tcW w:w="8080" w:type="dxa"/>
            <w:tcBorders>
              <w:top w:val="single" w:sz="6" w:space="0" w:color="000000"/>
              <w:left w:val="single" w:sz="6" w:space="0" w:color="000000"/>
              <w:bottom w:val="single" w:sz="6" w:space="0" w:color="000000"/>
              <w:right w:val="nil"/>
            </w:tcBorders>
          </w:tcPr>
          <w:p w14:paraId="336DA1BB" w14:textId="47BCFB54" w:rsidR="00DD2DA9" w:rsidRPr="00DD2DA9" w:rsidRDefault="00DD2DA9" w:rsidP="00487D8E">
            <w:pPr>
              <w:tabs>
                <w:tab w:val="left" w:pos="284"/>
                <w:tab w:val="left" w:pos="851"/>
              </w:tabs>
              <w:ind w:firstLine="36"/>
              <w:jc w:val="both"/>
              <w:rPr>
                <w:rFonts w:asciiTheme="majorBidi" w:hAnsiTheme="majorBidi" w:cstheme="majorBidi"/>
                <w:sz w:val="24"/>
                <w:szCs w:val="24"/>
                <w:lang w:val="ro-RO"/>
              </w:rPr>
            </w:pPr>
            <w:r w:rsidRPr="00DD2DA9">
              <w:rPr>
                <w:rFonts w:asciiTheme="majorBidi" w:hAnsiTheme="majorBidi" w:cstheme="majorBidi"/>
                <w:sz w:val="24"/>
                <w:szCs w:val="24"/>
                <w:lang w:val="ro-RO"/>
              </w:rPr>
              <w:t>Oxidanții termici distrug compușii organici în mod termic într-o cameră de ardere în care o flacără generată de arderea unui combustibil, în mod obișnuit gaz natural, și compușii organici volatili prezenți în gazele reziduale încălzesc fluxul de gaze reziduale. temperatura de incinerare este cuprinsă între 800 °C și 1 100 °C. Oxidanții termici regenerativi au două sau mai multe camere cu strat compact din ceramică în care căldura de ardere provenită de la un ciclu de ardere în prima cameră este utilizată pentru preîncălzirea stratului compact în cea de a doua cameră. Căldura poate fi recuperată din gazele reziduale tratate înainte de eliberare.</w:t>
            </w:r>
          </w:p>
        </w:tc>
      </w:tr>
      <w:tr w:rsidR="00DD2DA9" w14:paraId="46000C1D" w14:textId="77777777" w:rsidTr="005A2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1843" w:type="dxa"/>
            <w:tcBorders>
              <w:top w:val="single" w:sz="6" w:space="0" w:color="000000"/>
              <w:left w:val="nil"/>
              <w:bottom w:val="single" w:sz="6" w:space="0" w:color="000000"/>
              <w:right w:val="single" w:sz="6" w:space="0" w:color="000000"/>
            </w:tcBorders>
          </w:tcPr>
          <w:p w14:paraId="48F86780" w14:textId="71635A25" w:rsidR="00DD2DA9" w:rsidRPr="00DD2DA9" w:rsidRDefault="00DD2DA9" w:rsidP="00487D8E">
            <w:pPr>
              <w:tabs>
                <w:tab w:val="left" w:pos="284"/>
                <w:tab w:val="left" w:pos="851"/>
              </w:tabs>
              <w:jc w:val="both"/>
              <w:rPr>
                <w:rFonts w:asciiTheme="majorBidi" w:hAnsiTheme="majorBidi" w:cstheme="majorBidi"/>
                <w:sz w:val="24"/>
                <w:szCs w:val="24"/>
                <w:lang w:val="ro-RO"/>
              </w:rPr>
            </w:pPr>
            <w:r w:rsidRPr="00DD2DA9">
              <w:rPr>
                <w:rFonts w:asciiTheme="majorBidi" w:hAnsiTheme="majorBidi" w:cstheme="majorBidi"/>
                <w:sz w:val="24"/>
                <w:szCs w:val="24"/>
                <w:lang w:val="ro-RO"/>
              </w:rPr>
              <w:t>Uscător de tip U</w:t>
            </w:r>
            <w:r w:rsidR="00487D8E">
              <w:rPr>
                <w:rFonts w:asciiTheme="majorBidi" w:hAnsiTheme="majorBidi" w:cstheme="majorBidi"/>
                <w:sz w:val="24"/>
                <w:szCs w:val="24"/>
                <w:lang w:val="ro-RO"/>
              </w:rPr>
              <w:t>T</w:t>
            </w:r>
            <w:r w:rsidRPr="00DD2DA9">
              <w:rPr>
                <w:rFonts w:asciiTheme="majorBidi" w:hAnsiTheme="majorBidi" w:cstheme="majorBidi"/>
                <w:sz w:val="24"/>
                <w:szCs w:val="24"/>
                <w:lang w:val="ro-RO"/>
              </w:rPr>
              <w:t>WS și ardere cu un schimbător de căldură și tratarea termică a gazelor reziduale evacuate din uscător</w:t>
            </w:r>
          </w:p>
        </w:tc>
        <w:tc>
          <w:tcPr>
            <w:tcW w:w="8080" w:type="dxa"/>
            <w:tcBorders>
              <w:top w:val="single" w:sz="6" w:space="0" w:color="000000"/>
              <w:left w:val="single" w:sz="6" w:space="0" w:color="000000"/>
              <w:bottom w:val="single" w:sz="6" w:space="0" w:color="000000"/>
              <w:right w:val="nil"/>
            </w:tcBorders>
          </w:tcPr>
          <w:p w14:paraId="4136E8CD" w14:textId="7A66897B" w:rsidR="00DD2DA9" w:rsidRPr="00DD2DA9" w:rsidRDefault="00DD2DA9" w:rsidP="005A24DF">
            <w:pPr>
              <w:tabs>
                <w:tab w:val="left" w:pos="284"/>
                <w:tab w:val="left" w:pos="851"/>
              </w:tabs>
              <w:ind w:firstLine="36"/>
              <w:jc w:val="both"/>
              <w:rPr>
                <w:rFonts w:asciiTheme="majorBidi" w:hAnsiTheme="majorBidi" w:cstheme="majorBidi"/>
                <w:sz w:val="24"/>
                <w:szCs w:val="24"/>
                <w:lang w:val="ro-RO"/>
              </w:rPr>
            </w:pPr>
            <w:r w:rsidRPr="00DD2DA9">
              <w:rPr>
                <w:rFonts w:asciiTheme="majorBidi" w:hAnsiTheme="majorBidi" w:cstheme="majorBidi"/>
                <w:sz w:val="24"/>
                <w:szCs w:val="24"/>
                <w:lang w:val="ro-RO"/>
              </w:rPr>
              <w:t>U</w:t>
            </w:r>
            <w:r w:rsidR="00487D8E">
              <w:rPr>
                <w:rFonts w:asciiTheme="majorBidi" w:hAnsiTheme="majorBidi" w:cstheme="majorBidi"/>
                <w:sz w:val="24"/>
                <w:szCs w:val="24"/>
                <w:lang w:val="ro-RO"/>
              </w:rPr>
              <w:t>T</w:t>
            </w:r>
            <w:r w:rsidRPr="00DD2DA9">
              <w:rPr>
                <w:rFonts w:asciiTheme="majorBidi" w:hAnsiTheme="majorBidi" w:cstheme="majorBidi"/>
                <w:sz w:val="24"/>
                <w:szCs w:val="24"/>
                <w:lang w:val="ro-RO"/>
              </w:rPr>
              <w:t>WS este un acronim german: „</w:t>
            </w:r>
            <w:proofErr w:type="spellStart"/>
            <w:r w:rsidRPr="00DD2DA9">
              <w:rPr>
                <w:rFonts w:asciiTheme="majorBidi" w:hAnsiTheme="majorBidi" w:cstheme="majorBidi"/>
                <w:sz w:val="24"/>
                <w:szCs w:val="24"/>
                <w:lang w:val="ro-RO"/>
              </w:rPr>
              <w:t>Umluft</w:t>
            </w:r>
            <w:proofErr w:type="spellEnd"/>
            <w:r w:rsidRPr="00DD2DA9">
              <w:rPr>
                <w:rFonts w:asciiTheme="majorBidi" w:hAnsiTheme="majorBidi" w:cstheme="majorBidi"/>
                <w:sz w:val="24"/>
                <w:szCs w:val="24"/>
                <w:lang w:val="ro-RO"/>
              </w:rPr>
              <w:t>” (recircularea gazelor reziduale generate de uscător),</w:t>
            </w:r>
            <w:r w:rsidR="005A24DF">
              <w:rPr>
                <w:rFonts w:asciiTheme="majorBidi" w:hAnsiTheme="majorBidi" w:cstheme="majorBidi"/>
                <w:sz w:val="24"/>
                <w:szCs w:val="24"/>
                <w:lang w:val="ro-RO"/>
              </w:rPr>
              <w:t xml:space="preserve"> </w:t>
            </w:r>
            <w:r w:rsidRPr="00DD2DA9">
              <w:rPr>
                <w:rFonts w:asciiTheme="majorBidi" w:hAnsiTheme="majorBidi" w:cstheme="majorBidi"/>
                <w:sz w:val="24"/>
                <w:szCs w:val="24"/>
                <w:lang w:val="ro-RO"/>
              </w:rPr>
              <w:t>„</w:t>
            </w:r>
            <w:proofErr w:type="spellStart"/>
            <w:r w:rsidRPr="00DD2DA9">
              <w:rPr>
                <w:rFonts w:asciiTheme="majorBidi" w:hAnsiTheme="majorBidi" w:cstheme="majorBidi"/>
                <w:sz w:val="24"/>
                <w:szCs w:val="24"/>
                <w:lang w:val="ro-RO"/>
              </w:rPr>
              <w:t>teilstromverbrennung</w:t>
            </w:r>
            <w:proofErr w:type="spellEnd"/>
            <w:r w:rsidRPr="00DD2DA9">
              <w:rPr>
                <w:rFonts w:asciiTheme="majorBidi" w:hAnsiTheme="majorBidi" w:cstheme="majorBidi"/>
                <w:sz w:val="24"/>
                <w:szCs w:val="24"/>
                <w:lang w:val="ro-RO"/>
              </w:rPr>
              <w:t>” (</w:t>
            </w:r>
            <w:proofErr w:type="spellStart"/>
            <w:r w:rsidRPr="00DD2DA9">
              <w:rPr>
                <w:rFonts w:asciiTheme="majorBidi" w:hAnsiTheme="majorBidi" w:cstheme="majorBidi"/>
                <w:sz w:val="24"/>
                <w:szCs w:val="24"/>
                <w:lang w:val="ro-RO"/>
              </w:rPr>
              <w:t>postarderea</w:t>
            </w:r>
            <w:proofErr w:type="spellEnd"/>
            <w:r w:rsidRPr="00DD2DA9">
              <w:rPr>
                <w:rFonts w:asciiTheme="majorBidi" w:hAnsiTheme="majorBidi" w:cstheme="majorBidi"/>
                <w:sz w:val="24"/>
                <w:szCs w:val="24"/>
                <w:lang w:val="ro-RO"/>
              </w:rPr>
              <w:t xml:space="preserve"> unui flux parțial de gaze reziduale dirijate), „</w:t>
            </w:r>
            <w:proofErr w:type="spellStart"/>
            <w:r w:rsidRPr="00DD2DA9">
              <w:rPr>
                <w:rFonts w:asciiTheme="majorBidi" w:hAnsiTheme="majorBidi" w:cstheme="majorBidi"/>
                <w:sz w:val="24"/>
                <w:szCs w:val="24"/>
                <w:lang w:val="ro-RO"/>
              </w:rPr>
              <w:t>Wärme</w:t>
            </w:r>
            <w:proofErr w:type="spellEnd"/>
            <w:r w:rsidRPr="00DD2DA9">
              <w:rPr>
                <w:rFonts w:asciiTheme="majorBidi" w:hAnsiTheme="majorBidi" w:cstheme="majorBidi"/>
                <w:sz w:val="24"/>
                <w:szCs w:val="24"/>
                <w:lang w:val="ro-RO"/>
              </w:rPr>
              <w:t xml:space="preserve">­ </w:t>
            </w:r>
            <w:proofErr w:type="spellStart"/>
            <w:r w:rsidRPr="00DD2DA9">
              <w:rPr>
                <w:rFonts w:asciiTheme="majorBidi" w:hAnsiTheme="majorBidi" w:cstheme="majorBidi"/>
                <w:sz w:val="24"/>
                <w:szCs w:val="24"/>
                <w:lang w:val="ro-RO"/>
              </w:rPr>
              <w:t>rückgewinnung</w:t>
            </w:r>
            <w:proofErr w:type="spellEnd"/>
            <w:r w:rsidRPr="00DD2DA9">
              <w:rPr>
                <w:rFonts w:asciiTheme="majorBidi" w:hAnsiTheme="majorBidi" w:cstheme="majorBidi"/>
                <w:sz w:val="24"/>
                <w:szCs w:val="24"/>
                <w:lang w:val="ro-RO"/>
              </w:rPr>
              <w:t>” (recuperarea căldurii din gazele reziduale generate de uscător), „</w:t>
            </w:r>
            <w:proofErr w:type="spellStart"/>
            <w:r w:rsidRPr="00DD2DA9">
              <w:rPr>
                <w:rFonts w:asciiTheme="majorBidi" w:hAnsiTheme="majorBidi" w:cstheme="majorBidi"/>
                <w:sz w:val="24"/>
                <w:szCs w:val="24"/>
                <w:lang w:val="ro-RO"/>
              </w:rPr>
              <w:t>Staubabshei</w:t>
            </w:r>
            <w:proofErr w:type="spellEnd"/>
            <w:r w:rsidRPr="00DD2DA9">
              <w:rPr>
                <w:rFonts w:asciiTheme="majorBidi" w:hAnsiTheme="majorBidi" w:cstheme="majorBidi"/>
                <w:sz w:val="24"/>
                <w:szCs w:val="24"/>
                <w:lang w:val="ro-RO"/>
              </w:rPr>
              <w:t xml:space="preserve">­ </w:t>
            </w:r>
            <w:proofErr w:type="spellStart"/>
            <w:r w:rsidRPr="00DD2DA9">
              <w:rPr>
                <w:rFonts w:asciiTheme="majorBidi" w:hAnsiTheme="majorBidi" w:cstheme="majorBidi"/>
                <w:sz w:val="24"/>
                <w:szCs w:val="24"/>
                <w:lang w:val="ro-RO"/>
              </w:rPr>
              <w:t>dung</w:t>
            </w:r>
            <w:proofErr w:type="spellEnd"/>
            <w:r w:rsidRPr="00DD2DA9">
              <w:rPr>
                <w:rFonts w:asciiTheme="majorBidi" w:hAnsiTheme="majorBidi" w:cstheme="majorBidi"/>
                <w:sz w:val="24"/>
                <w:szCs w:val="24"/>
                <w:lang w:val="ro-RO"/>
              </w:rPr>
              <w:t>” (tratarea pulberilor din emisiile în aer provenite de la instalația de ardere).</w:t>
            </w:r>
          </w:p>
          <w:p w14:paraId="728DD3B7" w14:textId="6C0B0C93" w:rsidR="00DD2DA9" w:rsidRPr="00DD2DA9" w:rsidRDefault="00DD2DA9" w:rsidP="00487D8E">
            <w:pPr>
              <w:tabs>
                <w:tab w:val="left" w:pos="284"/>
                <w:tab w:val="left" w:pos="851"/>
              </w:tabs>
              <w:ind w:firstLine="36"/>
              <w:jc w:val="both"/>
              <w:rPr>
                <w:rFonts w:asciiTheme="majorBidi" w:hAnsiTheme="majorBidi" w:cstheme="majorBidi"/>
                <w:sz w:val="24"/>
                <w:szCs w:val="24"/>
                <w:lang w:val="ro-RO"/>
              </w:rPr>
            </w:pPr>
            <w:r w:rsidRPr="00DD2DA9">
              <w:rPr>
                <w:rFonts w:asciiTheme="majorBidi" w:hAnsiTheme="majorBidi" w:cstheme="majorBidi"/>
                <w:sz w:val="24"/>
                <w:szCs w:val="24"/>
                <w:lang w:val="ro-RO"/>
              </w:rPr>
              <w:t>U</w:t>
            </w:r>
            <w:r w:rsidR="00487D8E">
              <w:rPr>
                <w:rFonts w:asciiTheme="majorBidi" w:hAnsiTheme="majorBidi" w:cstheme="majorBidi"/>
                <w:sz w:val="24"/>
                <w:szCs w:val="24"/>
                <w:lang w:val="ro-RO"/>
              </w:rPr>
              <w:t>T</w:t>
            </w:r>
            <w:r w:rsidRPr="00DD2DA9">
              <w:rPr>
                <w:rFonts w:asciiTheme="majorBidi" w:hAnsiTheme="majorBidi" w:cstheme="majorBidi"/>
                <w:sz w:val="24"/>
                <w:szCs w:val="24"/>
                <w:lang w:val="ro-RO"/>
              </w:rPr>
              <w:t xml:space="preserve">WS este o combinație între un uscător rotativ cu un schimbător de căldură și o instalație de ardere cu recircularea gazelor reziduale generate de uscător. Gazele reziduale generate de uscător și recirculate reprezintă un jet de abur cald care permite un proces de uscare cu abur. Gazele reziduale generate de uscător sunt reîncălzite într-un schimbător de căldură prin arderea gazelor de ardere și reintroduse în uscător. O parte din fluxul de gaze reziduale generate este introdusă în mod continuu în camera de ardere pentru </w:t>
            </w:r>
            <w:proofErr w:type="spellStart"/>
            <w:r w:rsidRPr="00DD2DA9">
              <w:rPr>
                <w:rFonts w:asciiTheme="majorBidi" w:hAnsiTheme="majorBidi" w:cstheme="majorBidi"/>
                <w:sz w:val="24"/>
                <w:szCs w:val="24"/>
                <w:lang w:val="ro-RO"/>
              </w:rPr>
              <w:t>postardere</w:t>
            </w:r>
            <w:proofErr w:type="spellEnd"/>
            <w:r w:rsidRPr="00DD2DA9">
              <w:rPr>
                <w:rFonts w:asciiTheme="majorBidi" w:hAnsiTheme="majorBidi" w:cstheme="majorBidi"/>
                <w:sz w:val="24"/>
                <w:szCs w:val="24"/>
                <w:lang w:val="ro-RO"/>
              </w:rPr>
              <w:t xml:space="preserve">. Poluanții emiși în cadrul procesului de uscare a lemnului sunt distruși în schimbătorul de căldură și prin </w:t>
            </w:r>
            <w:proofErr w:type="spellStart"/>
            <w:r w:rsidRPr="00DD2DA9">
              <w:rPr>
                <w:rFonts w:asciiTheme="majorBidi" w:hAnsiTheme="majorBidi" w:cstheme="majorBidi"/>
                <w:sz w:val="24"/>
                <w:szCs w:val="24"/>
                <w:lang w:val="ro-RO"/>
              </w:rPr>
              <w:t>postardere</w:t>
            </w:r>
            <w:proofErr w:type="spellEnd"/>
            <w:r w:rsidRPr="00DD2DA9">
              <w:rPr>
                <w:rFonts w:asciiTheme="majorBidi" w:hAnsiTheme="majorBidi" w:cstheme="majorBidi"/>
                <w:sz w:val="24"/>
                <w:szCs w:val="24"/>
                <w:lang w:val="ro-RO"/>
              </w:rPr>
              <w:t>. Gazele de ardere evacuate din instalația de ardere sunt tratate cu un filtru cu sac sau cu un precipitator electrostatic.</w:t>
            </w:r>
          </w:p>
        </w:tc>
      </w:tr>
      <w:tr w:rsidR="00DD2DA9" w14:paraId="2FA14471" w14:textId="77777777" w:rsidTr="005A2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5"/>
        </w:trPr>
        <w:tc>
          <w:tcPr>
            <w:tcW w:w="1843" w:type="dxa"/>
            <w:tcBorders>
              <w:top w:val="single" w:sz="6" w:space="0" w:color="000000"/>
              <w:left w:val="nil"/>
              <w:bottom w:val="single" w:sz="6" w:space="0" w:color="000000"/>
              <w:right w:val="single" w:sz="6" w:space="0" w:color="000000"/>
            </w:tcBorders>
          </w:tcPr>
          <w:p w14:paraId="403C8552" w14:textId="77777777" w:rsidR="00DD2DA9" w:rsidRPr="00DD2DA9" w:rsidRDefault="00DD2DA9" w:rsidP="00487D8E">
            <w:pPr>
              <w:tabs>
                <w:tab w:val="left" w:pos="284"/>
                <w:tab w:val="left" w:pos="851"/>
              </w:tabs>
              <w:jc w:val="both"/>
              <w:rPr>
                <w:rFonts w:asciiTheme="majorBidi" w:hAnsiTheme="majorBidi" w:cstheme="majorBidi"/>
                <w:sz w:val="24"/>
                <w:szCs w:val="24"/>
                <w:lang w:val="ro-RO"/>
              </w:rPr>
            </w:pPr>
          </w:p>
          <w:p w14:paraId="6CD371C7" w14:textId="77777777" w:rsidR="00DD2DA9" w:rsidRPr="00DD2DA9" w:rsidRDefault="00DD2DA9" w:rsidP="00487D8E">
            <w:pPr>
              <w:tabs>
                <w:tab w:val="left" w:pos="284"/>
                <w:tab w:val="left" w:pos="851"/>
              </w:tabs>
              <w:jc w:val="both"/>
              <w:rPr>
                <w:rFonts w:asciiTheme="majorBidi" w:hAnsiTheme="majorBidi" w:cstheme="majorBidi"/>
                <w:sz w:val="24"/>
                <w:szCs w:val="24"/>
                <w:lang w:val="ro-RO"/>
              </w:rPr>
            </w:pPr>
            <w:r w:rsidRPr="00DD2DA9">
              <w:rPr>
                <w:rFonts w:asciiTheme="majorBidi" w:hAnsiTheme="majorBidi" w:cstheme="majorBidi"/>
                <w:sz w:val="24"/>
                <w:szCs w:val="24"/>
                <w:lang w:val="ro-RO"/>
              </w:rPr>
              <w:t>Scruber umed</w:t>
            </w:r>
          </w:p>
        </w:tc>
        <w:tc>
          <w:tcPr>
            <w:tcW w:w="8080" w:type="dxa"/>
            <w:tcBorders>
              <w:top w:val="single" w:sz="6" w:space="0" w:color="000000"/>
              <w:left w:val="single" w:sz="6" w:space="0" w:color="000000"/>
              <w:bottom w:val="single" w:sz="6" w:space="0" w:color="000000"/>
              <w:right w:val="nil"/>
            </w:tcBorders>
          </w:tcPr>
          <w:p w14:paraId="06C0DB14" w14:textId="69F38C49" w:rsidR="00DD2DA9" w:rsidRPr="00DD2DA9" w:rsidRDefault="00DD2DA9" w:rsidP="00487D8E">
            <w:pPr>
              <w:tabs>
                <w:tab w:val="left" w:pos="284"/>
                <w:tab w:val="left" w:pos="851"/>
              </w:tabs>
              <w:ind w:firstLine="36"/>
              <w:jc w:val="both"/>
              <w:rPr>
                <w:rFonts w:asciiTheme="majorBidi" w:hAnsiTheme="majorBidi" w:cstheme="majorBidi"/>
                <w:sz w:val="24"/>
                <w:szCs w:val="24"/>
                <w:lang w:val="ro-RO"/>
              </w:rPr>
            </w:pPr>
            <w:r w:rsidRPr="00DD2DA9">
              <w:rPr>
                <w:rFonts w:asciiTheme="majorBidi" w:hAnsiTheme="majorBidi" w:cstheme="majorBidi"/>
                <w:sz w:val="24"/>
                <w:szCs w:val="24"/>
                <w:lang w:val="ro-RO"/>
              </w:rPr>
              <w:t xml:space="preserve">Scruberele umede captează și elimină pulberile prin coliziune inerțială, interceptare directă și absorbție în faza apoasă. Epuratoarele pot fi de diferite modele și pot avea diferite principii de funcționare, de exemplu, epurator cu pulverizator, epurator cu plăci de contact sau scruber Venturi și pot fi utilizate ca </w:t>
            </w:r>
            <w:proofErr w:type="spellStart"/>
            <w:r w:rsidRPr="00DD2DA9">
              <w:rPr>
                <w:rFonts w:asciiTheme="majorBidi" w:hAnsiTheme="majorBidi" w:cstheme="majorBidi"/>
                <w:sz w:val="24"/>
                <w:szCs w:val="24"/>
                <w:lang w:val="ro-RO"/>
              </w:rPr>
              <w:t>pretratare</w:t>
            </w:r>
            <w:proofErr w:type="spellEnd"/>
            <w:r w:rsidRPr="00DD2DA9">
              <w:rPr>
                <w:rFonts w:asciiTheme="majorBidi" w:hAnsiTheme="majorBidi" w:cstheme="majorBidi"/>
                <w:sz w:val="24"/>
                <w:szCs w:val="24"/>
                <w:lang w:val="ro-RO"/>
              </w:rPr>
              <w:t xml:space="preserve"> a pulberilor sau ca tehnică de sine stătătoare. Unele operațiuni de eliminare a compușilor organici se pot realiza și pot fi în continuare îmbunătățite prin utilizarea de substanțe chimice în apa de epurare (obținerea unei oxidări chimice sau a unei alte conversii). Lichidul rezultat trebuie tratat prin separarea pulberilor colectate cu ajutorul sedimentării sau filtrării.</w:t>
            </w:r>
          </w:p>
        </w:tc>
      </w:tr>
    </w:tbl>
    <w:p w14:paraId="129EA27E" w14:textId="5DCC8748" w:rsidR="00DD2DA9" w:rsidRDefault="00B4220E" w:rsidP="00DD2DA9">
      <w:pPr>
        <w:tabs>
          <w:tab w:val="left" w:pos="284"/>
          <w:tab w:val="left" w:pos="851"/>
        </w:tabs>
        <w:spacing w:after="0"/>
        <w:ind w:firstLine="567"/>
        <w:jc w:val="both"/>
        <w:rPr>
          <w:rFonts w:asciiTheme="majorBidi" w:hAnsiTheme="majorBidi" w:cstheme="majorBidi"/>
          <w:b/>
          <w:bCs/>
          <w:sz w:val="28"/>
          <w:szCs w:val="28"/>
          <w:lang w:val="ro-MD"/>
        </w:rPr>
      </w:pPr>
      <w:r w:rsidRPr="00B4220E">
        <w:rPr>
          <w:rFonts w:asciiTheme="majorBidi" w:hAnsiTheme="majorBidi" w:cstheme="majorBidi"/>
          <w:b/>
          <w:bCs/>
          <w:sz w:val="28"/>
          <w:szCs w:val="28"/>
          <w:lang w:val="ro-MD"/>
        </w:rPr>
        <w:t>1.4.2.</w:t>
      </w:r>
      <w:r w:rsidRPr="00B4220E">
        <w:rPr>
          <w:rFonts w:asciiTheme="majorBidi" w:hAnsiTheme="majorBidi" w:cstheme="majorBidi"/>
          <w:b/>
          <w:bCs/>
          <w:sz w:val="28"/>
          <w:szCs w:val="28"/>
          <w:lang w:val="ro-MD"/>
        </w:rPr>
        <w:tab/>
        <w:t>Emisii în apă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8080"/>
      </w:tblGrid>
      <w:tr w:rsidR="00B4220E" w:rsidRPr="00B4220E" w14:paraId="509EAAB2" w14:textId="77777777" w:rsidTr="005A24DF">
        <w:trPr>
          <w:trHeight w:val="353"/>
        </w:trPr>
        <w:tc>
          <w:tcPr>
            <w:tcW w:w="1843" w:type="dxa"/>
            <w:tcBorders>
              <w:left w:val="nil"/>
            </w:tcBorders>
          </w:tcPr>
          <w:p w14:paraId="5FBD14A8" w14:textId="331BC40A" w:rsidR="00B4220E" w:rsidRPr="00B4220E" w:rsidRDefault="00B4220E" w:rsidP="00B4220E">
            <w:pPr>
              <w:tabs>
                <w:tab w:val="left" w:pos="284"/>
                <w:tab w:val="left" w:pos="851"/>
              </w:tabs>
              <w:spacing w:after="0"/>
              <w:jc w:val="center"/>
              <w:rPr>
                <w:rFonts w:asciiTheme="majorBidi" w:hAnsiTheme="majorBidi" w:cstheme="majorBidi"/>
                <w:sz w:val="24"/>
                <w:szCs w:val="24"/>
                <w:lang w:val="ro-RO"/>
              </w:rPr>
            </w:pPr>
            <w:r w:rsidRPr="00B4220E">
              <w:rPr>
                <w:rFonts w:asciiTheme="majorBidi" w:hAnsiTheme="majorBidi" w:cstheme="majorBidi"/>
                <w:sz w:val="24"/>
                <w:szCs w:val="24"/>
                <w:lang w:val="ro-RO"/>
              </w:rPr>
              <w:t>Tehnică</w:t>
            </w:r>
          </w:p>
        </w:tc>
        <w:tc>
          <w:tcPr>
            <w:tcW w:w="8080" w:type="dxa"/>
            <w:tcBorders>
              <w:right w:val="nil"/>
            </w:tcBorders>
          </w:tcPr>
          <w:p w14:paraId="73CE68FD" w14:textId="77777777" w:rsidR="00B4220E" w:rsidRPr="00B4220E" w:rsidRDefault="00B4220E" w:rsidP="00B4220E">
            <w:pPr>
              <w:tabs>
                <w:tab w:val="left" w:pos="284"/>
                <w:tab w:val="left" w:pos="851"/>
              </w:tabs>
              <w:spacing w:after="0"/>
              <w:jc w:val="center"/>
              <w:rPr>
                <w:rFonts w:asciiTheme="majorBidi" w:hAnsiTheme="majorBidi" w:cstheme="majorBidi"/>
                <w:sz w:val="24"/>
                <w:szCs w:val="24"/>
                <w:lang w:val="ro-RO"/>
              </w:rPr>
            </w:pPr>
            <w:r w:rsidRPr="00B4220E">
              <w:rPr>
                <w:rFonts w:asciiTheme="majorBidi" w:hAnsiTheme="majorBidi" w:cstheme="majorBidi"/>
                <w:sz w:val="24"/>
                <w:szCs w:val="24"/>
                <w:lang w:val="ro-RO"/>
              </w:rPr>
              <w:t>Descriere</w:t>
            </w:r>
          </w:p>
        </w:tc>
      </w:tr>
      <w:tr w:rsidR="00B4220E" w:rsidRPr="00B4220E" w14:paraId="457FD996" w14:textId="77777777" w:rsidTr="005A24DF">
        <w:trPr>
          <w:trHeight w:val="1053"/>
        </w:trPr>
        <w:tc>
          <w:tcPr>
            <w:tcW w:w="1843" w:type="dxa"/>
            <w:tcBorders>
              <w:left w:val="nil"/>
            </w:tcBorders>
          </w:tcPr>
          <w:p w14:paraId="72074102" w14:textId="77777777" w:rsidR="00B4220E" w:rsidRPr="00B4220E" w:rsidRDefault="00B4220E" w:rsidP="00B4220E">
            <w:pPr>
              <w:tabs>
                <w:tab w:val="left" w:pos="284"/>
                <w:tab w:val="left" w:pos="851"/>
              </w:tabs>
              <w:spacing w:after="0"/>
              <w:ind w:firstLine="34"/>
              <w:jc w:val="both"/>
              <w:rPr>
                <w:rFonts w:asciiTheme="majorBidi" w:hAnsiTheme="majorBidi" w:cstheme="majorBidi"/>
                <w:sz w:val="24"/>
                <w:szCs w:val="24"/>
                <w:lang w:val="ro-RO"/>
              </w:rPr>
            </w:pPr>
          </w:p>
          <w:p w14:paraId="1B55DB78" w14:textId="21B56537" w:rsidR="00B4220E" w:rsidRPr="00B4220E" w:rsidRDefault="00B4220E" w:rsidP="00B4220E">
            <w:pPr>
              <w:tabs>
                <w:tab w:val="left" w:pos="284"/>
                <w:tab w:val="left" w:pos="851"/>
              </w:tabs>
              <w:spacing w:after="0"/>
              <w:ind w:firstLine="34"/>
              <w:jc w:val="both"/>
              <w:rPr>
                <w:rFonts w:asciiTheme="majorBidi" w:hAnsiTheme="majorBidi" w:cstheme="majorBidi"/>
                <w:sz w:val="24"/>
                <w:szCs w:val="24"/>
                <w:lang w:val="ro-RO"/>
              </w:rPr>
            </w:pPr>
            <w:r w:rsidRPr="00B4220E">
              <w:rPr>
                <w:rFonts w:asciiTheme="majorBidi" w:hAnsiTheme="majorBidi" w:cstheme="majorBidi"/>
                <w:sz w:val="24"/>
                <w:szCs w:val="24"/>
                <w:lang w:val="ro-RO"/>
              </w:rPr>
              <w:t>Tratare biologică</w:t>
            </w:r>
          </w:p>
        </w:tc>
        <w:tc>
          <w:tcPr>
            <w:tcW w:w="8080" w:type="dxa"/>
            <w:tcBorders>
              <w:right w:val="nil"/>
            </w:tcBorders>
          </w:tcPr>
          <w:p w14:paraId="47D15A3E" w14:textId="6D28EB55" w:rsidR="00B4220E" w:rsidRPr="00B4220E" w:rsidRDefault="00B4220E" w:rsidP="00B4220E">
            <w:pPr>
              <w:tabs>
                <w:tab w:val="left" w:pos="284"/>
                <w:tab w:val="left" w:pos="851"/>
              </w:tabs>
              <w:spacing w:after="0"/>
              <w:ind w:firstLine="36"/>
              <w:jc w:val="both"/>
              <w:rPr>
                <w:rFonts w:asciiTheme="majorBidi" w:hAnsiTheme="majorBidi" w:cstheme="majorBidi"/>
                <w:sz w:val="24"/>
                <w:szCs w:val="24"/>
                <w:lang w:val="ro-RO"/>
              </w:rPr>
            </w:pPr>
            <w:r w:rsidRPr="00B4220E">
              <w:rPr>
                <w:rFonts w:asciiTheme="majorBidi" w:hAnsiTheme="majorBidi" w:cstheme="majorBidi"/>
                <w:sz w:val="24"/>
                <w:szCs w:val="24"/>
                <w:lang w:val="ro-RO"/>
              </w:rPr>
              <w:t>Oxidarea biologică a substanțelor organice dizolvate utilizând metabolismul microorganismelor sau divizarea conținutului organic în apa reziduală prin acțiunea microorganismelor în absența aerului. Acțiunea biologică este urmată în mod obișnuit de eliminarea particulelor solide în suspensie, de exemplu prin sedimentare.</w:t>
            </w:r>
          </w:p>
        </w:tc>
      </w:tr>
      <w:tr w:rsidR="00B4220E" w:rsidRPr="00B4220E" w14:paraId="0F84F215" w14:textId="77777777" w:rsidTr="005A24DF">
        <w:trPr>
          <w:trHeight w:val="1221"/>
        </w:trPr>
        <w:tc>
          <w:tcPr>
            <w:tcW w:w="1843" w:type="dxa"/>
            <w:tcBorders>
              <w:left w:val="nil"/>
            </w:tcBorders>
          </w:tcPr>
          <w:p w14:paraId="54CB19E5" w14:textId="77777777" w:rsidR="00B4220E" w:rsidRPr="00B4220E" w:rsidRDefault="00B4220E" w:rsidP="00B4220E">
            <w:pPr>
              <w:tabs>
                <w:tab w:val="left" w:pos="284"/>
                <w:tab w:val="left" w:pos="851"/>
              </w:tabs>
              <w:spacing w:after="0"/>
              <w:ind w:firstLine="34"/>
              <w:jc w:val="both"/>
              <w:rPr>
                <w:rFonts w:asciiTheme="majorBidi" w:hAnsiTheme="majorBidi" w:cstheme="majorBidi"/>
                <w:sz w:val="24"/>
                <w:szCs w:val="24"/>
                <w:lang w:val="ro-RO"/>
              </w:rPr>
            </w:pPr>
          </w:p>
          <w:p w14:paraId="0EAD4E32" w14:textId="77777777" w:rsidR="00B4220E" w:rsidRPr="00B4220E" w:rsidRDefault="00B4220E" w:rsidP="00B4220E">
            <w:pPr>
              <w:tabs>
                <w:tab w:val="left" w:pos="284"/>
                <w:tab w:val="left" w:pos="851"/>
              </w:tabs>
              <w:spacing w:after="0"/>
              <w:ind w:firstLine="34"/>
              <w:jc w:val="both"/>
              <w:rPr>
                <w:rFonts w:asciiTheme="majorBidi" w:hAnsiTheme="majorBidi" w:cstheme="majorBidi"/>
                <w:sz w:val="24"/>
                <w:szCs w:val="24"/>
                <w:lang w:val="ro-RO"/>
              </w:rPr>
            </w:pPr>
          </w:p>
          <w:p w14:paraId="299D8C23" w14:textId="77777777" w:rsidR="00B4220E" w:rsidRPr="00B4220E" w:rsidRDefault="00B4220E" w:rsidP="00B4220E">
            <w:pPr>
              <w:tabs>
                <w:tab w:val="left" w:pos="284"/>
                <w:tab w:val="left" w:pos="851"/>
              </w:tabs>
              <w:spacing w:after="0"/>
              <w:ind w:firstLine="34"/>
              <w:jc w:val="both"/>
              <w:rPr>
                <w:rFonts w:asciiTheme="majorBidi" w:hAnsiTheme="majorBidi" w:cstheme="majorBidi"/>
                <w:sz w:val="24"/>
                <w:szCs w:val="24"/>
                <w:lang w:val="ro-RO"/>
              </w:rPr>
            </w:pPr>
            <w:r w:rsidRPr="00B4220E">
              <w:rPr>
                <w:rFonts w:asciiTheme="majorBidi" w:hAnsiTheme="majorBidi" w:cstheme="majorBidi"/>
                <w:sz w:val="24"/>
                <w:szCs w:val="24"/>
                <w:lang w:val="ro-RO"/>
              </w:rPr>
              <w:t>Coagulare și floculare</w:t>
            </w:r>
          </w:p>
        </w:tc>
        <w:tc>
          <w:tcPr>
            <w:tcW w:w="8080" w:type="dxa"/>
            <w:tcBorders>
              <w:right w:val="nil"/>
            </w:tcBorders>
          </w:tcPr>
          <w:p w14:paraId="1C15E87E" w14:textId="1FD2D0FB" w:rsidR="00B4220E" w:rsidRPr="00B4220E" w:rsidRDefault="00B4220E" w:rsidP="00B4220E">
            <w:pPr>
              <w:tabs>
                <w:tab w:val="left" w:pos="284"/>
                <w:tab w:val="left" w:pos="851"/>
              </w:tabs>
              <w:spacing w:after="0"/>
              <w:ind w:firstLine="36"/>
              <w:jc w:val="both"/>
              <w:rPr>
                <w:rFonts w:asciiTheme="majorBidi" w:hAnsiTheme="majorBidi" w:cstheme="majorBidi"/>
                <w:sz w:val="24"/>
                <w:szCs w:val="24"/>
                <w:lang w:val="ro-RO"/>
              </w:rPr>
            </w:pPr>
            <w:r w:rsidRPr="00B4220E">
              <w:rPr>
                <w:rFonts w:asciiTheme="majorBidi" w:hAnsiTheme="majorBidi" w:cstheme="majorBidi"/>
                <w:sz w:val="24"/>
                <w:szCs w:val="24"/>
                <w:lang w:val="ro-RO"/>
              </w:rPr>
              <w:t xml:space="preserve">Coagularea și flocularea sunt utilizate pentru a separa particulele solide în suspensie din apa reziduală și se realizează adesea în etape succesive. Coagularea se realizează prin adăugarea de coagulanți cu sarcini opuse celor ale particulelor solide în suspensie. Flocularea se realizează prin adăugarea de polimeri, astfel încât coliziunile de particule de </w:t>
            </w:r>
            <w:proofErr w:type="spellStart"/>
            <w:r w:rsidRPr="00B4220E">
              <w:rPr>
                <w:rFonts w:asciiTheme="majorBidi" w:hAnsiTheme="majorBidi" w:cstheme="majorBidi"/>
                <w:sz w:val="24"/>
                <w:szCs w:val="24"/>
                <w:lang w:val="ro-RO"/>
              </w:rPr>
              <w:t>microflocoane</w:t>
            </w:r>
            <w:proofErr w:type="spellEnd"/>
            <w:r w:rsidRPr="00B4220E">
              <w:rPr>
                <w:rFonts w:asciiTheme="majorBidi" w:hAnsiTheme="majorBidi" w:cstheme="majorBidi"/>
                <w:sz w:val="24"/>
                <w:szCs w:val="24"/>
                <w:lang w:val="ro-RO"/>
              </w:rPr>
              <w:t xml:space="preserve"> le determină să se grupeze pentru a produce </w:t>
            </w:r>
            <w:proofErr w:type="spellStart"/>
            <w:r w:rsidRPr="00B4220E">
              <w:rPr>
                <w:rFonts w:asciiTheme="majorBidi" w:hAnsiTheme="majorBidi" w:cstheme="majorBidi"/>
                <w:sz w:val="24"/>
                <w:szCs w:val="24"/>
                <w:lang w:val="ro-RO"/>
              </w:rPr>
              <w:t>flocoane</w:t>
            </w:r>
            <w:proofErr w:type="spellEnd"/>
            <w:r w:rsidRPr="00B4220E">
              <w:rPr>
                <w:rFonts w:asciiTheme="majorBidi" w:hAnsiTheme="majorBidi" w:cstheme="majorBidi"/>
                <w:sz w:val="24"/>
                <w:szCs w:val="24"/>
                <w:lang w:val="ro-RO"/>
              </w:rPr>
              <w:t xml:space="preserve"> de dimensiuni mai mari.</w:t>
            </w:r>
          </w:p>
        </w:tc>
      </w:tr>
      <w:tr w:rsidR="00B4220E" w:rsidRPr="00B4220E" w14:paraId="613EA64B" w14:textId="77777777" w:rsidTr="005A24DF">
        <w:trPr>
          <w:trHeight w:val="588"/>
        </w:trPr>
        <w:tc>
          <w:tcPr>
            <w:tcW w:w="1843" w:type="dxa"/>
            <w:tcBorders>
              <w:left w:val="nil"/>
            </w:tcBorders>
          </w:tcPr>
          <w:p w14:paraId="7A47CDF7" w14:textId="77777777" w:rsidR="00B4220E" w:rsidRPr="00B4220E" w:rsidRDefault="00B4220E" w:rsidP="00B4220E">
            <w:pPr>
              <w:tabs>
                <w:tab w:val="left" w:pos="284"/>
                <w:tab w:val="left" w:pos="851"/>
              </w:tabs>
              <w:spacing w:after="0"/>
              <w:ind w:firstLine="34"/>
              <w:jc w:val="both"/>
              <w:rPr>
                <w:rFonts w:asciiTheme="majorBidi" w:hAnsiTheme="majorBidi" w:cstheme="majorBidi"/>
                <w:sz w:val="24"/>
                <w:szCs w:val="24"/>
                <w:lang w:val="ro-RO"/>
              </w:rPr>
            </w:pPr>
            <w:r w:rsidRPr="00B4220E">
              <w:rPr>
                <w:rFonts w:asciiTheme="majorBidi" w:hAnsiTheme="majorBidi" w:cstheme="majorBidi"/>
                <w:sz w:val="24"/>
                <w:szCs w:val="24"/>
                <w:lang w:val="ro-RO"/>
              </w:rPr>
              <w:t>Flotație</w:t>
            </w:r>
          </w:p>
        </w:tc>
        <w:tc>
          <w:tcPr>
            <w:tcW w:w="8080" w:type="dxa"/>
            <w:tcBorders>
              <w:right w:val="nil"/>
            </w:tcBorders>
          </w:tcPr>
          <w:p w14:paraId="2FB581BB" w14:textId="0B8F29C4" w:rsidR="00B4220E" w:rsidRPr="00B4220E" w:rsidRDefault="00B4220E" w:rsidP="00B4220E">
            <w:pPr>
              <w:tabs>
                <w:tab w:val="left" w:pos="284"/>
                <w:tab w:val="left" w:pos="851"/>
              </w:tabs>
              <w:spacing w:after="0"/>
              <w:ind w:firstLine="36"/>
              <w:jc w:val="both"/>
              <w:rPr>
                <w:rFonts w:asciiTheme="majorBidi" w:hAnsiTheme="majorBidi" w:cstheme="majorBidi"/>
                <w:sz w:val="24"/>
                <w:szCs w:val="24"/>
                <w:lang w:val="ro-RO"/>
              </w:rPr>
            </w:pPr>
            <w:r w:rsidRPr="00B4220E">
              <w:rPr>
                <w:rFonts w:asciiTheme="majorBidi" w:hAnsiTheme="majorBidi" w:cstheme="majorBidi"/>
                <w:sz w:val="24"/>
                <w:szCs w:val="24"/>
                <w:lang w:val="ro-RO"/>
              </w:rPr>
              <w:t xml:space="preserve">Separarea </w:t>
            </w:r>
            <w:proofErr w:type="spellStart"/>
            <w:r w:rsidRPr="00B4220E">
              <w:rPr>
                <w:rFonts w:asciiTheme="majorBidi" w:hAnsiTheme="majorBidi" w:cstheme="majorBidi"/>
                <w:sz w:val="24"/>
                <w:szCs w:val="24"/>
                <w:lang w:val="ro-RO"/>
              </w:rPr>
              <w:t>flocoanelor</w:t>
            </w:r>
            <w:proofErr w:type="spellEnd"/>
            <w:r w:rsidRPr="00B4220E">
              <w:rPr>
                <w:rFonts w:asciiTheme="majorBidi" w:hAnsiTheme="majorBidi" w:cstheme="majorBidi"/>
                <w:sz w:val="24"/>
                <w:szCs w:val="24"/>
                <w:lang w:val="ro-RO"/>
              </w:rPr>
              <w:t xml:space="preserve"> de dimensiuni mari sau a particulelor plutitoare din efluent prin aducerea acestora la suprafața suspensiei.</w:t>
            </w:r>
          </w:p>
        </w:tc>
      </w:tr>
      <w:tr w:rsidR="00B4220E" w:rsidRPr="00B4220E" w14:paraId="41A59EA3" w14:textId="77777777" w:rsidTr="005A24DF">
        <w:trPr>
          <w:trHeight w:val="588"/>
        </w:trPr>
        <w:tc>
          <w:tcPr>
            <w:tcW w:w="1843" w:type="dxa"/>
            <w:tcBorders>
              <w:left w:val="nil"/>
            </w:tcBorders>
          </w:tcPr>
          <w:p w14:paraId="3B7E7066" w14:textId="77777777" w:rsidR="00B4220E" w:rsidRPr="00B4220E" w:rsidRDefault="00B4220E" w:rsidP="00B4220E">
            <w:pPr>
              <w:tabs>
                <w:tab w:val="left" w:pos="284"/>
                <w:tab w:val="left" w:pos="851"/>
              </w:tabs>
              <w:spacing w:after="0"/>
              <w:ind w:firstLine="34"/>
              <w:jc w:val="both"/>
              <w:rPr>
                <w:rFonts w:asciiTheme="majorBidi" w:hAnsiTheme="majorBidi" w:cstheme="majorBidi"/>
                <w:sz w:val="24"/>
                <w:szCs w:val="24"/>
                <w:lang w:val="ro-RO"/>
              </w:rPr>
            </w:pPr>
            <w:r w:rsidRPr="00B4220E">
              <w:rPr>
                <w:rFonts w:asciiTheme="majorBidi" w:hAnsiTheme="majorBidi" w:cstheme="majorBidi"/>
                <w:sz w:val="24"/>
                <w:szCs w:val="24"/>
                <w:lang w:val="ro-RO"/>
              </w:rPr>
              <w:t>Flotație cu aer dizolvat</w:t>
            </w:r>
          </w:p>
        </w:tc>
        <w:tc>
          <w:tcPr>
            <w:tcW w:w="8080" w:type="dxa"/>
            <w:tcBorders>
              <w:right w:val="nil"/>
            </w:tcBorders>
          </w:tcPr>
          <w:p w14:paraId="7CAADB22" w14:textId="77777777" w:rsidR="00B4220E" w:rsidRPr="00B4220E" w:rsidRDefault="00B4220E" w:rsidP="00B4220E">
            <w:pPr>
              <w:tabs>
                <w:tab w:val="left" w:pos="284"/>
                <w:tab w:val="left" w:pos="851"/>
              </w:tabs>
              <w:spacing w:after="0"/>
              <w:ind w:firstLine="36"/>
              <w:jc w:val="both"/>
              <w:rPr>
                <w:rFonts w:asciiTheme="majorBidi" w:hAnsiTheme="majorBidi" w:cstheme="majorBidi"/>
                <w:sz w:val="24"/>
                <w:szCs w:val="24"/>
                <w:lang w:val="ro-RO"/>
              </w:rPr>
            </w:pPr>
            <w:r w:rsidRPr="00B4220E">
              <w:rPr>
                <w:rFonts w:asciiTheme="majorBidi" w:hAnsiTheme="majorBidi" w:cstheme="majorBidi"/>
                <w:sz w:val="24"/>
                <w:szCs w:val="24"/>
                <w:lang w:val="ro-RO"/>
              </w:rPr>
              <w:t>tehnici de flotație care se bazează pe utilizarea aerului dizolvat pentru realizarea separării materialului coagulat și floculat.</w:t>
            </w:r>
          </w:p>
        </w:tc>
      </w:tr>
      <w:tr w:rsidR="00B4220E" w:rsidRPr="00B4220E" w14:paraId="52F81EB7" w14:textId="77777777" w:rsidTr="005A24DF">
        <w:trPr>
          <w:trHeight w:val="799"/>
        </w:trPr>
        <w:tc>
          <w:tcPr>
            <w:tcW w:w="1843" w:type="dxa"/>
            <w:tcBorders>
              <w:left w:val="nil"/>
            </w:tcBorders>
          </w:tcPr>
          <w:p w14:paraId="09C3B3A7" w14:textId="77777777" w:rsidR="00B4220E" w:rsidRPr="00B4220E" w:rsidRDefault="00B4220E" w:rsidP="00B4220E">
            <w:pPr>
              <w:tabs>
                <w:tab w:val="left" w:pos="284"/>
                <w:tab w:val="left" w:pos="851"/>
              </w:tabs>
              <w:spacing w:after="0"/>
              <w:ind w:firstLine="34"/>
              <w:jc w:val="both"/>
              <w:rPr>
                <w:rFonts w:asciiTheme="majorBidi" w:hAnsiTheme="majorBidi" w:cstheme="majorBidi"/>
                <w:sz w:val="24"/>
                <w:szCs w:val="24"/>
                <w:lang w:val="ro-RO"/>
              </w:rPr>
            </w:pPr>
          </w:p>
          <w:p w14:paraId="33CFB861" w14:textId="77777777" w:rsidR="00B4220E" w:rsidRPr="00B4220E" w:rsidRDefault="00B4220E" w:rsidP="00B4220E">
            <w:pPr>
              <w:tabs>
                <w:tab w:val="left" w:pos="284"/>
                <w:tab w:val="left" w:pos="851"/>
              </w:tabs>
              <w:spacing w:after="0"/>
              <w:ind w:firstLine="34"/>
              <w:jc w:val="both"/>
              <w:rPr>
                <w:rFonts w:asciiTheme="majorBidi" w:hAnsiTheme="majorBidi" w:cstheme="majorBidi"/>
                <w:sz w:val="24"/>
                <w:szCs w:val="24"/>
                <w:lang w:val="ro-RO"/>
              </w:rPr>
            </w:pPr>
            <w:r w:rsidRPr="00B4220E">
              <w:rPr>
                <w:rFonts w:asciiTheme="majorBidi" w:hAnsiTheme="majorBidi" w:cstheme="majorBidi"/>
                <w:sz w:val="24"/>
                <w:szCs w:val="24"/>
                <w:lang w:val="ro-RO"/>
              </w:rPr>
              <w:t>Filtrare</w:t>
            </w:r>
          </w:p>
        </w:tc>
        <w:tc>
          <w:tcPr>
            <w:tcW w:w="8080" w:type="dxa"/>
            <w:tcBorders>
              <w:right w:val="nil"/>
            </w:tcBorders>
          </w:tcPr>
          <w:p w14:paraId="42E1293F" w14:textId="64B88C29" w:rsidR="00B4220E" w:rsidRPr="00B4220E" w:rsidRDefault="00B4220E" w:rsidP="00B4220E">
            <w:pPr>
              <w:tabs>
                <w:tab w:val="left" w:pos="284"/>
                <w:tab w:val="left" w:pos="851"/>
              </w:tabs>
              <w:spacing w:after="0"/>
              <w:ind w:firstLine="36"/>
              <w:jc w:val="both"/>
              <w:rPr>
                <w:rFonts w:asciiTheme="majorBidi" w:hAnsiTheme="majorBidi" w:cstheme="majorBidi"/>
                <w:sz w:val="24"/>
                <w:szCs w:val="24"/>
                <w:lang w:val="ro-RO"/>
              </w:rPr>
            </w:pPr>
            <w:r w:rsidRPr="00B4220E">
              <w:rPr>
                <w:rFonts w:asciiTheme="majorBidi" w:hAnsiTheme="majorBidi" w:cstheme="majorBidi"/>
                <w:sz w:val="24"/>
                <w:szCs w:val="24"/>
                <w:lang w:val="ro-RO"/>
              </w:rPr>
              <w:t xml:space="preserve">Separarea particulelor solide dintr-un tanc de apă reziduală prin trecerea acestora printr-un mediu poros. Aceasta include diferite tipuri de tehnici, de exemplu, filtrarea cu nisip, </w:t>
            </w:r>
            <w:proofErr w:type="spellStart"/>
            <w:r w:rsidRPr="00B4220E">
              <w:rPr>
                <w:rFonts w:asciiTheme="majorBidi" w:hAnsiTheme="majorBidi" w:cstheme="majorBidi"/>
                <w:sz w:val="24"/>
                <w:szCs w:val="24"/>
                <w:lang w:val="ro-RO"/>
              </w:rPr>
              <w:t>microfiltrarea</w:t>
            </w:r>
            <w:proofErr w:type="spellEnd"/>
            <w:r w:rsidRPr="00B4220E">
              <w:rPr>
                <w:rFonts w:asciiTheme="majorBidi" w:hAnsiTheme="majorBidi" w:cstheme="majorBidi"/>
                <w:sz w:val="24"/>
                <w:szCs w:val="24"/>
                <w:lang w:val="ro-RO"/>
              </w:rPr>
              <w:t xml:space="preserve"> și </w:t>
            </w:r>
            <w:proofErr w:type="spellStart"/>
            <w:r w:rsidRPr="00B4220E">
              <w:rPr>
                <w:rFonts w:asciiTheme="majorBidi" w:hAnsiTheme="majorBidi" w:cstheme="majorBidi"/>
                <w:sz w:val="24"/>
                <w:szCs w:val="24"/>
                <w:lang w:val="ro-RO"/>
              </w:rPr>
              <w:t>ultrafiltrarea</w:t>
            </w:r>
            <w:proofErr w:type="spellEnd"/>
            <w:r w:rsidRPr="00B4220E">
              <w:rPr>
                <w:rFonts w:asciiTheme="majorBidi" w:hAnsiTheme="majorBidi" w:cstheme="majorBidi"/>
                <w:sz w:val="24"/>
                <w:szCs w:val="24"/>
                <w:lang w:val="ro-RO"/>
              </w:rPr>
              <w:t>.</w:t>
            </w:r>
          </w:p>
        </w:tc>
      </w:tr>
      <w:tr w:rsidR="00B4220E" w:rsidRPr="00B4220E" w14:paraId="1BC822CA" w14:textId="77777777" w:rsidTr="005A24DF">
        <w:trPr>
          <w:trHeight w:val="799"/>
        </w:trPr>
        <w:tc>
          <w:tcPr>
            <w:tcW w:w="1843" w:type="dxa"/>
            <w:tcBorders>
              <w:left w:val="nil"/>
            </w:tcBorders>
          </w:tcPr>
          <w:p w14:paraId="13BF419A" w14:textId="77777777" w:rsidR="00B4220E" w:rsidRPr="00B4220E" w:rsidRDefault="00B4220E" w:rsidP="00B4220E">
            <w:pPr>
              <w:tabs>
                <w:tab w:val="left" w:pos="284"/>
                <w:tab w:val="left" w:pos="851"/>
              </w:tabs>
              <w:spacing w:after="0"/>
              <w:ind w:firstLine="34"/>
              <w:jc w:val="both"/>
              <w:rPr>
                <w:rFonts w:asciiTheme="majorBidi" w:hAnsiTheme="majorBidi" w:cstheme="majorBidi"/>
                <w:sz w:val="24"/>
                <w:szCs w:val="24"/>
                <w:lang w:val="ro-RO"/>
              </w:rPr>
            </w:pPr>
          </w:p>
          <w:p w14:paraId="2B4472BC" w14:textId="77777777" w:rsidR="00B4220E" w:rsidRPr="00B4220E" w:rsidRDefault="00B4220E" w:rsidP="00B4220E">
            <w:pPr>
              <w:tabs>
                <w:tab w:val="left" w:pos="284"/>
                <w:tab w:val="left" w:pos="851"/>
              </w:tabs>
              <w:spacing w:after="0"/>
              <w:ind w:firstLine="34"/>
              <w:jc w:val="both"/>
              <w:rPr>
                <w:rFonts w:asciiTheme="majorBidi" w:hAnsiTheme="majorBidi" w:cstheme="majorBidi"/>
                <w:sz w:val="24"/>
                <w:szCs w:val="24"/>
                <w:lang w:val="ro-RO"/>
              </w:rPr>
            </w:pPr>
            <w:r w:rsidRPr="00B4220E">
              <w:rPr>
                <w:rFonts w:asciiTheme="majorBidi" w:hAnsiTheme="majorBidi" w:cstheme="majorBidi"/>
                <w:sz w:val="24"/>
                <w:szCs w:val="24"/>
                <w:lang w:val="ro-RO"/>
              </w:rPr>
              <w:t>Separarea ulei-apă</w:t>
            </w:r>
          </w:p>
        </w:tc>
        <w:tc>
          <w:tcPr>
            <w:tcW w:w="8080" w:type="dxa"/>
            <w:tcBorders>
              <w:right w:val="nil"/>
            </w:tcBorders>
          </w:tcPr>
          <w:p w14:paraId="7BF25C34" w14:textId="241294CD" w:rsidR="00B4220E" w:rsidRPr="00B4220E" w:rsidRDefault="00B4220E" w:rsidP="00B4220E">
            <w:pPr>
              <w:tabs>
                <w:tab w:val="left" w:pos="284"/>
                <w:tab w:val="left" w:pos="851"/>
              </w:tabs>
              <w:spacing w:after="0"/>
              <w:ind w:firstLine="36"/>
              <w:jc w:val="both"/>
              <w:rPr>
                <w:rFonts w:asciiTheme="majorBidi" w:hAnsiTheme="majorBidi" w:cstheme="majorBidi"/>
                <w:sz w:val="24"/>
                <w:szCs w:val="24"/>
                <w:lang w:val="ro-RO"/>
              </w:rPr>
            </w:pPr>
            <w:r w:rsidRPr="00B4220E">
              <w:rPr>
                <w:rFonts w:asciiTheme="majorBidi" w:hAnsiTheme="majorBidi" w:cstheme="majorBidi"/>
                <w:sz w:val="24"/>
                <w:szCs w:val="24"/>
                <w:lang w:val="ro-RO"/>
              </w:rPr>
              <w:t>Separarea și extracția hidrocarburilor insolubile, bazându-se pe principiul diferenței de gravitație dintre faze (lichid-lichid sau solid-lichid). Faza de densitate mai ridicată determină sedimentarea, iar faza de densitate mai scăzută determină plutirea la suprafață.</w:t>
            </w:r>
          </w:p>
        </w:tc>
      </w:tr>
      <w:tr w:rsidR="00B4220E" w:rsidRPr="00B4220E" w14:paraId="5720281E" w14:textId="77777777" w:rsidTr="005A24DF">
        <w:trPr>
          <w:trHeight w:val="588"/>
        </w:trPr>
        <w:tc>
          <w:tcPr>
            <w:tcW w:w="1843" w:type="dxa"/>
            <w:tcBorders>
              <w:left w:val="nil"/>
            </w:tcBorders>
          </w:tcPr>
          <w:p w14:paraId="67EB6870" w14:textId="6262112A" w:rsidR="00B4220E" w:rsidRPr="00B4220E" w:rsidRDefault="00B4220E" w:rsidP="00B4220E">
            <w:pPr>
              <w:tabs>
                <w:tab w:val="left" w:pos="284"/>
                <w:tab w:val="left" w:pos="851"/>
              </w:tabs>
              <w:spacing w:after="0"/>
              <w:ind w:firstLine="34"/>
              <w:jc w:val="both"/>
              <w:rPr>
                <w:rFonts w:asciiTheme="majorBidi" w:hAnsiTheme="majorBidi" w:cstheme="majorBidi"/>
                <w:sz w:val="24"/>
                <w:szCs w:val="24"/>
                <w:lang w:val="ro-RO"/>
              </w:rPr>
            </w:pPr>
            <w:r w:rsidRPr="00B4220E">
              <w:rPr>
                <w:rFonts w:asciiTheme="majorBidi" w:hAnsiTheme="majorBidi" w:cstheme="majorBidi"/>
                <w:sz w:val="24"/>
                <w:szCs w:val="24"/>
                <w:lang w:val="ro-RO"/>
              </w:rPr>
              <w:t>Bazine de retenție</w:t>
            </w:r>
          </w:p>
        </w:tc>
        <w:tc>
          <w:tcPr>
            <w:tcW w:w="8080" w:type="dxa"/>
            <w:tcBorders>
              <w:right w:val="nil"/>
            </w:tcBorders>
          </w:tcPr>
          <w:p w14:paraId="4D126E59" w14:textId="77777777" w:rsidR="00B4220E" w:rsidRPr="00B4220E" w:rsidRDefault="00B4220E" w:rsidP="00B4220E">
            <w:pPr>
              <w:tabs>
                <w:tab w:val="left" w:pos="284"/>
                <w:tab w:val="left" w:pos="851"/>
              </w:tabs>
              <w:spacing w:after="0"/>
              <w:ind w:firstLine="36"/>
              <w:jc w:val="both"/>
              <w:rPr>
                <w:rFonts w:asciiTheme="majorBidi" w:hAnsiTheme="majorBidi" w:cstheme="majorBidi"/>
                <w:sz w:val="24"/>
                <w:szCs w:val="24"/>
                <w:lang w:val="ro-RO"/>
              </w:rPr>
            </w:pPr>
            <w:r w:rsidRPr="00B4220E">
              <w:rPr>
                <w:rFonts w:asciiTheme="majorBidi" w:hAnsiTheme="majorBidi" w:cstheme="majorBidi"/>
                <w:sz w:val="24"/>
                <w:szCs w:val="24"/>
                <w:lang w:val="ro-RO"/>
              </w:rPr>
              <w:t>Depozite lagunare cu suprafețe mari pentru decantarea gravitațională pasivă a particulelor solide.</w:t>
            </w:r>
          </w:p>
        </w:tc>
      </w:tr>
      <w:tr w:rsidR="00B4220E" w:rsidRPr="00B4220E" w14:paraId="03A47FBC" w14:textId="77777777" w:rsidTr="005A24DF">
        <w:trPr>
          <w:trHeight w:val="377"/>
        </w:trPr>
        <w:tc>
          <w:tcPr>
            <w:tcW w:w="1843" w:type="dxa"/>
            <w:tcBorders>
              <w:left w:val="nil"/>
            </w:tcBorders>
          </w:tcPr>
          <w:p w14:paraId="07AFF44C" w14:textId="77777777" w:rsidR="00B4220E" w:rsidRPr="00B4220E" w:rsidRDefault="00B4220E" w:rsidP="00B4220E">
            <w:pPr>
              <w:tabs>
                <w:tab w:val="left" w:pos="284"/>
                <w:tab w:val="left" w:pos="851"/>
              </w:tabs>
              <w:spacing w:after="0"/>
              <w:ind w:firstLine="34"/>
              <w:jc w:val="both"/>
              <w:rPr>
                <w:rFonts w:asciiTheme="majorBidi" w:hAnsiTheme="majorBidi" w:cstheme="majorBidi"/>
                <w:sz w:val="24"/>
                <w:szCs w:val="24"/>
                <w:lang w:val="ro-RO"/>
              </w:rPr>
            </w:pPr>
            <w:r w:rsidRPr="00B4220E">
              <w:rPr>
                <w:rFonts w:asciiTheme="majorBidi" w:hAnsiTheme="majorBidi" w:cstheme="majorBidi"/>
                <w:sz w:val="24"/>
                <w:szCs w:val="24"/>
                <w:lang w:val="ro-RO"/>
              </w:rPr>
              <w:t>Sedimentare</w:t>
            </w:r>
          </w:p>
        </w:tc>
        <w:tc>
          <w:tcPr>
            <w:tcW w:w="8080" w:type="dxa"/>
            <w:tcBorders>
              <w:right w:val="nil"/>
            </w:tcBorders>
          </w:tcPr>
          <w:p w14:paraId="043BC295" w14:textId="77777777" w:rsidR="00B4220E" w:rsidRPr="00B4220E" w:rsidRDefault="00B4220E" w:rsidP="00B4220E">
            <w:pPr>
              <w:tabs>
                <w:tab w:val="left" w:pos="284"/>
                <w:tab w:val="left" w:pos="851"/>
              </w:tabs>
              <w:spacing w:after="0"/>
              <w:ind w:firstLine="36"/>
              <w:jc w:val="both"/>
              <w:rPr>
                <w:rFonts w:asciiTheme="majorBidi" w:hAnsiTheme="majorBidi" w:cstheme="majorBidi"/>
                <w:sz w:val="24"/>
                <w:szCs w:val="24"/>
                <w:lang w:val="ro-RO"/>
              </w:rPr>
            </w:pPr>
            <w:r w:rsidRPr="00B4220E">
              <w:rPr>
                <w:rFonts w:asciiTheme="majorBidi" w:hAnsiTheme="majorBidi" w:cstheme="majorBidi"/>
                <w:sz w:val="24"/>
                <w:szCs w:val="24"/>
                <w:lang w:val="ro-RO"/>
              </w:rPr>
              <w:t>Separarea particulelor în suspensie și a materialelor prin decantare gravitațională.</w:t>
            </w:r>
          </w:p>
        </w:tc>
      </w:tr>
    </w:tbl>
    <w:p w14:paraId="56C2D5B3" w14:textId="77777777" w:rsidR="00B4220E" w:rsidRPr="00DD2DA9" w:rsidRDefault="00B4220E" w:rsidP="00DD2DA9">
      <w:pPr>
        <w:tabs>
          <w:tab w:val="left" w:pos="284"/>
          <w:tab w:val="left" w:pos="851"/>
        </w:tabs>
        <w:spacing w:after="0"/>
        <w:ind w:firstLine="567"/>
        <w:jc w:val="both"/>
        <w:rPr>
          <w:rFonts w:asciiTheme="majorBidi" w:hAnsiTheme="majorBidi" w:cstheme="majorBidi"/>
          <w:b/>
          <w:bCs/>
          <w:sz w:val="28"/>
          <w:szCs w:val="28"/>
          <w:lang w:val="ro-MD"/>
        </w:rPr>
      </w:pPr>
    </w:p>
    <w:sectPr w:rsidR="00B4220E" w:rsidRPr="00DD2DA9" w:rsidSect="00465E16">
      <w:pgSz w:w="12240" w:h="15840"/>
      <w:pgMar w:top="567" w:right="6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0E7"/>
    <w:multiLevelType w:val="hybridMultilevel"/>
    <w:tmpl w:val="303E499C"/>
    <w:lvl w:ilvl="0" w:tplc="844E144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BAE1F05"/>
    <w:multiLevelType w:val="hybridMultilevel"/>
    <w:tmpl w:val="77E2A4B0"/>
    <w:lvl w:ilvl="0" w:tplc="D0F03B6E">
      <w:start w:val="1"/>
      <w:numFmt w:val="decimal"/>
      <w:lvlText w:val="(%1)"/>
      <w:lvlJc w:val="left"/>
      <w:pPr>
        <w:ind w:left="963" w:hanging="396"/>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1EDC079E"/>
    <w:multiLevelType w:val="hybridMultilevel"/>
    <w:tmpl w:val="44F25BC0"/>
    <w:lvl w:ilvl="0" w:tplc="D2EA17B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13E06D0"/>
    <w:multiLevelType w:val="hybridMultilevel"/>
    <w:tmpl w:val="167298EA"/>
    <w:lvl w:ilvl="0" w:tplc="922E62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38375352"/>
    <w:multiLevelType w:val="hybridMultilevel"/>
    <w:tmpl w:val="9DDA5D18"/>
    <w:lvl w:ilvl="0" w:tplc="0144DCE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3C710E82"/>
    <w:multiLevelType w:val="hybridMultilevel"/>
    <w:tmpl w:val="FC2603DE"/>
    <w:lvl w:ilvl="0" w:tplc="F0A4466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03A36B2"/>
    <w:multiLevelType w:val="hybridMultilevel"/>
    <w:tmpl w:val="42C4EB3A"/>
    <w:lvl w:ilvl="0" w:tplc="29AAB662">
      <w:start w:val="1"/>
      <w:numFmt w:val="decimal"/>
      <w:lvlText w:val="(%1)"/>
      <w:lvlJc w:val="left"/>
      <w:pPr>
        <w:ind w:left="999" w:hanging="432"/>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524F59A3"/>
    <w:multiLevelType w:val="hybridMultilevel"/>
    <w:tmpl w:val="E6C6FBAC"/>
    <w:lvl w:ilvl="0" w:tplc="9606DDF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58A20956"/>
    <w:multiLevelType w:val="hybridMultilevel"/>
    <w:tmpl w:val="387C607A"/>
    <w:lvl w:ilvl="0" w:tplc="3F70107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5B6F0A2A"/>
    <w:multiLevelType w:val="hybridMultilevel"/>
    <w:tmpl w:val="9F52B37E"/>
    <w:lvl w:ilvl="0" w:tplc="1D48AF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2E07AEA"/>
    <w:multiLevelType w:val="hybridMultilevel"/>
    <w:tmpl w:val="07D4B91E"/>
    <w:lvl w:ilvl="0" w:tplc="8F841F7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6AD0783F"/>
    <w:multiLevelType w:val="hybridMultilevel"/>
    <w:tmpl w:val="BCCEE324"/>
    <w:lvl w:ilvl="0" w:tplc="82243C6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7B233242"/>
    <w:multiLevelType w:val="hybridMultilevel"/>
    <w:tmpl w:val="D17E457A"/>
    <w:lvl w:ilvl="0" w:tplc="E364F1A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1984001716">
    <w:abstractNumId w:val="8"/>
  </w:num>
  <w:num w:numId="2" w16cid:durableId="603197053">
    <w:abstractNumId w:val="6"/>
  </w:num>
  <w:num w:numId="3" w16cid:durableId="1218516592">
    <w:abstractNumId w:val="9"/>
  </w:num>
  <w:num w:numId="4" w16cid:durableId="621762533">
    <w:abstractNumId w:val="0"/>
  </w:num>
  <w:num w:numId="5" w16cid:durableId="1703285599">
    <w:abstractNumId w:val="2"/>
  </w:num>
  <w:num w:numId="6" w16cid:durableId="1607539563">
    <w:abstractNumId w:val="4"/>
  </w:num>
  <w:num w:numId="7" w16cid:durableId="507914601">
    <w:abstractNumId w:val="7"/>
  </w:num>
  <w:num w:numId="8" w16cid:durableId="1723405606">
    <w:abstractNumId w:val="5"/>
  </w:num>
  <w:num w:numId="9" w16cid:durableId="1633049444">
    <w:abstractNumId w:val="3"/>
  </w:num>
  <w:num w:numId="10" w16cid:durableId="870535434">
    <w:abstractNumId w:val="11"/>
  </w:num>
  <w:num w:numId="11" w16cid:durableId="1793090902">
    <w:abstractNumId w:val="1"/>
  </w:num>
  <w:num w:numId="12" w16cid:durableId="786192378">
    <w:abstractNumId w:val="10"/>
  </w:num>
  <w:num w:numId="13" w16cid:durableId="1355308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D2"/>
    <w:rsid w:val="000022D9"/>
    <w:rsid w:val="000124D2"/>
    <w:rsid w:val="00044293"/>
    <w:rsid w:val="000E60FC"/>
    <w:rsid w:val="00106090"/>
    <w:rsid w:val="001371FE"/>
    <w:rsid w:val="001408C5"/>
    <w:rsid w:val="00167361"/>
    <w:rsid w:val="00173151"/>
    <w:rsid w:val="00186187"/>
    <w:rsid w:val="001C3F85"/>
    <w:rsid w:val="001F343E"/>
    <w:rsid w:val="00204B07"/>
    <w:rsid w:val="002538CF"/>
    <w:rsid w:val="002C02F3"/>
    <w:rsid w:val="002E0DC2"/>
    <w:rsid w:val="00377C1A"/>
    <w:rsid w:val="00390441"/>
    <w:rsid w:val="003A6697"/>
    <w:rsid w:val="003C5F09"/>
    <w:rsid w:val="00433FAC"/>
    <w:rsid w:val="00465E16"/>
    <w:rsid w:val="00465F92"/>
    <w:rsid w:val="00487D8E"/>
    <w:rsid w:val="004C56CB"/>
    <w:rsid w:val="0051723C"/>
    <w:rsid w:val="005A24DF"/>
    <w:rsid w:val="005B4B6A"/>
    <w:rsid w:val="00613E6F"/>
    <w:rsid w:val="00626BCA"/>
    <w:rsid w:val="00666034"/>
    <w:rsid w:val="006F2044"/>
    <w:rsid w:val="007205E4"/>
    <w:rsid w:val="00764B43"/>
    <w:rsid w:val="00766073"/>
    <w:rsid w:val="007B1387"/>
    <w:rsid w:val="007B269D"/>
    <w:rsid w:val="007C1C79"/>
    <w:rsid w:val="007D594E"/>
    <w:rsid w:val="007E1B54"/>
    <w:rsid w:val="00800147"/>
    <w:rsid w:val="00877F68"/>
    <w:rsid w:val="00882592"/>
    <w:rsid w:val="00891521"/>
    <w:rsid w:val="008D111A"/>
    <w:rsid w:val="008E708B"/>
    <w:rsid w:val="00974F70"/>
    <w:rsid w:val="00987BC6"/>
    <w:rsid w:val="009A7041"/>
    <w:rsid w:val="009A70AF"/>
    <w:rsid w:val="009E0A42"/>
    <w:rsid w:val="009F0DA8"/>
    <w:rsid w:val="00A11023"/>
    <w:rsid w:val="00A40889"/>
    <w:rsid w:val="00A50DFF"/>
    <w:rsid w:val="00A91AD2"/>
    <w:rsid w:val="00AA1DBB"/>
    <w:rsid w:val="00AB27B2"/>
    <w:rsid w:val="00AE7941"/>
    <w:rsid w:val="00B03D20"/>
    <w:rsid w:val="00B329AE"/>
    <w:rsid w:val="00B3552B"/>
    <w:rsid w:val="00B4220E"/>
    <w:rsid w:val="00B654E3"/>
    <w:rsid w:val="00B7195E"/>
    <w:rsid w:val="00C304A2"/>
    <w:rsid w:val="00C30923"/>
    <w:rsid w:val="00C65467"/>
    <w:rsid w:val="00C704A4"/>
    <w:rsid w:val="00CA075E"/>
    <w:rsid w:val="00CC145C"/>
    <w:rsid w:val="00CE28C4"/>
    <w:rsid w:val="00D2250A"/>
    <w:rsid w:val="00D50687"/>
    <w:rsid w:val="00D6133B"/>
    <w:rsid w:val="00DB2E14"/>
    <w:rsid w:val="00DB38BE"/>
    <w:rsid w:val="00DC1154"/>
    <w:rsid w:val="00DD2DA9"/>
    <w:rsid w:val="00E31704"/>
    <w:rsid w:val="00E41E6E"/>
    <w:rsid w:val="00EE3C7D"/>
    <w:rsid w:val="00EE6909"/>
    <w:rsid w:val="00F17C19"/>
    <w:rsid w:val="00FA0779"/>
    <w:rsid w:val="00FB3D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B0C0"/>
  <w15:chartTrackingRefBased/>
  <w15:docId w15:val="{8E2FF2DA-B69B-4DC6-A646-BD342B5C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12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012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0124D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124D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0124D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124D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124D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124D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124D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124D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0124D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0124D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0124D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0124D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124D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124D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124D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124D2"/>
    <w:rPr>
      <w:rFonts w:eastAsiaTheme="majorEastAsia" w:cstheme="majorBidi"/>
      <w:color w:val="272727" w:themeColor="text1" w:themeTint="D8"/>
    </w:rPr>
  </w:style>
  <w:style w:type="paragraph" w:styleId="Titlu">
    <w:name w:val="Title"/>
    <w:basedOn w:val="Normal"/>
    <w:next w:val="Normal"/>
    <w:link w:val="TitluCaracter"/>
    <w:uiPriority w:val="10"/>
    <w:qFormat/>
    <w:rsid w:val="00012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124D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124D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124D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124D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124D2"/>
    <w:rPr>
      <w:i/>
      <w:iCs/>
      <w:color w:val="404040" w:themeColor="text1" w:themeTint="BF"/>
    </w:rPr>
  </w:style>
  <w:style w:type="paragraph" w:styleId="Listparagraf">
    <w:name w:val="List Paragraph"/>
    <w:basedOn w:val="Normal"/>
    <w:uiPriority w:val="34"/>
    <w:qFormat/>
    <w:rsid w:val="000124D2"/>
    <w:pPr>
      <w:ind w:left="720"/>
      <w:contextualSpacing/>
    </w:pPr>
  </w:style>
  <w:style w:type="character" w:styleId="Accentuareintens">
    <w:name w:val="Intense Emphasis"/>
    <w:basedOn w:val="Fontdeparagrafimplicit"/>
    <w:uiPriority w:val="21"/>
    <w:qFormat/>
    <w:rsid w:val="000124D2"/>
    <w:rPr>
      <w:i/>
      <w:iCs/>
      <w:color w:val="0F4761" w:themeColor="accent1" w:themeShade="BF"/>
    </w:rPr>
  </w:style>
  <w:style w:type="paragraph" w:styleId="Citatintens">
    <w:name w:val="Intense Quote"/>
    <w:basedOn w:val="Normal"/>
    <w:next w:val="Normal"/>
    <w:link w:val="CitatintensCaracter"/>
    <w:uiPriority w:val="30"/>
    <w:qFormat/>
    <w:rsid w:val="00012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124D2"/>
    <w:rPr>
      <w:i/>
      <w:iCs/>
      <w:color w:val="0F4761" w:themeColor="accent1" w:themeShade="BF"/>
    </w:rPr>
  </w:style>
  <w:style w:type="character" w:styleId="Referireintens">
    <w:name w:val="Intense Reference"/>
    <w:basedOn w:val="Fontdeparagrafimplicit"/>
    <w:uiPriority w:val="32"/>
    <w:qFormat/>
    <w:rsid w:val="000124D2"/>
    <w:rPr>
      <w:b/>
      <w:bCs/>
      <w:smallCaps/>
      <w:color w:val="0F4761" w:themeColor="accent1" w:themeShade="BF"/>
      <w:spacing w:val="5"/>
    </w:rPr>
  </w:style>
  <w:style w:type="character" w:styleId="Textsubstituent">
    <w:name w:val="Placeholder Text"/>
    <w:basedOn w:val="Fontdeparagrafimplicit"/>
    <w:uiPriority w:val="99"/>
    <w:semiHidden/>
    <w:rsid w:val="00974F70"/>
    <w:rPr>
      <w:color w:val="666666"/>
    </w:rPr>
  </w:style>
  <w:style w:type="table" w:customStyle="1" w:styleId="TableNormal">
    <w:name w:val="Table Normal"/>
    <w:uiPriority w:val="2"/>
    <w:semiHidden/>
    <w:unhideWhenUsed/>
    <w:qFormat/>
    <w:rsid w:val="00204B07"/>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4B07"/>
    <w:pPr>
      <w:widowControl w:val="0"/>
      <w:autoSpaceDE w:val="0"/>
      <w:autoSpaceDN w:val="0"/>
      <w:spacing w:after="0" w:line="240" w:lineRule="auto"/>
    </w:pPr>
    <w:rPr>
      <w:rFonts w:ascii="Cambria" w:eastAsia="Cambria" w:hAnsi="Cambria" w:cs="Cambria"/>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21</Pages>
  <Words>7599</Words>
  <Characters>44077</Characters>
  <Application>Microsoft Office Word</Application>
  <DocSecurity>0</DocSecurity>
  <Lines>367</Lines>
  <Paragraphs>103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de prevenire a poluării</dc:creator>
  <cp:keywords/>
  <dc:description/>
  <cp:lastModifiedBy>Direcția politici de prevenire a poluării</cp:lastModifiedBy>
  <cp:revision>59</cp:revision>
  <dcterms:created xsi:type="dcterms:W3CDTF">2026-01-12T13:09:00Z</dcterms:created>
  <dcterms:modified xsi:type="dcterms:W3CDTF">2026-01-13T13:23:00Z</dcterms:modified>
</cp:coreProperties>
</file>