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D3740" w14:textId="0200BC94" w:rsidR="00FD6816" w:rsidRPr="00C41A1B" w:rsidRDefault="00884928" w:rsidP="0072054B">
      <w:pPr>
        <w:jc w:val="right"/>
        <w:rPr>
          <w:sz w:val="28"/>
          <w:szCs w:val="28"/>
        </w:rPr>
      </w:pPr>
      <w:r w:rsidRPr="00C41A1B">
        <w:rPr>
          <w:sz w:val="28"/>
          <w:szCs w:val="28"/>
        </w:rPr>
        <w:t>P</w:t>
      </w:r>
      <w:r w:rsidR="00FD6816" w:rsidRPr="00C41A1B">
        <w:rPr>
          <w:sz w:val="28"/>
          <w:szCs w:val="28"/>
        </w:rPr>
        <w:t xml:space="preserve">roiect </w:t>
      </w:r>
    </w:p>
    <w:p w14:paraId="6F9D5529" w14:textId="77777777" w:rsidR="00C22B30" w:rsidRPr="00C41A1B" w:rsidRDefault="00C22B30" w:rsidP="0072054B">
      <w:pPr>
        <w:jc w:val="right"/>
        <w:rPr>
          <w:sz w:val="28"/>
          <w:szCs w:val="28"/>
        </w:rPr>
      </w:pPr>
    </w:p>
    <w:p w14:paraId="01D8E79B" w14:textId="77777777" w:rsidR="008361CD" w:rsidRPr="00C41A1B" w:rsidRDefault="008361CD" w:rsidP="00FD6816">
      <w:pPr>
        <w:jc w:val="center"/>
        <w:rPr>
          <w:b/>
          <w:sz w:val="28"/>
          <w:szCs w:val="28"/>
        </w:rPr>
      </w:pPr>
    </w:p>
    <w:p w14:paraId="7939D363" w14:textId="77777777" w:rsidR="00FD6816" w:rsidRPr="00C41A1B" w:rsidRDefault="00FD6816" w:rsidP="00BF1E5F">
      <w:pPr>
        <w:jc w:val="center"/>
        <w:rPr>
          <w:b/>
          <w:sz w:val="28"/>
          <w:szCs w:val="28"/>
        </w:rPr>
      </w:pPr>
      <w:r w:rsidRPr="00C41A1B">
        <w:rPr>
          <w:b/>
          <w:sz w:val="28"/>
          <w:szCs w:val="28"/>
        </w:rPr>
        <w:t xml:space="preserve">PARLAMENTUL REPUBLICII MOLDOVA </w:t>
      </w:r>
    </w:p>
    <w:p w14:paraId="3A6F7201" w14:textId="77777777" w:rsidR="00FD6816" w:rsidRPr="00C41A1B" w:rsidRDefault="00FD6816" w:rsidP="00BF1E5F">
      <w:pPr>
        <w:jc w:val="center"/>
        <w:rPr>
          <w:b/>
          <w:sz w:val="28"/>
          <w:szCs w:val="28"/>
        </w:rPr>
      </w:pPr>
    </w:p>
    <w:p w14:paraId="607576A4" w14:textId="77777777" w:rsidR="00FD6816" w:rsidRPr="00C41A1B" w:rsidRDefault="00FD6816" w:rsidP="00BF1E5F">
      <w:pPr>
        <w:jc w:val="center"/>
        <w:rPr>
          <w:sz w:val="28"/>
          <w:szCs w:val="28"/>
        </w:rPr>
      </w:pPr>
      <w:r w:rsidRPr="00C41A1B">
        <w:rPr>
          <w:b/>
          <w:sz w:val="28"/>
          <w:szCs w:val="28"/>
        </w:rPr>
        <w:t xml:space="preserve">L E G E </w:t>
      </w:r>
    </w:p>
    <w:p w14:paraId="2DC189FE" w14:textId="1BB6B04A" w:rsidR="005D68F5" w:rsidRPr="00C41A1B" w:rsidRDefault="003E7814" w:rsidP="00BF1E5F">
      <w:pPr>
        <w:spacing w:before="165" w:after="165"/>
        <w:jc w:val="center"/>
        <w:outlineLvl w:val="3"/>
        <w:rPr>
          <w:b/>
          <w:bCs/>
          <w:sz w:val="28"/>
          <w:szCs w:val="28"/>
          <w:lang w:eastAsia="ro-RO"/>
        </w:rPr>
      </w:pPr>
      <w:bookmarkStart w:id="0" w:name="_Hlk217371282"/>
      <w:r w:rsidRPr="00C41A1B">
        <w:rPr>
          <w:b/>
          <w:bCs/>
          <w:sz w:val="28"/>
          <w:szCs w:val="28"/>
          <w:lang w:eastAsia="ro-RO"/>
        </w:rPr>
        <w:t xml:space="preserve">pentru modificarea </w:t>
      </w:r>
      <w:r w:rsidR="005D68F5" w:rsidRPr="00C41A1B">
        <w:rPr>
          <w:b/>
          <w:bCs/>
          <w:sz w:val="28"/>
          <w:szCs w:val="28"/>
          <w:lang w:eastAsia="ro-RO"/>
        </w:rPr>
        <w:t xml:space="preserve">unor </w:t>
      </w:r>
      <w:r w:rsidR="00370194" w:rsidRPr="00C41A1B">
        <w:rPr>
          <w:b/>
          <w:bCs/>
          <w:sz w:val="28"/>
          <w:szCs w:val="28"/>
          <w:lang w:eastAsia="ro-RO"/>
        </w:rPr>
        <w:t>acte normati</w:t>
      </w:r>
      <w:r w:rsidR="00321BE9" w:rsidRPr="00C41A1B">
        <w:rPr>
          <w:b/>
          <w:bCs/>
          <w:sz w:val="28"/>
          <w:szCs w:val="28"/>
          <w:lang w:eastAsia="ro-RO"/>
        </w:rPr>
        <w:t>ve</w:t>
      </w:r>
    </w:p>
    <w:p w14:paraId="3D309C2A" w14:textId="34A15189" w:rsidR="005D68F5" w:rsidRPr="00C41A1B" w:rsidRDefault="005D68F5" w:rsidP="00BF1E5F">
      <w:pPr>
        <w:spacing w:before="165" w:after="165"/>
        <w:jc w:val="center"/>
        <w:outlineLvl w:val="3"/>
        <w:rPr>
          <w:b/>
          <w:bCs/>
          <w:sz w:val="28"/>
          <w:szCs w:val="28"/>
          <w:lang w:eastAsia="ro-RO"/>
        </w:rPr>
      </w:pPr>
      <w:r w:rsidRPr="00C41A1B">
        <w:rPr>
          <w:sz w:val="28"/>
          <w:szCs w:val="28"/>
        </w:rPr>
        <w:t>(crearea premi</w:t>
      </w:r>
      <w:r w:rsidR="00E90BF5" w:rsidRPr="00C41A1B">
        <w:rPr>
          <w:sz w:val="28"/>
          <w:szCs w:val="28"/>
        </w:rPr>
        <w:t>s</w:t>
      </w:r>
      <w:r w:rsidRPr="00C41A1B">
        <w:rPr>
          <w:sz w:val="28"/>
          <w:szCs w:val="28"/>
        </w:rPr>
        <w:t xml:space="preserve">elor pentru dezvoltare și întreținerea sistemelor de irigare </w:t>
      </w:r>
      <w:proofErr w:type="spellStart"/>
      <w:r w:rsidRPr="00C41A1B">
        <w:rPr>
          <w:sz w:val="28"/>
          <w:szCs w:val="28"/>
        </w:rPr>
        <w:t>şi</w:t>
      </w:r>
      <w:proofErr w:type="spellEnd"/>
      <w:r w:rsidRPr="00C41A1B">
        <w:rPr>
          <w:sz w:val="28"/>
          <w:szCs w:val="28"/>
        </w:rPr>
        <w:t>/sau desecare)</w:t>
      </w:r>
    </w:p>
    <w:bookmarkEnd w:id="0"/>
    <w:p w14:paraId="03E1FD8E" w14:textId="17C0CAEF" w:rsidR="00217963" w:rsidRPr="00C41A1B" w:rsidRDefault="00217963" w:rsidP="00BF1E5F">
      <w:pPr>
        <w:jc w:val="center"/>
        <w:rPr>
          <w:b/>
          <w:bCs/>
          <w:sz w:val="28"/>
          <w:szCs w:val="28"/>
          <w:lang w:eastAsia="ro-RO"/>
        </w:rPr>
      </w:pPr>
    </w:p>
    <w:p w14:paraId="0FC8F047" w14:textId="39F08FCB" w:rsidR="00627C7E" w:rsidRPr="00C41A1B" w:rsidRDefault="00E43514" w:rsidP="00BF1E5F">
      <w:pPr>
        <w:ind w:firstLine="708"/>
        <w:jc w:val="both"/>
        <w:rPr>
          <w:sz w:val="28"/>
          <w:szCs w:val="28"/>
          <w:shd w:val="clear" w:color="auto" w:fill="FFFFFF"/>
        </w:rPr>
      </w:pPr>
      <w:r w:rsidRPr="00C41A1B">
        <w:rPr>
          <w:sz w:val="28"/>
          <w:szCs w:val="28"/>
          <w:shd w:val="clear" w:color="auto" w:fill="FFFFFF"/>
        </w:rPr>
        <w:t>Parlamentul adoptă prezenta lege or</w:t>
      </w:r>
      <w:r w:rsidR="002F1994" w:rsidRPr="00C41A1B">
        <w:rPr>
          <w:sz w:val="28"/>
          <w:szCs w:val="28"/>
          <w:shd w:val="clear" w:color="auto" w:fill="FFFFFF"/>
        </w:rPr>
        <w:t>ganică</w:t>
      </w:r>
      <w:r w:rsidRPr="00C41A1B">
        <w:rPr>
          <w:sz w:val="28"/>
          <w:szCs w:val="28"/>
          <w:shd w:val="clear" w:color="auto" w:fill="FFFFFF"/>
        </w:rPr>
        <w:t>.</w:t>
      </w:r>
    </w:p>
    <w:p w14:paraId="6508A700" w14:textId="77777777" w:rsidR="00E43514" w:rsidRPr="00C41A1B" w:rsidRDefault="00E43514" w:rsidP="00BF1E5F">
      <w:pPr>
        <w:jc w:val="both"/>
        <w:rPr>
          <w:sz w:val="28"/>
          <w:szCs w:val="28"/>
        </w:rPr>
      </w:pPr>
    </w:p>
    <w:p w14:paraId="2444DA16" w14:textId="0B65E855" w:rsidR="008825A7" w:rsidRPr="00C41A1B" w:rsidRDefault="00611E71" w:rsidP="005631AA">
      <w:pPr>
        <w:jc w:val="both"/>
        <w:rPr>
          <w:sz w:val="28"/>
          <w:szCs w:val="28"/>
        </w:rPr>
      </w:pPr>
      <w:r w:rsidRPr="00C41A1B">
        <w:rPr>
          <w:sz w:val="28"/>
          <w:szCs w:val="28"/>
        </w:rPr>
        <w:t xml:space="preserve">        </w:t>
      </w:r>
      <w:r w:rsidR="000F7681" w:rsidRPr="00C41A1B">
        <w:rPr>
          <w:sz w:val="28"/>
          <w:szCs w:val="28"/>
        </w:rPr>
        <w:t xml:space="preserve"> </w:t>
      </w:r>
      <w:r w:rsidR="00FD6816" w:rsidRPr="00C41A1B">
        <w:rPr>
          <w:b/>
          <w:sz w:val="28"/>
          <w:szCs w:val="28"/>
        </w:rPr>
        <w:t>Art</w:t>
      </w:r>
      <w:r w:rsidR="00C31626" w:rsidRPr="00C41A1B">
        <w:rPr>
          <w:b/>
          <w:sz w:val="28"/>
          <w:szCs w:val="28"/>
        </w:rPr>
        <w:t>.</w:t>
      </w:r>
      <w:r w:rsidR="00FD6816" w:rsidRPr="00C41A1B">
        <w:rPr>
          <w:b/>
          <w:sz w:val="28"/>
          <w:szCs w:val="28"/>
        </w:rPr>
        <w:t xml:space="preserve"> </w:t>
      </w:r>
      <w:r w:rsidR="00C31626" w:rsidRPr="00C41A1B">
        <w:rPr>
          <w:b/>
          <w:sz w:val="28"/>
          <w:szCs w:val="28"/>
        </w:rPr>
        <w:t>I</w:t>
      </w:r>
      <w:r w:rsidR="00FD6816" w:rsidRPr="00C41A1B">
        <w:rPr>
          <w:sz w:val="28"/>
          <w:szCs w:val="28"/>
        </w:rPr>
        <w:t xml:space="preserve"> </w:t>
      </w:r>
      <w:r w:rsidR="00FD6816" w:rsidRPr="00C41A1B">
        <w:rPr>
          <w:b/>
          <w:sz w:val="28"/>
          <w:szCs w:val="28"/>
        </w:rPr>
        <w:t>–</w:t>
      </w:r>
      <w:r w:rsidR="00574CC7" w:rsidRPr="00C41A1B">
        <w:rPr>
          <w:b/>
          <w:sz w:val="28"/>
          <w:szCs w:val="28"/>
        </w:rPr>
        <w:t xml:space="preserve"> </w:t>
      </w:r>
      <w:r w:rsidR="00C61DE3" w:rsidRPr="00C41A1B">
        <w:rPr>
          <w:b/>
          <w:sz w:val="28"/>
          <w:szCs w:val="28"/>
        </w:rPr>
        <w:t xml:space="preserve">Legea </w:t>
      </w:r>
      <w:r w:rsidR="00CD7919" w:rsidRPr="00C41A1B">
        <w:rPr>
          <w:b/>
          <w:sz w:val="28"/>
          <w:szCs w:val="28"/>
        </w:rPr>
        <w:t>nr. 171/2010</w:t>
      </w:r>
      <w:r w:rsidR="00CD7919" w:rsidRPr="00C41A1B">
        <w:rPr>
          <w:b/>
          <w:bCs/>
          <w:sz w:val="28"/>
          <w:szCs w:val="28"/>
        </w:rPr>
        <w:t xml:space="preserve"> </w:t>
      </w:r>
      <w:r w:rsidR="00C61DE3" w:rsidRPr="00C41A1B">
        <w:rPr>
          <w:b/>
          <w:bCs/>
          <w:sz w:val="28"/>
          <w:szCs w:val="28"/>
        </w:rPr>
        <w:t>cu privire la asociaţiile utilizatorilor de apă pentru irigaţii</w:t>
      </w:r>
      <w:r w:rsidR="00C61DE3" w:rsidRPr="00C41A1B">
        <w:rPr>
          <w:b/>
          <w:sz w:val="28"/>
          <w:szCs w:val="28"/>
        </w:rPr>
        <w:t xml:space="preserve"> (</w:t>
      </w:r>
      <w:r w:rsidR="00574CC7" w:rsidRPr="00C41A1B">
        <w:rPr>
          <w:b/>
          <w:sz w:val="28"/>
          <w:szCs w:val="28"/>
        </w:rPr>
        <w:t>Monitorul Oficial</w:t>
      </w:r>
      <w:r w:rsidR="0001144E" w:rsidRPr="00C41A1B">
        <w:rPr>
          <w:b/>
          <w:sz w:val="28"/>
          <w:szCs w:val="28"/>
        </w:rPr>
        <w:t xml:space="preserve"> al</w:t>
      </w:r>
      <w:r w:rsidR="0091036C" w:rsidRPr="00C41A1B">
        <w:rPr>
          <w:b/>
          <w:sz w:val="28"/>
          <w:szCs w:val="28"/>
        </w:rPr>
        <w:t xml:space="preserve"> Republicii Moldova</w:t>
      </w:r>
      <w:r w:rsidR="00690D65" w:rsidRPr="00C41A1B">
        <w:rPr>
          <w:b/>
          <w:sz w:val="28"/>
          <w:szCs w:val="28"/>
        </w:rPr>
        <w:t>,</w:t>
      </w:r>
      <w:r w:rsidR="00E82156" w:rsidRPr="00C41A1B">
        <w:rPr>
          <w:b/>
          <w:sz w:val="28"/>
          <w:szCs w:val="28"/>
        </w:rPr>
        <w:t xml:space="preserve"> </w:t>
      </w:r>
      <w:r w:rsidR="00320AE4" w:rsidRPr="00C41A1B">
        <w:rPr>
          <w:b/>
          <w:sz w:val="28"/>
          <w:szCs w:val="28"/>
        </w:rPr>
        <w:t>20</w:t>
      </w:r>
      <w:r w:rsidR="00C61DE3" w:rsidRPr="00C41A1B">
        <w:rPr>
          <w:b/>
          <w:sz w:val="28"/>
          <w:szCs w:val="28"/>
        </w:rPr>
        <w:t>10</w:t>
      </w:r>
      <w:r w:rsidR="00926426" w:rsidRPr="00C41A1B">
        <w:rPr>
          <w:b/>
          <w:sz w:val="28"/>
          <w:szCs w:val="28"/>
        </w:rPr>
        <w:t>, nr.</w:t>
      </w:r>
      <w:r w:rsidR="00C61DE3" w:rsidRPr="00C41A1B">
        <w:rPr>
          <w:b/>
          <w:sz w:val="28"/>
          <w:szCs w:val="28"/>
        </w:rPr>
        <w:t xml:space="preserve"> 160-162 art. 588</w:t>
      </w:r>
      <w:r w:rsidR="00690D65" w:rsidRPr="00C41A1B">
        <w:rPr>
          <w:b/>
          <w:sz w:val="28"/>
          <w:szCs w:val="28"/>
        </w:rPr>
        <w:t>), cu modificările ulterioare, se modifică după cum urmează:</w:t>
      </w:r>
      <w:r w:rsidR="00690D65" w:rsidRPr="00C41A1B">
        <w:rPr>
          <w:sz w:val="28"/>
          <w:szCs w:val="28"/>
        </w:rPr>
        <w:t xml:space="preserve"> </w:t>
      </w:r>
    </w:p>
    <w:p w14:paraId="5F8EC83D" w14:textId="5E861A26" w:rsidR="00247E10" w:rsidRPr="00A01637" w:rsidRDefault="00247E10" w:rsidP="005631AA">
      <w:pPr>
        <w:jc w:val="both"/>
        <w:rPr>
          <w:b/>
          <w:sz w:val="28"/>
          <w:szCs w:val="28"/>
        </w:rPr>
      </w:pPr>
      <w:r w:rsidRPr="00C41A1B">
        <w:rPr>
          <w:sz w:val="24"/>
          <w:szCs w:val="24"/>
        </w:rPr>
        <w:t xml:space="preserve">                 </w:t>
      </w:r>
      <w:r w:rsidRPr="00A01637">
        <w:rPr>
          <w:b/>
          <w:sz w:val="28"/>
          <w:szCs w:val="28"/>
        </w:rPr>
        <w:t>1.</w:t>
      </w:r>
      <w:r w:rsidRPr="00C41A1B">
        <w:rPr>
          <w:sz w:val="28"/>
          <w:szCs w:val="28"/>
        </w:rPr>
        <w:t xml:space="preserve"> </w:t>
      </w:r>
      <w:bookmarkStart w:id="1" w:name="_GoBack"/>
      <w:r w:rsidRPr="00A01637">
        <w:rPr>
          <w:b/>
          <w:sz w:val="28"/>
          <w:szCs w:val="28"/>
        </w:rPr>
        <w:t>Articolul 2 se completează cu noțiunea „sistem centralizat de desecare” cu următorul cuprins:</w:t>
      </w:r>
    </w:p>
    <w:bookmarkEnd w:id="1"/>
    <w:p w14:paraId="006A8603" w14:textId="59098D7F" w:rsidR="00FD47E5" w:rsidRPr="00C41A1B" w:rsidRDefault="00247E10" w:rsidP="00F2514D">
      <w:pPr>
        <w:jc w:val="both"/>
        <w:rPr>
          <w:color w:val="333333"/>
          <w:sz w:val="28"/>
          <w:szCs w:val="28"/>
          <w:shd w:val="clear" w:color="auto" w:fill="FFFFFF"/>
        </w:rPr>
      </w:pPr>
      <w:r w:rsidRPr="00C41A1B">
        <w:rPr>
          <w:bCs/>
          <w:i/>
          <w:sz w:val="28"/>
          <w:szCs w:val="28"/>
          <w:shd w:val="clear" w:color="auto" w:fill="FFFFFF"/>
        </w:rPr>
        <w:t xml:space="preserve"> </w:t>
      </w:r>
      <w:r w:rsidR="00F2514D" w:rsidRPr="00C41A1B">
        <w:rPr>
          <w:bCs/>
          <w:i/>
          <w:sz w:val="28"/>
          <w:szCs w:val="28"/>
          <w:shd w:val="clear" w:color="auto" w:fill="FFFFFF"/>
        </w:rPr>
        <w:t>„sistem centralizat de desecare</w:t>
      </w:r>
      <w:r w:rsidR="00F2514D" w:rsidRPr="00C41A1B">
        <w:rPr>
          <w:color w:val="333333"/>
          <w:sz w:val="28"/>
          <w:szCs w:val="28"/>
          <w:shd w:val="clear" w:color="auto" w:fill="FFFFFF"/>
        </w:rPr>
        <w:t xml:space="preserve"> </w:t>
      </w:r>
      <w:r w:rsidR="001A66C4" w:rsidRPr="00C41A1B">
        <w:rPr>
          <w:color w:val="333333"/>
          <w:sz w:val="28"/>
          <w:szCs w:val="28"/>
          <w:shd w:val="clear" w:color="auto" w:fill="FFFFFF"/>
        </w:rPr>
        <w:t xml:space="preserve">- suprafață amenajată cu o </w:t>
      </w:r>
      <w:proofErr w:type="spellStart"/>
      <w:r w:rsidR="001A66C4" w:rsidRPr="00C41A1B">
        <w:rPr>
          <w:color w:val="333333"/>
          <w:sz w:val="28"/>
          <w:szCs w:val="28"/>
          <w:shd w:val="clear" w:color="auto" w:fill="FFFFFF"/>
        </w:rPr>
        <w:t>reţea</w:t>
      </w:r>
      <w:proofErr w:type="spellEnd"/>
      <w:r w:rsidR="001A66C4" w:rsidRPr="00C41A1B">
        <w:rPr>
          <w:color w:val="333333"/>
          <w:sz w:val="28"/>
          <w:szCs w:val="28"/>
          <w:shd w:val="clear" w:color="auto" w:fill="FFFFFF"/>
        </w:rPr>
        <w:t xml:space="preserve"> hidraulică distinctă ori asociată unui sistem de irigare, </w:t>
      </w:r>
      <w:r w:rsidR="001E1855" w:rsidRPr="00C41A1B">
        <w:rPr>
          <w:color w:val="333333"/>
          <w:sz w:val="28"/>
          <w:szCs w:val="28"/>
          <w:shd w:val="clear" w:color="auto" w:fill="FFFFFF"/>
        </w:rPr>
        <w:t xml:space="preserve">care cuprinde o rețea integrată de stații de pompare, canale de captare și aducție, bazine de acumulare și alte construcții hidrotehnice și echipamente specifice, ce permit </w:t>
      </w:r>
      <w:r w:rsidR="001A66C4" w:rsidRPr="00C41A1B">
        <w:rPr>
          <w:color w:val="333333"/>
          <w:sz w:val="28"/>
          <w:szCs w:val="28"/>
          <w:shd w:val="clear" w:color="auto" w:fill="FFFFFF"/>
        </w:rPr>
        <w:t>regl</w:t>
      </w:r>
      <w:r w:rsidR="001E1855" w:rsidRPr="00C41A1B">
        <w:rPr>
          <w:color w:val="333333"/>
          <w:sz w:val="28"/>
          <w:szCs w:val="28"/>
          <w:shd w:val="clear" w:color="auto" w:fill="FFFFFF"/>
        </w:rPr>
        <w:t>area</w:t>
      </w:r>
      <w:r w:rsidR="001A66C4" w:rsidRPr="00C41A1B">
        <w:rPr>
          <w:color w:val="333333"/>
          <w:sz w:val="28"/>
          <w:szCs w:val="28"/>
          <w:shd w:val="clear" w:color="auto" w:fill="FFFFFF"/>
        </w:rPr>
        <w:t xml:space="preserve"> nivelul apelor freatice superficiale</w:t>
      </w:r>
      <w:r w:rsidR="00FD47E5" w:rsidRPr="00C41A1B">
        <w:rPr>
          <w:color w:val="333333"/>
          <w:sz w:val="28"/>
          <w:szCs w:val="28"/>
          <w:shd w:val="clear" w:color="auto" w:fill="FFFFFF"/>
        </w:rPr>
        <w:t xml:space="preserve"> de pe</w:t>
      </w:r>
      <w:r w:rsidR="001E1855" w:rsidRPr="00C41A1B">
        <w:rPr>
          <w:color w:val="333333"/>
          <w:sz w:val="28"/>
          <w:szCs w:val="28"/>
          <w:shd w:val="clear" w:color="auto" w:fill="FFFFFF"/>
        </w:rPr>
        <w:t xml:space="preserve"> unele</w:t>
      </w:r>
      <w:r w:rsidR="00FD47E5" w:rsidRPr="00C41A1B">
        <w:rPr>
          <w:color w:val="333333"/>
          <w:sz w:val="28"/>
          <w:szCs w:val="28"/>
          <w:shd w:val="clear" w:color="auto" w:fill="FFFFFF"/>
        </w:rPr>
        <w:t xml:space="preserve"> suprafețe extinse de teren agricol, aflate în proprietatea statului, </w:t>
      </w:r>
      <w:r w:rsidR="00F2514D" w:rsidRPr="00C41A1B">
        <w:rPr>
          <w:color w:val="333333"/>
          <w:sz w:val="28"/>
          <w:szCs w:val="28"/>
          <w:shd w:val="clear" w:color="auto" w:fill="FFFFFF"/>
        </w:rPr>
        <w:t>într-un râu sau într-un bazin de acumulare</w:t>
      </w:r>
      <w:r w:rsidR="00FD47E5" w:rsidRPr="00C41A1B">
        <w:rPr>
          <w:color w:val="333333"/>
          <w:sz w:val="28"/>
          <w:szCs w:val="28"/>
          <w:shd w:val="clear" w:color="auto" w:fill="FFFFFF"/>
        </w:rPr>
        <w:t>.</w:t>
      </w:r>
      <w:r w:rsidR="001E1855" w:rsidRPr="00C41A1B">
        <w:rPr>
          <w:color w:val="333333"/>
          <w:sz w:val="28"/>
          <w:szCs w:val="28"/>
          <w:shd w:val="clear" w:color="auto" w:fill="FFFFFF"/>
        </w:rPr>
        <w:t>”;</w:t>
      </w:r>
    </w:p>
    <w:p w14:paraId="52475111" w14:textId="77777777" w:rsidR="00FD47E5" w:rsidRPr="00A01637" w:rsidRDefault="00FD47E5" w:rsidP="00F2514D">
      <w:pPr>
        <w:jc w:val="both"/>
        <w:rPr>
          <w:color w:val="333333"/>
          <w:sz w:val="28"/>
          <w:szCs w:val="28"/>
          <w:shd w:val="clear" w:color="auto" w:fill="FFFFFF"/>
        </w:rPr>
      </w:pPr>
    </w:p>
    <w:p w14:paraId="29627BA0" w14:textId="5292A779" w:rsidR="008B25A6" w:rsidRPr="00A01637" w:rsidRDefault="00F2514D" w:rsidP="00A01637">
      <w:pPr>
        <w:pStyle w:val="Listparagraf"/>
        <w:numPr>
          <w:ilvl w:val="0"/>
          <w:numId w:val="47"/>
        </w:numPr>
        <w:rPr>
          <w:rFonts w:ascii="Times New Roman" w:hAnsi="Times New Roman" w:cs="Times New Roman"/>
          <w:b/>
          <w:bCs/>
          <w:sz w:val="28"/>
          <w:szCs w:val="28"/>
          <w:shd w:val="clear" w:color="auto" w:fill="FFFFFF"/>
        </w:rPr>
      </w:pPr>
      <w:r w:rsidRPr="00A01637">
        <w:rPr>
          <w:rFonts w:ascii="Times New Roman" w:hAnsi="Times New Roman" w:cs="Times New Roman"/>
          <w:b/>
          <w:bCs/>
          <w:sz w:val="28"/>
          <w:szCs w:val="28"/>
          <w:shd w:val="clear" w:color="auto" w:fill="FFFFFF"/>
        </w:rPr>
        <w:t>A</w:t>
      </w:r>
      <w:r w:rsidR="004472D1" w:rsidRPr="00A01637">
        <w:rPr>
          <w:rFonts w:ascii="Times New Roman" w:hAnsi="Times New Roman" w:cs="Times New Roman"/>
          <w:b/>
          <w:bCs/>
          <w:sz w:val="28"/>
          <w:szCs w:val="28"/>
          <w:shd w:val="clear" w:color="auto" w:fill="FFFFFF"/>
        </w:rPr>
        <w:t xml:space="preserve">rticolul </w:t>
      </w:r>
      <w:r w:rsidR="00321BE9" w:rsidRPr="00A01637">
        <w:rPr>
          <w:rStyle w:val="Robust"/>
          <w:rFonts w:ascii="Times New Roman" w:hAnsi="Times New Roman" w:cs="Times New Roman"/>
          <w:color w:val="333333"/>
          <w:sz w:val="28"/>
          <w:szCs w:val="28"/>
          <w:shd w:val="clear" w:color="auto" w:fill="FFFFFF"/>
        </w:rPr>
        <w:t>42</w:t>
      </w:r>
      <w:r w:rsidR="00321BE9" w:rsidRPr="00A01637">
        <w:rPr>
          <w:rStyle w:val="Robust"/>
          <w:rFonts w:ascii="Times New Roman" w:hAnsi="Times New Roman" w:cs="Times New Roman"/>
          <w:color w:val="333333"/>
          <w:sz w:val="28"/>
          <w:szCs w:val="28"/>
          <w:shd w:val="clear" w:color="auto" w:fill="FFFFFF"/>
          <w:vertAlign w:val="superscript"/>
        </w:rPr>
        <w:t>1</w:t>
      </w:r>
      <w:r w:rsidR="007964DC" w:rsidRPr="00A01637">
        <w:rPr>
          <w:rFonts w:ascii="Times New Roman" w:hAnsi="Times New Roman" w:cs="Times New Roman"/>
          <w:b/>
          <w:bCs/>
          <w:sz w:val="28"/>
          <w:szCs w:val="28"/>
          <w:shd w:val="clear" w:color="auto" w:fill="FFFFFF"/>
        </w:rPr>
        <w:t>,</w:t>
      </w:r>
      <w:r w:rsidR="00321BE9" w:rsidRPr="00A01637">
        <w:rPr>
          <w:rFonts w:ascii="Times New Roman" w:hAnsi="Times New Roman" w:cs="Times New Roman"/>
          <w:b/>
          <w:bCs/>
          <w:sz w:val="28"/>
          <w:szCs w:val="28"/>
          <w:shd w:val="clear" w:color="auto" w:fill="FFFFFF"/>
        </w:rPr>
        <w:t xml:space="preserve"> </w:t>
      </w:r>
      <w:r w:rsidR="003758DE" w:rsidRPr="00A01637">
        <w:rPr>
          <w:rFonts w:ascii="Times New Roman" w:hAnsi="Times New Roman" w:cs="Times New Roman"/>
          <w:b/>
          <w:bCs/>
          <w:sz w:val="28"/>
          <w:szCs w:val="28"/>
          <w:shd w:val="clear" w:color="auto" w:fill="FFFFFF"/>
        </w:rPr>
        <w:t>se expune în redacție n</w:t>
      </w:r>
      <w:r w:rsidR="00582A2B" w:rsidRPr="00A01637">
        <w:rPr>
          <w:rFonts w:ascii="Times New Roman" w:hAnsi="Times New Roman" w:cs="Times New Roman"/>
          <w:b/>
          <w:bCs/>
          <w:sz w:val="28"/>
          <w:szCs w:val="28"/>
          <w:shd w:val="clear" w:color="auto" w:fill="FFFFFF"/>
        </w:rPr>
        <w:t>ouă cu următorul cuprins:</w:t>
      </w:r>
    </w:p>
    <w:p w14:paraId="3DA38F19" w14:textId="5E8EA18B" w:rsidR="00582A2B" w:rsidRPr="00C41A1B" w:rsidRDefault="00582A2B" w:rsidP="00582A2B">
      <w:pPr>
        <w:shd w:val="clear" w:color="auto" w:fill="FFFFFF"/>
        <w:jc w:val="both"/>
        <w:rPr>
          <w:color w:val="333333"/>
          <w:sz w:val="28"/>
          <w:szCs w:val="28"/>
          <w:lang w:eastAsia="ro-RO"/>
        </w:rPr>
      </w:pPr>
      <w:r w:rsidRPr="00C41A1B">
        <w:rPr>
          <w:color w:val="333333"/>
          <w:sz w:val="28"/>
          <w:szCs w:val="28"/>
          <w:lang w:eastAsia="ro-RO"/>
        </w:rPr>
        <w:t xml:space="preserve">„(1) Reabilitarea/înlocuirea elementelor constructive ale sistemelor de irigare se efectuează cu permisiunea scrisă a proprietarului – în cazul proprietății private, iar în cazul proprietății publice – cu permisiunea scrisă a autorității administrative/ autorității </w:t>
      </w:r>
      <w:proofErr w:type="spellStart"/>
      <w:r w:rsidRPr="00C41A1B">
        <w:rPr>
          <w:color w:val="333333"/>
          <w:sz w:val="28"/>
          <w:szCs w:val="28"/>
          <w:lang w:eastAsia="ro-RO"/>
        </w:rPr>
        <w:t>administraţiei</w:t>
      </w:r>
      <w:proofErr w:type="spellEnd"/>
      <w:r w:rsidRPr="00C41A1B">
        <w:rPr>
          <w:color w:val="333333"/>
          <w:sz w:val="28"/>
          <w:szCs w:val="28"/>
          <w:lang w:eastAsia="ro-RO"/>
        </w:rPr>
        <w:t xml:space="preserve"> publice locale care gestionează în numele statului/unității administrativ-teritoriale infrastructura de irigații și/sau desecare aflată în proprietatea publică a statului/unității administrativ-teritoriale.</w:t>
      </w:r>
    </w:p>
    <w:p w14:paraId="46B5839B" w14:textId="77FD4BB7" w:rsidR="00582A2B" w:rsidRPr="00C41A1B" w:rsidRDefault="00582A2B" w:rsidP="00582A2B">
      <w:pPr>
        <w:shd w:val="clear" w:color="auto" w:fill="FFFFFF"/>
        <w:jc w:val="both"/>
        <w:rPr>
          <w:color w:val="333333"/>
          <w:sz w:val="28"/>
          <w:szCs w:val="28"/>
          <w:lang w:eastAsia="ro-RO"/>
        </w:rPr>
      </w:pPr>
      <w:r w:rsidRPr="00C41A1B">
        <w:rPr>
          <w:color w:val="333333"/>
          <w:sz w:val="28"/>
          <w:szCs w:val="28"/>
          <w:lang w:eastAsia="ro-RO"/>
        </w:rPr>
        <w:t xml:space="preserve">(2) Casarea și valorificarea elementelor constructive ale sistemelor de irigare casate se efectuează de proprietar – în cazul proprietății private, iar în cazul proprietății publice – de autoritatea administrativă/autoritățile </w:t>
      </w:r>
      <w:r w:rsidR="008346A2" w:rsidRPr="00C41A1B">
        <w:rPr>
          <w:color w:val="333333"/>
          <w:sz w:val="28"/>
          <w:szCs w:val="28"/>
          <w:lang w:eastAsia="ro-RO"/>
        </w:rPr>
        <w:t>administrației</w:t>
      </w:r>
      <w:r w:rsidRPr="00C41A1B">
        <w:rPr>
          <w:color w:val="333333"/>
          <w:sz w:val="28"/>
          <w:szCs w:val="28"/>
          <w:lang w:eastAsia="ro-RO"/>
        </w:rPr>
        <w:t xml:space="preserve"> publice locale care gestionează în numele statului/unității administrativ-teritoriale infrastructura de irigații și/sau desecare aflată în proprietatea publică a statului/unității administrativ-teritoriale, la cererea scrisă a Asociației, în conformitate cu prevederile legislației.</w:t>
      </w:r>
    </w:p>
    <w:p w14:paraId="5F4FB87C" w14:textId="20D82C89" w:rsidR="00582A2B" w:rsidRPr="00C41A1B" w:rsidRDefault="00582A2B" w:rsidP="00582A2B">
      <w:pPr>
        <w:jc w:val="both"/>
        <w:rPr>
          <w:sz w:val="28"/>
          <w:szCs w:val="28"/>
        </w:rPr>
      </w:pPr>
      <w:r w:rsidRPr="00C41A1B">
        <w:rPr>
          <w:sz w:val="28"/>
          <w:szCs w:val="28"/>
        </w:rPr>
        <w:t xml:space="preserve"> (2</w:t>
      </w:r>
      <w:r w:rsidRPr="00C41A1B">
        <w:rPr>
          <w:sz w:val="28"/>
          <w:szCs w:val="28"/>
          <w:vertAlign w:val="superscript"/>
        </w:rPr>
        <w:t>1</w:t>
      </w:r>
      <w:r w:rsidRPr="00C41A1B">
        <w:rPr>
          <w:sz w:val="28"/>
          <w:szCs w:val="28"/>
        </w:rPr>
        <w:t>) Procedura de casare și valorificare a elementelor constructive ale sistemelor de irigații și/sau desecare transmise în folosință gratuită (comodat) Asociației se finalizează prin întocmirea unui proces-verbal de casare și a unui raport de inventariere, aprobate de comodant. Documentele respective se transmit ambelor părți și constituie temei pentru actualizarea evidențelor contabile, tehnice și patrimoniale ale infrastructurii, precum și pentru modificarea listei bunurilor transmise în comodat. Luarea la evidență a bunurilor casate și actualizarea patrimoniului gestionat se efectuează de comodant, în termenele și condițiile prevăzute de legislație.</w:t>
      </w:r>
    </w:p>
    <w:p w14:paraId="010977A0" w14:textId="0DB22A19" w:rsidR="00582A2B" w:rsidRPr="00C41A1B" w:rsidRDefault="00582A2B" w:rsidP="00582A2B">
      <w:pPr>
        <w:jc w:val="both"/>
        <w:rPr>
          <w:sz w:val="28"/>
          <w:szCs w:val="28"/>
        </w:rPr>
      </w:pPr>
      <w:r w:rsidRPr="00C41A1B">
        <w:rPr>
          <w:color w:val="333333"/>
          <w:sz w:val="28"/>
          <w:szCs w:val="28"/>
          <w:shd w:val="clear" w:color="auto" w:fill="FFFFFF"/>
        </w:rPr>
        <w:lastRenderedPageBreak/>
        <w:t xml:space="preserve">(3) În cazul unor modificări în lista bunurilor transmise în folosință </w:t>
      </w:r>
      <w:r w:rsidRPr="00C41A1B">
        <w:rPr>
          <w:sz w:val="28"/>
          <w:szCs w:val="28"/>
        </w:rPr>
        <w:t xml:space="preserve">gratuită (comodat) </w:t>
      </w:r>
      <w:r w:rsidRPr="00C41A1B">
        <w:rPr>
          <w:color w:val="333333"/>
          <w:sz w:val="28"/>
          <w:szCs w:val="28"/>
          <w:shd w:val="clear" w:color="auto" w:fill="FFFFFF"/>
        </w:rPr>
        <w:t>Asociației, ca rezultat al casării și valorificării elementelor constructive ale sistemelor de irigare casate, sau în cazul unor</w:t>
      </w:r>
      <w:r w:rsidRPr="00C41A1B">
        <w:rPr>
          <w:sz w:val="28"/>
          <w:szCs w:val="28"/>
          <w:lang w:eastAsia="ro-RO"/>
        </w:rPr>
        <w:t xml:space="preserve"> lucrări de reparație, construcție/reconstrucție la</w:t>
      </w:r>
      <w:r w:rsidRPr="00C41A1B">
        <w:rPr>
          <w:bCs/>
          <w:sz w:val="28"/>
          <w:szCs w:val="28"/>
          <w:lang w:eastAsia="ro-RO"/>
        </w:rPr>
        <w:t xml:space="preserve"> sistemele de </w:t>
      </w:r>
      <w:proofErr w:type="spellStart"/>
      <w:r w:rsidRPr="00C41A1B">
        <w:rPr>
          <w:sz w:val="28"/>
          <w:szCs w:val="28"/>
          <w:lang w:eastAsia="ro-RO"/>
        </w:rPr>
        <w:t>irigaţii</w:t>
      </w:r>
      <w:proofErr w:type="spellEnd"/>
      <w:r w:rsidRPr="00C41A1B">
        <w:rPr>
          <w:sz w:val="28"/>
          <w:szCs w:val="28"/>
          <w:lang w:eastAsia="ro-RO"/>
        </w:rPr>
        <w:t xml:space="preserve"> </w:t>
      </w:r>
      <w:proofErr w:type="spellStart"/>
      <w:r w:rsidRPr="00C41A1B">
        <w:rPr>
          <w:sz w:val="28"/>
          <w:szCs w:val="28"/>
          <w:lang w:eastAsia="ro-RO"/>
        </w:rPr>
        <w:t>şi</w:t>
      </w:r>
      <w:proofErr w:type="spellEnd"/>
      <w:r w:rsidRPr="00C41A1B">
        <w:rPr>
          <w:sz w:val="28"/>
          <w:szCs w:val="28"/>
          <w:lang w:eastAsia="ro-RO"/>
        </w:rPr>
        <w:t xml:space="preserve">/sau desecare </w:t>
      </w:r>
      <w:r w:rsidRPr="00C41A1B">
        <w:rPr>
          <w:bCs/>
          <w:sz w:val="28"/>
          <w:szCs w:val="28"/>
          <w:lang w:eastAsia="ro-RO"/>
        </w:rPr>
        <w:t xml:space="preserve">gestionate de </w:t>
      </w:r>
      <w:r w:rsidRPr="00C41A1B">
        <w:rPr>
          <w:sz w:val="28"/>
          <w:szCs w:val="28"/>
          <w:lang w:eastAsia="ro-RO"/>
        </w:rPr>
        <w:t xml:space="preserve">comodatar, </w:t>
      </w:r>
      <w:r w:rsidRPr="00C41A1B">
        <w:rPr>
          <w:color w:val="333333"/>
          <w:sz w:val="28"/>
          <w:szCs w:val="28"/>
          <w:shd w:val="clear" w:color="auto" w:fill="FFFFFF"/>
        </w:rPr>
        <w:t xml:space="preserve">în termen de 3 luni, părțile contractante, </w:t>
      </w:r>
      <w:r w:rsidRPr="00C41A1B">
        <w:rPr>
          <w:sz w:val="28"/>
          <w:szCs w:val="28"/>
          <w:lang w:eastAsia="ro-RO"/>
        </w:rPr>
        <w:t xml:space="preserve">repetă procedura de inventariere a bunurilor transmise </w:t>
      </w:r>
      <w:r w:rsidRPr="00C41A1B">
        <w:rPr>
          <w:color w:val="333333"/>
          <w:sz w:val="28"/>
          <w:szCs w:val="28"/>
          <w:shd w:val="clear" w:color="auto" w:fill="FFFFFF"/>
        </w:rPr>
        <w:t xml:space="preserve">în </w:t>
      </w:r>
      <w:r w:rsidRPr="00C41A1B">
        <w:rPr>
          <w:sz w:val="28"/>
          <w:szCs w:val="28"/>
          <w:lang w:eastAsia="ro-RO"/>
        </w:rPr>
        <w:t xml:space="preserve">comodat, </w:t>
      </w:r>
      <w:r w:rsidRPr="00C41A1B">
        <w:rPr>
          <w:color w:val="333333"/>
          <w:sz w:val="28"/>
          <w:szCs w:val="28"/>
          <w:shd w:val="clear" w:color="auto" w:fill="FFFFFF"/>
        </w:rPr>
        <w:t xml:space="preserve"> încheie acorduri adiționale la contractul de transmitere în comodat, semnat între părți.</w:t>
      </w:r>
    </w:p>
    <w:p w14:paraId="1A93F48F" w14:textId="48AFD5D1" w:rsidR="00582A2B" w:rsidRPr="00C41A1B" w:rsidRDefault="00582A2B" w:rsidP="00582A2B">
      <w:pPr>
        <w:shd w:val="clear" w:color="auto" w:fill="FFFFFF"/>
        <w:jc w:val="both"/>
        <w:rPr>
          <w:sz w:val="28"/>
          <w:szCs w:val="28"/>
        </w:rPr>
      </w:pPr>
      <w:r w:rsidRPr="00C41A1B">
        <w:rPr>
          <w:sz w:val="28"/>
          <w:szCs w:val="28"/>
          <w:lang w:eastAsia="ro-RO"/>
        </w:rPr>
        <w:t xml:space="preserve">(4) În cazul încheierii unor acorduri adiționale, la contractele de comodat încheiate pentru un termen mai mare de 3 ani, semnate de </w:t>
      </w:r>
      <w:proofErr w:type="spellStart"/>
      <w:r w:rsidRPr="00C41A1B">
        <w:rPr>
          <w:sz w:val="28"/>
          <w:szCs w:val="28"/>
          <w:lang w:eastAsia="ro-RO"/>
        </w:rPr>
        <w:t>părţi</w:t>
      </w:r>
      <w:proofErr w:type="spellEnd"/>
      <w:r w:rsidRPr="00C41A1B">
        <w:rPr>
          <w:sz w:val="28"/>
          <w:szCs w:val="28"/>
          <w:lang w:eastAsia="ro-RO"/>
        </w:rPr>
        <w:t xml:space="preserve">, Asociațiile sânt obligate să  le înregistreze, în termen de 3 luni la </w:t>
      </w:r>
      <w:r w:rsidRPr="00C41A1B">
        <w:rPr>
          <w:sz w:val="28"/>
          <w:szCs w:val="28"/>
        </w:rPr>
        <w:t>subdiviziunile teritoriale</w:t>
      </w:r>
      <w:r w:rsidRPr="00C41A1B">
        <w:rPr>
          <w:sz w:val="28"/>
          <w:szCs w:val="28"/>
          <w:lang w:eastAsia="ro-RO"/>
        </w:rPr>
        <w:t xml:space="preserve"> ale </w:t>
      </w:r>
      <w:r w:rsidRPr="00C41A1B">
        <w:rPr>
          <w:sz w:val="28"/>
          <w:szCs w:val="28"/>
        </w:rPr>
        <w:t xml:space="preserve">Instituției Publice Cadastrul Bunurilor Imobile. </w:t>
      </w:r>
    </w:p>
    <w:p w14:paraId="2D2D92F8" w14:textId="77777777" w:rsidR="00582A2B" w:rsidRPr="00C41A1B" w:rsidRDefault="00582A2B" w:rsidP="00582A2B">
      <w:pPr>
        <w:shd w:val="clear" w:color="auto" w:fill="FFFFFF"/>
        <w:jc w:val="both"/>
        <w:rPr>
          <w:sz w:val="28"/>
          <w:szCs w:val="28"/>
          <w:lang w:eastAsia="ro-RO"/>
        </w:rPr>
      </w:pPr>
      <w:r w:rsidRPr="00C41A1B">
        <w:rPr>
          <w:sz w:val="28"/>
          <w:szCs w:val="28"/>
          <w:lang w:eastAsia="ro-RO"/>
        </w:rPr>
        <w:t>(5) Toate lucrările  de reparație, construcție/reconstrucție la</w:t>
      </w:r>
      <w:r w:rsidRPr="00C41A1B">
        <w:rPr>
          <w:bCs/>
          <w:sz w:val="28"/>
          <w:szCs w:val="28"/>
          <w:lang w:eastAsia="ro-RO"/>
        </w:rPr>
        <w:t xml:space="preserve"> sistemele de </w:t>
      </w:r>
      <w:proofErr w:type="spellStart"/>
      <w:r w:rsidRPr="00C41A1B">
        <w:rPr>
          <w:sz w:val="28"/>
          <w:szCs w:val="28"/>
          <w:lang w:eastAsia="ro-RO"/>
        </w:rPr>
        <w:t>irigaţii</w:t>
      </w:r>
      <w:proofErr w:type="spellEnd"/>
      <w:r w:rsidRPr="00C41A1B">
        <w:rPr>
          <w:sz w:val="28"/>
          <w:szCs w:val="28"/>
          <w:lang w:eastAsia="ro-RO"/>
        </w:rPr>
        <w:t xml:space="preserve"> </w:t>
      </w:r>
      <w:proofErr w:type="spellStart"/>
      <w:r w:rsidRPr="00C41A1B">
        <w:rPr>
          <w:sz w:val="28"/>
          <w:szCs w:val="28"/>
          <w:lang w:eastAsia="ro-RO"/>
        </w:rPr>
        <w:t>şi</w:t>
      </w:r>
      <w:proofErr w:type="spellEnd"/>
      <w:r w:rsidRPr="00C41A1B">
        <w:rPr>
          <w:sz w:val="28"/>
          <w:szCs w:val="28"/>
          <w:lang w:eastAsia="ro-RO"/>
        </w:rPr>
        <w:t xml:space="preserve">/sau desecare </w:t>
      </w:r>
      <w:r w:rsidRPr="00C41A1B">
        <w:rPr>
          <w:bCs/>
          <w:sz w:val="28"/>
          <w:szCs w:val="28"/>
          <w:lang w:eastAsia="ro-RO"/>
        </w:rPr>
        <w:t xml:space="preserve">gestionate de </w:t>
      </w:r>
      <w:r w:rsidRPr="00C41A1B">
        <w:rPr>
          <w:sz w:val="28"/>
          <w:szCs w:val="28"/>
          <w:lang w:eastAsia="ro-RO"/>
        </w:rPr>
        <w:t xml:space="preserve">comodatar, cu suportul de la bugetul de stat, a partenerilor de dezvoltare sau din contul comodatarului se efectuează cu acordul prealabil a comodantului și cu coordonarea documentației de proiect. </w:t>
      </w:r>
    </w:p>
    <w:p w14:paraId="486BFDF9" w14:textId="08E76526" w:rsidR="00582A2B" w:rsidRPr="00C41A1B" w:rsidRDefault="00582A2B" w:rsidP="00582A2B">
      <w:pPr>
        <w:shd w:val="clear" w:color="auto" w:fill="FFFFFF"/>
        <w:jc w:val="both"/>
        <w:rPr>
          <w:sz w:val="28"/>
          <w:szCs w:val="28"/>
          <w:lang w:eastAsia="ro-RO"/>
        </w:rPr>
      </w:pPr>
      <w:r w:rsidRPr="00C41A1B">
        <w:rPr>
          <w:sz w:val="28"/>
          <w:szCs w:val="28"/>
          <w:lang w:eastAsia="ro-RO"/>
        </w:rPr>
        <w:t xml:space="preserve">(6) Toate ajustările/substituirile/completările </w:t>
      </w:r>
      <w:r w:rsidR="00723283" w:rsidRPr="00C41A1B">
        <w:rPr>
          <w:sz w:val="28"/>
          <w:szCs w:val="28"/>
          <w:lang w:eastAsia="ro-RO"/>
        </w:rPr>
        <w:t>la bunurile</w:t>
      </w:r>
      <w:r w:rsidRPr="00C41A1B">
        <w:rPr>
          <w:sz w:val="28"/>
          <w:szCs w:val="28"/>
          <w:lang w:eastAsia="ro-RO"/>
        </w:rPr>
        <w:t xml:space="preserve"> </w:t>
      </w:r>
      <w:r w:rsidR="00723283" w:rsidRPr="00C41A1B">
        <w:rPr>
          <w:sz w:val="28"/>
          <w:szCs w:val="28"/>
          <w:lang w:eastAsia="ro-RO"/>
        </w:rPr>
        <w:t>infrastructurii</w:t>
      </w:r>
      <w:r w:rsidRPr="00C41A1B">
        <w:rPr>
          <w:sz w:val="28"/>
          <w:szCs w:val="28"/>
          <w:lang w:eastAsia="ro-RO"/>
        </w:rPr>
        <w:t xml:space="preserve"> de irigare din cadrul sistemelor centralizate </w:t>
      </w:r>
      <w:r w:rsidRPr="00C41A1B">
        <w:rPr>
          <w:bCs/>
          <w:sz w:val="28"/>
          <w:szCs w:val="28"/>
          <w:lang w:eastAsia="ro-RO"/>
        </w:rPr>
        <w:t xml:space="preserve">de </w:t>
      </w:r>
      <w:proofErr w:type="spellStart"/>
      <w:r w:rsidRPr="00C41A1B">
        <w:rPr>
          <w:sz w:val="28"/>
          <w:szCs w:val="28"/>
          <w:lang w:eastAsia="ro-RO"/>
        </w:rPr>
        <w:t>irigaţii</w:t>
      </w:r>
      <w:proofErr w:type="spellEnd"/>
      <w:r w:rsidRPr="00C41A1B">
        <w:rPr>
          <w:sz w:val="28"/>
          <w:szCs w:val="28"/>
          <w:lang w:eastAsia="ro-RO"/>
        </w:rPr>
        <w:t xml:space="preserve"> </w:t>
      </w:r>
      <w:proofErr w:type="spellStart"/>
      <w:r w:rsidRPr="00C41A1B">
        <w:rPr>
          <w:sz w:val="28"/>
          <w:szCs w:val="28"/>
          <w:lang w:eastAsia="ro-RO"/>
        </w:rPr>
        <w:t>şi</w:t>
      </w:r>
      <w:proofErr w:type="spellEnd"/>
      <w:r w:rsidRPr="00C41A1B">
        <w:rPr>
          <w:sz w:val="28"/>
          <w:szCs w:val="28"/>
          <w:lang w:eastAsia="ro-RO"/>
        </w:rPr>
        <w:t>/sau desecare primită în comodat, realizate cu suportul de la bugetul de stat, a partenerilor de dezvoltare sau din contul comodatarului reprezintă proprietate a statului și se iau la evidență de către părțile contractuale, în conformitate cu prevederile legislației.”;</w:t>
      </w:r>
    </w:p>
    <w:p w14:paraId="71FB170A" w14:textId="77777777" w:rsidR="00582A2B" w:rsidRPr="00C41A1B" w:rsidRDefault="00582A2B" w:rsidP="00582A2B">
      <w:pPr>
        <w:shd w:val="clear" w:color="auto" w:fill="FFFFFF"/>
        <w:jc w:val="both"/>
        <w:rPr>
          <w:sz w:val="28"/>
          <w:szCs w:val="28"/>
          <w:lang w:eastAsia="ro-RO"/>
        </w:rPr>
      </w:pPr>
      <w:r w:rsidRPr="00C41A1B">
        <w:rPr>
          <w:sz w:val="28"/>
          <w:szCs w:val="28"/>
          <w:lang w:eastAsia="ro-RO"/>
        </w:rPr>
        <w:t xml:space="preserve">(7) </w:t>
      </w:r>
      <w:r w:rsidRPr="00C41A1B">
        <w:rPr>
          <w:iCs/>
          <w:sz w:val="28"/>
          <w:szCs w:val="28"/>
          <w:lang w:eastAsia="ro-RO"/>
        </w:rPr>
        <w:t xml:space="preserve">În cazul </w:t>
      </w:r>
      <w:r w:rsidRPr="00C41A1B">
        <w:rPr>
          <w:sz w:val="28"/>
          <w:szCs w:val="28"/>
          <w:lang w:eastAsia="ro-RO"/>
        </w:rPr>
        <w:t>unor lucrări de reparație, construcție/reconstrucție la</w:t>
      </w:r>
      <w:r w:rsidRPr="00C41A1B">
        <w:rPr>
          <w:bCs/>
          <w:sz w:val="28"/>
          <w:szCs w:val="28"/>
          <w:lang w:eastAsia="ro-RO"/>
        </w:rPr>
        <w:t xml:space="preserve"> sistemele de </w:t>
      </w:r>
      <w:proofErr w:type="spellStart"/>
      <w:r w:rsidRPr="00C41A1B">
        <w:rPr>
          <w:sz w:val="28"/>
          <w:szCs w:val="28"/>
          <w:lang w:eastAsia="ro-RO"/>
        </w:rPr>
        <w:t>irigaţii</w:t>
      </w:r>
      <w:proofErr w:type="spellEnd"/>
      <w:r w:rsidRPr="00C41A1B">
        <w:rPr>
          <w:sz w:val="28"/>
          <w:szCs w:val="28"/>
          <w:lang w:eastAsia="ro-RO"/>
        </w:rPr>
        <w:t xml:space="preserve"> </w:t>
      </w:r>
      <w:proofErr w:type="spellStart"/>
      <w:r w:rsidRPr="00C41A1B">
        <w:rPr>
          <w:sz w:val="28"/>
          <w:szCs w:val="28"/>
          <w:lang w:eastAsia="ro-RO"/>
        </w:rPr>
        <w:t>şi</w:t>
      </w:r>
      <w:proofErr w:type="spellEnd"/>
      <w:r w:rsidRPr="00C41A1B">
        <w:rPr>
          <w:sz w:val="28"/>
          <w:szCs w:val="28"/>
          <w:lang w:eastAsia="ro-RO"/>
        </w:rPr>
        <w:t xml:space="preserve">/sau desecare </w:t>
      </w:r>
      <w:r w:rsidRPr="00C41A1B">
        <w:rPr>
          <w:bCs/>
          <w:sz w:val="28"/>
          <w:szCs w:val="28"/>
          <w:lang w:eastAsia="ro-RO"/>
        </w:rPr>
        <w:t xml:space="preserve">gestionate de </w:t>
      </w:r>
      <w:r w:rsidRPr="00C41A1B">
        <w:rPr>
          <w:sz w:val="28"/>
          <w:szCs w:val="28"/>
          <w:lang w:eastAsia="ro-RO"/>
        </w:rPr>
        <w:t>comodatar, bunurile nefolosite de comodatar rămân în folosința acestuia până la restituirea comodantului în conformitate cu legislația și semnarea actului de primire - predare.”;</w:t>
      </w:r>
    </w:p>
    <w:p w14:paraId="1F3408E3" w14:textId="77777777" w:rsidR="00582A2B" w:rsidRPr="00C41A1B" w:rsidRDefault="00582A2B" w:rsidP="00582A2B">
      <w:pPr>
        <w:pStyle w:val="Listparagraf"/>
        <w:ind w:left="1353" w:firstLine="0"/>
        <w:rPr>
          <w:rFonts w:ascii="Times New Roman" w:hAnsi="Times New Roman" w:cs="Times New Roman"/>
          <w:b/>
          <w:bCs/>
          <w:sz w:val="28"/>
          <w:szCs w:val="28"/>
          <w:shd w:val="clear" w:color="auto" w:fill="FFFFFF"/>
        </w:rPr>
      </w:pPr>
    </w:p>
    <w:p w14:paraId="72132840" w14:textId="57F413D2" w:rsidR="00CE567B" w:rsidRPr="00C41A1B" w:rsidRDefault="00DE6D59" w:rsidP="002B386B">
      <w:pPr>
        <w:adjustRightInd w:val="0"/>
        <w:rPr>
          <w:sz w:val="28"/>
          <w:szCs w:val="28"/>
          <w:lang w:eastAsia="ro-RO"/>
        </w:rPr>
      </w:pPr>
      <w:r w:rsidRPr="00C41A1B">
        <w:rPr>
          <w:b/>
          <w:sz w:val="28"/>
          <w:szCs w:val="28"/>
          <w:lang w:eastAsia="ro-RO"/>
        </w:rPr>
        <w:t xml:space="preserve">             </w:t>
      </w:r>
    </w:p>
    <w:p w14:paraId="5844D06E" w14:textId="77777777" w:rsidR="007C2A5B" w:rsidRPr="00C41A1B" w:rsidRDefault="007C2A5B" w:rsidP="007C2A5B">
      <w:pPr>
        <w:shd w:val="clear" w:color="auto" w:fill="FFFFFF"/>
        <w:ind w:firstLine="708"/>
        <w:jc w:val="both"/>
        <w:rPr>
          <w:shd w:val="clear" w:color="auto" w:fill="FFFFFF"/>
        </w:rPr>
      </w:pPr>
      <w:r w:rsidRPr="00C41A1B">
        <w:rPr>
          <w:b/>
          <w:sz w:val="28"/>
          <w:szCs w:val="28"/>
          <w:lang w:eastAsia="ro-RO"/>
        </w:rPr>
        <w:t>3</w:t>
      </w:r>
      <w:r w:rsidRPr="00C41A1B">
        <w:rPr>
          <w:sz w:val="28"/>
          <w:szCs w:val="28"/>
          <w:lang w:eastAsia="ro-RO"/>
        </w:rPr>
        <w:t xml:space="preserve">. </w:t>
      </w:r>
      <w:r w:rsidRPr="00A01637">
        <w:rPr>
          <w:b/>
          <w:sz w:val="28"/>
          <w:szCs w:val="28"/>
          <w:lang w:eastAsia="ro-RO"/>
        </w:rPr>
        <w:t>La a</w:t>
      </w:r>
      <w:r w:rsidRPr="00C41A1B">
        <w:rPr>
          <w:b/>
          <w:bCs/>
          <w:sz w:val="28"/>
          <w:szCs w:val="28"/>
          <w:shd w:val="clear" w:color="auto" w:fill="FFFFFF"/>
        </w:rPr>
        <w:t xml:space="preserve">rticolul </w:t>
      </w:r>
      <w:r w:rsidRPr="00C41A1B">
        <w:rPr>
          <w:rStyle w:val="Robust"/>
          <w:color w:val="333333"/>
          <w:sz w:val="28"/>
          <w:szCs w:val="28"/>
          <w:shd w:val="clear" w:color="auto" w:fill="FFFFFF"/>
        </w:rPr>
        <w:t>42</w:t>
      </w:r>
      <w:r w:rsidRPr="00C41A1B">
        <w:rPr>
          <w:rStyle w:val="Robust"/>
          <w:color w:val="333333"/>
          <w:sz w:val="28"/>
          <w:szCs w:val="28"/>
          <w:shd w:val="clear" w:color="auto" w:fill="FFFFFF"/>
          <w:vertAlign w:val="superscript"/>
        </w:rPr>
        <w:t>2</w:t>
      </w:r>
      <w:r w:rsidRPr="00C41A1B">
        <w:rPr>
          <w:b/>
          <w:bCs/>
          <w:sz w:val="28"/>
          <w:szCs w:val="28"/>
          <w:shd w:val="clear" w:color="auto" w:fill="FFFFFF"/>
        </w:rPr>
        <w:t>,</w:t>
      </w:r>
      <w:r w:rsidRPr="00C41A1B">
        <w:rPr>
          <w:shd w:val="clear" w:color="auto" w:fill="FFFFFF"/>
        </w:rPr>
        <w:t xml:space="preserve"> </w:t>
      </w:r>
    </w:p>
    <w:p w14:paraId="0396ED49" w14:textId="2128E660" w:rsidR="007C2A5B" w:rsidRPr="00C41A1B" w:rsidRDefault="007C2A5B" w:rsidP="007C2A5B">
      <w:pPr>
        <w:shd w:val="clear" w:color="auto" w:fill="FFFFFF"/>
        <w:ind w:firstLine="708"/>
        <w:jc w:val="both"/>
        <w:rPr>
          <w:b/>
          <w:bCs/>
          <w:sz w:val="28"/>
          <w:szCs w:val="28"/>
          <w:shd w:val="clear" w:color="auto" w:fill="FFFFFF"/>
        </w:rPr>
      </w:pPr>
      <w:r w:rsidRPr="00C41A1B">
        <w:rPr>
          <w:shd w:val="clear" w:color="auto" w:fill="FFFFFF"/>
        </w:rPr>
        <w:t xml:space="preserve">      </w:t>
      </w:r>
      <w:r w:rsidRPr="00C41A1B">
        <w:rPr>
          <w:b/>
          <w:sz w:val="28"/>
          <w:szCs w:val="28"/>
          <w:shd w:val="clear" w:color="auto" w:fill="FFFFFF"/>
        </w:rPr>
        <w:t>aliniatul (3), după cuvintele</w:t>
      </w:r>
      <w:r w:rsidRPr="00C41A1B">
        <w:rPr>
          <w:color w:val="333333"/>
          <w:sz w:val="28"/>
          <w:szCs w:val="28"/>
          <w:shd w:val="clear" w:color="auto" w:fill="FFFFFF"/>
        </w:rPr>
        <w:t xml:space="preserve"> „de nivelul întâi” </w:t>
      </w:r>
      <w:r w:rsidRPr="00C41A1B">
        <w:rPr>
          <w:sz w:val="28"/>
          <w:szCs w:val="28"/>
          <w:shd w:val="clear" w:color="auto" w:fill="FFFFFF"/>
        </w:rPr>
        <w:t>se completează cu textul „</w:t>
      </w:r>
      <w:r w:rsidRPr="00C41A1B">
        <w:rPr>
          <w:color w:val="333333"/>
          <w:sz w:val="28"/>
          <w:szCs w:val="28"/>
          <w:shd w:val="clear" w:color="auto" w:fill="FFFFFF"/>
        </w:rPr>
        <w:t>sau de nivelul al doilea, în cazul municipiilor Chișinău și Bălți</w:t>
      </w:r>
      <w:r w:rsidR="00E0676D" w:rsidRPr="00C41A1B">
        <w:rPr>
          <w:color w:val="333333"/>
          <w:sz w:val="28"/>
          <w:szCs w:val="28"/>
          <w:shd w:val="clear" w:color="auto" w:fill="FFFFFF"/>
        </w:rPr>
        <w:t>”;</w:t>
      </w:r>
    </w:p>
    <w:p w14:paraId="421C9103" w14:textId="77777777" w:rsidR="007C2A5B" w:rsidRPr="00C41A1B" w:rsidRDefault="007C2A5B" w:rsidP="007C2A5B">
      <w:pPr>
        <w:shd w:val="clear" w:color="auto" w:fill="FFFFFF"/>
        <w:ind w:firstLine="708"/>
        <w:jc w:val="both"/>
        <w:rPr>
          <w:sz w:val="28"/>
          <w:szCs w:val="28"/>
          <w:lang w:eastAsia="ro-RO"/>
        </w:rPr>
      </w:pPr>
    </w:p>
    <w:p w14:paraId="6684082F" w14:textId="7E5987B9" w:rsidR="006B40ED" w:rsidRPr="00C41A1B" w:rsidRDefault="006B40ED" w:rsidP="005631AA">
      <w:pPr>
        <w:shd w:val="clear" w:color="auto" w:fill="FFFFFF"/>
        <w:jc w:val="both"/>
        <w:rPr>
          <w:b/>
          <w:color w:val="333333"/>
          <w:sz w:val="28"/>
          <w:szCs w:val="28"/>
        </w:rPr>
      </w:pPr>
      <w:r w:rsidRPr="00C41A1B">
        <w:rPr>
          <w:sz w:val="28"/>
          <w:szCs w:val="28"/>
        </w:rPr>
        <w:t xml:space="preserve">         </w:t>
      </w:r>
      <w:r w:rsidRPr="00C41A1B">
        <w:rPr>
          <w:b/>
          <w:sz w:val="28"/>
          <w:szCs w:val="28"/>
        </w:rPr>
        <w:t xml:space="preserve">Art. II – </w:t>
      </w:r>
      <w:r w:rsidR="00A579B2" w:rsidRPr="00C41A1B">
        <w:rPr>
          <w:b/>
          <w:sz w:val="28"/>
          <w:szCs w:val="28"/>
        </w:rPr>
        <w:t>Articolul 17</w:t>
      </w:r>
      <w:r w:rsidR="00A579B2" w:rsidRPr="00C41A1B">
        <w:rPr>
          <w:b/>
          <w:sz w:val="28"/>
          <w:szCs w:val="28"/>
          <w:vertAlign w:val="superscript"/>
        </w:rPr>
        <w:t>1</w:t>
      </w:r>
      <w:r w:rsidR="00A579B2" w:rsidRPr="00C41A1B">
        <w:rPr>
          <w:b/>
          <w:sz w:val="28"/>
          <w:szCs w:val="28"/>
        </w:rPr>
        <w:t xml:space="preserve"> </w:t>
      </w:r>
      <w:r w:rsidR="00E02B25" w:rsidRPr="00C41A1B">
        <w:rPr>
          <w:b/>
          <w:sz w:val="28"/>
          <w:szCs w:val="28"/>
        </w:rPr>
        <w:t xml:space="preserve">din </w:t>
      </w:r>
      <w:r w:rsidRPr="00C41A1B">
        <w:rPr>
          <w:b/>
          <w:sz w:val="28"/>
          <w:szCs w:val="28"/>
        </w:rPr>
        <w:t xml:space="preserve">Legea nr. </w:t>
      </w:r>
      <w:r w:rsidR="00B05691" w:rsidRPr="00C41A1B">
        <w:rPr>
          <w:b/>
          <w:sz w:val="28"/>
          <w:szCs w:val="28"/>
        </w:rPr>
        <w:t>121</w:t>
      </w:r>
      <w:r w:rsidRPr="00C41A1B">
        <w:rPr>
          <w:b/>
          <w:sz w:val="28"/>
          <w:szCs w:val="28"/>
        </w:rPr>
        <w:t>/20</w:t>
      </w:r>
      <w:r w:rsidR="0003103F" w:rsidRPr="00C41A1B">
        <w:rPr>
          <w:b/>
          <w:sz w:val="28"/>
          <w:szCs w:val="28"/>
        </w:rPr>
        <w:t>07</w:t>
      </w:r>
      <w:r w:rsidRPr="00C41A1B">
        <w:rPr>
          <w:b/>
          <w:bCs/>
          <w:sz w:val="28"/>
          <w:szCs w:val="28"/>
        </w:rPr>
        <w:t xml:space="preserve"> </w:t>
      </w:r>
      <w:r w:rsidR="0003103F" w:rsidRPr="00C41A1B">
        <w:rPr>
          <w:rStyle w:val="Robust"/>
          <w:bCs w:val="0"/>
          <w:color w:val="333333"/>
          <w:sz w:val="28"/>
          <w:szCs w:val="28"/>
        </w:rPr>
        <w:t xml:space="preserve">privind administrarea </w:t>
      </w:r>
      <w:proofErr w:type="spellStart"/>
      <w:r w:rsidR="0003103F" w:rsidRPr="00C41A1B">
        <w:rPr>
          <w:rStyle w:val="Robust"/>
          <w:bCs w:val="0"/>
          <w:color w:val="333333"/>
          <w:sz w:val="28"/>
          <w:szCs w:val="28"/>
        </w:rPr>
        <w:t>şi</w:t>
      </w:r>
      <w:proofErr w:type="spellEnd"/>
      <w:r w:rsidR="0003103F" w:rsidRPr="00C41A1B">
        <w:rPr>
          <w:rStyle w:val="Robust"/>
          <w:bCs w:val="0"/>
          <w:color w:val="333333"/>
          <w:sz w:val="28"/>
          <w:szCs w:val="28"/>
        </w:rPr>
        <w:t xml:space="preserve"> </w:t>
      </w:r>
      <w:proofErr w:type="spellStart"/>
      <w:r w:rsidR="0003103F" w:rsidRPr="00C41A1B">
        <w:rPr>
          <w:rStyle w:val="Robust"/>
          <w:bCs w:val="0"/>
          <w:color w:val="333333"/>
          <w:sz w:val="28"/>
          <w:szCs w:val="28"/>
        </w:rPr>
        <w:t>deetatizarea</w:t>
      </w:r>
      <w:proofErr w:type="spellEnd"/>
      <w:r w:rsidR="0003103F" w:rsidRPr="00C41A1B">
        <w:rPr>
          <w:rStyle w:val="Robust"/>
          <w:bCs w:val="0"/>
          <w:color w:val="333333"/>
          <w:sz w:val="28"/>
          <w:szCs w:val="28"/>
        </w:rPr>
        <w:t xml:space="preserve"> </w:t>
      </w:r>
      <w:proofErr w:type="spellStart"/>
      <w:r w:rsidR="0003103F" w:rsidRPr="00C41A1B">
        <w:rPr>
          <w:rStyle w:val="Robust"/>
          <w:bCs w:val="0"/>
          <w:color w:val="333333"/>
          <w:sz w:val="28"/>
          <w:szCs w:val="28"/>
        </w:rPr>
        <w:t>proprietăţii</w:t>
      </w:r>
      <w:proofErr w:type="spellEnd"/>
      <w:r w:rsidR="0003103F" w:rsidRPr="00C41A1B">
        <w:rPr>
          <w:rStyle w:val="Robust"/>
          <w:bCs w:val="0"/>
          <w:color w:val="333333"/>
          <w:sz w:val="28"/>
          <w:szCs w:val="28"/>
        </w:rPr>
        <w:t xml:space="preserve"> publice</w:t>
      </w:r>
      <w:r w:rsidR="0003103F" w:rsidRPr="00C41A1B">
        <w:rPr>
          <w:b/>
          <w:sz w:val="28"/>
          <w:szCs w:val="28"/>
        </w:rPr>
        <w:t xml:space="preserve"> </w:t>
      </w:r>
      <w:r w:rsidRPr="00C41A1B">
        <w:rPr>
          <w:b/>
          <w:sz w:val="28"/>
          <w:szCs w:val="28"/>
        </w:rPr>
        <w:t>(Monitorul Oficial al Republicii Moldova, 20</w:t>
      </w:r>
      <w:r w:rsidR="0003103F" w:rsidRPr="00C41A1B">
        <w:rPr>
          <w:b/>
          <w:sz w:val="28"/>
          <w:szCs w:val="28"/>
        </w:rPr>
        <w:t>07</w:t>
      </w:r>
      <w:r w:rsidRPr="00C41A1B">
        <w:rPr>
          <w:b/>
          <w:sz w:val="28"/>
          <w:szCs w:val="28"/>
        </w:rPr>
        <w:t xml:space="preserve">, nr. </w:t>
      </w:r>
      <w:r w:rsidR="0003103F" w:rsidRPr="00C41A1B">
        <w:rPr>
          <w:b/>
          <w:bCs/>
          <w:color w:val="333333"/>
          <w:sz w:val="28"/>
          <w:szCs w:val="28"/>
        </w:rPr>
        <w:t>90-93 art. 401</w:t>
      </w:r>
      <w:r w:rsidRPr="00C41A1B">
        <w:rPr>
          <w:b/>
          <w:sz w:val="28"/>
          <w:szCs w:val="28"/>
        </w:rPr>
        <w:t xml:space="preserve">), cu modificările ulterioare, se modifică după cum urmează: </w:t>
      </w:r>
    </w:p>
    <w:p w14:paraId="4EB2A73D" w14:textId="23E834C4" w:rsidR="0003103F" w:rsidRPr="00C41A1B" w:rsidRDefault="002458EE" w:rsidP="005631AA">
      <w:pPr>
        <w:pStyle w:val="Listparagraf"/>
        <w:ind w:left="709" w:firstLine="0"/>
        <w:rPr>
          <w:rFonts w:ascii="Times New Roman" w:hAnsi="Times New Roman" w:cs="Times New Roman"/>
          <w:b/>
          <w:bCs/>
          <w:sz w:val="28"/>
          <w:szCs w:val="28"/>
          <w:shd w:val="clear" w:color="auto" w:fill="FFFFFF"/>
        </w:rPr>
      </w:pPr>
      <w:r w:rsidRPr="00C41A1B">
        <w:rPr>
          <w:rFonts w:ascii="Times New Roman" w:hAnsi="Times New Roman" w:cs="Times New Roman"/>
          <w:b/>
          <w:bCs/>
          <w:sz w:val="28"/>
          <w:szCs w:val="28"/>
          <w:shd w:val="clear" w:color="auto" w:fill="FFFFFF"/>
        </w:rPr>
        <w:t xml:space="preserve">   </w:t>
      </w:r>
    </w:p>
    <w:p w14:paraId="5778B73F" w14:textId="3E6454D1" w:rsidR="00C52B85" w:rsidRPr="00C41A1B" w:rsidRDefault="002458EE" w:rsidP="005631AA">
      <w:pPr>
        <w:pStyle w:val="Titlu4"/>
        <w:shd w:val="clear" w:color="auto" w:fill="FFFFFF"/>
        <w:spacing w:before="165" w:after="165"/>
        <w:ind w:firstLine="708"/>
        <w:jc w:val="both"/>
        <w:rPr>
          <w:b w:val="0"/>
          <w:bCs w:val="0"/>
          <w:color w:val="333333"/>
        </w:rPr>
      </w:pPr>
      <w:r w:rsidRPr="00C41A1B">
        <w:rPr>
          <w:bCs w:val="0"/>
          <w:shd w:val="clear" w:color="auto" w:fill="FFFFFF"/>
        </w:rPr>
        <w:t xml:space="preserve">       </w:t>
      </w:r>
      <w:r w:rsidR="00E02B25" w:rsidRPr="00C41A1B">
        <w:rPr>
          <w:bCs w:val="0"/>
          <w:shd w:val="clear" w:color="auto" w:fill="FFFFFF"/>
        </w:rPr>
        <w:t xml:space="preserve">la </w:t>
      </w:r>
      <w:r w:rsidR="0003103F" w:rsidRPr="00C41A1B">
        <w:rPr>
          <w:bCs w:val="0"/>
          <w:shd w:val="clear" w:color="auto" w:fill="FFFFFF"/>
        </w:rPr>
        <w:t xml:space="preserve">aliniatul (1), </w:t>
      </w:r>
      <w:r w:rsidR="00AA7C00" w:rsidRPr="00C41A1B">
        <w:rPr>
          <w:b w:val="0"/>
          <w:shd w:val="clear" w:color="auto" w:fill="FFFFFF"/>
        </w:rPr>
        <w:t>după cuvintele „</w:t>
      </w:r>
      <w:r w:rsidR="00C23094" w:rsidRPr="00C41A1B">
        <w:rPr>
          <w:b w:val="0"/>
          <w:color w:val="333333"/>
          <w:shd w:val="clear" w:color="auto" w:fill="FFFFFF"/>
        </w:rPr>
        <w:t>proprietate privată</w:t>
      </w:r>
      <w:r w:rsidR="00AA7C00" w:rsidRPr="00C41A1B">
        <w:rPr>
          <w:b w:val="0"/>
          <w:shd w:val="clear" w:color="auto" w:fill="FFFFFF"/>
        </w:rPr>
        <w:t>”</w:t>
      </w:r>
      <w:r w:rsidR="00C23094" w:rsidRPr="00C41A1B">
        <w:rPr>
          <w:b w:val="0"/>
          <w:shd w:val="clear" w:color="auto" w:fill="FFFFFF"/>
        </w:rPr>
        <w:t xml:space="preserve"> </w:t>
      </w:r>
      <w:r w:rsidR="0003103F" w:rsidRPr="00C41A1B">
        <w:rPr>
          <w:b w:val="0"/>
          <w:bCs w:val="0"/>
          <w:shd w:val="clear" w:color="auto" w:fill="FFFFFF"/>
        </w:rPr>
        <w:t>se completează cu textul „</w:t>
      </w:r>
      <w:r w:rsidR="00C23094" w:rsidRPr="00C41A1B">
        <w:rPr>
          <w:b w:val="0"/>
          <w:bCs w:val="0"/>
          <w:shd w:val="clear" w:color="auto" w:fill="FFFFFF"/>
        </w:rPr>
        <w:t>și</w:t>
      </w:r>
      <w:r w:rsidR="0003103F" w:rsidRPr="00C41A1B">
        <w:rPr>
          <w:b w:val="0"/>
          <w:bCs w:val="0"/>
          <w:shd w:val="clear" w:color="auto" w:fill="FFFFFF"/>
        </w:rPr>
        <w:t xml:space="preserve"> </w:t>
      </w:r>
      <w:r w:rsidR="00C23094" w:rsidRPr="00C41A1B">
        <w:rPr>
          <w:b w:val="0"/>
          <w:bCs w:val="0"/>
          <w:shd w:val="clear" w:color="auto" w:fill="FFFFFF"/>
        </w:rPr>
        <w:t>celor</w:t>
      </w:r>
      <w:r w:rsidR="0003103F" w:rsidRPr="00C41A1B">
        <w:rPr>
          <w:b w:val="0"/>
          <w:bCs w:val="0"/>
          <w:shd w:val="clear" w:color="auto" w:fill="FFFFFF"/>
        </w:rPr>
        <w:t xml:space="preserve"> ce se dau în superficie pentru construcția/</w:t>
      </w:r>
      <w:r w:rsidR="003671C9" w:rsidRPr="00C41A1B">
        <w:rPr>
          <w:b w:val="0"/>
          <w:bCs w:val="0"/>
          <w:shd w:val="clear" w:color="auto" w:fill="FFFFFF"/>
        </w:rPr>
        <w:t>reabilitarea</w:t>
      </w:r>
      <w:r w:rsidR="00F44BE0" w:rsidRPr="00C41A1B">
        <w:rPr>
          <w:b w:val="0"/>
          <w:bCs w:val="0"/>
          <w:shd w:val="clear" w:color="auto" w:fill="FFFFFF"/>
        </w:rPr>
        <w:t xml:space="preserve"> infrastructurii de irigare </w:t>
      </w:r>
      <w:r w:rsidR="003671C9" w:rsidRPr="00C41A1B">
        <w:rPr>
          <w:b w:val="0"/>
          <w:bCs w:val="0"/>
          <w:shd w:val="clear" w:color="auto" w:fill="FFFFFF"/>
        </w:rPr>
        <w:t>la</w:t>
      </w:r>
      <w:r w:rsidR="00F44BE0" w:rsidRPr="00C41A1B">
        <w:rPr>
          <w:b w:val="0"/>
          <w:bCs w:val="0"/>
          <w:shd w:val="clear" w:color="auto" w:fill="FFFFFF"/>
        </w:rPr>
        <w:t xml:space="preserve"> sistemel</w:t>
      </w:r>
      <w:r w:rsidR="003671C9" w:rsidRPr="00C41A1B">
        <w:rPr>
          <w:b w:val="0"/>
          <w:bCs w:val="0"/>
          <w:shd w:val="clear" w:color="auto" w:fill="FFFFFF"/>
        </w:rPr>
        <w:t>e</w:t>
      </w:r>
      <w:r w:rsidR="00F44BE0" w:rsidRPr="00C41A1B">
        <w:rPr>
          <w:b w:val="0"/>
          <w:bCs w:val="0"/>
          <w:shd w:val="clear" w:color="auto" w:fill="FFFFFF"/>
        </w:rPr>
        <w:t xml:space="preserve"> de irigare </w:t>
      </w:r>
      <w:proofErr w:type="spellStart"/>
      <w:r w:rsidR="00F44BE0" w:rsidRPr="00C41A1B">
        <w:rPr>
          <w:b w:val="0"/>
          <w:lang w:eastAsia="ro-RO"/>
        </w:rPr>
        <w:t>şi</w:t>
      </w:r>
      <w:proofErr w:type="spellEnd"/>
      <w:r w:rsidR="00F44BE0" w:rsidRPr="00C41A1B">
        <w:rPr>
          <w:b w:val="0"/>
          <w:lang w:eastAsia="ro-RO"/>
        </w:rPr>
        <w:t>/sau desecare</w:t>
      </w:r>
      <w:r w:rsidR="00C52B85" w:rsidRPr="00C41A1B">
        <w:rPr>
          <w:b w:val="0"/>
          <w:lang w:eastAsia="ro-RO"/>
        </w:rPr>
        <w:t>,  declarate lucrări de utilitate publică în conformitate cu prevederile Legii nr. 488/1999</w:t>
      </w:r>
      <w:r w:rsidR="00C52B85" w:rsidRPr="00C41A1B">
        <w:rPr>
          <w:b w:val="0"/>
          <w:bCs w:val="0"/>
          <w:color w:val="333333"/>
        </w:rPr>
        <w:t xml:space="preserve"> </w:t>
      </w:r>
      <w:r w:rsidR="00C52B85" w:rsidRPr="00C41A1B">
        <w:rPr>
          <w:rStyle w:val="Robust"/>
          <w:bCs/>
          <w:color w:val="333333"/>
        </w:rPr>
        <w:t>exproprierii pentru cauză de utilitate publică”;</w:t>
      </w:r>
    </w:p>
    <w:p w14:paraId="19EF8B55" w14:textId="53773796" w:rsidR="007C7CA0" w:rsidRPr="00C41A1B" w:rsidRDefault="002458EE" w:rsidP="005631AA">
      <w:pPr>
        <w:jc w:val="both"/>
        <w:rPr>
          <w:b/>
          <w:bCs/>
          <w:sz w:val="28"/>
          <w:szCs w:val="28"/>
          <w:shd w:val="clear" w:color="auto" w:fill="FFFFFF"/>
        </w:rPr>
      </w:pPr>
      <w:r w:rsidRPr="00C41A1B">
        <w:rPr>
          <w:b/>
          <w:bCs/>
          <w:sz w:val="28"/>
          <w:szCs w:val="28"/>
          <w:shd w:val="clear" w:color="auto" w:fill="FFFFFF"/>
        </w:rPr>
        <w:t xml:space="preserve"> </w:t>
      </w:r>
      <w:r w:rsidRPr="00C41A1B">
        <w:rPr>
          <w:b/>
          <w:bCs/>
          <w:sz w:val="28"/>
          <w:szCs w:val="28"/>
          <w:shd w:val="clear" w:color="auto" w:fill="FFFFFF"/>
        </w:rPr>
        <w:tab/>
        <w:t xml:space="preserve">      </w:t>
      </w:r>
      <w:r w:rsidR="007C7CA0" w:rsidRPr="00C41A1B">
        <w:rPr>
          <w:b/>
          <w:bCs/>
          <w:sz w:val="28"/>
          <w:szCs w:val="28"/>
          <w:shd w:val="clear" w:color="auto" w:fill="FFFFFF"/>
        </w:rPr>
        <w:t>se completează cu aliniatul (6</w:t>
      </w:r>
      <w:r w:rsidR="007C7CA0" w:rsidRPr="00C41A1B">
        <w:rPr>
          <w:b/>
          <w:bCs/>
          <w:sz w:val="28"/>
          <w:szCs w:val="28"/>
          <w:shd w:val="clear" w:color="auto" w:fill="FFFFFF"/>
          <w:vertAlign w:val="superscript"/>
        </w:rPr>
        <w:t>1</w:t>
      </w:r>
      <w:r w:rsidR="007C7CA0" w:rsidRPr="00C41A1B">
        <w:rPr>
          <w:b/>
          <w:bCs/>
          <w:sz w:val="28"/>
          <w:szCs w:val="28"/>
          <w:shd w:val="clear" w:color="auto" w:fill="FFFFFF"/>
        </w:rPr>
        <w:t>) cu următorul cuprins:</w:t>
      </w:r>
    </w:p>
    <w:p w14:paraId="15C0F128" w14:textId="3D7C7302" w:rsidR="007C7CA0" w:rsidRPr="00C41A1B" w:rsidRDefault="007C7CA0" w:rsidP="005631AA">
      <w:pPr>
        <w:pStyle w:val="Titlu4"/>
        <w:shd w:val="clear" w:color="auto" w:fill="FFFFFF"/>
        <w:spacing w:before="165" w:after="165"/>
        <w:jc w:val="both"/>
        <w:rPr>
          <w:b w:val="0"/>
          <w:bCs w:val="0"/>
          <w:color w:val="333333"/>
        </w:rPr>
      </w:pPr>
      <w:r w:rsidRPr="00C41A1B">
        <w:rPr>
          <w:b w:val="0"/>
          <w:bCs w:val="0"/>
          <w:shd w:val="clear" w:color="auto" w:fill="FFFFFF"/>
        </w:rPr>
        <w:t>„(6</w:t>
      </w:r>
      <w:r w:rsidRPr="00C41A1B">
        <w:rPr>
          <w:b w:val="0"/>
          <w:bCs w:val="0"/>
          <w:shd w:val="clear" w:color="auto" w:fill="FFFFFF"/>
          <w:vertAlign w:val="superscript"/>
        </w:rPr>
        <w:t>1</w:t>
      </w:r>
      <w:r w:rsidRPr="00C41A1B">
        <w:rPr>
          <w:b w:val="0"/>
          <w:bCs w:val="0"/>
          <w:shd w:val="clear" w:color="auto" w:fill="FFFFFF"/>
        </w:rPr>
        <w:t>)</w:t>
      </w:r>
      <w:r w:rsidRPr="00C41A1B">
        <w:rPr>
          <w:b w:val="0"/>
        </w:rPr>
        <w:t xml:space="preserve"> Terenurile proprietate </w:t>
      </w:r>
      <w:r w:rsidR="005D051D" w:rsidRPr="00C41A1B">
        <w:rPr>
          <w:b w:val="0"/>
        </w:rPr>
        <w:t xml:space="preserve">a statului </w:t>
      </w:r>
      <w:r w:rsidR="003A4691" w:rsidRPr="00C41A1B">
        <w:rPr>
          <w:b w:val="0"/>
        </w:rPr>
        <w:t>pot fi date</w:t>
      </w:r>
      <w:r w:rsidRPr="00C41A1B">
        <w:rPr>
          <w:b w:val="0"/>
          <w:bCs w:val="0"/>
          <w:shd w:val="clear" w:color="auto" w:fill="FFFFFF"/>
        </w:rPr>
        <w:t xml:space="preserve"> în superficie pentru </w:t>
      </w:r>
      <w:r w:rsidR="003671C9" w:rsidRPr="00C41A1B">
        <w:rPr>
          <w:b w:val="0"/>
          <w:bCs w:val="0"/>
          <w:shd w:val="clear" w:color="auto" w:fill="FFFFFF"/>
        </w:rPr>
        <w:t xml:space="preserve">construcția/reabilitarea infrastructurii de irigare la sistemele de irigare </w:t>
      </w:r>
      <w:proofErr w:type="spellStart"/>
      <w:r w:rsidR="003671C9" w:rsidRPr="00C41A1B">
        <w:rPr>
          <w:b w:val="0"/>
          <w:lang w:eastAsia="ro-RO"/>
        </w:rPr>
        <w:t>şi</w:t>
      </w:r>
      <w:proofErr w:type="spellEnd"/>
      <w:r w:rsidR="003671C9" w:rsidRPr="00C41A1B">
        <w:rPr>
          <w:b w:val="0"/>
          <w:lang w:eastAsia="ro-RO"/>
        </w:rPr>
        <w:t>/sau desecare</w:t>
      </w:r>
      <w:r w:rsidRPr="00C41A1B">
        <w:rPr>
          <w:b w:val="0"/>
          <w:lang w:eastAsia="ro-RO"/>
        </w:rPr>
        <w:t xml:space="preserve">, declarate lucrări de utilitate </w:t>
      </w:r>
      <w:r w:rsidRPr="00C41A1B">
        <w:rPr>
          <w:b w:val="0"/>
          <w:lang w:eastAsia="ro-RO"/>
        </w:rPr>
        <w:lastRenderedPageBreak/>
        <w:t>publică în conformitate cu prevederile Legii nr. 488/1999</w:t>
      </w:r>
      <w:r w:rsidRPr="00C41A1B">
        <w:rPr>
          <w:b w:val="0"/>
          <w:bCs w:val="0"/>
          <w:color w:val="333333"/>
        </w:rPr>
        <w:t xml:space="preserve"> </w:t>
      </w:r>
      <w:r w:rsidRPr="00C41A1B">
        <w:rPr>
          <w:rStyle w:val="Robust"/>
          <w:bCs/>
          <w:color w:val="333333"/>
        </w:rPr>
        <w:t>exproprierii pentru cauză de utilitate publică</w:t>
      </w:r>
      <w:r w:rsidR="00E8788B" w:rsidRPr="00C41A1B">
        <w:rPr>
          <w:rStyle w:val="Robust"/>
          <w:bCs/>
          <w:color w:val="333333"/>
        </w:rPr>
        <w:t>,</w:t>
      </w:r>
      <w:r w:rsidRPr="00C41A1B">
        <w:rPr>
          <w:rStyle w:val="Robust"/>
          <w:bCs/>
          <w:color w:val="333333"/>
        </w:rPr>
        <w:t xml:space="preserve"> cu titlu gratuit</w:t>
      </w:r>
      <w:r w:rsidRPr="00C41A1B">
        <w:rPr>
          <w:b w:val="0"/>
        </w:rPr>
        <w:t>”</w:t>
      </w:r>
      <w:r w:rsidR="005631AA" w:rsidRPr="00C41A1B">
        <w:rPr>
          <w:b w:val="0"/>
        </w:rPr>
        <w:t>.</w:t>
      </w:r>
    </w:p>
    <w:p w14:paraId="19B208C5" w14:textId="4164DF49" w:rsidR="006E2CEF" w:rsidRPr="00C41A1B" w:rsidRDefault="006E2CEF" w:rsidP="005631AA">
      <w:pPr>
        <w:pStyle w:val="Titlu4"/>
        <w:shd w:val="clear" w:color="auto" w:fill="FFFFFF"/>
        <w:spacing w:before="165" w:after="165"/>
        <w:jc w:val="both"/>
        <w:rPr>
          <w:b w:val="0"/>
          <w:bCs w:val="0"/>
          <w:color w:val="333333"/>
        </w:rPr>
      </w:pPr>
      <w:r w:rsidRPr="00C41A1B">
        <w:t xml:space="preserve">         Art. III – </w:t>
      </w:r>
      <w:r w:rsidR="00E02B25" w:rsidRPr="00C41A1B">
        <w:t>A</w:t>
      </w:r>
      <w:r w:rsidR="00E02B25" w:rsidRPr="00C41A1B">
        <w:rPr>
          <w:shd w:val="clear" w:color="auto" w:fill="FFFFFF"/>
        </w:rPr>
        <w:t xml:space="preserve">rticolul </w:t>
      </w:r>
      <w:r w:rsidR="00E02B25" w:rsidRPr="00C41A1B">
        <w:rPr>
          <w:rStyle w:val="Robust"/>
          <w:b/>
          <w:color w:val="333333"/>
          <w:shd w:val="clear" w:color="auto" w:fill="FFFFFF"/>
        </w:rPr>
        <w:t>77</w:t>
      </w:r>
      <w:r w:rsidR="00E02B25" w:rsidRPr="00C41A1B">
        <w:rPr>
          <w:rStyle w:val="Robust"/>
          <w:color w:val="333333"/>
          <w:shd w:val="clear" w:color="auto" w:fill="FFFFFF"/>
        </w:rPr>
        <w:t xml:space="preserve"> </w:t>
      </w:r>
      <w:r w:rsidR="00E02B25" w:rsidRPr="00C41A1B">
        <w:rPr>
          <w:rStyle w:val="Robust"/>
          <w:b/>
          <w:color w:val="333333"/>
          <w:shd w:val="clear" w:color="auto" w:fill="FFFFFF"/>
        </w:rPr>
        <w:t>din</w:t>
      </w:r>
      <w:r w:rsidR="00E02B25" w:rsidRPr="00C41A1B">
        <w:rPr>
          <w:rStyle w:val="Robust"/>
          <w:color w:val="333333"/>
          <w:shd w:val="clear" w:color="auto" w:fill="FFFFFF"/>
        </w:rPr>
        <w:t xml:space="preserve"> </w:t>
      </w:r>
      <w:r w:rsidRPr="00C41A1B">
        <w:t>Legea nr. 436/200</w:t>
      </w:r>
      <w:r w:rsidR="00FB035C" w:rsidRPr="00C41A1B">
        <w:t>6</w:t>
      </w:r>
      <w:r w:rsidRPr="00C41A1B">
        <w:t xml:space="preserve"> </w:t>
      </w:r>
      <w:r w:rsidRPr="00C41A1B">
        <w:rPr>
          <w:rStyle w:val="Robust"/>
          <w:b/>
          <w:bCs/>
          <w:color w:val="333333"/>
        </w:rPr>
        <w:t xml:space="preserve">privind </w:t>
      </w:r>
      <w:r w:rsidR="00FB035C" w:rsidRPr="00C41A1B">
        <w:rPr>
          <w:rStyle w:val="Robust"/>
          <w:b/>
          <w:bCs/>
          <w:color w:val="333333"/>
        </w:rPr>
        <w:t>administrația publică locală</w:t>
      </w:r>
      <w:r w:rsidRPr="00C41A1B">
        <w:t xml:space="preserve"> (Monitorul Oficial al Republicii Moldova, 200</w:t>
      </w:r>
      <w:r w:rsidR="00086AA4" w:rsidRPr="00C41A1B">
        <w:t>7</w:t>
      </w:r>
      <w:r w:rsidRPr="00C41A1B">
        <w:t xml:space="preserve">, nr. </w:t>
      </w:r>
      <w:r w:rsidR="009E787F" w:rsidRPr="00C41A1B">
        <w:rPr>
          <w:bCs w:val="0"/>
          <w:color w:val="333333"/>
        </w:rPr>
        <w:t>32-35 art. 116</w:t>
      </w:r>
      <w:r w:rsidRPr="00C41A1B">
        <w:t xml:space="preserve">), cu modificările ulterioare, se modifică după cum urmează: </w:t>
      </w:r>
    </w:p>
    <w:p w14:paraId="4AD3D82B" w14:textId="7CEC31C2" w:rsidR="006E2CEF" w:rsidRPr="00C41A1B" w:rsidRDefault="002458EE" w:rsidP="005631AA">
      <w:pPr>
        <w:ind w:firstLine="567"/>
        <w:jc w:val="both"/>
        <w:rPr>
          <w:b/>
          <w:bCs/>
          <w:sz w:val="28"/>
          <w:szCs w:val="28"/>
          <w:shd w:val="clear" w:color="auto" w:fill="FFFFFF"/>
        </w:rPr>
      </w:pPr>
      <w:r w:rsidRPr="00C41A1B">
        <w:rPr>
          <w:b/>
          <w:bCs/>
          <w:sz w:val="28"/>
          <w:szCs w:val="28"/>
          <w:shd w:val="clear" w:color="auto" w:fill="FFFFFF"/>
        </w:rPr>
        <w:t xml:space="preserve">  </w:t>
      </w:r>
      <w:r w:rsidR="00E02B25" w:rsidRPr="00C41A1B">
        <w:rPr>
          <w:b/>
          <w:bCs/>
          <w:sz w:val="28"/>
          <w:szCs w:val="28"/>
          <w:shd w:val="clear" w:color="auto" w:fill="FFFFFF"/>
        </w:rPr>
        <w:t>la</w:t>
      </w:r>
      <w:r w:rsidRPr="00C41A1B">
        <w:rPr>
          <w:b/>
          <w:bCs/>
          <w:sz w:val="28"/>
          <w:szCs w:val="28"/>
          <w:shd w:val="clear" w:color="auto" w:fill="FFFFFF"/>
        </w:rPr>
        <w:t xml:space="preserve"> </w:t>
      </w:r>
      <w:r w:rsidR="004457EB" w:rsidRPr="00C41A1B">
        <w:rPr>
          <w:b/>
          <w:bCs/>
          <w:sz w:val="28"/>
          <w:szCs w:val="28"/>
          <w:shd w:val="clear" w:color="auto" w:fill="FFFFFF"/>
        </w:rPr>
        <w:t>a</w:t>
      </w:r>
      <w:r w:rsidR="006E2CEF" w:rsidRPr="00C41A1B">
        <w:rPr>
          <w:b/>
          <w:bCs/>
          <w:sz w:val="28"/>
          <w:szCs w:val="28"/>
          <w:shd w:val="clear" w:color="auto" w:fill="FFFFFF"/>
        </w:rPr>
        <w:t xml:space="preserve">liniatul (2), </w:t>
      </w:r>
      <w:r w:rsidR="006E2CEF" w:rsidRPr="00C41A1B">
        <w:rPr>
          <w:bCs/>
          <w:sz w:val="28"/>
          <w:szCs w:val="28"/>
          <w:shd w:val="clear" w:color="auto" w:fill="FFFFFF"/>
        </w:rPr>
        <w:t>cuvintele „</w:t>
      </w:r>
      <w:r w:rsidR="006E2CEF" w:rsidRPr="00C41A1B">
        <w:rPr>
          <w:color w:val="333333"/>
          <w:sz w:val="28"/>
          <w:szCs w:val="28"/>
          <w:shd w:val="clear" w:color="auto" w:fill="FFFFFF"/>
        </w:rPr>
        <w:t>cu excepția cazurilor stabilite expres prin lege” se substituie cu textul</w:t>
      </w:r>
      <w:r w:rsidR="00E83E29" w:rsidRPr="00C41A1B">
        <w:rPr>
          <w:color w:val="333333"/>
          <w:sz w:val="28"/>
          <w:szCs w:val="28"/>
          <w:shd w:val="clear" w:color="auto" w:fill="FFFFFF"/>
        </w:rPr>
        <w:t xml:space="preserve"> </w:t>
      </w:r>
      <w:r w:rsidR="006E2CEF" w:rsidRPr="00C41A1B">
        <w:rPr>
          <w:color w:val="333333"/>
          <w:sz w:val="28"/>
          <w:szCs w:val="28"/>
          <w:shd w:val="clear" w:color="auto" w:fill="FFFFFF"/>
        </w:rPr>
        <w:t xml:space="preserve">„cu excepția </w:t>
      </w:r>
      <w:r w:rsidR="003D03D7" w:rsidRPr="00C41A1B">
        <w:rPr>
          <w:color w:val="333333"/>
          <w:sz w:val="28"/>
          <w:szCs w:val="28"/>
          <w:shd w:val="clear" w:color="auto" w:fill="FFFFFF"/>
        </w:rPr>
        <w:t>cazurilor</w:t>
      </w:r>
      <w:r w:rsidR="006E2CEF" w:rsidRPr="00C41A1B">
        <w:rPr>
          <w:color w:val="333333"/>
          <w:sz w:val="28"/>
          <w:szCs w:val="28"/>
          <w:shd w:val="clear" w:color="auto" w:fill="FFFFFF"/>
        </w:rPr>
        <w:t xml:space="preserve"> </w:t>
      </w:r>
      <w:r w:rsidR="00AC3C5B" w:rsidRPr="00C41A1B">
        <w:rPr>
          <w:bCs/>
          <w:sz w:val="28"/>
          <w:szCs w:val="28"/>
          <w:shd w:val="clear" w:color="auto" w:fill="FFFFFF"/>
        </w:rPr>
        <w:t>c</w:t>
      </w:r>
      <w:r w:rsidR="00520AA1" w:rsidRPr="00C41A1B">
        <w:rPr>
          <w:bCs/>
          <w:sz w:val="28"/>
          <w:szCs w:val="28"/>
          <w:shd w:val="clear" w:color="auto" w:fill="FFFFFF"/>
        </w:rPr>
        <w:t>â</w:t>
      </w:r>
      <w:r w:rsidR="00AC3C5B" w:rsidRPr="00C41A1B">
        <w:rPr>
          <w:bCs/>
          <w:sz w:val="28"/>
          <w:szCs w:val="28"/>
          <w:shd w:val="clear" w:color="auto" w:fill="FFFFFF"/>
        </w:rPr>
        <w:t>nd</w:t>
      </w:r>
      <w:r w:rsidR="006E2CEF" w:rsidRPr="00C41A1B">
        <w:rPr>
          <w:bCs/>
          <w:sz w:val="28"/>
          <w:szCs w:val="28"/>
          <w:shd w:val="clear" w:color="auto" w:fill="FFFFFF"/>
        </w:rPr>
        <w:t xml:space="preserve"> se dau în superficie </w:t>
      </w:r>
      <w:r w:rsidR="003671C9" w:rsidRPr="00C41A1B">
        <w:rPr>
          <w:bCs/>
          <w:sz w:val="28"/>
          <w:szCs w:val="28"/>
          <w:shd w:val="clear" w:color="auto" w:fill="FFFFFF"/>
        </w:rPr>
        <w:t xml:space="preserve">pentru construcția/reabilitarea infrastructurii de irigare la sistemele de irigare </w:t>
      </w:r>
      <w:proofErr w:type="spellStart"/>
      <w:r w:rsidR="003671C9" w:rsidRPr="00C41A1B">
        <w:rPr>
          <w:sz w:val="28"/>
          <w:szCs w:val="28"/>
          <w:lang w:eastAsia="ro-RO"/>
        </w:rPr>
        <w:t>şi</w:t>
      </w:r>
      <w:proofErr w:type="spellEnd"/>
      <w:r w:rsidR="003671C9" w:rsidRPr="00C41A1B">
        <w:rPr>
          <w:sz w:val="28"/>
          <w:szCs w:val="28"/>
          <w:lang w:eastAsia="ro-RO"/>
        </w:rPr>
        <w:t>/sau desecare, declarate lucrări de utilitate publică în conformitate cu prevederile Legii nr. 488/1999</w:t>
      </w:r>
      <w:r w:rsidR="003671C9" w:rsidRPr="00C41A1B">
        <w:rPr>
          <w:bCs/>
          <w:color w:val="333333"/>
          <w:sz w:val="28"/>
          <w:szCs w:val="28"/>
        </w:rPr>
        <w:t xml:space="preserve"> </w:t>
      </w:r>
      <w:r w:rsidR="003671C9" w:rsidRPr="00C41A1B">
        <w:rPr>
          <w:rStyle w:val="Robust"/>
          <w:b w:val="0"/>
          <w:bCs w:val="0"/>
          <w:color w:val="333333"/>
          <w:sz w:val="28"/>
          <w:szCs w:val="28"/>
        </w:rPr>
        <w:t>exproprierii pentru cauză de utilitate publică</w:t>
      </w:r>
      <w:r w:rsidR="003671C9" w:rsidRPr="00C41A1B">
        <w:rPr>
          <w:rStyle w:val="Robust"/>
          <w:bCs w:val="0"/>
          <w:color w:val="333333"/>
        </w:rPr>
        <w:t xml:space="preserve"> </w:t>
      </w:r>
      <w:r w:rsidR="003D03D7" w:rsidRPr="00C41A1B">
        <w:rPr>
          <w:rStyle w:val="Robust"/>
          <w:b w:val="0"/>
          <w:bCs w:val="0"/>
          <w:color w:val="333333"/>
          <w:sz w:val="28"/>
          <w:szCs w:val="28"/>
        </w:rPr>
        <w:t>și altor</w:t>
      </w:r>
      <w:r w:rsidR="003D03D7" w:rsidRPr="00C41A1B">
        <w:rPr>
          <w:rStyle w:val="Robust"/>
          <w:bCs w:val="0"/>
          <w:color w:val="333333"/>
          <w:sz w:val="28"/>
          <w:szCs w:val="28"/>
        </w:rPr>
        <w:t xml:space="preserve"> </w:t>
      </w:r>
      <w:r w:rsidR="003D03D7" w:rsidRPr="00C41A1B">
        <w:rPr>
          <w:color w:val="333333"/>
          <w:sz w:val="28"/>
          <w:szCs w:val="28"/>
          <w:shd w:val="clear" w:color="auto" w:fill="FFFFFF"/>
        </w:rPr>
        <w:t>cazuri stabilite expres prin lege”</w:t>
      </w:r>
      <w:r w:rsidR="005631AA" w:rsidRPr="00C41A1B">
        <w:rPr>
          <w:color w:val="333333"/>
          <w:sz w:val="28"/>
          <w:szCs w:val="28"/>
          <w:shd w:val="clear" w:color="auto" w:fill="FFFFFF"/>
        </w:rPr>
        <w:t>;</w:t>
      </w:r>
    </w:p>
    <w:p w14:paraId="3907DE1E" w14:textId="177D4471" w:rsidR="005D051D" w:rsidRPr="00C41A1B" w:rsidRDefault="00617835" w:rsidP="005631AA">
      <w:pPr>
        <w:ind w:firstLine="708"/>
        <w:jc w:val="both"/>
        <w:rPr>
          <w:b/>
          <w:bCs/>
          <w:sz w:val="28"/>
          <w:szCs w:val="28"/>
          <w:shd w:val="clear" w:color="auto" w:fill="FFFFFF"/>
        </w:rPr>
      </w:pPr>
      <w:r w:rsidRPr="00C41A1B">
        <w:rPr>
          <w:b/>
          <w:bCs/>
          <w:sz w:val="28"/>
          <w:szCs w:val="28"/>
          <w:shd w:val="clear" w:color="auto" w:fill="FFFFFF"/>
        </w:rPr>
        <w:t xml:space="preserve">aliniatul (3), </w:t>
      </w:r>
      <w:r w:rsidRPr="00C41A1B">
        <w:rPr>
          <w:bCs/>
          <w:sz w:val="28"/>
          <w:szCs w:val="28"/>
          <w:shd w:val="clear" w:color="auto" w:fill="FFFFFF"/>
        </w:rPr>
        <w:t>cuvintele „</w:t>
      </w:r>
      <w:r w:rsidRPr="00C41A1B">
        <w:rPr>
          <w:color w:val="333333"/>
          <w:sz w:val="28"/>
          <w:szCs w:val="28"/>
          <w:shd w:val="clear" w:color="auto" w:fill="FFFFFF"/>
        </w:rPr>
        <w:t xml:space="preserve">cu excepția cazurilor stabilite expres prin lege” </w:t>
      </w:r>
      <w:r w:rsidR="00982B04" w:rsidRPr="00C41A1B">
        <w:rPr>
          <w:color w:val="333333"/>
          <w:sz w:val="28"/>
          <w:szCs w:val="28"/>
          <w:shd w:val="clear" w:color="auto" w:fill="FFFFFF"/>
        </w:rPr>
        <w:t xml:space="preserve">cu excepția cazurilor </w:t>
      </w:r>
      <w:r w:rsidR="00982B04" w:rsidRPr="00C41A1B">
        <w:rPr>
          <w:bCs/>
          <w:sz w:val="28"/>
          <w:szCs w:val="28"/>
          <w:shd w:val="clear" w:color="auto" w:fill="FFFFFF"/>
        </w:rPr>
        <w:t>c</w:t>
      </w:r>
      <w:r w:rsidR="00A67BF5" w:rsidRPr="00C41A1B">
        <w:rPr>
          <w:bCs/>
          <w:sz w:val="28"/>
          <w:szCs w:val="28"/>
          <w:shd w:val="clear" w:color="auto" w:fill="FFFFFF"/>
        </w:rPr>
        <w:t>â</w:t>
      </w:r>
      <w:r w:rsidR="00982B04" w:rsidRPr="00C41A1B">
        <w:rPr>
          <w:bCs/>
          <w:sz w:val="28"/>
          <w:szCs w:val="28"/>
          <w:shd w:val="clear" w:color="auto" w:fill="FFFFFF"/>
        </w:rPr>
        <w:t xml:space="preserve">nd se dau în superficie pentru construcția/reabilitarea infrastructurii de irigare la sistemele de irigare </w:t>
      </w:r>
      <w:proofErr w:type="spellStart"/>
      <w:r w:rsidR="00982B04" w:rsidRPr="00C41A1B">
        <w:rPr>
          <w:sz w:val="28"/>
          <w:szCs w:val="28"/>
          <w:lang w:eastAsia="ro-RO"/>
        </w:rPr>
        <w:t>şi</w:t>
      </w:r>
      <w:proofErr w:type="spellEnd"/>
      <w:r w:rsidR="00982B04" w:rsidRPr="00C41A1B">
        <w:rPr>
          <w:sz w:val="28"/>
          <w:szCs w:val="28"/>
          <w:lang w:eastAsia="ro-RO"/>
        </w:rPr>
        <w:t>/sau desecare, declarate lucrări de utilitate publică în conformitate cu prevederile Legii nr. 488/1999</w:t>
      </w:r>
      <w:r w:rsidR="00982B04" w:rsidRPr="00C41A1B">
        <w:rPr>
          <w:bCs/>
          <w:color w:val="333333"/>
          <w:sz w:val="28"/>
          <w:szCs w:val="28"/>
        </w:rPr>
        <w:t xml:space="preserve"> </w:t>
      </w:r>
      <w:r w:rsidR="00982B04" w:rsidRPr="00C41A1B">
        <w:rPr>
          <w:rStyle w:val="Robust"/>
          <w:b w:val="0"/>
          <w:bCs w:val="0"/>
          <w:color w:val="333333"/>
          <w:sz w:val="28"/>
          <w:szCs w:val="28"/>
        </w:rPr>
        <w:t>exproprierii pentru cauză de utilitate publică</w:t>
      </w:r>
      <w:r w:rsidR="00982B04" w:rsidRPr="00C41A1B">
        <w:rPr>
          <w:rStyle w:val="Robust"/>
          <w:bCs w:val="0"/>
          <w:color w:val="333333"/>
        </w:rPr>
        <w:t xml:space="preserve"> </w:t>
      </w:r>
      <w:r w:rsidR="00982B04" w:rsidRPr="00C41A1B">
        <w:rPr>
          <w:rStyle w:val="Robust"/>
          <w:b w:val="0"/>
          <w:bCs w:val="0"/>
          <w:color w:val="333333"/>
          <w:sz w:val="28"/>
          <w:szCs w:val="28"/>
        </w:rPr>
        <w:t>și altor</w:t>
      </w:r>
      <w:r w:rsidR="00982B04" w:rsidRPr="00C41A1B">
        <w:rPr>
          <w:rStyle w:val="Robust"/>
          <w:bCs w:val="0"/>
          <w:color w:val="333333"/>
          <w:sz w:val="28"/>
          <w:szCs w:val="28"/>
        </w:rPr>
        <w:t xml:space="preserve"> </w:t>
      </w:r>
      <w:r w:rsidR="00982B04" w:rsidRPr="00C41A1B">
        <w:rPr>
          <w:color w:val="333333"/>
          <w:sz w:val="28"/>
          <w:szCs w:val="28"/>
          <w:shd w:val="clear" w:color="auto" w:fill="FFFFFF"/>
        </w:rPr>
        <w:t>cazuri stabilite expres prin lege</w:t>
      </w:r>
      <w:r w:rsidRPr="00C41A1B">
        <w:rPr>
          <w:color w:val="333333"/>
          <w:sz w:val="28"/>
          <w:szCs w:val="28"/>
          <w:shd w:val="clear" w:color="auto" w:fill="FFFFFF"/>
        </w:rPr>
        <w:t>”</w:t>
      </w:r>
      <w:r w:rsidR="005D051D" w:rsidRPr="00C41A1B">
        <w:rPr>
          <w:color w:val="333333"/>
          <w:sz w:val="28"/>
          <w:szCs w:val="28"/>
          <w:shd w:val="clear" w:color="auto" w:fill="FFFFFF"/>
        </w:rPr>
        <w:t>;</w:t>
      </w:r>
    </w:p>
    <w:p w14:paraId="6FDBA680" w14:textId="554451ED" w:rsidR="005D051D" w:rsidRPr="00C41A1B" w:rsidRDefault="005D051D" w:rsidP="005631AA">
      <w:pPr>
        <w:ind w:left="708"/>
        <w:jc w:val="both"/>
        <w:rPr>
          <w:b/>
          <w:bCs/>
          <w:sz w:val="28"/>
          <w:szCs w:val="28"/>
          <w:shd w:val="clear" w:color="auto" w:fill="FFFFFF"/>
        </w:rPr>
      </w:pPr>
      <w:r w:rsidRPr="00C41A1B">
        <w:rPr>
          <w:b/>
          <w:bCs/>
          <w:sz w:val="28"/>
          <w:szCs w:val="28"/>
          <w:shd w:val="clear" w:color="auto" w:fill="FFFFFF"/>
        </w:rPr>
        <w:t>se completează cu aliniatul (4) cu următorul cuprins:</w:t>
      </w:r>
    </w:p>
    <w:p w14:paraId="588F6CBE" w14:textId="7FEA80E4" w:rsidR="005D051D" w:rsidRPr="00C41A1B" w:rsidRDefault="005D051D" w:rsidP="005631AA">
      <w:pPr>
        <w:pStyle w:val="Titlu4"/>
        <w:shd w:val="clear" w:color="auto" w:fill="FFFFFF"/>
        <w:spacing w:before="165" w:after="165"/>
        <w:jc w:val="both"/>
        <w:rPr>
          <w:b w:val="0"/>
          <w:bCs w:val="0"/>
          <w:color w:val="333333"/>
        </w:rPr>
      </w:pPr>
      <w:r w:rsidRPr="00C41A1B">
        <w:rPr>
          <w:b w:val="0"/>
          <w:bCs w:val="0"/>
          <w:shd w:val="clear" w:color="auto" w:fill="FFFFFF"/>
        </w:rPr>
        <w:t>„(4)</w:t>
      </w:r>
      <w:r w:rsidRPr="00C41A1B">
        <w:rPr>
          <w:b w:val="0"/>
        </w:rPr>
        <w:t xml:space="preserve"> Terenurile proprietate publică </w:t>
      </w:r>
      <w:r w:rsidRPr="00C41A1B">
        <w:rPr>
          <w:b w:val="0"/>
          <w:color w:val="333333"/>
          <w:shd w:val="clear" w:color="auto" w:fill="FFFFFF"/>
        </w:rPr>
        <w:t>a unității administrativ-teritoriale</w:t>
      </w:r>
      <w:r w:rsidRPr="00C41A1B">
        <w:rPr>
          <w:color w:val="333333"/>
          <w:shd w:val="clear" w:color="auto" w:fill="FFFFFF"/>
        </w:rPr>
        <w:t xml:space="preserve"> </w:t>
      </w:r>
      <w:r w:rsidR="003A4691" w:rsidRPr="00C41A1B">
        <w:rPr>
          <w:b w:val="0"/>
        </w:rPr>
        <w:t>pot fi date</w:t>
      </w:r>
      <w:r w:rsidRPr="00C41A1B">
        <w:rPr>
          <w:b w:val="0"/>
          <w:bCs w:val="0"/>
          <w:shd w:val="clear" w:color="auto" w:fill="FFFFFF"/>
        </w:rPr>
        <w:t xml:space="preserve"> în superficie pentru construcția/reabilitarea infrastructurii de irigare la sistemele de irigare </w:t>
      </w:r>
      <w:proofErr w:type="spellStart"/>
      <w:r w:rsidRPr="00C41A1B">
        <w:rPr>
          <w:b w:val="0"/>
          <w:lang w:eastAsia="ro-RO"/>
        </w:rPr>
        <w:t>şi</w:t>
      </w:r>
      <w:proofErr w:type="spellEnd"/>
      <w:r w:rsidRPr="00C41A1B">
        <w:rPr>
          <w:b w:val="0"/>
          <w:lang w:eastAsia="ro-RO"/>
        </w:rPr>
        <w:t>/sau desecare, declarate lucrări de utilitate publică în conformitate cu prevederile Legii nr. 488/1999</w:t>
      </w:r>
      <w:r w:rsidRPr="00C41A1B">
        <w:rPr>
          <w:b w:val="0"/>
          <w:bCs w:val="0"/>
          <w:color w:val="333333"/>
        </w:rPr>
        <w:t xml:space="preserve"> </w:t>
      </w:r>
      <w:r w:rsidRPr="00C41A1B">
        <w:rPr>
          <w:rStyle w:val="Robust"/>
          <w:bCs/>
          <w:color w:val="333333"/>
        </w:rPr>
        <w:t>exproprierii pentru cauză de utilitate publică, cu titlu gratuit</w:t>
      </w:r>
      <w:r w:rsidRPr="00C41A1B">
        <w:rPr>
          <w:b w:val="0"/>
        </w:rPr>
        <w:t>”</w:t>
      </w:r>
      <w:r w:rsidR="005631AA" w:rsidRPr="00C41A1B">
        <w:rPr>
          <w:b w:val="0"/>
        </w:rPr>
        <w:t>.</w:t>
      </w:r>
    </w:p>
    <w:p w14:paraId="5F99D516" w14:textId="5DD78EB2" w:rsidR="007373F0" w:rsidRPr="00C41A1B" w:rsidRDefault="007373F0" w:rsidP="005631AA">
      <w:pPr>
        <w:jc w:val="both"/>
        <w:rPr>
          <w:color w:val="333333"/>
          <w:shd w:val="clear" w:color="auto" w:fill="FFFFFF"/>
        </w:rPr>
      </w:pPr>
    </w:p>
    <w:p w14:paraId="03366D35" w14:textId="5A8A856D" w:rsidR="00C31626" w:rsidRPr="00C41A1B" w:rsidRDefault="00C31626" w:rsidP="005631AA">
      <w:pPr>
        <w:tabs>
          <w:tab w:val="left" w:pos="916"/>
          <w:tab w:val="left" w:pos="1832"/>
          <w:tab w:val="left" w:pos="2748"/>
          <w:tab w:val="left" w:pos="3664"/>
          <w:tab w:val="left" w:pos="4580"/>
          <w:tab w:val="left" w:pos="5496"/>
          <w:tab w:val="left" w:pos="6412"/>
          <w:tab w:val="left" w:pos="7328"/>
          <w:tab w:val="left" w:pos="8244"/>
          <w:tab w:val="left" w:pos="9900"/>
          <w:tab w:val="left" w:pos="10076"/>
          <w:tab w:val="left" w:pos="10992"/>
          <w:tab w:val="left" w:pos="11908"/>
          <w:tab w:val="left" w:pos="12824"/>
          <w:tab w:val="left" w:pos="13740"/>
          <w:tab w:val="left" w:pos="14656"/>
        </w:tabs>
        <w:ind w:right="76" w:firstLine="540"/>
        <w:jc w:val="both"/>
        <w:rPr>
          <w:sz w:val="28"/>
          <w:szCs w:val="28"/>
        </w:rPr>
      </w:pPr>
      <w:r w:rsidRPr="00C41A1B">
        <w:rPr>
          <w:b/>
          <w:sz w:val="28"/>
          <w:szCs w:val="28"/>
        </w:rPr>
        <w:t>Art. I</w:t>
      </w:r>
      <w:r w:rsidR="003D03D7" w:rsidRPr="00C41A1B">
        <w:rPr>
          <w:b/>
          <w:sz w:val="28"/>
          <w:szCs w:val="28"/>
        </w:rPr>
        <w:t>V</w:t>
      </w:r>
      <w:r w:rsidRPr="00C41A1B">
        <w:rPr>
          <w:b/>
          <w:sz w:val="28"/>
          <w:szCs w:val="28"/>
        </w:rPr>
        <w:t xml:space="preserve"> -</w:t>
      </w:r>
      <w:r w:rsidRPr="00C41A1B">
        <w:rPr>
          <w:sz w:val="28"/>
          <w:szCs w:val="28"/>
        </w:rPr>
        <w:t xml:space="preserve"> </w:t>
      </w:r>
      <w:r w:rsidR="0034373E" w:rsidRPr="00C41A1B">
        <w:rPr>
          <w:sz w:val="28"/>
          <w:szCs w:val="28"/>
        </w:rPr>
        <w:t xml:space="preserve">Prezenta </w:t>
      </w:r>
      <w:r w:rsidR="001C5E0D" w:rsidRPr="00C41A1B">
        <w:rPr>
          <w:sz w:val="28"/>
          <w:szCs w:val="28"/>
        </w:rPr>
        <w:t>l</w:t>
      </w:r>
      <w:r w:rsidR="0034373E" w:rsidRPr="00C41A1B">
        <w:rPr>
          <w:sz w:val="28"/>
          <w:szCs w:val="28"/>
        </w:rPr>
        <w:t>ege intră în vigoare din data publicării în Monitorul Oficial al Republicii Moldova.</w:t>
      </w:r>
    </w:p>
    <w:p w14:paraId="2CE1789F" w14:textId="4F37F2A4" w:rsidR="00C07DA8" w:rsidRPr="00C41A1B" w:rsidRDefault="00C07DA8" w:rsidP="005631AA">
      <w:pPr>
        <w:jc w:val="both"/>
        <w:rPr>
          <w:sz w:val="28"/>
          <w:szCs w:val="28"/>
        </w:rPr>
      </w:pPr>
    </w:p>
    <w:p w14:paraId="1E1990FD" w14:textId="5D149C68" w:rsidR="009479AA" w:rsidRPr="003F3201" w:rsidRDefault="0078675E" w:rsidP="00EC4A1D">
      <w:pPr>
        <w:jc w:val="center"/>
        <w:rPr>
          <w:rStyle w:val="docsign11"/>
          <w:color w:val="auto"/>
          <w:sz w:val="28"/>
          <w:szCs w:val="28"/>
        </w:rPr>
      </w:pPr>
      <w:r w:rsidRPr="00C41A1B">
        <w:rPr>
          <w:rStyle w:val="docsign11"/>
          <w:color w:val="auto"/>
          <w:sz w:val="28"/>
          <w:szCs w:val="28"/>
        </w:rPr>
        <w:t>Preşedintele Parlamentului</w:t>
      </w:r>
      <w:r w:rsidR="00EC4A1D" w:rsidRPr="00C41A1B">
        <w:rPr>
          <w:rStyle w:val="docsign11"/>
          <w:color w:val="auto"/>
          <w:sz w:val="28"/>
          <w:szCs w:val="28"/>
        </w:rPr>
        <w:t xml:space="preserve">                                        </w:t>
      </w:r>
      <w:r w:rsidR="00BF1E5F" w:rsidRPr="00C41A1B">
        <w:rPr>
          <w:rStyle w:val="docsign11"/>
          <w:color w:val="auto"/>
          <w:sz w:val="28"/>
          <w:szCs w:val="28"/>
        </w:rPr>
        <w:t xml:space="preserve">                </w:t>
      </w:r>
      <w:r w:rsidR="00EC4A1D" w:rsidRPr="00C41A1B">
        <w:rPr>
          <w:rStyle w:val="docsign11"/>
          <w:color w:val="auto"/>
          <w:sz w:val="28"/>
          <w:szCs w:val="28"/>
        </w:rPr>
        <w:t xml:space="preserve"> </w:t>
      </w:r>
      <w:r w:rsidRPr="00C41A1B">
        <w:rPr>
          <w:rStyle w:val="docsign11"/>
          <w:color w:val="auto"/>
          <w:sz w:val="28"/>
          <w:szCs w:val="28"/>
        </w:rPr>
        <w:t>Igor GROSU</w:t>
      </w:r>
    </w:p>
    <w:p w14:paraId="72F7CC12" w14:textId="77777777" w:rsidR="009479AA" w:rsidRPr="003F3201" w:rsidRDefault="009479AA" w:rsidP="00EC4A1D">
      <w:pPr>
        <w:jc w:val="center"/>
        <w:rPr>
          <w:rStyle w:val="docsign11"/>
          <w:color w:val="auto"/>
          <w:sz w:val="28"/>
          <w:szCs w:val="28"/>
        </w:rPr>
      </w:pPr>
    </w:p>
    <w:sectPr w:rsidR="009479AA" w:rsidRPr="003F3201" w:rsidSect="00E3671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24EA"/>
    <w:multiLevelType w:val="hybridMultilevel"/>
    <w:tmpl w:val="6A3876E0"/>
    <w:lvl w:ilvl="0" w:tplc="CE565460">
      <w:start w:val="1"/>
      <w:numFmt w:val="decimal"/>
      <w:lvlText w:val="%1)"/>
      <w:lvlJc w:val="left"/>
      <w:pPr>
        <w:ind w:left="1485" w:hanging="360"/>
      </w:pPr>
      <w:rPr>
        <w:rFonts w:hint="default"/>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1" w15:restartNumberingAfterBreak="0">
    <w:nsid w:val="03B26005"/>
    <w:multiLevelType w:val="hybridMultilevel"/>
    <w:tmpl w:val="B1D232A4"/>
    <w:lvl w:ilvl="0" w:tplc="0192825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87B52"/>
    <w:multiLevelType w:val="hybridMultilevel"/>
    <w:tmpl w:val="3DBA8AC0"/>
    <w:lvl w:ilvl="0" w:tplc="A1E082D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07FA2936"/>
    <w:multiLevelType w:val="hybridMultilevel"/>
    <w:tmpl w:val="71F437A2"/>
    <w:lvl w:ilvl="0" w:tplc="556803FE">
      <w:start w:val="5"/>
      <w:numFmt w:val="low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F877095"/>
    <w:multiLevelType w:val="hybridMultilevel"/>
    <w:tmpl w:val="95267682"/>
    <w:lvl w:ilvl="0" w:tplc="66C8A67C">
      <w:start w:val="1"/>
      <w:numFmt w:val="decimal"/>
      <w:lvlText w:val="(%1)"/>
      <w:lvlJc w:val="left"/>
      <w:pPr>
        <w:ind w:left="960" w:hanging="960"/>
      </w:pPr>
      <w:rPr>
        <w:rFonts w:hint="default"/>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5" w15:restartNumberingAfterBreak="0">
    <w:nsid w:val="11354C18"/>
    <w:multiLevelType w:val="hybridMultilevel"/>
    <w:tmpl w:val="F81E5A5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14B1B49"/>
    <w:multiLevelType w:val="multilevel"/>
    <w:tmpl w:val="C7965A96"/>
    <w:lvl w:ilvl="0">
      <w:start w:val="1"/>
      <w:numFmt w:val="decimal"/>
      <w:lvlText w:val="%1."/>
      <w:lvlJc w:val="left"/>
      <w:pPr>
        <w:ind w:left="480" w:hanging="48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5160" w:hanging="144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670" w:hanging="2160"/>
      </w:pPr>
      <w:rPr>
        <w:rFonts w:hint="default"/>
      </w:rPr>
    </w:lvl>
    <w:lvl w:ilvl="8">
      <w:start w:val="1"/>
      <w:numFmt w:val="decimal"/>
      <w:lvlText w:val="%1.%2.%3.%4.%5.%6.%7.%8.%9."/>
      <w:lvlJc w:val="left"/>
      <w:pPr>
        <w:ind w:left="9600" w:hanging="2160"/>
      </w:pPr>
      <w:rPr>
        <w:rFonts w:hint="default"/>
      </w:rPr>
    </w:lvl>
  </w:abstractNum>
  <w:abstractNum w:abstractNumId="7" w15:restartNumberingAfterBreak="0">
    <w:nsid w:val="11C310E6"/>
    <w:multiLevelType w:val="hybridMultilevel"/>
    <w:tmpl w:val="A028B4E0"/>
    <w:lvl w:ilvl="0" w:tplc="32D2222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7760C"/>
    <w:multiLevelType w:val="hybridMultilevel"/>
    <w:tmpl w:val="F0768472"/>
    <w:lvl w:ilvl="0" w:tplc="AD2626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42F795B"/>
    <w:multiLevelType w:val="hybridMultilevel"/>
    <w:tmpl w:val="806E70C2"/>
    <w:lvl w:ilvl="0" w:tplc="92A41240">
      <w:start w:val="1"/>
      <w:numFmt w:val="decimal"/>
      <w:lvlText w:val="%1."/>
      <w:lvlJc w:val="left"/>
      <w:pPr>
        <w:ind w:left="1353" w:hanging="360"/>
      </w:pPr>
      <w:rPr>
        <w:rFonts w:hint="default"/>
        <w:b/>
      </w:rPr>
    </w:lvl>
    <w:lvl w:ilvl="1" w:tplc="04180019" w:tentative="1">
      <w:start w:val="1"/>
      <w:numFmt w:val="lowerLetter"/>
      <w:lvlText w:val="%2."/>
      <w:lvlJc w:val="left"/>
      <w:pPr>
        <w:ind w:left="1995" w:hanging="360"/>
      </w:pPr>
    </w:lvl>
    <w:lvl w:ilvl="2" w:tplc="0418001B" w:tentative="1">
      <w:start w:val="1"/>
      <w:numFmt w:val="lowerRoman"/>
      <w:lvlText w:val="%3."/>
      <w:lvlJc w:val="right"/>
      <w:pPr>
        <w:ind w:left="2715" w:hanging="180"/>
      </w:pPr>
    </w:lvl>
    <w:lvl w:ilvl="3" w:tplc="0418000F" w:tentative="1">
      <w:start w:val="1"/>
      <w:numFmt w:val="decimal"/>
      <w:lvlText w:val="%4."/>
      <w:lvlJc w:val="left"/>
      <w:pPr>
        <w:ind w:left="3435" w:hanging="360"/>
      </w:pPr>
    </w:lvl>
    <w:lvl w:ilvl="4" w:tplc="04180019" w:tentative="1">
      <w:start w:val="1"/>
      <w:numFmt w:val="lowerLetter"/>
      <w:lvlText w:val="%5."/>
      <w:lvlJc w:val="left"/>
      <w:pPr>
        <w:ind w:left="4155" w:hanging="360"/>
      </w:pPr>
    </w:lvl>
    <w:lvl w:ilvl="5" w:tplc="0418001B" w:tentative="1">
      <w:start w:val="1"/>
      <w:numFmt w:val="lowerRoman"/>
      <w:lvlText w:val="%6."/>
      <w:lvlJc w:val="right"/>
      <w:pPr>
        <w:ind w:left="4875" w:hanging="180"/>
      </w:pPr>
    </w:lvl>
    <w:lvl w:ilvl="6" w:tplc="0418000F" w:tentative="1">
      <w:start w:val="1"/>
      <w:numFmt w:val="decimal"/>
      <w:lvlText w:val="%7."/>
      <w:lvlJc w:val="left"/>
      <w:pPr>
        <w:ind w:left="5595" w:hanging="360"/>
      </w:pPr>
    </w:lvl>
    <w:lvl w:ilvl="7" w:tplc="04180019" w:tentative="1">
      <w:start w:val="1"/>
      <w:numFmt w:val="lowerLetter"/>
      <w:lvlText w:val="%8."/>
      <w:lvlJc w:val="left"/>
      <w:pPr>
        <w:ind w:left="6315" w:hanging="360"/>
      </w:pPr>
    </w:lvl>
    <w:lvl w:ilvl="8" w:tplc="0418001B" w:tentative="1">
      <w:start w:val="1"/>
      <w:numFmt w:val="lowerRoman"/>
      <w:lvlText w:val="%9."/>
      <w:lvlJc w:val="right"/>
      <w:pPr>
        <w:ind w:left="7035" w:hanging="180"/>
      </w:pPr>
    </w:lvl>
  </w:abstractNum>
  <w:abstractNum w:abstractNumId="10" w15:restartNumberingAfterBreak="0">
    <w:nsid w:val="1C88573B"/>
    <w:multiLevelType w:val="hybridMultilevel"/>
    <w:tmpl w:val="7A8CDF3E"/>
    <w:lvl w:ilvl="0" w:tplc="D666ACB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9101E3"/>
    <w:multiLevelType w:val="hybridMultilevel"/>
    <w:tmpl w:val="D8C45446"/>
    <w:lvl w:ilvl="0" w:tplc="82DA8976">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1DCB298C"/>
    <w:multiLevelType w:val="hybridMultilevel"/>
    <w:tmpl w:val="666CA39A"/>
    <w:lvl w:ilvl="0" w:tplc="6CE0529A">
      <w:numFmt w:val="bullet"/>
      <w:lvlText w:val="–"/>
      <w:lvlJc w:val="left"/>
      <w:pPr>
        <w:tabs>
          <w:tab w:val="num" w:pos="2340"/>
        </w:tabs>
        <w:ind w:left="2340" w:hanging="360"/>
      </w:pPr>
      <w:rPr>
        <w:rFonts w:ascii="Times New Roman" w:eastAsia="Times New Roman" w:hAnsi="Times New Roman" w:cs="Times New Roman"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3" w15:restartNumberingAfterBreak="0">
    <w:nsid w:val="21F72735"/>
    <w:multiLevelType w:val="hybridMultilevel"/>
    <w:tmpl w:val="525291AC"/>
    <w:lvl w:ilvl="0" w:tplc="5B0EAE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6442C7A"/>
    <w:multiLevelType w:val="hybridMultilevel"/>
    <w:tmpl w:val="854295B6"/>
    <w:lvl w:ilvl="0" w:tplc="182CB32E">
      <w:start w:val="1"/>
      <w:numFmt w:val="lowerLetter"/>
      <w:lvlText w:val="%1)"/>
      <w:lvlJc w:val="left"/>
      <w:pPr>
        <w:ind w:left="900" w:hanging="360"/>
      </w:pPr>
      <w:rPr>
        <w:rFonts w:hint="default"/>
        <w:b/>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70641EF"/>
    <w:multiLevelType w:val="hybridMultilevel"/>
    <w:tmpl w:val="9F0039E4"/>
    <w:lvl w:ilvl="0" w:tplc="46E29BB4">
      <w:start w:val="1"/>
      <w:numFmt w:val="decimal"/>
      <w:lvlText w:val="%1)"/>
      <w:lvlJc w:val="left"/>
      <w:pPr>
        <w:ind w:left="1353" w:hanging="360"/>
      </w:pPr>
      <w:rPr>
        <w:rFonts w:ascii="Times New Roman" w:hAnsi="Times New Roman" w:cs="Times New Roman"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6" w15:restartNumberingAfterBreak="0">
    <w:nsid w:val="280E5331"/>
    <w:multiLevelType w:val="hybridMultilevel"/>
    <w:tmpl w:val="68B692E0"/>
    <w:lvl w:ilvl="0" w:tplc="074AF168">
      <w:start w:val="1"/>
      <w:numFmt w:val="decimal"/>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7" w15:restartNumberingAfterBreak="0">
    <w:nsid w:val="2E680784"/>
    <w:multiLevelType w:val="hybridMultilevel"/>
    <w:tmpl w:val="890E66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E8A2358"/>
    <w:multiLevelType w:val="singleLevel"/>
    <w:tmpl w:val="808CF66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B9082B"/>
    <w:multiLevelType w:val="hybridMultilevel"/>
    <w:tmpl w:val="DAC07A44"/>
    <w:lvl w:ilvl="0" w:tplc="56D6D7C2">
      <w:start w:val="1"/>
      <w:numFmt w:val="decimal"/>
      <w:lvlText w:val="%1)"/>
      <w:lvlJc w:val="left"/>
      <w:pPr>
        <w:ind w:left="1905" w:hanging="360"/>
      </w:pPr>
      <w:rPr>
        <w:rFonts w:hint="default"/>
        <w:b/>
        <w:color w:val="auto"/>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20" w15:restartNumberingAfterBreak="0">
    <w:nsid w:val="34241627"/>
    <w:multiLevelType w:val="hybridMultilevel"/>
    <w:tmpl w:val="EFFA0414"/>
    <w:lvl w:ilvl="0" w:tplc="4AD6826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BD5565"/>
    <w:multiLevelType w:val="hybridMultilevel"/>
    <w:tmpl w:val="1B7012B0"/>
    <w:lvl w:ilvl="0" w:tplc="43AC88F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FB1734"/>
    <w:multiLevelType w:val="hybridMultilevel"/>
    <w:tmpl w:val="16367488"/>
    <w:lvl w:ilvl="0" w:tplc="0F3CC408">
      <w:start w:val="1"/>
      <w:numFmt w:val="decimal"/>
      <w:lvlText w:val="(%1)"/>
      <w:lvlJc w:val="left"/>
      <w:pPr>
        <w:ind w:left="1428" w:hanging="360"/>
      </w:pPr>
      <w:rPr>
        <w:rFonts w:hint="default"/>
        <w:color w:val="FF0000"/>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3" w15:restartNumberingAfterBreak="0">
    <w:nsid w:val="3DF342A7"/>
    <w:multiLevelType w:val="hybridMultilevel"/>
    <w:tmpl w:val="7E04C9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E7021C5"/>
    <w:multiLevelType w:val="hybridMultilevel"/>
    <w:tmpl w:val="9F0039E4"/>
    <w:lvl w:ilvl="0" w:tplc="46E29BB4">
      <w:start w:val="1"/>
      <w:numFmt w:val="decimal"/>
      <w:lvlText w:val="%1)"/>
      <w:lvlJc w:val="left"/>
      <w:pPr>
        <w:ind w:left="1353" w:hanging="360"/>
      </w:pPr>
      <w:rPr>
        <w:rFonts w:ascii="Times New Roman" w:hAnsi="Times New Roman" w:cs="Times New Roman"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5" w15:restartNumberingAfterBreak="0">
    <w:nsid w:val="3EE91F34"/>
    <w:multiLevelType w:val="singleLevel"/>
    <w:tmpl w:val="808CF66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03A3B14"/>
    <w:multiLevelType w:val="singleLevel"/>
    <w:tmpl w:val="0419000F"/>
    <w:lvl w:ilvl="0">
      <w:start w:val="1"/>
      <w:numFmt w:val="decimal"/>
      <w:lvlText w:val="%1."/>
      <w:lvlJc w:val="left"/>
      <w:pPr>
        <w:tabs>
          <w:tab w:val="num" w:pos="360"/>
        </w:tabs>
        <w:ind w:left="360" w:hanging="360"/>
      </w:pPr>
    </w:lvl>
  </w:abstractNum>
  <w:abstractNum w:abstractNumId="27" w15:restartNumberingAfterBreak="0">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D2DA9"/>
    <w:multiLevelType w:val="hybridMultilevel"/>
    <w:tmpl w:val="3DBA8AC0"/>
    <w:lvl w:ilvl="0" w:tplc="A1E082D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9" w15:restartNumberingAfterBreak="0">
    <w:nsid w:val="501B68A8"/>
    <w:multiLevelType w:val="hybridMultilevel"/>
    <w:tmpl w:val="D0D402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DE4901"/>
    <w:multiLevelType w:val="multilevel"/>
    <w:tmpl w:val="C7965A96"/>
    <w:lvl w:ilvl="0">
      <w:start w:val="1"/>
      <w:numFmt w:val="decimal"/>
      <w:lvlText w:val="%1."/>
      <w:lvlJc w:val="left"/>
      <w:pPr>
        <w:ind w:left="480" w:hanging="48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5160" w:hanging="144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670" w:hanging="216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57790CC7"/>
    <w:multiLevelType w:val="multilevel"/>
    <w:tmpl w:val="8884BFC0"/>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2" w15:restartNumberingAfterBreak="0">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3" w15:restartNumberingAfterBreak="0">
    <w:nsid w:val="5D8743CB"/>
    <w:multiLevelType w:val="hybridMultilevel"/>
    <w:tmpl w:val="6CB01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2E4243"/>
    <w:multiLevelType w:val="hybridMultilevel"/>
    <w:tmpl w:val="4E127E3A"/>
    <w:lvl w:ilvl="0" w:tplc="7004A59E">
      <w:start w:val="2"/>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5" w15:restartNumberingAfterBreak="0">
    <w:nsid w:val="6221600E"/>
    <w:multiLevelType w:val="hybridMultilevel"/>
    <w:tmpl w:val="4766A08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4920693"/>
    <w:multiLevelType w:val="multilevel"/>
    <w:tmpl w:val="8884BFC0"/>
    <w:lvl w:ilvl="0">
      <w:start w:val="1"/>
      <w:numFmt w:val="decimal"/>
      <w:lvlText w:val="%1."/>
      <w:lvlJc w:val="left"/>
      <w:pPr>
        <w:ind w:left="915" w:hanging="360"/>
      </w:pPr>
      <w:rPr>
        <w:rFonts w:hint="default"/>
      </w:rPr>
    </w:lvl>
    <w:lvl w:ilvl="1">
      <w:start w:val="1"/>
      <w:numFmt w:val="decimal"/>
      <w:isLgl/>
      <w:lvlText w:val="%1.%2"/>
      <w:lvlJc w:val="left"/>
      <w:pPr>
        <w:ind w:left="930" w:hanging="375"/>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995" w:hanging="144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2355" w:hanging="1800"/>
      </w:pPr>
      <w:rPr>
        <w:rFonts w:hint="default"/>
      </w:rPr>
    </w:lvl>
    <w:lvl w:ilvl="8">
      <w:start w:val="1"/>
      <w:numFmt w:val="decimal"/>
      <w:isLgl/>
      <w:lvlText w:val="%1.%2.%3.%4.%5.%6.%7.%8.%9"/>
      <w:lvlJc w:val="left"/>
      <w:pPr>
        <w:ind w:left="2715" w:hanging="2160"/>
      </w:pPr>
      <w:rPr>
        <w:rFonts w:hint="default"/>
      </w:rPr>
    </w:lvl>
  </w:abstractNum>
  <w:abstractNum w:abstractNumId="37" w15:restartNumberingAfterBreak="0">
    <w:nsid w:val="65A71114"/>
    <w:multiLevelType w:val="hybridMultilevel"/>
    <w:tmpl w:val="7BD2CD26"/>
    <w:lvl w:ilvl="0" w:tplc="0418000F">
      <w:start w:val="1"/>
      <w:numFmt w:val="decimal"/>
      <w:lvlText w:val="%1."/>
      <w:lvlJc w:val="left"/>
      <w:pPr>
        <w:tabs>
          <w:tab w:val="num" w:pos="1483"/>
        </w:tabs>
        <w:ind w:left="1483" w:hanging="360"/>
      </w:pPr>
    </w:lvl>
    <w:lvl w:ilvl="1" w:tplc="04180017">
      <w:start w:val="1"/>
      <w:numFmt w:val="lowerLetter"/>
      <w:lvlText w:val="%2)"/>
      <w:lvlJc w:val="left"/>
      <w:pPr>
        <w:tabs>
          <w:tab w:val="num" w:pos="2203"/>
        </w:tabs>
        <w:ind w:left="2203" w:hanging="360"/>
      </w:pPr>
    </w:lvl>
    <w:lvl w:ilvl="2" w:tplc="0418001B" w:tentative="1">
      <w:start w:val="1"/>
      <w:numFmt w:val="lowerRoman"/>
      <w:lvlText w:val="%3."/>
      <w:lvlJc w:val="right"/>
      <w:pPr>
        <w:tabs>
          <w:tab w:val="num" w:pos="2923"/>
        </w:tabs>
        <w:ind w:left="2923" w:hanging="180"/>
      </w:pPr>
    </w:lvl>
    <w:lvl w:ilvl="3" w:tplc="0418000F" w:tentative="1">
      <w:start w:val="1"/>
      <w:numFmt w:val="decimal"/>
      <w:lvlText w:val="%4."/>
      <w:lvlJc w:val="left"/>
      <w:pPr>
        <w:tabs>
          <w:tab w:val="num" w:pos="3643"/>
        </w:tabs>
        <w:ind w:left="3643" w:hanging="360"/>
      </w:pPr>
    </w:lvl>
    <w:lvl w:ilvl="4" w:tplc="04180019" w:tentative="1">
      <w:start w:val="1"/>
      <w:numFmt w:val="lowerLetter"/>
      <w:lvlText w:val="%5."/>
      <w:lvlJc w:val="left"/>
      <w:pPr>
        <w:tabs>
          <w:tab w:val="num" w:pos="4363"/>
        </w:tabs>
        <w:ind w:left="4363" w:hanging="360"/>
      </w:pPr>
    </w:lvl>
    <w:lvl w:ilvl="5" w:tplc="0418001B" w:tentative="1">
      <w:start w:val="1"/>
      <w:numFmt w:val="lowerRoman"/>
      <w:lvlText w:val="%6."/>
      <w:lvlJc w:val="right"/>
      <w:pPr>
        <w:tabs>
          <w:tab w:val="num" w:pos="5083"/>
        </w:tabs>
        <w:ind w:left="5083" w:hanging="180"/>
      </w:pPr>
    </w:lvl>
    <w:lvl w:ilvl="6" w:tplc="0418000F" w:tentative="1">
      <w:start w:val="1"/>
      <w:numFmt w:val="decimal"/>
      <w:lvlText w:val="%7."/>
      <w:lvlJc w:val="left"/>
      <w:pPr>
        <w:tabs>
          <w:tab w:val="num" w:pos="5803"/>
        </w:tabs>
        <w:ind w:left="5803" w:hanging="360"/>
      </w:pPr>
    </w:lvl>
    <w:lvl w:ilvl="7" w:tplc="04180019" w:tentative="1">
      <w:start w:val="1"/>
      <w:numFmt w:val="lowerLetter"/>
      <w:lvlText w:val="%8."/>
      <w:lvlJc w:val="left"/>
      <w:pPr>
        <w:tabs>
          <w:tab w:val="num" w:pos="6523"/>
        </w:tabs>
        <w:ind w:left="6523" w:hanging="360"/>
      </w:pPr>
    </w:lvl>
    <w:lvl w:ilvl="8" w:tplc="0418001B" w:tentative="1">
      <w:start w:val="1"/>
      <w:numFmt w:val="lowerRoman"/>
      <w:lvlText w:val="%9."/>
      <w:lvlJc w:val="right"/>
      <w:pPr>
        <w:tabs>
          <w:tab w:val="num" w:pos="7243"/>
        </w:tabs>
        <w:ind w:left="7243" w:hanging="180"/>
      </w:pPr>
    </w:lvl>
  </w:abstractNum>
  <w:abstractNum w:abstractNumId="38" w15:restartNumberingAfterBreak="0">
    <w:nsid w:val="65B3619E"/>
    <w:multiLevelType w:val="hybridMultilevel"/>
    <w:tmpl w:val="301610E0"/>
    <w:lvl w:ilvl="0" w:tplc="205A78F0">
      <w:start w:val="1"/>
      <w:numFmt w:val="lowerLetter"/>
      <w:lvlText w:val="%1)"/>
      <w:lvlJc w:val="left"/>
      <w:pPr>
        <w:tabs>
          <w:tab w:val="num" w:pos="1275"/>
        </w:tabs>
        <w:ind w:left="1275" w:hanging="360"/>
      </w:pPr>
      <w:rPr>
        <w:rFonts w:hint="default"/>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39" w15:restartNumberingAfterBreak="0">
    <w:nsid w:val="67AC0E5E"/>
    <w:multiLevelType w:val="hybridMultilevel"/>
    <w:tmpl w:val="0AC6C854"/>
    <w:lvl w:ilvl="0" w:tplc="D47C562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0" w15:restartNumberingAfterBreak="0">
    <w:nsid w:val="68CA4D6D"/>
    <w:multiLevelType w:val="hybridMultilevel"/>
    <w:tmpl w:val="6C2067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B1D7C3E"/>
    <w:multiLevelType w:val="hybridMultilevel"/>
    <w:tmpl w:val="0AACED98"/>
    <w:lvl w:ilvl="0" w:tplc="420C2FCC">
      <w:start w:val="1"/>
      <w:numFmt w:val="decimal"/>
      <w:lvlText w:val="%1."/>
      <w:lvlJc w:val="left"/>
      <w:pPr>
        <w:ind w:left="1803" w:hanging="1095"/>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2" w15:restartNumberingAfterBreak="0">
    <w:nsid w:val="6D437853"/>
    <w:multiLevelType w:val="hybridMultilevel"/>
    <w:tmpl w:val="D5C8FB40"/>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3" w15:restartNumberingAfterBreak="0">
    <w:nsid w:val="6E9F1A8B"/>
    <w:multiLevelType w:val="hybridMultilevel"/>
    <w:tmpl w:val="B98E0330"/>
    <w:lvl w:ilvl="0" w:tplc="C84C7EEA">
      <w:start w:val="1"/>
      <w:numFmt w:val="decimal"/>
      <w:lvlText w:val="%1)"/>
      <w:lvlJc w:val="left"/>
      <w:pPr>
        <w:ind w:left="1545" w:hanging="360"/>
      </w:pPr>
      <w:rPr>
        <w:rFonts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44" w15:restartNumberingAfterBreak="0">
    <w:nsid w:val="6FD46159"/>
    <w:multiLevelType w:val="hybridMultilevel"/>
    <w:tmpl w:val="81D41DAA"/>
    <w:lvl w:ilvl="0" w:tplc="433A8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4E42324"/>
    <w:multiLevelType w:val="multilevel"/>
    <w:tmpl w:val="9F9CABFA"/>
    <w:lvl w:ilvl="0">
      <w:start w:val="1"/>
      <w:numFmt w:val="decimal"/>
      <w:lvlText w:val="%1."/>
      <w:lvlJc w:val="left"/>
      <w:pPr>
        <w:ind w:left="480" w:hanging="48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5160" w:hanging="144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670" w:hanging="2160"/>
      </w:pPr>
      <w:rPr>
        <w:rFonts w:hint="default"/>
      </w:rPr>
    </w:lvl>
    <w:lvl w:ilvl="8">
      <w:start w:val="1"/>
      <w:numFmt w:val="decimal"/>
      <w:lvlText w:val="%1.%2.%3.%4.%5.%6.%7.%8.%9."/>
      <w:lvlJc w:val="left"/>
      <w:pPr>
        <w:ind w:left="9600" w:hanging="2160"/>
      </w:pPr>
      <w:rPr>
        <w:rFonts w:hint="default"/>
      </w:rPr>
    </w:lvl>
  </w:abstractNum>
  <w:abstractNum w:abstractNumId="46" w15:restartNumberingAfterBreak="0">
    <w:nsid w:val="79E75E70"/>
    <w:multiLevelType w:val="hybridMultilevel"/>
    <w:tmpl w:val="C31A5A62"/>
    <w:lvl w:ilvl="0" w:tplc="1BC0D5F6">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8"/>
  </w:num>
  <w:num w:numId="3">
    <w:abstractNumId w:val="25"/>
  </w:num>
  <w:num w:numId="4">
    <w:abstractNumId w:val="5"/>
  </w:num>
  <w:num w:numId="5">
    <w:abstractNumId w:val="20"/>
  </w:num>
  <w:num w:numId="6">
    <w:abstractNumId w:val="1"/>
  </w:num>
  <w:num w:numId="7">
    <w:abstractNumId w:val="10"/>
  </w:num>
  <w:num w:numId="8">
    <w:abstractNumId w:val="7"/>
  </w:num>
  <w:num w:numId="9">
    <w:abstractNumId w:val="21"/>
  </w:num>
  <w:num w:numId="10">
    <w:abstractNumId w:val="35"/>
  </w:num>
  <w:num w:numId="11">
    <w:abstractNumId w:val="46"/>
  </w:num>
  <w:num w:numId="12">
    <w:abstractNumId w:val="33"/>
  </w:num>
  <w:num w:numId="13">
    <w:abstractNumId w:val="39"/>
  </w:num>
  <w:num w:numId="14">
    <w:abstractNumId w:val="40"/>
  </w:num>
  <w:num w:numId="15">
    <w:abstractNumId w:val="12"/>
  </w:num>
  <w:num w:numId="16">
    <w:abstractNumId w:val="13"/>
  </w:num>
  <w:num w:numId="17">
    <w:abstractNumId w:val="37"/>
  </w:num>
  <w:num w:numId="18">
    <w:abstractNumId w:val="38"/>
  </w:num>
  <w:num w:numId="19">
    <w:abstractNumId w:val="41"/>
  </w:num>
  <w:num w:numId="20">
    <w:abstractNumId w:val="28"/>
  </w:num>
  <w:num w:numId="21">
    <w:abstractNumId w:val="2"/>
  </w:num>
  <w:num w:numId="22">
    <w:abstractNumId w:val="16"/>
  </w:num>
  <w:num w:numId="23">
    <w:abstractNumId w:val="0"/>
  </w:num>
  <w:num w:numId="24">
    <w:abstractNumId w:val="22"/>
  </w:num>
  <w:num w:numId="25">
    <w:abstractNumId w:val="24"/>
  </w:num>
  <w:num w:numId="26">
    <w:abstractNumId w:val="19"/>
  </w:num>
  <w:num w:numId="27">
    <w:abstractNumId w:val="23"/>
  </w:num>
  <w:num w:numId="28">
    <w:abstractNumId w:val="42"/>
  </w:num>
  <w:num w:numId="29">
    <w:abstractNumId w:val="43"/>
  </w:num>
  <w:num w:numId="30">
    <w:abstractNumId w:val="15"/>
  </w:num>
  <w:num w:numId="31">
    <w:abstractNumId w:val="11"/>
  </w:num>
  <w:num w:numId="32">
    <w:abstractNumId w:val="44"/>
  </w:num>
  <w:num w:numId="33">
    <w:abstractNumId w:val="3"/>
  </w:num>
  <w:num w:numId="34">
    <w:abstractNumId w:val="27"/>
  </w:num>
  <w:num w:numId="35">
    <w:abstractNumId w:val="32"/>
  </w:num>
  <w:num w:numId="36">
    <w:abstractNumId w:val="4"/>
  </w:num>
  <w:num w:numId="37">
    <w:abstractNumId w:val="14"/>
  </w:num>
  <w:num w:numId="38">
    <w:abstractNumId w:val="29"/>
  </w:num>
  <w:num w:numId="39">
    <w:abstractNumId w:val="8"/>
  </w:num>
  <w:num w:numId="40">
    <w:abstractNumId w:val="17"/>
  </w:num>
  <w:num w:numId="41">
    <w:abstractNumId w:val="36"/>
  </w:num>
  <w:num w:numId="42">
    <w:abstractNumId w:val="45"/>
  </w:num>
  <w:num w:numId="43">
    <w:abstractNumId w:val="31"/>
  </w:num>
  <w:num w:numId="44">
    <w:abstractNumId w:val="30"/>
  </w:num>
  <w:num w:numId="45">
    <w:abstractNumId w:val="6"/>
  </w:num>
  <w:num w:numId="46">
    <w:abstractNumId w:val="9"/>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D2"/>
    <w:rsid w:val="00001A44"/>
    <w:rsid w:val="000041FB"/>
    <w:rsid w:val="000046F3"/>
    <w:rsid w:val="00007ED3"/>
    <w:rsid w:val="000105BB"/>
    <w:rsid w:val="00011255"/>
    <w:rsid w:val="00011313"/>
    <w:rsid w:val="0001144E"/>
    <w:rsid w:val="00011CFA"/>
    <w:rsid w:val="0001333C"/>
    <w:rsid w:val="0001357F"/>
    <w:rsid w:val="00013588"/>
    <w:rsid w:val="00014F98"/>
    <w:rsid w:val="000152C3"/>
    <w:rsid w:val="00015EDA"/>
    <w:rsid w:val="0001710B"/>
    <w:rsid w:val="00017986"/>
    <w:rsid w:val="00020061"/>
    <w:rsid w:val="00021037"/>
    <w:rsid w:val="0002202B"/>
    <w:rsid w:val="000221C3"/>
    <w:rsid w:val="00025493"/>
    <w:rsid w:val="00025F2A"/>
    <w:rsid w:val="0003103F"/>
    <w:rsid w:val="00032B5C"/>
    <w:rsid w:val="00032DED"/>
    <w:rsid w:val="0003486F"/>
    <w:rsid w:val="0003488A"/>
    <w:rsid w:val="00034B5C"/>
    <w:rsid w:val="000407C1"/>
    <w:rsid w:val="00043141"/>
    <w:rsid w:val="0004508D"/>
    <w:rsid w:val="00045E71"/>
    <w:rsid w:val="00046070"/>
    <w:rsid w:val="000505C8"/>
    <w:rsid w:val="000533DC"/>
    <w:rsid w:val="000560B9"/>
    <w:rsid w:val="000569BA"/>
    <w:rsid w:val="000569CA"/>
    <w:rsid w:val="00056C9A"/>
    <w:rsid w:val="000603EA"/>
    <w:rsid w:val="00061A4C"/>
    <w:rsid w:val="000659E2"/>
    <w:rsid w:val="00066506"/>
    <w:rsid w:val="00070ACC"/>
    <w:rsid w:val="000713C2"/>
    <w:rsid w:val="00076C2D"/>
    <w:rsid w:val="00080B97"/>
    <w:rsid w:val="000829B5"/>
    <w:rsid w:val="00082E19"/>
    <w:rsid w:val="00083480"/>
    <w:rsid w:val="00085026"/>
    <w:rsid w:val="00086AA4"/>
    <w:rsid w:val="00087F32"/>
    <w:rsid w:val="00090274"/>
    <w:rsid w:val="00091782"/>
    <w:rsid w:val="000927C6"/>
    <w:rsid w:val="00092CD5"/>
    <w:rsid w:val="0009387D"/>
    <w:rsid w:val="00095F02"/>
    <w:rsid w:val="00096109"/>
    <w:rsid w:val="0009674E"/>
    <w:rsid w:val="000974C8"/>
    <w:rsid w:val="000A01A9"/>
    <w:rsid w:val="000A07CD"/>
    <w:rsid w:val="000A09EA"/>
    <w:rsid w:val="000A1146"/>
    <w:rsid w:val="000A2EF2"/>
    <w:rsid w:val="000A7E0F"/>
    <w:rsid w:val="000B0504"/>
    <w:rsid w:val="000B094E"/>
    <w:rsid w:val="000B4B17"/>
    <w:rsid w:val="000B6070"/>
    <w:rsid w:val="000B63C6"/>
    <w:rsid w:val="000B70EB"/>
    <w:rsid w:val="000C0823"/>
    <w:rsid w:val="000C2E3E"/>
    <w:rsid w:val="000C3A3F"/>
    <w:rsid w:val="000C4942"/>
    <w:rsid w:val="000C4DAE"/>
    <w:rsid w:val="000C50AA"/>
    <w:rsid w:val="000C540E"/>
    <w:rsid w:val="000C6223"/>
    <w:rsid w:val="000C6529"/>
    <w:rsid w:val="000C65D0"/>
    <w:rsid w:val="000D0609"/>
    <w:rsid w:val="000D0CA0"/>
    <w:rsid w:val="000D1FB4"/>
    <w:rsid w:val="000D2377"/>
    <w:rsid w:val="000D2FEC"/>
    <w:rsid w:val="000D3946"/>
    <w:rsid w:val="000D3D5A"/>
    <w:rsid w:val="000D4C05"/>
    <w:rsid w:val="000D7CDE"/>
    <w:rsid w:val="000E0416"/>
    <w:rsid w:val="000E2F44"/>
    <w:rsid w:val="000E3DE6"/>
    <w:rsid w:val="000E5A5B"/>
    <w:rsid w:val="000E7953"/>
    <w:rsid w:val="000E7B58"/>
    <w:rsid w:val="000F02DB"/>
    <w:rsid w:val="000F3CFB"/>
    <w:rsid w:val="000F47DC"/>
    <w:rsid w:val="000F7681"/>
    <w:rsid w:val="00100340"/>
    <w:rsid w:val="00103203"/>
    <w:rsid w:val="001039B8"/>
    <w:rsid w:val="00103B45"/>
    <w:rsid w:val="00104483"/>
    <w:rsid w:val="0010466E"/>
    <w:rsid w:val="00106F0E"/>
    <w:rsid w:val="00111126"/>
    <w:rsid w:val="001135B0"/>
    <w:rsid w:val="001150C9"/>
    <w:rsid w:val="00117548"/>
    <w:rsid w:val="001179AA"/>
    <w:rsid w:val="0012078B"/>
    <w:rsid w:val="0012237C"/>
    <w:rsid w:val="00123810"/>
    <w:rsid w:val="001238AD"/>
    <w:rsid w:val="00123CEF"/>
    <w:rsid w:val="001246AD"/>
    <w:rsid w:val="0012622B"/>
    <w:rsid w:val="00127829"/>
    <w:rsid w:val="00133499"/>
    <w:rsid w:val="00133B10"/>
    <w:rsid w:val="00134C55"/>
    <w:rsid w:val="001366A7"/>
    <w:rsid w:val="00142A62"/>
    <w:rsid w:val="00143436"/>
    <w:rsid w:val="00143D5B"/>
    <w:rsid w:val="0014435B"/>
    <w:rsid w:val="00144BE0"/>
    <w:rsid w:val="00144D75"/>
    <w:rsid w:val="00146674"/>
    <w:rsid w:val="00150538"/>
    <w:rsid w:val="00152C99"/>
    <w:rsid w:val="001549ED"/>
    <w:rsid w:val="0016071D"/>
    <w:rsid w:val="001626F1"/>
    <w:rsid w:val="00162CA1"/>
    <w:rsid w:val="0016318E"/>
    <w:rsid w:val="00163F2F"/>
    <w:rsid w:val="00164644"/>
    <w:rsid w:val="00164708"/>
    <w:rsid w:val="001655A8"/>
    <w:rsid w:val="00165BF8"/>
    <w:rsid w:val="001668D8"/>
    <w:rsid w:val="00167419"/>
    <w:rsid w:val="00167757"/>
    <w:rsid w:val="001717A2"/>
    <w:rsid w:val="0017399C"/>
    <w:rsid w:val="00173E7C"/>
    <w:rsid w:val="0017608D"/>
    <w:rsid w:val="00176267"/>
    <w:rsid w:val="00181E76"/>
    <w:rsid w:val="00182791"/>
    <w:rsid w:val="001912CC"/>
    <w:rsid w:val="00192F62"/>
    <w:rsid w:val="00193831"/>
    <w:rsid w:val="00193FED"/>
    <w:rsid w:val="00194739"/>
    <w:rsid w:val="00195050"/>
    <w:rsid w:val="001951E6"/>
    <w:rsid w:val="001975E9"/>
    <w:rsid w:val="001A2605"/>
    <w:rsid w:val="001A2E1A"/>
    <w:rsid w:val="001A35CA"/>
    <w:rsid w:val="001A444B"/>
    <w:rsid w:val="001A4E1F"/>
    <w:rsid w:val="001A60E1"/>
    <w:rsid w:val="001A6218"/>
    <w:rsid w:val="001A6278"/>
    <w:rsid w:val="001A66C4"/>
    <w:rsid w:val="001A7932"/>
    <w:rsid w:val="001B0010"/>
    <w:rsid w:val="001B202F"/>
    <w:rsid w:val="001B22AB"/>
    <w:rsid w:val="001B331C"/>
    <w:rsid w:val="001C0439"/>
    <w:rsid w:val="001C2419"/>
    <w:rsid w:val="001C2DCD"/>
    <w:rsid w:val="001C53B0"/>
    <w:rsid w:val="001C59D9"/>
    <w:rsid w:val="001C5E0D"/>
    <w:rsid w:val="001C6C6E"/>
    <w:rsid w:val="001D020D"/>
    <w:rsid w:val="001D0626"/>
    <w:rsid w:val="001D0C5B"/>
    <w:rsid w:val="001D2552"/>
    <w:rsid w:val="001D3EF3"/>
    <w:rsid w:val="001D6158"/>
    <w:rsid w:val="001D73C3"/>
    <w:rsid w:val="001E1855"/>
    <w:rsid w:val="001E34A7"/>
    <w:rsid w:val="001E3C3A"/>
    <w:rsid w:val="001E7035"/>
    <w:rsid w:val="001F40F2"/>
    <w:rsid w:val="001F56F7"/>
    <w:rsid w:val="001F5834"/>
    <w:rsid w:val="001F6299"/>
    <w:rsid w:val="001F7ACE"/>
    <w:rsid w:val="002012D2"/>
    <w:rsid w:val="00201C92"/>
    <w:rsid w:val="00203862"/>
    <w:rsid w:val="00203F1D"/>
    <w:rsid w:val="00204BDB"/>
    <w:rsid w:val="00205087"/>
    <w:rsid w:val="0020512E"/>
    <w:rsid w:val="00205299"/>
    <w:rsid w:val="00206356"/>
    <w:rsid w:val="002068D3"/>
    <w:rsid w:val="002076C6"/>
    <w:rsid w:val="002101DF"/>
    <w:rsid w:val="00210410"/>
    <w:rsid w:val="00211374"/>
    <w:rsid w:val="00211D6B"/>
    <w:rsid w:val="00212C71"/>
    <w:rsid w:val="00213558"/>
    <w:rsid w:val="00213C7F"/>
    <w:rsid w:val="00214EC3"/>
    <w:rsid w:val="002158A0"/>
    <w:rsid w:val="00217963"/>
    <w:rsid w:val="002213B2"/>
    <w:rsid w:val="00221A09"/>
    <w:rsid w:val="0022381E"/>
    <w:rsid w:val="002253B1"/>
    <w:rsid w:val="002263F8"/>
    <w:rsid w:val="002264A2"/>
    <w:rsid w:val="002274F4"/>
    <w:rsid w:val="00234FEC"/>
    <w:rsid w:val="00237568"/>
    <w:rsid w:val="00240C06"/>
    <w:rsid w:val="00240D5E"/>
    <w:rsid w:val="002416E2"/>
    <w:rsid w:val="00241AE5"/>
    <w:rsid w:val="00243900"/>
    <w:rsid w:val="00244EA2"/>
    <w:rsid w:val="00244EA5"/>
    <w:rsid w:val="00245031"/>
    <w:rsid w:val="002458EE"/>
    <w:rsid w:val="0024615E"/>
    <w:rsid w:val="00247E10"/>
    <w:rsid w:val="0025126E"/>
    <w:rsid w:val="00251B35"/>
    <w:rsid w:val="00251E23"/>
    <w:rsid w:val="002534EE"/>
    <w:rsid w:val="00253BC4"/>
    <w:rsid w:val="00254AD9"/>
    <w:rsid w:val="00255641"/>
    <w:rsid w:val="002562BF"/>
    <w:rsid w:val="0025644B"/>
    <w:rsid w:val="002565E3"/>
    <w:rsid w:val="00256AD7"/>
    <w:rsid w:val="0026012B"/>
    <w:rsid w:val="00260769"/>
    <w:rsid w:val="00261906"/>
    <w:rsid w:val="00262157"/>
    <w:rsid w:val="002622D9"/>
    <w:rsid w:val="00262513"/>
    <w:rsid w:val="00262B15"/>
    <w:rsid w:val="00263567"/>
    <w:rsid w:val="00263A79"/>
    <w:rsid w:val="00264455"/>
    <w:rsid w:val="002712CD"/>
    <w:rsid w:val="0027288F"/>
    <w:rsid w:val="0027455A"/>
    <w:rsid w:val="00275482"/>
    <w:rsid w:val="00277118"/>
    <w:rsid w:val="00280B52"/>
    <w:rsid w:val="002819FF"/>
    <w:rsid w:val="00282A78"/>
    <w:rsid w:val="00283D6D"/>
    <w:rsid w:val="002847D2"/>
    <w:rsid w:val="0028595D"/>
    <w:rsid w:val="0028793C"/>
    <w:rsid w:val="00290A15"/>
    <w:rsid w:val="00290FD0"/>
    <w:rsid w:val="00291F4D"/>
    <w:rsid w:val="00293807"/>
    <w:rsid w:val="00293D16"/>
    <w:rsid w:val="00294063"/>
    <w:rsid w:val="002A13CC"/>
    <w:rsid w:val="002A1BD9"/>
    <w:rsid w:val="002A2008"/>
    <w:rsid w:val="002A3E16"/>
    <w:rsid w:val="002A6961"/>
    <w:rsid w:val="002A7E63"/>
    <w:rsid w:val="002B060D"/>
    <w:rsid w:val="002B067C"/>
    <w:rsid w:val="002B2214"/>
    <w:rsid w:val="002B2B74"/>
    <w:rsid w:val="002B386B"/>
    <w:rsid w:val="002B501A"/>
    <w:rsid w:val="002B5227"/>
    <w:rsid w:val="002B5A3A"/>
    <w:rsid w:val="002B79EA"/>
    <w:rsid w:val="002C0439"/>
    <w:rsid w:val="002C0EE8"/>
    <w:rsid w:val="002C151D"/>
    <w:rsid w:val="002C2F70"/>
    <w:rsid w:val="002C37B5"/>
    <w:rsid w:val="002C507F"/>
    <w:rsid w:val="002C60BC"/>
    <w:rsid w:val="002C7763"/>
    <w:rsid w:val="002D116F"/>
    <w:rsid w:val="002D2F0C"/>
    <w:rsid w:val="002D34CD"/>
    <w:rsid w:val="002D37DE"/>
    <w:rsid w:val="002D5664"/>
    <w:rsid w:val="002D647B"/>
    <w:rsid w:val="002D6C3E"/>
    <w:rsid w:val="002D7729"/>
    <w:rsid w:val="002E0354"/>
    <w:rsid w:val="002E1007"/>
    <w:rsid w:val="002E1356"/>
    <w:rsid w:val="002E1C97"/>
    <w:rsid w:val="002E29C4"/>
    <w:rsid w:val="002E394A"/>
    <w:rsid w:val="002E5C47"/>
    <w:rsid w:val="002E7647"/>
    <w:rsid w:val="002F02CD"/>
    <w:rsid w:val="002F1994"/>
    <w:rsid w:val="002F19DB"/>
    <w:rsid w:val="002F1F0E"/>
    <w:rsid w:val="002F2B86"/>
    <w:rsid w:val="002F4499"/>
    <w:rsid w:val="002F4AEF"/>
    <w:rsid w:val="002F62FB"/>
    <w:rsid w:val="002F7B0C"/>
    <w:rsid w:val="00302A2F"/>
    <w:rsid w:val="00302AE4"/>
    <w:rsid w:val="00302E13"/>
    <w:rsid w:val="003039EF"/>
    <w:rsid w:val="00305913"/>
    <w:rsid w:val="0030631C"/>
    <w:rsid w:val="00306469"/>
    <w:rsid w:val="00306C56"/>
    <w:rsid w:val="003076E1"/>
    <w:rsid w:val="003118E8"/>
    <w:rsid w:val="00311E6D"/>
    <w:rsid w:val="00312B3E"/>
    <w:rsid w:val="00313A59"/>
    <w:rsid w:val="003154DD"/>
    <w:rsid w:val="003173E9"/>
    <w:rsid w:val="003203C2"/>
    <w:rsid w:val="003206D9"/>
    <w:rsid w:val="00320AE4"/>
    <w:rsid w:val="00320F23"/>
    <w:rsid w:val="0032144D"/>
    <w:rsid w:val="00321BE9"/>
    <w:rsid w:val="00322439"/>
    <w:rsid w:val="00323AA8"/>
    <w:rsid w:val="00324EEC"/>
    <w:rsid w:val="00325DFF"/>
    <w:rsid w:val="003266AC"/>
    <w:rsid w:val="00330400"/>
    <w:rsid w:val="00332946"/>
    <w:rsid w:val="003330FF"/>
    <w:rsid w:val="00334299"/>
    <w:rsid w:val="00336F82"/>
    <w:rsid w:val="003370C4"/>
    <w:rsid w:val="00337A99"/>
    <w:rsid w:val="0034373E"/>
    <w:rsid w:val="00343A3C"/>
    <w:rsid w:val="00344EDA"/>
    <w:rsid w:val="0035053F"/>
    <w:rsid w:val="0035446B"/>
    <w:rsid w:val="00355023"/>
    <w:rsid w:val="00355794"/>
    <w:rsid w:val="00355E64"/>
    <w:rsid w:val="00356508"/>
    <w:rsid w:val="003569F1"/>
    <w:rsid w:val="00356FA1"/>
    <w:rsid w:val="003574EF"/>
    <w:rsid w:val="003576E7"/>
    <w:rsid w:val="00362421"/>
    <w:rsid w:val="00363D17"/>
    <w:rsid w:val="003645BE"/>
    <w:rsid w:val="0036505C"/>
    <w:rsid w:val="00366562"/>
    <w:rsid w:val="003671C9"/>
    <w:rsid w:val="00367711"/>
    <w:rsid w:val="00370194"/>
    <w:rsid w:val="00370339"/>
    <w:rsid w:val="003716D1"/>
    <w:rsid w:val="00373342"/>
    <w:rsid w:val="0037348E"/>
    <w:rsid w:val="00373EE3"/>
    <w:rsid w:val="0037424B"/>
    <w:rsid w:val="00374A59"/>
    <w:rsid w:val="00374C9B"/>
    <w:rsid w:val="003758DE"/>
    <w:rsid w:val="003828DC"/>
    <w:rsid w:val="003829B3"/>
    <w:rsid w:val="00382FA4"/>
    <w:rsid w:val="0038519A"/>
    <w:rsid w:val="003863DC"/>
    <w:rsid w:val="003871DD"/>
    <w:rsid w:val="003876A5"/>
    <w:rsid w:val="00387D66"/>
    <w:rsid w:val="00390F91"/>
    <w:rsid w:val="00391189"/>
    <w:rsid w:val="00394C53"/>
    <w:rsid w:val="003969F4"/>
    <w:rsid w:val="003972D1"/>
    <w:rsid w:val="003A08A3"/>
    <w:rsid w:val="003A09DA"/>
    <w:rsid w:val="003A0CC1"/>
    <w:rsid w:val="003A102A"/>
    <w:rsid w:val="003A25A5"/>
    <w:rsid w:val="003A29C9"/>
    <w:rsid w:val="003A3DCB"/>
    <w:rsid w:val="003A418B"/>
    <w:rsid w:val="003A42B0"/>
    <w:rsid w:val="003A4691"/>
    <w:rsid w:val="003A59AC"/>
    <w:rsid w:val="003A5E9E"/>
    <w:rsid w:val="003A6077"/>
    <w:rsid w:val="003A6CFB"/>
    <w:rsid w:val="003A6E21"/>
    <w:rsid w:val="003A7577"/>
    <w:rsid w:val="003B064B"/>
    <w:rsid w:val="003B622C"/>
    <w:rsid w:val="003B71F0"/>
    <w:rsid w:val="003B76A1"/>
    <w:rsid w:val="003C0A6E"/>
    <w:rsid w:val="003C1643"/>
    <w:rsid w:val="003C4B76"/>
    <w:rsid w:val="003C5942"/>
    <w:rsid w:val="003C5B30"/>
    <w:rsid w:val="003C7280"/>
    <w:rsid w:val="003D0131"/>
    <w:rsid w:val="003D03D7"/>
    <w:rsid w:val="003D1AF4"/>
    <w:rsid w:val="003D42BB"/>
    <w:rsid w:val="003D4970"/>
    <w:rsid w:val="003D7709"/>
    <w:rsid w:val="003E048A"/>
    <w:rsid w:val="003E111B"/>
    <w:rsid w:val="003E3782"/>
    <w:rsid w:val="003E3826"/>
    <w:rsid w:val="003E43B3"/>
    <w:rsid w:val="003E60D0"/>
    <w:rsid w:val="003E7814"/>
    <w:rsid w:val="003E7F13"/>
    <w:rsid w:val="003F0230"/>
    <w:rsid w:val="003F059A"/>
    <w:rsid w:val="003F275A"/>
    <w:rsid w:val="003F2C35"/>
    <w:rsid w:val="003F3201"/>
    <w:rsid w:val="003F39DD"/>
    <w:rsid w:val="003F62DF"/>
    <w:rsid w:val="003F6516"/>
    <w:rsid w:val="003F6651"/>
    <w:rsid w:val="003F76AB"/>
    <w:rsid w:val="003F76BF"/>
    <w:rsid w:val="003F7995"/>
    <w:rsid w:val="003F7FA6"/>
    <w:rsid w:val="0040066D"/>
    <w:rsid w:val="0040199F"/>
    <w:rsid w:val="00401C36"/>
    <w:rsid w:val="004022CC"/>
    <w:rsid w:val="00402CF8"/>
    <w:rsid w:val="00402EE7"/>
    <w:rsid w:val="0040363E"/>
    <w:rsid w:val="00403F2D"/>
    <w:rsid w:val="0040574C"/>
    <w:rsid w:val="004065E9"/>
    <w:rsid w:val="004070BA"/>
    <w:rsid w:val="0041025B"/>
    <w:rsid w:val="00410C01"/>
    <w:rsid w:val="00411512"/>
    <w:rsid w:val="00412726"/>
    <w:rsid w:val="00413C4A"/>
    <w:rsid w:val="00414960"/>
    <w:rsid w:val="00414A32"/>
    <w:rsid w:val="00415909"/>
    <w:rsid w:val="004204B3"/>
    <w:rsid w:val="004212DF"/>
    <w:rsid w:val="00421D5D"/>
    <w:rsid w:val="00421F3A"/>
    <w:rsid w:val="0042383A"/>
    <w:rsid w:val="00425C60"/>
    <w:rsid w:val="004264F4"/>
    <w:rsid w:val="004270A3"/>
    <w:rsid w:val="004277D3"/>
    <w:rsid w:val="00430709"/>
    <w:rsid w:val="0043376F"/>
    <w:rsid w:val="00433E62"/>
    <w:rsid w:val="0043618E"/>
    <w:rsid w:val="00436443"/>
    <w:rsid w:val="00437F16"/>
    <w:rsid w:val="00440906"/>
    <w:rsid w:val="00440CFE"/>
    <w:rsid w:val="00440FB4"/>
    <w:rsid w:val="00441D68"/>
    <w:rsid w:val="00442B01"/>
    <w:rsid w:val="00444419"/>
    <w:rsid w:val="00444B61"/>
    <w:rsid w:val="00444D13"/>
    <w:rsid w:val="004457EB"/>
    <w:rsid w:val="0044676F"/>
    <w:rsid w:val="004472D1"/>
    <w:rsid w:val="00447CFB"/>
    <w:rsid w:val="00450691"/>
    <w:rsid w:val="00451259"/>
    <w:rsid w:val="00452258"/>
    <w:rsid w:val="004537DF"/>
    <w:rsid w:val="00455878"/>
    <w:rsid w:val="00457AC2"/>
    <w:rsid w:val="00460CB5"/>
    <w:rsid w:val="004616A9"/>
    <w:rsid w:val="00462098"/>
    <w:rsid w:val="0046248B"/>
    <w:rsid w:val="00463B77"/>
    <w:rsid w:val="00473177"/>
    <w:rsid w:val="004740D7"/>
    <w:rsid w:val="004748AD"/>
    <w:rsid w:val="0047590F"/>
    <w:rsid w:val="00475A47"/>
    <w:rsid w:val="00477E5F"/>
    <w:rsid w:val="0048096A"/>
    <w:rsid w:val="00481B5E"/>
    <w:rsid w:val="0048245B"/>
    <w:rsid w:val="0048352A"/>
    <w:rsid w:val="004836DC"/>
    <w:rsid w:val="00483A6B"/>
    <w:rsid w:val="00486D3C"/>
    <w:rsid w:val="00490344"/>
    <w:rsid w:val="00490350"/>
    <w:rsid w:val="004936CB"/>
    <w:rsid w:val="00496448"/>
    <w:rsid w:val="004A3D0E"/>
    <w:rsid w:val="004A47F1"/>
    <w:rsid w:val="004A4DB5"/>
    <w:rsid w:val="004A68FA"/>
    <w:rsid w:val="004A6B27"/>
    <w:rsid w:val="004A7892"/>
    <w:rsid w:val="004A7C89"/>
    <w:rsid w:val="004B214F"/>
    <w:rsid w:val="004B25B8"/>
    <w:rsid w:val="004B2DDD"/>
    <w:rsid w:val="004B2FFD"/>
    <w:rsid w:val="004B3846"/>
    <w:rsid w:val="004B5814"/>
    <w:rsid w:val="004B70A2"/>
    <w:rsid w:val="004C141E"/>
    <w:rsid w:val="004C2563"/>
    <w:rsid w:val="004C3826"/>
    <w:rsid w:val="004C63C1"/>
    <w:rsid w:val="004C6A42"/>
    <w:rsid w:val="004C6D7F"/>
    <w:rsid w:val="004C724C"/>
    <w:rsid w:val="004C74F1"/>
    <w:rsid w:val="004C7933"/>
    <w:rsid w:val="004D2A84"/>
    <w:rsid w:val="004D362E"/>
    <w:rsid w:val="004D54FA"/>
    <w:rsid w:val="004D745C"/>
    <w:rsid w:val="004E2354"/>
    <w:rsid w:val="004E2814"/>
    <w:rsid w:val="004E3890"/>
    <w:rsid w:val="004E5A29"/>
    <w:rsid w:val="004E5CB7"/>
    <w:rsid w:val="004E7C4E"/>
    <w:rsid w:val="004F6632"/>
    <w:rsid w:val="004F66EB"/>
    <w:rsid w:val="004F77B9"/>
    <w:rsid w:val="004F7DD5"/>
    <w:rsid w:val="00500903"/>
    <w:rsid w:val="005039CA"/>
    <w:rsid w:val="00506322"/>
    <w:rsid w:val="00510836"/>
    <w:rsid w:val="0051110D"/>
    <w:rsid w:val="005132EE"/>
    <w:rsid w:val="00514D30"/>
    <w:rsid w:val="00515307"/>
    <w:rsid w:val="00515D06"/>
    <w:rsid w:val="00515DD1"/>
    <w:rsid w:val="00520481"/>
    <w:rsid w:val="0052076B"/>
    <w:rsid w:val="00520AA1"/>
    <w:rsid w:val="005219D0"/>
    <w:rsid w:val="0052358D"/>
    <w:rsid w:val="00524B98"/>
    <w:rsid w:val="00526C8D"/>
    <w:rsid w:val="005274E2"/>
    <w:rsid w:val="00530A1F"/>
    <w:rsid w:val="00531279"/>
    <w:rsid w:val="00533BA8"/>
    <w:rsid w:val="00536B01"/>
    <w:rsid w:val="0053700B"/>
    <w:rsid w:val="00540EE0"/>
    <w:rsid w:val="005419E1"/>
    <w:rsid w:val="00541E3B"/>
    <w:rsid w:val="0054287A"/>
    <w:rsid w:val="00543016"/>
    <w:rsid w:val="0054422F"/>
    <w:rsid w:val="00545544"/>
    <w:rsid w:val="005465FC"/>
    <w:rsid w:val="00547D37"/>
    <w:rsid w:val="00547F43"/>
    <w:rsid w:val="00551296"/>
    <w:rsid w:val="00553DC7"/>
    <w:rsid w:val="00553FCB"/>
    <w:rsid w:val="005546DF"/>
    <w:rsid w:val="00555D4D"/>
    <w:rsid w:val="00557969"/>
    <w:rsid w:val="00560268"/>
    <w:rsid w:val="005631AA"/>
    <w:rsid w:val="00563252"/>
    <w:rsid w:val="00563998"/>
    <w:rsid w:val="00565CA4"/>
    <w:rsid w:val="00566FFE"/>
    <w:rsid w:val="00570F65"/>
    <w:rsid w:val="005714A0"/>
    <w:rsid w:val="00574CC7"/>
    <w:rsid w:val="005766E2"/>
    <w:rsid w:val="00576CFD"/>
    <w:rsid w:val="00577BD7"/>
    <w:rsid w:val="0058057C"/>
    <w:rsid w:val="005815D2"/>
    <w:rsid w:val="00581DDA"/>
    <w:rsid w:val="005824B1"/>
    <w:rsid w:val="00582A2B"/>
    <w:rsid w:val="0058458A"/>
    <w:rsid w:val="005858E5"/>
    <w:rsid w:val="005861DC"/>
    <w:rsid w:val="00586A28"/>
    <w:rsid w:val="00586DD4"/>
    <w:rsid w:val="00586E89"/>
    <w:rsid w:val="00587E0C"/>
    <w:rsid w:val="0059199E"/>
    <w:rsid w:val="00591ADF"/>
    <w:rsid w:val="00594189"/>
    <w:rsid w:val="00594B84"/>
    <w:rsid w:val="00595791"/>
    <w:rsid w:val="00596AB4"/>
    <w:rsid w:val="00596E09"/>
    <w:rsid w:val="005970F8"/>
    <w:rsid w:val="0059788F"/>
    <w:rsid w:val="00597DBF"/>
    <w:rsid w:val="00597FC7"/>
    <w:rsid w:val="005A103D"/>
    <w:rsid w:val="005A1779"/>
    <w:rsid w:val="005A2A9A"/>
    <w:rsid w:val="005A44EE"/>
    <w:rsid w:val="005A4FE7"/>
    <w:rsid w:val="005A5676"/>
    <w:rsid w:val="005A5BBC"/>
    <w:rsid w:val="005A5D6A"/>
    <w:rsid w:val="005A6901"/>
    <w:rsid w:val="005A75CB"/>
    <w:rsid w:val="005A7832"/>
    <w:rsid w:val="005B1819"/>
    <w:rsid w:val="005B1AB2"/>
    <w:rsid w:val="005B2E9C"/>
    <w:rsid w:val="005B3330"/>
    <w:rsid w:val="005B3A52"/>
    <w:rsid w:val="005B4B1D"/>
    <w:rsid w:val="005B4C0E"/>
    <w:rsid w:val="005B5233"/>
    <w:rsid w:val="005B7713"/>
    <w:rsid w:val="005C0E6A"/>
    <w:rsid w:val="005C181D"/>
    <w:rsid w:val="005C2FB1"/>
    <w:rsid w:val="005C32A0"/>
    <w:rsid w:val="005C4DC0"/>
    <w:rsid w:val="005C60AD"/>
    <w:rsid w:val="005C625D"/>
    <w:rsid w:val="005C6C9B"/>
    <w:rsid w:val="005D051D"/>
    <w:rsid w:val="005D1B06"/>
    <w:rsid w:val="005D4F92"/>
    <w:rsid w:val="005D5481"/>
    <w:rsid w:val="005D68F5"/>
    <w:rsid w:val="005D6A54"/>
    <w:rsid w:val="005E068C"/>
    <w:rsid w:val="005E072E"/>
    <w:rsid w:val="005E10FC"/>
    <w:rsid w:val="005E4154"/>
    <w:rsid w:val="005E572E"/>
    <w:rsid w:val="005E64C7"/>
    <w:rsid w:val="005E6F57"/>
    <w:rsid w:val="005F0ABA"/>
    <w:rsid w:val="005F3499"/>
    <w:rsid w:val="005F3B22"/>
    <w:rsid w:val="005F45B1"/>
    <w:rsid w:val="005F63F2"/>
    <w:rsid w:val="005F6637"/>
    <w:rsid w:val="005F679C"/>
    <w:rsid w:val="005F7629"/>
    <w:rsid w:val="00602048"/>
    <w:rsid w:val="00603CF7"/>
    <w:rsid w:val="00604478"/>
    <w:rsid w:val="0060625A"/>
    <w:rsid w:val="00606ADD"/>
    <w:rsid w:val="00611B84"/>
    <w:rsid w:val="00611DE0"/>
    <w:rsid w:val="00611E71"/>
    <w:rsid w:val="006131F2"/>
    <w:rsid w:val="00613A68"/>
    <w:rsid w:val="00614278"/>
    <w:rsid w:val="006144C2"/>
    <w:rsid w:val="00614E37"/>
    <w:rsid w:val="00615728"/>
    <w:rsid w:val="00615DAB"/>
    <w:rsid w:val="00617835"/>
    <w:rsid w:val="0062038F"/>
    <w:rsid w:val="0062067F"/>
    <w:rsid w:val="0062108B"/>
    <w:rsid w:val="00621C11"/>
    <w:rsid w:val="00622865"/>
    <w:rsid w:val="006234E0"/>
    <w:rsid w:val="00623A10"/>
    <w:rsid w:val="00623C0E"/>
    <w:rsid w:val="006262B3"/>
    <w:rsid w:val="006262C9"/>
    <w:rsid w:val="0062702C"/>
    <w:rsid w:val="00627C7E"/>
    <w:rsid w:val="00633F02"/>
    <w:rsid w:val="006344C6"/>
    <w:rsid w:val="006363A8"/>
    <w:rsid w:val="00636B7D"/>
    <w:rsid w:val="00637CC5"/>
    <w:rsid w:val="00640385"/>
    <w:rsid w:val="00641E49"/>
    <w:rsid w:val="00641FC3"/>
    <w:rsid w:val="00642085"/>
    <w:rsid w:val="00642FFB"/>
    <w:rsid w:val="006435E8"/>
    <w:rsid w:val="00645FA3"/>
    <w:rsid w:val="00650BF3"/>
    <w:rsid w:val="006513DF"/>
    <w:rsid w:val="00652169"/>
    <w:rsid w:val="00652272"/>
    <w:rsid w:val="006526A1"/>
    <w:rsid w:val="00653A91"/>
    <w:rsid w:val="006549BC"/>
    <w:rsid w:val="00660A61"/>
    <w:rsid w:val="00660DD1"/>
    <w:rsid w:val="00661673"/>
    <w:rsid w:val="006619C9"/>
    <w:rsid w:val="00667220"/>
    <w:rsid w:val="0066798E"/>
    <w:rsid w:val="00667B44"/>
    <w:rsid w:val="00670B9C"/>
    <w:rsid w:val="00672BEE"/>
    <w:rsid w:val="00672C1A"/>
    <w:rsid w:val="00673EFA"/>
    <w:rsid w:val="00674487"/>
    <w:rsid w:val="006759BB"/>
    <w:rsid w:val="006760D9"/>
    <w:rsid w:val="00677915"/>
    <w:rsid w:val="00680735"/>
    <w:rsid w:val="00681C7E"/>
    <w:rsid w:val="006835CF"/>
    <w:rsid w:val="00685298"/>
    <w:rsid w:val="00686154"/>
    <w:rsid w:val="00687B80"/>
    <w:rsid w:val="0069047F"/>
    <w:rsid w:val="00690A21"/>
    <w:rsid w:val="00690D65"/>
    <w:rsid w:val="00691645"/>
    <w:rsid w:val="00692744"/>
    <w:rsid w:val="00693706"/>
    <w:rsid w:val="006952BF"/>
    <w:rsid w:val="0069545F"/>
    <w:rsid w:val="0069598E"/>
    <w:rsid w:val="006A118F"/>
    <w:rsid w:val="006A2406"/>
    <w:rsid w:val="006A2F86"/>
    <w:rsid w:val="006A45F0"/>
    <w:rsid w:val="006A4DF3"/>
    <w:rsid w:val="006A4E1F"/>
    <w:rsid w:val="006A5D30"/>
    <w:rsid w:val="006A61B8"/>
    <w:rsid w:val="006A6EC8"/>
    <w:rsid w:val="006A7B8C"/>
    <w:rsid w:val="006A7F66"/>
    <w:rsid w:val="006B10E0"/>
    <w:rsid w:val="006B1A8D"/>
    <w:rsid w:val="006B30AB"/>
    <w:rsid w:val="006B40ED"/>
    <w:rsid w:val="006B5533"/>
    <w:rsid w:val="006B6008"/>
    <w:rsid w:val="006C0C22"/>
    <w:rsid w:val="006C0C5C"/>
    <w:rsid w:val="006C231D"/>
    <w:rsid w:val="006C29B1"/>
    <w:rsid w:val="006C2A78"/>
    <w:rsid w:val="006C47A9"/>
    <w:rsid w:val="006C5C96"/>
    <w:rsid w:val="006C5DE2"/>
    <w:rsid w:val="006C6209"/>
    <w:rsid w:val="006C6B32"/>
    <w:rsid w:val="006D307D"/>
    <w:rsid w:val="006D3096"/>
    <w:rsid w:val="006D5D94"/>
    <w:rsid w:val="006D6EDC"/>
    <w:rsid w:val="006D7719"/>
    <w:rsid w:val="006E0C73"/>
    <w:rsid w:val="006E2CEF"/>
    <w:rsid w:val="006E3357"/>
    <w:rsid w:val="006E3524"/>
    <w:rsid w:val="006E59F4"/>
    <w:rsid w:val="006F09EF"/>
    <w:rsid w:val="006F28DD"/>
    <w:rsid w:val="006F2BCE"/>
    <w:rsid w:val="006F71A4"/>
    <w:rsid w:val="00706214"/>
    <w:rsid w:val="00707731"/>
    <w:rsid w:val="00707B03"/>
    <w:rsid w:val="00717FD8"/>
    <w:rsid w:val="0072054B"/>
    <w:rsid w:val="00723283"/>
    <w:rsid w:val="00723BCC"/>
    <w:rsid w:val="007244E3"/>
    <w:rsid w:val="00726E7F"/>
    <w:rsid w:val="007301F3"/>
    <w:rsid w:val="007306B6"/>
    <w:rsid w:val="00730EC6"/>
    <w:rsid w:val="00732016"/>
    <w:rsid w:val="0073251E"/>
    <w:rsid w:val="00733048"/>
    <w:rsid w:val="00733B6A"/>
    <w:rsid w:val="00734669"/>
    <w:rsid w:val="007350E6"/>
    <w:rsid w:val="00735673"/>
    <w:rsid w:val="007364B7"/>
    <w:rsid w:val="007373F0"/>
    <w:rsid w:val="007412F4"/>
    <w:rsid w:val="00742B69"/>
    <w:rsid w:val="00743A4B"/>
    <w:rsid w:val="0074642A"/>
    <w:rsid w:val="0075026B"/>
    <w:rsid w:val="00750425"/>
    <w:rsid w:val="007517B1"/>
    <w:rsid w:val="00752B68"/>
    <w:rsid w:val="00754605"/>
    <w:rsid w:val="00754721"/>
    <w:rsid w:val="00754C9D"/>
    <w:rsid w:val="007555DE"/>
    <w:rsid w:val="007562A2"/>
    <w:rsid w:val="0076257C"/>
    <w:rsid w:val="00765D21"/>
    <w:rsid w:val="00766076"/>
    <w:rsid w:val="007673C8"/>
    <w:rsid w:val="00767CCA"/>
    <w:rsid w:val="007700FD"/>
    <w:rsid w:val="00770141"/>
    <w:rsid w:val="0077121F"/>
    <w:rsid w:val="00772C2D"/>
    <w:rsid w:val="00773E18"/>
    <w:rsid w:val="00774ADC"/>
    <w:rsid w:val="0077581A"/>
    <w:rsid w:val="00775BE3"/>
    <w:rsid w:val="00776693"/>
    <w:rsid w:val="00777348"/>
    <w:rsid w:val="00777649"/>
    <w:rsid w:val="00781558"/>
    <w:rsid w:val="0078423F"/>
    <w:rsid w:val="00785B6A"/>
    <w:rsid w:val="0078675E"/>
    <w:rsid w:val="00786B4A"/>
    <w:rsid w:val="007874DB"/>
    <w:rsid w:val="00791343"/>
    <w:rsid w:val="00791F7B"/>
    <w:rsid w:val="00794376"/>
    <w:rsid w:val="0079499D"/>
    <w:rsid w:val="007959BA"/>
    <w:rsid w:val="007964DC"/>
    <w:rsid w:val="00797495"/>
    <w:rsid w:val="007A0889"/>
    <w:rsid w:val="007A3907"/>
    <w:rsid w:val="007B18B8"/>
    <w:rsid w:val="007B5487"/>
    <w:rsid w:val="007B6277"/>
    <w:rsid w:val="007B6AE3"/>
    <w:rsid w:val="007B7649"/>
    <w:rsid w:val="007B7A09"/>
    <w:rsid w:val="007C0328"/>
    <w:rsid w:val="007C046A"/>
    <w:rsid w:val="007C05F5"/>
    <w:rsid w:val="007C07FF"/>
    <w:rsid w:val="007C1486"/>
    <w:rsid w:val="007C186B"/>
    <w:rsid w:val="007C2A5B"/>
    <w:rsid w:val="007C2B9E"/>
    <w:rsid w:val="007C353D"/>
    <w:rsid w:val="007C59C2"/>
    <w:rsid w:val="007C6C43"/>
    <w:rsid w:val="007C7CA0"/>
    <w:rsid w:val="007C7E22"/>
    <w:rsid w:val="007D2050"/>
    <w:rsid w:val="007D2167"/>
    <w:rsid w:val="007D35A3"/>
    <w:rsid w:val="007D3E00"/>
    <w:rsid w:val="007D48FA"/>
    <w:rsid w:val="007D4DFF"/>
    <w:rsid w:val="007D6301"/>
    <w:rsid w:val="007D6E2B"/>
    <w:rsid w:val="007D6FB6"/>
    <w:rsid w:val="007E0979"/>
    <w:rsid w:val="007E1C1E"/>
    <w:rsid w:val="007E202D"/>
    <w:rsid w:val="007E4424"/>
    <w:rsid w:val="007E4FB4"/>
    <w:rsid w:val="007E5201"/>
    <w:rsid w:val="007E6751"/>
    <w:rsid w:val="007F08DE"/>
    <w:rsid w:val="007F18F2"/>
    <w:rsid w:val="007F1ADC"/>
    <w:rsid w:val="007F2299"/>
    <w:rsid w:val="007F5B3E"/>
    <w:rsid w:val="007F73CA"/>
    <w:rsid w:val="008006E2"/>
    <w:rsid w:val="00800784"/>
    <w:rsid w:val="008013D3"/>
    <w:rsid w:val="00801484"/>
    <w:rsid w:val="00801FBA"/>
    <w:rsid w:val="008031EC"/>
    <w:rsid w:val="008034AE"/>
    <w:rsid w:val="00803EB9"/>
    <w:rsid w:val="008045BF"/>
    <w:rsid w:val="00804ACF"/>
    <w:rsid w:val="00807F56"/>
    <w:rsid w:val="00810C12"/>
    <w:rsid w:val="00811B37"/>
    <w:rsid w:val="0081210A"/>
    <w:rsid w:val="00812F86"/>
    <w:rsid w:val="00813452"/>
    <w:rsid w:val="00813E5C"/>
    <w:rsid w:val="0082364A"/>
    <w:rsid w:val="00823EC5"/>
    <w:rsid w:val="008243CA"/>
    <w:rsid w:val="00826F7E"/>
    <w:rsid w:val="008271B6"/>
    <w:rsid w:val="008335FD"/>
    <w:rsid w:val="008346A2"/>
    <w:rsid w:val="00834FB1"/>
    <w:rsid w:val="008360BF"/>
    <w:rsid w:val="00836137"/>
    <w:rsid w:val="00836184"/>
    <w:rsid w:val="008361CD"/>
    <w:rsid w:val="0083677F"/>
    <w:rsid w:val="0083730A"/>
    <w:rsid w:val="0083783E"/>
    <w:rsid w:val="00837F7C"/>
    <w:rsid w:val="00840A39"/>
    <w:rsid w:val="00840C68"/>
    <w:rsid w:val="00847D0C"/>
    <w:rsid w:val="0085298B"/>
    <w:rsid w:val="0085328A"/>
    <w:rsid w:val="008551C6"/>
    <w:rsid w:val="00856B81"/>
    <w:rsid w:val="00857778"/>
    <w:rsid w:val="00860ED9"/>
    <w:rsid w:val="008631E8"/>
    <w:rsid w:val="00864704"/>
    <w:rsid w:val="00865A91"/>
    <w:rsid w:val="0087047D"/>
    <w:rsid w:val="0087094B"/>
    <w:rsid w:val="00874810"/>
    <w:rsid w:val="00880011"/>
    <w:rsid w:val="0088154E"/>
    <w:rsid w:val="00881C42"/>
    <w:rsid w:val="008825A7"/>
    <w:rsid w:val="00882D71"/>
    <w:rsid w:val="00883CD5"/>
    <w:rsid w:val="00884928"/>
    <w:rsid w:val="0088610C"/>
    <w:rsid w:val="0088632B"/>
    <w:rsid w:val="00886403"/>
    <w:rsid w:val="00892176"/>
    <w:rsid w:val="00893FA9"/>
    <w:rsid w:val="00894E4C"/>
    <w:rsid w:val="008960AA"/>
    <w:rsid w:val="008976FF"/>
    <w:rsid w:val="00897BD2"/>
    <w:rsid w:val="008A1C97"/>
    <w:rsid w:val="008A357A"/>
    <w:rsid w:val="008A4DEE"/>
    <w:rsid w:val="008A61FE"/>
    <w:rsid w:val="008A676B"/>
    <w:rsid w:val="008A7D48"/>
    <w:rsid w:val="008A7DDB"/>
    <w:rsid w:val="008B0494"/>
    <w:rsid w:val="008B0D81"/>
    <w:rsid w:val="008B25A6"/>
    <w:rsid w:val="008B39C7"/>
    <w:rsid w:val="008B55C5"/>
    <w:rsid w:val="008C0158"/>
    <w:rsid w:val="008C064A"/>
    <w:rsid w:val="008C081B"/>
    <w:rsid w:val="008C1D47"/>
    <w:rsid w:val="008C35EB"/>
    <w:rsid w:val="008C41E3"/>
    <w:rsid w:val="008C5038"/>
    <w:rsid w:val="008C7B48"/>
    <w:rsid w:val="008D1D15"/>
    <w:rsid w:val="008D204B"/>
    <w:rsid w:val="008D2E84"/>
    <w:rsid w:val="008D523A"/>
    <w:rsid w:val="008D54A3"/>
    <w:rsid w:val="008D5D2D"/>
    <w:rsid w:val="008E1F2F"/>
    <w:rsid w:val="008E4D12"/>
    <w:rsid w:val="008E4D6D"/>
    <w:rsid w:val="008E7137"/>
    <w:rsid w:val="008E74C9"/>
    <w:rsid w:val="008E7549"/>
    <w:rsid w:val="008E7C14"/>
    <w:rsid w:val="008E7CC3"/>
    <w:rsid w:val="008F01AE"/>
    <w:rsid w:val="008F484A"/>
    <w:rsid w:val="008F62FC"/>
    <w:rsid w:val="009032F5"/>
    <w:rsid w:val="0090580E"/>
    <w:rsid w:val="0091036C"/>
    <w:rsid w:val="00910791"/>
    <w:rsid w:val="00911A3A"/>
    <w:rsid w:val="00916081"/>
    <w:rsid w:val="00916307"/>
    <w:rsid w:val="009173D1"/>
    <w:rsid w:val="00917BBE"/>
    <w:rsid w:val="0092126D"/>
    <w:rsid w:val="00921657"/>
    <w:rsid w:val="00921D6E"/>
    <w:rsid w:val="00922E25"/>
    <w:rsid w:val="0092328C"/>
    <w:rsid w:val="00926426"/>
    <w:rsid w:val="00926FC0"/>
    <w:rsid w:val="00931F17"/>
    <w:rsid w:val="00933735"/>
    <w:rsid w:val="009346CF"/>
    <w:rsid w:val="00934E25"/>
    <w:rsid w:val="00935AEA"/>
    <w:rsid w:val="0093793D"/>
    <w:rsid w:val="009431B5"/>
    <w:rsid w:val="00945B38"/>
    <w:rsid w:val="0094602F"/>
    <w:rsid w:val="009479AA"/>
    <w:rsid w:val="009533A8"/>
    <w:rsid w:val="009540E1"/>
    <w:rsid w:val="00954367"/>
    <w:rsid w:val="00955EAF"/>
    <w:rsid w:val="0095620C"/>
    <w:rsid w:val="00957EDB"/>
    <w:rsid w:val="009604BE"/>
    <w:rsid w:val="00961A74"/>
    <w:rsid w:val="0096250F"/>
    <w:rsid w:val="009636BF"/>
    <w:rsid w:val="00963D96"/>
    <w:rsid w:val="00967CE6"/>
    <w:rsid w:val="009706DF"/>
    <w:rsid w:val="009718DD"/>
    <w:rsid w:val="00975A47"/>
    <w:rsid w:val="009763F1"/>
    <w:rsid w:val="0097737E"/>
    <w:rsid w:val="00977752"/>
    <w:rsid w:val="00977B52"/>
    <w:rsid w:val="0098034E"/>
    <w:rsid w:val="009805B4"/>
    <w:rsid w:val="009808FD"/>
    <w:rsid w:val="00982B04"/>
    <w:rsid w:val="0098308C"/>
    <w:rsid w:val="00983911"/>
    <w:rsid w:val="00983EF9"/>
    <w:rsid w:val="009843EB"/>
    <w:rsid w:val="00984824"/>
    <w:rsid w:val="00985507"/>
    <w:rsid w:val="009918C5"/>
    <w:rsid w:val="00993891"/>
    <w:rsid w:val="00994891"/>
    <w:rsid w:val="00997B5A"/>
    <w:rsid w:val="009A00E6"/>
    <w:rsid w:val="009A1D03"/>
    <w:rsid w:val="009A2CA2"/>
    <w:rsid w:val="009A447A"/>
    <w:rsid w:val="009A4B99"/>
    <w:rsid w:val="009A7DEE"/>
    <w:rsid w:val="009B0558"/>
    <w:rsid w:val="009B0E91"/>
    <w:rsid w:val="009B1DB1"/>
    <w:rsid w:val="009B252C"/>
    <w:rsid w:val="009B3092"/>
    <w:rsid w:val="009B57F9"/>
    <w:rsid w:val="009B5BC9"/>
    <w:rsid w:val="009B61C7"/>
    <w:rsid w:val="009B64CA"/>
    <w:rsid w:val="009B68D7"/>
    <w:rsid w:val="009C01B8"/>
    <w:rsid w:val="009C02B0"/>
    <w:rsid w:val="009C03C2"/>
    <w:rsid w:val="009C08AC"/>
    <w:rsid w:val="009C0FCB"/>
    <w:rsid w:val="009C2996"/>
    <w:rsid w:val="009C594B"/>
    <w:rsid w:val="009C615A"/>
    <w:rsid w:val="009C61C9"/>
    <w:rsid w:val="009C760C"/>
    <w:rsid w:val="009D39A9"/>
    <w:rsid w:val="009D3B83"/>
    <w:rsid w:val="009D54DE"/>
    <w:rsid w:val="009D6A36"/>
    <w:rsid w:val="009D6A7E"/>
    <w:rsid w:val="009E0F93"/>
    <w:rsid w:val="009E3C19"/>
    <w:rsid w:val="009E6FF1"/>
    <w:rsid w:val="009E787F"/>
    <w:rsid w:val="009F1695"/>
    <w:rsid w:val="009F2F0B"/>
    <w:rsid w:val="009F3409"/>
    <w:rsid w:val="009F511E"/>
    <w:rsid w:val="00A0005F"/>
    <w:rsid w:val="00A01637"/>
    <w:rsid w:val="00A0180B"/>
    <w:rsid w:val="00A01AD9"/>
    <w:rsid w:val="00A02193"/>
    <w:rsid w:val="00A033C8"/>
    <w:rsid w:val="00A043FD"/>
    <w:rsid w:val="00A04726"/>
    <w:rsid w:val="00A051D9"/>
    <w:rsid w:val="00A06E46"/>
    <w:rsid w:val="00A07660"/>
    <w:rsid w:val="00A100A4"/>
    <w:rsid w:val="00A136A0"/>
    <w:rsid w:val="00A14E46"/>
    <w:rsid w:val="00A1517B"/>
    <w:rsid w:val="00A159FD"/>
    <w:rsid w:val="00A15CA3"/>
    <w:rsid w:val="00A1771D"/>
    <w:rsid w:val="00A21AA6"/>
    <w:rsid w:val="00A23849"/>
    <w:rsid w:val="00A2512F"/>
    <w:rsid w:val="00A2729B"/>
    <w:rsid w:val="00A32EB9"/>
    <w:rsid w:val="00A33316"/>
    <w:rsid w:val="00A33900"/>
    <w:rsid w:val="00A35751"/>
    <w:rsid w:val="00A37E8B"/>
    <w:rsid w:val="00A40277"/>
    <w:rsid w:val="00A40599"/>
    <w:rsid w:val="00A40B2A"/>
    <w:rsid w:val="00A42971"/>
    <w:rsid w:val="00A473A5"/>
    <w:rsid w:val="00A50994"/>
    <w:rsid w:val="00A52176"/>
    <w:rsid w:val="00A533EB"/>
    <w:rsid w:val="00A548FF"/>
    <w:rsid w:val="00A55CD8"/>
    <w:rsid w:val="00A567F8"/>
    <w:rsid w:val="00A579B2"/>
    <w:rsid w:val="00A60AB8"/>
    <w:rsid w:val="00A61423"/>
    <w:rsid w:val="00A643DA"/>
    <w:rsid w:val="00A66544"/>
    <w:rsid w:val="00A679AA"/>
    <w:rsid w:val="00A67BF5"/>
    <w:rsid w:val="00A7022E"/>
    <w:rsid w:val="00A7153D"/>
    <w:rsid w:val="00A716AA"/>
    <w:rsid w:val="00A71AE0"/>
    <w:rsid w:val="00A731A3"/>
    <w:rsid w:val="00A808F7"/>
    <w:rsid w:val="00A81C42"/>
    <w:rsid w:val="00A8355B"/>
    <w:rsid w:val="00A838C9"/>
    <w:rsid w:val="00A840CC"/>
    <w:rsid w:val="00A8447E"/>
    <w:rsid w:val="00A84C6B"/>
    <w:rsid w:val="00A8551B"/>
    <w:rsid w:val="00A856F3"/>
    <w:rsid w:val="00A86D44"/>
    <w:rsid w:val="00A87536"/>
    <w:rsid w:val="00A87F17"/>
    <w:rsid w:val="00A90683"/>
    <w:rsid w:val="00A90888"/>
    <w:rsid w:val="00A90C19"/>
    <w:rsid w:val="00A92B04"/>
    <w:rsid w:val="00A9364A"/>
    <w:rsid w:val="00A937AC"/>
    <w:rsid w:val="00A962B2"/>
    <w:rsid w:val="00A96E69"/>
    <w:rsid w:val="00A97D51"/>
    <w:rsid w:val="00AA01C5"/>
    <w:rsid w:val="00AA0CEA"/>
    <w:rsid w:val="00AA254C"/>
    <w:rsid w:val="00AA2D1B"/>
    <w:rsid w:val="00AA3EBA"/>
    <w:rsid w:val="00AA54CB"/>
    <w:rsid w:val="00AA7C00"/>
    <w:rsid w:val="00AB0611"/>
    <w:rsid w:val="00AB0B55"/>
    <w:rsid w:val="00AB0C14"/>
    <w:rsid w:val="00AB16BA"/>
    <w:rsid w:val="00AB17EB"/>
    <w:rsid w:val="00AB245B"/>
    <w:rsid w:val="00AB2F87"/>
    <w:rsid w:val="00AB450B"/>
    <w:rsid w:val="00AB475C"/>
    <w:rsid w:val="00AB6189"/>
    <w:rsid w:val="00AB627B"/>
    <w:rsid w:val="00AC0663"/>
    <w:rsid w:val="00AC285B"/>
    <w:rsid w:val="00AC3C5B"/>
    <w:rsid w:val="00AC499F"/>
    <w:rsid w:val="00AC580D"/>
    <w:rsid w:val="00AC68E4"/>
    <w:rsid w:val="00AC6F9F"/>
    <w:rsid w:val="00AC756A"/>
    <w:rsid w:val="00AC790C"/>
    <w:rsid w:val="00AC7B74"/>
    <w:rsid w:val="00AD0BF3"/>
    <w:rsid w:val="00AD23F5"/>
    <w:rsid w:val="00AD5CC7"/>
    <w:rsid w:val="00AD76DB"/>
    <w:rsid w:val="00AE383F"/>
    <w:rsid w:val="00AE4A93"/>
    <w:rsid w:val="00AE7F26"/>
    <w:rsid w:val="00AF0CFB"/>
    <w:rsid w:val="00AF16E7"/>
    <w:rsid w:val="00AF4040"/>
    <w:rsid w:val="00AF5A66"/>
    <w:rsid w:val="00AF6D30"/>
    <w:rsid w:val="00AF6D60"/>
    <w:rsid w:val="00B010E8"/>
    <w:rsid w:val="00B01C3D"/>
    <w:rsid w:val="00B01FEB"/>
    <w:rsid w:val="00B0442D"/>
    <w:rsid w:val="00B047B7"/>
    <w:rsid w:val="00B05691"/>
    <w:rsid w:val="00B06522"/>
    <w:rsid w:val="00B06A22"/>
    <w:rsid w:val="00B06E43"/>
    <w:rsid w:val="00B1020C"/>
    <w:rsid w:val="00B10767"/>
    <w:rsid w:val="00B11DF8"/>
    <w:rsid w:val="00B124D5"/>
    <w:rsid w:val="00B128F4"/>
    <w:rsid w:val="00B150F3"/>
    <w:rsid w:val="00B15670"/>
    <w:rsid w:val="00B177E0"/>
    <w:rsid w:val="00B22855"/>
    <w:rsid w:val="00B2351D"/>
    <w:rsid w:val="00B242BC"/>
    <w:rsid w:val="00B25C41"/>
    <w:rsid w:val="00B26E6F"/>
    <w:rsid w:val="00B26EFD"/>
    <w:rsid w:val="00B32CD2"/>
    <w:rsid w:val="00B33AD0"/>
    <w:rsid w:val="00B34791"/>
    <w:rsid w:val="00B37578"/>
    <w:rsid w:val="00B4170A"/>
    <w:rsid w:val="00B423B8"/>
    <w:rsid w:val="00B42661"/>
    <w:rsid w:val="00B4457A"/>
    <w:rsid w:val="00B464D7"/>
    <w:rsid w:val="00B469C4"/>
    <w:rsid w:val="00B46E90"/>
    <w:rsid w:val="00B47627"/>
    <w:rsid w:val="00B47D97"/>
    <w:rsid w:val="00B51483"/>
    <w:rsid w:val="00B52507"/>
    <w:rsid w:val="00B52DCC"/>
    <w:rsid w:val="00B55606"/>
    <w:rsid w:val="00B56F9F"/>
    <w:rsid w:val="00B57629"/>
    <w:rsid w:val="00B57937"/>
    <w:rsid w:val="00B60170"/>
    <w:rsid w:val="00B602EC"/>
    <w:rsid w:val="00B62D9E"/>
    <w:rsid w:val="00B63FC4"/>
    <w:rsid w:val="00B64720"/>
    <w:rsid w:val="00B64807"/>
    <w:rsid w:val="00B64AB5"/>
    <w:rsid w:val="00B64F97"/>
    <w:rsid w:val="00B67862"/>
    <w:rsid w:val="00B70060"/>
    <w:rsid w:val="00B7071F"/>
    <w:rsid w:val="00B70ADF"/>
    <w:rsid w:val="00B73736"/>
    <w:rsid w:val="00B74F89"/>
    <w:rsid w:val="00B76CC2"/>
    <w:rsid w:val="00B81AD0"/>
    <w:rsid w:val="00B841CB"/>
    <w:rsid w:val="00B90198"/>
    <w:rsid w:val="00B94807"/>
    <w:rsid w:val="00B97EAA"/>
    <w:rsid w:val="00BA024A"/>
    <w:rsid w:val="00BA1877"/>
    <w:rsid w:val="00BA2E43"/>
    <w:rsid w:val="00BA2EA3"/>
    <w:rsid w:val="00BA4D51"/>
    <w:rsid w:val="00BA565E"/>
    <w:rsid w:val="00BA6070"/>
    <w:rsid w:val="00BA624C"/>
    <w:rsid w:val="00BA6B5B"/>
    <w:rsid w:val="00BB07CE"/>
    <w:rsid w:val="00BB1D83"/>
    <w:rsid w:val="00BB4162"/>
    <w:rsid w:val="00BB6607"/>
    <w:rsid w:val="00BB7331"/>
    <w:rsid w:val="00BB7445"/>
    <w:rsid w:val="00BB7B91"/>
    <w:rsid w:val="00BB7F55"/>
    <w:rsid w:val="00BC244A"/>
    <w:rsid w:val="00BC2581"/>
    <w:rsid w:val="00BC3016"/>
    <w:rsid w:val="00BC4C3F"/>
    <w:rsid w:val="00BC5638"/>
    <w:rsid w:val="00BC618A"/>
    <w:rsid w:val="00BC69A0"/>
    <w:rsid w:val="00BD0325"/>
    <w:rsid w:val="00BD03D0"/>
    <w:rsid w:val="00BD1183"/>
    <w:rsid w:val="00BD482C"/>
    <w:rsid w:val="00BE033F"/>
    <w:rsid w:val="00BE250A"/>
    <w:rsid w:val="00BE3761"/>
    <w:rsid w:val="00BE5E93"/>
    <w:rsid w:val="00BE6BD3"/>
    <w:rsid w:val="00BE7E03"/>
    <w:rsid w:val="00BF1419"/>
    <w:rsid w:val="00BF1BFE"/>
    <w:rsid w:val="00BF1E5F"/>
    <w:rsid w:val="00BF2D70"/>
    <w:rsid w:val="00BF2FFD"/>
    <w:rsid w:val="00BF3353"/>
    <w:rsid w:val="00BF3D33"/>
    <w:rsid w:val="00BF4DAF"/>
    <w:rsid w:val="00BF4FE1"/>
    <w:rsid w:val="00BF70D7"/>
    <w:rsid w:val="00BF72C5"/>
    <w:rsid w:val="00BF7B2C"/>
    <w:rsid w:val="00C000A0"/>
    <w:rsid w:val="00C0594D"/>
    <w:rsid w:val="00C0720B"/>
    <w:rsid w:val="00C0770C"/>
    <w:rsid w:val="00C07DA8"/>
    <w:rsid w:val="00C07DE5"/>
    <w:rsid w:val="00C13F9A"/>
    <w:rsid w:val="00C148A5"/>
    <w:rsid w:val="00C15CC1"/>
    <w:rsid w:val="00C216FD"/>
    <w:rsid w:val="00C22256"/>
    <w:rsid w:val="00C2237C"/>
    <w:rsid w:val="00C22893"/>
    <w:rsid w:val="00C22B30"/>
    <w:rsid w:val="00C23094"/>
    <w:rsid w:val="00C25775"/>
    <w:rsid w:val="00C27C17"/>
    <w:rsid w:val="00C305E8"/>
    <w:rsid w:val="00C30B71"/>
    <w:rsid w:val="00C30FFF"/>
    <w:rsid w:val="00C31626"/>
    <w:rsid w:val="00C31969"/>
    <w:rsid w:val="00C31D8B"/>
    <w:rsid w:val="00C337BA"/>
    <w:rsid w:val="00C34E85"/>
    <w:rsid w:val="00C34EBF"/>
    <w:rsid w:val="00C35BCE"/>
    <w:rsid w:val="00C361CA"/>
    <w:rsid w:val="00C40B3E"/>
    <w:rsid w:val="00C40DF1"/>
    <w:rsid w:val="00C414C3"/>
    <w:rsid w:val="00C41A1B"/>
    <w:rsid w:val="00C41A9E"/>
    <w:rsid w:val="00C43049"/>
    <w:rsid w:val="00C51064"/>
    <w:rsid w:val="00C523D3"/>
    <w:rsid w:val="00C525D7"/>
    <w:rsid w:val="00C52B42"/>
    <w:rsid w:val="00C52B85"/>
    <w:rsid w:val="00C54D77"/>
    <w:rsid w:val="00C5580E"/>
    <w:rsid w:val="00C55E00"/>
    <w:rsid w:val="00C57048"/>
    <w:rsid w:val="00C61349"/>
    <w:rsid w:val="00C61DE3"/>
    <w:rsid w:val="00C632F9"/>
    <w:rsid w:val="00C65C8A"/>
    <w:rsid w:val="00C65DB1"/>
    <w:rsid w:val="00C6744E"/>
    <w:rsid w:val="00C67CF2"/>
    <w:rsid w:val="00C7004C"/>
    <w:rsid w:val="00C712C4"/>
    <w:rsid w:val="00C7198D"/>
    <w:rsid w:val="00C763BE"/>
    <w:rsid w:val="00C77AAE"/>
    <w:rsid w:val="00C77CC7"/>
    <w:rsid w:val="00C8204F"/>
    <w:rsid w:val="00C822FD"/>
    <w:rsid w:val="00C8339B"/>
    <w:rsid w:val="00C90670"/>
    <w:rsid w:val="00C92821"/>
    <w:rsid w:val="00C9378B"/>
    <w:rsid w:val="00C9383B"/>
    <w:rsid w:val="00C9458C"/>
    <w:rsid w:val="00C950E1"/>
    <w:rsid w:val="00C961FF"/>
    <w:rsid w:val="00CA0077"/>
    <w:rsid w:val="00CA0AD8"/>
    <w:rsid w:val="00CA26B0"/>
    <w:rsid w:val="00CA532A"/>
    <w:rsid w:val="00CA6E10"/>
    <w:rsid w:val="00CB170B"/>
    <w:rsid w:val="00CB2436"/>
    <w:rsid w:val="00CB3D9F"/>
    <w:rsid w:val="00CB701D"/>
    <w:rsid w:val="00CB714E"/>
    <w:rsid w:val="00CC16C6"/>
    <w:rsid w:val="00CC2C32"/>
    <w:rsid w:val="00CC3457"/>
    <w:rsid w:val="00CC3743"/>
    <w:rsid w:val="00CC391E"/>
    <w:rsid w:val="00CC3D55"/>
    <w:rsid w:val="00CC440C"/>
    <w:rsid w:val="00CC485B"/>
    <w:rsid w:val="00CC559D"/>
    <w:rsid w:val="00CC5DE5"/>
    <w:rsid w:val="00CC75A0"/>
    <w:rsid w:val="00CC776F"/>
    <w:rsid w:val="00CD25CD"/>
    <w:rsid w:val="00CD3D34"/>
    <w:rsid w:val="00CD40FA"/>
    <w:rsid w:val="00CD5459"/>
    <w:rsid w:val="00CD5DB9"/>
    <w:rsid w:val="00CD7358"/>
    <w:rsid w:val="00CD7919"/>
    <w:rsid w:val="00CD7FD8"/>
    <w:rsid w:val="00CE07C1"/>
    <w:rsid w:val="00CE2270"/>
    <w:rsid w:val="00CE4B63"/>
    <w:rsid w:val="00CE567B"/>
    <w:rsid w:val="00CE56AA"/>
    <w:rsid w:val="00CE5BA4"/>
    <w:rsid w:val="00CE74F0"/>
    <w:rsid w:val="00CF211C"/>
    <w:rsid w:val="00CF43D8"/>
    <w:rsid w:val="00D01A8E"/>
    <w:rsid w:val="00D01C79"/>
    <w:rsid w:val="00D02152"/>
    <w:rsid w:val="00D040A2"/>
    <w:rsid w:val="00D04128"/>
    <w:rsid w:val="00D04A5E"/>
    <w:rsid w:val="00D07907"/>
    <w:rsid w:val="00D105D0"/>
    <w:rsid w:val="00D113AF"/>
    <w:rsid w:val="00D1269E"/>
    <w:rsid w:val="00D15BC3"/>
    <w:rsid w:val="00D16A02"/>
    <w:rsid w:val="00D17229"/>
    <w:rsid w:val="00D174F0"/>
    <w:rsid w:val="00D200D2"/>
    <w:rsid w:val="00D20D3A"/>
    <w:rsid w:val="00D2360F"/>
    <w:rsid w:val="00D23E85"/>
    <w:rsid w:val="00D2499E"/>
    <w:rsid w:val="00D25807"/>
    <w:rsid w:val="00D328CE"/>
    <w:rsid w:val="00D32A97"/>
    <w:rsid w:val="00D34F0F"/>
    <w:rsid w:val="00D4430E"/>
    <w:rsid w:val="00D45D2A"/>
    <w:rsid w:val="00D45E32"/>
    <w:rsid w:val="00D4600E"/>
    <w:rsid w:val="00D50F30"/>
    <w:rsid w:val="00D52250"/>
    <w:rsid w:val="00D52CBE"/>
    <w:rsid w:val="00D538D9"/>
    <w:rsid w:val="00D550E1"/>
    <w:rsid w:val="00D55E42"/>
    <w:rsid w:val="00D565B4"/>
    <w:rsid w:val="00D60179"/>
    <w:rsid w:val="00D604E6"/>
    <w:rsid w:val="00D60D31"/>
    <w:rsid w:val="00D61CC8"/>
    <w:rsid w:val="00D64A35"/>
    <w:rsid w:val="00D65AC4"/>
    <w:rsid w:val="00D676F4"/>
    <w:rsid w:val="00D721F5"/>
    <w:rsid w:val="00D72FB3"/>
    <w:rsid w:val="00D750B0"/>
    <w:rsid w:val="00D7604F"/>
    <w:rsid w:val="00D77719"/>
    <w:rsid w:val="00D77D10"/>
    <w:rsid w:val="00D804DD"/>
    <w:rsid w:val="00D80FFA"/>
    <w:rsid w:val="00D81867"/>
    <w:rsid w:val="00D833C9"/>
    <w:rsid w:val="00D8367A"/>
    <w:rsid w:val="00D84A41"/>
    <w:rsid w:val="00D90CBE"/>
    <w:rsid w:val="00D9151C"/>
    <w:rsid w:val="00D91568"/>
    <w:rsid w:val="00D91FE7"/>
    <w:rsid w:val="00D929D0"/>
    <w:rsid w:val="00D93C51"/>
    <w:rsid w:val="00D95F00"/>
    <w:rsid w:val="00D96516"/>
    <w:rsid w:val="00D96DAE"/>
    <w:rsid w:val="00DA08B8"/>
    <w:rsid w:val="00DA28C3"/>
    <w:rsid w:val="00DA2CC2"/>
    <w:rsid w:val="00DA4E14"/>
    <w:rsid w:val="00DA4E9F"/>
    <w:rsid w:val="00DA51F1"/>
    <w:rsid w:val="00DA6686"/>
    <w:rsid w:val="00DA77F7"/>
    <w:rsid w:val="00DA7AD2"/>
    <w:rsid w:val="00DB125C"/>
    <w:rsid w:val="00DB2AD3"/>
    <w:rsid w:val="00DB51EB"/>
    <w:rsid w:val="00DB750A"/>
    <w:rsid w:val="00DB7580"/>
    <w:rsid w:val="00DC0849"/>
    <w:rsid w:val="00DC2687"/>
    <w:rsid w:val="00DC2D5D"/>
    <w:rsid w:val="00DC5543"/>
    <w:rsid w:val="00DC560F"/>
    <w:rsid w:val="00DC60F4"/>
    <w:rsid w:val="00DC707D"/>
    <w:rsid w:val="00DD095D"/>
    <w:rsid w:val="00DD20DC"/>
    <w:rsid w:val="00DD2BB5"/>
    <w:rsid w:val="00DD2BC2"/>
    <w:rsid w:val="00DD5689"/>
    <w:rsid w:val="00DD7DC0"/>
    <w:rsid w:val="00DE00F6"/>
    <w:rsid w:val="00DE3AEA"/>
    <w:rsid w:val="00DE3D67"/>
    <w:rsid w:val="00DE6D59"/>
    <w:rsid w:val="00DE6F67"/>
    <w:rsid w:val="00DF08B3"/>
    <w:rsid w:val="00DF18F3"/>
    <w:rsid w:val="00DF21D7"/>
    <w:rsid w:val="00DF3159"/>
    <w:rsid w:val="00DF519B"/>
    <w:rsid w:val="00DF69AB"/>
    <w:rsid w:val="00DF7EAA"/>
    <w:rsid w:val="00E00A81"/>
    <w:rsid w:val="00E00AAB"/>
    <w:rsid w:val="00E02453"/>
    <w:rsid w:val="00E02B25"/>
    <w:rsid w:val="00E02CDC"/>
    <w:rsid w:val="00E03168"/>
    <w:rsid w:val="00E037D8"/>
    <w:rsid w:val="00E03C25"/>
    <w:rsid w:val="00E04904"/>
    <w:rsid w:val="00E05DAB"/>
    <w:rsid w:val="00E0676D"/>
    <w:rsid w:val="00E13034"/>
    <w:rsid w:val="00E1483C"/>
    <w:rsid w:val="00E14C4D"/>
    <w:rsid w:val="00E1528A"/>
    <w:rsid w:val="00E15842"/>
    <w:rsid w:val="00E1613A"/>
    <w:rsid w:val="00E16E70"/>
    <w:rsid w:val="00E2151F"/>
    <w:rsid w:val="00E22CC3"/>
    <w:rsid w:val="00E23B2D"/>
    <w:rsid w:val="00E24B64"/>
    <w:rsid w:val="00E25007"/>
    <w:rsid w:val="00E25561"/>
    <w:rsid w:val="00E25A04"/>
    <w:rsid w:val="00E277A9"/>
    <w:rsid w:val="00E30A11"/>
    <w:rsid w:val="00E33570"/>
    <w:rsid w:val="00E33913"/>
    <w:rsid w:val="00E36278"/>
    <w:rsid w:val="00E3671D"/>
    <w:rsid w:val="00E40070"/>
    <w:rsid w:val="00E41126"/>
    <w:rsid w:val="00E42191"/>
    <w:rsid w:val="00E433FB"/>
    <w:rsid w:val="00E43514"/>
    <w:rsid w:val="00E4426D"/>
    <w:rsid w:val="00E46452"/>
    <w:rsid w:val="00E47FEB"/>
    <w:rsid w:val="00E5025A"/>
    <w:rsid w:val="00E513A7"/>
    <w:rsid w:val="00E5605F"/>
    <w:rsid w:val="00E56B8E"/>
    <w:rsid w:val="00E6015E"/>
    <w:rsid w:val="00E6043E"/>
    <w:rsid w:val="00E62054"/>
    <w:rsid w:val="00E628AC"/>
    <w:rsid w:val="00E62E0F"/>
    <w:rsid w:val="00E63213"/>
    <w:rsid w:val="00E667FD"/>
    <w:rsid w:val="00E66FCB"/>
    <w:rsid w:val="00E67F02"/>
    <w:rsid w:val="00E70BF0"/>
    <w:rsid w:val="00E70F7A"/>
    <w:rsid w:val="00E72A93"/>
    <w:rsid w:val="00E72BB4"/>
    <w:rsid w:val="00E72FA3"/>
    <w:rsid w:val="00E74557"/>
    <w:rsid w:val="00E77A0B"/>
    <w:rsid w:val="00E77DF7"/>
    <w:rsid w:val="00E82156"/>
    <w:rsid w:val="00E833A5"/>
    <w:rsid w:val="00E83BB1"/>
    <w:rsid w:val="00E83E29"/>
    <w:rsid w:val="00E848F5"/>
    <w:rsid w:val="00E85D06"/>
    <w:rsid w:val="00E8600D"/>
    <w:rsid w:val="00E863DA"/>
    <w:rsid w:val="00E8788B"/>
    <w:rsid w:val="00E909F2"/>
    <w:rsid w:val="00E90BF5"/>
    <w:rsid w:val="00E94E63"/>
    <w:rsid w:val="00E950B4"/>
    <w:rsid w:val="00EA206D"/>
    <w:rsid w:val="00EA273A"/>
    <w:rsid w:val="00EA2CDA"/>
    <w:rsid w:val="00EA49EC"/>
    <w:rsid w:val="00EA56B1"/>
    <w:rsid w:val="00EA5719"/>
    <w:rsid w:val="00EA7557"/>
    <w:rsid w:val="00EB3225"/>
    <w:rsid w:val="00EB3ECE"/>
    <w:rsid w:val="00EB72AE"/>
    <w:rsid w:val="00EB76C2"/>
    <w:rsid w:val="00EB7F63"/>
    <w:rsid w:val="00EC06FF"/>
    <w:rsid w:val="00EC11A2"/>
    <w:rsid w:val="00EC4A1D"/>
    <w:rsid w:val="00EC54E2"/>
    <w:rsid w:val="00EC586B"/>
    <w:rsid w:val="00EC62F0"/>
    <w:rsid w:val="00EC709F"/>
    <w:rsid w:val="00ED2868"/>
    <w:rsid w:val="00ED40E3"/>
    <w:rsid w:val="00ED55A2"/>
    <w:rsid w:val="00ED7D81"/>
    <w:rsid w:val="00ED7E1E"/>
    <w:rsid w:val="00EE03FA"/>
    <w:rsid w:val="00EE4650"/>
    <w:rsid w:val="00EE4A75"/>
    <w:rsid w:val="00EF1A44"/>
    <w:rsid w:val="00EF1CD8"/>
    <w:rsid w:val="00EF1E17"/>
    <w:rsid w:val="00EF1F09"/>
    <w:rsid w:val="00EF4462"/>
    <w:rsid w:val="00EF490E"/>
    <w:rsid w:val="00EF5C37"/>
    <w:rsid w:val="00EF79F5"/>
    <w:rsid w:val="00F015F7"/>
    <w:rsid w:val="00F02038"/>
    <w:rsid w:val="00F03A8E"/>
    <w:rsid w:val="00F04951"/>
    <w:rsid w:val="00F0649A"/>
    <w:rsid w:val="00F06522"/>
    <w:rsid w:val="00F0774D"/>
    <w:rsid w:val="00F123EC"/>
    <w:rsid w:val="00F13159"/>
    <w:rsid w:val="00F14284"/>
    <w:rsid w:val="00F14CC4"/>
    <w:rsid w:val="00F1574D"/>
    <w:rsid w:val="00F208DB"/>
    <w:rsid w:val="00F20CD0"/>
    <w:rsid w:val="00F20ECF"/>
    <w:rsid w:val="00F219B6"/>
    <w:rsid w:val="00F22BBD"/>
    <w:rsid w:val="00F23924"/>
    <w:rsid w:val="00F23B5C"/>
    <w:rsid w:val="00F24657"/>
    <w:rsid w:val="00F2497F"/>
    <w:rsid w:val="00F24B48"/>
    <w:rsid w:val="00F2514D"/>
    <w:rsid w:val="00F251C5"/>
    <w:rsid w:val="00F25A7B"/>
    <w:rsid w:val="00F2691C"/>
    <w:rsid w:val="00F3042F"/>
    <w:rsid w:val="00F31D87"/>
    <w:rsid w:val="00F3213D"/>
    <w:rsid w:val="00F3308B"/>
    <w:rsid w:val="00F354C2"/>
    <w:rsid w:val="00F369A5"/>
    <w:rsid w:val="00F3759D"/>
    <w:rsid w:val="00F37E8F"/>
    <w:rsid w:val="00F4149C"/>
    <w:rsid w:val="00F41586"/>
    <w:rsid w:val="00F41F6C"/>
    <w:rsid w:val="00F42509"/>
    <w:rsid w:val="00F428D7"/>
    <w:rsid w:val="00F42BB3"/>
    <w:rsid w:val="00F43175"/>
    <w:rsid w:val="00F44B00"/>
    <w:rsid w:val="00F44BE0"/>
    <w:rsid w:val="00F45498"/>
    <w:rsid w:val="00F464D3"/>
    <w:rsid w:val="00F478BA"/>
    <w:rsid w:val="00F47F99"/>
    <w:rsid w:val="00F500C0"/>
    <w:rsid w:val="00F50F53"/>
    <w:rsid w:val="00F5292E"/>
    <w:rsid w:val="00F53D05"/>
    <w:rsid w:val="00F5437B"/>
    <w:rsid w:val="00F56DAC"/>
    <w:rsid w:val="00F57E77"/>
    <w:rsid w:val="00F62703"/>
    <w:rsid w:val="00F63703"/>
    <w:rsid w:val="00F64CF8"/>
    <w:rsid w:val="00F65AA7"/>
    <w:rsid w:val="00F65D5F"/>
    <w:rsid w:val="00F65EE2"/>
    <w:rsid w:val="00F6666C"/>
    <w:rsid w:val="00F71040"/>
    <w:rsid w:val="00F71A75"/>
    <w:rsid w:val="00F71FBA"/>
    <w:rsid w:val="00F7325D"/>
    <w:rsid w:val="00F73FAC"/>
    <w:rsid w:val="00F74E48"/>
    <w:rsid w:val="00F75CBB"/>
    <w:rsid w:val="00F80CC9"/>
    <w:rsid w:val="00F81DA2"/>
    <w:rsid w:val="00F838DD"/>
    <w:rsid w:val="00F84E6D"/>
    <w:rsid w:val="00F90582"/>
    <w:rsid w:val="00F91AB6"/>
    <w:rsid w:val="00F91ACD"/>
    <w:rsid w:val="00F95949"/>
    <w:rsid w:val="00F95D88"/>
    <w:rsid w:val="00F9689B"/>
    <w:rsid w:val="00F97A45"/>
    <w:rsid w:val="00F97FB7"/>
    <w:rsid w:val="00FA00F3"/>
    <w:rsid w:val="00FA3248"/>
    <w:rsid w:val="00FA4559"/>
    <w:rsid w:val="00FB035C"/>
    <w:rsid w:val="00FB30D5"/>
    <w:rsid w:val="00FB44F6"/>
    <w:rsid w:val="00FB4E9E"/>
    <w:rsid w:val="00FB527A"/>
    <w:rsid w:val="00FB5709"/>
    <w:rsid w:val="00FB6E3B"/>
    <w:rsid w:val="00FB7EC5"/>
    <w:rsid w:val="00FC11DF"/>
    <w:rsid w:val="00FC2220"/>
    <w:rsid w:val="00FC424C"/>
    <w:rsid w:val="00FC4A15"/>
    <w:rsid w:val="00FC4C4A"/>
    <w:rsid w:val="00FD39D5"/>
    <w:rsid w:val="00FD3D4F"/>
    <w:rsid w:val="00FD47E5"/>
    <w:rsid w:val="00FD505A"/>
    <w:rsid w:val="00FD51A6"/>
    <w:rsid w:val="00FD6816"/>
    <w:rsid w:val="00FE2901"/>
    <w:rsid w:val="00FE361F"/>
    <w:rsid w:val="00FE4223"/>
    <w:rsid w:val="00FE4534"/>
    <w:rsid w:val="00FF01BE"/>
    <w:rsid w:val="00FF0476"/>
    <w:rsid w:val="00FF2F1B"/>
    <w:rsid w:val="00FF44F4"/>
    <w:rsid w:val="00FF5418"/>
    <w:rsid w:val="00FF5873"/>
    <w:rsid w:val="00FF6B7C"/>
    <w:rsid w:val="00FF7C7A"/>
    <w:rsid w:val="00FF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6A750"/>
  <w15:docId w15:val="{08D54A7A-B648-4ECB-9DC8-4997DB6C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2D2"/>
    <w:rPr>
      <w:lang w:val="ro-RO"/>
    </w:rPr>
  </w:style>
  <w:style w:type="paragraph" w:styleId="Titlu1">
    <w:name w:val="heading 1"/>
    <w:basedOn w:val="Normal"/>
    <w:next w:val="Normal"/>
    <w:qFormat/>
    <w:rsid w:val="002012D2"/>
    <w:pPr>
      <w:keepNext/>
      <w:jc w:val="center"/>
      <w:outlineLvl w:val="0"/>
    </w:pPr>
    <w:rPr>
      <w:sz w:val="28"/>
    </w:rPr>
  </w:style>
  <w:style w:type="paragraph" w:styleId="Titlu2">
    <w:name w:val="heading 2"/>
    <w:basedOn w:val="Normal"/>
    <w:next w:val="Normal"/>
    <w:qFormat/>
    <w:rsid w:val="002012D2"/>
    <w:pPr>
      <w:keepNext/>
      <w:outlineLvl w:val="1"/>
    </w:pPr>
    <w:rPr>
      <w:sz w:val="28"/>
    </w:rPr>
  </w:style>
  <w:style w:type="paragraph" w:styleId="Titlu4">
    <w:name w:val="heading 4"/>
    <w:basedOn w:val="Normal"/>
    <w:next w:val="Normal"/>
    <w:qFormat/>
    <w:rsid w:val="00410C01"/>
    <w:pPr>
      <w:keepNext/>
      <w:spacing w:before="240" w:after="60"/>
      <w:outlineLvl w:val="3"/>
    </w:pPr>
    <w:rPr>
      <w:b/>
      <w:bCs/>
      <w:sz w:val="28"/>
      <w:szCs w:val="28"/>
    </w:rPr>
  </w:style>
  <w:style w:type="paragraph" w:styleId="Titlu6">
    <w:name w:val="heading 6"/>
    <w:basedOn w:val="Normal"/>
    <w:next w:val="Normal"/>
    <w:qFormat/>
    <w:rsid w:val="00410C01"/>
    <w:pPr>
      <w:spacing w:before="240" w:after="60"/>
      <w:outlineLvl w:val="5"/>
    </w:pPr>
    <w:rPr>
      <w:b/>
      <w:bCs/>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2012D2"/>
    <w:rPr>
      <w:sz w:val="28"/>
    </w:rPr>
  </w:style>
  <w:style w:type="paragraph" w:styleId="Corptext2">
    <w:name w:val="Body Text 2"/>
    <w:basedOn w:val="Normal"/>
    <w:rsid w:val="00410C01"/>
    <w:pPr>
      <w:spacing w:after="120" w:line="480" w:lineRule="auto"/>
    </w:pPr>
  </w:style>
  <w:style w:type="paragraph" w:styleId="Plandocument">
    <w:name w:val="Document Map"/>
    <w:basedOn w:val="Normal"/>
    <w:semiHidden/>
    <w:rsid w:val="00754C9D"/>
    <w:pPr>
      <w:shd w:val="clear" w:color="auto" w:fill="000080"/>
    </w:pPr>
    <w:rPr>
      <w:rFonts w:ascii="Tahoma" w:hAnsi="Tahoma" w:cs="Tahoma"/>
    </w:rPr>
  </w:style>
  <w:style w:type="paragraph" w:styleId="PreformatatHTML">
    <w:name w:val="HTML Preformatted"/>
    <w:basedOn w:val="Normal"/>
    <w:rsid w:val="00FD6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o-RO"/>
    </w:rPr>
  </w:style>
  <w:style w:type="paragraph" w:styleId="NormalWeb">
    <w:name w:val="Normal (Web)"/>
    <w:basedOn w:val="Normal"/>
    <w:uiPriority w:val="99"/>
    <w:rsid w:val="00FD6816"/>
    <w:pPr>
      <w:ind w:firstLine="567"/>
      <w:jc w:val="both"/>
    </w:pPr>
    <w:rPr>
      <w:sz w:val="24"/>
      <w:szCs w:val="24"/>
      <w:lang w:eastAsia="ro-RO"/>
    </w:rPr>
  </w:style>
  <w:style w:type="paragraph" w:customStyle="1" w:styleId="a">
    <w:basedOn w:val="Normal"/>
    <w:rsid w:val="00FD6816"/>
    <w:pPr>
      <w:spacing w:after="160" w:line="240" w:lineRule="exact"/>
    </w:pPr>
    <w:rPr>
      <w:rFonts w:ascii="Arial" w:eastAsia="Batang" w:hAnsi="Arial" w:cs="Arial"/>
      <w:lang w:val="en-US" w:eastAsia="en-US"/>
    </w:rPr>
  </w:style>
  <w:style w:type="paragraph" w:styleId="Indentcorptext">
    <w:name w:val="Body Text Indent"/>
    <w:basedOn w:val="Normal"/>
    <w:rsid w:val="0016318E"/>
    <w:pPr>
      <w:spacing w:after="120"/>
      <w:ind w:left="283"/>
    </w:pPr>
  </w:style>
  <w:style w:type="paragraph" w:customStyle="1" w:styleId="a0">
    <w:name w:val="Знак Знак Знак"/>
    <w:basedOn w:val="Normal"/>
    <w:rsid w:val="007412F4"/>
    <w:pPr>
      <w:spacing w:after="160" w:line="240" w:lineRule="exact"/>
    </w:pPr>
    <w:rPr>
      <w:rFonts w:ascii="Arial" w:eastAsia="Batang" w:hAnsi="Arial" w:cs="Arial"/>
      <w:lang w:val="en-US" w:eastAsia="en-US"/>
    </w:rPr>
  </w:style>
  <w:style w:type="character" w:customStyle="1" w:styleId="docheader1">
    <w:name w:val="doc_header1"/>
    <w:rsid w:val="003E7814"/>
    <w:rPr>
      <w:rFonts w:ascii="Times New Roman" w:hAnsi="Times New Roman" w:cs="Times New Roman" w:hint="default"/>
      <w:b/>
      <w:bCs/>
      <w:color w:val="000000"/>
      <w:sz w:val="24"/>
      <w:szCs w:val="24"/>
    </w:rPr>
  </w:style>
  <w:style w:type="character" w:customStyle="1" w:styleId="docsign11">
    <w:name w:val="doc_sign11"/>
    <w:rsid w:val="003E7814"/>
    <w:rPr>
      <w:rFonts w:ascii="Times New Roman" w:hAnsi="Times New Roman" w:cs="Times New Roman" w:hint="default"/>
      <w:b/>
      <w:bCs/>
      <w:color w:val="000000"/>
      <w:sz w:val="22"/>
      <w:szCs w:val="22"/>
    </w:rPr>
  </w:style>
  <w:style w:type="character" w:customStyle="1" w:styleId="apple-converted-space">
    <w:name w:val="apple-converted-space"/>
    <w:basedOn w:val="Fontdeparagrafimplicit"/>
    <w:rsid w:val="00FF0476"/>
  </w:style>
  <w:style w:type="character" w:customStyle="1" w:styleId="docblue">
    <w:name w:val="doc_blue"/>
    <w:basedOn w:val="Fontdeparagrafimplicit"/>
    <w:rsid w:val="00FF0476"/>
  </w:style>
  <w:style w:type="character" w:styleId="Robust">
    <w:name w:val="Strong"/>
    <w:uiPriority w:val="22"/>
    <w:qFormat/>
    <w:rsid w:val="00B602EC"/>
    <w:rPr>
      <w:b/>
      <w:bCs/>
    </w:rPr>
  </w:style>
  <w:style w:type="paragraph" w:styleId="TextnBalon">
    <w:name w:val="Balloon Text"/>
    <w:basedOn w:val="Normal"/>
    <w:link w:val="TextnBalonCaracter"/>
    <w:uiPriority w:val="99"/>
    <w:semiHidden/>
    <w:unhideWhenUsed/>
    <w:rsid w:val="002D647B"/>
    <w:rPr>
      <w:rFonts w:ascii="Segoe UI" w:hAnsi="Segoe UI" w:cs="Segoe UI"/>
      <w:sz w:val="18"/>
      <w:szCs w:val="18"/>
    </w:rPr>
  </w:style>
  <w:style w:type="character" w:customStyle="1" w:styleId="TextnBalonCaracter">
    <w:name w:val="Text în Balon Caracter"/>
    <w:link w:val="TextnBalon"/>
    <w:uiPriority w:val="99"/>
    <w:semiHidden/>
    <w:rsid w:val="002D647B"/>
    <w:rPr>
      <w:rFonts w:ascii="Segoe UI" w:hAnsi="Segoe UI" w:cs="Segoe UI"/>
      <w:sz w:val="18"/>
      <w:szCs w:val="18"/>
      <w:lang w:val="ro-RO" w:eastAsia="ru-RU"/>
    </w:rPr>
  </w:style>
  <w:style w:type="paragraph" w:styleId="Listparagraf">
    <w:name w:val="List Paragraph"/>
    <w:basedOn w:val="Normal"/>
    <w:uiPriority w:val="34"/>
    <w:qFormat/>
    <w:rsid w:val="0043376F"/>
    <w:pPr>
      <w:widowControl w:val="0"/>
      <w:autoSpaceDE w:val="0"/>
      <w:autoSpaceDN w:val="0"/>
      <w:ind w:left="900" w:firstLine="1"/>
      <w:jc w:val="both"/>
    </w:pPr>
    <w:rPr>
      <w:rFonts w:ascii="Arial" w:eastAsia="Arial" w:hAnsi="Arial" w:cs="Arial"/>
      <w:sz w:val="22"/>
      <w:szCs w:val="22"/>
      <w:lang w:eastAsia="en-US"/>
    </w:rPr>
  </w:style>
  <w:style w:type="character" w:styleId="Referincomentariu">
    <w:name w:val="annotation reference"/>
    <w:basedOn w:val="Fontdeparagrafimplicit"/>
    <w:uiPriority w:val="99"/>
    <w:semiHidden/>
    <w:unhideWhenUsed/>
    <w:rsid w:val="00302AE4"/>
    <w:rPr>
      <w:sz w:val="16"/>
      <w:szCs w:val="16"/>
    </w:rPr>
  </w:style>
  <w:style w:type="paragraph" w:styleId="Textcomentariu">
    <w:name w:val="annotation text"/>
    <w:basedOn w:val="Normal"/>
    <w:link w:val="TextcomentariuCaracter"/>
    <w:uiPriority w:val="99"/>
    <w:semiHidden/>
    <w:unhideWhenUsed/>
    <w:rsid w:val="00302AE4"/>
  </w:style>
  <w:style w:type="character" w:customStyle="1" w:styleId="TextcomentariuCaracter">
    <w:name w:val="Text comentariu Caracter"/>
    <w:basedOn w:val="Fontdeparagrafimplicit"/>
    <w:link w:val="Textcomentariu"/>
    <w:uiPriority w:val="99"/>
    <w:semiHidden/>
    <w:rsid w:val="00302AE4"/>
    <w:rPr>
      <w:lang w:val="ro-RO"/>
    </w:rPr>
  </w:style>
  <w:style w:type="character" w:styleId="Accentuat">
    <w:name w:val="Emphasis"/>
    <w:basedOn w:val="Fontdeparagrafimplicit"/>
    <w:uiPriority w:val="20"/>
    <w:qFormat/>
    <w:rsid w:val="007D6FB6"/>
    <w:rPr>
      <w:i/>
      <w:iCs/>
    </w:rPr>
  </w:style>
  <w:style w:type="paragraph" w:customStyle="1" w:styleId="Default">
    <w:name w:val="Default"/>
    <w:rsid w:val="00E47FEB"/>
    <w:pPr>
      <w:autoSpaceDE w:val="0"/>
      <w:autoSpaceDN w:val="0"/>
      <w:adjustRightInd w:val="0"/>
    </w:pPr>
    <w:rPr>
      <w:rFonts w:ascii="Georgia" w:hAnsi="Georgia" w:cs="Georgi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0878">
      <w:bodyDiv w:val="1"/>
      <w:marLeft w:val="0"/>
      <w:marRight w:val="0"/>
      <w:marTop w:val="0"/>
      <w:marBottom w:val="0"/>
      <w:divBdr>
        <w:top w:val="none" w:sz="0" w:space="0" w:color="auto"/>
        <w:left w:val="none" w:sz="0" w:space="0" w:color="auto"/>
        <w:bottom w:val="none" w:sz="0" w:space="0" w:color="auto"/>
        <w:right w:val="none" w:sz="0" w:space="0" w:color="auto"/>
      </w:divBdr>
    </w:div>
    <w:div w:id="200674202">
      <w:bodyDiv w:val="1"/>
      <w:marLeft w:val="0"/>
      <w:marRight w:val="0"/>
      <w:marTop w:val="0"/>
      <w:marBottom w:val="0"/>
      <w:divBdr>
        <w:top w:val="none" w:sz="0" w:space="0" w:color="auto"/>
        <w:left w:val="none" w:sz="0" w:space="0" w:color="auto"/>
        <w:bottom w:val="none" w:sz="0" w:space="0" w:color="auto"/>
        <w:right w:val="none" w:sz="0" w:space="0" w:color="auto"/>
      </w:divBdr>
    </w:div>
    <w:div w:id="553780210">
      <w:bodyDiv w:val="1"/>
      <w:marLeft w:val="0"/>
      <w:marRight w:val="0"/>
      <w:marTop w:val="0"/>
      <w:marBottom w:val="0"/>
      <w:divBdr>
        <w:top w:val="none" w:sz="0" w:space="0" w:color="auto"/>
        <w:left w:val="none" w:sz="0" w:space="0" w:color="auto"/>
        <w:bottom w:val="none" w:sz="0" w:space="0" w:color="auto"/>
        <w:right w:val="none" w:sz="0" w:space="0" w:color="auto"/>
      </w:divBdr>
      <w:divsChild>
        <w:div w:id="1414618580">
          <w:marLeft w:val="0"/>
          <w:marRight w:val="0"/>
          <w:marTop w:val="0"/>
          <w:marBottom w:val="0"/>
          <w:divBdr>
            <w:top w:val="none" w:sz="0" w:space="0" w:color="auto"/>
            <w:left w:val="none" w:sz="0" w:space="0" w:color="auto"/>
            <w:bottom w:val="none" w:sz="0" w:space="0" w:color="auto"/>
            <w:right w:val="none" w:sz="0" w:space="0" w:color="auto"/>
          </w:divBdr>
        </w:div>
      </w:divsChild>
    </w:div>
    <w:div w:id="592396112">
      <w:bodyDiv w:val="1"/>
      <w:marLeft w:val="0"/>
      <w:marRight w:val="0"/>
      <w:marTop w:val="0"/>
      <w:marBottom w:val="0"/>
      <w:divBdr>
        <w:top w:val="none" w:sz="0" w:space="0" w:color="auto"/>
        <w:left w:val="none" w:sz="0" w:space="0" w:color="auto"/>
        <w:bottom w:val="none" w:sz="0" w:space="0" w:color="auto"/>
        <w:right w:val="none" w:sz="0" w:space="0" w:color="auto"/>
      </w:divBdr>
    </w:div>
    <w:div w:id="707149634">
      <w:bodyDiv w:val="1"/>
      <w:marLeft w:val="0"/>
      <w:marRight w:val="0"/>
      <w:marTop w:val="0"/>
      <w:marBottom w:val="0"/>
      <w:divBdr>
        <w:top w:val="none" w:sz="0" w:space="0" w:color="auto"/>
        <w:left w:val="none" w:sz="0" w:space="0" w:color="auto"/>
        <w:bottom w:val="none" w:sz="0" w:space="0" w:color="auto"/>
        <w:right w:val="none" w:sz="0" w:space="0" w:color="auto"/>
      </w:divBdr>
      <w:divsChild>
        <w:div w:id="1831825809">
          <w:marLeft w:val="0"/>
          <w:marRight w:val="0"/>
          <w:marTop w:val="0"/>
          <w:marBottom w:val="0"/>
          <w:divBdr>
            <w:top w:val="none" w:sz="0" w:space="0" w:color="auto"/>
            <w:left w:val="none" w:sz="0" w:space="0" w:color="auto"/>
            <w:bottom w:val="none" w:sz="0" w:space="0" w:color="auto"/>
            <w:right w:val="none" w:sz="0" w:space="0" w:color="auto"/>
          </w:divBdr>
        </w:div>
        <w:div w:id="1928924738">
          <w:marLeft w:val="0"/>
          <w:marRight w:val="0"/>
          <w:marTop w:val="0"/>
          <w:marBottom w:val="0"/>
          <w:divBdr>
            <w:top w:val="none" w:sz="0" w:space="0" w:color="auto"/>
            <w:left w:val="none" w:sz="0" w:space="0" w:color="auto"/>
            <w:bottom w:val="none" w:sz="0" w:space="0" w:color="auto"/>
            <w:right w:val="none" w:sz="0" w:space="0" w:color="auto"/>
          </w:divBdr>
        </w:div>
        <w:div w:id="1950240691">
          <w:marLeft w:val="0"/>
          <w:marRight w:val="0"/>
          <w:marTop w:val="0"/>
          <w:marBottom w:val="0"/>
          <w:divBdr>
            <w:top w:val="none" w:sz="0" w:space="0" w:color="auto"/>
            <w:left w:val="none" w:sz="0" w:space="0" w:color="auto"/>
            <w:bottom w:val="none" w:sz="0" w:space="0" w:color="auto"/>
            <w:right w:val="none" w:sz="0" w:space="0" w:color="auto"/>
          </w:divBdr>
        </w:div>
      </w:divsChild>
    </w:div>
    <w:div w:id="849298935">
      <w:bodyDiv w:val="1"/>
      <w:marLeft w:val="0"/>
      <w:marRight w:val="0"/>
      <w:marTop w:val="0"/>
      <w:marBottom w:val="0"/>
      <w:divBdr>
        <w:top w:val="none" w:sz="0" w:space="0" w:color="auto"/>
        <w:left w:val="none" w:sz="0" w:space="0" w:color="auto"/>
        <w:bottom w:val="none" w:sz="0" w:space="0" w:color="auto"/>
        <w:right w:val="none" w:sz="0" w:space="0" w:color="auto"/>
      </w:divBdr>
    </w:div>
    <w:div w:id="1111631501">
      <w:bodyDiv w:val="1"/>
      <w:marLeft w:val="0"/>
      <w:marRight w:val="0"/>
      <w:marTop w:val="0"/>
      <w:marBottom w:val="0"/>
      <w:divBdr>
        <w:top w:val="none" w:sz="0" w:space="0" w:color="auto"/>
        <w:left w:val="none" w:sz="0" w:space="0" w:color="auto"/>
        <w:bottom w:val="none" w:sz="0" w:space="0" w:color="auto"/>
        <w:right w:val="none" w:sz="0" w:space="0" w:color="auto"/>
      </w:divBdr>
    </w:div>
    <w:div w:id="1169830426">
      <w:bodyDiv w:val="1"/>
      <w:marLeft w:val="0"/>
      <w:marRight w:val="0"/>
      <w:marTop w:val="0"/>
      <w:marBottom w:val="0"/>
      <w:divBdr>
        <w:top w:val="none" w:sz="0" w:space="0" w:color="auto"/>
        <w:left w:val="none" w:sz="0" w:space="0" w:color="auto"/>
        <w:bottom w:val="none" w:sz="0" w:space="0" w:color="auto"/>
        <w:right w:val="none" w:sz="0" w:space="0" w:color="auto"/>
      </w:divBdr>
    </w:div>
    <w:div w:id="1233782619">
      <w:bodyDiv w:val="1"/>
      <w:marLeft w:val="0"/>
      <w:marRight w:val="0"/>
      <w:marTop w:val="0"/>
      <w:marBottom w:val="0"/>
      <w:divBdr>
        <w:top w:val="none" w:sz="0" w:space="0" w:color="auto"/>
        <w:left w:val="none" w:sz="0" w:space="0" w:color="auto"/>
        <w:bottom w:val="none" w:sz="0" w:space="0" w:color="auto"/>
        <w:right w:val="none" w:sz="0" w:space="0" w:color="auto"/>
      </w:divBdr>
    </w:div>
    <w:div w:id="1279413519">
      <w:bodyDiv w:val="1"/>
      <w:marLeft w:val="0"/>
      <w:marRight w:val="0"/>
      <w:marTop w:val="0"/>
      <w:marBottom w:val="0"/>
      <w:divBdr>
        <w:top w:val="none" w:sz="0" w:space="0" w:color="auto"/>
        <w:left w:val="none" w:sz="0" w:space="0" w:color="auto"/>
        <w:bottom w:val="none" w:sz="0" w:space="0" w:color="auto"/>
        <w:right w:val="none" w:sz="0" w:space="0" w:color="auto"/>
      </w:divBdr>
    </w:div>
    <w:div w:id="1370450019">
      <w:bodyDiv w:val="1"/>
      <w:marLeft w:val="0"/>
      <w:marRight w:val="0"/>
      <w:marTop w:val="0"/>
      <w:marBottom w:val="0"/>
      <w:divBdr>
        <w:top w:val="none" w:sz="0" w:space="0" w:color="auto"/>
        <w:left w:val="none" w:sz="0" w:space="0" w:color="auto"/>
        <w:bottom w:val="none" w:sz="0" w:space="0" w:color="auto"/>
        <w:right w:val="none" w:sz="0" w:space="0" w:color="auto"/>
      </w:divBdr>
    </w:div>
    <w:div w:id="1402100326">
      <w:bodyDiv w:val="1"/>
      <w:marLeft w:val="0"/>
      <w:marRight w:val="0"/>
      <w:marTop w:val="0"/>
      <w:marBottom w:val="0"/>
      <w:divBdr>
        <w:top w:val="none" w:sz="0" w:space="0" w:color="auto"/>
        <w:left w:val="none" w:sz="0" w:space="0" w:color="auto"/>
        <w:bottom w:val="none" w:sz="0" w:space="0" w:color="auto"/>
        <w:right w:val="none" w:sz="0" w:space="0" w:color="auto"/>
      </w:divBdr>
      <w:divsChild>
        <w:div w:id="1600524538">
          <w:marLeft w:val="0"/>
          <w:marRight w:val="0"/>
          <w:marTop w:val="0"/>
          <w:marBottom w:val="0"/>
          <w:divBdr>
            <w:top w:val="none" w:sz="0" w:space="0" w:color="auto"/>
            <w:left w:val="none" w:sz="0" w:space="0" w:color="auto"/>
            <w:bottom w:val="none" w:sz="0" w:space="0" w:color="auto"/>
            <w:right w:val="none" w:sz="0" w:space="0" w:color="auto"/>
          </w:divBdr>
        </w:div>
      </w:divsChild>
    </w:div>
    <w:div w:id="1409964593">
      <w:bodyDiv w:val="1"/>
      <w:marLeft w:val="0"/>
      <w:marRight w:val="0"/>
      <w:marTop w:val="0"/>
      <w:marBottom w:val="0"/>
      <w:divBdr>
        <w:top w:val="none" w:sz="0" w:space="0" w:color="auto"/>
        <w:left w:val="none" w:sz="0" w:space="0" w:color="auto"/>
        <w:bottom w:val="none" w:sz="0" w:space="0" w:color="auto"/>
        <w:right w:val="none" w:sz="0" w:space="0" w:color="auto"/>
      </w:divBdr>
    </w:div>
    <w:div w:id="1449545469">
      <w:bodyDiv w:val="1"/>
      <w:marLeft w:val="0"/>
      <w:marRight w:val="0"/>
      <w:marTop w:val="0"/>
      <w:marBottom w:val="0"/>
      <w:divBdr>
        <w:top w:val="none" w:sz="0" w:space="0" w:color="auto"/>
        <w:left w:val="none" w:sz="0" w:space="0" w:color="auto"/>
        <w:bottom w:val="none" w:sz="0" w:space="0" w:color="auto"/>
        <w:right w:val="none" w:sz="0" w:space="0" w:color="auto"/>
      </w:divBdr>
    </w:div>
    <w:div w:id="1527055660">
      <w:bodyDiv w:val="1"/>
      <w:marLeft w:val="0"/>
      <w:marRight w:val="0"/>
      <w:marTop w:val="0"/>
      <w:marBottom w:val="0"/>
      <w:divBdr>
        <w:top w:val="none" w:sz="0" w:space="0" w:color="auto"/>
        <w:left w:val="none" w:sz="0" w:space="0" w:color="auto"/>
        <w:bottom w:val="none" w:sz="0" w:space="0" w:color="auto"/>
        <w:right w:val="none" w:sz="0" w:space="0" w:color="auto"/>
      </w:divBdr>
    </w:div>
    <w:div w:id="1834449197">
      <w:bodyDiv w:val="1"/>
      <w:marLeft w:val="0"/>
      <w:marRight w:val="0"/>
      <w:marTop w:val="0"/>
      <w:marBottom w:val="0"/>
      <w:divBdr>
        <w:top w:val="none" w:sz="0" w:space="0" w:color="auto"/>
        <w:left w:val="none" w:sz="0" w:space="0" w:color="auto"/>
        <w:bottom w:val="none" w:sz="0" w:space="0" w:color="auto"/>
        <w:right w:val="none" w:sz="0" w:space="0" w:color="auto"/>
      </w:divBdr>
    </w:div>
    <w:div w:id="1838033293">
      <w:bodyDiv w:val="1"/>
      <w:marLeft w:val="0"/>
      <w:marRight w:val="0"/>
      <w:marTop w:val="0"/>
      <w:marBottom w:val="0"/>
      <w:divBdr>
        <w:top w:val="none" w:sz="0" w:space="0" w:color="auto"/>
        <w:left w:val="none" w:sz="0" w:space="0" w:color="auto"/>
        <w:bottom w:val="none" w:sz="0" w:space="0" w:color="auto"/>
        <w:right w:val="none" w:sz="0" w:space="0" w:color="auto"/>
      </w:divBdr>
    </w:div>
    <w:div w:id="1864052575">
      <w:bodyDiv w:val="1"/>
      <w:marLeft w:val="0"/>
      <w:marRight w:val="0"/>
      <w:marTop w:val="0"/>
      <w:marBottom w:val="0"/>
      <w:divBdr>
        <w:top w:val="none" w:sz="0" w:space="0" w:color="auto"/>
        <w:left w:val="none" w:sz="0" w:space="0" w:color="auto"/>
        <w:bottom w:val="none" w:sz="0" w:space="0" w:color="auto"/>
        <w:right w:val="none" w:sz="0" w:space="0" w:color="auto"/>
      </w:divBdr>
    </w:div>
    <w:div w:id="2032685081">
      <w:bodyDiv w:val="1"/>
      <w:marLeft w:val="0"/>
      <w:marRight w:val="0"/>
      <w:marTop w:val="0"/>
      <w:marBottom w:val="0"/>
      <w:divBdr>
        <w:top w:val="none" w:sz="0" w:space="0" w:color="auto"/>
        <w:left w:val="none" w:sz="0" w:space="0" w:color="auto"/>
        <w:bottom w:val="none" w:sz="0" w:space="0" w:color="auto"/>
        <w:right w:val="none" w:sz="0" w:space="0" w:color="auto"/>
      </w:divBdr>
    </w:div>
    <w:div w:id="20777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7AD004-44CA-4A3F-825E-5198F08A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1100</Words>
  <Characters>6382</Characters>
  <Application>Microsoft Office Word</Application>
  <DocSecurity>0</DocSecurity>
  <Lines>53</Lines>
  <Paragraphs>14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Cu privire la lichidarea</vt:lpstr>
      <vt:lpstr>Cu privire la lichidarea</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privire la lichidarea</dc:title>
  <dc:creator>Anjela</dc:creator>
  <cp:lastModifiedBy>User MAIA</cp:lastModifiedBy>
  <cp:revision>17</cp:revision>
  <cp:lastPrinted>2025-12-22T10:23:00Z</cp:lastPrinted>
  <dcterms:created xsi:type="dcterms:W3CDTF">2025-12-23T07:04:00Z</dcterms:created>
  <dcterms:modified xsi:type="dcterms:W3CDTF">2025-12-29T08:34:00Z</dcterms:modified>
</cp:coreProperties>
</file>