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35C0" w14:textId="7B5B2098" w:rsidR="0033220E" w:rsidRPr="00D64B45" w:rsidRDefault="0033220E" w:rsidP="0033220E">
      <w:pPr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</w:p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B56F6" w:rsidRPr="00D64B45" w14:paraId="25048D7A" w14:textId="77777777" w:rsidTr="00004DEE">
        <w:trPr>
          <w:trHeight w:val="1296"/>
        </w:trPr>
        <w:tc>
          <w:tcPr>
            <w:tcW w:w="5000" w:type="pct"/>
          </w:tcPr>
          <w:p w14:paraId="2D2586CC" w14:textId="77777777" w:rsidR="001B56F6" w:rsidRPr="00D64B45" w:rsidRDefault="001B56F6" w:rsidP="00004DEE">
            <w:pPr>
              <w:rPr>
                <w:sz w:val="24"/>
                <w:szCs w:val="24"/>
                <w:lang w:val="ro-RO"/>
              </w:rPr>
            </w:pPr>
            <w:r w:rsidRPr="00D64B45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115E9766" wp14:editId="74E2CB8A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75" cy="860425"/>
                  <wp:effectExtent l="0" t="0" r="0" b="0"/>
                  <wp:wrapNone/>
                  <wp:docPr id="1568873096" name="Imagine 1568873096" descr="O imagine care conține schiță, desen, clipart, Schiță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873096" name="Imagine 1568873096" descr="O imagine care conține schiță, desen, clipart, Schiță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4B45">
              <w:rPr>
                <w:sz w:val="24"/>
                <w:szCs w:val="24"/>
                <w:lang w:val="ro-RO"/>
              </w:rPr>
              <w:t xml:space="preserve">  </w:t>
            </w:r>
          </w:p>
          <w:p w14:paraId="13B11E4C" w14:textId="77777777" w:rsidR="001B56F6" w:rsidRPr="00D64B45" w:rsidRDefault="001B56F6" w:rsidP="00004DEE">
            <w:pPr>
              <w:rPr>
                <w:sz w:val="24"/>
                <w:szCs w:val="24"/>
                <w:lang w:val="ro-RO"/>
              </w:rPr>
            </w:pPr>
          </w:p>
          <w:p w14:paraId="0CE414F4" w14:textId="77777777" w:rsidR="001B56F6" w:rsidRPr="00D64B45" w:rsidRDefault="001B56F6" w:rsidP="00004DEE">
            <w:pPr>
              <w:rPr>
                <w:sz w:val="24"/>
                <w:szCs w:val="24"/>
                <w:lang w:val="ro-RO"/>
              </w:rPr>
            </w:pPr>
          </w:p>
        </w:tc>
      </w:tr>
      <w:tr w:rsidR="001B56F6" w:rsidRPr="004009BF" w14:paraId="6F50FF49" w14:textId="77777777" w:rsidTr="00004DEE">
        <w:tc>
          <w:tcPr>
            <w:tcW w:w="5000" w:type="pct"/>
          </w:tcPr>
          <w:p w14:paraId="3AB43F53" w14:textId="77777777" w:rsidR="001B56F6" w:rsidRPr="00D64B45" w:rsidRDefault="001B56F6" w:rsidP="00004DEE">
            <w:pPr>
              <w:pStyle w:val="Titlu8"/>
              <w:rPr>
                <w:rFonts w:ascii="Times New Roman" w:hAnsi="Times New Roman"/>
                <w:color w:val="000080"/>
                <w:sz w:val="10"/>
                <w:lang w:val="ro-RO"/>
                <w14:textFill>
                  <w14:solidFill>
                    <w14:srgbClr w14:val="000080">
                      <w14:lumMod w14:val="85000"/>
                      <w14:lumOff w14:val="15000"/>
                    </w14:srgbClr>
                  </w14:solidFill>
                </w14:textFill>
              </w:rPr>
            </w:pPr>
          </w:p>
          <w:p w14:paraId="2FEE259D" w14:textId="77777777" w:rsidR="001B56F6" w:rsidRPr="00D64B45" w:rsidRDefault="001B56F6" w:rsidP="00004DEE">
            <w:pPr>
              <w:pStyle w:val="Titlu8"/>
              <w:jc w:val="center"/>
              <w:rPr>
                <w:rFonts w:ascii="Times New Roman" w:hAnsi="Times New Roman"/>
                <w:b/>
                <w:bCs/>
                <w:spacing w:val="20"/>
                <w:sz w:val="40"/>
                <w:szCs w:val="40"/>
                <w:lang w:val="ro-RO"/>
              </w:rPr>
            </w:pPr>
            <w:r w:rsidRPr="00D64B45">
              <w:rPr>
                <w:rFonts w:ascii="Times New Roman" w:hAnsi="Times New Roman"/>
                <w:b/>
                <w:bCs/>
                <w:spacing w:val="20"/>
                <w:sz w:val="40"/>
                <w:szCs w:val="40"/>
                <w:lang w:val="ro-RO"/>
              </w:rPr>
              <w:t>GUVERNUL  REPUBLICII  MOLDOVA</w:t>
            </w:r>
          </w:p>
          <w:p w14:paraId="5E25BAB8" w14:textId="77777777" w:rsidR="001B56F6" w:rsidRPr="00D64B45" w:rsidRDefault="001B56F6" w:rsidP="00004DEE">
            <w:pPr>
              <w:jc w:val="center"/>
              <w:rPr>
                <w:b/>
                <w:bCs/>
                <w:lang w:val="ro-RO"/>
              </w:rPr>
            </w:pPr>
          </w:p>
          <w:p w14:paraId="68791802" w14:textId="77777777" w:rsidR="001B56F6" w:rsidRPr="00D64B45" w:rsidRDefault="001B56F6" w:rsidP="00004DEE">
            <w:pPr>
              <w:pStyle w:val="Titlu8"/>
              <w:jc w:val="center"/>
              <w:rPr>
                <w:rFonts w:ascii="Times New Roman" w:hAnsi="Times New Roman"/>
                <w:b/>
                <w:bCs/>
                <w:sz w:val="34"/>
                <w:szCs w:val="34"/>
                <w:lang w:val="ro-RO"/>
              </w:rPr>
            </w:pPr>
            <w:r w:rsidRPr="00D64B45">
              <w:rPr>
                <w:rFonts w:ascii="Times New Roman" w:hAnsi="Times New Roman"/>
                <w:b/>
                <w:bCs/>
                <w:spacing w:val="40"/>
                <w:sz w:val="32"/>
                <w:szCs w:val="32"/>
                <w:lang w:val="ro-RO"/>
              </w:rPr>
              <w:t>HOTĂRÂRE</w:t>
            </w:r>
            <w:r w:rsidRPr="00D64B45">
              <w:rPr>
                <w:rFonts w:ascii="Times New Roman" w:hAnsi="Times New Roman"/>
                <w:b/>
                <w:bCs/>
                <w:sz w:val="34"/>
                <w:szCs w:val="34"/>
                <w:lang w:val="ro-RO"/>
              </w:rPr>
              <w:t xml:space="preserve"> </w:t>
            </w:r>
            <w:r w:rsidRPr="00D64B45">
              <w:rPr>
                <w:rFonts w:ascii="Times New Roman" w:hAnsi="Times New Roman"/>
                <w:b/>
                <w:bCs/>
                <w:sz w:val="32"/>
                <w:szCs w:val="32"/>
                <w:lang w:val="ro-RO"/>
              </w:rPr>
              <w:t>nr. ____</w:t>
            </w:r>
          </w:p>
          <w:p w14:paraId="089AE58A" w14:textId="77777777" w:rsidR="001B56F6" w:rsidRPr="00D64B45" w:rsidRDefault="001B56F6" w:rsidP="00004DEE">
            <w:pPr>
              <w:jc w:val="center"/>
              <w:rPr>
                <w:lang w:val="ro-RO"/>
              </w:rPr>
            </w:pPr>
          </w:p>
          <w:p w14:paraId="39648652" w14:textId="6298A510" w:rsidR="001B56F6" w:rsidRPr="00D64B45" w:rsidRDefault="001B56F6" w:rsidP="00004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64B4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</w:t>
            </w:r>
            <w:r w:rsidR="005B2E4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>5</w:t>
            </w:r>
          </w:p>
          <w:p w14:paraId="6081D18D" w14:textId="77777777" w:rsidR="001B56F6" w:rsidRPr="00D64B45" w:rsidRDefault="001B56F6" w:rsidP="00004DEE">
            <w:pPr>
              <w:spacing w:before="120"/>
              <w:jc w:val="center"/>
              <w:rPr>
                <w:lang w:val="ro-RO"/>
              </w:rPr>
            </w:pPr>
            <w:r w:rsidRPr="00D64B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Chișinău</w:t>
            </w:r>
          </w:p>
        </w:tc>
      </w:tr>
    </w:tbl>
    <w:p w14:paraId="6680DB36" w14:textId="77777777" w:rsidR="0033220E" w:rsidRPr="005B2E4B" w:rsidRDefault="0033220E" w:rsidP="005B2E4B">
      <w:pPr>
        <w:pStyle w:val="Frspaiere"/>
        <w:ind w:firstLine="284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o-RO"/>
        </w:rPr>
      </w:pPr>
    </w:p>
    <w:p w14:paraId="10C2357A" w14:textId="3BB5206B" w:rsidR="00350700" w:rsidRPr="005B2E4B" w:rsidRDefault="005B2E4B" w:rsidP="005B2E4B">
      <w:pPr>
        <w:jc w:val="center"/>
        <w:rPr>
          <w:b/>
          <w:bCs/>
          <w:color w:val="000000" w:themeColor="text1"/>
          <w:sz w:val="24"/>
          <w:szCs w:val="24"/>
          <w:lang w:val="ro-RO"/>
        </w:rPr>
      </w:pPr>
      <w:bookmarkStart w:id="0" w:name="_Hlk209623231"/>
      <w:r w:rsidRPr="005B2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cu privire la aprobarea proiectului de testare inovativă </w:t>
      </w:r>
      <w:bookmarkEnd w:id="0"/>
      <w:r w:rsidRPr="005B2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„</w:t>
      </w:r>
      <w:r w:rsidR="00EF22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Vehicul spre rețea</w:t>
      </w:r>
      <w:r w:rsidRPr="005B2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”</w:t>
      </w:r>
    </w:p>
    <w:p w14:paraId="058A4A49" w14:textId="52FC7C54" w:rsidR="00A730CE" w:rsidRPr="00D64B45" w:rsidRDefault="00F91EF1" w:rsidP="000C22DE">
      <w:pPr>
        <w:pStyle w:val="Default"/>
        <w:ind w:firstLine="708"/>
        <w:jc w:val="both"/>
      </w:pPr>
      <w:r w:rsidRPr="00D64B45">
        <w:t>În temeiul art.</w:t>
      </w:r>
      <w:r w:rsidR="005B2E4B">
        <w:t>19</w:t>
      </w:r>
      <w:r w:rsidRPr="00D64B45">
        <w:t xml:space="preserve"> </w:t>
      </w:r>
      <w:r w:rsidR="005B2E4B">
        <w:t>și art.21</w:t>
      </w:r>
      <w:r w:rsidR="00A730CE" w:rsidRPr="00D64B45">
        <w:t xml:space="preserve"> din </w:t>
      </w:r>
      <w:r w:rsidR="005B2E4B" w:rsidRPr="00CD4D13">
        <w:t>Legea nr. 225/2024 cu privire la spațiile de testare inovativă în materie de reglementare în domeniul energiei</w:t>
      </w:r>
      <w:r w:rsidR="005D2639">
        <w:t xml:space="preserve"> </w:t>
      </w:r>
      <w:r w:rsidR="00A730CE" w:rsidRPr="00D64B45">
        <w:t>(Monitorul Oficial al Republicii Moldova</w:t>
      </w:r>
      <w:r w:rsidR="00135DBC" w:rsidRPr="00D64B45">
        <w:t>,</w:t>
      </w:r>
      <w:r w:rsidR="008969E6" w:rsidRPr="00D64B45">
        <w:t xml:space="preserve"> 202</w:t>
      </w:r>
      <w:r w:rsidR="00163462">
        <w:t>4</w:t>
      </w:r>
      <w:r w:rsidR="008969E6" w:rsidRPr="00D64B45">
        <w:t>,</w:t>
      </w:r>
      <w:r w:rsidR="001F388B" w:rsidRPr="00D64B45">
        <w:t xml:space="preserve"> nr.</w:t>
      </w:r>
      <w:r w:rsidR="00163462">
        <w:t>380</w:t>
      </w:r>
      <w:r w:rsidR="001F388B" w:rsidRPr="00D64B45">
        <w:t>-</w:t>
      </w:r>
      <w:r w:rsidR="00163462">
        <w:t>382</w:t>
      </w:r>
      <w:r w:rsidR="008969E6" w:rsidRPr="00D64B45">
        <w:t>, art.</w:t>
      </w:r>
      <w:r w:rsidR="00163462">
        <w:t>585</w:t>
      </w:r>
      <w:r w:rsidR="001F388B" w:rsidRPr="00D64B45">
        <w:t>)</w:t>
      </w:r>
      <w:r w:rsidR="005D2639">
        <w:t xml:space="preserve"> și </w:t>
      </w:r>
      <w:r w:rsidR="005D2639" w:rsidRPr="005D2639">
        <w:t>art.</w:t>
      </w:r>
      <w:r w:rsidR="005D2639">
        <w:t>15</w:t>
      </w:r>
      <w:r w:rsidR="005D2639" w:rsidRPr="005D2639">
        <w:t xml:space="preserve">1 din </w:t>
      </w:r>
      <w:r w:rsidR="005D2639" w:rsidRPr="005D2639">
        <w:rPr>
          <w:color w:val="333333"/>
          <w:shd w:val="clear" w:color="auto" w:fill="FFFFFF"/>
        </w:rPr>
        <w:t>Legea nr. 107/2016 cu privire la energia electrică (Monitorul Oficial al Republicii Moldova, 2016, nr. 193–203, art. 413)</w:t>
      </w:r>
      <w:r w:rsidR="000C22DE" w:rsidRPr="00D64B45">
        <w:t>,</w:t>
      </w:r>
      <w:r w:rsidR="00163462">
        <w:t xml:space="preserve"> </w:t>
      </w:r>
      <w:r w:rsidR="00A730CE" w:rsidRPr="00D64B45">
        <w:t>Guvernul HOTĂRĂŞTE:</w:t>
      </w:r>
      <w:r w:rsidR="00135DBC" w:rsidRPr="00D64B45">
        <w:t xml:space="preserve"> </w:t>
      </w:r>
    </w:p>
    <w:p w14:paraId="25509881" w14:textId="77777777" w:rsidR="00FE5AC5" w:rsidRPr="00D64B45" w:rsidRDefault="00FE5AC5" w:rsidP="0033220E">
      <w:pPr>
        <w:pStyle w:val="tt"/>
        <w:spacing w:before="0" w:beforeAutospacing="0" w:after="0" w:afterAutospacing="0"/>
        <w:ind w:firstLine="708"/>
        <w:jc w:val="both"/>
        <w:rPr>
          <w:lang w:val="ro-RO"/>
        </w:rPr>
      </w:pPr>
    </w:p>
    <w:p w14:paraId="3609D8E1" w14:textId="2EA97D77" w:rsidR="00EA5D3B" w:rsidRPr="00A17A3F" w:rsidRDefault="0033220E">
      <w:pPr>
        <w:pStyle w:val="tt"/>
        <w:numPr>
          <w:ilvl w:val="0"/>
          <w:numId w:val="1"/>
        </w:numPr>
        <w:spacing w:before="0" w:beforeAutospacing="0" w:after="0" w:afterAutospacing="0"/>
        <w:jc w:val="both"/>
        <w:rPr>
          <w:lang w:val="ro-RO"/>
        </w:rPr>
      </w:pPr>
      <w:r w:rsidRPr="00BD6E73">
        <w:rPr>
          <w:color w:val="000000" w:themeColor="text1"/>
          <w:lang w:val="ro-RO"/>
        </w:rPr>
        <w:t>Se aprobă</w:t>
      </w:r>
      <w:r w:rsidR="00BD6E73" w:rsidRPr="00BD6E73">
        <w:rPr>
          <w:color w:val="000000" w:themeColor="text1"/>
          <w:lang w:val="ro-RO"/>
        </w:rPr>
        <w:t xml:space="preserve"> </w:t>
      </w:r>
      <w:r w:rsidR="00EE051F" w:rsidRPr="00A17A3F">
        <w:rPr>
          <w:lang w:val="ro-RO"/>
        </w:rPr>
        <w:t>proiectul de testare inovativă „</w:t>
      </w:r>
      <w:r w:rsidR="00EF2284">
        <w:rPr>
          <w:lang w:val="ro-RO"/>
        </w:rPr>
        <w:t>Vehicul spre rețea</w:t>
      </w:r>
      <w:r w:rsidR="00EE051F" w:rsidRPr="00A17A3F">
        <w:rPr>
          <w:lang w:val="ro-RO"/>
        </w:rPr>
        <w:t>”</w:t>
      </w:r>
      <w:r w:rsidR="002937A1">
        <w:rPr>
          <w:lang w:val="ro-RO"/>
        </w:rPr>
        <w:t>,</w:t>
      </w:r>
      <w:r w:rsidR="007F2EA5">
        <w:rPr>
          <w:lang w:val="ro-RO"/>
        </w:rPr>
        <w:t xml:space="preserve"> </w:t>
      </w:r>
      <w:r w:rsidR="002937A1">
        <w:rPr>
          <w:lang w:val="ro-RO"/>
        </w:rPr>
        <w:t>având ca</w:t>
      </w:r>
      <w:r w:rsidR="007F2EA5">
        <w:rPr>
          <w:lang w:val="ro-RO"/>
        </w:rPr>
        <w:t xml:space="preserve"> scop </w:t>
      </w:r>
      <w:r w:rsidR="002937A1" w:rsidRPr="00EF2284">
        <w:rPr>
          <w:lang w:val="ro-RO"/>
        </w:rPr>
        <w:t xml:space="preserve">testarea funcțională a tehnologiei </w:t>
      </w:r>
      <w:proofErr w:type="spellStart"/>
      <w:r w:rsidR="002937A1" w:rsidRPr="00EF2284">
        <w:rPr>
          <w:lang w:val="ro-RO"/>
        </w:rPr>
        <w:t>Vehicle</w:t>
      </w:r>
      <w:proofErr w:type="spellEnd"/>
      <w:r w:rsidR="002937A1" w:rsidRPr="00EF2284">
        <w:rPr>
          <w:lang w:val="ro-RO"/>
        </w:rPr>
        <w:t>-</w:t>
      </w:r>
      <w:proofErr w:type="spellStart"/>
      <w:r w:rsidR="002937A1" w:rsidRPr="00EF2284">
        <w:rPr>
          <w:lang w:val="ro-RO"/>
        </w:rPr>
        <w:t>to</w:t>
      </w:r>
      <w:proofErr w:type="spellEnd"/>
      <w:r w:rsidR="002937A1" w:rsidRPr="00EF2284">
        <w:rPr>
          <w:lang w:val="ro-RO"/>
        </w:rPr>
        <w:t>-Grid (V2G), care permite circulația bidirecțională a energiei dintre vehiculul electric și rețea.</w:t>
      </w:r>
    </w:p>
    <w:p w14:paraId="2AB56F35" w14:textId="373F1AD8" w:rsidR="00EA5D3B" w:rsidRPr="00EA5D3B" w:rsidRDefault="00EA5D3B">
      <w:pPr>
        <w:pStyle w:val="tt"/>
        <w:numPr>
          <w:ilvl w:val="0"/>
          <w:numId w:val="1"/>
        </w:numPr>
        <w:spacing w:before="0" w:beforeAutospacing="0" w:after="0" w:afterAutospacing="0"/>
        <w:jc w:val="both"/>
      </w:pPr>
      <w:r w:rsidRPr="00A17A3F">
        <w:rPr>
          <w:lang w:val="ro-RO" w:eastAsia="ru-RU"/>
        </w:rPr>
        <w:t>Implementarea proiectului de testare inovativă „</w:t>
      </w:r>
      <w:r w:rsidR="00EF2284">
        <w:rPr>
          <w:lang w:val="ro-RO" w:eastAsia="ru-RU"/>
        </w:rPr>
        <w:t>Vehicul spre rețea</w:t>
      </w:r>
      <w:r w:rsidRPr="00A17A3F">
        <w:rPr>
          <w:lang w:val="ro-RO" w:eastAsia="ru-RU"/>
        </w:rPr>
        <w:t xml:space="preserve">” are ca obiectiv principal evaluarea, în mod practic și științific, a fezabilității integrării tehnologiei </w:t>
      </w:r>
      <w:proofErr w:type="spellStart"/>
      <w:r w:rsidRPr="00A17A3F">
        <w:rPr>
          <w:lang w:val="ro-RO" w:eastAsia="ru-RU"/>
        </w:rPr>
        <w:t>Vehicle</w:t>
      </w:r>
      <w:proofErr w:type="spellEnd"/>
      <w:r w:rsidRPr="00A17A3F">
        <w:rPr>
          <w:lang w:val="ro-RO" w:eastAsia="ru-RU"/>
        </w:rPr>
        <w:t>-</w:t>
      </w:r>
      <w:proofErr w:type="spellStart"/>
      <w:r w:rsidRPr="00A17A3F">
        <w:rPr>
          <w:lang w:val="ro-RO" w:eastAsia="ru-RU"/>
        </w:rPr>
        <w:t>to</w:t>
      </w:r>
      <w:proofErr w:type="spellEnd"/>
      <w:r w:rsidRPr="00A17A3F">
        <w:rPr>
          <w:lang w:val="ro-RO" w:eastAsia="ru-RU"/>
        </w:rPr>
        <w:t xml:space="preserve">-Grid (în continuare - V2G) în sistemul electroenergetic al Republicii Moldova. </w:t>
      </w:r>
      <w:proofErr w:type="spellStart"/>
      <w:r w:rsidRPr="00EA5D3B">
        <w:rPr>
          <w:lang w:eastAsia="ru-RU"/>
        </w:rPr>
        <w:t>În</w:t>
      </w:r>
      <w:proofErr w:type="spellEnd"/>
      <w:r w:rsidRPr="00EA5D3B">
        <w:rPr>
          <w:lang w:eastAsia="ru-RU"/>
        </w:rPr>
        <w:t xml:space="preserve"> </w:t>
      </w:r>
      <w:proofErr w:type="spellStart"/>
      <w:r w:rsidRPr="00EA5D3B">
        <w:rPr>
          <w:lang w:eastAsia="ru-RU"/>
        </w:rPr>
        <w:t>cadrul</w:t>
      </w:r>
      <w:proofErr w:type="spellEnd"/>
      <w:r w:rsidRPr="00EA5D3B">
        <w:rPr>
          <w:lang w:eastAsia="ru-RU"/>
        </w:rPr>
        <w:t xml:space="preserve"> </w:t>
      </w:r>
      <w:proofErr w:type="spellStart"/>
      <w:r w:rsidRPr="00EA5D3B">
        <w:rPr>
          <w:lang w:eastAsia="ru-RU"/>
        </w:rPr>
        <w:t>proiectului</w:t>
      </w:r>
      <w:proofErr w:type="spellEnd"/>
      <w:r w:rsidRPr="00EA5D3B">
        <w:rPr>
          <w:lang w:eastAsia="ru-RU"/>
        </w:rPr>
        <w:t xml:space="preserve"> </w:t>
      </w:r>
      <w:proofErr w:type="spellStart"/>
      <w:r w:rsidRPr="00EA5D3B">
        <w:rPr>
          <w:lang w:eastAsia="ru-RU"/>
        </w:rPr>
        <w:t>vor</w:t>
      </w:r>
      <w:proofErr w:type="spellEnd"/>
      <w:r w:rsidRPr="00EA5D3B">
        <w:rPr>
          <w:lang w:eastAsia="ru-RU"/>
        </w:rPr>
        <w:t xml:space="preserve"> fi </w:t>
      </w:r>
      <w:proofErr w:type="spellStart"/>
      <w:r w:rsidRPr="00EA5D3B">
        <w:rPr>
          <w:lang w:eastAsia="ru-RU"/>
        </w:rPr>
        <w:t>realizate</w:t>
      </w:r>
      <w:proofErr w:type="spellEnd"/>
      <w:r w:rsidRPr="00EA5D3B">
        <w:rPr>
          <w:lang w:eastAsia="ru-RU"/>
        </w:rPr>
        <w:t xml:space="preserve"> </w:t>
      </w:r>
      <w:proofErr w:type="spellStart"/>
      <w:r w:rsidRPr="00EA5D3B">
        <w:rPr>
          <w:lang w:eastAsia="ru-RU"/>
        </w:rPr>
        <w:t>următoarele</w:t>
      </w:r>
      <w:proofErr w:type="spellEnd"/>
      <w:r w:rsidRPr="00EA5D3B">
        <w:rPr>
          <w:lang w:eastAsia="ru-RU"/>
        </w:rPr>
        <w:t xml:space="preserve"> </w:t>
      </w:r>
      <w:proofErr w:type="spellStart"/>
      <w:r w:rsidRPr="00EA5D3B">
        <w:rPr>
          <w:lang w:eastAsia="ru-RU"/>
        </w:rPr>
        <w:t>acțiuni</w:t>
      </w:r>
      <w:proofErr w:type="spellEnd"/>
      <w:r w:rsidRPr="00EA5D3B">
        <w:rPr>
          <w:lang w:eastAsia="ru-RU"/>
        </w:rPr>
        <w:t>:</w:t>
      </w:r>
    </w:p>
    <w:p w14:paraId="3891A32F" w14:textId="77777777" w:rsidR="00EA5D3B" w:rsidRDefault="00EA5D3B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estarea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condiții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reale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operare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fluxului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bidirecțional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energie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vehiculele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electrice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rețea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demonstra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funcționalitatea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stabilitatea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tehnologiei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E2043F7" w14:textId="4962E8E8" w:rsidR="00DC3E9E" w:rsidRDefault="00EA5D3B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evaluarea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impactului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tehnic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economic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reglementare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implementării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soluțiilor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V2G, cu accent pe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echilibrul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rețelei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costurile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energetice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adaptarea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mecanismelor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piață</w:t>
      </w:r>
      <w:proofErr w:type="spellEnd"/>
      <w:r w:rsidRPr="00EA5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75D48C29" w14:textId="782A42B1" w:rsidR="00EA5D3B" w:rsidRPr="00DC3E9E" w:rsidRDefault="00EA5D3B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u-RU"/>
        </w:rPr>
      </w:pPr>
      <w:r w:rsidRPr="00DC3E9E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generarea și analiza datelor relevante pentru elaborarea propunerilor de îmbunătățire a cadrului normativ și de reglementare privind </w:t>
      </w:r>
      <w:r w:rsidR="00991CB6" w:rsidRPr="00DC3E9E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con</w:t>
      </w:r>
      <w:r w:rsidRPr="00DC3E9E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sumatorii activi și mecanismele de flexibilitate energetică.</w:t>
      </w:r>
      <w:r w:rsidR="00ED6104" w:rsidRPr="00DC3E9E">
        <w:rPr>
          <w:lang w:val="ro-RO"/>
        </w:rPr>
        <w:t xml:space="preserve"> </w:t>
      </w:r>
    </w:p>
    <w:p w14:paraId="335ADB86" w14:textId="0AF5976E" w:rsidR="00DC3E9E" w:rsidRPr="00DC3E9E" w:rsidRDefault="00DC3E9E">
      <w:pPr>
        <w:pStyle w:val="List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u-RU"/>
        </w:rPr>
      </w:pPr>
      <w:r w:rsidRPr="00EF2284">
        <w:rPr>
          <w:rFonts w:ascii="Times New Roman" w:hAnsi="Times New Roman" w:cs="Times New Roman"/>
          <w:sz w:val="24"/>
          <w:szCs w:val="24"/>
          <w:lang w:val="pt-BR"/>
        </w:rPr>
        <w:t>Proiectul-pilot „</w:t>
      </w:r>
      <w:r w:rsidR="00EF2284" w:rsidRPr="00EF2284">
        <w:rPr>
          <w:rFonts w:ascii="Times New Roman" w:hAnsi="Times New Roman" w:cs="Times New Roman"/>
          <w:sz w:val="24"/>
          <w:szCs w:val="24"/>
          <w:lang w:val="pt-BR"/>
        </w:rPr>
        <w:t>Vehicul spre rețea</w:t>
      </w:r>
      <w:r w:rsidRPr="00EF2284">
        <w:rPr>
          <w:rFonts w:ascii="Times New Roman" w:hAnsi="Times New Roman" w:cs="Times New Roman"/>
          <w:sz w:val="24"/>
          <w:szCs w:val="24"/>
          <w:lang w:val="pt-BR"/>
        </w:rPr>
        <w:t xml:space="preserve"> (V2G)” îndeplinește criteriile de eligibilitate prevăzute la art. 3 din Legea nr. 225/2024 privind spațiile de testare inovativă în materie de reglementare în domeniul energiei, după cum urmează:</w:t>
      </w:r>
    </w:p>
    <w:p w14:paraId="2257EC3C" w14:textId="06459898" w:rsidR="00DC3E9E" w:rsidRPr="00DC3E9E" w:rsidRDefault="00DC3E9E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DC3E9E">
        <w:rPr>
          <w:rFonts w:ascii="Times New Roman" w:hAnsi="Times New Roman" w:cs="Times New Roman"/>
          <w:sz w:val="24"/>
          <w:szCs w:val="24"/>
          <w:lang w:val="pt-BR"/>
        </w:rPr>
        <w:t>t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ehnologia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reintroducerea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energiei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rețea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orele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vârf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contribuie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facilitarea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integrării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surselor</w:t>
      </w:r>
      <w:proofErr w:type="spellEnd"/>
      <w:r w:rsidRPr="00DC3E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3E9E">
        <w:rPr>
          <w:rFonts w:ascii="Times New Roman" w:hAnsi="Times New Roman" w:cs="Times New Roman"/>
          <w:sz w:val="24"/>
          <w:szCs w:val="24"/>
          <w:lang w:val="en-US"/>
        </w:rPr>
        <w:t>regenerabile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E2CACBA" w14:textId="268E2D84" w:rsidR="00DC3E9E" w:rsidRPr="00E933E1" w:rsidRDefault="00E933E1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EF2284">
        <w:rPr>
          <w:rFonts w:ascii="Times New Roman" w:hAnsi="Times New Roman" w:cs="Times New Roman"/>
          <w:sz w:val="24"/>
          <w:szCs w:val="24"/>
          <w:lang w:val="pt-BR"/>
        </w:rPr>
        <w:t>tehnologia justifică solicitarea de aprobare a derogărilor de la regimul fluxurilor unidirecționale de energie electrică prevăzut de legislația națională, care nu reglementează schimbul bidirecțional de energie și nici funcționarea vehiculelor electrice ca resurse distribuite de stocare a energiei;</w:t>
      </w:r>
    </w:p>
    <w:p w14:paraId="5CE28286" w14:textId="0371DC42" w:rsidR="00DC3E9E" w:rsidRPr="00E933E1" w:rsidRDefault="00E933E1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EF2284">
        <w:rPr>
          <w:rFonts w:ascii="Times New Roman" w:hAnsi="Times New Roman" w:cs="Times New Roman"/>
          <w:sz w:val="24"/>
          <w:szCs w:val="24"/>
          <w:lang w:val="pt-BR"/>
        </w:rPr>
        <w:t>proiectul oferă date și soluții tehnice relevante pentru perfecționarea legislației privind încărcarea bidirecțională, interoperabilitatea, siguranța echipamentelor și aplicarea tarifelor dinamice;</w:t>
      </w:r>
    </w:p>
    <w:p w14:paraId="1BBAF374" w14:textId="08453475" w:rsidR="00E933E1" w:rsidRPr="00E933E1" w:rsidRDefault="00E933E1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EF2284">
        <w:rPr>
          <w:rFonts w:ascii="Times New Roman" w:hAnsi="Times New Roman" w:cs="Times New Roman"/>
          <w:sz w:val="24"/>
          <w:szCs w:val="24"/>
          <w:lang w:val="pt-BR"/>
        </w:rPr>
        <w:lastRenderedPageBreak/>
        <w:t>garantează protecția consumatorilor prin utilizarea stațiilor bidirecționale certificate, conforme cu standardele europene de siguranță, asigurând protecția utilizatorilor pe parcursul desfășurării proiectului.</w:t>
      </w:r>
    </w:p>
    <w:p w14:paraId="195E2F9C" w14:textId="0ABF0AF7" w:rsidR="00833480" w:rsidRPr="00A17A3F" w:rsidRDefault="0029771B">
      <w:pPr>
        <w:pStyle w:val="List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u-RU"/>
        </w:rPr>
      </w:pPr>
      <w:r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Se acordă Asociației Obștești „Green City Lab Moldova”, pe durata implementării proiectului-pilot „</w:t>
      </w:r>
      <w:r w:rsid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Vehicul spre rețea</w:t>
      </w:r>
      <w:r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”, derogări de la aplicarea prevederi</w:t>
      </w:r>
      <w:r w:rsidR="00202A45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lor</w:t>
      </w:r>
      <w:r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Legii nr. 164/2025 privind energia electrică, precum și ale actelor normative </w:t>
      </w:r>
      <w:r w:rsidR="00833480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subord</w:t>
      </w:r>
      <w:r w:rsidR="00A2721B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o</w:t>
      </w:r>
      <w:r w:rsidR="00833480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nate </w:t>
      </w:r>
      <w:r w:rsidR="00A2721B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acesteia</w:t>
      </w:r>
      <w:r w:rsidR="00833480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, exclusiv în scop demonstrativ</w:t>
      </w:r>
      <w:r w:rsidR="00A2721B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și care nu afectează siguranța în funcționare a rețelei electrice</w:t>
      </w:r>
      <w:r w:rsidR="00833480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, pentru</w:t>
      </w:r>
    </w:p>
    <w:p w14:paraId="6D57E8B4" w14:textId="3F722D69" w:rsidR="00833480" w:rsidRDefault="0029771B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97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racordarea</w:t>
      </w:r>
      <w:proofErr w:type="spellEnd"/>
      <w:r w:rsidRPr="00297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97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temporară</w:t>
      </w:r>
      <w:proofErr w:type="spellEnd"/>
      <w:r w:rsidRPr="00297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97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rețea</w:t>
      </w:r>
      <w:proofErr w:type="spellEnd"/>
      <w:r w:rsidRPr="00297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97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echipamentelor</w:t>
      </w:r>
      <w:proofErr w:type="spellEnd"/>
      <w:r w:rsidR="00A06E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(art.</w:t>
      </w:r>
      <w:r w:rsidR="00471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18, art.</w:t>
      </w:r>
      <w:r w:rsidR="00A06E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471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 </w:t>
      </w:r>
      <w:proofErr w:type="spellStart"/>
      <w:r w:rsidR="00471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="00471A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21</w:t>
      </w:r>
      <w:r w:rsidR="00A06E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r w:rsidR="00A06EA2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Leg</w:t>
      </w:r>
      <w:r w:rsidR="00A06EA2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ea</w:t>
      </w:r>
      <w:r w:rsidR="00A06EA2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nr. 164/2025 privind energia electrică</w:t>
      </w:r>
      <w:r w:rsidR="00A06EA2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)</w:t>
      </w:r>
      <w:r w:rsidRPr="00297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32A07FEE" w14:textId="08F91899" w:rsidR="00833480" w:rsidRPr="00A17A3F" w:rsidRDefault="0029771B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măsurarea și evidența bidirecțională a fluxurilor de energie</w:t>
      </w:r>
      <w:r w:rsidR="00A06EA2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</w:t>
      </w:r>
      <w:r w:rsidR="00A06E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(art.64 din </w:t>
      </w:r>
      <w:r w:rsidR="00A06EA2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Leg</w:t>
      </w:r>
      <w:r w:rsidR="00A06EA2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ea</w:t>
      </w:r>
      <w:r w:rsidR="00A06EA2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nr. 164/2025 privind energia electrică</w:t>
      </w:r>
      <w:r w:rsidR="00A06EA2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)</w:t>
      </w:r>
      <w:r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;</w:t>
      </w:r>
    </w:p>
    <w:p w14:paraId="15DABA09" w14:textId="1B083C0D" w:rsidR="00833480" w:rsidRPr="00A17A3F" w:rsidRDefault="0029771B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aplicarea unor tarife experimentale de flexibilitate</w:t>
      </w:r>
      <w:r w:rsidR="00A06EA2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</w:t>
      </w:r>
      <w:r w:rsidR="00A06EA2"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(art.28 din </w:t>
      </w:r>
      <w:r w:rsidR="00A06EA2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Leg</w:t>
      </w:r>
      <w:r w:rsidR="00A06EA2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ea</w:t>
      </w:r>
      <w:r w:rsidR="00A06EA2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nr. 164/2025 privind energia electrică</w:t>
      </w:r>
      <w:r w:rsidR="00A06EA2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)</w:t>
      </w:r>
      <w:r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;</w:t>
      </w:r>
    </w:p>
    <w:p w14:paraId="4D553A07" w14:textId="16A185CB" w:rsidR="0029771B" w:rsidRPr="00EF2284" w:rsidRDefault="0029771B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participarea controlată a vehiculelor electrice la servicii de echilibrare și stocare a energiei</w:t>
      </w:r>
      <w:r w:rsidR="00471ADC"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(art.18 din </w:t>
      </w:r>
      <w:r w:rsidR="00471ADC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Leg</w:t>
      </w:r>
      <w:r w:rsidR="00471ADC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ea</w:t>
      </w:r>
      <w:r w:rsidR="00471ADC" w:rsidRPr="00A17A3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nr. 164/2025 privind energia electrică</w:t>
      </w:r>
      <w:r w:rsidR="00471ADC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)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.</w:t>
      </w:r>
    </w:p>
    <w:p w14:paraId="3C096D84" w14:textId="0F9DA0FD" w:rsidR="00202A45" w:rsidRPr="00EF2284" w:rsidRDefault="00F727F5">
      <w:pPr>
        <w:pStyle w:val="List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Se acordă un regim de testare inovativă în materie de reglementare în domeniul energiei pentru desfășurarea Proiectului-pilot „</w:t>
      </w:r>
      <w:r w:rsid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Vehicul spre rețea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(V2G)”, oferit Asociației Obștești „Green City Lab Moldova”</w:t>
      </w:r>
      <w:r w:rsidR="00736E65"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, în baza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</w:t>
      </w:r>
      <w:r w:rsidR="00736E65"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recomandării motivate a 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Comisi</w:t>
      </w:r>
      <w:r w:rsidR="00736E65"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ei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interinstituțional</w:t>
      </w:r>
      <w:r w:rsidR="00736E65"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e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pentru spații de testare inovativă în materie de reglementare în domeniul energiei, </w:t>
      </w:r>
      <w:r w:rsidR="00736E65"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consemnată în 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procesul-verbal nr. </w:t>
      </w:r>
      <w:r w:rsidR="004009B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2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din data de</w:t>
      </w:r>
      <w:r w:rsidR="004009BF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12 septembrie 2025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, în </w:t>
      </w:r>
      <w:r w:rsidR="0061065C"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confomitate cu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art. 10 </w:t>
      </w:r>
      <w:r w:rsidR="00072803"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și </w:t>
      </w:r>
      <w:r w:rsidRPr="00EF2284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art. 11 din Legea nr. 225/2024 privind spațiile de testare inovativă în materie de reglementare în domeniul energiei.</w:t>
      </w:r>
    </w:p>
    <w:p w14:paraId="46C99B9E" w14:textId="6480CB70" w:rsidR="00432C20" w:rsidRPr="00A17A3F" w:rsidRDefault="00432C20">
      <w:pPr>
        <w:pStyle w:val="List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u-RU"/>
        </w:rPr>
      </w:pPr>
      <w:r w:rsidRPr="00EF2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ru-RU"/>
        </w:rPr>
        <w:t>Se stabilește o perioadă de implementare a proiectului de 3 ani, începând cu data intrării în vigoare a prezentei hotărâri, limitată la locațiile și echipamentele indicate în planul tehnic anexat la cererea titularului proiectului.</w:t>
      </w:r>
      <w:r w:rsidRPr="00EF22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 w:eastAsia="ru-RU"/>
        </w:rPr>
        <w:t xml:space="preserve"> </w:t>
      </w:r>
      <w:r w:rsidRPr="00A17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u-RU"/>
        </w:rPr>
        <w:t xml:space="preserve">Durata implementării poate fi prelungită o singură dată, în temeiul prevederilor art. 21 alin. (2) din Legea nr. 225/2024 </w:t>
      </w:r>
      <w:r w:rsidRPr="00432C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spațiile de testare inovativă în materie de reglementare în domeniul energiei</w:t>
      </w:r>
      <w:r w:rsidRPr="00A17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u-RU"/>
        </w:rPr>
        <w:t>.</w:t>
      </w:r>
    </w:p>
    <w:p w14:paraId="56029021" w14:textId="4E05540C" w:rsidR="00AA3C5F" w:rsidRPr="00AA3C5F" w:rsidRDefault="00C41D0B">
      <w:pPr>
        <w:pStyle w:val="tt"/>
        <w:numPr>
          <w:ilvl w:val="0"/>
          <w:numId w:val="1"/>
        </w:numPr>
        <w:spacing w:before="0" w:beforeAutospacing="0" w:after="0" w:afterAutospacing="0"/>
        <w:jc w:val="both"/>
        <w:rPr>
          <w:rStyle w:val="Robust"/>
          <w:b w:val="0"/>
          <w:bCs w:val="0"/>
          <w:lang w:val="ro-RO"/>
        </w:rPr>
      </w:pPr>
      <w:r w:rsidRPr="00A17A3F">
        <w:rPr>
          <w:rStyle w:val="Robust"/>
          <w:b w:val="0"/>
          <w:bCs w:val="0"/>
          <w:lang w:val="it-IT"/>
        </w:rPr>
        <w:t>Ministerul Energiei va asigura cooperarea</w:t>
      </w:r>
      <w:r w:rsidRPr="00A17A3F">
        <w:rPr>
          <w:b/>
          <w:bCs/>
          <w:lang w:val="it-IT"/>
        </w:rPr>
        <w:t xml:space="preserve"> </w:t>
      </w:r>
      <w:r w:rsidRPr="00A17A3F">
        <w:rPr>
          <w:lang w:val="it-IT"/>
        </w:rPr>
        <w:t xml:space="preserve">cu </w:t>
      </w:r>
      <w:r w:rsidRPr="00A17A3F">
        <w:rPr>
          <w:rStyle w:val="Robust"/>
          <w:b w:val="0"/>
          <w:bCs w:val="0"/>
          <w:lang w:val="it-IT"/>
        </w:rPr>
        <w:t xml:space="preserve">Agenția Națională pentru Reglementare în Energetică </w:t>
      </w:r>
      <w:r w:rsidRPr="00A17A3F">
        <w:rPr>
          <w:lang w:val="it-IT"/>
        </w:rPr>
        <w:t>și cu</w:t>
      </w:r>
      <w:r w:rsidRPr="00A17A3F">
        <w:rPr>
          <w:b/>
          <w:bCs/>
          <w:lang w:val="it-IT"/>
        </w:rPr>
        <w:t xml:space="preserve"> </w:t>
      </w:r>
      <w:r w:rsidRPr="00A17A3F">
        <w:rPr>
          <w:rStyle w:val="Robust"/>
          <w:b w:val="0"/>
          <w:bCs w:val="0"/>
          <w:lang w:val="it-IT"/>
        </w:rPr>
        <w:t>operatorii de sistem implicați</w:t>
      </w:r>
      <w:r w:rsidRPr="00A17A3F">
        <w:rPr>
          <w:lang w:val="it-IT"/>
        </w:rPr>
        <w:t>, în vederea</w:t>
      </w:r>
      <w:r w:rsidRPr="00A17A3F">
        <w:rPr>
          <w:b/>
          <w:bCs/>
          <w:lang w:val="it-IT"/>
        </w:rPr>
        <w:t xml:space="preserve"> </w:t>
      </w:r>
      <w:r w:rsidRPr="00A17A3F">
        <w:rPr>
          <w:rStyle w:val="Robust"/>
          <w:b w:val="0"/>
          <w:bCs w:val="0"/>
          <w:lang w:val="it-IT"/>
        </w:rPr>
        <w:t>coordonării, implementării și monitorizării proiectului „</w:t>
      </w:r>
      <w:r w:rsidR="00EF2284">
        <w:rPr>
          <w:rStyle w:val="Robust"/>
          <w:b w:val="0"/>
          <w:bCs w:val="0"/>
          <w:lang w:val="it-IT"/>
        </w:rPr>
        <w:t>Vehicul spre rețea</w:t>
      </w:r>
      <w:r w:rsidRPr="00A17A3F">
        <w:rPr>
          <w:rStyle w:val="Robust"/>
          <w:b w:val="0"/>
          <w:bCs w:val="0"/>
          <w:lang w:val="it-IT"/>
        </w:rPr>
        <w:t>”</w:t>
      </w:r>
      <w:r w:rsidRPr="00A17A3F">
        <w:rPr>
          <w:lang w:val="it-IT"/>
        </w:rPr>
        <w:t>, precum și</w:t>
      </w:r>
      <w:r w:rsidRPr="00A17A3F">
        <w:rPr>
          <w:b/>
          <w:bCs/>
          <w:lang w:val="it-IT"/>
        </w:rPr>
        <w:t xml:space="preserve"> </w:t>
      </w:r>
      <w:r w:rsidRPr="00A17A3F">
        <w:rPr>
          <w:rStyle w:val="Robust"/>
          <w:b w:val="0"/>
          <w:bCs w:val="0"/>
          <w:lang w:val="it-IT"/>
        </w:rPr>
        <w:t xml:space="preserve">supravegherii respectării condițiilor de siguranță, securitate </w:t>
      </w:r>
      <w:r w:rsidR="003E2C5E" w:rsidRPr="00A17A3F">
        <w:rPr>
          <w:rStyle w:val="Robust"/>
          <w:b w:val="0"/>
          <w:bCs w:val="0"/>
          <w:lang w:val="it-IT"/>
        </w:rPr>
        <w:t xml:space="preserve">operațională a </w:t>
      </w:r>
      <w:r w:rsidR="003E2C5E" w:rsidRPr="00A17A3F">
        <w:rPr>
          <w:lang w:val="it-IT"/>
        </w:rPr>
        <w:t>sistemului energetic</w:t>
      </w:r>
      <w:r w:rsidR="003E2C5E" w:rsidRPr="00A17A3F">
        <w:rPr>
          <w:rStyle w:val="Robust"/>
          <w:b w:val="0"/>
          <w:bCs w:val="0"/>
          <w:lang w:val="it-IT"/>
        </w:rPr>
        <w:t xml:space="preserve"> </w:t>
      </w:r>
      <w:r w:rsidRPr="00A17A3F">
        <w:rPr>
          <w:rStyle w:val="Robust"/>
          <w:b w:val="0"/>
          <w:bCs w:val="0"/>
          <w:lang w:val="it-IT"/>
        </w:rPr>
        <w:t>și protecție a participanților.</w:t>
      </w:r>
    </w:p>
    <w:p w14:paraId="43886229" w14:textId="3D762135" w:rsidR="00AA3C5F" w:rsidRPr="00AA3C5F" w:rsidRDefault="00AA3C5F">
      <w:pPr>
        <w:pStyle w:val="tt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lang w:val="ro-RO"/>
        </w:rPr>
      </w:pPr>
      <w:r w:rsidRPr="00AA3C5F">
        <w:rPr>
          <w:color w:val="000000" w:themeColor="text1"/>
          <w:lang w:val="ro-RO" w:eastAsia="ru-RU"/>
        </w:rPr>
        <w:t>Agenția Națională pentru Reglementare în Energetică, în limitele competențelor sale, va sprijini implementarea și testarea proiectului „</w:t>
      </w:r>
      <w:r w:rsidR="00EF2284">
        <w:rPr>
          <w:color w:val="000000" w:themeColor="text1"/>
          <w:lang w:val="ro-RO" w:eastAsia="ru-RU"/>
        </w:rPr>
        <w:t>Vehicul spre rețea</w:t>
      </w:r>
      <w:r w:rsidRPr="00AA3C5F">
        <w:rPr>
          <w:color w:val="000000" w:themeColor="text1"/>
          <w:lang w:val="ro-RO" w:eastAsia="ru-RU"/>
        </w:rPr>
        <w:t xml:space="preserve"> (V2G)”, în strânsă colaborare cu Ministerul Energiei și Asociația Obștească „Green City </w:t>
      </w:r>
      <w:proofErr w:type="spellStart"/>
      <w:r w:rsidRPr="00AA3C5F">
        <w:rPr>
          <w:color w:val="000000" w:themeColor="text1"/>
          <w:lang w:val="ro-RO" w:eastAsia="ru-RU"/>
        </w:rPr>
        <w:t>Lab</w:t>
      </w:r>
      <w:proofErr w:type="spellEnd"/>
      <w:r w:rsidRPr="00AA3C5F">
        <w:rPr>
          <w:color w:val="000000" w:themeColor="text1"/>
          <w:lang w:val="ro-RO" w:eastAsia="ru-RU"/>
        </w:rPr>
        <w:t xml:space="preserve"> Moldova”, în vederea:</w:t>
      </w:r>
    </w:p>
    <w:p w14:paraId="7B1C15E5" w14:textId="77777777" w:rsidR="00AA3C5F" w:rsidRDefault="00AA3C5F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r w:rsidRPr="00AA3C5F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identificării barierelor de reglementare;</w:t>
      </w:r>
    </w:p>
    <w:p w14:paraId="7ECD0311" w14:textId="77777777" w:rsidR="00AA3C5F" w:rsidRDefault="00AA3C5F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elaborării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propunerilor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modificare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cadrului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normativ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25F4800" w14:textId="36B953B4" w:rsidR="00AA3C5F" w:rsidRPr="00AA3C5F" w:rsidRDefault="00AA3C5F">
      <w:pPr>
        <w:pStyle w:val="Listparagraf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monitorizării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impactului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siguranței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sistemului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electroenergetic</w:t>
      </w:r>
      <w:proofErr w:type="spellEnd"/>
      <w:r w:rsidRPr="00AA3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53BB03A" w14:textId="21B93A1B" w:rsidR="00AA3C5F" w:rsidRPr="006D0877" w:rsidRDefault="006D0877">
      <w:pPr>
        <w:pStyle w:val="tt"/>
        <w:numPr>
          <w:ilvl w:val="0"/>
          <w:numId w:val="1"/>
        </w:numPr>
        <w:spacing w:before="0" w:beforeAutospacing="0" w:after="0" w:afterAutospacing="0"/>
        <w:jc w:val="both"/>
        <w:rPr>
          <w:rStyle w:val="Robust"/>
          <w:b w:val="0"/>
          <w:bCs w:val="0"/>
          <w:color w:val="000000" w:themeColor="text1"/>
          <w:lang w:val="ro-RO"/>
        </w:rPr>
      </w:pPr>
      <w:r w:rsidRPr="006D0877">
        <w:rPr>
          <w:color w:val="000000" w:themeColor="text1"/>
          <w:lang w:val="ro-RO" w:eastAsia="ru-RU"/>
        </w:rPr>
        <w:t xml:space="preserve">Asociația Obștească „Green City </w:t>
      </w:r>
      <w:proofErr w:type="spellStart"/>
      <w:r w:rsidRPr="006D0877">
        <w:rPr>
          <w:color w:val="000000" w:themeColor="text1"/>
          <w:lang w:val="ro-RO" w:eastAsia="ru-RU"/>
        </w:rPr>
        <w:t>Lab</w:t>
      </w:r>
      <w:proofErr w:type="spellEnd"/>
      <w:r w:rsidRPr="006D0877">
        <w:rPr>
          <w:color w:val="000000" w:themeColor="text1"/>
          <w:lang w:val="ro-RO" w:eastAsia="ru-RU"/>
        </w:rPr>
        <w:t xml:space="preserve"> Moldova” </w:t>
      </w:r>
      <w:r w:rsidRPr="006D0877">
        <w:rPr>
          <w:rStyle w:val="Robust"/>
          <w:b w:val="0"/>
          <w:bCs w:val="0"/>
          <w:color w:val="000000" w:themeColor="text1"/>
          <w:lang w:val="ro-RO"/>
        </w:rPr>
        <w:t>v</w:t>
      </w:r>
      <w:r w:rsidRPr="00A17A3F">
        <w:rPr>
          <w:rStyle w:val="Robust"/>
          <w:b w:val="0"/>
          <w:bCs w:val="0"/>
          <w:color w:val="000000" w:themeColor="text1"/>
          <w:lang w:val="it-IT"/>
        </w:rPr>
        <w:t>a prezenta Ministerului Energiei</w:t>
      </w:r>
      <w:r w:rsidRPr="00A17A3F">
        <w:rPr>
          <w:b/>
          <w:bCs/>
          <w:color w:val="000000" w:themeColor="text1"/>
          <w:lang w:val="it-IT"/>
        </w:rPr>
        <w:t xml:space="preserve"> </w:t>
      </w:r>
      <w:r w:rsidRPr="00A17A3F">
        <w:rPr>
          <w:rStyle w:val="Robust"/>
          <w:b w:val="0"/>
          <w:bCs w:val="0"/>
          <w:color w:val="000000" w:themeColor="text1"/>
          <w:lang w:val="it-IT"/>
        </w:rPr>
        <w:t>rapoarte intermediare</w:t>
      </w:r>
      <w:r w:rsidRPr="00A17A3F">
        <w:rPr>
          <w:color w:val="000000" w:themeColor="text1"/>
          <w:lang w:val="it-IT"/>
        </w:rPr>
        <w:t xml:space="preserve"> la fiecare </w:t>
      </w:r>
      <w:r w:rsidRPr="00A17A3F">
        <w:rPr>
          <w:rStyle w:val="Robust"/>
          <w:b w:val="0"/>
          <w:bCs w:val="0"/>
          <w:color w:val="000000" w:themeColor="text1"/>
          <w:lang w:val="it-IT"/>
        </w:rPr>
        <w:t>6 luni</w:t>
      </w:r>
      <w:r w:rsidRPr="00A17A3F">
        <w:rPr>
          <w:color w:val="000000" w:themeColor="text1"/>
          <w:lang w:val="it-IT"/>
        </w:rPr>
        <w:t xml:space="preserve"> și </w:t>
      </w:r>
      <w:r w:rsidRPr="00A17A3F">
        <w:rPr>
          <w:rStyle w:val="Robust"/>
          <w:b w:val="0"/>
          <w:bCs w:val="0"/>
          <w:color w:val="000000" w:themeColor="text1"/>
          <w:lang w:val="it-IT"/>
        </w:rPr>
        <w:t>un raport final</w:t>
      </w:r>
      <w:r w:rsidRPr="00A17A3F">
        <w:rPr>
          <w:color w:val="000000" w:themeColor="text1"/>
          <w:lang w:val="it-IT"/>
        </w:rPr>
        <w:t xml:space="preserve"> în termen de </w:t>
      </w:r>
      <w:r w:rsidRPr="00A17A3F">
        <w:rPr>
          <w:rStyle w:val="Robust"/>
          <w:b w:val="0"/>
          <w:bCs w:val="0"/>
          <w:color w:val="000000" w:themeColor="text1"/>
          <w:lang w:val="it-IT"/>
        </w:rPr>
        <w:t>30 de zile de la finalizarea proiectului.</w:t>
      </w:r>
    </w:p>
    <w:p w14:paraId="754A9B46" w14:textId="77E4C7B7" w:rsidR="00B33133" w:rsidRDefault="00CA1BA6">
      <w:pPr>
        <w:pStyle w:val="tt"/>
        <w:numPr>
          <w:ilvl w:val="0"/>
          <w:numId w:val="1"/>
        </w:numPr>
        <w:spacing w:before="0" w:beforeAutospacing="0" w:after="0" w:afterAutospacing="0"/>
        <w:jc w:val="both"/>
        <w:rPr>
          <w:rStyle w:val="Robust"/>
          <w:b w:val="0"/>
          <w:bCs w:val="0"/>
          <w:color w:val="000000" w:themeColor="text1"/>
          <w:lang w:val="ro-RO"/>
        </w:rPr>
      </w:pPr>
      <w:r w:rsidRPr="00A17A3F">
        <w:rPr>
          <w:rStyle w:val="Robust"/>
          <w:b w:val="0"/>
          <w:bCs w:val="0"/>
          <w:color w:val="000000" w:themeColor="text1"/>
          <w:lang w:val="ro-RO"/>
        </w:rPr>
        <w:t>Ministerul Energiei va prezenta Guvernului</w:t>
      </w:r>
      <w:r w:rsidRPr="00A17A3F">
        <w:rPr>
          <w:color w:val="000000" w:themeColor="text1"/>
          <w:lang w:val="ro-RO"/>
        </w:rPr>
        <w:t>, în termen de</w:t>
      </w:r>
      <w:r w:rsidRPr="00A17A3F">
        <w:rPr>
          <w:b/>
          <w:bCs/>
          <w:color w:val="000000" w:themeColor="text1"/>
          <w:lang w:val="ro-RO"/>
        </w:rPr>
        <w:t xml:space="preserve"> </w:t>
      </w:r>
      <w:r w:rsidRPr="00A17A3F">
        <w:rPr>
          <w:rStyle w:val="Robust"/>
          <w:b w:val="0"/>
          <w:bCs w:val="0"/>
          <w:color w:val="000000" w:themeColor="text1"/>
          <w:lang w:val="ro-RO"/>
        </w:rPr>
        <w:t>3 luni de la finalizarea proiectului-pilot „</w:t>
      </w:r>
      <w:r w:rsidR="00EF2284">
        <w:rPr>
          <w:rStyle w:val="Robust"/>
          <w:b w:val="0"/>
          <w:bCs w:val="0"/>
          <w:color w:val="000000" w:themeColor="text1"/>
          <w:lang w:val="ro-RO"/>
        </w:rPr>
        <w:t>Vehicul spre rețea</w:t>
      </w:r>
      <w:r w:rsidRPr="00A17A3F">
        <w:rPr>
          <w:rStyle w:val="Robust"/>
          <w:b w:val="0"/>
          <w:bCs w:val="0"/>
          <w:color w:val="000000" w:themeColor="text1"/>
          <w:lang w:val="ro-RO"/>
        </w:rPr>
        <w:t xml:space="preserve"> (V2G)”</w:t>
      </w:r>
      <w:r w:rsidRPr="00A17A3F">
        <w:rPr>
          <w:color w:val="000000" w:themeColor="text1"/>
          <w:lang w:val="ro-RO"/>
        </w:rPr>
        <w:t xml:space="preserve">, </w:t>
      </w:r>
      <w:r w:rsidRPr="00A17A3F">
        <w:rPr>
          <w:rStyle w:val="Robust"/>
          <w:b w:val="0"/>
          <w:bCs w:val="0"/>
          <w:color w:val="000000" w:themeColor="text1"/>
          <w:lang w:val="ro-RO"/>
        </w:rPr>
        <w:t>un raport consolidat</w:t>
      </w:r>
      <w:r w:rsidR="00A17A3F">
        <w:rPr>
          <w:rStyle w:val="Robust"/>
          <w:b w:val="0"/>
          <w:bCs w:val="0"/>
          <w:color w:val="000000" w:themeColor="text1"/>
          <w:lang w:val="ro-RO"/>
        </w:rPr>
        <w:t xml:space="preserve"> </w:t>
      </w:r>
      <w:r w:rsidR="00E663F3">
        <w:rPr>
          <w:rStyle w:val="Robust"/>
          <w:b w:val="0"/>
          <w:bCs w:val="0"/>
          <w:color w:val="000000" w:themeColor="text1"/>
          <w:lang w:val="ro-RO"/>
        </w:rPr>
        <w:t>privind rezultate</w:t>
      </w:r>
      <w:r w:rsidR="004E5A74">
        <w:rPr>
          <w:rStyle w:val="Robust"/>
          <w:b w:val="0"/>
          <w:bCs w:val="0"/>
          <w:color w:val="000000" w:themeColor="text1"/>
          <w:lang w:val="ro-RO"/>
        </w:rPr>
        <w:t>le obținute și</w:t>
      </w:r>
      <w:r w:rsidR="00A17A3F">
        <w:rPr>
          <w:rStyle w:val="Robust"/>
          <w:b w:val="0"/>
          <w:bCs w:val="0"/>
          <w:color w:val="000000" w:themeColor="text1"/>
          <w:lang w:val="ro-RO"/>
        </w:rPr>
        <w:t xml:space="preserve"> propuneri</w:t>
      </w:r>
      <w:r w:rsidR="00B33133">
        <w:rPr>
          <w:rStyle w:val="Robust"/>
          <w:b w:val="0"/>
          <w:bCs w:val="0"/>
          <w:color w:val="000000" w:themeColor="text1"/>
          <w:lang w:val="ro-RO"/>
        </w:rPr>
        <w:t xml:space="preserve"> de modificare a legislației.</w:t>
      </w:r>
    </w:p>
    <w:p w14:paraId="3DEA4507" w14:textId="1ECEB30A" w:rsidR="00CA1BA6" w:rsidRPr="00A86970" w:rsidRDefault="00A86970">
      <w:pPr>
        <w:pStyle w:val="tt"/>
        <w:numPr>
          <w:ilvl w:val="0"/>
          <w:numId w:val="1"/>
        </w:numPr>
        <w:spacing w:before="0" w:beforeAutospacing="0" w:after="0" w:afterAutospacing="0"/>
        <w:jc w:val="both"/>
        <w:rPr>
          <w:rStyle w:val="FontStyle158"/>
          <w:b w:val="0"/>
          <w:bCs w:val="0"/>
          <w:color w:val="000000" w:themeColor="text1"/>
          <w:sz w:val="24"/>
          <w:szCs w:val="24"/>
          <w:lang w:val="ro-RO"/>
        </w:rPr>
      </w:pPr>
      <w:r w:rsidRPr="00A17A3F">
        <w:rPr>
          <w:rStyle w:val="Robust"/>
          <w:b w:val="0"/>
          <w:bCs w:val="0"/>
          <w:color w:val="000000" w:themeColor="text1"/>
          <w:lang w:val="ro-RO"/>
        </w:rPr>
        <w:t xml:space="preserve">În cazul </w:t>
      </w:r>
      <w:r w:rsidR="00E14429">
        <w:rPr>
          <w:rStyle w:val="Robust"/>
          <w:b w:val="0"/>
          <w:bCs w:val="0"/>
          <w:color w:val="000000" w:themeColor="text1"/>
          <w:lang w:val="ro-RO"/>
        </w:rPr>
        <w:t>în care participantul nu remediază neregulile sau deficiențele identificate pe parcursul funcțion</w:t>
      </w:r>
      <w:r w:rsidR="0006365E">
        <w:rPr>
          <w:rStyle w:val="Robust"/>
          <w:b w:val="0"/>
          <w:bCs w:val="0"/>
          <w:color w:val="000000" w:themeColor="text1"/>
          <w:lang w:val="ro-RO"/>
        </w:rPr>
        <w:t>ă</w:t>
      </w:r>
      <w:r w:rsidR="00E14429">
        <w:rPr>
          <w:rStyle w:val="Robust"/>
          <w:b w:val="0"/>
          <w:bCs w:val="0"/>
          <w:color w:val="000000" w:themeColor="text1"/>
          <w:lang w:val="ro-RO"/>
        </w:rPr>
        <w:t>r</w:t>
      </w:r>
      <w:r w:rsidR="0006365E">
        <w:rPr>
          <w:rStyle w:val="Robust"/>
          <w:b w:val="0"/>
          <w:bCs w:val="0"/>
          <w:color w:val="000000" w:themeColor="text1"/>
          <w:lang w:val="ro-RO"/>
        </w:rPr>
        <w:t>ii</w:t>
      </w:r>
      <w:r w:rsidR="00E14429">
        <w:rPr>
          <w:rStyle w:val="Robust"/>
          <w:b w:val="0"/>
          <w:bCs w:val="0"/>
          <w:color w:val="000000" w:themeColor="text1"/>
          <w:lang w:val="ro-RO"/>
        </w:rPr>
        <w:t xml:space="preserve"> proiectului </w:t>
      </w:r>
      <w:r w:rsidR="00E14429" w:rsidRPr="00A17A3F">
        <w:rPr>
          <w:rStyle w:val="Robust"/>
          <w:b w:val="0"/>
          <w:bCs w:val="0"/>
          <w:color w:val="000000" w:themeColor="text1"/>
          <w:lang w:val="ro-RO"/>
        </w:rPr>
        <w:t>-</w:t>
      </w:r>
      <w:r w:rsidR="00A84A65">
        <w:rPr>
          <w:rStyle w:val="Robust"/>
          <w:b w:val="0"/>
          <w:bCs w:val="0"/>
          <w:color w:val="000000" w:themeColor="text1"/>
          <w:lang w:val="ro-RO"/>
        </w:rPr>
        <w:t xml:space="preserve"> </w:t>
      </w:r>
      <w:r w:rsidR="00E14429" w:rsidRPr="00A17A3F">
        <w:rPr>
          <w:rStyle w:val="Robust"/>
          <w:b w:val="0"/>
          <w:bCs w:val="0"/>
          <w:color w:val="000000" w:themeColor="text1"/>
          <w:lang w:val="ro-RO"/>
        </w:rPr>
        <w:t>pilot „</w:t>
      </w:r>
      <w:r w:rsidR="00EF2284">
        <w:rPr>
          <w:rStyle w:val="Robust"/>
          <w:b w:val="0"/>
          <w:bCs w:val="0"/>
          <w:color w:val="000000" w:themeColor="text1"/>
          <w:lang w:val="ro-RO"/>
        </w:rPr>
        <w:t>Vehicul spre rețea</w:t>
      </w:r>
      <w:r w:rsidR="00E14429" w:rsidRPr="00A17A3F">
        <w:rPr>
          <w:rStyle w:val="Robust"/>
          <w:b w:val="0"/>
          <w:bCs w:val="0"/>
          <w:color w:val="000000" w:themeColor="text1"/>
          <w:lang w:val="ro-RO"/>
        </w:rPr>
        <w:t xml:space="preserve"> (V2G)”</w:t>
      </w:r>
      <w:r w:rsidR="00E14429">
        <w:rPr>
          <w:rStyle w:val="Robust"/>
          <w:b w:val="0"/>
          <w:bCs w:val="0"/>
          <w:color w:val="000000" w:themeColor="text1"/>
          <w:lang w:val="ro-RO"/>
        </w:rPr>
        <w:t xml:space="preserve"> în termen de 15 zile </w:t>
      </w:r>
      <w:r w:rsidRPr="00A17A3F">
        <w:rPr>
          <w:color w:val="000000" w:themeColor="text1"/>
          <w:lang w:val="ro-RO"/>
        </w:rPr>
        <w:t xml:space="preserve">prevăzut la </w:t>
      </w:r>
      <w:r w:rsidRPr="00A17A3F">
        <w:rPr>
          <w:rStyle w:val="Robust"/>
          <w:b w:val="0"/>
          <w:bCs w:val="0"/>
          <w:color w:val="000000" w:themeColor="text1"/>
          <w:lang w:val="ro-RO"/>
        </w:rPr>
        <w:t>art. 23</w:t>
      </w:r>
      <w:r w:rsidR="00E14429">
        <w:rPr>
          <w:rStyle w:val="Robust"/>
          <w:b w:val="0"/>
          <w:bCs w:val="0"/>
          <w:color w:val="000000" w:themeColor="text1"/>
          <w:lang w:val="ro-RO"/>
        </w:rPr>
        <w:t xml:space="preserve"> alin.(4)</w:t>
      </w:r>
      <w:r w:rsidRPr="00A17A3F">
        <w:rPr>
          <w:rStyle w:val="Robust"/>
          <w:b w:val="0"/>
          <w:bCs w:val="0"/>
          <w:color w:val="000000" w:themeColor="text1"/>
          <w:lang w:val="ro-RO"/>
        </w:rPr>
        <w:t xml:space="preserve"> din Legea nr. 225/2024 privind spațiile de testare inovativă în materie de reglementare în domeniul energiei</w:t>
      </w:r>
      <w:r w:rsidRPr="00A17A3F">
        <w:rPr>
          <w:color w:val="000000" w:themeColor="text1"/>
          <w:lang w:val="ro-RO"/>
        </w:rPr>
        <w:t>,</w:t>
      </w:r>
      <w:r w:rsidRPr="00A17A3F">
        <w:rPr>
          <w:b/>
          <w:bCs/>
          <w:color w:val="000000" w:themeColor="text1"/>
          <w:lang w:val="ro-RO"/>
        </w:rPr>
        <w:t xml:space="preserve"> </w:t>
      </w:r>
      <w:r w:rsidRPr="00A17A3F">
        <w:rPr>
          <w:rStyle w:val="Robust"/>
          <w:b w:val="0"/>
          <w:bCs w:val="0"/>
          <w:color w:val="000000" w:themeColor="text1"/>
          <w:lang w:val="ro-RO"/>
        </w:rPr>
        <w:t>se dispune</w:t>
      </w:r>
      <w:r w:rsidR="00E14429">
        <w:rPr>
          <w:rStyle w:val="Robust"/>
          <w:b w:val="0"/>
          <w:bCs w:val="0"/>
          <w:color w:val="000000" w:themeColor="text1"/>
          <w:lang w:val="ro-RO"/>
        </w:rPr>
        <w:t xml:space="preserve"> în termen de 30 de zile</w:t>
      </w:r>
      <w:r w:rsidR="00A84A65">
        <w:rPr>
          <w:rStyle w:val="Robust"/>
          <w:b w:val="0"/>
          <w:bCs w:val="0"/>
          <w:color w:val="000000" w:themeColor="text1"/>
          <w:lang w:val="ro-RO"/>
        </w:rPr>
        <w:t xml:space="preserve"> de la expirarea </w:t>
      </w:r>
      <w:r w:rsidR="00D16B8A">
        <w:rPr>
          <w:rStyle w:val="Robust"/>
          <w:b w:val="0"/>
          <w:bCs w:val="0"/>
          <w:color w:val="000000" w:themeColor="text1"/>
          <w:lang w:val="ro-RO"/>
        </w:rPr>
        <w:t xml:space="preserve">acestui </w:t>
      </w:r>
      <w:r w:rsidR="00A84A65">
        <w:rPr>
          <w:rStyle w:val="Robust"/>
          <w:b w:val="0"/>
          <w:bCs w:val="0"/>
          <w:color w:val="000000" w:themeColor="text1"/>
          <w:lang w:val="ro-RO"/>
        </w:rPr>
        <w:t>termen,</w:t>
      </w:r>
      <w:r w:rsidRPr="00A17A3F">
        <w:rPr>
          <w:rStyle w:val="Robust"/>
          <w:b w:val="0"/>
          <w:bCs w:val="0"/>
          <w:color w:val="000000" w:themeColor="text1"/>
          <w:lang w:val="ro-RO"/>
        </w:rPr>
        <w:t xml:space="preserve"> încetarea aplicării derogărilor</w:t>
      </w:r>
      <w:r w:rsidRPr="00A17A3F">
        <w:rPr>
          <w:b/>
          <w:bCs/>
          <w:color w:val="000000" w:themeColor="text1"/>
          <w:lang w:val="ro-RO"/>
        </w:rPr>
        <w:t xml:space="preserve"> </w:t>
      </w:r>
      <w:r w:rsidRPr="00A17A3F">
        <w:rPr>
          <w:color w:val="000000" w:themeColor="text1"/>
          <w:lang w:val="ro-RO"/>
        </w:rPr>
        <w:t>și</w:t>
      </w:r>
      <w:r w:rsidRPr="00A17A3F">
        <w:rPr>
          <w:b/>
          <w:bCs/>
          <w:color w:val="000000" w:themeColor="text1"/>
          <w:lang w:val="ro-RO"/>
        </w:rPr>
        <w:t xml:space="preserve"> </w:t>
      </w:r>
      <w:r w:rsidRPr="00A17A3F">
        <w:rPr>
          <w:rStyle w:val="Robust"/>
          <w:b w:val="0"/>
          <w:bCs w:val="0"/>
          <w:color w:val="000000" w:themeColor="text1"/>
          <w:lang w:val="ro-RO"/>
        </w:rPr>
        <w:t>retrage</w:t>
      </w:r>
      <w:r w:rsidR="00A84A65">
        <w:rPr>
          <w:rStyle w:val="Robust"/>
          <w:b w:val="0"/>
          <w:bCs w:val="0"/>
          <w:color w:val="000000" w:themeColor="text1"/>
          <w:lang w:val="ro-RO"/>
        </w:rPr>
        <w:t>rea</w:t>
      </w:r>
      <w:r w:rsidRPr="00A17A3F">
        <w:rPr>
          <w:rStyle w:val="Robust"/>
          <w:b w:val="0"/>
          <w:bCs w:val="0"/>
          <w:color w:val="000000" w:themeColor="text1"/>
          <w:lang w:val="ro-RO"/>
        </w:rPr>
        <w:t xml:space="preserve"> </w:t>
      </w:r>
      <w:r w:rsidR="00A84A65" w:rsidRPr="00EF2284">
        <w:rPr>
          <w:lang w:val="ro-RO"/>
        </w:rPr>
        <w:lastRenderedPageBreak/>
        <w:t>dreptului participantului de a implementa proiectul de testare inovativă</w:t>
      </w:r>
      <w:r w:rsidR="00D16B8A" w:rsidRPr="00EF2284">
        <w:rPr>
          <w:lang w:val="ro-RO"/>
        </w:rPr>
        <w:t>,</w:t>
      </w:r>
      <w:r w:rsidR="00A84A65" w:rsidRPr="00EF2284">
        <w:rPr>
          <w:lang w:val="ro-RO"/>
        </w:rPr>
        <w:t xml:space="preserve"> în temeiul</w:t>
      </w:r>
      <w:r w:rsidR="00A84A65" w:rsidRPr="00A17A3F">
        <w:rPr>
          <w:color w:val="000000" w:themeColor="text1"/>
          <w:lang w:val="ro-RO"/>
        </w:rPr>
        <w:t xml:space="preserve"> </w:t>
      </w:r>
      <w:r w:rsidR="00A84A65" w:rsidRPr="00A17A3F">
        <w:rPr>
          <w:rStyle w:val="Robust"/>
          <w:b w:val="0"/>
          <w:bCs w:val="0"/>
          <w:color w:val="000000" w:themeColor="text1"/>
          <w:lang w:val="ro-RO"/>
        </w:rPr>
        <w:t>art. 23</w:t>
      </w:r>
      <w:r w:rsidR="00A84A65">
        <w:rPr>
          <w:rStyle w:val="Robust"/>
          <w:b w:val="0"/>
          <w:bCs w:val="0"/>
          <w:color w:val="000000" w:themeColor="text1"/>
          <w:lang w:val="ro-RO"/>
        </w:rPr>
        <w:t xml:space="preserve"> alin.(5)</w:t>
      </w:r>
      <w:r w:rsidR="00A84A65" w:rsidRPr="00A17A3F">
        <w:rPr>
          <w:rStyle w:val="Robust"/>
          <w:b w:val="0"/>
          <w:bCs w:val="0"/>
          <w:color w:val="000000" w:themeColor="text1"/>
          <w:lang w:val="ro-RO"/>
        </w:rPr>
        <w:t xml:space="preserve"> </w:t>
      </w:r>
      <w:r w:rsidR="00D16B8A">
        <w:rPr>
          <w:rStyle w:val="Robust"/>
          <w:b w:val="0"/>
          <w:bCs w:val="0"/>
          <w:color w:val="000000" w:themeColor="text1"/>
          <w:lang w:val="ro-RO"/>
        </w:rPr>
        <w:t>al</w:t>
      </w:r>
      <w:r w:rsidR="00A84A65">
        <w:rPr>
          <w:rStyle w:val="Robust"/>
          <w:b w:val="0"/>
          <w:bCs w:val="0"/>
          <w:color w:val="000000" w:themeColor="text1"/>
          <w:lang w:val="ro-RO"/>
        </w:rPr>
        <w:t xml:space="preserve"> a</w:t>
      </w:r>
      <w:r w:rsidR="00D16B8A">
        <w:rPr>
          <w:rStyle w:val="Robust"/>
          <w:b w:val="0"/>
          <w:bCs w:val="0"/>
          <w:color w:val="000000" w:themeColor="text1"/>
          <w:lang w:val="ro-RO"/>
        </w:rPr>
        <w:t>celeiași</w:t>
      </w:r>
      <w:r w:rsidR="00A84A65">
        <w:rPr>
          <w:rStyle w:val="Robust"/>
          <w:b w:val="0"/>
          <w:bCs w:val="0"/>
          <w:color w:val="000000" w:themeColor="text1"/>
          <w:lang w:val="ro-RO"/>
        </w:rPr>
        <w:t xml:space="preserve"> leg</w:t>
      </w:r>
      <w:r w:rsidR="00D16B8A">
        <w:rPr>
          <w:rStyle w:val="Robust"/>
          <w:b w:val="0"/>
          <w:bCs w:val="0"/>
          <w:color w:val="000000" w:themeColor="text1"/>
          <w:lang w:val="ro-RO"/>
        </w:rPr>
        <w:t>i</w:t>
      </w:r>
      <w:r w:rsidRPr="00A17A3F">
        <w:rPr>
          <w:color w:val="000000" w:themeColor="text1"/>
          <w:lang w:val="ro-RO"/>
        </w:rPr>
        <w:t>.</w:t>
      </w:r>
    </w:p>
    <w:p w14:paraId="6F2C3014" w14:textId="78B7F8B8" w:rsidR="0033220E" w:rsidRPr="00CA1BA6" w:rsidRDefault="0033220E">
      <w:pPr>
        <w:pStyle w:val="tt"/>
        <w:numPr>
          <w:ilvl w:val="0"/>
          <w:numId w:val="1"/>
        </w:numPr>
        <w:spacing w:before="0" w:beforeAutospacing="0" w:after="0" w:afterAutospacing="0"/>
        <w:jc w:val="both"/>
        <w:rPr>
          <w:lang w:val="ro-RO"/>
        </w:rPr>
      </w:pPr>
      <w:r w:rsidRPr="00105521">
        <w:rPr>
          <w:color w:val="000000"/>
          <w:lang w:val="ro-RO"/>
        </w:rPr>
        <w:t>Controlul as</w:t>
      </w:r>
      <w:r w:rsidR="00714EED" w:rsidRPr="00105521">
        <w:rPr>
          <w:color w:val="000000"/>
          <w:lang w:val="ro-RO"/>
        </w:rPr>
        <w:t>upra executării prezentei hotărâ</w:t>
      </w:r>
      <w:r w:rsidRPr="00105521">
        <w:rPr>
          <w:color w:val="000000"/>
          <w:lang w:val="ro-RO"/>
        </w:rPr>
        <w:t xml:space="preserve">ri se pune în sarcina Ministerului </w:t>
      </w:r>
      <w:r w:rsidR="00105521" w:rsidRPr="00105521">
        <w:rPr>
          <w:color w:val="000000"/>
          <w:lang w:val="ro-RO"/>
        </w:rPr>
        <w:t>Energiei</w:t>
      </w:r>
      <w:r w:rsidR="00B51DFF" w:rsidRPr="00105521">
        <w:rPr>
          <w:color w:val="000000"/>
          <w:lang w:val="ro-RO"/>
        </w:rPr>
        <w:t>.</w:t>
      </w:r>
    </w:p>
    <w:p w14:paraId="23FE78A0" w14:textId="74665EA0" w:rsidR="00CA1BA6" w:rsidRPr="00CA1BA6" w:rsidRDefault="00CA1BA6">
      <w:pPr>
        <w:pStyle w:val="tt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lang w:val="ro-RO"/>
        </w:rPr>
      </w:pPr>
      <w:r w:rsidRPr="00A17A3F">
        <w:rPr>
          <w:color w:val="000000" w:themeColor="text1"/>
          <w:lang w:val="it-IT"/>
        </w:rPr>
        <w:t>Prezenta hotărâre intră în vigoare la data publicării în Monitorul Oficial al Republicii Moldova</w:t>
      </w:r>
      <w:r w:rsidRPr="00CA1BA6">
        <w:rPr>
          <w:color w:val="000000" w:themeColor="text1"/>
          <w:lang w:val="ro-RO"/>
        </w:rPr>
        <w:t>.</w:t>
      </w:r>
    </w:p>
    <w:p w14:paraId="384EB3D7" w14:textId="77777777" w:rsidR="0033220E" w:rsidRDefault="0033220E">
      <w:pPr>
        <w:rPr>
          <w:sz w:val="24"/>
          <w:szCs w:val="24"/>
          <w:lang w:val="ro-RO"/>
        </w:rPr>
      </w:pPr>
    </w:p>
    <w:p w14:paraId="2FA24680" w14:textId="47BA545A" w:rsidR="00D55B3D" w:rsidRPr="002F61BA" w:rsidRDefault="00D55B3D" w:rsidP="00D55B3D">
      <w:pPr>
        <w:tabs>
          <w:tab w:val="left" w:pos="5529"/>
          <w:tab w:val="left" w:pos="5812"/>
        </w:tabs>
        <w:ind w:firstLine="70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F61B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Prim-ministru                           </w:t>
      </w:r>
      <w:r w:rsidR="001306A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</w:t>
      </w:r>
      <w:r w:rsidR="00E66CE6">
        <w:rPr>
          <w:rFonts w:ascii="Times New Roman" w:hAnsi="Times New Roman" w:cs="Times New Roman"/>
          <w:b/>
          <w:bCs/>
          <w:sz w:val="24"/>
          <w:szCs w:val="24"/>
          <w:lang w:val="ro-RO"/>
        </w:rPr>
        <w:t>Alexandru MUNTEANU</w:t>
      </w:r>
    </w:p>
    <w:p w14:paraId="7F775E35" w14:textId="77777777" w:rsidR="00D55B3D" w:rsidRDefault="00D55B3D" w:rsidP="00D55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B64685D" w14:textId="77777777" w:rsidR="00A56416" w:rsidRDefault="00A56416" w:rsidP="00D55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781ADB3" w14:textId="77777777" w:rsidR="00A56416" w:rsidRPr="002F61BA" w:rsidRDefault="00A56416" w:rsidP="00D55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6622EC" w14:textId="77777777" w:rsidR="00D55B3D" w:rsidRPr="002F61BA" w:rsidRDefault="00D55B3D" w:rsidP="00D55B3D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6568163" w14:textId="77777777" w:rsidR="00D55B3D" w:rsidRPr="002F61BA" w:rsidRDefault="00D55B3D" w:rsidP="00D55B3D">
      <w:pPr>
        <w:widowControl w:val="0"/>
        <w:spacing w:after="0" w:line="480" w:lineRule="auto"/>
        <w:ind w:left="811" w:right="41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F61B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Contrasemnează: </w:t>
      </w:r>
    </w:p>
    <w:p w14:paraId="1FAEA203" w14:textId="0E128CBA" w:rsidR="00D55B3D" w:rsidRPr="00E66CE6" w:rsidRDefault="00D55B3D" w:rsidP="00D55B3D">
      <w:pPr>
        <w:tabs>
          <w:tab w:val="left" w:pos="5670"/>
          <w:tab w:val="left" w:pos="5812"/>
        </w:tabs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2F61BA">
        <w:rPr>
          <w:rStyle w:val="fontstyle31"/>
          <w:rFonts w:ascii="Times New Roman" w:hAnsi="Times New Roman" w:cs="Times New Roman"/>
          <w:sz w:val="24"/>
          <w:szCs w:val="24"/>
          <w:lang w:val="ro-RO"/>
        </w:rPr>
        <w:t xml:space="preserve">Ministrul </w:t>
      </w:r>
      <w:r w:rsidR="005B2E4B">
        <w:rPr>
          <w:rStyle w:val="fontstyle31"/>
          <w:rFonts w:ascii="Times New Roman" w:hAnsi="Times New Roman" w:cs="Times New Roman"/>
          <w:sz w:val="24"/>
          <w:szCs w:val="24"/>
          <w:lang w:val="ro-RO"/>
        </w:rPr>
        <w:t>Energiei</w:t>
      </w:r>
      <w:r w:rsidRPr="002F61BA">
        <w:rPr>
          <w:rStyle w:val="fontstyle31"/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 w:rsidR="00083EBC" w:rsidRPr="002F61BA">
        <w:rPr>
          <w:rStyle w:val="fontstyle31"/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2F61BA">
        <w:rPr>
          <w:rStyle w:val="fontstyle31"/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F61BA">
        <w:rPr>
          <w:rStyle w:val="fontstyle31"/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="005B2E4B" w:rsidRPr="00E66CE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Dorin JUNGHIETU</w:t>
      </w:r>
    </w:p>
    <w:p w14:paraId="25444ECE" w14:textId="5BF2080E" w:rsidR="00083EBC" w:rsidRPr="002F61BA" w:rsidRDefault="00083EBC" w:rsidP="00D55B3D">
      <w:pPr>
        <w:tabs>
          <w:tab w:val="left" w:pos="5670"/>
          <w:tab w:val="left" w:pos="5812"/>
        </w:tabs>
        <w:ind w:firstLine="709"/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F61BA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</w:t>
      </w:r>
      <w:r w:rsidR="005B2E4B" w:rsidRPr="002F61BA">
        <w:rPr>
          <w:rStyle w:val="fontstyle31"/>
          <w:rFonts w:ascii="Times New Roman" w:hAnsi="Times New Roman" w:cs="Times New Roman"/>
          <w:sz w:val="24"/>
          <w:szCs w:val="24"/>
          <w:lang w:val="ro-RO"/>
        </w:rPr>
        <w:t>inistrul</w:t>
      </w:r>
      <w:r w:rsidR="005B2E4B">
        <w:rPr>
          <w:rStyle w:val="fontstyle31"/>
          <w:rFonts w:ascii="Times New Roman" w:hAnsi="Times New Roman" w:cs="Times New Roman"/>
          <w:sz w:val="24"/>
          <w:szCs w:val="24"/>
          <w:lang w:val="ro-RO"/>
        </w:rPr>
        <w:t xml:space="preserve"> Finanțelor                                   </w:t>
      </w:r>
      <w:r w:rsidRPr="002F61BA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</w:t>
      </w:r>
      <w:r w:rsidR="00882248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</w:t>
      </w:r>
      <w:proofErr w:type="spellStart"/>
      <w:r w:rsidR="00991CB6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Andrian</w:t>
      </w:r>
      <w:proofErr w:type="spellEnd"/>
      <w:r w:rsidRPr="002F61BA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91CB6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GAVRILIȚĂ</w:t>
      </w:r>
    </w:p>
    <w:p w14:paraId="49FC2FF3" w14:textId="6F2BE962" w:rsidR="00845B9A" w:rsidRPr="00D64B45" w:rsidRDefault="00845B9A" w:rsidP="007C6784">
      <w:pPr>
        <w:tabs>
          <w:tab w:val="left" w:pos="2196"/>
        </w:tabs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845B9A" w:rsidRPr="00D6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627AE"/>
    <w:multiLevelType w:val="multilevel"/>
    <w:tmpl w:val="5D3C37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b/>
      </w:rPr>
    </w:lvl>
  </w:abstractNum>
  <w:num w:numId="1" w16cid:durableId="3767100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36"/>
    <w:rsid w:val="000007AA"/>
    <w:rsid w:val="000007FA"/>
    <w:rsid w:val="00000B7F"/>
    <w:rsid w:val="00003093"/>
    <w:rsid w:val="00003FEA"/>
    <w:rsid w:val="00004525"/>
    <w:rsid w:val="00004DEE"/>
    <w:rsid w:val="00005A70"/>
    <w:rsid w:val="00007823"/>
    <w:rsid w:val="00010329"/>
    <w:rsid w:val="000104D8"/>
    <w:rsid w:val="00010846"/>
    <w:rsid w:val="00010FED"/>
    <w:rsid w:val="000111FC"/>
    <w:rsid w:val="0001296C"/>
    <w:rsid w:val="0001308C"/>
    <w:rsid w:val="000156F2"/>
    <w:rsid w:val="00017285"/>
    <w:rsid w:val="0001774E"/>
    <w:rsid w:val="00020E6C"/>
    <w:rsid w:val="00023442"/>
    <w:rsid w:val="000238F7"/>
    <w:rsid w:val="0002420B"/>
    <w:rsid w:val="00024E8B"/>
    <w:rsid w:val="0002545C"/>
    <w:rsid w:val="000269D1"/>
    <w:rsid w:val="000274EE"/>
    <w:rsid w:val="00027787"/>
    <w:rsid w:val="00027C0D"/>
    <w:rsid w:val="000315CC"/>
    <w:rsid w:val="00032F87"/>
    <w:rsid w:val="000334BD"/>
    <w:rsid w:val="00034DFA"/>
    <w:rsid w:val="00034DFC"/>
    <w:rsid w:val="00035BB3"/>
    <w:rsid w:val="00040766"/>
    <w:rsid w:val="000419C1"/>
    <w:rsid w:val="00042A15"/>
    <w:rsid w:val="00043E6D"/>
    <w:rsid w:val="000453A7"/>
    <w:rsid w:val="000459C7"/>
    <w:rsid w:val="0004609C"/>
    <w:rsid w:val="00046A48"/>
    <w:rsid w:val="00050889"/>
    <w:rsid w:val="000516AC"/>
    <w:rsid w:val="00054DE9"/>
    <w:rsid w:val="00056997"/>
    <w:rsid w:val="00057155"/>
    <w:rsid w:val="00057DF4"/>
    <w:rsid w:val="00060430"/>
    <w:rsid w:val="00060DAB"/>
    <w:rsid w:val="000630B3"/>
    <w:rsid w:val="0006365E"/>
    <w:rsid w:val="00064008"/>
    <w:rsid w:val="00064442"/>
    <w:rsid w:val="000644C0"/>
    <w:rsid w:val="0006496B"/>
    <w:rsid w:val="00066422"/>
    <w:rsid w:val="00066F16"/>
    <w:rsid w:val="000678EA"/>
    <w:rsid w:val="00071347"/>
    <w:rsid w:val="00072359"/>
    <w:rsid w:val="00072803"/>
    <w:rsid w:val="00075E66"/>
    <w:rsid w:val="0007792A"/>
    <w:rsid w:val="00077D32"/>
    <w:rsid w:val="0008067A"/>
    <w:rsid w:val="000806D6"/>
    <w:rsid w:val="00081B26"/>
    <w:rsid w:val="00083EBC"/>
    <w:rsid w:val="00084680"/>
    <w:rsid w:val="0008529E"/>
    <w:rsid w:val="0008584F"/>
    <w:rsid w:val="00085B99"/>
    <w:rsid w:val="00085E63"/>
    <w:rsid w:val="00087450"/>
    <w:rsid w:val="00087B31"/>
    <w:rsid w:val="0009204E"/>
    <w:rsid w:val="00094409"/>
    <w:rsid w:val="00094718"/>
    <w:rsid w:val="00095FC5"/>
    <w:rsid w:val="000A2823"/>
    <w:rsid w:val="000A3B58"/>
    <w:rsid w:val="000A47B8"/>
    <w:rsid w:val="000A54F6"/>
    <w:rsid w:val="000A6DD6"/>
    <w:rsid w:val="000B1680"/>
    <w:rsid w:val="000B5BE3"/>
    <w:rsid w:val="000B7196"/>
    <w:rsid w:val="000C00F4"/>
    <w:rsid w:val="000C07B7"/>
    <w:rsid w:val="000C22DE"/>
    <w:rsid w:val="000C2B16"/>
    <w:rsid w:val="000C2CC3"/>
    <w:rsid w:val="000C2FA0"/>
    <w:rsid w:val="000C308D"/>
    <w:rsid w:val="000C5AA6"/>
    <w:rsid w:val="000C5B96"/>
    <w:rsid w:val="000C5EDF"/>
    <w:rsid w:val="000C62E9"/>
    <w:rsid w:val="000C78E7"/>
    <w:rsid w:val="000D0DF1"/>
    <w:rsid w:val="000D1F8F"/>
    <w:rsid w:val="000D26FA"/>
    <w:rsid w:val="000D2959"/>
    <w:rsid w:val="000D2F12"/>
    <w:rsid w:val="000D4CE1"/>
    <w:rsid w:val="000D5193"/>
    <w:rsid w:val="000D5747"/>
    <w:rsid w:val="000D613C"/>
    <w:rsid w:val="000D67EC"/>
    <w:rsid w:val="000D682C"/>
    <w:rsid w:val="000E0028"/>
    <w:rsid w:val="000E223B"/>
    <w:rsid w:val="000E3336"/>
    <w:rsid w:val="000E4346"/>
    <w:rsid w:val="000E4B6D"/>
    <w:rsid w:val="000E56E3"/>
    <w:rsid w:val="000E67B2"/>
    <w:rsid w:val="000E70C9"/>
    <w:rsid w:val="000E739D"/>
    <w:rsid w:val="000F0061"/>
    <w:rsid w:val="000F032D"/>
    <w:rsid w:val="000F3F10"/>
    <w:rsid w:val="000F4188"/>
    <w:rsid w:val="000F45FC"/>
    <w:rsid w:val="000F5D9A"/>
    <w:rsid w:val="00103797"/>
    <w:rsid w:val="00103CFF"/>
    <w:rsid w:val="00105521"/>
    <w:rsid w:val="00105D59"/>
    <w:rsid w:val="001062D5"/>
    <w:rsid w:val="001079BD"/>
    <w:rsid w:val="001109FC"/>
    <w:rsid w:val="0011170B"/>
    <w:rsid w:val="00111C67"/>
    <w:rsid w:val="0011232C"/>
    <w:rsid w:val="0011277E"/>
    <w:rsid w:val="00113861"/>
    <w:rsid w:val="0011772D"/>
    <w:rsid w:val="00120DB7"/>
    <w:rsid w:val="00126494"/>
    <w:rsid w:val="0012687F"/>
    <w:rsid w:val="001301E2"/>
    <w:rsid w:val="001306A7"/>
    <w:rsid w:val="001317DD"/>
    <w:rsid w:val="00132DC0"/>
    <w:rsid w:val="0013317A"/>
    <w:rsid w:val="00133B94"/>
    <w:rsid w:val="00135DBC"/>
    <w:rsid w:val="00137643"/>
    <w:rsid w:val="00137804"/>
    <w:rsid w:val="0014144D"/>
    <w:rsid w:val="001429D0"/>
    <w:rsid w:val="00143F69"/>
    <w:rsid w:val="0014411F"/>
    <w:rsid w:val="00144966"/>
    <w:rsid w:val="00144BEA"/>
    <w:rsid w:val="0014646C"/>
    <w:rsid w:val="00150B4D"/>
    <w:rsid w:val="00152212"/>
    <w:rsid w:val="00153813"/>
    <w:rsid w:val="00154502"/>
    <w:rsid w:val="00155E71"/>
    <w:rsid w:val="00156218"/>
    <w:rsid w:val="00156D24"/>
    <w:rsid w:val="00160F6A"/>
    <w:rsid w:val="001623F5"/>
    <w:rsid w:val="00163462"/>
    <w:rsid w:val="00164EFA"/>
    <w:rsid w:val="001662C6"/>
    <w:rsid w:val="00166FEA"/>
    <w:rsid w:val="00170368"/>
    <w:rsid w:val="0017038E"/>
    <w:rsid w:val="0017062C"/>
    <w:rsid w:val="00171419"/>
    <w:rsid w:val="00171567"/>
    <w:rsid w:val="001719D3"/>
    <w:rsid w:val="00172842"/>
    <w:rsid w:val="00172FEC"/>
    <w:rsid w:val="00173230"/>
    <w:rsid w:val="00173BE2"/>
    <w:rsid w:val="00175A66"/>
    <w:rsid w:val="00177979"/>
    <w:rsid w:val="001833D8"/>
    <w:rsid w:val="00184501"/>
    <w:rsid w:val="00184FE5"/>
    <w:rsid w:val="0018524A"/>
    <w:rsid w:val="00186C3E"/>
    <w:rsid w:val="00187A4F"/>
    <w:rsid w:val="00190F14"/>
    <w:rsid w:val="00191076"/>
    <w:rsid w:val="00191BAB"/>
    <w:rsid w:val="001924DE"/>
    <w:rsid w:val="001956F9"/>
    <w:rsid w:val="00195727"/>
    <w:rsid w:val="001A034F"/>
    <w:rsid w:val="001A1306"/>
    <w:rsid w:val="001A13D9"/>
    <w:rsid w:val="001A38CC"/>
    <w:rsid w:val="001A3E73"/>
    <w:rsid w:val="001A48D9"/>
    <w:rsid w:val="001A4A33"/>
    <w:rsid w:val="001A507F"/>
    <w:rsid w:val="001A7AAE"/>
    <w:rsid w:val="001B4770"/>
    <w:rsid w:val="001B50FB"/>
    <w:rsid w:val="001B56F6"/>
    <w:rsid w:val="001B64B3"/>
    <w:rsid w:val="001B7EDC"/>
    <w:rsid w:val="001C052B"/>
    <w:rsid w:val="001C1F02"/>
    <w:rsid w:val="001C367D"/>
    <w:rsid w:val="001C6173"/>
    <w:rsid w:val="001C67BD"/>
    <w:rsid w:val="001C6B7F"/>
    <w:rsid w:val="001C7E31"/>
    <w:rsid w:val="001D04F9"/>
    <w:rsid w:val="001D1549"/>
    <w:rsid w:val="001D21D3"/>
    <w:rsid w:val="001D254D"/>
    <w:rsid w:val="001E2295"/>
    <w:rsid w:val="001E4F6A"/>
    <w:rsid w:val="001E4FDA"/>
    <w:rsid w:val="001E7A40"/>
    <w:rsid w:val="001E7D80"/>
    <w:rsid w:val="001F182D"/>
    <w:rsid w:val="001F2500"/>
    <w:rsid w:val="001F2DF3"/>
    <w:rsid w:val="001F388B"/>
    <w:rsid w:val="001F44FC"/>
    <w:rsid w:val="001F4A0F"/>
    <w:rsid w:val="001F7289"/>
    <w:rsid w:val="001F7E5B"/>
    <w:rsid w:val="0020015D"/>
    <w:rsid w:val="0020019D"/>
    <w:rsid w:val="00200999"/>
    <w:rsid w:val="002009ED"/>
    <w:rsid w:val="00200AE5"/>
    <w:rsid w:val="00201B60"/>
    <w:rsid w:val="00202A45"/>
    <w:rsid w:val="00202AF7"/>
    <w:rsid w:val="00203726"/>
    <w:rsid w:val="0020398C"/>
    <w:rsid w:val="00204299"/>
    <w:rsid w:val="00204C87"/>
    <w:rsid w:val="00204F39"/>
    <w:rsid w:val="00205148"/>
    <w:rsid w:val="00206E46"/>
    <w:rsid w:val="002104C2"/>
    <w:rsid w:val="00211DC5"/>
    <w:rsid w:val="00212542"/>
    <w:rsid w:val="00212D69"/>
    <w:rsid w:val="00215276"/>
    <w:rsid w:val="00215B91"/>
    <w:rsid w:val="00215F0E"/>
    <w:rsid w:val="0021666B"/>
    <w:rsid w:val="00217FA5"/>
    <w:rsid w:val="002201B8"/>
    <w:rsid w:val="002205B8"/>
    <w:rsid w:val="00223B78"/>
    <w:rsid w:val="00223F2C"/>
    <w:rsid w:val="002261B4"/>
    <w:rsid w:val="0022638D"/>
    <w:rsid w:val="00226B0F"/>
    <w:rsid w:val="00230BEE"/>
    <w:rsid w:val="00233935"/>
    <w:rsid w:val="00233C8D"/>
    <w:rsid w:val="0023406E"/>
    <w:rsid w:val="00235D10"/>
    <w:rsid w:val="00235F9D"/>
    <w:rsid w:val="0024201B"/>
    <w:rsid w:val="002422FF"/>
    <w:rsid w:val="002446FC"/>
    <w:rsid w:val="00245EEA"/>
    <w:rsid w:val="0024635A"/>
    <w:rsid w:val="0025063C"/>
    <w:rsid w:val="002509FA"/>
    <w:rsid w:val="00250A4E"/>
    <w:rsid w:val="00250C5D"/>
    <w:rsid w:val="0025180F"/>
    <w:rsid w:val="00251D49"/>
    <w:rsid w:val="00254477"/>
    <w:rsid w:val="00254846"/>
    <w:rsid w:val="0025583D"/>
    <w:rsid w:val="00255BC4"/>
    <w:rsid w:val="00256A63"/>
    <w:rsid w:val="002577AE"/>
    <w:rsid w:val="002579C2"/>
    <w:rsid w:val="002603B1"/>
    <w:rsid w:val="00260A0A"/>
    <w:rsid w:val="002614BC"/>
    <w:rsid w:val="0026155A"/>
    <w:rsid w:val="00262057"/>
    <w:rsid w:val="00263B1B"/>
    <w:rsid w:val="00263CB2"/>
    <w:rsid w:val="00264C3A"/>
    <w:rsid w:val="00266407"/>
    <w:rsid w:val="00267007"/>
    <w:rsid w:val="002700ED"/>
    <w:rsid w:val="002705AE"/>
    <w:rsid w:val="0027277D"/>
    <w:rsid w:val="002728FC"/>
    <w:rsid w:val="002758E8"/>
    <w:rsid w:val="00276940"/>
    <w:rsid w:val="002772A2"/>
    <w:rsid w:val="00277474"/>
    <w:rsid w:val="002814B3"/>
    <w:rsid w:val="002816E7"/>
    <w:rsid w:val="00282D5E"/>
    <w:rsid w:val="00283A91"/>
    <w:rsid w:val="0028405C"/>
    <w:rsid w:val="0028405E"/>
    <w:rsid w:val="00286290"/>
    <w:rsid w:val="002869DD"/>
    <w:rsid w:val="00287EB5"/>
    <w:rsid w:val="0029004A"/>
    <w:rsid w:val="002910B2"/>
    <w:rsid w:val="002911F0"/>
    <w:rsid w:val="00291434"/>
    <w:rsid w:val="0029154B"/>
    <w:rsid w:val="002917ED"/>
    <w:rsid w:val="002927FD"/>
    <w:rsid w:val="00293108"/>
    <w:rsid w:val="00293117"/>
    <w:rsid w:val="002937A1"/>
    <w:rsid w:val="00294F32"/>
    <w:rsid w:val="00295649"/>
    <w:rsid w:val="00295A0F"/>
    <w:rsid w:val="0029614D"/>
    <w:rsid w:val="00296308"/>
    <w:rsid w:val="0029771B"/>
    <w:rsid w:val="002A01D1"/>
    <w:rsid w:val="002A0C10"/>
    <w:rsid w:val="002A13FA"/>
    <w:rsid w:val="002A306F"/>
    <w:rsid w:val="002A469C"/>
    <w:rsid w:val="002A6F46"/>
    <w:rsid w:val="002A725F"/>
    <w:rsid w:val="002A7505"/>
    <w:rsid w:val="002A79D2"/>
    <w:rsid w:val="002A7E37"/>
    <w:rsid w:val="002A7F3E"/>
    <w:rsid w:val="002B0C1C"/>
    <w:rsid w:val="002B2A30"/>
    <w:rsid w:val="002B2E33"/>
    <w:rsid w:val="002B3539"/>
    <w:rsid w:val="002B755B"/>
    <w:rsid w:val="002C0AD9"/>
    <w:rsid w:val="002C3191"/>
    <w:rsid w:val="002C3E93"/>
    <w:rsid w:val="002C61AA"/>
    <w:rsid w:val="002C6C94"/>
    <w:rsid w:val="002C798B"/>
    <w:rsid w:val="002D2254"/>
    <w:rsid w:val="002D3AD9"/>
    <w:rsid w:val="002D42E6"/>
    <w:rsid w:val="002D5635"/>
    <w:rsid w:val="002D5D51"/>
    <w:rsid w:val="002D6865"/>
    <w:rsid w:val="002D7B7E"/>
    <w:rsid w:val="002E0026"/>
    <w:rsid w:val="002E0825"/>
    <w:rsid w:val="002E0DD4"/>
    <w:rsid w:val="002E3840"/>
    <w:rsid w:val="002E3F4A"/>
    <w:rsid w:val="002E4C0E"/>
    <w:rsid w:val="002E4ED1"/>
    <w:rsid w:val="002E5880"/>
    <w:rsid w:val="002E72D4"/>
    <w:rsid w:val="002E7E86"/>
    <w:rsid w:val="002F09B4"/>
    <w:rsid w:val="002F221C"/>
    <w:rsid w:val="002F4637"/>
    <w:rsid w:val="002F61BA"/>
    <w:rsid w:val="002F67D5"/>
    <w:rsid w:val="002F709E"/>
    <w:rsid w:val="00300BAE"/>
    <w:rsid w:val="003012E0"/>
    <w:rsid w:val="0030376B"/>
    <w:rsid w:val="00303A93"/>
    <w:rsid w:val="003061D1"/>
    <w:rsid w:val="00306233"/>
    <w:rsid w:val="00310064"/>
    <w:rsid w:val="0031056F"/>
    <w:rsid w:val="00310667"/>
    <w:rsid w:val="0031148A"/>
    <w:rsid w:val="00314C63"/>
    <w:rsid w:val="00314F9E"/>
    <w:rsid w:val="00316043"/>
    <w:rsid w:val="003162E1"/>
    <w:rsid w:val="00317022"/>
    <w:rsid w:val="00317DCE"/>
    <w:rsid w:val="00321039"/>
    <w:rsid w:val="00323C43"/>
    <w:rsid w:val="00324D31"/>
    <w:rsid w:val="00325E2A"/>
    <w:rsid w:val="003265E9"/>
    <w:rsid w:val="003268D0"/>
    <w:rsid w:val="003304AA"/>
    <w:rsid w:val="00330C07"/>
    <w:rsid w:val="00330E65"/>
    <w:rsid w:val="00330E85"/>
    <w:rsid w:val="00331ED6"/>
    <w:rsid w:val="0033220E"/>
    <w:rsid w:val="00332483"/>
    <w:rsid w:val="0033284B"/>
    <w:rsid w:val="003334C5"/>
    <w:rsid w:val="003338DF"/>
    <w:rsid w:val="00333F6C"/>
    <w:rsid w:val="003343C7"/>
    <w:rsid w:val="00335B09"/>
    <w:rsid w:val="00335D48"/>
    <w:rsid w:val="00340A4B"/>
    <w:rsid w:val="0034127F"/>
    <w:rsid w:val="0034151C"/>
    <w:rsid w:val="003432A6"/>
    <w:rsid w:val="00344C5A"/>
    <w:rsid w:val="00344E31"/>
    <w:rsid w:val="00347ACC"/>
    <w:rsid w:val="00350700"/>
    <w:rsid w:val="00350A86"/>
    <w:rsid w:val="0035155F"/>
    <w:rsid w:val="00353135"/>
    <w:rsid w:val="0035419D"/>
    <w:rsid w:val="00354A9D"/>
    <w:rsid w:val="0035601F"/>
    <w:rsid w:val="003562E9"/>
    <w:rsid w:val="00356B5D"/>
    <w:rsid w:val="0035731B"/>
    <w:rsid w:val="0035770A"/>
    <w:rsid w:val="00361785"/>
    <w:rsid w:val="003717BD"/>
    <w:rsid w:val="00372E1B"/>
    <w:rsid w:val="00373122"/>
    <w:rsid w:val="003731F4"/>
    <w:rsid w:val="003765DE"/>
    <w:rsid w:val="003803EA"/>
    <w:rsid w:val="00380D49"/>
    <w:rsid w:val="00381264"/>
    <w:rsid w:val="003814A5"/>
    <w:rsid w:val="00382235"/>
    <w:rsid w:val="00383B4B"/>
    <w:rsid w:val="00383E47"/>
    <w:rsid w:val="00385C85"/>
    <w:rsid w:val="003879DC"/>
    <w:rsid w:val="00396227"/>
    <w:rsid w:val="0039653B"/>
    <w:rsid w:val="003965E9"/>
    <w:rsid w:val="0039773C"/>
    <w:rsid w:val="003A0A84"/>
    <w:rsid w:val="003A58EF"/>
    <w:rsid w:val="003A73CA"/>
    <w:rsid w:val="003B03BD"/>
    <w:rsid w:val="003B46DA"/>
    <w:rsid w:val="003B4D94"/>
    <w:rsid w:val="003B4F1B"/>
    <w:rsid w:val="003B608E"/>
    <w:rsid w:val="003B62E1"/>
    <w:rsid w:val="003B6914"/>
    <w:rsid w:val="003C050D"/>
    <w:rsid w:val="003C25CE"/>
    <w:rsid w:val="003C2E8D"/>
    <w:rsid w:val="003C528B"/>
    <w:rsid w:val="003C68B4"/>
    <w:rsid w:val="003C740E"/>
    <w:rsid w:val="003D0BC2"/>
    <w:rsid w:val="003D1460"/>
    <w:rsid w:val="003D1887"/>
    <w:rsid w:val="003D22BC"/>
    <w:rsid w:val="003D4EBF"/>
    <w:rsid w:val="003D53AD"/>
    <w:rsid w:val="003D7FB5"/>
    <w:rsid w:val="003E0D6E"/>
    <w:rsid w:val="003E2C5E"/>
    <w:rsid w:val="003E404B"/>
    <w:rsid w:val="003E417C"/>
    <w:rsid w:val="003E4214"/>
    <w:rsid w:val="003E4949"/>
    <w:rsid w:val="003E6231"/>
    <w:rsid w:val="003E66F7"/>
    <w:rsid w:val="003E7506"/>
    <w:rsid w:val="003F1A96"/>
    <w:rsid w:val="003F1B00"/>
    <w:rsid w:val="003F2852"/>
    <w:rsid w:val="003F2E46"/>
    <w:rsid w:val="003F2F28"/>
    <w:rsid w:val="003F4555"/>
    <w:rsid w:val="003F58D5"/>
    <w:rsid w:val="003F6995"/>
    <w:rsid w:val="004009BF"/>
    <w:rsid w:val="0040135C"/>
    <w:rsid w:val="004029C3"/>
    <w:rsid w:val="0040368D"/>
    <w:rsid w:val="00403858"/>
    <w:rsid w:val="00403EE6"/>
    <w:rsid w:val="004045B4"/>
    <w:rsid w:val="004046C4"/>
    <w:rsid w:val="0040638E"/>
    <w:rsid w:val="00406729"/>
    <w:rsid w:val="004079A1"/>
    <w:rsid w:val="00407CD8"/>
    <w:rsid w:val="004111B3"/>
    <w:rsid w:val="004126D5"/>
    <w:rsid w:val="004143B3"/>
    <w:rsid w:val="004157AA"/>
    <w:rsid w:val="004158EA"/>
    <w:rsid w:val="00416E76"/>
    <w:rsid w:val="00417415"/>
    <w:rsid w:val="00420207"/>
    <w:rsid w:val="00420613"/>
    <w:rsid w:val="00420983"/>
    <w:rsid w:val="004222B5"/>
    <w:rsid w:val="00422F8B"/>
    <w:rsid w:val="004239EB"/>
    <w:rsid w:val="004246CA"/>
    <w:rsid w:val="00424B11"/>
    <w:rsid w:val="0042522D"/>
    <w:rsid w:val="004264E8"/>
    <w:rsid w:val="00426759"/>
    <w:rsid w:val="00426DE6"/>
    <w:rsid w:val="004278F2"/>
    <w:rsid w:val="0043007A"/>
    <w:rsid w:val="00430139"/>
    <w:rsid w:val="0043066B"/>
    <w:rsid w:val="004318D6"/>
    <w:rsid w:val="004324C3"/>
    <w:rsid w:val="00432C20"/>
    <w:rsid w:val="004337CC"/>
    <w:rsid w:val="0043383A"/>
    <w:rsid w:val="004338AF"/>
    <w:rsid w:val="004410D3"/>
    <w:rsid w:val="0044121E"/>
    <w:rsid w:val="00443F2B"/>
    <w:rsid w:val="0044425C"/>
    <w:rsid w:val="00444F7C"/>
    <w:rsid w:val="00446266"/>
    <w:rsid w:val="0044648F"/>
    <w:rsid w:val="00450893"/>
    <w:rsid w:val="00452134"/>
    <w:rsid w:val="00455BE6"/>
    <w:rsid w:val="00457DE7"/>
    <w:rsid w:val="00461B8E"/>
    <w:rsid w:val="00461FA8"/>
    <w:rsid w:val="00462D57"/>
    <w:rsid w:val="00464495"/>
    <w:rsid w:val="00465598"/>
    <w:rsid w:val="00467894"/>
    <w:rsid w:val="00467CCD"/>
    <w:rsid w:val="00470CAA"/>
    <w:rsid w:val="00471510"/>
    <w:rsid w:val="00471ADC"/>
    <w:rsid w:val="004730EC"/>
    <w:rsid w:val="0047379D"/>
    <w:rsid w:val="00473A03"/>
    <w:rsid w:val="00476BD1"/>
    <w:rsid w:val="00477324"/>
    <w:rsid w:val="0048210A"/>
    <w:rsid w:val="00482819"/>
    <w:rsid w:val="00483C61"/>
    <w:rsid w:val="00484629"/>
    <w:rsid w:val="004847F0"/>
    <w:rsid w:val="00485446"/>
    <w:rsid w:val="00485A76"/>
    <w:rsid w:val="00485C58"/>
    <w:rsid w:val="00491676"/>
    <w:rsid w:val="004927A7"/>
    <w:rsid w:val="00492DD3"/>
    <w:rsid w:val="004952F5"/>
    <w:rsid w:val="004A29D9"/>
    <w:rsid w:val="004A406C"/>
    <w:rsid w:val="004A4D65"/>
    <w:rsid w:val="004A72ED"/>
    <w:rsid w:val="004A75BF"/>
    <w:rsid w:val="004A78B6"/>
    <w:rsid w:val="004B1231"/>
    <w:rsid w:val="004B2BED"/>
    <w:rsid w:val="004B6928"/>
    <w:rsid w:val="004B725B"/>
    <w:rsid w:val="004B7789"/>
    <w:rsid w:val="004B7DCD"/>
    <w:rsid w:val="004C019F"/>
    <w:rsid w:val="004C05C4"/>
    <w:rsid w:val="004C1070"/>
    <w:rsid w:val="004C116E"/>
    <w:rsid w:val="004C1751"/>
    <w:rsid w:val="004C1F35"/>
    <w:rsid w:val="004C248A"/>
    <w:rsid w:val="004C28A9"/>
    <w:rsid w:val="004C4E98"/>
    <w:rsid w:val="004C687D"/>
    <w:rsid w:val="004C6BA8"/>
    <w:rsid w:val="004C6CE3"/>
    <w:rsid w:val="004D016B"/>
    <w:rsid w:val="004D48DF"/>
    <w:rsid w:val="004D4A14"/>
    <w:rsid w:val="004D5416"/>
    <w:rsid w:val="004D5D7B"/>
    <w:rsid w:val="004E03F4"/>
    <w:rsid w:val="004E1E79"/>
    <w:rsid w:val="004E2319"/>
    <w:rsid w:val="004E2DB2"/>
    <w:rsid w:val="004E4A4D"/>
    <w:rsid w:val="004E5A74"/>
    <w:rsid w:val="004F2702"/>
    <w:rsid w:val="004F2BF2"/>
    <w:rsid w:val="004F340B"/>
    <w:rsid w:val="004F387C"/>
    <w:rsid w:val="004F415B"/>
    <w:rsid w:val="004F4832"/>
    <w:rsid w:val="004F6F0E"/>
    <w:rsid w:val="004F728D"/>
    <w:rsid w:val="004F7973"/>
    <w:rsid w:val="004F7BCB"/>
    <w:rsid w:val="0050000A"/>
    <w:rsid w:val="00500752"/>
    <w:rsid w:val="005025D2"/>
    <w:rsid w:val="005045D7"/>
    <w:rsid w:val="00504EB2"/>
    <w:rsid w:val="0050522F"/>
    <w:rsid w:val="005052A7"/>
    <w:rsid w:val="00505306"/>
    <w:rsid w:val="00505B8A"/>
    <w:rsid w:val="00505F14"/>
    <w:rsid w:val="00505F3A"/>
    <w:rsid w:val="00506431"/>
    <w:rsid w:val="00506B38"/>
    <w:rsid w:val="00506E96"/>
    <w:rsid w:val="005079BD"/>
    <w:rsid w:val="00507F00"/>
    <w:rsid w:val="005116D5"/>
    <w:rsid w:val="005125C1"/>
    <w:rsid w:val="005126B6"/>
    <w:rsid w:val="00512BD0"/>
    <w:rsid w:val="005134A6"/>
    <w:rsid w:val="00513A12"/>
    <w:rsid w:val="00513E9B"/>
    <w:rsid w:val="0051407F"/>
    <w:rsid w:val="00514CDF"/>
    <w:rsid w:val="00514DF8"/>
    <w:rsid w:val="00515B29"/>
    <w:rsid w:val="00515B3F"/>
    <w:rsid w:val="00515D2D"/>
    <w:rsid w:val="005172D2"/>
    <w:rsid w:val="0051746C"/>
    <w:rsid w:val="00520E3E"/>
    <w:rsid w:val="00522B42"/>
    <w:rsid w:val="00522E1D"/>
    <w:rsid w:val="00523812"/>
    <w:rsid w:val="00525034"/>
    <w:rsid w:val="0052602C"/>
    <w:rsid w:val="00527072"/>
    <w:rsid w:val="00527C4D"/>
    <w:rsid w:val="00535F91"/>
    <w:rsid w:val="00536016"/>
    <w:rsid w:val="005374A1"/>
    <w:rsid w:val="00540650"/>
    <w:rsid w:val="0054184D"/>
    <w:rsid w:val="0054300D"/>
    <w:rsid w:val="00543372"/>
    <w:rsid w:val="00543698"/>
    <w:rsid w:val="00543AD6"/>
    <w:rsid w:val="00544C8E"/>
    <w:rsid w:val="005471F8"/>
    <w:rsid w:val="00547490"/>
    <w:rsid w:val="00547ABE"/>
    <w:rsid w:val="005525AC"/>
    <w:rsid w:val="0055420F"/>
    <w:rsid w:val="005545B7"/>
    <w:rsid w:val="005555C9"/>
    <w:rsid w:val="005566CE"/>
    <w:rsid w:val="00557893"/>
    <w:rsid w:val="00560592"/>
    <w:rsid w:val="00561318"/>
    <w:rsid w:val="00561FC6"/>
    <w:rsid w:val="005620C1"/>
    <w:rsid w:val="00562285"/>
    <w:rsid w:val="00566426"/>
    <w:rsid w:val="00566535"/>
    <w:rsid w:val="0056695B"/>
    <w:rsid w:val="00570D69"/>
    <w:rsid w:val="00571812"/>
    <w:rsid w:val="005731FD"/>
    <w:rsid w:val="00576436"/>
    <w:rsid w:val="00577F72"/>
    <w:rsid w:val="005801E0"/>
    <w:rsid w:val="0058048D"/>
    <w:rsid w:val="00580AAF"/>
    <w:rsid w:val="0058272F"/>
    <w:rsid w:val="00583FBB"/>
    <w:rsid w:val="00585005"/>
    <w:rsid w:val="005869CD"/>
    <w:rsid w:val="00586E68"/>
    <w:rsid w:val="0059115C"/>
    <w:rsid w:val="005912AB"/>
    <w:rsid w:val="00591324"/>
    <w:rsid w:val="0059195B"/>
    <w:rsid w:val="005920D3"/>
    <w:rsid w:val="00595E8D"/>
    <w:rsid w:val="0059650C"/>
    <w:rsid w:val="00596D38"/>
    <w:rsid w:val="0059787F"/>
    <w:rsid w:val="005A0049"/>
    <w:rsid w:val="005A080C"/>
    <w:rsid w:val="005A0E36"/>
    <w:rsid w:val="005A1F63"/>
    <w:rsid w:val="005A2CFA"/>
    <w:rsid w:val="005A2E80"/>
    <w:rsid w:val="005A468C"/>
    <w:rsid w:val="005A60C1"/>
    <w:rsid w:val="005A6208"/>
    <w:rsid w:val="005A77EC"/>
    <w:rsid w:val="005B0BE5"/>
    <w:rsid w:val="005B0C50"/>
    <w:rsid w:val="005B1B31"/>
    <w:rsid w:val="005B1E0B"/>
    <w:rsid w:val="005B2E4B"/>
    <w:rsid w:val="005B3313"/>
    <w:rsid w:val="005B3D22"/>
    <w:rsid w:val="005B40BB"/>
    <w:rsid w:val="005B690D"/>
    <w:rsid w:val="005B6F25"/>
    <w:rsid w:val="005C3085"/>
    <w:rsid w:val="005C7DE8"/>
    <w:rsid w:val="005D2398"/>
    <w:rsid w:val="005D2639"/>
    <w:rsid w:val="005D7D8E"/>
    <w:rsid w:val="005E020D"/>
    <w:rsid w:val="005E02FD"/>
    <w:rsid w:val="005E0BAF"/>
    <w:rsid w:val="005E1C66"/>
    <w:rsid w:val="005E2D92"/>
    <w:rsid w:val="005E379F"/>
    <w:rsid w:val="005E3E77"/>
    <w:rsid w:val="005E5E80"/>
    <w:rsid w:val="005E6D3A"/>
    <w:rsid w:val="005F384A"/>
    <w:rsid w:val="005F3BE6"/>
    <w:rsid w:val="005F55C1"/>
    <w:rsid w:val="005F6B47"/>
    <w:rsid w:val="005F7CA0"/>
    <w:rsid w:val="00602172"/>
    <w:rsid w:val="00602298"/>
    <w:rsid w:val="00602951"/>
    <w:rsid w:val="00603684"/>
    <w:rsid w:val="00603775"/>
    <w:rsid w:val="00603887"/>
    <w:rsid w:val="00604677"/>
    <w:rsid w:val="00604BE9"/>
    <w:rsid w:val="006057B8"/>
    <w:rsid w:val="00606194"/>
    <w:rsid w:val="0060764A"/>
    <w:rsid w:val="00610345"/>
    <w:rsid w:val="0061065C"/>
    <w:rsid w:val="00611B92"/>
    <w:rsid w:val="00615594"/>
    <w:rsid w:val="00615A2B"/>
    <w:rsid w:val="00615B31"/>
    <w:rsid w:val="006160E0"/>
    <w:rsid w:val="00616174"/>
    <w:rsid w:val="00620D6C"/>
    <w:rsid w:val="00621EC8"/>
    <w:rsid w:val="00623843"/>
    <w:rsid w:val="0062471C"/>
    <w:rsid w:val="00625DA7"/>
    <w:rsid w:val="00626D32"/>
    <w:rsid w:val="00627CB3"/>
    <w:rsid w:val="00631DCD"/>
    <w:rsid w:val="00636092"/>
    <w:rsid w:val="006369AF"/>
    <w:rsid w:val="00636BA8"/>
    <w:rsid w:val="00637128"/>
    <w:rsid w:val="00637E98"/>
    <w:rsid w:val="0064148F"/>
    <w:rsid w:val="0064267B"/>
    <w:rsid w:val="006429DF"/>
    <w:rsid w:val="00642EBD"/>
    <w:rsid w:val="00644422"/>
    <w:rsid w:val="00644D7B"/>
    <w:rsid w:val="006470E0"/>
    <w:rsid w:val="00650D26"/>
    <w:rsid w:val="00653FBD"/>
    <w:rsid w:val="006563B0"/>
    <w:rsid w:val="006564C8"/>
    <w:rsid w:val="00656536"/>
    <w:rsid w:val="006572B2"/>
    <w:rsid w:val="0065747A"/>
    <w:rsid w:val="00657493"/>
    <w:rsid w:val="006574B5"/>
    <w:rsid w:val="00660130"/>
    <w:rsid w:val="00660CCD"/>
    <w:rsid w:val="00661570"/>
    <w:rsid w:val="006616AD"/>
    <w:rsid w:val="00664766"/>
    <w:rsid w:val="00665D9D"/>
    <w:rsid w:val="006675D5"/>
    <w:rsid w:val="006679C6"/>
    <w:rsid w:val="00670054"/>
    <w:rsid w:val="00670D6B"/>
    <w:rsid w:val="00672298"/>
    <w:rsid w:val="00674254"/>
    <w:rsid w:val="0067464B"/>
    <w:rsid w:val="006755C8"/>
    <w:rsid w:val="0067626D"/>
    <w:rsid w:val="00677C70"/>
    <w:rsid w:val="006806DF"/>
    <w:rsid w:val="00680D3E"/>
    <w:rsid w:val="00681343"/>
    <w:rsid w:val="006818D6"/>
    <w:rsid w:val="00681CFD"/>
    <w:rsid w:val="00682DF0"/>
    <w:rsid w:val="006839F4"/>
    <w:rsid w:val="00686710"/>
    <w:rsid w:val="00687676"/>
    <w:rsid w:val="00692457"/>
    <w:rsid w:val="00693125"/>
    <w:rsid w:val="0069439E"/>
    <w:rsid w:val="00694F48"/>
    <w:rsid w:val="006951E7"/>
    <w:rsid w:val="00695B08"/>
    <w:rsid w:val="00695C18"/>
    <w:rsid w:val="00695EF1"/>
    <w:rsid w:val="00696F94"/>
    <w:rsid w:val="0069702C"/>
    <w:rsid w:val="006A0085"/>
    <w:rsid w:val="006A05AC"/>
    <w:rsid w:val="006A08CB"/>
    <w:rsid w:val="006A1996"/>
    <w:rsid w:val="006A2A26"/>
    <w:rsid w:val="006A4B7C"/>
    <w:rsid w:val="006A597A"/>
    <w:rsid w:val="006A75EF"/>
    <w:rsid w:val="006B10FF"/>
    <w:rsid w:val="006B1436"/>
    <w:rsid w:val="006B31D4"/>
    <w:rsid w:val="006B34BC"/>
    <w:rsid w:val="006B3811"/>
    <w:rsid w:val="006B419A"/>
    <w:rsid w:val="006C1440"/>
    <w:rsid w:val="006C1AA3"/>
    <w:rsid w:val="006C27F6"/>
    <w:rsid w:val="006C2EB0"/>
    <w:rsid w:val="006C538D"/>
    <w:rsid w:val="006C7BF9"/>
    <w:rsid w:val="006D006D"/>
    <w:rsid w:val="006D0877"/>
    <w:rsid w:val="006D166D"/>
    <w:rsid w:val="006D2396"/>
    <w:rsid w:val="006D3308"/>
    <w:rsid w:val="006D366F"/>
    <w:rsid w:val="006D3714"/>
    <w:rsid w:val="006D60D5"/>
    <w:rsid w:val="006D6F59"/>
    <w:rsid w:val="006E09AF"/>
    <w:rsid w:val="006E1CF3"/>
    <w:rsid w:val="006E361F"/>
    <w:rsid w:val="006E3845"/>
    <w:rsid w:val="006E4321"/>
    <w:rsid w:val="006E5511"/>
    <w:rsid w:val="006E6F9C"/>
    <w:rsid w:val="006E7976"/>
    <w:rsid w:val="006E7F5C"/>
    <w:rsid w:val="006F0636"/>
    <w:rsid w:val="006F2C30"/>
    <w:rsid w:val="006F37CD"/>
    <w:rsid w:val="006F3EA9"/>
    <w:rsid w:val="006F3F69"/>
    <w:rsid w:val="006F717C"/>
    <w:rsid w:val="006F74E0"/>
    <w:rsid w:val="006F7EA1"/>
    <w:rsid w:val="0070030F"/>
    <w:rsid w:val="0070259F"/>
    <w:rsid w:val="00703177"/>
    <w:rsid w:val="00704625"/>
    <w:rsid w:val="00704FA6"/>
    <w:rsid w:val="00705F6F"/>
    <w:rsid w:val="00705FA6"/>
    <w:rsid w:val="007065BE"/>
    <w:rsid w:val="00706F94"/>
    <w:rsid w:val="007108E6"/>
    <w:rsid w:val="007119A5"/>
    <w:rsid w:val="00711FF7"/>
    <w:rsid w:val="00713240"/>
    <w:rsid w:val="007133F8"/>
    <w:rsid w:val="00714EED"/>
    <w:rsid w:val="0071509E"/>
    <w:rsid w:val="0071550F"/>
    <w:rsid w:val="00715EFB"/>
    <w:rsid w:val="00716A29"/>
    <w:rsid w:val="0071741F"/>
    <w:rsid w:val="007211DB"/>
    <w:rsid w:val="0072253B"/>
    <w:rsid w:val="00722B2C"/>
    <w:rsid w:val="00723636"/>
    <w:rsid w:val="00724F8C"/>
    <w:rsid w:val="00725802"/>
    <w:rsid w:val="00725DF0"/>
    <w:rsid w:val="00731A3F"/>
    <w:rsid w:val="00732061"/>
    <w:rsid w:val="007332CC"/>
    <w:rsid w:val="00734417"/>
    <w:rsid w:val="007351C3"/>
    <w:rsid w:val="00735B46"/>
    <w:rsid w:val="00735BB4"/>
    <w:rsid w:val="00736E65"/>
    <w:rsid w:val="007373C8"/>
    <w:rsid w:val="00740102"/>
    <w:rsid w:val="00740320"/>
    <w:rsid w:val="00741F2D"/>
    <w:rsid w:val="00742BEE"/>
    <w:rsid w:val="00744DF3"/>
    <w:rsid w:val="00744E06"/>
    <w:rsid w:val="00746070"/>
    <w:rsid w:val="00746A32"/>
    <w:rsid w:val="00747B1D"/>
    <w:rsid w:val="00751035"/>
    <w:rsid w:val="007520DF"/>
    <w:rsid w:val="0075223B"/>
    <w:rsid w:val="00752BB9"/>
    <w:rsid w:val="007532CF"/>
    <w:rsid w:val="0075346B"/>
    <w:rsid w:val="00753B62"/>
    <w:rsid w:val="007556AC"/>
    <w:rsid w:val="0075678B"/>
    <w:rsid w:val="007600A8"/>
    <w:rsid w:val="007600BC"/>
    <w:rsid w:val="007626FF"/>
    <w:rsid w:val="00762C2C"/>
    <w:rsid w:val="007644D3"/>
    <w:rsid w:val="007659AB"/>
    <w:rsid w:val="00766403"/>
    <w:rsid w:val="007710F6"/>
    <w:rsid w:val="0077171B"/>
    <w:rsid w:val="00771E6C"/>
    <w:rsid w:val="00772B43"/>
    <w:rsid w:val="00772E7D"/>
    <w:rsid w:val="00782F5C"/>
    <w:rsid w:val="007851CE"/>
    <w:rsid w:val="007877E7"/>
    <w:rsid w:val="007903DB"/>
    <w:rsid w:val="00791712"/>
    <w:rsid w:val="00791A54"/>
    <w:rsid w:val="00791B72"/>
    <w:rsid w:val="00791C84"/>
    <w:rsid w:val="00794849"/>
    <w:rsid w:val="00796AE5"/>
    <w:rsid w:val="00797292"/>
    <w:rsid w:val="00797D18"/>
    <w:rsid w:val="007A22E1"/>
    <w:rsid w:val="007A5208"/>
    <w:rsid w:val="007A5BA8"/>
    <w:rsid w:val="007A7886"/>
    <w:rsid w:val="007A7CB1"/>
    <w:rsid w:val="007B0EA8"/>
    <w:rsid w:val="007B21EE"/>
    <w:rsid w:val="007B332A"/>
    <w:rsid w:val="007B42AB"/>
    <w:rsid w:val="007B5EAD"/>
    <w:rsid w:val="007B6207"/>
    <w:rsid w:val="007B744A"/>
    <w:rsid w:val="007B76F3"/>
    <w:rsid w:val="007C02DD"/>
    <w:rsid w:val="007C0785"/>
    <w:rsid w:val="007C0DF1"/>
    <w:rsid w:val="007C153F"/>
    <w:rsid w:val="007C29C6"/>
    <w:rsid w:val="007C4CC4"/>
    <w:rsid w:val="007C5A5D"/>
    <w:rsid w:val="007C634E"/>
    <w:rsid w:val="007C6513"/>
    <w:rsid w:val="007C6784"/>
    <w:rsid w:val="007C7443"/>
    <w:rsid w:val="007D0663"/>
    <w:rsid w:val="007D5895"/>
    <w:rsid w:val="007D62F5"/>
    <w:rsid w:val="007D6B51"/>
    <w:rsid w:val="007D7190"/>
    <w:rsid w:val="007D7BC5"/>
    <w:rsid w:val="007E1AB1"/>
    <w:rsid w:val="007E1ED8"/>
    <w:rsid w:val="007E3214"/>
    <w:rsid w:val="007E36AD"/>
    <w:rsid w:val="007E3B7D"/>
    <w:rsid w:val="007E424A"/>
    <w:rsid w:val="007E691F"/>
    <w:rsid w:val="007F1A53"/>
    <w:rsid w:val="007F20B7"/>
    <w:rsid w:val="007F24D7"/>
    <w:rsid w:val="007F2EA5"/>
    <w:rsid w:val="007F41B2"/>
    <w:rsid w:val="007F7D83"/>
    <w:rsid w:val="00800AC1"/>
    <w:rsid w:val="00802B7F"/>
    <w:rsid w:val="008036BB"/>
    <w:rsid w:val="00803C87"/>
    <w:rsid w:val="00806AFD"/>
    <w:rsid w:val="00806EFF"/>
    <w:rsid w:val="008074F4"/>
    <w:rsid w:val="008105FA"/>
    <w:rsid w:val="008109BA"/>
    <w:rsid w:val="00815ED6"/>
    <w:rsid w:val="00817F28"/>
    <w:rsid w:val="00820679"/>
    <w:rsid w:val="008208F1"/>
    <w:rsid w:val="00821587"/>
    <w:rsid w:val="00821D72"/>
    <w:rsid w:val="008240A0"/>
    <w:rsid w:val="00824ACE"/>
    <w:rsid w:val="00824E79"/>
    <w:rsid w:val="00825F15"/>
    <w:rsid w:val="00826E15"/>
    <w:rsid w:val="00827203"/>
    <w:rsid w:val="00827E66"/>
    <w:rsid w:val="00827FCE"/>
    <w:rsid w:val="00831DA1"/>
    <w:rsid w:val="008321B1"/>
    <w:rsid w:val="0083320E"/>
    <w:rsid w:val="00833480"/>
    <w:rsid w:val="00833F22"/>
    <w:rsid w:val="00834423"/>
    <w:rsid w:val="008359B5"/>
    <w:rsid w:val="0083735C"/>
    <w:rsid w:val="00837DE1"/>
    <w:rsid w:val="008412CF"/>
    <w:rsid w:val="00841993"/>
    <w:rsid w:val="00843426"/>
    <w:rsid w:val="00844CE4"/>
    <w:rsid w:val="00845B9A"/>
    <w:rsid w:val="008469D3"/>
    <w:rsid w:val="00847CAB"/>
    <w:rsid w:val="00847E59"/>
    <w:rsid w:val="00850598"/>
    <w:rsid w:val="00850990"/>
    <w:rsid w:val="00851F2B"/>
    <w:rsid w:val="008520A9"/>
    <w:rsid w:val="008535AF"/>
    <w:rsid w:val="0085374C"/>
    <w:rsid w:val="00854DC0"/>
    <w:rsid w:val="0085582D"/>
    <w:rsid w:val="00855D83"/>
    <w:rsid w:val="0085782B"/>
    <w:rsid w:val="00860ABB"/>
    <w:rsid w:val="00864A96"/>
    <w:rsid w:val="008654A1"/>
    <w:rsid w:val="00865544"/>
    <w:rsid w:val="00865EA6"/>
    <w:rsid w:val="008664FC"/>
    <w:rsid w:val="0086721A"/>
    <w:rsid w:val="0086730E"/>
    <w:rsid w:val="00867F5A"/>
    <w:rsid w:val="00870B1B"/>
    <w:rsid w:val="00871077"/>
    <w:rsid w:val="008715D7"/>
    <w:rsid w:val="00872414"/>
    <w:rsid w:val="008729D5"/>
    <w:rsid w:val="008733A4"/>
    <w:rsid w:val="00873B73"/>
    <w:rsid w:val="00875F29"/>
    <w:rsid w:val="00877459"/>
    <w:rsid w:val="00880E7E"/>
    <w:rsid w:val="00880FD9"/>
    <w:rsid w:val="008813C0"/>
    <w:rsid w:val="00882248"/>
    <w:rsid w:val="00882B9F"/>
    <w:rsid w:val="00882CA3"/>
    <w:rsid w:val="00883733"/>
    <w:rsid w:val="00887C50"/>
    <w:rsid w:val="00890628"/>
    <w:rsid w:val="00890FBD"/>
    <w:rsid w:val="00891DC4"/>
    <w:rsid w:val="00892103"/>
    <w:rsid w:val="0089226C"/>
    <w:rsid w:val="00894552"/>
    <w:rsid w:val="008951E4"/>
    <w:rsid w:val="008963D8"/>
    <w:rsid w:val="008969E6"/>
    <w:rsid w:val="008977A0"/>
    <w:rsid w:val="008A0DE6"/>
    <w:rsid w:val="008A3A9A"/>
    <w:rsid w:val="008A4707"/>
    <w:rsid w:val="008A49FF"/>
    <w:rsid w:val="008A780D"/>
    <w:rsid w:val="008A7AA8"/>
    <w:rsid w:val="008B0065"/>
    <w:rsid w:val="008B06DE"/>
    <w:rsid w:val="008B09B8"/>
    <w:rsid w:val="008B1081"/>
    <w:rsid w:val="008B2287"/>
    <w:rsid w:val="008B2FDA"/>
    <w:rsid w:val="008B4B9C"/>
    <w:rsid w:val="008B520C"/>
    <w:rsid w:val="008B565E"/>
    <w:rsid w:val="008C02FE"/>
    <w:rsid w:val="008C12DB"/>
    <w:rsid w:val="008C1E13"/>
    <w:rsid w:val="008C1F3D"/>
    <w:rsid w:val="008C230F"/>
    <w:rsid w:val="008C2796"/>
    <w:rsid w:val="008C3BB0"/>
    <w:rsid w:val="008C49A7"/>
    <w:rsid w:val="008C624E"/>
    <w:rsid w:val="008C64C3"/>
    <w:rsid w:val="008C7A6C"/>
    <w:rsid w:val="008C7A85"/>
    <w:rsid w:val="008C7D2E"/>
    <w:rsid w:val="008D156D"/>
    <w:rsid w:val="008D2B3B"/>
    <w:rsid w:val="008D3024"/>
    <w:rsid w:val="008D3F91"/>
    <w:rsid w:val="008D3FDB"/>
    <w:rsid w:val="008D547E"/>
    <w:rsid w:val="008D5F69"/>
    <w:rsid w:val="008D6FEF"/>
    <w:rsid w:val="008E0A23"/>
    <w:rsid w:val="008E0C1D"/>
    <w:rsid w:val="008E1306"/>
    <w:rsid w:val="008E1FAC"/>
    <w:rsid w:val="008E4286"/>
    <w:rsid w:val="008E47B8"/>
    <w:rsid w:val="008E52E7"/>
    <w:rsid w:val="008E64F1"/>
    <w:rsid w:val="008E6F89"/>
    <w:rsid w:val="008F1F11"/>
    <w:rsid w:val="008F20E8"/>
    <w:rsid w:val="008F267B"/>
    <w:rsid w:val="008F38D2"/>
    <w:rsid w:val="008F5265"/>
    <w:rsid w:val="008F6ECF"/>
    <w:rsid w:val="008F6F25"/>
    <w:rsid w:val="008F70DF"/>
    <w:rsid w:val="009001B4"/>
    <w:rsid w:val="00900BB7"/>
    <w:rsid w:val="009018D9"/>
    <w:rsid w:val="00901E7A"/>
    <w:rsid w:val="009053E9"/>
    <w:rsid w:val="00905F84"/>
    <w:rsid w:val="00906686"/>
    <w:rsid w:val="0090762C"/>
    <w:rsid w:val="00907A8B"/>
    <w:rsid w:val="00907ECD"/>
    <w:rsid w:val="009110CA"/>
    <w:rsid w:val="0091123D"/>
    <w:rsid w:val="00911542"/>
    <w:rsid w:val="009137C9"/>
    <w:rsid w:val="00914A5C"/>
    <w:rsid w:val="00915C1A"/>
    <w:rsid w:val="00916F33"/>
    <w:rsid w:val="00920BBE"/>
    <w:rsid w:val="00920F9A"/>
    <w:rsid w:val="00923BD3"/>
    <w:rsid w:val="00923F7A"/>
    <w:rsid w:val="00924C1B"/>
    <w:rsid w:val="00926A0B"/>
    <w:rsid w:val="00931411"/>
    <w:rsid w:val="00931C6A"/>
    <w:rsid w:val="00931F20"/>
    <w:rsid w:val="0093619E"/>
    <w:rsid w:val="00942F52"/>
    <w:rsid w:val="009442C4"/>
    <w:rsid w:val="00944ECB"/>
    <w:rsid w:val="00946256"/>
    <w:rsid w:val="00947AA9"/>
    <w:rsid w:val="009522A6"/>
    <w:rsid w:val="0095322B"/>
    <w:rsid w:val="00954809"/>
    <w:rsid w:val="009561C0"/>
    <w:rsid w:val="00961EF3"/>
    <w:rsid w:val="00962317"/>
    <w:rsid w:val="00963A91"/>
    <w:rsid w:val="009648D3"/>
    <w:rsid w:val="00965C50"/>
    <w:rsid w:val="0096646C"/>
    <w:rsid w:val="009665A5"/>
    <w:rsid w:val="00966A23"/>
    <w:rsid w:val="00966F1B"/>
    <w:rsid w:val="009678F8"/>
    <w:rsid w:val="0096790E"/>
    <w:rsid w:val="00974568"/>
    <w:rsid w:val="0097530B"/>
    <w:rsid w:val="00975A69"/>
    <w:rsid w:val="009763D2"/>
    <w:rsid w:val="00976B8D"/>
    <w:rsid w:val="0097750C"/>
    <w:rsid w:val="0098054B"/>
    <w:rsid w:val="0098074B"/>
    <w:rsid w:val="00980932"/>
    <w:rsid w:val="00980A13"/>
    <w:rsid w:val="00980AA4"/>
    <w:rsid w:val="00980CFD"/>
    <w:rsid w:val="009844DE"/>
    <w:rsid w:val="009849B0"/>
    <w:rsid w:val="00987453"/>
    <w:rsid w:val="009875AB"/>
    <w:rsid w:val="009903AF"/>
    <w:rsid w:val="009907A5"/>
    <w:rsid w:val="00991CB6"/>
    <w:rsid w:val="0099466A"/>
    <w:rsid w:val="00994D56"/>
    <w:rsid w:val="009962AD"/>
    <w:rsid w:val="00996844"/>
    <w:rsid w:val="009A0186"/>
    <w:rsid w:val="009A0A1D"/>
    <w:rsid w:val="009A16CB"/>
    <w:rsid w:val="009A301F"/>
    <w:rsid w:val="009A3714"/>
    <w:rsid w:val="009A53A3"/>
    <w:rsid w:val="009A5FA2"/>
    <w:rsid w:val="009A7879"/>
    <w:rsid w:val="009B0140"/>
    <w:rsid w:val="009B044B"/>
    <w:rsid w:val="009B0BFD"/>
    <w:rsid w:val="009B0E94"/>
    <w:rsid w:val="009B1911"/>
    <w:rsid w:val="009B361D"/>
    <w:rsid w:val="009B3950"/>
    <w:rsid w:val="009B49CF"/>
    <w:rsid w:val="009B5225"/>
    <w:rsid w:val="009B6B93"/>
    <w:rsid w:val="009B73BB"/>
    <w:rsid w:val="009B79DD"/>
    <w:rsid w:val="009B7B41"/>
    <w:rsid w:val="009C12FA"/>
    <w:rsid w:val="009C2418"/>
    <w:rsid w:val="009C2B04"/>
    <w:rsid w:val="009C449A"/>
    <w:rsid w:val="009C51AC"/>
    <w:rsid w:val="009C55B8"/>
    <w:rsid w:val="009C7E46"/>
    <w:rsid w:val="009D10CE"/>
    <w:rsid w:val="009D131E"/>
    <w:rsid w:val="009D50B0"/>
    <w:rsid w:val="009E0409"/>
    <w:rsid w:val="009E1EDF"/>
    <w:rsid w:val="009E2102"/>
    <w:rsid w:val="009E312E"/>
    <w:rsid w:val="009E320A"/>
    <w:rsid w:val="009E53E1"/>
    <w:rsid w:val="009E5F0F"/>
    <w:rsid w:val="009E70A7"/>
    <w:rsid w:val="009E752A"/>
    <w:rsid w:val="009F0A3A"/>
    <w:rsid w:val="009F2586"/>
    <w:rsid w:val="009F361F"/>
    <w:rsid w:val="009F428C"/>
    <w:rsid w:val="009F60F2"/>
    <w:rsid w:val="009F6E64"/>
    <w:rsid w:val="009F7517"/>
    <w:rsid w:val="00A00C50"/>
    <w:rsid w:val="00A00DDF"/>
    <w:rsid w:val="00A01285"/>
    <w:rsid w:val="00A01391"/>
    <w:rsid w:val="00A029DE"/>
    <w:rsid w:val="00A04B9B"/>
    <w:rsid w:val="00A05112"/>
    <w:rsid w:val="00A0532B"/>
    <w:rsid w:val="00A067C9"/>
    <w:rsid w:val="00A06A7C"/>
    <w:rsid w:val="00A06EA2"/>
    <w:rsid w:val="00A07578"/>
    <w:rsid w:val="00A07C70"/>
    <w:rsid w:val="00A13C27"/>
    <w:rsid w:val="00A13C8D"/>
    <w:rsid w:val="00A1531C"/>
    <w:rsid w:val="00A1630C"/>
    <w:rsid w:val="00A17A3F"/>
    <w:rsid w:val="00A20AC6"/>
    <w:rsid w:val="00A2222A"/>
    <w:rsid w:val="00A2396C"/>
    <w:rsid w:val="00A23CC7"/>
    <w:rsid w:val="00A243DB"/>
    <w:rsid w:val="00A24850"/>
    <w:rsid w:val="00A2559F"/>
    <w:rsid w:val="00A26211"/>
    <w:rsid w:val="00A26C53"/>
    <w:rsid w:val="00A2721B"/>
    <w:rsid w:val="00A27824"/>
    <w:rsid w:val="00A279FE"/>
    <w:rsid w:val="00A3138E"/>
    <w:rsid w:val="00A3212A"/>
    <w:rsid w:val="00A324DE"/>
    <w:rsid w:val="00A32AED"/>
    <w:rsid w:val="00A34FFB"/>
    <w:rsid w:val="00A36E22"/>
    <w:rsid w:val="00A37293"/>
    <w:rsid w:val="00A404D0"/>
    <w:rsid w:val="00A41746"/>
    <w:rsid w:val="00A42ED9"/>
    <w:rsid w:val="00A4378F"/>
    <w:rsid w:val="00A47EEE"/>
    <w:rsid w:val="00A50119"/>
    <w:rsid w:val="00A5044D"/>
    <w:rsid w:val="00A51CC0"/>
    <w:rsid w:val="00A52AA5"/>
    <w:rsid w:val="00A53FE0"/>
    <w:rsid w:val="00A54089"/>
    <w:rsid w:val="00A54AD6"/>
    <w:rsid w:val="00A55B4E"/>
    <w:rsid w:val="00A56416"/>
    <w:rsid w:val="00A56F58"/>
    <w:rsid w:val="00A615DF"/>
    <w:rsid w:val="00A62638"/>
    <w:rsid w:val="00A62CA7"/>
    <w:rsid w:val="00A63832"/>
    <w:rsid w:val="00A6388A"/>
    <w:rsid w:val="00A65139"/>
    <w:rsid w:val="00A66CFE"/>
    <w:rsid w:val="00A7126A"/>
    <w:rsid w:val="00A71BC6"/>
    <w:rsid w:val="00A725EE"/>
    <w:rsid w:val="00A730CE"/>
    <w:rsid w:val="00A75F5F"/>
    <w:rsid w:val="00A77EAB"/>
    <w:rsid w:val="00A82F38"/>
    <w:rsid w:val="00A84A65"/>
    <w:rsid w:val="00A86970"/>
    <w:rsid w:val="00A8761F"/>
    <w:rsid w:val="00A90075"/>
    <w:rsid w:val="00A9118C"/>
    <w:rsid w:val="00A93413"/>
    <w:rsid w:val="00A95D47"/>
    <w:rsid w:val="00A95EAE"/>
    <w:rsid w:val="00A972A8"/>
    <w:rsid w:val="00A977E2"/>
    <w:rsid w:val="00AA0335"/>
    <w:rsid w:val="00AA0ABA"/>
    <w:rsid w:val="00AA1521"/>
    <w:rsid w:val="00AA3C5F"/>
    <w:rsid w:val="00AA47B7"/>
    <w:rsid w:val="00AA4897"/>
    <w:rsid w:val="00AA4CD3"/>
    <w:rsid w:val="00AA4E85"/>
    <w:rsid w:val="00AA50A7"/>
    <w:rsid w:val="00AA552B"/>
    <w:rsid w:val="00AA6D54"/>
    <w:rsid w:val="00AA6F66"/>
    <w:rsid w:val="00AA7284"/>
    <w:rsid w:val="00AB219F"/>
    <w:rsid w:val="00AB2615"/>
    <w:rsid w:val="00AB2D7C"/>
    <w:rsid w:val="00AB2E10"/>
    <w:rsid w:val="00AB567E"/>
    <w:rsid w:val="00AB5823"/>
    <w:rsid w:val="00AB623A"/>
    <w:rsid w:val="00AB7C28"/>
    <w:rsid w:val="00AB7FE3"/>
    <w:rsid w:val="00AC0543"/>
    <w:rsid w:val="00AC26FF"/>
    <w:rsid w:val="00AC4173"/>
    <w:rsid w:val="00AC4A80"/>
    <w:rsid w:val="00AC6907"/>
    <w:rsid w:val="00AD05DF"/>
    <w:rsid w:val="00AD21F9"/>
    <w:rsid w:val="00AD26AE"/>
    <w:rsid w:val="00AD3496"/>
    <w:rsid w:val="00AD3587"/>
    <w:rsid w:val="00AD3924"/>
    <w:rsid w:val="00AD442F"/>
    <w:rsid w:val="00AD56D7"/>
    <w:rsid w:val="00AD6719"/>
    <w:rsid w:val="00AE18E7"/>
    <w:rsid w:val="00AE3D15"/>
    <w:rsid w:val="00AE3F9F"/>
    <w:rsid w:val="00AE49B6"/>
    <w:rsid w:val="00AE52BC"/>
    <w:rsid w:val="00AE5994"/>
    <w:rsid w:val="00AE5B1C"/>
    <w:rsid w:val="00AE7F04"/>
    <w:rsid w:val="00AF1CB4"/>
    <w:rsid w:val="00AF24C4"/>
    <w:rsid w:val="00AF5411"/>
    <w:rsid w:val="00AF5DED"/>
    <w:rsid w:val="00AF752C"/>
    <w:rsid w:val="00AF7F58"/>
    <w:rsid w:val="00B01CFB"/>
    <w:rsid w:val="00B020B5"/>
    <w:rsid w:val="00B02864"/>
    <w:rsid w:val="00B04FE8"/>
    <w:rsid w:val="00B12B63"/>
    <w:rsid w:val="00B14787"/>
    <w:rsid w:val="00B15681"/>
    <w:rsid w:val="00B15F9C"/>
    <w:rsid w:val="00B1651C"/>
    <w:rsid w:val="00B2068F"/>
    <w:rsid w:val="00B2384A"/>
    <w:rsid w:val="00B23901"/>
    <w:rsid w:val="00B23C79"/>
    <w:rsid w:val="00B24A99"/>
    <w:rsid w:val="00B2506E"/>
    <w:rsid w:val="00B2559B"/>
    <w:rsid w:val="00B25A1B"/>
    <w:rsid w:val="00B26A6F"/>
    <w:rsid w:val="00B31F1D"/>
    <w:rsid w:val="00B32D3F"/>
    <w:rsid w:val="00B33133"/>
    <w:rsid w:val="00B33161"/>
    <w:rsid w:val="00B33B47"/>
    <w:rsid w:val="00B37C30"/>
    <w:rsid w:val="00B37E67"/>
    <w:rsid w:val="00B37EC0"/>
    <w:rsid w:val="00B40864"/>
    <w:rsid w:val="00B40905"/>
    <w:rsid w:val="00B40D8B"/>
    <w:rsid w:val="00B44D28"/>
    <w:rsid w:val="00B51DFF"/>
    <w:rsid w:val="00B53188"/>
    <w:rsid w:val="00B53B5A"/>
    <w:rsid w:val="00B544EB"/>
    <w:rsid w:val="00B55E75"/>
    <w:rsid w:val="00B576F9"/>
    <w:rsid w:val="00B57E6B"/>
    <w:rsid w:val="00B6084F"/>
    <w:rsid w:val="00B62C0B"/>
    <w:rsid w:val="00B648BD"/>
    <w:rsid w:val="00B64D0F"/>
    <w:rsid w:val="00B64F7C"/>
    <w:rsid w:val="00B65EEA"/>
    <w:rsid w:val="00B705FE"/>
    <w:rsid w:val="00B72906"/>
    <w:rsid w:val="00B76F62"/>
    <w:rsid w:val="00B80749"/>
    <w:rsid w:val="00B858A9"/>
    <w:rsid w:val="00B86173"/>
    <w:rsid w:val="00B861CF"/>
    <w:rsid w:val="00B86969"/>
    <w:rsid w:val="00B91235"/>
    <w:rsid w:val="00B94409"/>
    <w:rsid w:val="00B948ED"/>
    <w:rsid w:val="00B9565A"/>
    <w:rsid w:val="00B96DAB"/>
    <w:rsid w:val="00B974A6"/>
    <w:rsid w:val="00BA0828"/>
    <w:rsid w:val="00BA08B0"/>
    <w:rsid w:val="00BA4288"/>
    <w:rsid w:val="00BA4839"/>
    <w:rsid w:val="00BA505C"/>
    <w:rsid w:val="00BA640E"/>
    <w:rsid w:val="00BA6A84"/>
    <w:rsid w:val="00BB0099"/>
    <w:rsid w:val="00BB0644"/>
    <w:rsid w:val="00BB1136"/>
    <w:rsid w:val="00BB138C"/>
    <w:rsid w:val="00BB32C6"/>
    <w:rsid w:val="00BB3B7F"/>
    <w:rsid w:val="00BB5157"/>
    <w:rsid w:val="00BB6C7F"/>
    <w:rsid w:val="00BC10E4"/>
    <w:rsid w:val="00BC2146"/>
    <w:rsid w:val="00BC290F"/>
    <w:rsid w:val="00BC34DF"/>
    <w:rsid w:val="00BC49DD"/>
    <w:rsid w:val="00BC70E3"/>
    <w:rsid w:val="00BC73F0"/>
    <w:rsid w:val="00BD1F60"/>
    <w:rsid w:val="00BD23F6"/>
    <w:rsid w:val="00BD265A"/>
    <w:rsid w:val="00BD30FF"/>
    <w:rsid w:val="00BD4191"/>
    <w:rsid w:val="00BD4FA0"/>
    <w:rsid w:val="00BD6E73"/>
    <w:rsid w:val="00BE1B12"/>
    <w:rsid w:val="00BE3387"/>
    <w:rsid w:val="00BE545C"/>
    <w:rsid w:val="00BE5F61"/>
    <w:rsid w:val="00BE6059"/>
    <w:rsid w:val="00BE6139"/>
    <w:rsid w:val="00BE7ED7"/>
    <w:rsid w:val="00BF0C33"/>
    <w:rsid w:val="00BF3014"/>
    <w:rsid w:val="00BF37D6"/>
    <w:rsid w:val="00BF3B17"/>
    <w:rsid w:val="00BF4729"/>
    <w:rsid w:val="00BF64F0"/>
    <w:rsid w:val="00BF74A3"/>
    <w:rsid w:val="00BF75BA"/>
    <w:rsid w:val="00C00180"/>
    <w:rsid w:val="00C00B73"/>
    <w:rsid w:val="00C02528"/>
    <w:rsid w:val="00C0768A"/>
    <w:rsid w:val="00C11264"/>
    <w:rsid w:val="00C130FA"/>
    <w:rsid w:val="00C13E32"/>
    <w:rsid w:val="00C14F30"/>
    <w:rsid w:val="00C15BC3"/>
    <w:rsid w:val="00C215BF"/>
    <w:rsid w:val="00C215FD"/>
    <w:rsid w:val="00C22F07"/>
    <w:rsid w:val="00C23C4E"/>
    <w:rsid w:val="00C252CB"/>
    <w:rsid w:val="00C277AE"/>
    <w:rsid w:val="00C27ADF"/>
    <w:rsid w:val="00C27BC5"/>
    <w:rsid w:val="00C30CE4"/>
    <w:rsid w:val="00C30E40"/>
    <w:rsid w:val="00C311DD"/>
    <w:rsid w:val="00C318BF"/>
    <w:rsid w:val="00C32226"/>
    <w:rsid w:val="00C33DF3"/>
    <w:rsid w:val="00C34CA7"/>
    <w:rsid w:val="00C35B73"/>
    <w:rsid w:val="00C35B77"/>
    <w:rsid w:val="00C36144"/>
    <w:rsid w:val="00C36725"/>
    <w:rsid w:val="00C3732A"/>
    <w:rsid w:val="00C41D0B"/>
    <w:rsid w:val="00C42D1B"/>
    <w:rsid w:val="00C45C76"/>
    <w:rsid w:val="00C46BED"/>
    <w:rsid w:val="00C46E11"/>
    <w:rsid w:val="00C53033"/>
    <w:rsid w:val="00C53042"/>
    <w:rsid w:val="00C55E32"/>
    <w:rsid w:val="00C602A2"/>
    <w:rsid w:val="00C61AD6"/>
    <w:rsid w:val="00C61C4B"/>
    <w:rsid w:val="00C63B1F"/>
    <w:rsid w:val="00C64807"/>
    <w:rsid w:val="00C6548D"/>
    <w:rsid w:val="00C658C2"/>
    <w:rsid w:val="00C70BCF"/>
    <w:rsid w:val="00C72041"/>
    <w:rsid w:val="00C729AA"/>
    <w:rsid w:val="00C7398E"/>
    <w:rsid w:val="00C744F7"/>
    <w:rsid w:val="00C7492F"/>
    <w:rsid w:val="00C77845"/>
    <w:rsid w:val="00C80017"/>
    <w:rsid w:val="00C80DEE"/>
    <w:rsid w:val="00C81CBA"/>
    <w:rsid w:val="00C8326A"/>
    <w:rsid w:val="00C874E9"/>
    <w:rsid w:val="00C9062E"/>
    <w:rsid w:val="00C90675"/>
    <w:rsid w:val="00C91557"/>
    <w:rsid w:val="00C927A8"/>
    <w:rsid w:val="00C94D63"/>
    <w:rsid w:val="00C96F77"/>
    <w:rsid w:val="00C97172"/>
    <w:rsid w:val="00C97B0D"/>
    <w:rsid w:val="00CA03A1"/>
    <w:rsid w:val="00CA0862"/>
    <w:rsid w:val="00CA0A08"/>
    <w:rsid w:val="00CA0E71"/>
    <w:rsid w:val="00CA123F"/>
    <w:rsid w:val="00CA1BA6"/>
    <w:rsid w:val="00CA2799"/>
    <w:rsid w:val="00CA4813"/>
    <w:rsid w:val="00CA4AAA"/>
    <w:rsid w:val="00CA5D5C"/>
    <w:rsid w:val="00CA624F"/>
    <w:rsid w:val="00CA77ED"/>
    <w:rsid w:val="00CB1071"/>
    <w:rsid w:val="00CB2830"/>
    <w:rsid w:val="00CB3A63"/>
    <w:rsid w:val="00CB3F94"/>
    <w:rsid w:val="00CB4B43"/>
    <w:rsid w:val="00CB71B4"/>
    <w:rsid w:val="00CC498A"/>
    <w:rsid w:val="00CC5D21"/>
    <w:rsid w:val="00CC724E"/>
    <w:rsid w:val="00CC7699"/>
    <w:rsid w:val="00CD003F"/>
    <w:rsid w:val="00CD1D6C"/>
    <w:rsid w:val="00CD313F"/>
    <w:rsid w:val="00CD4EBE"/>
    <w:rsid w:val="00CE3266"/>
    <w:rsid w:val="00CE70D8"/>
    <w:rsid w:val="00CF0E82"/>
    <w:rsid w:val="00CF1405"/>
    <w:rsid w:val="00CF230F"/>
    <w:rsid w:val="00CF3493"/>
    <w:rsid w:val="00CF491B"/>
    <w:rsid w:val="00CF4FB1"/>
    <w:rsid w:val="00CF6F79"/>
    <w:rsid w:val="00D00A52"/>
    <w:rsid w:val="00D0108F"/>
    <w:rsid w:val="00D03EB0"/>
    <w:rsid w:val="00D03F32"/>
    <w:rsid w:val="00D045AF"/>
    <w:rsid w:val="00D04D5C"/>
    <w:rsid w:val="00D06685"/>
    <w:rsid w:val="00D0749B"/>
    <w:rsid w:val="00D077F1"/>
    <w:rsid w:val="00D07E17"/>
    <w:rsid w:val="00D11F3E"/>
    <w:rsid w:val="00D120EB"/>
    <w:rsid w:val="00D1440D"/>
    <w:rsid w:val="00D14AFC"/>
    <w:rsid w:val="00D16B8A"/>
    <w:rsid w:val="00D20CA5"/>
    <w:rsid w:val="00D21361"/>
    <w:rsid w:val="00D21505"/>
    <w:rsid w:val="00D215BB"/>
    <w:rsid w:val="00D219E5"/>
    <w:rsid w:val="00D22316"/>
    <w:rsid w:val="00D223AC"/>
    <w:rsid w:val="00D228E2"/>
    <w:rsid w:val="00D23A72"/>
    <w:rsid w:val="00D24482"/>
    <w:rsid w:val="00D2561D"/>
    <w:rsid w:val="00D25D15"/>
    <w:rsid w:val="00D2690B"/>
    <w:rsid w:val="00D276AB"/>
    <w:rsid w:val="00D30ED2"/>
    <w:rsid w:val="00D31CE0"/>
    <w:rsid w:val="00D31CF1"/>
    <w:rsid w:val="00D33D2B"/>
    <w:rsid w:val="00D3459B"/>
    <w:rsid w:val="00D35396"/>
    <w:rsid w:val="00D3714E"/>
    <w:rsid w:val="00D371DD"/>
    <w:rsid w:val="00D37832"/>
    <w:rsid w:val="00D37A58"/>
    <w:rsid w:val="00D41228"/>
    <w:rsid w:val="00D423EA"/>
    <w:rsid w:val="00D43AF9"/>
    <w:rsid w:val="00D44150"/>
    <w:rsid w:val="00D45D94"/>
    <w:rsid w:val="00D46694"/>
    <w:rsid w:val="00D501DE"/>
    <w:rsid w:val="00D507D9"/>
    <w:rsid w:val="00D5277C"/>
    <w:rsid w:val="00D54471"/>
    <w:rsid w:val="00D54F3E"/>
    <w:rsid w:val="00D5504D"/>
    <w:rsid w:val="00D55315"/>
    <w:rsid w:val="00D55408"/>
    <w:rsid w:val="00D55B3D"/>
    <w:rsid w:val="00D565BB"/>
    <w:rsid w:val="00D6081B"/>
    <w:rsid w:val="00D60FC0"/>
    <w:rsid w:val="00D61C84"/>
    <w:rsid w:val="00D62B9F"/>
    <w:rsid w:val="00D6456F"/>
    <w:rsid w:val="00D64B45"/>
    <w:rsid w:val="00D65FD8"/>
    <w:rsid w:val="00D6700C"/>
    <w:rsid w:val="00D67F5F"/>
    <w:rsid w:val="00D67F77"/>
    <w:rsid w:val="00D70CF9"/>
    <w:rsid w:val="00D71109"/>
    <w:rsid w:val="00D71158"/>
    <w:rsid w:val="00D7448E"/>
    <w:rsid w:val="00D74AF4"/>
    <w:rsid w:val="00D75DD6"/>
    <w:rsid w:val="00D76867"/>
    <w:rsid w:val="00D76B8D"/>
    <w:rsid w:val="00D77282"/>
    <w:rsid w:val="00D82CCA"/>
    <w:rsid w:val="00D87064"/>
    <w:rsid w:val="00D87FA8"/>
    <w:rsid w:val="00D91C10"/>
    <w:rsid w:val="00D91DE9"/>
    <w:rsid w:val="00D92B2C"/>
    <w:rsid w:val="00D93B67"/>
    <w:rsid w:val="00D965D6"/>
    <w:rsid w:val="00D978A5"/>
    <w:rsid w:val="00DA0391"/>
    <w:rsid w:val="00DA05C1"/>
    <w:rsid w:val="00DA09C0"/>
    <w:rsid w:val="00DA19C1"/>
    <w:rsid w:val="00DA2214"/>
    <w:rsid w:val="00DA226F"/>
    <w:rsid w:val="00DA2956"/>
    <w:rsid w:val="00DA3DA6"/>
    <w:rsid w:val="00DA47C6"/>
    <w:rsid w:val="00DA5349"/>
    <w:rsid w:val="00DA546C"/>
    <w:rsid w:val="00DA55BA"/>
    <w:rsid w:val="00DA5C71"/>
    <w:rsid w:val="00DA5D32"/>
    <w:rsid w:val="00DA65DC"/>
    <w:rsid w:val="00DA6F2E"/>
    <w:rsid w:val="00DA7DEC"/>
    <w:rsid w:val="00DB2409"/>
    <w:rsid w:val="00DB2EC8"/>
    <w:rsid w:val="00DB3E02"/>
    <w:rsid w:val="00DB4855"/>
    <w:rsid w:val="00DB4A6D"/>
    <w:rsid w:val="00DB537A"/>
    <w:rsid w:val="00DB590F"/>
    <w:rsid w:val="00DB6C0A"/>
    <w:rsid w:val="00DB6DEB"/>
    <w:rsid w:val="00DB7010"/>
    <w:rsid w:val="00DC1A9F"/>
    <w:rsid w:val="00DC2C15"/>
    <w:rsid w:val="00DC3E9E"/>
    <w:rsid w:val="00DC765C"/>
    <w:rsid w:val="00DD1381"/>
    <w:rsid w:val="00DD34E0"/>
    <w:rsid w:val="00DD5887"/>
    <w:rsid w:val="00DD5CBC"/>
    <w:rsid w:val="00DD5E67"/>
    <w:rsid w:val="00DD5EEC"/>
    <w:rsid w:val="00DD6ECB"/>
    <w:rsid w:val="00DD7875"/>
    <w:rsid w:val="00DE356C"/>
    <w:rsid w:val="00DE47EF"/>
    <w:rsid w:val="00DE6069"/>
    <w:rsid w:val="00DE787D"/>
    <w:rsid w:val="00DF0BDE"/>
    <w:rsid w:val="00DF1D4B"/>
    <w:rsid w:val="00DF27C9"/>
    <w:rsid w:val="00DF30C1"/>
    <w:rsid w:val="00DF37CF"/>
    <w:rsid w:val="00DF54DE"/>
    <w:rsid w:val="00DF79BE"/>
    <w:rsid w:val="00DF7D6B"/>
    <w:rsid w:val="00E005D0"/>
    <w:rsid w:val="00E01372"/>
    <w:rsid w:val="00E02074"/>
    <w:rsid w:val="00E02760"/>
    <w:rsid w:val="00E037FB"/>
    <w:rsid w:val="00E05223"/>
    <w:rsid w:val="00E05B1A"/>
    <w:rsid w:val="00E07EC6"/>
    <w:rsid w:val="00E101E2"/>
    <w:rsid w:val="00E14429"/>
    <w:rsid w:val="00E14E45"/>
    <w:rsid w:val="00E156B9"/>
    <w:rsid w:val="00E1690F"/>
    <w:rsid w:val="00E16E16"/>
    <w:rsid w:val="00E17F23"/>
    <w:rsid w:val="00E23379"/>
    <w:rsid w:val="00E234D7"/>
    <w:rsid w:val="00E23A6D"/>
    <w:rsid w:val="00E25419"/>
    <w:rsid w:val="00E256A2"/>
    <w:rsid w:val="00E27124"/>
    <w:rsid w:val="00E2770C"/>
    <w:rsid w:val="00E31AC2"/>
    <w:rsid w:val="00E32A4B"/>
    <w:rsid w:val="00E338A6"/>
    <w:rsid w:val="00E33E9C"/>
    <w:rsid w:val="00E34B3E"/>
    <w:rsid w:val="00E36C79"/>
    <w:rsid w:val="00E37652"/>
    <w:rsid w:val="00E37E62"/>
    <w:rsid w:val="00E43CF0"/>
    <w:rsid w:val="00E459AF"/>
    <w:rsid w:val="00E45F08"/>
    <w:rsid w:val="00E47733"/>
    <w:rsid w:val="00E51B1B"/>
    <w:rsid w:val="00E5358E"/>
    <w:rsid w:val="00E56548"/>
    <w:rsid w:val="00E575F6"/>
    <w:rsid w:val="00E57AB5"/>
    <w:rsid w:val="00E62243"/>
    <w:rsid w:val="00E663F3"/>
    <w:rsid w:val="00E66BF6"/>
    <w:rsid w:val="00E66CE6"/>
    <w:rsid w:val="00E708CC"/>
    <w:rsid w:val="00E7160A"/>
    <w:rsid w:val="00E71D5D"/>
    <w:rsid w:val="00E728FC"/>
    <w:rsid w:val="00E72939"/>
    <w:rsid w:val="00E72ED7"/>
    <w:rsid w:val="00E73FA5"/>
    <w:rsid w:val="00E7517A"/>
    <w:rsid w:val="00E775E3"/>
    <w:rsid w:val="00E8091A"/>
    <w:rsid w:val="00E81ABF"/>
    <w:rsid w:val="00E827E7"/>
    <w:rsid w:val="00E83E54"/>
    <w:rsid w:val="00E844C0"/>
    <w:rsid w:val="00E85070"/>
    <w:rsid w:val="00E8689D"/>
    <w:rsid w:val="00E926EA"/>
    <w:rsid w:val="00E9299C"/>
    <w:rsid w:val="00E930F3"/>
    <w:rsid w:val="00E933E1"/>
    <w:rsid w:val="00E93B7A"/>
    <w:rsid w:val="00E94697"/>
    <w:rsid w:val="00E95B65"/>
    <w:rsid w:val="00EA0186"/>
    <w:rsid w:val="00EA027C"/>
    <w:rsid w:val="00EA48B8"/>
    <w:rsid w:val="00EA5D3B"/>
    <w:rsid w:val="00EB0F8C"/>
    <w:rsid w:val="00EB14B6"/>
    <w:rsid w:val="00EB16AF"/>
    <w:rsid w:val="00EB1902"/>
    <w:rsid w:val="00EB1D58"/>
    <w:rsid w:val="00EB1E9A"/>
    <w:rsid w:val="00EB55F4"/>
    <w:rsid w:val="00EB6AF8"/>
    <w:rsid w:val="00EC07C0"/>
    <w:rsid w:val="00EC21A8"/>
    <w:rsid w:val="00EC2A8B"/>
    <w:rsid w:val="00EC2F5C"/>
    <w:rsid w:val="00EC3F23"/>
    <w:rsid w:val="00EC445D"/>
    <w:rsid w:val="00EC6DB6"/>
    <w:rsid w:val="00ED0BAC"/>
    <w:rsid w:val="00ED13A5"/>
    <w:rsid w:val="00ED16B3"/>
    <w:rsid w:val="00ED4E3C"/>
    <w:rsid w:val="00ED6104"/>
    <w:rsid w:val="00EE051F"/>
    <w:rsid w:val="00EE05AB"/>
    <w:rsid w:val="00EE19F6"/>
    <w:rsid w:val="00EE2460"/>
    <w:rsid w:val="00EE2CE1"/>
    <w:rsid w:val="00EE2E10"/>
    <w:rsid w:val="00EE4A6D"/>
    <w:rsid w:val="00EE5055"/>
    <w:rsid w:val="00EE630C"/>
    <w:rsid w:val="00EE6CAB"/>
    <w:rsid w:val="00EE745A"/>
    <w:rsid w:val="00EE782A"/>
    <w:rsid w:val="00EF0B28"/>
    <w:rsid w:val="00EF0E20"/>
    <w:rsid w:val="00EF2284"/>
    <w:rsid w:val="00EF46C9"/>
    <w:rsid w:val="00EF5710"/>
    <w:rsid w:val="00EF64FA"/>
    <w:rsid w:val="00F00522"/>
    <w:rsid w:val="00F00CE4"/>
    <w:rsid w:val="00F01016"/>
    <w:rsid w:val="00F01686"/>
    <w:rsid w:val="00F01CF3"/>
    <w:rsid w:val="00F03692"/>
    <w:rsid w:val="00F03A14"/>
    <w:rsid w:val="00F06AD8"/>
    <w:rsid w:val="00F07770"/>
    <w:rsid w:val="00F1025D"/>
    <w:rsid w:val="00F10B2B"/>
    <w:rsid w:val="00F10E01"/>
    <w:rsid w:val="00F14700"/>
    <w:rsid w:val="00F16D0C"/>
    <w:rsid w:val="00F172C5"/>
    <w:rsid w:val="00F177A3"/>
    <w:rsid w:val="00F20519"/>
    <w:rsid w:val="00F21A8F"/>
    <w:rsid w:val="00F21F55"/>
    <w:rsid w:val="00F22766"/>
    <w:rsid w:val="00F22C42"/>
    <w:rsid w:val="00F235F1"/>
    <w:rsid w:val="00F2577E"/>
    <w:rsid w:val="00F266E8"/>
    <w:rsid w:val="00F2690D"/>
    <w:rsid w:val="00F27351"/>
    <w:rsid w:val="00F32A39"/>
    <w:rsid w:val="00F3398F"/>
    <w:rsid w:val="00F33A12"/>
    <w:rsid w:val="00F3484B"/>
    <w:rsid w:val="00F355E4"/>
    <w:rsid w:val="00F35E38"/>
    <w:rsid w:val="00F36AA5"/>
    <w:rsid w:val="00F36B4C"/>
    <w:rsid w:val="00F4101E"/>
    <w:rsid w:val="00F41816"/>
    <w:rsid w:val="00F43646"/>
    <w:rsid w:val="00F43D00"/>
    <w:rsid w:val="00F456EA"/>
    <w:rsid w:val="00F4635F"/>
    <w:rsid w:val="00F50106"/>
    <w:rsid w:val="00F52590"/>
    <w:rsid w:val="00F52DCB"/>
    <w:rsid w:val="00F5490B"/>
    <w:rsid w:val="00F54A55"/>
    <w:rsid w:val="00F54E38"/>
    <w:rsid w:val="00F55483"/>
    <w:rsid w:val="00F559E6"/>
    <w:rsid w:val="00F56442"/>
    <w:rsid w:val="00F5680A"/>
    <w:rsid w:val="00F576E6"/>
    <w:rsid w:val="00F604CD"/>
    <w:rsid w:val="00F60AFF"/>
    <w:rsid w:val="00F60B66"/>
    <w:rsid w:val="00F633C5"/>
    <w:rsid w:val="00F637C2"/>
    <w:rsid w:val="00F6409C"/>
    <w:rsid w:val="00F70B2D"/>
    <w:rsid w:val="00F712B2"/>
    <w:rsid w:val="00F718BD"/>
    <w:rsid w:val="00F721EC"/>
    <w:rsid w:val="00F727F5"/>
    <w:rsid w:val="00F7297E"/>
    <w:rsid w:val="00F72DAA"/>
    <w:rsid w:val="00F73055"/>
    <w:rsid w:val="00F73815"/>
    <w:rsid w:val="00F76FD5"/>
    <w:rsid w:val="00F80196"/>
    <w:rsid w:val="00F83ED6"/>
    <w:rsid w:val="00F84BA9"/>
    <w:rsid w:val="00F85194"/>
    <w:rsid w:val="00F85583"/>
    <w:rsid w:val="00F85879"/>
    <w:rsid w:val="00F85AFC"/>
    <w:rsid w:val="00F86294"/>
    <w:rsid w:val="00F87A26"/>
    <w:rsid w:val="00F908E8"/>
    <w:rsid w:val="00F91EF1"/>
    <w:rsid w:val="00F92133"/>
    <w:rsid w:val="00F932E6"/>
    <w:rsid w:val="00F94935"/>
    <w:rsid w:val="00F94A33"/>
    <w:rsid w:val="00F94BC4"/>
    <w:rsid w:val="00F94C5B"/>
    <w:rsid w:val="00F94FA9"/>
    <w:rsid w:val="00F973CC"/>
    <w:rsid w:val="00FA2AD1"/>
    <w:rsid w:val="00FA2C97"/>
    <w:rsid w:val="00FA33A8"/>
    <w:rsid w:val="00FA41E9"/>
    <w:rsid w:val="00FA509B"/>
    <w:rsid w:val="00FA56B1"/>
    <w:rsid w:val="00FA5C0A"/>
    <w:rsid w:val="00FB0C04"/>
    <w:rsid w:val="00FB0EBB"/>
    <w:rsid w:val="00FB2851"/>
    <w:rsid w:val="00FB324C"/>
    <w:rsid w:val="00FB41DB"/>
    <w:rsid w:val="00FB6F0F"/>
    <w:rsid w:val="00FB72A7"/>
    <w:rsid w:val="00FB7375"/>
    <w:rsid w:val="00FC0963"/>
    <w:rsid w:val="00FC3A99"/>
    <w:rsid w:val="00FC42A2"/>
    <w:rsid w:val="00FC540E"/>
    <w:rsid w:val="00FC558B"/>
    <w:rsid w:val="00FC61CA"/>
    <w:rsid w:val="00FD09E2"/>
    <w:rsid w:val="00FD1B47"/>
    <w:rsid w:val="00FD1D7D"/>
    <w:rsid w:val="00FD20D1"/>
    <w:rsid w:val="00FD38FC"/>
    <w:rsid w:val="00FD766C"/>
    <w:rsid w:val="00FD7F2D"/>
    <w:rsid w:val="00FE4ECE"/>
    <w:rsid w:val="00FE56BB"/>
    <w:rsid w:val="00FE5AC5"/>
    <w:rsid w:val="00FE6819"/>
    <w:rsid w:val="00FE743F"/>
    <w:rsid w:val="00FE785B"/>
    <w:rsid w:val="00FF1076"/>
    <w:rsid w:val="00FF2A3E"/>
    <w:rsid w:val="00FF2BF1"/>
    <w:rsid w:val="00FF4F92"/>
    <w:rsid w:val="00FF5CC1"/>
    <w:rsid w:val="00FF71C6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ACD82"/>
  <w15:docId w15:val="{EFEAB67D-411F-440D-A137-DA40B31B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0E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F4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4">
    <w:name w:val="heading 4"/>
    <w:basedOn w:val="Normal"/>
    <w:link w:val="Titlu4Caracter"/>
    <w:uiPriority w:val="9"/>
    <w:qFormat/>
    <w:rsid w:val="00F036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56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3220E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tt">
    <w:name w:val="tt"/>
    <w:basedOn w:val="Normal"/>
    <w:rsid w:val="0033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aliases w:val="Знак, Знак,webb,webb Знак Знак, Знак Знак"/>
    <w:basedOn w:val="Normal"/>
    <w:link w:val="NormalWebCaracter"/>
    <w:uiPriority w:val="99"/>
    <w:unhideWhenUsed/>
    <w:qFormat/>
    <w:rsid w:val="0033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158">
    <w:name w:val="Font Style158"/>
    <w:uiPriority w:val="99"/>
    <w:rsid w:val="0033220E"/>
    <w:rPr>
      <w:rFonts w:ascii="Times New Roman" w:hAnsi="Times New Roman" w:cs="Times New Roman"/>
      <w:b/>
      <w:bCs/>
      <w:sz w:val="26"/>
      <w:szCs w:val="26"/>
    </w:rPr>
  </w:style>
  <w:style w:type="paragraph" w:customStyle="1" w:styleId="cn">
    <w:name w:val="cn"/>
    <w:basedOn w:val="Normal"/>
    <w:rsid w:val="0033220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3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220E"/>
    <w:rPr>
      <w:rFonts w:ascii="Tahoma" w:hAnsi="Tahoma" w:cs="Tahoma"/>
      <w:sz w:val="16"/>
      <w:szCs w:val="16"/>
    </w:rPr>
  </w:style>
  <w:style w:type="paragraph" w:styleId="Listparagraf">
    <w:name w:val="List Paragraph"/>
    <w:aliases w:val="Scriptoria bullet points,Bullet Points,Liste Paragraf,Normal bullet 2,body 2,Ha,References,Indent Paragraph,List Paragraph2,strikethrough,List Paragraph 1"/>
    <w:basedOn w:val="Normal"/>
    <w:link w:val="ListparagrafCaracter"/>
    <w:uiPriority w:val="34"/>
    <w:qFormat/>
    <w:rsid w:val="00F20519"/>
    <w:pPr>
      <w:ind w:left="720"/>
      <w:contextualSpacing/>
    </w:pPr>
  </w:style>
  <w:style w:type="character" w:customStyle="1" w:styleId="bold">
    <w:name w:val="bold"/>
    <w:basedOn w:val="Fontdeparagrafimplicit"/>
    <w:rsid w:val="00F20519"/>
  </w:style>
  <w:style w:type="character" w:styleId="Hyperlink">
    <w:name w:val="Hyperlink"/>
    <w:basedOn w:val="Fontdeparagrafimplicit"/>
    <w:uiPriority w:val="99"/>
    <w:unhideWhenUsed/>
    <w:qFormat/>
    <w:rsid w:val="00F20519"/>
    <w:rPr>
      <w:color w:val="0000FF"/>
      <w:u w:val="single"/>
    </w:rPr>
  </w:style>
  <w:style w:type="character" w:customStyle="1" w:styleId="sub">
    <w:name w:val="sub"/>
    <w:basedOn w:val="Fontdeparagrafimplicit"/>
    <w:rsid w:val="00F20519"/>
  </w:style>
  <w:style w:type="paragraph" w:customStyle="1" w:styleId="1">
    <w:name w:val="Обычный1"/>
    <w:basedOn w:val="Normal"/>
    <w:rsid w:val="00F2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aracter">
    <w:name w:val="Normal (Web) Caracter"/>
    <w:aliases w:val="Знак Caracter, Знак Caracter,webb Caracter,webb Знак Знак Caracter, Знак Знак Caracter"/>
    <w:link w:val="NormalWeb"/>
    <w:uiPriority w:val="99"/>
    <w:locked/>
    <w:rsid w:val="00870B1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l">
    <w:name w:val="a_l"/>
    <w:basedOn w:val="Normal"/>
    <w:rsid w:val="00A9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basedOn w:val="Normal"/>
    <w:rsid w:val="00A9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бычный3"/>
    <w:basedOn w:val="Normal"/>
    <w:rsid w:val="0017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4Caracter">
    <w:name w:val="Titlu 4 Caracter"/>
    <w:basedOn w:val="Fontdeparagrafimplicit"/>
    <w:link w:val="Titlu4"/>
    <w:uiPriority w:val="9"/>
    <w:rsid w:val="00F036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uper">
    <w:name w:val="super"/>
    <w:basedOn w:val="Fontdeparagrafimplicit"/>
    <w:rsid w:val="005A0E36"/>
  </w:style>
  <w:style w:type="character" w:styleId="Robust">
    <w:name w:val="Strong"/>
    <w:basedOn w:val="Fontdeparagrafimplicit"/>
    <w:uiPriority w:val="22"/>
    <w:qFormat/>
    <w:rsid w:val="00734417"/>
    <w:rPr>
      <w:b/>
      <w:bCs/>
    </w:rPr>
  </w:style>
  <w:style w:type="paragraph" w:customStyle="1" w:styleId="4">
    <w:name w:val="Обычный4"/>
    <w:basedOn w:val="Normal"/>
    <w:rsid w:val="008B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elgril">
    <w:name w:val="Table Grid"/>
    <w:basedOn w:val="TabelNormal"/>
    <w:qFormat/>
    <w:rsid w:val="00330C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-grseq-1">
    <w:name w:val="ti-grseq-1"/>
    <w:basedOn w:val="Normal"/>
    <w:rsid w:val="0033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Normal"/>
    <w:rsid w:val="0033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-tbl">
    <w:name w:val="ti-tbl"/>
    <w:basedOn w:val="Normal"/>
    <w:rsid w:val="004E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Fontdeparagrafimplicit"/>
    <w:rsid w:val="004E4A4D"/>
  </w:style>
  <w:style w:type="paragraph" w:customStyle="1" w:styleId="5">
    <w:name w:val="Обычный5"/>
    <w:basedOn w:val="Normal"/>
    <w:rsid w:val="00A3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-txt">
    <w:name w:val="tbl-txt"/>
    <w:basedOn w:val="Normal"/>
    <w:rsid w:val="000C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F4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BB6C7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B6C7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B6C7F"/>
    <w:rPr>
      <w:sz w:val="20"/>
      <w:szCs w:val="20"/>
    </w:rPr>
  </w:style>
  <w:style w:type="character" w:customStyle="1" w:styleId="spar">
    <w:name w:val="s_par"/>
    <w:basedOn w:val="Fontdeparagrafimplicit"/>
    <w:rsid w:val="00506E96"/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56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31">
    <w:name w:val="fontstyle31"/>
    <w:basedOn w:val="Fontdeparagrafimplicit"/>
    <w:qFormat/>
    <w:rsid w:val="00D55B3D"/>
    <w:rPr>
      <w:rFonts w:ascii="TimesNewRomanPSMT" w:hAnsi="TimesNewRomanPSMT" w:hint="default"/>
      <w:color w:val="000000"/>
      <w:sz w:val="28"/>
      <w:szCs w:val="28"/>
    </w:rPr>
  </w:style>
  <w:style w:type="paragraph" w:customStyle="1" w:styleId="Default">
    <w:name w:val="Default"/>
    <w:rsid w:val="001F3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0101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01016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8D156D"/>
    <w:pPr>
      <w:spacing w:after="0" w:line="240" w:lineRule="auto"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FF4F92"/>
    <w:rPr>
      <w:color w:val="605E5C"/>
      <w:shd w:val="clear" w:color="auto" w:fill="E1DFDD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D213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MD" w:eastAsia="ru-RU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D21361"/>
    <w:rPr>
      <w:rFonts w:ascii="Arial" w:eastAsia="Times New Roman" w:hAnsi="Arial" w:cs="Arial"/>
      <w:vanish/>
      <w:sz w:val="16"/>
      <w:szCs w:val="16"/>
      <w:lang w:val="ru-MD" w:eastAsia="ru-RU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D213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MD" w:eastAsia="ru-RU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D21361"/>
    <w:rPr>
      <w:rFonts w:ascii="Arial" w:eastAsia="Times New Roman" w:hAnsi="Arial" w:cs="Arial"/>
      <w:vanish/>
      <w:sz w:val="16"/>
      <w:szCs w:val="16"/>
      <w:lang w:val="ru-MD" w:eastAsia="ru-RU"/>
    </w:rPr>
  </w:style>
  <w:style w:type="character" w:customStyle="1" w:styleId="subscript">
    <w:name w:val="subscript"/>
    <w:basedOn w:val="Fontdeparagrafimplicit"/>
    <w:rsid w:val="00B2506E"/>
  </w:style>
  <w:style w:type="character" w:customStyle="1" w:styleId="italics">
    <w:name w:val="italics"/>
    <w:basedOn w:val="Fontdeparagrafimplicit"/>
    <w:rsid w:val="00B2506E"/>
  </w:style>
  <w:style w:type="paragraph" w:customStyle="1" w:styleId="tbl-norm">
    <w:name w:val="tbl-norm"/>
    <w:basedOn w:val="Normal"/>
    <w:rsid w:val="00B2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paragraph" w:customStyle="1" w:styleId="hd-column">
    <w:name w:val="hd-column"/>
    <w:basedOn w:val="Normal"/>
    <w:rsid w:val="00B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paragraph" w:customStyle="1" w:styleId="item-none">
    <w:name w:val="item-none"/>
    <w:basedOn w:val="Normal"/>
    <w:rsid w:val="00B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customStyle="1" w:styleId="apple-converted-space">
    <w:name w:val="apple-converted-space"/>
    <w:basedOn w:val="Fontdeparagrafimplicit"/>
    <w:qFormat/>
    <w:rsid w:val="0059195B"/>
  </w:style>
  <w:style w:type="paragraph" w:customStyle="1" w:styleId="ti-art">
    <w:name w:val="ti-art"/>
    <w:basedOn w:val="Normal"/>
    <w:qFormat/>
    <w:rsid w:val="00A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fCaracter">
    <w:name w:val="Listă paragraf Caracter"/>
    <w:aliases w:val="Scriptoria bullet points Caracter,Bullet Points Caracter,Liste Paragraf Caracter,Normal bullet 2 Caracter,body 2 Caracter,Ha Caracter,References Caracter,Indent Paragraph Caracter,List Paragraph2 Caracter,strikethrough Caracter"/>
    <w:link w:val="Listparagraf"/>
    <w:uiPriority w:val="34"/>
    <w:qFormat/>
    <w:locked/>
    <w:rsid w:val="008105FA"/>
  </w:style>
  <w:style w:type="character" w:customStyle="1" w:styleId="superscript">
    <w:name w:val="superscript"/>
    <w:basedOn w:val="Fontdeparagrafimplicit"/>
    <w:rsid w:val="003D53AD"/>
  </w:style>
  <w:style w:type="character" w:styleId="HyperlinkParcurs">
    <w:name w:val="FollowedHyperlink"/>
    <w:basedOn w:val="Fontdeparagrafimplicit"/>
    <w:uiPriority w:val="99"/>
    <w:semiHidden/>
    <w:unhideWhenUsed/>
    <w:rsid w:val="00D565BB"/>
    <w:rPr>
      <w:color w:val="800080" w:themeColor="followedHyperlink"/>
      <w:u w:val="single"/>
    </w:rPr>
  </w:style>
  <w:style w:type="character" w:customStyle="1" w:styleId="yiv2391264269object">
    <w:name w:val="yiv2391264269object"/>
    <w:basedOn w:val="Fontdeparagrafimplicit"/>
    <w:rsid w:val="00CF4FB1"/>
  </w:style>
  <w:style w:type="character" w:styleId="Accentuat">
    <w:name w:val="Emphasis"/>
    <w:basedOn w:val="Fontdeparagrafimplicit"/>
    <w:uiPriority w:val="20"/>
    <w:qFormat/>
    <w:rsid w:val="00CF4FB1"/>
    <w:rPr>
      <w:i/>
      <w:iCs/>
    </w:r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1A4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46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586948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74195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2463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83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073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226201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99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98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8273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3523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2646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2826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48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35014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83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F919-AED8-4450-B298-5C4B9D93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Mariana Toderika</cp:lastModifiedBy>
  <cp:revision>5</cp:revision>
  <cp:lastPrinted>2024-04-26T12:02:00Z</cp:lastPrinted>
  <dcterms:created xsi:type="dcterms:W3CDTF">2025-12-15T14:49:00Z</dcterms:created>
  <dcterms:modified xsi:type="dcterms:W3CDTF">2025-12-15T15:28:00Z</dcterms:modified>
</cp:coreProperties>
</file>