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A2E7E" w:rsidRPr="00781E53" w:rsidRDefault="007A2E7E">
      <w:pPr>
        <w:widowControl w:val="0"/>
        <w:pBdr>
          <w:top w:val="nil"/>
          <w:left w:val="nil"/>
          <w:bottom w:val="nil"/>
          <w:right w:val="nil"/>
          <w:between w:val="nil"/>
        </w:pBdr>
        <w:spacing w:line="276" w:lineRule="auto"/>
        <w:ind w:firstLine="0"/>
        <w:jc w:val="left"/>
      </w:pPr>
      <w:bookmarkStart w:id="0" w:name="_Hlk208933679"/>
    </w:p>
    <w:p w14:paraId="00000002" w14:textId="5BD65110" w:rsidR="007A2E7E" w:rsidRPr="00781E53" w:rsidRDefault="0079145D">
      <w:pPr>
        <w:ind w:firstLine="0"/>
        <w:jc w:val="center"/>
        <w:rPr>
          <w:b/>
          <w:sz w:val="28"/>
          <w:szCs w:val="28"/>
        </w:rPr>
      </w:pPr>
      <w:bookmarkStart w:id="1" w:name="_heading=h.ojsojglhmbci" w:colFirst="0" w:colLast="0"/>
      <w:bookmarkEnd w:id="1"/>
      <w:r w:rsidRPr="00781E53">
        <w:rPr>
          <w:b/>
          <w:sz w:val="28"/>
          <w:szCs w:val="28"/>
        </w:rPr>
        <w:t xml:space="preserve">cu privire la autorizarea </w:t>
      </w:r>
      <w:r w:rsidR="008B4A62" w:rsidRPr="00781E53">
        <w:rPr>
          <w:b/>
          <w:sz w:val="28"/>
          <w:szCs w:val="28"/>
        </w:rPr>
        <w:t xml:space="preserve">de punere pe piață a </w:t>
      </w:r>
      <w:r w:rsidRPr="00781E53">
        <w:rPr>
          <w:b/>
          <w:sz w:val="28"/>
          <w:szCs w:val="28"/>
        </w:rPr>
        <w:t xml:space="preserve">medicamentelor </w:t>
      </w:r>
    </w:p>
    <w:p w14:paraId="00000003" w14:textId="77777777" w:rsidR="007A2E7E" w:rsidRPr="00781E53" w:rsidRDefault="0079145D">
      <w:pPr>
        <w:ind w:firstLine="0"/>
        <w:jc w:val="center"/>
        <w:rPr>
          <w:b/>
          <w:sz w:val="28"/>
          <w:szCs w:val="28"/>
        </w:rPr>
      </w:pPr>
      <w:r w:rsidRPr="00781E53">
        <w:rPr>
          <w:b/>
          <w:sz w:val="28"/>
          <w:szCs w:val="28"/>
        </w:rPr>
        <w:t>------------------------------------------------------------</w:t>
      </w:r>
    </w:p>
    <w:p w14:paraId="00000004" w14:textId="253C34CF" w:rsidR="007A2E7E" w:rsidRPr="00781E53" w:rsidRDefault="0079145D">
      <w:pPr>
        <w:pStyle w:val="Titlu4"/>
        <w:shd w:val="clear" w:color="auto" w:fill="FFFFFF"/>
        <w:tabs>
          <w:tab w:val="left" w:pos="4277"/>
        </w:tabs>
        <w:ind w:firstLine="708"/>
        <w:jc w:val="both"/>
        <w:rPr>
          <w:rFonts w:ascii="Times New Roman" w:eastAsia="Times New Roman" w:hAnsi="Times New Roman" w:cs="Times New Roman"/>
          <w:b w:val="0"/>
          <w:sz w:val="28"/>
          <w:szCs w:val="28"/>
        </w:rPr>
      </w:pPr>
      <w:r w:rsidRPr="00781E53">
        <w:rPr>
          <w:rFonts w:ascii="Times New Roman" w:eastAsia="Times New Roman" w:hAnsi="Times New Roman" w:cs="Times New Roman"/>
          <w:b w:val="0"/>
          <w:sz w:val="28"/>
          <w:szCs w:val="28"/>
        </w:rPr>
        <w:t xml:space="preserve">În temeiul art. 48 alin. (1), </w:t>
      </w:r>
      <w:sdt>
        <w:sdtPr>
          <w:tag w:val="goog_rdk_0"/>
          <w:id w:val="940126501"/>
        </w:sdtPr>
        <w:sdtContent/>
      </w:sdt>
      <w:r w:rsidRPr="00781E53">
        <w:rPr>
          <w:rFonts w:ascii="Times New Roman" w:eastAsia="Times New Roman" w:hAnsi="Times New Roman" w:cs="Times New Roman"/>
          <w:b w:val="0"/>
          <w:sz w:val="28"/>
          <w:szCs w:val="28"/>
        </w:rPr>
        <w:t>art. 62 alin. (2) lit. a), art. 64 alin. (</w:t>
      </w:r>
      <w:r w:rsidR="0025048C" w:rsidRPr="00781E53">
        <w:rPr>
          <w:rFonts w:ascii="Times New Roman" w:eastAsia="Times New Roman" w:hAnsi="Times New Roman" w:cs="Times New Roman"/>
          <w:b w:val="0"/>
          <w:sz w:val="28"/>
          <w:szCs w:val="28"/>
        </w:rPr>
        <w:t>5</w:t>
      </w:r>
      <w:r w:rsidRPr="00781E53">
        <w:rPr>
          <w:rFonts w:ascii="Times New Roman" w:eastAsia="Times New Roman" w:hAnsi="Times New Roman" w:cs="Times New Roman"/>
          <w:b w:val="0"/>
          <w:sz w:val="28"/>
          <w:szCs w:val="28"/>
        </w:rPr>
        <w:t>) și art. 65 alin. (3)  din Legea nr. 153/2025 cu privire la medicamente (publicată în Monitorul Oficial al Republicii Moldova, 2025, nr. 372-374, art. 476), Guvernul</w:t>
      </w:r>
    </w:p>
    <w:p w14:paraId="00000005" w14:textId="77777777" w:rsidR="007A2E7E" w:rsidRPr="00781E53" w:rsidRDefault="007A2E7E">
      <w:pPr>
        <w:tabs>
          <w:tab w:val="left" w:pos="4277"/>
        </w:tabs>
        <w:jc w:val="center"/>
        <w:rPr>
          <w:b/>
          <w:sz w:val="24"/>
          <w:szCs w:val="24"/>
        </w:rPr>
      </w:pPr>
    </w:p>
    <w:p w14:paraId="00000006" w14:textId="77777777" w:rsidR="007A2E7E" w:rsidRPr="00781E53" w:rsidRDefault="0079145D">
      <w:pPr>
        <w:tabs>
          <w:tab w:val="left" w:pos="4277"/>
        </w:tabs>
        <w:jc w:val="center"/>
        <w:rPr>
          <w:b/>
          <w:sz w:val="24"/>
          <w:szCs w:val="24"/>
        </w:rPr>
      </w:pPr>
      <w:r w:rsidRPr="00781E53">
        <w:rPr>
          <w:b/>
          <w:sz w:val="24"/>
          <w:szCs w:val="24"/>
        </w:rPr>
        <w:t>HOTĂRĂȘTE:</w:t>
      </w:r>
    </w:p>
    <w:p w14:paraId="00000007" w14:textId="77777777" w:rsidR="007A2E7E" w:rsidRPr="00781E53" w:rsidRDefault="007A2E7E"/>
    <w:p w14:paraId="00000008" w14:textId="77777777" w:rsidR="007A2E7E" w:rsidRPr="00781E53" w:rsidRDefault="0079145D">
      <w:pPr>
        <w:ind w:left="142" w:firstLine="567"/>
        <w:rPr>
          <w:sz w:val="28"/>
          <w:szCs w:val="28"/>
        </w:rPr>
      </w:pPr>
      <w:r w:rsidRPr="00781E53">
        <w:rPr>
          <w:sz w:val="28"/>
          <w:szCs w:val="28"/>
        </w:rPr>
        <w:t xml:space="preserve">Prezenta Hotărâre transpune </w:t>
      </w:r>
      <w:sdt>
        <w:sdtPr>
          <w:tag w:val="goog_rdk_3"/>
          <w:id w:val="1836201162"/>
        </w:sdtPr>
        <w:sdtContent/>
      </w:sdt>
      <w:r w:rsidRPr="00781E53">
        <w:rPr>
          <w:sz w:val="28"/>
          <w:szCs w:val="28"/>
        </w:rPr>
        <w:t>parțial:</w:t>
      </w:r>
    </w:p>
    <w:p w14:paraId="00000009" w14:textId="3E14CBB7" w:rsidR="007A2E7E" w:rsidRPr="00781E53" w:rsidRDefault="0079145D">
      <w:pPr>
        <w:pStyle w:val="Listparagraf"/>
        <w:numPr>
          <w:ilvl w:val="0"/>
          <w:numId w:val="52"/>
        </w:numPr>
        <w:ind w:left="0" w:firstLine="709"/>
        <w:rPr>
          <w:i/>
          <w:sz w:val="28"/>
          <w:szCs w:val="28"/>
        </w:rPr>
      </w:pPr>
      <w:r w:rsidRPr="00781E53">
        <w:rPr>
          <w:i/>
          <w:sz w:val="28"/>
          <w:szCs w:val="28"/>
        </w:rPr>
        <w:t>Directiva 2001/83/CE</w:t>
      </w:r>
      <w:r w:rsidRPr="00781E53">
        <w:rPr>
          <w:sz w:val="28"/>
          <w:szCs w:val="28"/>
        </w:rPr>
        <w:t xml:space="preserve"> a Parlamentului European și a Consiliului din </w:t>
      </w:r>
      <w:r w:rsidRPr="00781E53">
        <w:rPr>
          <w:sz w:val="28"/>
          <w:szCs w:val="28"/>
        </w:rPr>
        <w:br/>
      </w:r>
      <w:r w:rsidRPr="00781E53">
        <w:rPr>
          <w:i/>
          <w:sz w:val="28"/>
          <w:szCs w:val="28"/>
        </w:rPr>
        <w:t>6 noiembrie 2001</w:t>
      </w:r>
      <w:r w:rsidRPr="00781E53">
        <w:rPr>
          <w:sz w:val="28"/>
          <w:szCs w:val="28"/>
        </w:rPr>
        <w:t xml:space="preserve"> de </w:t>
      </w:r>
      <w:r w:rsidRPr="00781E53">
        <w:rPr>
          <w:i/>
          <w:sz w:val="28"/>
          <w:szCs w:val="28"/>
        </w:rPr>
        <w:t>instituire a unui cod comunitar cu privire la medicamentele de uz uman</w:t>
      </w:r>
      <w:r w:rsidRPr="00781E53">
        <w:rPr>
          <w:sz w:val="28"/>
          <w:szCs w:val="28"/>
        </w:rPr>
        <w:t xml:space="preserve">, publicată în Jurnalul Oficial al Uniunii Europene </w:t>
      </w:r>
      <w:r w:rsidRPr="00781E53">
        <w:rPr>
          <w:i/>
          <w:sz w:val="28"/>
          <w:szCs w:val="28"/>
        </w:rPr>
        <w:t>L 311 28 noiembrie 2001</w:t>
      </w:r>
      <w:r w:rsidRPr="00781E53">
        <w:rPr>
          <w:sz w:val="28"/>
          <w:szCs w:val="28"/>
        </w:rPr>
        <w:t xml:space="preserve">, nr. CELEX: </w:t>
      </w:r>
      <w:r w:rsidR="00E035DC" w:rsidRPr="00781E53">
        <w:rPr>
          <w:sz w:val="28"/>
          <w:szCs w:val="28"/>
        </w:rPr>
        <w:t>32001L0083</w:t>
      </w:r>
      <w:r w:rsidRPr="00781E53">
        <w:rPr>
          <w:sz w:val="28"/>
          <w:szCs w:val="28"/>
        </w:rPr>
        <w:t xml:space="preserve">, așa cum a fost modificată ultima dată prin </w:t>
      </w:r>
      <w:r w:rsidRPr="00781E53">
        <w:rPr>
          <w:i/>
          <w:sz w:val="28"/>
          <w:szCs w:val="28"/>
        </w:rPr>
        <w:t>Regulamentul (UE) 2023/1182 al Parlamentului European și al Consiliului  din 14 iunie 2023;</w:t>
      </w:r>
    </w:p>
    <w:p w14:paraId="0000000A" w14:textId="5AD0AAD8" w:rsidR="007A2E7E" w:rsidRPr="00781E53" w:rsidRDefault="0079145D">
      <w:pPr>
        <w:pStyle w:val="Listparagraf"/>
        <w:numPr>
          <w:ilvl w:val="0"/>
          <w:numId w:val="52"/>
        </w:numPr>
        <w:ind w:left="0" w:firstLine="709"/>
        <w:rPr>
          <w:i/>
          <w:sz w:val="28"/>
          <w:szCs w:val="28"/>
        </w:rPr>
      </w:pPr>
      <w:r w:rsidRPr="00781E53">
        <w:rPr>
          <w:i/>
          <w:sz w:val="28"/>
          <w:szCs w:val="28"/>
        </w:rPr>
        <w:t xml:space="preserve">Regulamentul (CE) nr. 726/2004 </w:t>
      </w:r>
      <w:r w:rsidRPr="00781E53">
        <w:rPr>
          <w:sz w:val="28"/>
          <w:szCs w:val="28"/>
        </w:rPr>
        <w:t xml:space="preserve">al Parlamentului European și al Consiliului din </w:t>
      </w:r>
      <w:r w:rsidRPr="00781E53">
        <w:rPr>
          <w:i/>
          <w:iCs/>
          <w:sz w:val="28"/>
          <w:szCs w:val="28"/>
        </w:rPr>
        <w:t>31 martie 2004</w:t>
      </w:r>
      <w:r w:rsidRPr="00781E53">
        <w:rPr>
          <w:sz w:val="28"/>
          <w:szCs w:val="28"/>
        </w:rPr>
        <w:t xml:space="preserve"> de </w:t>
      </w:r>
      <w:r w:rsidRPr="00781E53">
        <w:rPr>
          <w:i/>
          <w:iCs/>
          <w:sz w:val="28"/>
          <w:szCs w:val="28"/>
        </w:rPr>
        <w:t>stabilire a procedurilor la nivelul Uniunii privind autorizarea și supravegherea medicamentelor de uz uman și de înființare a unei Agenții Europene pentru Medicamente</w:t>
      </w:r>
      <w:r w:rsidR="00220E75" w:rsidRPr="00781E53">
        <w:rPr>
          <w:sz w:val="28"/>
          <w:szCs w:val="28"/>
        </w:rPr>
        <w:t xml:space="preserve">, publicat în Jurnalul Oficial al Uniunii Europene  </w:t>
      </w:r>
      <w:r w:rsidR="00606272" w:rsidRPr="00781E53">
        <w:rPr>
          <w:i/>
          <w:iCs/>
          <w:sz w:val="28"/>
          <w:szCs w:val="28"/>
        </w:rPr>
        <w:t>L 136 30aprilie 2004</w:t>
      </w:r>
      <w:r w:rsidR="00606272" w:rsidRPr="00781E53">
        <w:rPr>
          <w:sz w:val="28"/>
          <w:szCs w:val="28"/>
        </w:rPr>
        <w:t xml:space="preserve">, </w:t>
      </w:r>
      <w:r w:rsidR="00220E75" w:rsidRPr="00781E53">
        <w:rPr>
          <w:sz w:val="28"/>
          <w:szCs w:val="28"/>
        </w:rPr>
        <w:t>nr. CELEX:32004R0726, așa cum a fost modificat ultima dată prin</w:t>
      </w:r>
      <w:r w:rsidR="00606272" w:rsidRPr="00781E53">
        <w:rPr>
          <w:sz w:val="28"/>
          <w:szCs w:val="28"/>
        </w:rPr>
        <w:t xml:space="preserve"> </w:t>
      </w:r>
      <w:r w:rsidR="00606272" w:rsidRPr="00781E53">
        <w:rPr>
          <w:i/>
          <w:iCs/>
          <w:sz w:val="28"/>
          <w:szCs w:val="28"/>
        </w:rPr>
        <w:t>Regulamentul (UE) 2019/5 al Parlamentului European și al Consiliului din 11 decembrie 2018;</w:t>
      </w:r>
    </w:p>
    <w:p w14:paraId="0000000B" w14:textId="355BBDDC" w:rsidR="007A2E7E" w:rsidRPr="00781E53" w:rsidRDefault="00606272">
      <w:pPr>
        <w:pStyle w:val="Listparagraf"/>
        <w:numPr>
          <w:ilvl w:val="0"/>
          <w:numId w:val="52"/>
        </w:numPr>
        <w:ind w:left="0" w:firstLine="709"/>
        <w:rPr>
          <w:sz w:val="28"/>
          <w:szCs w:val="28"/>
        </w:rPr>
      </w:pPr>
      <w:r w:rsidRPr="00781E53">
        <w:rPr>
          <w:i/>
          <w:sz w:val="28"/>
          <w:szCs w:val="28"/>
        </w:rPr>
        <w:t xml:space="preserve">Regulamentul (CE) nr. 1234/2008 </w:t>
      </w:r>
      <w:r w:rsidRPr="00781E53">
        <w:rPr>
          <w:iCs/>
          <w:sz w:val="28"/>
          <w:szCs w:val="28"/>
        </w:rPr>
        <w:t>al Comisiei din</w:t>
      </w:r>
      <w:r w:rsidRPr="00781E53">
        <w:rPr>
          <w:i/>
          <w:sz w:val="28"/>
          <w:szCs w:val="28"/>
        </w:rPr>
        <w:t xml:space="preserve"> 24 noiembrie 2008 privind examinarea modificării condițiilor autorizațiilor de introducere pe piață acordate pentru medicamentele de uz uman și veterinar, </w:t>
      </w:r>
      <w:r w:rsidRPr="00781E53">
        <w:rPr>
          <w:sz w:val="28"/>
          <w:szCs w:val="28"/>
        </w:rPr>
        <w:t xml:space="preserve">publicat în Jurnalul Oficial al Uniunii Europene </w:t>
      </w:r>
      <w:r w:rsidRPr="00781E53">
        <w:rPr>
          <w:i/>
          <w:iCs/>
          <w:sz w:val="28"/>
          <w:szCs w:val="28"/>
        </w:rPr>
        <w:t>L 334 12 decembrie 2008</w:t>
      </w:r>
      <w:r w:rsidR="00D87891" w:rsidRPr="00781E53">
        <w:rPr>
          <w:i/>
          <w:iCs/>
          <w:sz w:val="28"/>
          <w:szCs w:val="28"/>
        </w:rPr>
        <w:t xml:space="preserve">, nr. CELEX: 32008R1234, </w:t>
      </w:r>
      <w:r w:rsidR="00D87891" w:rsidRPr="00781E53">
        <w:rPr>
          <w:sz w:val="28"/>
          <w:szCs w:val="28"/>
        </w:rPr>
        <w:t xml:space="preserve">așa cum a fost modificat ultima dată prin </w:t>
      </w:r>
      <w:r w:rsidR="00D87891" w:rsidRPr="00781E53">
        <w:rPr>
          <w:i/>
          <w:iCs/>
          <w:sz w:val="28"/>
          <w:szCs w:val="28"/>
        </w:rPr>
        <w:t>Regulamentul delegat (UE) 2024/1701 al Comisiei din 11 martie 2024</w:t>
      </w:r>
      <w:r w:rsidR="00884BA0" w:rsidRPr="00781E53">
        <w:rPr>
          <w:sz w:val="28"/>
          <w:szCs w:val="28"/>
        </w:rPr>
        <w:t>;</w:t>
      </w:r>
    </w:p>
    <w:p w14:paraId="0000000D" w14:textId="29FC009A" w:rsidR="007A2E7E" w:rsidRPr="00781E53" w:rsidRDefault="0079145D">
      <w:pPr>
        <w:pStyle w:val="Listparagraf"/>
        <w:numPr>
          <w:ilvl w:val="0"/>
          <w:numId w:val="52"/>
        </w:numPr>
        <w:ind w:left="0" w:firstLine="709"/>
        <w:rPr>
          <w:sz w:val="28"/>
          <w:szCs w:val="28"/>
        </w:rPr>
      </w:pPr>
      <w:r w:rsidRPr="00781E53">
        <w:rPr>
          <w:i/>
          <w:sz w:val="28"/>
          <w:szCs w:val="28"/>
        </w:rPr>
        <w:t>Regulamentul (CE) nr. 2141/96</w:t>
      </w:r>
      <w:r w:rsidRPr="00781E53">
        <w:rPr>
          <w:sz w:val="28"/>
          <w:szCs w:val="28"/>
        </w:rPr>
        <w:t xml:space="preserve"> al Comisiei din </w:t>
      </w:r>
      <w:r w:rsidRPr="00781E53">
        <w:rPr>
          <w:i/>
          <w:iCs/>
          <w:sz w:val="28"/>
          <w:szCs w:val="28"/>
        </w:rPr>
        <w:t xml:space="preserve">7 noiembrie 1996 privind examinarea unei cereri de transfer a unei autorizații de introducere pe piață a unui medicament care intră în domeniul de aplicare al Regulamentului (CE) nr. </w:t>
      </w:r>
      <w:r w:rsidRPr="00781E53">
        <w:rPr>
          <w:i/>
          <w:iCs/>
          <w:sz w:val="28"/>
          <w:szCs w:val="28"/>
        </w:rPr>
        <w:lastRenderedPageBreak/>
        <w:t>2309/93 al Consiliului</w:t>
      </w:r>
      <w:r w:rsidR="00E035DC" w:rsidRPr="00781E53">
        <w:rPr>
          <w:sz w:val="28"/>
          <w:szCs w:val="28"/>
        </w:rPr>
        <w:t xml:space="preserve">, publicat în Jurnalul Oficial al Uniunii Europene </w:t>
      </w:r>
      <w:r w:rsidR="00E035DC" w:rsidRPr="00781E53">
        <w:rPr>
          <w:i/>
          <w:iCs/>
          <w:sz w:val="28"/>
          <w:szCs w:val="28"/>
        </w:rPr>
        <w:t>L 286 08 noiembrie 1996</w:t>
      </w:r>
      <w:r w:rsidR="00E035DC" w:rsidRPr="00781E53">
        <w:rPr>
          <w:sz w:val="28"/>
          <w:szCs w:val="28"/>
        </w:rPr>
        <w:t>, nr. CELEX 31996R2141</w:t>
      </w:r>
      <w:r w:rsidR="00884BA0" w:rsidRPr="00781E53">
        <w:rPr>
          <w:sz w:val="28"/>
          <w:szCs w:val="28"/>
        </w:rPr>
        <w:t>;</w:t>
      </w:r>
    </w:p>
    <w:p w14:paraId="0000000E" w14:textId="4EF75AB0" w:rsidR="007A2E7E" w:rsidRPr="00781E53" w:rsidRDefault="0079145D">
      <w:pPr>
        <w:pStyle w:val="Listparagraf"/>
        <w:numPr>
          <w:ilvl w:val="0"/>
          <w:numId w:val="52"/>
        </w:numPr>
        <w:ind w:left="0" w:firstLine="709"/>
        <w:rPr>
          <w:sz w:val="28"/>
          <w:szCs w:val="28"/>
        </w:rPr>
      </w:pPr>
      <w:r w:rsidRPr="00781E53">
        <w:rPr>
          <w:i/>
          <w:sz w:val="28"/>
          <w:szCs w:val="28"/>
        </w:rPr>
        <w:t>Regulamentul (CE) nr.</w:t>
      </w:r>
      <w:r w:rsidR="002F5C3C" w:rsidRPr="00781E53">
        <w:rPr>
          <w:i/>
          <w:sz w:val="28"/>
          <w:szCs w:val="28"/>
        </w:rPr>
        <w:t xml:space="preserve"> </w:t>
      </w:r>
      <w:r w:rsidRPr="00781E53">
        <w:rPr>
          <w:i/>
          <w:sz w:val="28"/>
          <w:szCs w:val="28"/>
        </w:rPr>
        <w:t>141/2000</w:t>
      </w:r>
      <w:r w:rsidRPr="00781E53">
        <w:rPr>
          <w:sz w:val="28"/>
          <w:szCs w:val="28"/>
        </w:rPr>
        <w:t xml:space="preserve"> al Parlamentului European și al Consiliului din </w:t>
      </w:r>
      <w:r w:rsidRPr="00781E53">
        <w:rPr>
          <w:i/>
          <w:iCs/>
          <w:sz w:val="28"/>
          <w:szCs w:val="28"/>
        </w:rPr>
        <w:t>16 decembrie 1999 privind produsele medicamentoase orfane</w:t>
      </w:r>
      <w:r w:rsidR="00E035DC" w:rsidRPr="00781E53">
        <w:rPr>
          <w:sz w:val="28"/>
          <w:szCs w:val="28"/>
        </w:rPr>
        <w:t xml:space="preserve">, publicat în Jurnalul Oficial al Uniunii Europene </w:t>
      </w:r>
      <w:r w:rsidR="00E035DC" w:rsidRPr="00781E53">
        <w:rPr>
          <w:i/>
          <w:iCs/>
          <w:sz w:val="28"/>
          <w:szCs w:val="28"/>
        </w:rPr>
        <w:t>L 018 22 ianuarie 2000</w:t>
      </w:r>
      <w:r w:rsidR="00E035DC" w:rsidRPr="00781E53">
        <w:rPr>
          <w:sz w:val="28"/>
          <w:szCs w:val="28"/>
        </w:rPr>
        <w:t>, nr. CELEX 32000R0141</w:t>
      </w:r>
      <w:r w:rsidR="00E035DC" w:rsidRPr="00781E53">
        <w:rPr>
          <w:i/>
          <w:iCs/>
          <w:sz w:val="28"/>
          <w:szCs w:val="28"/>
        </w:rPr>
        <w:t xml:space="preserve">, </w:t>
      </w:r>
      <w:r w:rsidR="00E035DC" w:rsidRPr="00781E53">
        <w:rPr>
          <w:sz w:val="28"/>
          <w:szCs w:val="28"/>
        </w:rPr>
        <w:t xml:space="preserve">așa cum a fost modificat ultima dată prin </w:t>
      </w:r>
      <w:r w:rsidR="00E035DC" w:rsidRPr="00781E53">
        <w:rPr>
          <w:i/>
          <w:iCs/>
          <w:sz w:val="28"/>
          <w:szCs w:val="28"/>
        </w:rPr>
        <w:t>Regulamentul (UE) 2019/1243 al Parlamentului European și al Consiliului din 20 iunie 2019</w:t>
      </w:r>
      <w:r w:rsidR="00E035DC" w:rsidRPr="00781E53">
        <w:rPr>
          <w:sz w:val="28"/>
          <w:szCs w:val="28"/>
        </w:rPr>
        <w:t xml:space="preserve"> </w:t>
      </w:r>
      <w:r w:rsidRPr="00781E53">
        <w:rPr>
          <w:sz w:val="28"/>
          <w:szCs w:val="28"/>
        </w:rPr>
        <w:t>;</w:t>
      </w:r>
    </w:p>
    <w:p w14:paraId="0000000F" w14:textId="369F735B" w:rsidR="007A2E7E" w:rsidRPr="00781E53" w:rsidRDefault="0079145D">
      <w:pPr>
        <w:pStyle w:val="Listparagraf"/>
        <w:numPr>
          <w:ilvl w:val="0"/>
          <w:numId w:val="52"/>
        </w:numPr>
        <w:ind w:left="0" w:firstLine="709"/>
        <w:rPr>
          <w:sz w:val="28"/>
          <w:szCs w:val="28"/>
        </w:rPr>
      </w:pPr>
      <w:r w:rsidRPr="00781E53">
        <w:rPr>
          <w:i/>
          <w:sz w:val="28"/>
          <w:szCs w:val="28"/>
        </w:rPr>
        <w:t>Regulamentul (CE) nr. 1901/2006</w:t>
      </w:r>
      <w:r w:rsidRPr="00781E53">
        <w:rPr>
          <w:sz w:val="28"/>
          <w:szCs w:val="28"/>
        </w:rPr>
        <w:t xml:space="preserve"> al Parlamentului European și al Consiliului din </w:t>
      </w:r>
      <w:r w:rsidRPr="00781E53">
        <w:rPr>
          <w:i/>
          <w:iCs/>
          <w:sz w:val="28"/>
          <w:szCs w:val="28"/>
        </w:rPr>
        <w:t>12 decembrie 2006 privind medicamentele de uz pediatric și de modificare a Regulamentului (CEE) nr. 1768/92, a Directivei 2001/20/CE, a Directivei 2001/83/CE și a Regulamentului (CE) nr. 726/2004</w:t>
      </w:r>
      <w:r w:rsidR="00174862" w:rsidRPr="00781E53">
        <w:rPr>
          <w:sz w:val="28"/>
          <w:szCs w:val="28"/>
        </w:rPr>
        <w:t xml:space="preserve">, publicat în Jurnalul Oficial al Uniunii Europene L 378 27 decembrie 2006, CELEX: 32006R190, așa cum a fost modificat ultima dată prin </w:t>
      </w:r>
      <w:r w:rsidR="00174862" w:rsidRPr="00781E53">
        <w:rPr>
          <w:i/>
          <w:iCs/>
          <w:sz w:val="28"/>
          <w:szCs w:val="28"/>
        </w:rPr>
        <w:t>Regulamentul (UE) 2019/5 al Parlamentului European și al Consiliului din 11 decembrie 2018</w:t>
      </w:r>
      <w:r w:rsidRPr="00781E53">
        <w:rPr>
          <w:i/>
          <w:iCs/>
          <w:sz w:val="28"/>
          <w:szCs w:val="28"/>
        </w:rPr>
        <w:t>;</w:t>
      </w:r>
    </w:p>
    <w:p w14:paraId="00000010" w14:textId="4F872F38" w:rsidR="007A2E7E" w:rsidRPr="00781E53" w:rsidRDefault="0079145D">
      <w:pPr>
        <w:pStyle w:val="Listparagraf"/>
        <w:numPr>
          <w:ilvl w:val="0"/>
          <w:numId w:val="52"/>
        </w:numPr>
        <w:ind w:left="0" w:firstLine="709"/>
        <w:rPr>
          <w:sz w:val="28"/>
          <w:szCs w:val="28"/>
        </w:rPr>
      </w:pPr>
      <w:r w:rsidRPr="00781E53">
        <w:rPr>
          <w:i/>
          <w:sz w:val="28"/>
          <w:szCs w:val="28"/>
        </w:rPr>
        <w:t xml:space="preserve">Regulamentul (CE) nr. 1394/2007 </w:t>
      </w:r>
      <w:r w:rsidRPr="00781E53">
        <w:rPr>
          <w:sz w:val="28"/>
          <w:szCs w:val="28"/>
        </w:rPr>
        <w:t xml:space="preserve">al Parlamentului European și al Consiliului din </w:t>
      </w:r>
      <w:r w:rsidRPr="00781E53">
        <w:rPr>
          <w:i/>
          <w:iCs/>
          <w:sz w:val="28"/>
          <w:szCs w:val="28"/>
        </w:rPr>
        <w:t>13 noiembrie 2007 privind medicamentele pentru terapie avansată și de modificare a Directivei 2001/83/CE și a Regulamentului (CE) nr. 726/2004</w:t>
      </w:r>
      <w:r w:rsidR="00174862" w:rsidRPr="00781E53">
        <w:rPr>
          <w:sz w:val="28"/>
          <w:szCs w:val="28"/>
        </w:rPr>
        <w:t xml:space="preserve">, publicat în Jurnalul Oficial al Uniunii Europene </w:t>
      </w:r>
      <w:r w:rsidR="00174862" w:rsidRPr="00781E53">
        <w:rPr>
          <w:i/>
          <w:iCs/>
          <w:sz w:val="28"/>
          <w:szCs w:val="28"/>
        </w:rPr>
        <w:t>L 324 10 decembrie 2017</w:t>
      </w:r>
      <w:r w:rsidR="00174862" w:rsidRPr="00781E53">
        <w:rPr>
          <w:sz w:val="28"/>
          <w:szCs w:val="28"/>
        </w:rPr>
        <w:t xml:space="preserve">, CELEX: 32007R1394, așa cum a fost modificat ultima dată prin </w:t>
      </w:r>
      <w:r w:rsidR="00174862" w:rsidRPr="00781E53">
        <w:rPr>
          <w:i/>
          <w:iCs/>
          <w:sz w:val="28"/>
          <w:szCs w:val="28"/>
        </w:rPr>
        <w:t>Regulamentul (UE) 2019/1243 al Parlamentului European și al Consiliului din 20 iunie 2019</w:t>
      </w:r>
      <w:r w:rsidR="00884BA0" w:rsidRPr="00781E53">
        <w:rPr>
          <w:sz w:val="28"/>
          <w:szCs w:val="28"/>
        </w:rPr>
        <w:t>;</w:t>
      </w:r>
    </w:p>
    <w:p w14:paraId="3ACF9850" w14:textId="1915F3D7" w:rsidR="00174862" w:rsidRPr="00781E53" w:rsidRDefault="0079145D">
      <w:pPr>
        <w:pStyle w:val="Listparagraf"/>
        <w:numPr>
          <w:ilvl w:val="0"/>
          <w:numId w:val="52"/>
        </w:numPr>
        <w:ind w:left="0" w:firstLine="709"/>
        <w:rPr>
          <w:sz w:val="28"/>
          <w:szCs w:val="28"/>
        </w:rPr>
      </w:pPr>
      <w:r w:rsidRPr="00781E53">
        <w:rPr>
          <w:i/>
          <w:sz w:val="28"/>
          <w:szCs w:val="28"/>
        </w:rPr>
        <w:t>Regulamentul (CE) nr. 847/2000</w:t>
      </w:r>
      <w:r w:rsidRPr="00781E53">
        <w:rPr>
          <w:sz w:val="28"/>
          <w:szCs w:val="28"/>
        </w:rPr>
        <w:t xml:space="preserve"> al Comisiei din 27 aprilie 2000 de </w:t>
      </w:r>
      <w:r w:rsidRPr="00781E53">
        <w:rPr>
          <w:i/>
          <w:iCs/>
          <w:sz w:val="28"/>
          <w:szCs w:val="28"/>
        </w:rPr>
        <w:t>stabilire a dispozițiilor de aplicare a criteriilor pentru desemnarea unui produs medicamentos ca produs medicamentos orfan și a definițiilor termenilor „produs medicamentos similar” și „superioritate clinică”</w:t>
      </w:r>
      <w:r w:rsidR="008F46BA" w:rsidRPr="00781E53">
        <w:rPr>
          <w:sz w:val="28"/>
          <w:szCs w:val="28"/>
        </w:rPr>
        <w:t xml:space="preserve"> publicat în Jurnalul Oficial al Uniunii Europene </w:t>
      </w:r>
      <w:r w:rsidR="008F46BA" w:rsidRPr="00781E53">
        <w:rPr>
          <w:i/>
          <w:iCs/>
          <w:sz w:val="28"/>
          <w:szCs w:val="28"/>
        </w:rPr>
        <w:t xml:space="preserve">L 103 28 aprilie 2000, </w:t>
      </w:r>
      <w:r w:rsidR="008F46BA" w:rsidRPr="00781E53">
        <w:rPr>
          <w:sz w:val="28"/>
          <w:szCs w:val="28"/>
        </w:rPr>
        <w:t>CELEX: 32000R0847, așa cum a fost modificat ultima dată prin Regulamentul (UE) 2018/781 al Comisiei din 29 mai 2018;</w:t>
      </w:r>
    </w:p>
    <w:p w14:paraId="00000011" w14:textId="799FA5BD" w:rsidR="007A2E7E" w:rsidRPr="00781E53" w:rsidRDefault="00D34DD1">
      <w:pPr>
        <w:pStyle w:val="Listparagraf"/>
        <w:numPr>
          <w:ilvl w:val="0"/>
          <w:numId w:val="52"/>
        </w:numPr>
        <w:ind w:left="0" w:firstLine="709"/>
        <w:rPr>
          <w:sz w:val="28"/>
          <w:szCs w:val="28"/>
        </w:rPr>
      </w:pPr>
      <w:r w:rsidRPr="00781E53">
        <w:rPr>
          <w:i/>
          <w:iCs/>
          <w:sz w:val="28"/>
          <w:szCs w:val="28"/>
        </w:rPr>
        <w:t xml:space="preserve">Decizia </w:t>
      </w:r>
      <w:r w:rsidR="00EE4290" w:rsidRPr="00781E53">
        <w:rPr>
          <w:i/>
          <w:iCs/>
          <w:sz w:val="28"/>
          <w:szCs w:val="28"/>
        </w:rPr>
        <w:t>nr. 2008/911/CE a</w:t>
      </w:r>
      <w:r w:rsidR="00EE4290" w:rsidRPr="00781E53">
        <w:rPr>
          <w:b/>
          <w:bCs/>
          <w:i/>
          <w:iCs/>
          <w:sz w:val="28"/>
          <w:szCs w:val="28"/>
        </w:rPr>
        <w:t xml:space="preserve"> </w:t>
      </w:r>
      <w:r w:rsidRPr="00781E53">
        <w:rPr>
          <w:i/>
          <w:iCs/>
          <w:sz w:val="28"/>
          <w:szCs w:val="28"/>
        </w:rPr>
        <w:t xml:space="preserve">Comisiei </w:t>
      </w:r>
      <w:r w:rsidRPr="00781E53">
        <w:rPr>
          <w:sz w:val="28"/>
          <w:szCs w:val="28"/>
        </w:rPr>
        <w:t>din</w:t>
      </w:r>
      <w:r w:rsidRPr="00781E53">
        <w:rPr>
          <w:i/>
          <w:iCs/>
          <w:sz w:val="28"/>
          <w:szCs w:val="28"/>
        </w:rPr>
        <w:t xml:space="preserve"> 21 noiembrie 2008</w:t>
      </w:r>
      <w:r w:rsidRPr="00781E53">
        <w:rPr>
          <w:sz w:val="28"/>
          <w:szCs w:val="28"/>
        </w:rPr>
        <w:t xml:space="preserve"> </w:t>
      </w:r>
      <w:r w:rsidRPr="00781E53">
        <w:rPr>
          <w:i/>
          <w:iCs/>
          <w:sz w:val="28"/>
          <w:szCs w:val="28"/>
        </w:rPr>
        <w:t>de stabilire a unei liste a substanțelor și a preparatelor vegetale și a combinațiilor acestora în vederea folosirii în medicamentele tradiționale din plante</w:t>
      </w:r>
      <w:r w:rsidR="00EE4290" w:rsidRPr="00781E53">
        <w:rPr>
          <w:sz w:val="28"/>
          <w:szCs w:val="28"/>
        </w:rPr>
        <w:t xml:space="preserve">, publicată în Jurnalul Oficial al Uniunii Europene </w:t>
      </w:r>
      <w:r w:rsidR="00EE4290" w:rsidRPr="00781E53">
        <w:rPr>
          <w:i/>
          <w:iCs/>
          <w:sz w:val="28"/>
          <w:szCs w:val="28"/>
        </w:rPr>
        <w:t>L 328 06 decembrie 2008</w:t>
      </w:r>
      <w:r w:rsidR="00EE4290" w:rsidRPr="00781E53">
        <w:rPr>
          <w:sz w:val="28"/>
          <w:szCs w:val="28"/>
        </w:rPr>
        <w:t>, CELEX: 32008D0911, așa cum a fost modificat</w:t>
      </w:r>
      <w:r w:rsidR="00945907" w:rsidRPr="00781E53">
        <w:rPr>
          <w:sz w:val="28"/>
          <w:szCs w:val="28"/>
        </w:rPr>
        <w:t>ă</w:t>
      </w:r>
      <w:r w:rsidR="00EE4290" w:rsidRPr="00781E53">
        <w:rPr>
          <w:sz w:val="28"/>
          <w:szCs w:val="28"/>
        </w:rPr>
        <w:t xml:space="preserve"> ultima dată prin </w:t>
      </w:r>
      <w:r w:rsidR="00EE4290" w:rsidRPr="00781E53">
        <w:rPr>
          <w:i/>
          <w:iCs/>
          <w:sz w:val="28"/>
          <w:szCs w:val="28"/>
        </w:rPr>
        <w:t>Decizia de punere în aplicare (UE) 2022/1316 a Comisiei din 25 iulie 2022</w:t>
      </w:r>
      <w:r w:rsidR="00884BA0" w:rsidRPr="00781E53">
        <w:rPr>
          <w:sz w:val="28"/>
          <w:szCs w:val="28"/>
        </w:rPr>
        <w:t>.</w:t>
      </w:r>
    </w:p>
    <w:p w14:paraId="00000012" w14:textId="77777777" w:rsidR="007A2E7E" w:rsidRPr="00781E53" w:rsidRDefault="007A2E7E">
      <w:pPr>
        <w:ind w:left="142" w:firstLine="567"/>
        <w:rPr>
          <w:sz w:val="28"/>
          <w:szCs w:val="28"/>
        </w:rPr>
      </w:pPr>
    </w:p>
    <w:p w14:paraId="00000013" w14:textId="77777777" w:rsidR="007A2E7E" w:rsidRPr="00781E53" w:rsidRDefault="0079145D">
      <w:pPr>
        <w:ind w:left="142" w:firstLine="567"/>
        <w:rPr>
          <w:sz w:val="28"/>
          <w:szCs w:val="28"/>
        </w:rPr>
      </w:pPr>
      <w:r w:rsidRPr="00781E53">
        <w:rPr>
          <w:sz w:val="28"/>
          <w:szCs w:val="28"/>
        </w:rPr>
        <w:t>1. Se aprobă:</w:t>
      </w:r>
    </w:p>
    <w:p w14:paraId="00000014" w14:textId="0FBFA6E8" w:rsidR="007A2E7E" w:rsidRPr="00781E53" w:rsidRDefault="0079145D">
      <w:pPr>
        <w:widowControl w:val="0"/>
        <w:numPr>
          <w:ilvl w:val="1"/>
          <w:numId w:val="1"/>
        </w:numPr>
        <w:pBdr>
          <w:top w:val="nil"/>
          <w:left w:val="nil"/>
          <w:bottom w:val="nil"/>
          <w:right w:val="nil"/>
          <w:between w:val="nil"/>
        </w:pBdr>
        <w:tabs>
          <w:tab w:val="left" w:pos="1223"/>
          <w:tab w:val="left" w:pos="4277"/>
        </w:tabs>
        <w:ind w:left="0" w:right="226" w:firstLine="709"/>
        <w:rPr>
          <w:sz w:val="28"/>
          <w:szCs w:val="28"/>
        </w:rPr>
      </w:pPr>
      <w:r w:rsidRPr="00781E53">
        <w:rPr>
          <w:sz w:val="28"/>
          <w:szCs w:val="28"/>
        </w:rPr>
        <w:t xml:space="preserve">Regulamentul cu privire la autorizarea medicamentelor, conform </w:t>
      </w:r>
      <w:r w:rsidR="00C52312" w:rsidRPr="00781E53">
        <w:rPr>
          <w:sz w:val="28"/>
          <w:szCs w:val="28"/>
        </w:rPr>
        <w:t>A</w:t>
      </w:r>
      <w:r w:rsidRPr="00781E53">
        <w:rPr>
          <w:sz w:val="28"/>
          <w:szCs w:val="28"/>
        </w:rPr>
        <w:t>nexei nr. 1;</w:t>
      </w:r>
    </w:p>
    <w:p w14:paraId="00000015" w14:textId="3E3E7C73" w:rsidR="007A2E7E" w:rsidRPr="00781E53" w:rsidRDefault="0079145D">
      <w:pPr>
        <w:widowControl w:val="0"/>
        <w:numPr>
          <w:ilvl w:val="1"/>
          <w:numId w:val="1"/>
        </w:numPr>
        <w:pBdr>
          <w:top w:val="nil"/>
          <w:left w:val="nil"/>
          <w:bottom w:val="nil"/>
          <w:right w:val="nil"/>
          <w:between w:val="nil"/>
        </w:pBdr>
        <w:tabs>
          <w:tab w:val="left" w:pos="1223"/>
          <w:tab w:val="left" w:pos="4277"/>
        </w:tabs>
        <w:ind w:left="0" w:right="226" w:firstLine="709"/>
        <w:rPr>
          <w:sz w:val="28"/>
          <w:szCs w:val="28"/>
        </w:rPr>
      </w:pPr>
      <w:r w:rsidRPr="00781E53">
        <w:rPr>
          <w:sz w:val="28"/>
          <w:szCs w:val="28"/>
        </w:rPr>
        <w:t xml:space="preserve">Regulamentul </w:t>
      </w:r>
      <w:r w:rsidR="008B4A62" w:rsidRPr="00781E53">
        <w:rPr>
          <w:sz w:val="28"/>
          <w:szCs w:val="28"/>
        </w:rPr>
        <w:t xml:space="preserve">cu privire la </w:t>
      </w:r>
      <w:r w:rsidRPr="00781E53">
        <w:rPr>
          <w:sz w:val="28"/>
          <w:szCs w:val="28"/>
        </w:rPr>
        <w:t xml:space="preserve">aprobarea variațiilor postautorizare, conform </w:t>
      </w:r>
      <w:r w:rsidR="00C52312" w:rsidRPr="00781E53">
        <w:rPr>
          <w:sz w:val="28"/>
          <w:szCs w:val="28"/>
        </w:rPr>
        <w:t>A</w:t>
      </w:r>
      <w:r w:rsidRPr="00781E53">
        <w:rPr>
          <w:sz w:val="28"/>
          <w:szCs w:val="28"/>
        </w:rPr>
        <w:t>nexei nr. 2;</w:t>
      </w:r>
    </w:p>
    <w:p w14:paraId="00000016" w14:textId="6DC07F1D" w:rsidR="007A2E7E" w:rsidRPr="00781E53" w:rsidRDefault="0079145D">
      <w:pPr>
        <w:widowControl w:val="0"/>
        <w:numPr>
          <w:ilvl w:val="1"/>
          <w:numId w:val="1"/>
        </w:numPr>
        <w:pBdr>
          <w:top w:val="nil"/>
          <w:left w:val="nil"/>
          <w:bottom w:val="nil"/>
          <w:right w:val="nil"/>
          <w:between w:val="nil"/>
        </w:pBdr>
        <w:tabs>
          <w:tab w:val="left" w:pos="1223"/>
          <w:tab w:val="left" w:pos="4277"/>
        </w:tabs>
        <w:ind w:left="0" w:right="226" w:firstLine="709"/>
        <w:rPr>
          <w:sz w:val="28"/>
          <w:szCs w:val="28"/>
        </w:rPr>
      </w:pPr>
      <w:r w:rsidRPr="00781E53">
        <w:rPr>
          <w:sz w:val="28"/>
          <w:szCs w:val="28"/>
        </w:rPr>
        <w:t xml:space="preserve">Regulamentul </w:t>
      </w:r>
      <w:r w:rsidR="008B4A62" w:rsidRPr="00781E53">
        <w:rPr>
          <w:sz w:val="28"/>
          <w:szCs w:val="28"/>
        </w:rPr>
        <w:t>cu privire la</w:t>
      </w:r>
      <w:r w:rsidRPr="00781E53">
        <w:rPr>
          <w:sz w:val="28"/>
          <w:szCs w:val="28"/>
        </w:rPr>
        <w:t xml:space="preserve"> transferul al unei autorizații de punere pe piață, conform </w:t>
      </w:r>
      <w:r w:rsidR="00C52312" w:rsidRPr="00781E53">
        <w:rPr>
          <w:sz w:val="28"/>
          <w:szCs w:val="28"/>
        </w:rPr>
        <w:t>A</w:t>
      </w:r>
      <w:r w:rsidRPr="00781E53">
        <w:rPr>
          <w:sz w:val="28"/>
          <w:szCs w:val="28"/>
        </w:rPr>
        <w:t>nexei nr. 3</w:t>
      </w:r>
      <w:r w:rsidR="004D1040" w:rsidRPr="00781E53">
        <w:rPr>
          <w:sz w:val="28"/>
          <w:szCs w:val="28"/>
        </w:rPr>
        <w:t>.</w:t>
      </w:r>
    </w:p>
    <w:p w14:paraId="0000001B" w14:textId="77777777" w:rsidR="007A2E7E" w:rsidRPr="00781E53" w:rsidRDefault="007A2E7E">
      <w:pPr>
        <w:ind w:left="142" w:firstLine="567"/>
        <w:rPr>
          <w:sz w:val="28"/>
          <w:szCs w:val="28"/>
        </w:rPr>
      </w:pPr>
    </w:p>
    <w:p w14:paraId="0000001C" w14:textId="718D18C5" w:rsidR="007A2E7E" w:rsidRPr="00781E53" w:rsidRDefault="0079145D">
      <w:pPr>
        <w:ind w:left="142" w:firstLine="567"/>
        <w:rPr>
          <w:sz w:val="28"/>
          <w:szCs w:val="28"/>
        </w:rPr>
      </w:pPr>
      <w:r w:rsidRPr="00781E53">
        <w:rPr>
          <w:sz w:val="28"/>
          <w:szCs w:val="28"/>
        </w:rPr>
        <w:lastRenderedPageBreak/>
        <w:t xml:space="preserve">2. </w:t>
      </w:r>
      <w:sdt>
        <w:sdtPr>
          <w:tag w:val="goog_rdk_12"/>
          <w:id w:val="489254910"/>
        </w:sdtPr>
        <w:sdtContent/>
      </w:sdt>
      <w:r w:rsidRPr="00781E53">
        <w:rPr>
          <w:sz w:val="28"/>
          <w:szCs w:val="28"/>
        </w:rPr>
        <w:t>Prezenta hotărâre intră în vigoare peste o lună de la data publicării în Monitorul Oficial al Republicii Moldova</w:t>
      </w:r>
      <w:r w:rsidR="001B47C7" w:rsidRPr="00781E53">
        <w:rPr>
          <w:sz w:val="28"/>
          <w:szCs w:val="28"/>
        </w:rPr>
        <w:t>.</w:t>
      </w:r>
      <w:r w:rsidRPr="00781E53">
        <w:rPr>
          <w:sz w:val="28"/>
          <w:szCs w:val="28"/>
        </w:rPr>
        <w:t xml:space="preserve"> </w:t>
      </w:r>
    </w:p>
    <w:p w14:paraId="0000001D" w14:textId="77777777" w:rsidR="007A2E7E" w:rsidRPr="00781E53" w:rsidRDefault="007A2E7E">
      <w:pPr>
        <w:ind w:left="142" w:firstLine="567"/>
        <w:rPr>
          <w:sz w:val="28"/>
          <w:szCs w:val="28"/>
        </w:rPr>
      </w:pPr>
    </w:p>
    <w:p w14:paraId="0000001E" w14:textId="77777777" w:rsidR="007A2E7E" w:rsidRPr="00781E53" w:rsidRDefault="0079145D">
      <w:pPr>
        <w:ind w:left="142" w:firstLine="567"/>
        <w:rPr>
          <w:sz w:val="28"/>
          <w:szCs w:val="28"/>
        </w:rPr>
      </w:pPr>
      <w:r w:rsidRPr="00781E53">
        <w:rPr>
          <w:sz w:val="28"/>
          <w:szCs w:val="28"/>
        </w:rPr>
        <w:t>3. Controlul asupra executării prezentei hotărâri se pune în sarcina Agenției Medicamentului și Dispozitivelor Medicale.</w:t>
      </w:r>
    </w:p>
    <w:p w14:paraId="0000001F" w14:textId="77777777" w:rsidR="007A2E7E" w:rsidRPr="00781E53" w:rsidRDefault="007A2E7E">
      <w:pPr>
        <w:rPr>
          <w:sz w:val="28"/>
          <w:szCs w:val="28"/>
        </w:rPr>
      </w:pPr>
    </w:p>
    <w:p w14:paraId="3647B40D" w14:textId="77777777" w:rsidR="00AF76E3" w:rsidRPr="00781E53" w:rsidRDefault="00AF76E3">
      <w:pPr>
        <w:rPr>
          <w:sz w:val="28"/>
          <w:szCs w:val="28"/>
        </w:rPr>
      </w:pPr>
    </w:p>
    <w:p w14:paraId="79DB8E6C" w14:textId="77777777" w:rsidR="00AF76E3" w:rsidRPr="00781E53" w:rsidRDefault="00AF76E3">
      <w:pPr>
        <w:rPr>
          <w:sz w:val="28"/>
          <w:szCs w:val="28"/>
        </w:rPr>
      </w:pPr>
    </w:p>
    <w:p w14:paraId="00000020" w14:textId="2CCA6FF4" w:rsidR="007A2E7E" w:rsidRPr="00781E53" w:rsidRDefault="0079145D">
      <w:pPr>
        <w:rPr>
          <w:sz w:val="28"/>
          <w:szCs w:val="28"/>
        </w:rPr>
      </w:pPr>
      <w:r w:rsidRPr="00781E53">
        <w:rPr>
          <w:b/>
          <w:sz w:val="28"/>
          <w:szCs w:val="28"/>
        </w:rPr>
        <w:t>Prim-ministru</w:t>
      </w:r>
      <w:r w:rsidRPr="00781E53">
        <w:rPr>
          <w:b/>
          <w:sz w:val="28"/>
          <w:szCs w:val="28"/>
        </w:rPr>
        <w:tab/>
      </w:r>
      <w:r w:rsidRPr="00781E53">
        <w:rPr>
          <w:b/>
          <w:sz w:val="28"/>
          <w:szCs w:val="28"/>
        </w:rPr>
        <w:tab/>
      </w:r>
      <w:r w:rsidRPr="00781E53">
        <w:rPr>
          <w:b/>
          <w:sz w:val="28"/>
          <w:szCs w:val="28"/>
        </w:rPr>
        <w:tab/>
      </w:r>
      <w:r w:rsidRPr="00781E53">
        <w:rPr>
          <w:b/>
          <w:sz w:val="28"/>
          <w:szCs w:val="28"/>
        </w:rPr>
        <w:tab/>
      </w:r>
      <w:r w:rsidR="00ED6E4F" w:rsidRPr="00781E53">
        <w:rPr>
          <w:b/>
          <w:sz w:val="28"/>
          <w:szCs w:val="28"/>
        </w:rPr>
        <w:t>ALEXANDRU MUNTEANU</w:t>
      </w:r>
    </w:p>
    <w:p w14:paraId="00000021" w14:textId="77777777" w:rsidR="007A2E7E" w:rsidRPr="00781E53" w:rsidRDefault="007A2E7E">
      <w:pPr>
        <w:rPr>
          <w:sz w:val="28"/>
          <w:szCs w:val="28"/>
        </w:rPr>
      </w:pPr>
    </w:p>
    <w:p w14:paraId="00000022" w14:textId="77777777" w:rsidR="007A2E7E" w:rsidRPr="00781E53" w:rsidRDefault="007A2E7E">
      <w:pPr>
        <w:rPr>
          <w:sz w:val="28"/>
          <w:szCs w:val="28"/>
        </w:rPr>
      </w:pPr>
    </w:p>
    <w:p w14:paraId="00000023" w14:textId="77777777" w:rsidR="007A2E7E" w:rsidRPr="00781E53" w:rsidRDefault="0079145D">
      <w:pPr>
        <w:tabs>
          <w:tab w:val="left" w:pos="5954"/>
        </w:tabs>
        <w:rPr>
          <w:sz w:val="28"/>
          <w:szCs w:val="28"/>
        </w:rPr>
      </w:pPr>
      <w:r w:rsidRPr="00781E53">
        <w:rPr>
          <w:sz w:val="28"/>
          <w:szCs w:val="28"/>
        </w:rPr>
        <w:t>Contrasemnează:</w:t>
      </w:r>
    </w:p>
    <w:p w14:paraId="00000024" w14:textId="77777777" w:rsidR="007A2E7E" w:rsidRPr="00781E53" w:rsidRDefault="007A2E7E">
      <w:pPr>
        <w:rPr>
          <w:sz w:val="28"/>
          <w:szCs w:val="28"/>
        </w:rPr>
      </w:pPr>
    </w:p>
    <w:p w14:paraId="00000027" w14:textId="126EDB81" w:rsidR="007A2E7E" w:rsidRPr="003752B8" w:rsidRDefault="003752B8">
      <w:pPr>
        <w:ind w:firstLine="0"/>
        <w:rPr>
          <w:sz w:val="28"/>
          <w:szCs w:val="28"/>
          <w:lang w:val="ro-RO"/>
        </w:rPr>
      </w:pPr>
      <w:r>
        <w:rPr>
          <w:sz w:val="28"/>
          <w:szCs w:val="28"/>
        </w:rPr>
        <w:t xml:space="preserve">           </w:t>
      </w:r>
      <w:r w:rsidRPr="003752B8">
        <w:rPr>
          <w:sz w:val="28"/>
          <w:szCs w:val="28"/>
        </w:rPr>
        <w:t>Secretar general</w:t>
      </w:r>
      <w:r w:rsidRPr="003752B8">
        <w:rPr>
          <w:sz w:val="28"/>
          <w:szCs w:val="28"/>
        </w:rPr>
        <w:tab/>
      </w:r>
      <w:r w:rsidRPr="003752B8">
        <w:rPr>
          <w:sz w:val="28"/>
          <w:szCs w:val="28"/>
        </w:rPr>
        <w:tab/>
      </w:r>
      <w:r w:rsidRPr="003752B8">
        <w:rPr>
          <w:sz w:val="28"/>
          <w:szCs w:val="28"/>
        </w:rPr>
        <w:tab/>
      </w:r>
      <w:r w:rsidRPr="003752B8">
        <w:rPr>
          <w:sz w:val="28"/>
          <w:szCs w:val="28"/>
        </w:rPr>
        <w:tab/>
        <w:t xml:space="preserve">  </w:t>
      </w:r>
      <w:proofErr w:type="spellStart"/>
      <w:r w:rsidRPr="003752B8">
        <w:rPr>
          <w:b/>
          <w:bCs/>
          <w:sz w:val="28"/>
          <w:szCs w:val="28"/>
        </w:rPr>
        <w:t>Lilia</w:t>
      </w:r>
      <w:proofErr w:type="spellEnd"/>
      <w:r w:rsidRPr="003752B8">
        <w:rPr>
          <w:b/>
          <w:bCs/>
          <w:sz w:val="28"/>
          <w:szCs w:val="28"/>
        </w:rPr>
        <w:t xml:space="preserve"> GANTEA</w:t>
      </w:r>
    </w:p>
    <w:p w14:paraId="00000028" w14:textId="77777777" w:rsidR="007A2E7E" w:rsidRPr="00781E53" w:rsidRDefault="007A2E7E">
      <w:pPr>
        <w:rPr>
          <w:sz w:val="28"/>
          <w:szCs w:val="28"/>
        </w:rPr>
      </w:pPr>
    </w:p>
    <w:p w14:paraId="0AD7362F" w14:textId="77777777" w:rsidR="003C6290" w:rsidRPr="00781E53" w:rsidRDefault="003C6290">
      <w:pPr>
        <w:rPr>
          <w:sz w:val="28"/>
          <w:szCs w:val="28"/>
        </w:rPr>
      </w:pPr>
    </w:p>
    <w:p w14:paraId="00000029" w14:textId="77777777" w:rsidR="007A2E7E" w:rsidRPr="00781E53" w:rsidRDefault="007A2E7E">
      <w:pPr>
        <w:rPr>
          <w:sz w:val="28"/>
          <w:szCs w:val="28"/>
        </w:rPr>
      </w:pPr>
    </w:p>
    <w:p w14:paraId="4A1D8C3F" w14:textId="77777777" w:rsidR="00BC7AE5" w:rsidRPr="00781E53" w:rsidRDefault="00BC7AE5">
      <w:pPr>
        <w:rPr>
          <w:sz w:val="28"/>
          <w:szCs w:val="28"/>
        </w:rPr>
      </w:pPr>
    </w:p>
    <w:p w14:paraId="3F42224C" w14:textId="77777777" w:rsidR="00EE4290" w:rsidRPr="00781E53" w:rsidRDefault="00EE4290">
      <w:pPr>
        <w:rPr>
          <w:sz w:val="28"/>
          <w:szCs w:val="28"/>
        </w:rPr>
      </w:pPr>
    </w:p>
    <w:p w14:paraId="68CFDF23" w14:textId="77777777" w:rsidR="00EE4290" w:rsidRPr="00781E53" w:rsidRDefault="00EE4290">
      <w:pPr>
        <w:rPr>
          <w:sz w:val="28"/>
          <w:szCs w:val="28"/>
        </w:rPr>
      </w:pPr>
    </w:p>
    <w:p w14:paraId="45939772" w14:textId="77777777" w:rsidR="00EE4290" w:rsidRPr="00781E53" w:rsidRDefault="00EE4290">
      <w:pPr>
        <w:rPr>
          <w:sz w:val="28"/>
          <w:szCs w:val="28"/>
        </w:rPr>
      </w:pPr>
    </w:p>
    <w:p w14:paraId="26EF6FBC" w14:textId="77777777" w:rsidR="00EE4290" w:rsidRPr="00781E53" w:rsidRDefault="00EE4290">
      <w:pPr>
        <w:rPr>
          <w:sz w:val="28"/>
          <w:szCs w:val="28"/>
        </w:rPr>
      </w:pPr>
    </w:p>
    <w:p w14:paraId="3613B94E" w14:textId="77777777" w:rsidR="00EE4290" w:rsidRPr="00781E53" w:rsidRDefault="00EE4290">
      <w:pPr>
        <w:rPr>
          <w:sz w:val="28"/>
          <w:szCs w:val="28"/>
        </w:rPr>
      </w:pPr>
    </w:p>
    <w:p w14:paraId="20D9120F" w14:textId="77777777" w:rsidR="00EE4290" w:rsidRPr="00781E53" w:rsidRDefault="00EE4290">
      <w:pPr>
        <w:rPr>
          <w:sz w:val="28"/>
          <w:szCs w:val="28"/>
        </w:rPr>
      </w:pPr>
    </w:p>
    <w:p w14:paraId="26AFEED1" w14:textId="77777777" w:rsidR="00EE4290" w:rsidRPr="00781E53" w:rsidRDefault="00EE4290">
      <w:pPr>
        <w:rPr>
          <w:sz w:val="28"/>
          <w:szCs w:val="28"/>
        </w:rPr>
      </w:pPr>
    </w:p>
    <w:p w14:paraId="5B81441E" w14:textId="77777777" w:rsidR="00EE4290" w:rsidRPr="00781E53" w:rsidRDefault="00EE4290">
      <w:pPr>
        <w:rPr>
          <w:sz w:val="28"/>
          <w:szCs w:val="28"/>
        </w:rPr>
      </w:pPr>
    </w:p>
    <w:p w14:paraId="09E4A18E" w14:textId="77777777" w:rsidR="00EE4290" w:rsidRPr="00781E53" w:rsidRDefault="00EE4290">
      <w:pPr>
        <w:rPr>
          <w:sz w:val="28"/>
          <w:szCs w:val="28"/>
        </w:rPr>
      </w:pPr>
    </w:p>
    <w:p w14:paraId="3275B38D" w14:textId="77777777" w:rsidR="00EE4290" w:rsidRPr="00781E53" w:rsidRDefault="00EE4290">
      <w:pPr>
        <w:rPr>
          <w:sz w:val="28"/>
          <w:szCs w:val="28"/>
        </w:rPr>
      </w:pPr>
    </w:p>
    <w:p w14:paraId="10FDBFB7" w14:textId="77777777" w:rsidR="00EE4290" w:rsidRDefault="00EE4290">
      <w:pPr>
        <w:rPr>
          <w:sz w:val="28"/>
          <w:szCs w:val="28"/>
        </w:rPr>
      </w:pPr>
    </w:p>
    <w:p w14:paraId="1B9D2092" w14:textId="77777777" w:rsidR="003752B8" w:rsidRDefault="003752B8">
      <w:pPr>
        <w:rPr>
          <w:sz w:val="28"/>
          <w:szCs w:val="28"/>
        </w:rPr>
      </w:pPr>
    </w:p>
    <w:p w14:paraId="2711045A" w14:textId="77777777" w:rsidR="003752B8" w:rsidRDefault="003752B8">
      <w:pPr>
        <w:rPr>
          <w:sz w:val="28"/>
          <w:szCs w:val="28"/>
        </w:rPr>
      </w:pPr>
    </w:p>
    <w:p w14:paraId="1259D761" w14:textId="77777777" w:rsidR="003752B8" w:rsidRPr="00781E53" w:rsidRDefault="003752B8">
      <w:pPr>
        <w:rPr>
          <w:sz w:val="28"/>
          <w:szCs w:val="28"/>
        </w:rPr>
      </w:pPr>
    </w:p>
    <w:p w14:paraId="1A7D4F9C" w14:textId="77777777" w:rsidR="00EE4290" w:rsidRPr="00781E53" w:rsidRDefault="00EE4290">
      <w:pPr>
        <w:rPr>
          <w:sz w:val="28"/>
          <w:szCs w:val="28"/>
        </w:rPr>
      </w:pPr>
    </w:p>
    <w:p w14:paraId="17149DDA" w14:textId="77777777" w:rsidR="00EE4290" w:rsidRPr="00781E53" w:rsidRDefault="00EE4290">
      <w:pPr>
        <w:rPr>
          <w:sz w:val="28"/>
          <w:szCs w:val="28"/>
        </w:rPr>
      </w:pPr>
    </w:p>
    <w:p w14:paraId="341D9B95" w14:textId="77777777" w:rsidR="00EE4290" w:rsidRPr="00781E53" w:rsidRDefault="00EE4290">
      <w:pPr>
        <w:rPr>
          <w:sz w:val="28"/>
          <w:szCs w:val="28"/>
        </w:rPr>
      </w:pPr>
    </w:p>
    <w:p w14:paraId="1C018002" w14:textId="77777777" w:rsidR="00EE4290" w:rsidRPr="00781E53" w:rsidRDefault="00EE4290">
      <w:pPr>
        <w:rPr>
          <w:sz w:val="28"/>
          <w:szCs w:val="28"/>
        </w:rPr>
      </w:pPr>
    </w:p>
    <w:p w14:paraId="789FF859" w14:textId="77777777" w:rsidR="00EE4290" w:rsidRPr="00781E53" w:rsidRDefault="00EE4290">
      <w:pPr>
        <w:rPr>
          <w:sz w:val="28"/>
          <w:szCs w:val="28"/>
        </w:rPr>
      </w:pPr>
    </w:p>
    <w:p w14:paraId="33A42101" w14:textId="77777777" w:rsidR="00EE4290" w:rsidRPr="00781E53" w:rsidRDefault="00EE4290">
      <w:pPr>
        <w:rPr>
          <w:sz w:val="28"/>
          <w:szCs w:val="28"/>
        </w:rPr>
      </w:pPr>
    </w:p>
    <w:p w14:paraId="34842001" w14:textId="77777777" w:rsidR="00EE4290" w:rsidRPr="00781E53" w:rsidRDefault="00EE4290">
      <w:pPr>
        <w:rPr>
          <w:sz w:val="28"/>
          <w:szCs w:val="28"/>
        </w:rPr>
      </w:pPr>
    </w:p>
    <w:p w14:paraId="008A4657" w14:textId="77777777" w:rsidR="00EE4290" w:rsidRPr="00781E53" w:rsidRDefault="00EE4290">
      <w:pPr>
        <w:rPr>
          <w:sz w:val="28"/>
          <w:szCs w:val="28"/>
        </w:rPr>
      </w:pPr>
    </w:p>
    <w:p w14:paraId="7FE7CB1F" w14:textId="77777777" w:rsidR="00EE4290" w:rsidRPr="00781E53" w:rsidRDefault="00EE4290">
      <w:pPr>
        <w:rPr>
          <w:sz w:val="28"/>
          <w:szCs w:val="28"/>
        </w:rPr>
      </w:pPr>
    </w:p>
    <w:p w14:paraId="0F7BD6A8" w14:textId="77777777" w:rsidR="00EE4290" w:rsidRPr="00781E53" w:rsidRDefault="00EE4290">
      <w:pPr>
        <w:rPr>
          <w:sz w:val="28"/>
          <w:szCs w:val="28"/>
        </w:rPr>
      </w:pPr>
    </w:p>
    <w:p w14:paraId="75E0E2C3" w14:textId="77777777" w:rsidR="0009557B" w:rsidRPr="00781E53" w:rsidRDefault="0009557B">
      <w:pPr>
        <w:rPr>
          <w:sz w:val="28"/>
          <w:szCs w:val="28"/>
        </w:rPr>
      </w:pPr>
    </w:p>
    <w:p w14:paraId="6D2D426F" w14:textId="77777777" w:rsidR="0009557B" w:rsidRPr="00781E53" w:rsidRDefault="0009557B">
      <w:pPr>
        <w:rPr>
          <w:sz w:val="28"/>
          <w:szCs w:val="28"/>
        </w:rPr>
      </w:pPr>
    </w:p>
    <w:p w14:paraId="0000002A" w14:textId="77777777" w:rsidR="007A2E7E" w:rsidRPr="00781E53" w:rsidRDefault="0079145D">
      <w:pPr>
        <w:pBdr>
          <w:top w:val="nil"/>
          <w:left w:val="nil"/>
          <w:bottom w:val="nil"/>
          <w:right w:val="nil"/>
          <w:between w:val="nil"/>
        </w:pBdr>
        <w:ind w:left="5670" w:hanging="141"/>
        <w:jc w:val="right"/>
        <w:rPr>
          <w:i/>
          <w:iCs/>
          <w:sz w:val="28"/>
          <w:szCs w:val="28"/>
        </w:rPr>
      </w:pPr>
      <w:r w:rsidRPr="00781E53">
        <w:rPr>
          <w:i/>
          <w:iCs/>
          <w:sz w:val="28"/>
          <w:szCs w:val="28"/>
        </w:rPr>
        <w:t>Anexa nr. 1</w:t>
      </w:r>
    </w:p>
    <w:p w14:paraId="0000002B" w14:textId="4878B76B" w:rsidR="007A2E7E" w:rsidRPr="00781E53" w:rsidRDefault="0079145D">
      <w:pPr>
        <w:pBdr>
          <w:top w:val="nil"/>
          <w:left w:val="nil"/>
          <w:bottom w:val="nil"/>
          <w:right w:val="nil"/>
          <w:between w:val="nil"/>
        </w:pBdr>
        <w:ind w:left="1069" w:firstLine="0"/>
        <w:jc w:val="right"/>
        <w:rPr>
          <w:i/>
          <w:iCs/>
          <w:sz w:val="28"/>
          <w:szCs w:val="28"/>
        </w:rPr>
      </w:pPr>
      <w:r w:rsidRPr="00781E53">
        <w:rPr>
          <w:i/>
          <w:iCs/>
          <w:sz w:val="28"/>
          <w:szCs w:val="28"/>
        </w:rPr>
        <w:t>la Hotărârea Guvernului nr. _____</w:t>
      </w:r>
      <w:r w:rsidR="00F365F0" w:rsidRPr="00781E53">
        <w:rPr>
          <w:i/>
          <w:iCs/>
          <w:sz w:val="28"/>
          <w:szCs w:val="28"/>
        </w:rPr>
        <w:t>/</w:t>
      </w:r>
      <w:r w:rsidRPr="00781E53">
        <w:rPr>
          <w:i/>
          <w:iCs/>
          <w:sz w:val="28"/>
          <w:szCs w:val="28"/>
        </w:rPr>
        <w:t>2025</w:t>
      </w:r>
    </w:p>
    <w:p w14:paraId="0000002C" w14:textId="77777777" w:rsidR="007A2E7E" w:rsidRPr="00781E53" w:rsidRDefault="007A2E7E">
      <w:pPr>
        <w:tabs>
          <w:tab w:val="left" w:pos="6386"/>
        </w:tabs>
        <w:rPr>
          <w:sz w:val="28"/>
          <w:szCs w:val="28"/>
        </w:rPr>
      </w:pPr>
    </w:p>
    <w:p w14:paraId="0000002D" w14:textId="77777777" w:rsidR="007A2E7E" w:rsidRPr="00781E53" w:rsidRDefault="0079145D">
      <w:pPr>
        <w:tabs>
          <w:tab w:val="left" w:pos="6386"/>
        </w:tabs>
        <w:ind w:firstLine="0"/>
        <w:jc w:val="center"/>
        <w:rPr>
          <w:b/>
          <w:sz w:val="28"/>
          <w:szCs w:val="28"/>
        </w:rPr>
      </w:pPr>
      <w:bookmarkStart w:id="2" w:name="_heading=h.92yv1plcuvbj" w:colFirst="0" w:colLast="0"/>
      <w:bookmarkEnd w:id="2"/>
      <w:r w:rsidRPr="00781E53">
        <w:rPr>
          <w:b/>
          <w:sz w:val="28"/>
          <w:szCs w:val="28"/>
        </w:rPr>
        <w:t>REGULAMENT</w:t>
      </w:r>
    </w:p>
    <w:p w14:paraId="0000002E" w14:textId="13017D68" w:rsidR="007A2E7E" w:rsidRPr="00781E53" w:rsidRDefault="0079145D">
      <w:pPr>
        <w:tabs>
          <w:tab w:val="left" w:pos="6386"/>
        </w:tabs>
        <w:ind w:firstLine="0"/>
        <w:jc w:val="center"/>
        <w:rPr>
          <w:b/>
          <w:sz w:val="28"/>
          <w:szCs w:val="28"/>
        </w:rPr>
      </w:pPr>
      <w:r w:rsidRPr="00781E53">
        <w:rPr>
          <w:b/>
          <w:sz w:val="28"/>
          <w:szCs w:val="28"/>
        </w:rPr>
        <w:t>cu privire la autorizarea medicamentelor</w:t>
      </w:r>
      <w:r w:rsidR="009635BA" w:rsidRPr="00781E53">
        <w:rPr>
          <w:b/>
          <w:sz w:val="28"/>
          <w:szCs w:val="28"/>
        </w:rPr>
        <w:t>.</w:t>
      </w:r>
    </w:p>
    <w:p w14:paraId="0000002F" w14:textId="77777777" w:rsidR="007A2E7E" w:rsidRPr="00781E53" w:rsidRDefault="007A2E7E">
      <w:pPr>
        <w:tabs>
          <w:tab w:val="left" w:pos="6386"/>
        </w:tabs>
        <w:ind w:firstLine="0"/>
        <w:jc w:val="center"/>
        <w:rPr>
          <w:b/>
          <w:sz w:val="28"/>
          <w:szCs w:val="28"/>
        </w:rPr>
      </w:pPr>
    </w:p>
    <w:p w14:paraId="00000030" w14:textId="77777777" w:rsidR="007A2E7E" w:rsidRPr="00781E53" w:rsidRDefault="0079145D">
      <w:pPr>
        <w:tabs>
          <w:tab w:val="left" w:pos="6386"/>
        </w:tabs>
        <w:ind w:firstLine="0"/>
        <w:jc w:val="center"/>
        <w:rPr>
          <w:b/>
          <w:sz w:val="28"/>
          <w:szCs w:val="28"/>
        </w:rPr>
      </w:pPr>
      <w:r w:rsidRPr="00781E53">
        <w:rPr>
          <w:b/>
          <w:sz w:val="28"/>
          <w:szCs w:val="28"/>
        </w:rPr>
        <w:t>I. DISPOZIŢII GENERALE</w:t>
      </w:r>
    </w:p>
    <w:p w14:paraId="00000031" w14:textId="1A5F2273"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Regulamentul cu privire la autorizarea medicamentelor (în continuare – </w:t>
      </w:r>
      <w:r w:rsidR="009138D1" w:rsidRPr="00781E53">
        <w:rPr>
          <w:i/>
          <w:sz w:val="28"/>
          <w:szCs w:val="28"/>
        </w:rPr>
        <w:t>r</w:t>
      </w:r>
      <w:r w:rsidRPr="00781E53">
        <w:rPr>
          <w:i/>
          <w:sz w:val="28"/>
          <w:szCs w:val="28"/>
        </w:rPr>
        <w:t>egulament</w:t>
      </w:r>
      <w:r w:rsidRPr="00781E53">
        <w:rPr>
          <w:sz w:val="28"/>
          <w:szCs w:val="28"/>
        </w:rPr>
        <w:t>) este elaborat în temeiul art. 48 alin. (1) din Legea nr. 153/2025 cu privire la medicamente, în scopul asigurării eficacității, calității şi siguranței medicamentelor permise pe piața farmaceutică, a intereselor economice şi sociale ale consumatorilor şi a securității farmaceutice a ţării.</w:t>
      </w:r>
    </w:p>
    <w:p w14:paraId="00000032"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33" w14:textId="2EDE223A" w:rsidR="007A2E7E" w:rsidRPr="00781E53" w:rsidRDefault="0079145D">
      <w:pPr>
        <w:numPr>
          <w:ilvl w:val="0"/>
          <w:numId w:val="10"/>
        </w:numPr>
        <w:pBdr>
          <w:top w:val="nil"/>
          <w:left w:val="nil"/>
          <w:bottom w:val="nil"/>
          <w:right w:val="nil"/>
          <w:between w:val="nil"/>
        </w:pBdr>
        <w:tabs>
          <w:tab w:val="left" w:pos="1276"/>
        </w:tabs>
        <w:ind w:firstLine="709"/>
        <w:rPr>
          <w:sz w:val="28"/>
          <w:szCs w:val="28"/>
        </w:rPr>
      </w:pPr>
      <w:r w:rsidRPr="00781E53">
        <w:rPr>
          <w:sz w:val="28"/>
          <w:szCs w:val="28"/>
        </w:rPr>
        <w:t xml:space="preserve">În sensul prezentului Regulament se aplică definițiile prevăzute în Legea nr. 153/2025 cu privire la medicamente, precum și următoarele noțiuni: </w:t>
      </w:r>
    </w:p>
    <w:p w14:paraId="00000034"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autorizarea medicamentelor </w:t>
      </w:r>
      <w:r w:rsidRPr="00781E53">
        <w:rPr>
          <w:sz w:val="28"/>
          <w:szCs w:val="28"/>
        </w:rPr>
        <w:t>– proces de expertiză, omologare şi înregistrare a medicamentelor;</w:t>
      </w:r>
    </w:p>
    <w:p w14:paraId="00000035"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biodisponibilitate </w:t>
      </w:r>
      <w:r w:rsidRPr="00781E53">
        <w:rPr>
          <w:sz w:val="28"/>
          <w:szCs w:val="28"/>
        </w:rPr>
        <w:t>– cantitatea de substanţă activă care se absoarbe din forma farmaceutică şi devine disponibilă la locul de acțiune şi caracterizată prin viteza cu care se realizează aceasta;</w:t>
      </w:r>
    </w:p>
    <w:p w14:paraId="00000036"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bioechivalenţă </w:t>
      </w:r>
      <w:r w:rsidRPr="00781E53">
        <w:rPr>
          <w:sz w:val="28"/>
          <w:szCs w:val="28"/>
        </w:rPr>
        <w:t>– două medicamente sunt bioechivalente, dacă sunt echivalente farmaceutic sau alternative farmaceutic şi dacă biodisponibilitatea lor, după administrarea lor în aceeași doză molară, sunt similare, încât efectele lor, referitor la eficacitate şi siguranță, vor fi esențial aceleași;</w:t>
      </w:r>
    </w:p>
    <w:p w14:paraId="00000037"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cerere validată </w:t>
      </w:r>
      <w:r w:rsidRPr="00781E53">
        <w:rPr>
          <w:sz w:val="28"/>
          <w:szCs w:val="28"/>
        </w:rPr>
        <w:t>– cerere pentru care a fost confirmată completitudinea dosarului, prin prezenţa tuturor documentelor şi a datelor necesare pentru efectuarea expertizei;</w:t>
      </w:r>
    </w:p>
    <w:p w14:paraId="00000038" w14:textId="16C610BE"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Comisia Medicamentului –</w:t>
      </w:r>
      <w:r w:rsidRPr="00781E53">
        <w:rPr>
          <w:sz w:val="28"/>
          <w:szCs w:val="28"/>
        </w:rPr>
        <w:t xml:space="preserve"> organ consultativ, fără personalitate juridică, instituit prin ordinul directorului Agenției Medicamentului</w:t>
      </w:r>
      <w:r w:rsidR="00884BA0" w:rsidRPr="00781E53">
        <w:rPr>
          <w:sz w:val="28"/>
          <w:szCs w:val="28"/>
        </w:rPr>
        <w:t xml:space="preserve"> </w:t>
      </w:r>
      <w:r w:rsidRPr="00781E53">
        <w:rPr>
          <w:sz w:val="28"/>
          <w:szCs w:val="28"/>
        </w:rPr>
        <w:t>și Dispozitivelor Medicale</w:t>
      </w:r>
      <w:r w:rsidR="0090610C" w:rsidRPr="00781E53">
        <w:rPr>
          <w:sz w:val="28"/>
          <w:szCs w:val="28"/>
        </w:rPr>
        <w:t xml:space="preserve"> (în continuare – AMDM)</w:t>
      </w:r>
      <w:r w:rsidRPr="00781E53">
        <w:rPr>
          <w:sz w:val="28"/>
          <w:szCs w:val="28"/>
        </w:rPr>
        <w:t>, responsabil de procesul de expertiză, omologare şi înregistrare a medicamentelor;</w:t>
      </w:r>
    </w:p>
    <w:p w14:paraId="00000039"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deținător/titular al autorizației de punere pe piață (în continuare - deținător) </w:t>
      </w:r>
      <w:r w:rsidRPr="00781E53">
        <w:rPr>
          <w:sz w:val="28"/>
          <w:szCs w:val="28"/>
        </w:rPr>
        <w:t>– inventatorul, producătorul sau altă persoană juridică împuternicită de aceștia, responsabil pentru eficacitatea, calitatea şi siguranţa medicamentului;</w:t>
      </w:r>
    </w:p>
    <w:p w14:paraId="0000003A" w14:textId="21AD43A3"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documentaţia analitico-normativă (în continuare - DAN) </w:t>
      </w:r>
      <w:r w:rsidRPr="00781E53">
        <w:rPr>
          <w:sz w:val="28"/>
          <w:szCs w:val="28"/>
        </w:rPr>
        <w:t>– include farmacopeile aprobate de AMDM, Monografia Farmacopeică a Întreprinderii (în continuare -M.F.) sau Specificația de normare a calității (în continuare - S.N.C.);</w:t>
      </w:r>
    </w:p>
    <w:p w14:paraId="0000003B"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eficacitatea medicamentului </w:t>
      </w:r>
      <w:r w:rsidRPr="00781E53">
        <w:rPr>
          <w:sz w:val="28"/>
          <w:szCs w:val="28"/>
        </w:rPr>
        <w:t>– suma efectelor pozitive ce caracterizează gradul acțiunii benefice a medicamentului asupra organismului bolnav şi longevitatea vieții;</w:t>
      </w:r>
    </w:p>
    <w:p w14:paraId="0000003C" w14:textId="7CCDB5B3"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EudraGMDP </w:t>
      </w:r>
      <w:r w:rsidRPr="00781E53">
        <w:rPr>
          <w:sz w:val="28"/>
          <w:szCs w:val="28"/>
        </w:rPr>
        <w:t xml:space="preserve">– bază de date publică gestionată </w:t>
      </w:r>
      <w:r w:rsidR="00764399" w:rsidRPr="00781E53">
        <w:rPr>
          <w:sz w:val="28"/>
          <w:szCs w:val="28"/>
        </w:rPr>
        <w:t>e</w:t>
      </w:r>
      <w:r w:rsidRPr="00781E53">
        <w:rPr>
          <w:sz w:val="28"/>
          <w:szCs w:val="28"/>
        </w:rPr>
        <w:t xml:space="preserve"> Agenţia Europeană a Medicamentului (în continuare – EMA) în numele Uniunii Europene, în care sunt </w:t>
      </w:r>
      <w:r w:rsidRPr="00781E53">
        <w:rPr>
          <w:sz w:val="28"/>
          <w:szCs w:val="28"/>
        </w:rPr>
        <w:lastRenderedPageBreak/>
        <w:t>introduse certificatele de bună practică de fabricaţie şi de bune practici de distribuţie emise de statele membre;</w:t>
      </w:r>
    </w:p>
    <w:p w14:paraId="0000003D"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expertiză </w:t>
      </w:r>
      <w:r w:rsidRPr="00781E53">
        <w:rPr>
          <w:sz w:val="28"/>
          <w:szCs w:val="28"/>
        </w:rPr>
        <w:t xml:space="preserve">– proces de cercetare complexă a medicamentului şi a </w:t>
      </w:r>
      <w:proofErr w:type="spellStart"/>
      <w:r w:rsidRPr="00781E53">
        <w:rPr>
          <w:sz w:val="28"/>
          <w:szCs w:val="28"/>
        </w:rPr>
        <w:t>documentaţiei</w:t>
      </w:r>
      <w:proofErr w:type="spellEnd"/>
      <w:r w:rsidRPr="00781E53">
        <w:rPr>
          <w:sz w:val="28"/>
          <w:szCs w:val="28"/>
        </w:rPr>
        <w:t xml:space="preserve"> aferente lui, în vederea evaluării plenitudinii, autenticității şi veridicității datelor şi documentelor incluse în dosarul de autorizare, precum şi a calității medicamentului, ce urmează să fie autorizat în Republica Moldova, efectuat de un grup de specialiști (farmaciști, farmacologi, clinicieni), în urma căruia se stabilește corespunderea sau necorespunderea medicamentului, documentației şi autenticitatea acesteia şi a datelor incluse în ea;</w:t>
      </w:r>
    </w:p>
    <w:p w14:paraId="0000003E"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fabricaţie (producerea) medicamentelor </w:t>
      </w:r>
      <w:r w:rsidRPr="00781E53">
        <w:rPr>
          <w:sz w:val="28"/>
          <w:szCs w:val="28"/>
        </w:rPr>
        <w:t>– activitate farmaceutică, desfăşurată în scopul producerii medicamentelor în serii, care include toate sau cel puţin una din etapele procesului tehnologic, inclusiv procesele de divizare, ambalare, etichetare, controlul calității la etapele de fabricaţie, controlul calității produsului finit;</w:t>
      </w:r>
    </w:p>
    <w:p w14:paraId="0000003F"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înregistrare </w:t>
      </w:r>
      <w:r w:rsidRPr="00781E53">
        <w:rPr>
          <w:sz w:val="28"/>
          <w:szCs w:val="28"/>
        </w:rPr>
        <w:t>– proces de elaborare şi emitere a ordinului directorului AMDM, întocmire şi eliberare a autorizației de punere pe piață precum şi de înscriere acestuia în Nomenclatorul de Stat al medicamentelor, în rezultatul cărui fapt se permite punerea pe piață a medicamentului şi folosirea acestuia în practica medicală;</w:t>
      </w:r>
    </w:p>
    <w:p w14:paraId="00000040"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materiale pentru autorizare (dosar pentru autorizare) </w:t>
      </w:r>
      <w:r w:rsidRPr="00781E53">
        <w:rPr>
          <w:sz w:val="28"/>
          <w:szCs w:val="28"/>
        </w:rPr>
        <w:t>– informaţii, documente, mostre de produs finit şi substanţe de referinţă, prezentate la AMDM în vederea eliberării autorizației de punere pe piață în Republica Moldova;</w:t>
      </w:r>
    </w:p>
    <w:p w14:paraId="00000041"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autorizat </w:t>
      </w:r>
      <w:r w:rsidRPr="00781E53">
        <w:rPr>
          <w:sz w:val="28"/>
          <w:szCs w:val="28"/>
        </w:rPr>
        <w:t>– medicament inclus în Nomenclatorul de Stat al medicamentelor şi valabilitatea înregistrării căruia nu a expirat;</w:t>
      </w:r>
    </w:p>
    <w:p w14:paraId="00000042"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biologic </w:t>
      </w:r>
      <w:r w:rsidRPr="00781E53">
        <w:rPr>
          <w:sz w:val="28"/>
          <w:szCs w:val="28"/>
        </w:rPr>
        <w:t>– medicament, a cărui substanţă activă este produsă sau derivată dintr-un organism viu;</w:t>
      </w:r>
    </w:p>
    <w:p w14:paraId="00000043"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biotehnologic </w:t>
      </w:r>
      <w:r w:rsidRPr="00781E53">
        <w:rPr>
          <w:sz w:val="28"/>
          <w:szCs w:val="28"/>
        </w:rPr>
        <w:t xml:space="preserve">– medicament fabricat cu aplicarea ingineriei genice, tehnologiilor de hibridizare, ingineriei tisulare sau celulare, enzimologiei </w:t>
      </w:r>
      <w:proofErr w:type="spellStart"/>
      <w:r w:rsidRPr="00781E53">
        <w:rPr>
          <w:sz w:val="28"/>
          <w:szCs w:val="28"/>
        </w:rPr>
        <w:t>inginerice</w:t>
      </w:r>
      <w:proofErr w:type="spellEnd"/>
      <w:r w:rsidRPr="00781E53">
        <w:rPr>
          <w:sz w:val="28"/>
          <w:szCs w:val="28"/>
        </w:rPr>
        <w:t xml:space="preserve">, imunologiei </w:t>
      </w:r>
      <w:proofErr w:type="spellStart"/>
      <w:r w:rsidRPr="00781E53">
        <w:rPr>
          <w:sz w:val="28"/>
          <w:szCs w:val="28"/>
        </w:rPr>
        <w:t>inginerice</w:t>
      </w:r>
      <w:proofErr w:type="spellEnd"/>
      <w:r w:rsidRPr="00781E53">
        <w:rPr>
          <w:sz w:val="28"/>
          <w:szCs w:val="28"/>
        </w:rPr>
        <w:t xml:space="preserve"> şi altor tehnologii moderne;</w:t>
      </w:r>
    </w:p>
    <w:p w14:paraId="00000044" w14:textId="18BCBECA"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cu utilizare medicală bine stabilită </w:t>
      </w:r>
      <w:r w:rsidRPr="00781E53">
        <w:rPr>
          <w:sz w:val="28"/>
          <w:szCs w:val="28"/>
        </w:rPr>
        <w:t xml:space="preserve">– medicament, care conţine una sau mai multe substanţe medicamentoase active cu utilizare medicală bine stabilită, cu o eficacitate recunoscută, un grad de siguranţă acceptabil, fapt </w:t>
      </w:r>
      <w:proofErr w:type="spellStart"/>
      <w:r w:rsidRPr="00781E53">
        <w:rPr>
          <w:sz w:val="28"/>
          <w:szCs w:val="28"/>
        </w:rPr>
        <w:t>susţinut</w:t>
      </w:r>
      <w:proofErr w:type="spellEnd"/>
      <w:r w:rsidRPr="00781E53">
        <w:rPr>
          <w:sz w:val="28"/>
          <w:szCs w:val="28"/>
        </w:rPr>
        <w:t xml:space="preserve"> de o bibliografie </w:t>
      </w:r>
      <w:proofErr w:type="spellStart"/>
      <w:r w:rsidRPr="00781E53">
        <w:rPr>
          <w:sz w:val="28"/>
          <w:szCs w:val="28"/>
        </w:rPr>
        <w:t>ştiinţifică</w:t>
      </w:r>
      <w:proofErr w:type="spellEnd"/>
      <w:r w:rsidRPr="00781E53">
        <w:rPr>
          <w:sz w:val="28"/>
          <w:szCs w:val="28"/>
        </w:rPr>
        <w:t xml:space="preserve"> detaliată, autorizat şi prezent pe </w:t>
      </w:r>
      <w:proofErr w:type="spellStart"/>
      <w:r w:rsidRPr="00781E53">
        <w:rPr>
          <w:sz w:val="28"/>
          <w:szCs w:val="28"/>
        </w:rPr>
        <w:t>piaţa</w:t>
      </w:r>
      <w:proofErr w:type="spellEnd"/>
      <w:r w:rsidRPr="00781E53">
        <w:rPr>
          <w:sz w:val="28"/>
          <w:szCs w:val="28"/>
        </w:rPr>
        <w:t xml:space="preserve"> farmaceutică a Uniunii Europene (UE)</w:t>
      </w:r>
      <w:r w:rsidR="00884BA0" w:rsidRPr="00781E53">
        <w:rPr>
          <w:sz w:val="28"/>
          <w:szCs w:val="28"/>
        </w:rPr>
        <w:t xml:space="preserve"> sau în una din țările conform art.</w:t>
      </w:r>
      <w:r w:rsidR="008B4A62" w:rsidRPr="00781E53">
        <w:rPr>
          <w:sz w:val="28"/>
          <w:szCs w:val="28"/>
        </w:rPr>
        <w:t xml:space="preserve"> </w:t>
      </w:r>
      <w:r w:rsidR="00884BA0" w:rsidRPr="00781E53">
        <w:rPr>
          <w:sz w:val="28"/>
          <w:szCs w:val="28"/>
        </w:rPr>
        <w:t xml:space="preserve">1, </w:t>
      </w:r>
      <w:r w:rsidR="008B4A62" w:rsidRPr="00781E53">
        <w:rPr>
          <w:sz w:val="28"/>
          <w:szCs w:val="28"/>
        </w:rPr>
        <w:br/>
      </w:r>
      <w:r w:rsidR="00884BA0" w:rsidRPr="00781E53">
        <w:rPr>
          <w:sz w:val="28"/>
          <w:szCs w:val="28"/>
        </w:rPr>
        <w:t>alin</w:t>
      </w:r>
      <w:r w:rsidR="008B4A62" w:rsidRPr="00781E53">
        <w:rPr>
          <w:sz w:val="28"/>
          <w:szCs w:val="28"/>
        </w:rPr>
        <w:t>.</w:t>
      </w:r>
      <w:r w:rsidR="00884BA0" w:rsidRPr="00781E53">
        <w:rPr>
          <w:sz w:val="28"/>
          <w:szCs w:val="28"/>
        </w:rPr>
        <w:t xml:space="preserve"> (3) din Legea nr. 153/2025 cu privire la medicamente</w:t>
      </w:r>
      <w:r w:rsidRPr="00781E53">
        <w:rPr>
          <w:sz w:val="28"/>
          <w:szCs w:val="28"/>
        </w:rPr>
        <w:t xml:space="preserve"> sau</w:t>
      </w:r>
      <w:r w:rsidR="00884BA0" w:rsidRPr="00781E53">
        <w:rPr>
          <w:sz w:val="28"/>
          <w:szCs w:val="28"/>
        </w:rPr>
        <w:t xml:space="preserve"> prezent pe piața</w:t>
      </w:r>
      <w:r w:rsidRPr="00781E53">
        <w:rPr>
          <w:sz w:val="28"/>
          <w:szCs w:val="28"/>
        </w:rPr>
        <w:t xml:space="preserve"> locală cel puţin 10 ani;</w:t>
      </w:r>
    </w:p>
    <w:p w14:paraId="00000045"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medicament inovativ (original) </w:t>
      </w:r>
      <w:r w:rsidRPr="00781E53">
        <w:rPr>
          <w:sz w:val="28"/>
          <w:szCs w:val="28"/>
        </w:rPr>
        <w:t>– medicament autorizat în premieră pe bază de testări nonclinice şi studii clinice proprii;</w:t>
      </w:r>
    </w:p>
    <w:p w14:paraId="1D5AABB0" w14:textId="3A793D0E" w:rsidR="00F06528" w:rsidRPr="00781E53" w:rsidRDefault="00F06528">
      <w:pPr>
        <w:numPr>
          <w:ilvl w:val="0"/>
          <w:numId w:val="16"/>
        </w:numPr>
        <w:pBdr>
          <w:top w:val="nil"/>
          <w:left w:val="nil"/>
          <w:bottom w:val="nil"/>
          <w:right w:val="nil"/>
          <w:between w:val="nil"/>
        </w:pBdr>
        <w:tabs>
          <w:tab w:val="left" w:pos="6386"/>
        </w:tabs>
        <w:ind w:left="0" w:firstLine="709"/>
        <w:rPr>
          <w:sz w:val="32"/>
          <w:szCs w:val="32"/>
        </w:rPr>
      </w:pPr>
      <w:r w:rsidRPr="00781E53">
        <w:rPr>
          <w:i/>
          <w:iCs/>
          <w:sz w:val="28"/>
          <w:szCs w:val="28"/>
          <w:lang w:val="ro-MD"/>
        </w:rPr>
        <w:t>medicamente chimice –</w:t>
      </w:r>
      <w:r w:rsidRPr="00781E53">
        <w:rPr>
          <w:b/>
          <w:sz w:val="28"/>
          <w:szCs w:val="28"/>
          <w:lang w:val="ro-MD"/>
        </w:rPr>
        <w:t xml:space="preserve"> </w:t>
      </w:r>
      <w:r w:rsidRPr="00781E53">
        <w:rPr>
          <w:bCs/>
          <w:sz w:val="28"/>
          <w:szCs w:val="28"/>
          <w:lang w:val="ro-MD"/>
        </w:rPr>
        <w:t>sunt substanțe active ale căror caracteristici structurale moleculare principale reprezintă componentele structurale relevante ale moleculei, ce pot include întreaga moleculă sau doar o parte a acesteia, iar identitatea lor se stabilește prin compararea structurilor moleculare;</w:t>
      </w:r>
    </w:p>
    <w:p w14:paraId="00000046" w14:textId="5E698C16"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lastRenderedPageBreak/>
        <w:t xml:space="preserve">Nomenclatorul de stat al medicamentelor </w:t>
      </w:r>
      <w:r w:rsidRPr="00781E53">
        <w:rPr>
          <w:sz w:val="28"/>
          <w:szCs w:val="28"/>
        </w:rPr>
        <w:t xml:space="preserve">– registrul medicamentelor care au obținut o autorizație de punere pe piață, în conformitate cu Legea nr. 153/2025 cu privire la medicamente și este </w:t>
      </w:r>
      <w:r w:rsidR="00884BA0" w:rsidRPr="00781E53">
        <w:rPr>
          <w:sz w:val="28"/>
          <w:szCs w:val="28"/>
        </w:rPr>
        <w:t>deținut</w:t>
      </w:r>
      <w:r w:rsidRPr="00781E53">
        <w:rPr>
          <w:sz w:val="28"/>
          <w:szCs w:val="28"/>
        </w:rPr>
        <w:t xml:space="preserve"> de AMDM;</w:t>
      </w:r>
    </w:p>
    <w:p w14:paraId="190C3CF7" w14:textId="63EFCF7B" w:rsidR="00884BA0" w:rsidRPr="00781E53" w:rsidRDefault="00884BA0">
      <w:pPr>
        <w:pStyle w:val="Listparagraf"/>
        <w:numPr>
          <w:ilvl w:val="0"/>
          <w:numId w:val="16"/>
        </w:numPr>
        <w:ind w:left="0" w:firstLine="709"/>
        <w:rPr>
          <w:sz w:val="28"/>
          <w:szCs w:val="28"/>
        </w:rPr>
      </w:pPr>
      <w:r w:rsidRPr="00781E53">
        <w:rPr>
          <w:i/>
          <w:iCs/>
          <w:sz w:val="28"/>
          <w:szCs w:val="28"/>
        </w:rPr>
        <w:t>omologare</w:t>
      </w:r>
      <w:r w:rsidRPr="00781E53">
        <w:rPr>
          <w:sz w:val="28"/>
          <w:szCs w:val="28"/>
        </w:rPr>
        <w:t xml:space="preserve"> - proces de  recunoaștere oficială de către Comisia Medicamentului a rezultatelor expertizei și decidere a admiterii (sau respingerii) înregistrării medicamentului propus pentru autorizare;</w:t>
      </w:r>
    </w:p>
    <w:p w14:paraId="00000047"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PIC/S (</w:t>
      </w:r>
      <w:proofErr w:type="spellStart"/>
      <w:r w:rsidRPr="00781E53">
        <w:rPr>
          <w:i/>
          <w:sz w:val="28"/>
          <w:szCs w:val="28"/>
        </w:rPr>
        <w:t>Pharmaceutical</w:t>
      </w:r>
      <w:proofErr w:type="spellEnd"/>
      <w:r w:rsidRPr="00781E53">
        <w:rPr>
          <w:i/>
          <w:sz w:val="28"/>
          <w:szCs w:val="28"/>
        </w:rPr>
        <w:t xml:space="preserve"> </w:t>
      </w:r>
      <w:proofErr w:type="spellStart"/>
      <w:r w:rsidRPr="00781E53">
        <w:rPr>
          <w:i/>
          <w:sz w:val="28"/>
          <w:szCs w:val="28"/>
        </w:rPr>
        <w:t>Inspection</w:t>
      </w:r>
      <w:proofErr w:type="spellEnd"/>
      <w:r w:rsidRPr="00781E53">
        <w:rPr>
          <w:i/>
          <w:sz w:val="28"/>
          <w:szCs w:val="28"/>
        </w:rPr>
        <w:t xml:space="preserve"> Co-</w:t>
      </w:r>
      <w:proofErr w:type="spellStart"/>
      <w:r w:rsidRPr="00781E53">
        <w:rPr>
          <w:i/>
          <w:sz w:val="28"/>
          <w:szCs w:val="28"/>
        </w:rPr>
        <w:t>operation</w:t>
      </w:r>
      <w:proofErr w:type="spellEnd"/>
      <w:r w:rsidRPr="00781E53">
        <w:rPr>
          <w:i/>
          <w:sz w:val="28"/>
          <w:szCs w:val="28"/>
        </w:rPr>
        <w:t xml:space="preserve"> Scheme) </w:t>
      </w:r>
      <w:r w:rsidRPr="00781E53">
        <w:rPr>
          <w:sz w:val="28"/>
          <w:szCs w:val="28"/>
        </w:rPr>
        <w:t xml:space="preserve">– schemă de cooperare în domeniul </w:t>
      </w:r>
      <w:proofErr w:type="spellStart"/>
      <w:r w:rsidRPr="00781E53">
        <w:rPr>
          <w:sz w:val="28"/>
          <w:szCs w:val="28"/>
        </w:rPr>
        <w:t>inspecţiilor</w:t>
      </w:r>
      <w:proofErr w:type="spellEnd"/>
      <w:r w:rsidRPr="00781E53">
        <w:rPr>
          <w:sz w:val="28"/>
          <w:szCs w:val="28"/>
        </w:rPr>
        <w:t xml:space="preserve"> farmaceutice, stabilită între autorităţile naţionale competente ale statelor membre cu scopul de a facilita colaborarea şi schimbul de informaţii privind bunele practici de fabricaţie a medicamentelor;</w:t>
      </w:r>
    </w:p>
    <w:p w14:paraId="00000048"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procedură de validare a cererii </w:t>
      </w:r>
      <w:r w:rsidRPr="00781E53">
        <w:rPr>
          <w:sz w:val="28"/>
          <w:szCs w:val="28"/>
        </w:rPr>
        <w:t xml:space="preserve">– procedură de evaluare a materialelor depuse în vederea confirmării </w:t>
      </w:r>
      <w:proofErr w:type="spellStart"/>
      <w:r w:rsidRPr="00781E53">
        <w:rPr>
          <w:sz w:val="28"/>
          <w:szCs w:val="28"/>
        </w:rPr>
        <w:t>prezenţei</w:t>
      </w:r>
      <w:proofErr w:type="spellEnd"/>
      <w:r w:rsidRPr="00781E53">
        <w:rPr>
          <w:sz w:val="28"/>
          <w:szCs w:val="28"/>
        </w:rPr>
        <w:t xml:space="preserve"> documentelor şi a datelor necesare pentru efectuarea expertizei dosarului produsului medicamentos propus pentru autorizare;</w:t>
      </w:r>
    </w:p>
    <w:p w14:paraId="00000049"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producător de medicamente </w:t>
      </w:r>
      <w:r w:rsidRPr="00781E53">
        <w:rPr>
          <w:sz w:val="28"/>
          <w:szCs w:val="28"/>
        </w:rPr>
        <w:t>– persoană juridică, care realizează cel puţin o etapă a procesului tehnologic de fabricaţie a medicamentelor, inclusiv ambalarea;</w:t>
      </w:r>
    </w:p>
    <w:p w14:paraId="0000004A"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rezumatul caracteristicilor produsului </w:t>
      </w:r>
      <w:r w:rsidRPr="00781E53">
        <w:rPr>
          <w:sz w:val="28"/>
          <w:szCs w:val="28"/>
        </w:rPr>
        <w:t>– document în formă de sinteză analitică a rezultatelor testărilor nonclinice, farmaceutice şi studiilor clinice, care conţine in extenso toate informațiile, ce caracterizează medicamentul şi care este parte componentă obligatorie a dosarului de înregistrare, destinat profesioniștilor în domeniul sănătății;</w:t>
      </w:r>
    </w:p>
    <w:p w14:paraId="0000004B" w14:textId="34B5C1BD" w:rsidR="007A2E7E" w:rsidRPr="00781E53" w:rsidRDefault="0079145D">
      <w:pPr>
        <w:numPr>
          <w:ilvl w:val="0"/>
          <w:numId w:val="16"/>
        </w:numPr>
        <w:pBdr>
          <w:top w:val="nil"/>
          <w:left w:val="nil"/>
          <w:bottom w:val="nil"/>
          <w:right w:val="nil"/>
          <w:between w:val="nil"/>
        </w:pBdr>
        <w:tabs>
          <w:tab w:val="left" w:pos="6386"/>
        </w:tabs>
        <w:ind w:left="0" w:firstLine="709"/>
        <w:rPr>
          <w:i/>
          <w:sz w:val="28"/>
          <w:szCs w:val="28"/>
        </w:rPr>
      </w:pPr>
      <w:r w:rsidRPr="00781E53">
        <w:rPr>
          <w:i/>
          <w:sz w:val="28"/>
          <w:szCs w:val="28"/>
        </w:rPr>
        <w:t xml:space="preserve">siguranţa medicamentului – </w:t>
      </w:r>
      <w:r w:rsidRPr="00781E53">
        <w:rPr>
          <w:sz w:val="28"/>
          <w:szCs w:val="28"/>
        </w:rPr>
        <w:t xml:space="preserve">caracteristica medicamentului bazată pe evaluarea comparativă a beneficiului scontat în raport cu dauna (riscul) </w:t>
      </w:r>
      <w:proofErr w:type="spellStart"/>
      <w:r w:rsidRPr="00781E53">
        <w:rPr>
          <w:sz w:val="28"/>
          <w:szCs w:val="28"/>
        </w:rPr>
        <w:t>potenţială</w:t>
      </w:r>
      <w:proofErr w:type="spellEnd"/>
      <w:r w:rsidRPr="00781E53">
        <w:rPr>
          <w:sz w:val="28"/>
          <w:szCs w:val="28"/>
        </w:rPr>
        <w:t xml:space="preserve"> c</w:t>
      </w:r>
      <w:r w:rsidR="00421EC3" w:rsidRPr="00781E53">
        <w:rPr>
          <w:sz w:val="28"/>
          <w:szCs w:val="28"/>
        </w:rPr>
        <w:t xml:space="preserve">are ii este </w:t>
      </w:r>
      <w:r w:rsidRPr="00781E53">
        <w:rPr>
          <w:sz w:val="28"/>
          <w:szCs w:val="28"/>
        </w:rPr>
        <w:t>adusă pacientului în cazul utilizării medicamentului;</w:t>
      </w:r>
    </w:p>
    <w:p w14:paraId="0000004C"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solicitant </w:t>
      </w:r>
      <w:r w:rsidRPr="00781E53">
        <w:rPr>
          <w:sz w:val="28"/>
          <w:szCs w:val="28"/>
        </w:rPr>
        <w:t xml:space="preserve">– persoană fizică sau juridică rezidentă, desemnată şi împuternicită de către </w:t>
      </w:r>
      <w:proofErr w:type="spellStart"/>
      <w:r w:rsidRPr="00781E53">
        <w:rPr>
          <w:sz w:val="28"/>
          <w:szCs w:val="28"/>
        </w:rPr>
        <w:t>deţinător</w:t>
      </w:r>
      <w:proofErr w:type="spellEnd"/>
      <w:r w:rsidRPr="00781E53">
        <w:rPr>
          <w:sz w:val="28"/>
          <w:szCs w:val="28"/>
        </w:rPr>
        <w:t xml:space="preserve"> să îl reprezinte în procedura de autorizare a medicamentelor în Republica Moldova;</w:t>
      </w:r>
    </w:p>
    <w:p w14:paraId="0000004D" w14:textId="367B6B30"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 xml:space="preserve">testări non-clinice </w:t>
      </w:r>
      <w:r w:rsidRPr="00781E53">
        <w:rPr>
          <w:sz w:val="28"/>
          <w:szCs w:val="28"/>
        </w:rPr>
        <w:t xml:space="preserve">– </w:t>
      </w:r>
      <w:r w:rsidR="00ED6E4F" w:rsidRPr="00781E53">
        <w:rPr>
          <w:sz w:val="28"/>
          <w:szCs w:val="28"/>
        </w:rPr>
        <w:t xml:space="preserve">cercetări științifice efectuate pe animale de laborator, pe organe și țesuturi izolate sau prin alte modele farmacologice, chimice, fizice, biologice, microbiologice, farmacologice ori toxicologice, precum și alte cercetări sau serii de cercetări privind substanța, acțiunea fizică, metoda și tehnologia de profilaxie, diagnostic ori tratament al diferitor boli, în scopul evidențierii acțiunii specifice și/sau al siguranței pentru sănătatea </w:t>
      </w:r>
      <w:proofErr w:type="spellStart"/>
      <w:r w:rsidR="00ED6E4F" w:rsidRPr="00781E53">
        <w:rPr>
          <w:sz w:val="28"/>
          <w:szCs w:val="28"/>
        </w:rPr>
        <w:t>omulu</w:t>
      </w:r>
      <w:proofErr w:type="spellEnd"/>
      <w:r w:rsidRPr="00781E53">
        <w:rPr>
          <w:sz w:val="28"/>
          <w:szCs w:val="28"/>
        </w:rPr>
        <w:t>;</w:t>
      </w:r>
    </w:p>
    <w:p w14:paraId="0000004E" w14:textId="77777777" w:rsidR="007A2E7E" w:rsidRPr="00781E53" w:rsidRDefault="0079145D">
      <w:pPr>
        <w:numPr>
          <w:ilvl w:val="0"/>
          <w:numId w:val="16"/>
        </w:numPr>
        <w:pBdr>
          <w:top w:val="nil"/>
          <w:left w:val="nil"/>
          <w:bottom w:val="nil"/>
          <w:right w:val="nil"/>
          <w:between w:val="nil"/>
        </w:pBdr>
        <w:tabs>
          <w:tab w:val="left" w:pos="6386"/>
        </w:tabs>
        <w:ind w:left="0" w:firstLine="709"/>
        <w:rPr>
          <w:sz w:val="28"/>
          <w:szCs w:val="28"/>
        </w:rPr>
      </w:pPr>
      <w:r w:rsidRPr="00781E53">
        <w:rPr>
          <w:i/>
          <w:sz w:val="28"/>
          <w:szCs w:val="28"/>
        </w:rPr>
        <w:t>Lista Organizației Mondiale a Sănătății (OMS) de Utilizare în Urgențe (în continuare - EUL (</w:t>
      </w:r>
      <w:proofErr w:type="spellStart"/>
      <w:r w:rsidRPr="00781E53">
        <w:rPr>
          <w:i/>
          <w:sz w:val="28"/>
          <w:szCs w:val="28"/>
        </w:rPr>
        <w:t>Emergency</w:t>
      </w:r>
      <w:proofErr w:type="spellEnd"/>
      <w:r w:rsidRPr="00781E53">
        <w:rPr>
          <w:i/>
          <w:sz w:val="28"/>
          <w:szCs w:val="28"/>
        </w:rPr>
        <w:t xml:space="preserve"> </w:t>
      </w:r>
      <w:proofErr w:type="spellStart"/>
      <w:r w:rsidRPr="00781E53">
        <w:rPr>
          <w:i/>
          <w:sz w:val="28"/>
          <w:szCs w:val="28"/>
        </w:rPr>
        <w:t>Use</w:t>
      </w:r>
      <w:proofErr w:type="spellEnd"/>
      <w:r w:rsidRPr="00781E53">
        <w:rPr>
          <w:i/>
          <w:sz w:val="28"/>
          <w:szCs w:val="28"/>
        </w:rPr>
        <w:t xml:space="preserve"> Listing) </w:t>
      </w:r>
      <w:r w:rsidRPr="00781E53">
        <w:rPr>
          <w:sz w:val="28"/>
          <w:szCs w:val="28"/>
        </w:rPr>
        <w:t>- este o procedură bazată pe riscuri pentru evaluarea și listarea vaccinurilor fără licență, a tratamentelor terapeutice și a diagnosticelor in vitro, cu scopul final de a accelera disponibilitatea acestor produse către persoanele afectate de o urgență de sănătate publică.</w:t>
      </w:r>
    </w:p>
    <w:p w14:paraId="0000004F" w14:textId="77777777" w:rsidR="007A2E7E" w:rsidRPr="00781E53" w:rsidRDefault="007A2E7E">
      <w:pPr>
        <w:tabs>
          <w:tab w:val="left" w:pos="6386"/>
        </w:tabs>
        <w:rPr>
          <w:sz w:val="28"/>
          <w:szCs w:val="28"/>
        </w:rPr>
      </w:pPr>
    </w:p>
    <w:p w14:paraId="399DE3D4" w14:textId="21E2E6AC" w:rsidR="009512F6" w:rsidRPr="00781E53" w:rsidRDefault="00000000">
      <w:pPr>
        <w:numPr>
          <w:ilvl w:val="0"/>
          <w:numId w:val="10"/>
        </w:numPr>
        <w:ind w:firstLine="709"/>
        <w:rPr>
          <w:sz w:val="28"/>
          <w:szCs w:val="28"/>
        </w:rPr>
      </w:pPr>
      <w:sdt>
        <w:sdtPr>
          <w:rPr>
            <w:sz w:val="28"/>
            <w:szCs w:val="28"/>
          </w:rPr>
          <w:tag w:val="goog_rdk_14"/>
          <w:id w:val="759234038"/>
        </w:sdtPr>
        <w:sdtContent>
          <w:r w:rsidR="004A2F12" w:rsidRPr="00781E53">
            <w:rPr>
              <w:sz w:val="28"/>
              <w:szCs w:val="28"/>
            </w:rPr>
            <w:t>Obiectul</w:t>
          </w:r>
        </w:sdtContent>
      </w:sdt>
      <w:r w:rsidR="004A2F12" w:rsidRPr="00781E53">
        <w:rPr>
          <w:sz w:val="28"/>
          <w:szCs w:val="28"/>
        </w:rPr>
        <w:t xml:space="preserve"> de reglementare a prezentului </w:t>
      </w:r>
      <w:r w:rsidR="00D472F2" w:rsidRPr="00781E53">
        <w:rPr>
          <w:sz w:val="28"/>
          <w:szCs w:val="28"/>
        </w:rPr>
        <w:t>r</w:t>
      </w:r>
      <w:r w:rsidR="004A2F12" w:rsidRPr="00781E53">
        <w:rPr>
          <w:sz w:val="28"/>
          <w:szCs w:val="28"/>
        </w:rPr>
        <w:t xml:space="preserve">egulament sunt </w:t>
      </w:r>
      <w:sdt>
        <w:sdtPr>
          <w:tag w:val="goog_rdk_17"/>
          <w:id w:val="-708725167"/>
        </w:sdtPr>
        <w:sdtContent>
          <w:r w:rsidR="004A2F12" w:rsidRPr="00781E53">
            <w:rPr>
              <w:sz w:val="28"/>
              <w:szCs w:val="28"/>
            </w:rPr>
            <w:t>procedurile</w:t>
          </w:r>
        </w:sdtContent>
      </w:sdt>
      <w:sdt>
        <w:sdtPr>
          <w:tag w:val="goog_rdk_18"/>
          <w:id w:val="-1618345310"/>
        </w:sdtPr>
        <w:sdtContent>
          <w:sdt>
            <w:sdtPr>
              <w:tag w:val="goog_rdk_19"/>
              <w:id w:val="-2021390717"/>
            </w:sdtPr>
            <w:sdtContent/>
          </w:sdt>
        </w:sdtContent>
      </w:sdt>
      <w:r w:rsidR="004A2F12" w:rsidRPr="00781E53">
        <w:rPr>
          <w:sz w:val="28"/>
          <w:szCs w:val="28"/>
        </w:rPr>
        <w:t>, cerinţele şi responsabilitățile privind autorizarea medicamentelor.</w:t>
      </w:r>
    </w:p>
    <w:p w14:paraId="40A81CEF" w14:textId="77777777" w:rsidR="009512F6" w:rsidRPr="00781E53" w:rsidRDefault="009512F6" w:rsidP="009512F6">
      <w:pPr>
        <w:ind w:left="709" w:firstLine="0"/>
        <w:rPr>
          <w:sz w:val="28"/>
          <w:szCs w:val="28"/>
        </w:rPr>
      </w:pPr>
    </w:p>
    <w:p w14:paraId="00000052" w14:textId="739C865C" w:rsidR="007A2E7E" w:rsidRPr="00781E53" w:rsidRDefault="0090610C">
      <w:pPr>
        <w:numPr>
          <w:ilvl w:val="0"/>
          <w:numId w:val="10"/>
        </w:numPr>
        <w:ind w:firstLine="709"/>
        <w:rPr>
          <w:sz w:val="28"/>
          <w:szCs w:val="28"/>
        </w:rPr>
      </w:pPr>
      <w:r w:rsidRPr="00781E53">
        <w:rPr>
          <w:sz w:val="28"/>
          <w:szCs w:val="28"/>
        </w:rPr>
        <w:lastRenderedPageBreak/>
        <w:t>Medicamentele se pot pune pe piața Republicii Moldova în baza autorizației de punere pe piață eliberate de AMDM, în conformitate cu art. 47 alin. (1) din Legea nr. 153/2025 cu privire la medicamente.</w:t>
      </w:r>
    </w:p>
    <w:p w14:paraId="00000053" w14:textId="77777777" w:rsidR="007A2E7E" w:rsidRPr="00781E53" w:rsidRDefault="007A2E7E">
      <w:pPr>
        <w:tabs>
          <w:tab w:val="left" w:pos="6386"/>
        </w:tabs>
        <w:ind w:left="709" w:firstLine="0"/>
        <w:rPr>
          <w:sz w:val="28"/>
          <w:szCs w:val="28"/>
        </w:rPr>
      </w:pPr>
    </w:p>
    <w:p w14:paraId="00000055" w14:textId="2369FD62" w:rsidR="007A2E7E" w:rsidRPr="00781E53" w:rsidRDefault="0090610C" w:rsidP="0090610C">
      <w:pPr>
        <w:numPr>
          <w:ilvl w:val="0"/>
          <w:numId w:val="10"/>
        </w:numPr>
        <w:tabs>
          <w:tab w:val="left" w:pos="6386"/>
        </w:tabs>
        <w:ind w:firstLine="709"/>
        <w:rPr>
          <w:sz w:val="28"/>
          <w:szCs w:val="28"/>
        </w:rPr>
      </w:pPr>
      <w:r w:rsidRPr="00781E53">
        <w:rPr>
          <w:sz w:val="28"/>
          <w:szCs w:val="28"/>
        </w:rPr>
        <w:t xml:space="preserve"> Prezentul Regulament se aplică tuturor solicitanților autorizației de punere pe piață</w:t>
      </w:r>
      <w:r w:rsidR="00BD4350" w:rsidRPr="00781E53">
        <w:rPr>
          <w:sz w:val="28"/>
          <w:szCs w:val="28"/>
          <w:lang w:val="ro-MD"/>
        </w:rPr>
        <w:t>,</w:t>
      </w:r>
      <w:r w:rsidRPr="00781E53">
        <w:rPr>
          <w:sz w:val="28"/>
          <w:szCs w:val="28"/>
        </w:rPr>
        <w:t xml:space="preserve"> a medicamentelor destinate comercializării pe piața Republicii Moldova, fabricate industrial sau obținute printr-o metodă care implică un proces industrial, cu excepțiile prevăzute la art. 1 alin. (2) din Legea nr. 153/2025 cu privire la medicamente.</w:t>
      </w:r>
    </w:p>
    <w:p w14:paraId="00000060" w14:textId="77777777" w:rsidR="007A2E7E" w:rsidRPr="00781E53" w:rsidRDefault="007A2E7E" w:rsidP="0090610C">
      <w:pPr>
        <w:tabs>
          <w:tab w:val="left" w:pos="6386"/>
        </w:tabs>
        <w:rPr>
          <w:sz w:val="28"/>
          <w:szCs w:val="28"/>
        </w:rPr>
      </w:pPr>
    </w:p>
    <w:p w14:paraId="00000061" w14:textId="2E719900" w:rsidR="007A2E7E" w:rsidRPr="00781E53" w:rsidRDefault="0079145D">
      <w:pPr>
        <w:numPr>
          <w:ilvl w:val="0"/>
          <w:numId w:val="10"/>
        </w:numPr>
        <w:tabs>
          <w:tab w:val="left" w:pos="6386"/>
        </w:tabs>
        <w:ind w:firstLine="709"/>
        <w:rPr>
          <w:sz w:val="28"/>
          <w:szCs w:val="28"/>
        </w:rPr>
      </w:pPr>
      <w:r w:rsidRPr="00781E53">
        <w:rPr>
          <w:sz w:val="28"/>
          <w:szCs w:val="28"/>
        </w:rPr>
        <w:t>Autorizația de punere pe piață se eliberează unui singur deținător.</w:t>
      </w:r>
    </w:p>
    <w:p w14:paraId="00000062" w14:textId="77777777" w:rsidR="007A2E7E" w:rsidRPr="00781E53" w:rsidRDefault="007A2E7E">
      <w:pPr>
        <w:tabs>
          <w:tab w:val="left" w:pos="6386"/>
        </w:tabs>
        <w:ind w:firstLine="0"/>
        <w:rPr>
          <w:sz w:val="28"/>
          <w:szCs w:val="28"/>
        </w:rPr>
      </w:pPr>
    </w:p>
    <w:p w14:paraId="00000063" w14:textId="51029BA8" w:rsidR="007A2E7E" w:rsidRPr="00781E53" w:rsidRDefault="00D472F2">
      <w:pPr>
        <w:numPr>
          <w:ilvl w:val="0"/>
          <w:numId w:val="10"/>
        </w:numPr>
        <w:tabs>
          <w:tab w:val="left" w:pos="6386"/>
        </w:tabs>
        <w:ind w:firstLine="709"/>
        <w:rPr>
          <w:sz w:val="28"/>
          <w:szCs w:val="28"/>
        </w:rPr>
      </w:pPr>
      <w:r w:rsidRPr="00781E53">
        <w:rPr>
          <w:sz w:val="28"/>
          <w:szCs w:val="28"/>
        </w:rPr>
        <w:t>Se interzice înregistrarea medicamentelor cu denumiri</w:t>
      </w:r>
      <w:r w:rsidR="0073711A" w:rsidRPr="00781E53">
        <w:rPr>
          <w:sz w:val="28"/>
          <w:szCs w:val="28"/>
        </w:rPr>
        <w:t xml:space="preserve"> </w:t>
      </w:r>
      <w:r w:rsidR="0025048C" w:rsidRPr="00781E53">
        <w:rPr>
          <w:sz w:val="28"/>
          <w:szCs w:val="28"/>
        </w:rPr>
        <w:t xml:space="preserve">comerciale </w:t>
      </w:r>
      <w:r w:rsidRPr="00781E53">
        <w:rPr>
          <w:sz w:val="28"/>
          <w:szCs w:val="28"/>
        </w:rPr>
        <w:t>identice, dar compoziţie diferită a substanţelor active.</w:t>
      </w:r>
    </w:p>
    <w:p w14:paraId="00000064" w14:textId="77777777" w:rsidR="007A2E7E" w:rsidRPr="00781E53" w:rsidRDefault="007A2E7E">
      <w:pPr>
        <w:tabs>
          <w:tab w:val="left" w:pos="6386"/>
        </w:tabs>
        <w:ind w:firstLine="0"/>
        <w:rPr>
          <w:sz w:val="28"/>
          <w:szCs w:val="28"/>
        </w:rPr>
      </w:pPr>
    </w:p>
    <w:p w14:paraId="00000065" w14:textId="04034E8E"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La stabilirea denumirii comerciale, deținătorul </w:t>
      </w:r>
      <w:r w:rsidR="00D472F2" w:rsidRPr="00781E53">
        <w:rPr>
          <w:sz w:val="28"/>
          <w:szCs w:val="28"/>
        </w:rPr>
        <w:t xml:space="preserve">autorizației are obligația să prevină orice </w:t>
      </w:r>
      <w:r w:rsidRPr="00781E53">
        <w:rPr>
          <w:sz w:val="28"/>
          <w:szCs w:val="28"/>
        </w:rPr>
        <w:t>risc pentru sănătatea publică, prin respectarea următoarelor condiții:</w:t>
      </w:r>
    </w:p>
    <w:p w14:paraId="00000066" w14:textId="53396DA3" w:rsidR="007A2E7E" w:rsidRPr="00781E53" w:rsidRDefault="0079145D">
      <w:pPr>
        <w:numPr>
          <w:ilvl w:val="1"/>
          <w:numId w:val="2"/>
        </w:numPr>
        <w:pBdr>
          <w:top w:val="nil"/>
          <w:left w:val="nil"/>
          <w:bottom w:val="nil"/>
          <w:right w:val="nil"/>
          <w:between w:val="nil"/>
        </w:pBdr>
        <w:tabs>
          <w:tab w:val="left" w:pos="6386"/>
        </w:tabs>
        <w:ind w:left="0" w:firstLine="709"/>
        <w:rPr>
          <w:sz w:val="28"/>
          <w:szCs w:val="28"/>
        </w:rPr>
      </w:pPr>
      <w:r w:rsidRPr="00781E53">
        <w:rPr>
          <w:sz w:val="28"/>
          <w:szCs w:val="28"/>
        </w:rPr>
        <w:t>denumirea comercială nu induc</w:t>
      </w:r>
      <w:r w:rsidR="0002230D" w:rsidRPr="00781E53">
        <w:rPr>
          <w:sz w:val="28"/>
          <w:szCs w:val="28"/>
        </w:rPr>
        <w:t>e</w:t>
      </w:r>
      <w:r w:rsidRPr="00781E53">
        <w:rPr>
          <w:sz w:val="28"/>
          <w:szCs w:val="28"/>
        </w:rPr>
        <w:t xml:space="preserve"> în eroare în ceea ce privește caracteristicile terapeutice sau farmaceutice ale medicamentului;</w:t>
      </w:r>
    </w:p>
    <w:p w14:paraId="00000067" w14:textId="401DD05E" w:rsidR="007A2E7E" w:rsidRPr="00781E53" w:rsidRDefault="0079145D">
      <w:pPr>
        <w:numPr>
          <w:ilvl w:val="1"/>
          <w:numId w:val="2"/>
        </w:numPr>
        <w:pBdr>
          <w:top w:val="nil"/>
          <w:left w:val="nil"/>
          <w:bottom w:val="nil"/>
          <w:right w:val="nil"/>
          <w:between w:val="nil"/>
        </w:pBdr>
        <w:tabs>
          <w:tab w:val="left" w:pos="6386"/>
        </w:tabs>
        <w:ind w:left="0" w:firstLine="709"/>
        <w:rPr>
          <w:sz w:val="28"/>
          <w:szCs w:val="28"/>
        </w:rPr>
      </w:pPr>
      <w:r w:rsidRPr="00781E53">
        <w:rPr>
          <w:sz w:val="28"/>
          <w:szCs w:val="28"/>
        </w:rPr>
        <w:t xml:space="preserve">denumirea comercială nu </w:t>
      </w:r>
      <w:r w:rsidR="0002230D" w:rsidRPr="00781E53">
        <w:rPr>
          <w:sz w:val="28"/>
          <w:szCs w:val="28"/>
        </w:rPr>
        <w:t>induce</w:t>
      </w:r>
      <w:r w:rsidRPr="00781E53">
        <w:rPr>
          <w:sz w:val="28"/>
          <w:szCs w:val="28"/>
        </w:rPr>
        <w:t xml:space="preserve"> în eroare în ceea ce privește compoziția medicamentului;</w:t>
      </w:r>
    </w:p>
    <w:p w14:paraId="00000068" w14:textId="24BF7DB1" w:rsidR="007A2E7E" w:rsidRPr="00781E53" w:rsidRDefault="0079145D">
      <w:pPr>
        <w:numPr>
          <w:ilvl w:val="1"/>
          <w:numId w:val="2"/>
        </w:numPr>
        <w:pBdr>
          <w:top w:val="nil"/>
          <w:left w:val="nil"/>
          <w:bottom w:val="nil"/>
          <w:right w:val="nil"/>
          <w:between w:val="nil"/>
        </w:pBdr>
        <w:tabs>
          <w:tab w:val="left" w:pos="6386"/>
        </w:tabs>
        <w:ind w:left="0" w:firstLine="709"/>
        <w:rPr>
          <w:sz w:val="28"/>
          <w:szCs w:val="28"/>
        </w:rPr>
      </w:pPr>
      <w:r w:rsidRPr="00781E53">
        <w:rPr>
          <w:sz w:val="28"/>
          <w:szCs w:val="28"/>
        </w:rPr>
        <w:t xml:space="preserve">denumirea comercială nu </w:t>
      </w:r>
      <w:r w:rsidR="0002230D" w:rsidRPr="00781E53">
        <w:rPr>
          <w:sz w:val="28"/>
          <w:szCs w:val="28"/>
        </w:rPr>
        <w:t>provoacă</w:t>
      </w:r>
      <w:r w:rsidRPr="00781E53">
        <w:rPr>
          <w:sz w:val="28"/>
          <w:szCs w:val="28"/>
        </w:rPr>
        <w:t xml:space="preserve"> confuzii cu denumirea comercială a altui medicament deja existent pe piață, care conține aceeași substanță activă;</w:t>
      </w:r>
    </w:p>
    <w:p w14:paraId="00000069" w14:textId="3054072C" w:rsidR="007A2E7E" w:rsidRPr="00781E53" w:rsidRDefault="00000000">
      <w:pPr>
        <w:numPr>
          <w:ilvl w:val="1"/>
          <w:numId w:val="2"/>
        </w:numPr>
        <w:pBdr>
          <w:top w:val="nil"/>
          <w:left w:val="nil"/>
          <w:bottom w:val="nil"/>
          <w:right w:val="nil"/>
          <w:between w:val="nil"/>
        </w:pBdr>
        <w:tabs>
          <w:tab w:val="left" w:pos="6386"/>
        </w:tabs>
        <w:ind w:left="0" w:firstLine="709"/>
        <w:rPr>
          <w:sz w:val="28"/>
          <w:szCs w:val="28"/>
        </w:rPr>
      </w:pPr>
      <w:sdt>
        <w:sdtPr>
          <w:tag w:val="goog_rdk_41"/>
          <w:id w:val="1045151709"/>
        </w:sdtPr>
        <w:sdtContent/>
      </w:sdt>
      <w:r w:rsidR="0079145D" w:rsidRPr="00781E53">
        <w:rPr>
          <w:sz w:val="28"/>
          <w:szCs w:val="28"/>
        </w:rPr>
        <w:t>denumirile comerciale pentru produsele cu compoziție diferită difer</w:t>
      </w:r>
      <w:r w:rsidR="0002230D" w:rsidRPr="00781E53">
        <w:rPr>
          <w:sz w:val="28"/>
          <w:szCs w:val="28"/>
        </w:rPr>
        <w:t>ă</w:t>
      </w:r>
      <w:r w:rsidR="0079145D" w:rsidRPr="00781E53">
        <w:rPr>
          <w:sz w:val="28"/>
          <w:szCs w:val="28"/>
        </w:rPr>
        <w:t xml:space="preserve"> cu minimum 3 litere.</w:t>
      </w:r>
    </w:p>
    <w:p w14:paraId="0000006B" w14:textId="77777777" w:rsidR="007A2E7E" w:rsidRPr="00781E53" w:rsidRDefault="007A2E7E" w:rsidP="003C6290">
      <w:pPr>
        <w:tabs>
          <w:tab w:val="left" w:pos="6386"/>
        </w:tabs>
        <w:ind w:firstLine="0"/>
        <w:rPr>
          <w:sz w:val="28"/>
          <w:szCs w:val="28"/>
        </w:rPr>
      </w:pPr>
    </w:p>
    <w:p w14:paraId="0000006C" w14:textId="77777777" w:rsidR="007A2E7E" w:rsidRPr="00781E53" w:rsidRDefault="0079145D">
      <w:pPr>
        <w:tabs>
          <w:tab w:val="left" w:pos="6386"/>
        </w:tabs>
        <w:ind w:firstLine="0"/>
        <w:jc w:val="center"/>
        <w:rPr>
          <w:b/>
          <w:sz w:val="28"/>
          <w:szCs w:val="28"/>
        </w:rPr>
      </w:pPr>
      <w:r w:rsidRPr="00781E53">
        <w:rPr>
          <w:b/>
          <w:sz w:val="28"/>
          <w:szCs w:val="28"/>
        </w:rPr>
        <w:t>II. CEREREA ŞI DOCUMENTAŢIA DE AUTORIZARE</w:t>
      </w:r>
    </w:p>
    <w:p w14:paraId="0000006D" w14:textId="77777777" w:rsidR="007A2E7E" w:rsidRPr="00781E53" w:rsidRDefault="007A2E7E">
      <w:pPr>
        <w:tabs>
          <w:tab w:val="left" w:pos="6386"/>
        </w:tabs>
        <w:jc w:val="center"/>
        <w:rPr>
          <w:b/>
          <w:sz w:val="28"/>
          <w:szCs w:val="28"/>
        </w:rPr>
      </w:pPr>
    </w:p>
    <w:p w14:paraId="066605B2" w14:textId="6C269FB6" w:rsidR="00125FE9" w:rsidRPr="00781E53" w:rsidRDefault="009635BA">
      <w:pPr>
        <w:numPr>
          <w:ilvl w:val="0"/>
          <w:numId w:val="10"/>
        </w:numPr>
        <w:tabs>
          <w:tab w:val="left" w:pos="6386"/>
        </w:tabs>
        <w:ind w:firstLine="709"/>
        <w:rPr>
          <w:sz w:val="28"/>
          <w:szCs w:val="28"/>
          <w:u w:val="single"/>
        </w:rPr>
      </w:pPr>
      <w:r w:rsidRPr="00781E53">
        <w:rPr>
          <w:sz w:val="28"/>
          <w:szCs w:val="28"/>
        </w:rPr>
        <w:t>Pentru inițierea procedurii de autorizare a unui medicament, solicitantul completează și înaintează către AMDM formularul de cerere prevăzut în Anexa nr. 1 la prezentul regulament.</w:t>
      </w:r>
    </w:p>
    <w:p w14:paraId="0000006F" w14:textId="77777777" w:rsidR="007A2E7E" w:rsidRPr="00781E53" w:rsidRDefault="007A2E7E" w:rsidP="00125FE9">
      <w:pPr>
        <w:tabs>
          <w:tab w:val="left" w:pos="6386"/>
        </w:tabs>
        <w:ind w:firstLine="0"/>
        <w:rPr>
          <w:sz w:val="28"/>
          <w:szCs w:val="28"/>
          <w:u w:val="single"/>
        </w:rPr>
      </w:pPr>
    </w:p>
    <w:p w14:paraId="00000070" w14:textId="311CD910" w:rsidR="007A2E7E" w:rsidRPr="00781E53" w:rsidRDefault="009635BA" w:rsidP="009635BA">
      <w:pPr>
        <w:numPr>
          <w:ilvl w:val="0"/>
          <w:numId w:val="10"/>
        </w:numPr>
        <w:tabs>
          <w:tab w:val="left" w:pos="6386"/>
        </w:tabs>
        <w:ind w:firstLine="709"/>
        <w:rPr>
          <w:sz w:val="28"/>
          <w:szCs w:val="28"/>
          <w:lang w:val="ro-RO"/>
        </w:rPr>
      </w:pPr>
      <w:r w:rsidRPr="00781E53">
        <w:rPr>
          <w:sz w:val="28"/>
          <w:szCs w:val="28"/>
        </w:rPr>
        <w:t>La cererea de autorizare se anexează dosarul de autorizare, întocmit conform cerințelor prevăzute în Anexa nr. 2 la prezentul regulament, modulul 1 se prezintă pe suport de hârtie, iar restul dosarului – în format electronic, într-un singur exemplar.</w:t>
      </w:r>
    </w:p>
    <w:p w14:paraId="00000071" w14:textId="77777777" w:rsidR="007A2E7E" w:rsidRPr="00781E53" w:rsidRDefault="007A2E7E">
      <w:pPr>
        <w:tabs>
          <w:tab w:val="left" w:pos="6386"/>
        </w:tabs>
        <w:ind w:firstLine="0"/>
        <w:rPr>
          <w:sz w:val="28"/>
          <w:szCs w:val="28"/>
        </w:rPr>
      </w:pPr>
    </w:p>
    <w:p w14:paraId="00000072" w14:textId="42070234" w:rsidR="007A2E7E" w:rsidRPr="00781E53" w:rsidRDefault="009635BA">
      <w:pPr>
        <w:numPr>
          <w:ilvl w:val="0"/>
          <w:numId w:val="10"/>
        </w:numPr>
        <w:tabs>
          <w:tab w:val="left" w:pos="6386"/>
        </w:tabs>
        <w:ind w:firstLine="709"/>
        <w:rPr>
          <w:sz w:val="28"/>
          <w:szCs w:val="28"/>
        </w:rPr>
      </w:pPr>
      <w:r w:rsidRPr="00781E53">
        <w:rPr>
          <w:sz w:val="28"/>
          <w:szCs w:val="28"/>
        </w:rPr>
        <w:t xml:space="preserve">Cu excepția medicamentelor prevăzute la pct. </w:t>
      </w:r>
      <w:r w:rsidR="00BD4350" w:rsidRPr="00781E53">
        <w:rPr>
          <w:sz w:val="28"/>
          <w:szCs w:val="28"/>
        </w:rPr>
        <w:t>30</w:t>
      </w:r>
      <w:r w:rsidRPr="00781E53">
        <w:rPr>
          <w:sz w:val="28"/>
          <w:szCs w:val="28"/>
        </w:rPr>
        <w:t xml:space="preserve"> din prezentul regulament,</w:t>
      </w:r>
      <w:r w:rsidR="0079145D" w:rsidRPr="00781E53">
        <w:rPr>
          <w:sz w:val="28"/>
          <w:szCs w:val="28"/>
        </w:rPr>
        <w:t xml:space="preserve"> </w:t>
      </w:r>
      <w:r w:rsidR="00926284" w:rsidRPr="00781E53">
        <w:rPr>
          <w:sz w:val="28"/>
          <w:szCs w:val="28"/>
        </w:rPr>
        <w:t xml:space="preserve">pentru </w:t>
      </w:r>
      <w:r w:rsidR="0079145D" w:rsidRPr="00781E53">
        <w:rPr>
          <w:sz w:val="28"/>
          <w:szCs w:val="28"/>
        </w:rPr>
        <w:t xml:space="preserve">medicamentele la care se </w:t>
      </w:r>
      <w:r w:rsidR="00926284" w:rsidRPr="00781E53">
        <w:rPr>
          <w:sz w:val="28"/>
          <w:szCs w:val="28"/>
        </w:rPr>
        <w:t>efectuează</w:t>
      </w:r>
      <w:r w:rsidR="0079145D" w:rsidRPr="00781E53">
        <w:rPr>
          <w:sz w:val="28"/>
          <w:szCs w:val="28"/>
        </w:rPr>
        <w:t xml:space="preserve"> controlul calității, după emiterea avizului pozitiv </w:t>
      </w:r>
      <w:r w:rsidR="00926284" w:rsidRPr="00781E53">
        <w:rPr>
          <w:sz w:val="28"/>
          <w:szCs w:val="28"/>
        </w:rPr>
        <w:t>î</w:t>
      </w:r>
      <w:r w:rsidRPr="00781E53">
        <w:rPr>
          <w:sz w:val="28"/>
          <w:szCs w:val="28"/>
        </w:rPr>
        <w:t>n urma</w:t>
      </w:r>
      <w:r w:rsidR="0079145D" w:rsidRPr="00781E53">
        <w:rPr>
          <w:sz w:val="28"/>
          <w:szCs w:val="28"/>
        </w:rPr>
        <w:t xml:space="preserve"> expertizei realizate pe compartimentul calitate, la cererea AMDM, solicitantul depune:</w:t>
      </w:r>
    </w:p>
    <w:p w14:paraId="00000073" w14:textId="74784683" w:rsidR="007A2E7E" w:rsidRPr="00781E53" w:rsidRDefault="0079145D">
      <w:pPr>
        <w:numPr>
          <w:ilvl w:val="1"/>
          <w:numId w:val="4"/>
        </w:numPr>
        <w:pBdr>
          <w:top w:val="nil"/>
          <w:left w:val="nil"/>
          <w:bottom w:val="nil"/>
          <w:right w:val="nil"/>
          <w:between w:val="nil"/>
        </w:pBdr>
        <w:tabs>
          <w:tab w:val="left" w:pos="6386"/>
        </w:tabs>
        <w:ind w:left="0" w:firstLine="709"/>
        <w:rPr>
          <w:sz w:val="28"/>
          <w:szCs w:val="28"/>
        </w:rPr>
      </w:pPr>
      <w:r w:rsidRPr="00781E53">
        <w:rPr>
          <w:sz w:val="28"/>
          <w:szCs w:val="28"/>
        </w:rPr>
        <w:lastRenderedPageBreak/>
        <w:t xml:space="preserve">mostre de produs în cantitate suficientă pentru a asigura </w:t>
      </w:r>
      <w:r w:rsidR="00926284" w:rsidRPr="00781E53">
        <w:rPr>
          <w:sz w:val="28"/>
          <w:szCs w:val="28"/>
        </w:rPr>
        <w:t>trei</w:t>
      </w:r>
      <w:r w:rsidRPr="00781E53">
        <w:rPr>
          <w:sz w:val="28"/>
          <w:szCs w:val="28"/>
        </w:rPr>
        <w:t xml:space="preserve"> analize depline în conformitate cu parametrii de calitate, prevăzuți de </w:t>
      </w:r>
      <w:proofErr w:type="spellStart"/>
      <w:r w:rsidRPr="00781E53">
        <w:rPr>
          <w:sz w:val="28"/>
          <w:szCs w:val="28"/>
        </w:rPr>
        <w:t>specificaţia</w:t>
      </w:r>
      <w:proofErr w:type="spellEnd"/>
      <w:r w:rsidRPr="00781E53">
        <w:rPr>
          <w:sz w:val="28"/>
          <w:szCs w:val="28"/>
        </w:rPr>
        <w:t xml:space="preserve"> produsului finit, conform metodelor prezentate în DAN;</w:t>
      </w:r>
    </w:p>
    <w:p w14:paraId="00000074" w14:textId="113D80AD" w:rsidR="007A2E7E" w:rsidRPr="00781E53" w:rsidRDefault="0079145D">
      <w:pPr>
        <w:numPr>
          <w:ilvl w:val="1"/>
          <w:numId w:val="4"/>
        </w:numPr>
        <w:pBdr>
          <w:top w:val="nil"/>
          <w:left w:val="nil"/>
          <w:bottom w:val="nil"/>
          <w:right w:val="nil"/>
          <w:between w:val="nil"/>
        </w:pBdr>
        <w:tabs>
          <w:tab w:val="left" w:pos="6386"/>
        </w:tabs>
        <w:ind w:left="0" w:firstLine="709"/>
        <w:rPr>
          <w:sz w:val="28"/>
          <w:szCs w:val="28"/>
        </w:rPr>
      </w:pPr>
      <w:r w:rsidRPr="00781E53">
        <w:rPr>
          <w:sz w:val="28"/>
          <w:szCs w:val="28"/>
        </w:rPr>
        <w:t xml:space="preserve"> substanţele de referinţă, impuritățile şi produsele de degradare</w:t>
      </w:r>
      <w:r w:rsidR="00A13D1B" w:rsidRPr="00781E53">
        <w:rPr>
          <w:sz w:val="28"/>
          <w:szCs w:val="28"/>
        </w:rPr>
        <w:t xml:space="preserve">, și coloana cromatografică, </w:t>
      </w:r>
      <w:r w:rsidRPr="00781E53">
        <w:rPr>
          <w:sz w:val="28"/>
          <w:szCs w:val="28"/>
        </w:rPr>
        <w:t>conform DAN</w:t>
      </w:r>
      <w:r w:rsidR="00E60E01" w:rsidRPr="00781E53">
        <w:rPr>
          <w:sz w:val="28"/>
          <w:szCs w:val="28"/>
        </w:rPr>
        <w:t>,</w:t>
      </w:r>
      <w:r w:rsidRPr="00781E53">
        <w:rPr>
          <w:sz w:val="28"/>
          <w:szCs w:val="28"/>
        </w:rPr>
        <w:t xml:space="preserve"> în cantitate suficientă pentru a asigura </w:t>
      </w:r>
      <w:r w:rsidR="00A13D1B" w:rsidRPr="00781E53">
        <w:rPr>
          <w:sz w:val="28"/>
          <w:szCs w:val="28"/>
        </w:rPr>
        <w:t xml:space="preserve">trei </w:t>
      </w:r>
      <w:r w:rsidRPr="00781E53">
        <w:rPr>
          <w:sz w:val="28"/>
          <w:szCs w:val="28"/>
        </w:rPr>
        <w:t>analize depline.</w:t>
      </w:r>
    </w:p>
    <w:p w14:paraId="00000076" w14:textId="21DD2EB8" w:rsidR="007A2E7E" w:rsidRPr="00781E53" w:rsidRDefault="0079145D">
      <w:pPr>
        <w:numPr>
          <w:ilvl w:val="0"/>
          <w:numId w:val="10"/>
        </w:numPr>
        <w:tabs>
          <w:tab w:val="left" w:pos="6386"/>
        </w:tabs>
        <w:ind w:firstLine="709"/>
        <w:rPr>
          <w:sz w:val="28"/>
          <w:szCs w:val="28"/>
        </w:rPr>
      </w:pPr>
      <w:r w:rsidRPr="00781E53">
        <w:rPr>
          <w:sz w:val="28"/>
          <w:szCs w:val="28"/>
        </w:rPr>
        <w:t>Pentru medicamentele biologice</w:t>
      </w:r>
      <w:r w:rsidR="00A13D1B" w:rsidRPr="00781E53">
        <w:rPr>
          <w:sz w:val="28"/>
          <w:szCs w:val="28"/>
        </w:rPr>
        <w:t xml:space="preserve">, astfel cum sunt definite la art. 2 pct. 48 din Legea nr. 153/2025 cu privire la medicamente, </w:t>
      </w:r>
      <w:r w:rsidRPr="00781E53">
        <w:rPr>
          <w:sz w:val="28"/>
          <w:szCs w:val="28"/>
        </w:rPr>
        <w:t xml:space="preserve">și biologic similare, </w:t>
      </w:r>
      <w:r w:rsidR="00E60E01" w:rsidRPr="00781E53">
        <w:rPr>
          <w:sz w:val="28"/>
          <w:szCs w:val="28"/>
        </w:rPr>
        <w:t>solicitantul</w:t>
      </w:r>
      <w:r w:rsidRPr="00781E53">
        <w:rPr>
          <w:sz w:val="28"/>
          <w:szCs w:val="28"/>
        </w:rPr>
        <w:t xml:space="preserve"> prezintă certificatul de calitate pentru produsul biologic/bio</w:t>
      </w:r>
      <w:r w:rsidR="00A13D1B" w:rsidRPr="00781E53">
        <w:rPr>
          <w:sz w:val="28"/>
          <w:szCs w:val="28"/>
        </w:rPr>
        <w:t xml:space="preserve">logic </w:t>
      </w:r>
      <w:r w:rsidRPr="00781E53">
        <w:rPr>
          <w:sz w:val="28"/>
          <w:szCs w:val="28"/>
        </w:rPr>
        <w:t xml:space="preserve">similar emis de către un </w:t>
      </w:r>
      <w:r w:rsidR="00A13D1B" w:rsidRPr="00781E53">
        <w:rPr>
          <w:sz w:val="28"/>
          <w:szCs w:val="28"/>
        </w:rPr>
        <w:t>l</w:t>
      </w:r>
      <w:r w:rsidRPr="00781E53">
        <w:rPr>
          <w:sz w:val="28"/>
          <w:szCs w:val="28"/>
        </w:rPr>
        <w:t>aborator pentru controlul calității medicamentelor</w:t>
      </w:r>
      <w:r w:rsidR="00A13D1B" w:rsidRPr="00781E53">
        <w:rPr>
          <w:sz w:val="28"/>
          <w:szCs w:val="28"/>
        </w:rPr>
        <w:t xml:space="preserve">, </w:t>
      </w:r>
      <w:r w:rsidRPr="00781E53">
        <w:rPr>
          <w:sz w:val="28"/>
          <w:szCs w:val="28"/>
        </w:rPr>
        <w:t>care face parte din rețeaua de laboratoare de control al medicamentelor de pe lângă Comisia Europeană sau laboratorul pentru controlul medicamentelor precalificat OMS</w:t>
      </w:r>
      <w:r w:rsidR="00E60E01" w:rsidRPr="00781E53">
        <w:rPr>
          <w:sz w:val="28"/>
          <w:szCs w:val="28"/>
        </w:rPr>
        <w:t>,</w:t>
      </w:r>
      <w:r w:rsidRPr="00781E53">
        <w:rPr>
          <w:sz w:val="28"/>
          <w:szCs w:val="28"/>
        </w:rPr>
        <w:t xml:space="preserve"> care include parametrii de calitate conform ICH Q6, cu excepția medicamentelor</w:t>
      </w:r>
      <w:r w:rsidR="00E60E01" w:rsidRPr="00781E53">
        <w:rPr>
          <w:sz w:val="28"/>
          <w:szCs w:val="28"/>
        </w:rPr>
        <w:t xml:space="preserve"> al căror loc de producere </w:t>
      </w:r>
      <w:r w:rsidR="00A13D1B" w:rsidRPr="00781E53">
        <w:rPr>
          <w:sz w:val="28"/>
          <w:szCs w:val="28"/>
        </w:rPr>
        <w:t xml:space="preserve">a fost </w:t>
      </w:r>
      <w:r w:rsidR="00E60E01" w:rsidRPr="00781E53">
        <w:rPr>
          <w:sz w:val="28"/>
          <w:szCs w:val="28"/>
        </w:rPr>
        <w:t xml:space="preserve">inspectat </w:t>
      </w:r>
      <w:r w:rsidRPr="00781E53">
        <w:rPr>
          <w:sz w:val="28"/>
          <w:szCs w:val="28"/>
        </w:rPr>
        <w:t xml:space="preserve">de către una din țările membre ale PIC/S, </w:t>
      </w:r>
      <w:r w:rsidR="009E1118" w:rsidRPr="00781E53">
        <w:rPr>
          <w:sz w:val="28"/>
          <w:szCs w:val="28"/>
        </w:rPr>
        <w:t xml:space="preserve">fapt </w:t>
      </w:r>
      <w:r w:rsidRPr="00781E53">
        <w:rPr>
          <w:sz w:val="28"/>
          <w:szCs w:val="28"/>
        </w:rPr>
        <w:t xml:space="preserve">confirmat prin certificatul GMP, emis de autorităţile de reglementare </w:t>
      </w:r>
      <w:r w:rsidR="009E1118" w:rsidRPr="00781E53">
        <w:rPr>
          <w:sz w:val="28"/>
          <w:szCs w:val="28"/>
        </w:rPr>
        <w:t>a respectivei</w:t>
      </w:r>
      <w:r w:rsidRPr="00781E53">
        <w:rPr>
          <w:sz w:val="28"/>
          <w:szCs w:val="28"/>
        </w:rPr>
        <w:t xml:space="preserve"> țar</w:t>
      </w:r>
      <w:r w:rsidR="009E1118" w:rsidRPr="00781E53">
        <w:rPr>
          <w:sz w:val="28"/>
          <w:szCs w:val="28"/>
        </w:rPr>
        <w:t>i</w:t>
      </w:r>
      <w:r w:rsidRPr="00781E53">
        <w:rPr>
          <w:sz w:val="28"/>
          <w:szCs w:val="28"/>
        </w:rPr>
        <w:t>.</w:t>
      </w:r>
    </w:p>
    <w:p w14:paraId="00000077" w14:textId="77777777" w:rsidR="007A2E7E" w:rsidRPr="00781E53" w:rsidRDefault="007A2E7E">
      <w:pPr>
        <w:tabs>
          <w:tab w:val="left" w:pos="6386"/>
        </w:tabs>
        <w:ind w:left="709" w:firstLine="0"/>
        <w:rPr>
          <w:sz w:val="28"/>
          <w:szCs w:val="28"/>
        </w:rPr>
      </w:pPr>
    </w:p>
    <w:p w14:paraId="00000078" w14:textId="65290BDF" w:rsidR="007A2E7E" w:rsidRPr="00781E53" w:rsidRDefault="00C412D7">
      <w:pPr>
        <w:numPr>
          <w:ilvl w:val="0"/>
          <w:numId w:val="10"/>
        </w:numPr>
        <w:tabs>
          <w:tab w:val="left" w:pos="6386"/>
        </w:tabs>
        <w:ind w:firstLine="709"/>
        <w:rPr>
          <w:sz w:val="28"/>
          <w:szCs w:val="28"/>
        </w:rPr>
      </w:pPr>
      <w:r w:rsidRPr="00781E53">
        <w:rPr>
          <w:sz w:val="28"/>
          <w:szCs w:val="28"/>
        </w:rPr>
        <w:t>Tipul cererii, prevăzut în Anexa nr. 1 la prezentul regulament, corespunde caracteristicilor stabilite prin dezvoltarea farmaceutică a medicamentului</w:t>
      </w:r>
      <w:r w:rsidR="0079145D" w:rsidRPr="00781E53">
        <w:rPr>
          <w:sz w:val="28"/>
          <w:szCs w:val="28"/>
        </w:rPr>
        <w:t>. Solicitantul nu modific</w:t>
      </w:r>
      <w:r w:rsidR="00E60E01" w:rsidRPr="00781E53">
        <w:rPr>
          <w:sz w:val="28"/>
          <w:szCs w:val="28"/>
        </w:rPr>
        <w:t>ă</w:t>
      </w:r>
      <w:r w:rsidR="0079145D" w:rsidRPr="00781E53">
        <w:rPr>
          <w:sz w:val="28"/>
          <w:szCs w:val="28"/>
        </w:rPr>
        <w:t xml:space="preserve"> tipul cererii în timpul procedurii de expertiză.</w:t>
      </w:r>
    </w:p>
    <w:p w14:paraId="00000079" w14:textId="77777777" w:rsidR="007A2E7E" w:rsidRPr="00781E53" w:rsidRDefault="007A2E7E">
      <w:pPr>
        <w:tabs>
          <w:tab w:val="left" w:pos="6386"/>
        </w:tabs>
        <w:ind w:firstLine="0"/>
        <w:rPr>
          <w:sz w:val="28"/>
          <w:szCs w:val="28"/>
        </w:rPr>
      </w:pPr>
    </w:p>
    <w:p w14:paraId="0000007A" w14:textId="77777777" w:rsidR="007A2E7E" w:rsidRPr="00781E53" w:rsidRDefault="0079145D">
      <w:pPr>
        <w:numPr>
          <w:ilvl w:val="0"/>
          <w:numId w:val="10"/>
        </w:numPr>
        <w:tabs>
          <w:tab w:val="left" w:pos="6386"/>
        </w:tabs>
        <w:ind w:firstLine="709"/>
        <w:rPr>
          <w:sz w:val="28"/>
          <w:szCs w:val="28"/>
        </w:rPr>
      </w:pPr>
      <w:r w:rsidRPr="00781E53">
        <w:rPr>
          <w:sz w:val="28"/>
          <w:szCs w:val="28"/>
        </w:rPr>
        <w:t>Pentru autorizarea unui medicament în diferite forme farmaceutice, solicitantul depune cerere de autorizare şi dosar pentru fiecare formă farmaceutică în parte.</w:t>
      </w:r>
    </w:p>
    <w:p w14:paraId="20E0FC66" w14:textId="77777777" w:rsidR="00B5411C" w:rsidRPr="00781E53" w:rsidRDefault="00B5411C" w:rsidP="00B5411C">
      <w:pPr>
        <w:pStyle w:val="Listparagraf"/>
        <w:rPr>
          <w:sz w:val="28"/>
          <w:szCs w:val="28"/>
        </w:rPr>
      </w:pPr>
    </w:p>
    <w:p w14:paraId="0000007B" w14:textId="5B4C2F3D" w:rsidR="007A2E7E" w:rsidRPr="00781E53" w:rsidRDefault="0079145D">
      <w:pPr>
        <w:numPr>
          <w:ilvl w:val="0"/>
          <w:numId w:val="10"/>
        </w:numPr>
        <w:tabs>
          <w:tab w:val="left" w:pos="6386"/>
        </w:tabs>
        <w:ind w:firstLine="709"/>
        <w:rPr>
          <w:sz w:val="28"/>
          <w:szCs w:val="28"/>
        </w:rPr>
      </w:pPr>
      <w:r w:rsidRPr="00781E53">
        <w:rPr>
          <w:sz w:val="28"/>
          <w:szCs w:val="28"/>
        </w:rPr>
        <w:t>În cazul unui medicament în aceeași formă farmaceutică, cu concentrații diferite, s</w:t>
      </w:r>
      <w:r w:rsidR="00FA02AE" w:rsidRPr="00781E53">
        <w:rPr>
          <w:sz w:val="28"/>
          <w:szCs w:val="28"/>
        </w:rPr>
        <w:t>olicitantul</w:t>
      </w:r>
      <w:r w:rsidRPr="00781E53">
        <w:rPr>
          <w:sz w:val="28"/>
          <w:szCs w:val="28"/>
        </w:rPr>
        <w:t xml:space="preserve"> depune un dosar comun şi cereri de autorizare separate.</w:t>
      </w:r>
    </w:p>
    <w:p w14:paraId="0000007C" w14:textId="77777777" w:rsidR="007A2E7E" w:rsidRPr="00781E53" w:rsidRDefault="007A2E7E">
      <w:pPr>
        <w:tabs>
          <w:tab w:val="left" w:pos="6386"/>
        </w:tabs>
        <w:ind w:firstLine="0"/>
        <w:rPr>
          <w:sz w:val="28"/>
          <w:szCs w:val="28"/>
        </w:rPr>
      </w:pPr>
    </w:p>
    <w:p w14:paraId="0000007D" w14:textId="3BB116EC" w:rsidR="007A2E7E" w:rsidRPr="00781E53" w:rsidRDefault="0079145D">
      <w:pPr>
        <w:numPr>
          <w:ilvl w:val="0"/>
          <w:numId w:val="10"/>
        </w:numPr>
        <w:tabs>
          <w:tab w:val="left" w:pos="6386"/>
        </w:tabs>
        <w:ind w:firstLine="709"/>
        <w:rPr>
          <w:sz w:val="28"/>
          <w:szCs w:val="28"/>
        </w:rPr>
      </w:pPr>
      <w:r w:rsidRPr="00781E53">
        <w:rPr>
          <w:sz w:val="28"/>
          <w:szCs w:val="28"/>
        </w:rPr>
        <w:t xml:space="preserve">Medicamentele prezentate pentru autorizare în Republica Moldova </w:t>
      </w:r>
      <w:r w:rsidR="006038B2" w:rsidRPr="00781E53">
        <w:rPr>
          <w:sz w:val="28"/>
          <w:szCs w:val="28"/>
        </w:rPr>
        <w:t>s</w:t>
      </w:r>
      <w:r w:rsidR="00FA02AE" w:rsidRPr="00781E53">
        <w:rPr>
          <w:sz w:val="28"/>
          <w:szCs w:val="28"/>
        </w:rPr>
        <w:t>unt</w:t>
      </w:r>
      <w:r w:rsidR="006038B2" w:rsidRPr="00781E53">
        <w:rPr>
          <w:sz w:val="28"/>
          <w:szCs w:val="28"/>
        </w:rPr>
        <w:t xml:space="preserve"> </w:t>
      </w:r>
      <w:r w:rsidRPr="00781E53">
        <w:rPr>
          <w:sz w:val="28"/>
          <w:szCs w:val="28"/>
        </w:rPr>
        <w:t xml:space="preserve"> </w:t>
      </w:r>
      <w:proofErr w:type="spellStart"/>
      <w:r w:rsidRPr="00781E53">
        <w:rPr>
          <w:sz w:val="28"/>
          <w:szCs w:val="28"/>
        </w:rPr>
        <w:t>autoriz</w:t>
      </w:r>
      <w:r w:rsidR="006038B2" w:rsidRPr="00781E53">
        <w:rPr>
          <w:sz w:val="28"/>
          <w:szCs w:val="28"/>
        </w:rPr>
        <w:t>ea</w:t>
      </w:r>
      <w:r w:rsidR="00FA02AE" w:rsidRPr="00781E53">
        <w:rPr>
          <w:sz w:val="28"/>
          <w:szCs w:val="28"/>
        </w:rPr>
        <w:t>te</w:t>
      </w:r>
      <w:proofErr w:type="spellEnd"/>
      <w:r w:rsidR="006038B2" w:rsidRPr="00781E53">
        <w:rPr>
          <w:sz w:val="28"/>
          <w:szCs w:val="28"/>
          <w:lang w:val="ro-MD"/>
        </w:rPr>
        <w:t xml:space="preserve"> </w:t>
      </w:r>
      <w:r w:rsidRPr="00781E53">
        <w:rPr>
          <w:sz w:val="28"/>
          <w:szCs w:val="28"/>
        </w:rPr>
        <w:t>în ţara de fabricaţie sau în ţara deținătorului de autorizație de punere pe piață.</w:t>
      </w:r>
    </w:p>
    <w:p w14:paraId="0000007E" w14:textId="3CCFECB4" w:rsidR="007A2E7E" w:rsidRPr="00781E53" w:rsidRDefault="0079145D">
      <w:pPr>
        <w:tabs>
          <w:tab w:val="left" w:pos="6386"/>
        </w:tabs>
        <w:rPr>
          <w:sz w:val="28"/>
          <w:szCs w:val="28"/>
        </w:rPr>
      </w:pPr>
      <w:r w:rsidRPr="00781E53">
        <w:rPr>
          <w:sz w:val="28"/>
          <w:szCs w:val="28"/>
        </w:rPr>
        <w:t>În lipsa acestei autorizări, medicamentele</w:t>
      </w:r>
      <w:r w:rsidR="00FA02AE" w:rsidRPr="00781E53">
        <w:rPr>
          <w:sz w:val="28"/>
          <w:szCs w:val="28"/>
        </w:rPr>
        <w:t xml:space="preserve"> </w:t>
      </w:r>
      <w:r w:rsidRPr="00781E53">
        <w:rPr>
          <w:sz w:val="28"/>
          <w:szCs w:val="28"/>
        </w:rPr>
        <w:t>îndepline</w:t>
      </w:r>
      <w:r w:rsidR="00FA02AE" w:rsidRPr="00781E53">
        <w:rPr>
          <w:sz w:val="28"/>
          <w:szCs w:val="28"/>
        </w:rPr>
        <w:t>sc</w:t>
      </w:r>
      <w:r w:rsidRPr="00781E53">
        <w:rPr>
          <w:sz w:val="28"/>
          <w:szCs w:val="28"/>
        </w:rPr>
        <w:t xml:space="preserve"> oricare dintre următoarele condiţii:</w:t>
      </w:r>
    </w:p>
    <w:p w14:paraId="0000007F" w14:textId="617CB78A" w:rsidR="007A2E7E" w:rsidRPr="00781E53" w:rsidRDefault="00FA02AE">
      <w:pPr>
        <w:numPr>
          <w:ilvl w:val="1"/>
          <w:numId w:val="3"/>
        </w:numPr>
        <w:pBdr>
          <w:top w:val="nil"/>
          <w:left w:val="nil"/>
          <w:bottom w:val="nil"/>
          <w:right w:val="nil"/>
          <w:between w:val="nil"/>
        </w:pBdr>
        <w:tabs>
          <w:tab w:val="left" w:pos="6386"/>
        </w:tabs>
        <w:ind w:left="0" w:firstLine="709"/>
        <w:rPr>
          <w:sz w:val="28"/>
          <w:szCs w:val="28"/>
        </w:rPr>
      </w:pPr>
      <w:r w:rsidRPr="00781E53">
        <w:rPr>
          <w:sz w:val="28"/>
          <w:szCs w:val="28"/>
        </w:rPr>
        <w:t>sunt autorizate de EMA;</w:t>
      </w:r>
    </w:p>
    <w:p w14:paraId="00000080" w14:textId="6AB97682" w:rsidR="007A2E7E" w:rsidRPr="00781E53" w:rsidRDefault="00FA02AE">
      <w:pPr>
        <w:numPr>
          <w:ilvl w:val="1"/>
          <w:numId w:val="3"/>
        </w:numPr>
        <w:pBdr>
          <w:top w:val="nil"/>
          <w:left w:val="nil"/>
          <w:bottom w:val="nil"/>
          <w:right w:val="nil"/>
          <w:between w:val="nil"/>
        </w:pBdr>
        <w:tabs>
          <w:tab w:val="left" w:pos="6386"/>
        </w:tabs>
        <w:ind w:left="0" w:firstLine="709"/>
        <w:rPr>
          <w:sz w:val="28"/>
          <w:szCs w:val="28"/>
        </w:rPr>
      </w:pPr>
      <w:r w:rsidRPr="00781E53">
        <w:rPr>
          <w:sz w:val="28"/>
          <w:szCs w:val="28"/>
        </w:rPr>
        <w:t xml:space="preserve">sunt autorizate în cel puţin </w:t>
      </w:r>
      <w:r w:rsidR="00E703F0" w:rsidRPr="00781E53">
        <w:rPr>
          <w:sz w:val="28"/>
          <w:szCs w:val="28"/>
        </w:rPr>
        <w:t>una</w:t>
      </w:r>
      <w:r w:rsidRPr="00781E53">
        <w:rPr>
          <w:sz w:val="28"/>
          <w:szCs w:val="28"/>
        </w:rPr>
        <w:t xml:space="preserve"> din </w:t>
      </w:r>
      <w:r w:rsidR="00A77820" w:rsidRPr="00781E53">
        <w:rPr>
          <w:sz w:val="28"/>
          <w:szCs w:val="28"/>
        </w:rPr>
        <w:t xml:space="preserve">țările prevăzute la </w:t>
      </w:r>
      <w:r w:rsidR="00A77820" w:rsidRPr="00781E53">
        <w:t xml:space="preserve"> </w:t>
      </w:r>
      <w:r w:rsidR="00A77820" w:rsidRPr="00781E53">
        <w:rPr>
          <w:sz w:val="28"/>
          <w:szCs w:val="28"/>
        </w:rPr>
        <w:t>art. 1, alin. (3) din Legea nr. 153/2025 cu privire la medicamente</w:t>
      </w:r>
      <w:r w:rsidRPr="00781E53">
        <w:rPr>
          <w:sz w:val="28"/>
          <w:szCs w:val="28"/>
        </w:rPr>
        <w:t>;</w:t>
      </w:r>
    </w:p>
    <w:p w14:paraId="00000081" w14:textId="65275177" w:rsidR="007A2E7E" w:rsidRPr="00781E53" w:rsidRDefault="00FA02AE">
      <w:pPr>
        <w:numPr>
          <w:ilvl w:val="1"/>
          <w:numId w:val="3"/>
        </w:numPr>
        <w:pBdr>
          <w:top w:val="nil"/>
          <w:left w:val="nil"/>
          <w:bottom w:val="nil"/>
          <w:right w:val="nil"/>
          <w:between w:val="nil"/>
        </w:pBdr>
        <w:tabs>
          <w:tab w:val="left" w:pos="6386"/>
        </w:tabs>
        <w:ind w:left="0" w:firstLine="709"/>
        <w:rPr>
          <w:sz w:val="28"/>
          <w:szCs w:val="28"/>
        </w:rPr>
      </w:pPr>
      <w:r w:rsidRPr="00781E53">
        <w:rPr>
          <w:sz w:val="28"/>
          <w:szCs w:val="28"/>
        </w:rPr>
        <w:t xml:space="preserve">sunt precalificate de </w:t>
      </w:r>
      <w:sdt>
        <w:sdtPr>
          <w:tag w:val="goog_rdk_51"/>
          <w:id w:val="-491395647"/>
        </w:sdtPr>
        <w:sdtContent/>
      </w:sdt>
      <w:r w:rsidRPr="00781E53">
        <w:rPr>
          <w:sz w:val="28"/>
          <w:szCs w:val="28"/>
        </w:rPr>
        <w:t>OMS sau în EUL.</w:t>
      </w:r>
    </w:p>
    <w:p w14:paraId="00000082" w14:textId="77777777" w:rsidR="007A2E7E" w:rsidRPr="00781E53" w:rsidRDefault="007A2E7E">
      <w:pPr>
        <w:tabs>
          <w:tab w:val="left" w:pos="6386"/>
        </w:tabs>
        <w:ind w:firstLine="0"/>
        <w:rPr>
          <w:sz w:val="28"/>
          <w:szCs w:val="28"/>
        </w:rPr>
      </w:pPr>
    </w:p>
    <w:p w14:paraId="134C9443" w14:textId="1DE0770E" w:rsidR="003C6290" w:rsidRPr="00781E53" w:rsidRDefault="0079145D">
      <w:pPr>
        <w:numPr>
          <w:ilvl w:val="0"/>
          <w:numId w:val="10"/>
        </w:numPr>
        <w:tabs>
          <w:tab w:val="left" w:pos="6386"/>
        </w:tabs>
        <w:ind w:firstLine="709"/>
        <w:rPr>
          <w:sz w:val="28"/>
          <w:szCs w:val="28"/>
        </w:rPr>
      </w:pPr>
      <w:r w:rsidRPr="00781E53">
        <w:rPr>
          <w:sz w:val="28"/>
          <w:szCs w:val="28"/>
        </w:rPr>
        <w:t xml:space="preserve">Când deținătorul autorizației de punere pe piață este diferit de producătorul medicamentului, </w:t>
      </w:r>
      <w:r w:rsidR="006B1EEB" w:rsidRPr="00781E53">
        <w:rPr>
          <w:sz w:val="28"/>
          <w:szCs w:val="28"/>
        </w:rPr>
        <w:t xml:space="preserve">solicitantul </w:t>
      </w:r>
      <w:r w:rsidRPr="00781E53">
        <w:rPr>
          <w:sz w:val="28"/>
          <w:szCs w:val="28"/>
        </w:rPr>
        <w:t>prezintă acordul între cele două părți</w:t>
      </w:r>
      <w:sdt>
        <w:sdtPr>
          <w:tag w:val="goog_rdk_52"/>
          <w:id w:val="-1499036722"/>
        </w:sdtPr>
        <w:sdtContent>
          <w:r w:rsidR="006B1EEB" w:rsidRPr="00781E53">
            <w:t xml:space="preserve">, </w:t>
          </w:r>
        </w:sdtContent>
      </w:sdt>
      <w:r w:rsidRPr="00781E53">
        <w:rPr>
          <w:sz w:val="28"/>
          <w:szCs w:val="28"/>
        </w:rPr>
        <w:t xml:space="preserve">în copie </w:t>
      </w:r>
      <w:r w:rsidR="006B1EEB" w:rsidRPr="00781E53">
        <w:rPr>
          <w:sz w:val="28"/>
          <w:szCs w:val="28"/>
        </w:rPr>
        <w:t>legalizată</w:t>
      </w:r>
      <w:r w:rsidRPr="00781E53">
        <w:rPr>
          <w:sz w:val="28"/>
          <w:szCs w:val="28"/>
        </w:rPr>
        <w:t xml:space="preserve">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Când deținătorul de autorizație de punere pe piață și producătorul medicamentului sunt membri ai </w:t>
      </w:r>
      <w:r w:rsidRPr="00781E53">
        <w:rPr>
          <w:sz w:val="28"/>
          <w:szCs w:val="28"/>
        </w:rPr>
        <w:lastRenderedPageBreak/>
        <w:t>aceluiași grup de companii</w:t>
      </w:r>
      <w:r w:rsidR="00FA02AE" w:rsidRPr="00781E53">
        <w:rPr>
          <w:sz w:val="28"/>
          <w:szCs w:val="28"/>
        </w:rPr>
        <w:t>, solicitantul</w:t>
      </w:r>
      <w:r w:rsidRPr="00781E53">
        <w:rPr>
          <w:sz w:val="28"/>
          <w:szCs w:val="28"/>
        </w:rPr>
        <w:t xml:space="preserve"> prezintă o scrisoare de confirmare care atestă </w:t>
      </w:r>
      <w:r w:rsidR="006B1EEB" w:rsidRPr="00781E53">
        <w:rPr>
          <w:sz w:val="28"/>
          <w:szCs w:val="28"/>
        </w:rPr>
        <w:t>această apartenență</w:t>
      </w:r>
      <w:r w:rsidRPr="00781E53">
        <w:rPr>
          <w:sz w:val="28"/>
          <w:szCs w:val="28"/>
        </w:rPr>
        <w:t xml:space="preserve">, în copie </w:t>
      </w:r>
      <w:r w:rsidR="006B1EEB" w:rsidRPr="00781E53">
        <w:rPr>
          <w:sz w:val="28"/>
          <w:szCs w:val="28"/>
        </w:rPr>
        <w:t>legalizată</w:t>
      </w:r>
      <w:r w:rsidRPr="00781E53">
        <w:rPr>
          <w:sz w:val="28"/>
          <w:szCs w:val="28"/>
        </w:rPr>
        <w:t xml:space="preserve">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p>
    <w:p w14:paraId="1B91C691" w14:textId="77777777" w:rsidR="006B1EEB" w:rsidRPr="00781E53" w:rsidRDefault="006B1EEB" w:rsidP="006B1EEB">
      <w:pPr>
        <w:tabs>
          <w:tab w:val="left" w:pos="6386"/>
        </w:tabs>
        <w:ind w:left="709" w:firstLine="0"/>
        <w:rPr>
          <w:sz w:val="28"/>
          <w:szCs w:val="28"/>
        </w:rPr>
      </w:pPr>
    </w:p>
    <w:p w14:paraId="00000086" w14:textId="1D6B5244" w:rsidR="007A2E7E" w:rsidRPr="00781E53" w:rsidRDefault="0079145D" w:rsidP="004542BA">
      <w:pPr>
        <w:numPr>
          <w:ilvl w:val="0"/>
          <w:numId w:val="10"/>
        </w:numPr>
        <w:tabs>
          <w:tab w:val="left" w:pos="6386"/>
        </w:tabs>
        <w:ind w:firstLine="709"/>
        <w:rPr>
          <w:i/>
          <w:sz w:val="28"/>
          <w:szCs w:val="28"/>
        </w:rPr>
      </w:pPr>
      <w:r w:rsidRPr="00781E53">
        <w:rPr>
          <w:sz w:val="28"/>
          <w:szCs w:val="28"/>
        </w:rPr>
        <w:t xml:space="preserve">Cerințele față de plenitudinea dosarului </w:t>
      </w:r>
      <w:r w:rsidR="004A2F12" w:rsidRPr="00781E53">
        <w:rPr>
          <w:sz w:val="28"/>
          <w:szCs w:val="28"/>
        </w:rPr>
        <w:t xml:space="preserve">sunt </w:t>
      </w:r>
      <w:r w:rsidR="00FA02AE" w:rsidRPr="00781E53">
        <w:rPr>
          <w:sz w:val="28"/>
          <w:szCs w:val="28"/>
        </w:rPr>
        <w:t>prevăzute</w:t>
      </w:r>
      <w:r w:rsidR="004A2F12" w:rsidRPr="00781E53">
        <w:rPr>
          <w:sz w:val="28"/>
          <w:szCs w:val="28"/>
        </w:rPr>
        <w:t xml:space="preserve"> în </w:t>
      </w:r>
      <w:r w:rsidR="004542BA" w:rsidRPr="00781E53">
        <w:rPr>
          <w:sz w:val="28"/>
          <w:szCs w:val="28"/>
        </w:rPr>
        <w:t>A</w:t>
      </w:r>
      <w:r w:rsidR="004A2F12" w:rsidRPr="00781E53">
        <w:rPr>
          <w:sz w:val="28"/>
          <w:szCs w:val="28"/>
        </w:rPr>
        <w:t>nexa nr.</w:t>
      </w:r>
      <w:r w:rsidR="004542BA" w:rsidRPr="00781E53">
        <w:rPr>
          <w:sz w:val="28"/>
          <w:szCs w:val="28"/>
        </w:rPr>
        <w:t xml:space="preserve"> 3</w:t>
      </w:r>
      <w:r w:rsidR="004A2F12" w:rsidRPr="00781E53">
        <w:rPr>
          <w:sz w:val="28"/>
          <w:szCs w:val="28"/>
        </w:rPr>
        <w:t xml:space="preserve"> </w:t>
      </w:r>
      <w:r w:rsidR="004542BA" w:rsidRPr="00781E53">
        <w:rPr>
          <w:sz w:val="28"/>
          <w:szCs w:val="28"/>
        </w:rPr>
        <w:t xml:space="preserve">la </w:t>
      </w:r>
      <w:r w:rsidR="009E1118" w:rsidRPr="00781E53">
        <w:rPr>
          <w:sz w:val="28"/>
          <w:szCs w:val="28"/>
        </w:rPr>
        <w:t>prezentul r</w:t>
      </w:r>
      <w:r w:rsidR="004542BA" w:rsidRPr="00781E53">
        <w:rPr>
          <w:sz w:val="28"/>
          <w:szCs w:val="28"/>
        </w:rPr>
        <w:t>egulamentul</w:t>
      </w:r>
      <w:r w:rsidR="009E1118" w:rsidRPr="00781E53">
        <w:rPr>
          <w:sz w:val="28"/>
          <w:szCs w:val="28"/>
        </w:rPr>
        <w:t>.</w:t>
      </w:r>
      <w:r w:rsidR="004542BA" w:rsidRPr="00781E53">
        <w:rPr>
          <w:sz w:val="28"/>
          <w:szCs w:val="28"/>
        </w:rPr>
        <w:t xml:space="preserve"> </w:t>
      </w:r>
    </w:p>
    <w:p w14:paraId="00000087" w14:textId="77777777" w:rsidR="007A2E7E" w:rsidRPr="00781E53" w:rsidRDefault="0079145D">
      <w:pPr>
        <w:tabs>
          <w:tab w:val="left" w:pos="6386"/>
        </w:tabs>
        <w:ind w:firstLine="0"/>
        <w:jc w:val="center"/>
        <w:rPr>
          <w:b/>
          <w:sz w:val="28"/>
          <w:szCs w:val="28"/>
        </w:rPr>
      </w:pPr>
      <w:r w:rsidRPr="00781E53">
        <w:rPr>
          <w:b/>
          <w:sz w:val="28"/>
          <w:szCs w:val="28"/>
        </w:rPr>
        <w:t>III. PUNEREA PE PIAŢĂ</w:t>
      </w:r>
    </w:p>
    <w:p w14:paraId="00000088" w14:textId="7E933B37" w:rsidR="007A2E7E" w:rsidRPr="00781E53" w:rsidRDefault="0079145D">
      <w:pPr>
        <w:tabs>
          <w:tab w:val="left" w:pos="6386"/>
        </w:tabs>
        <w:ind w:firstLine="0"/>
        <w:jc w:val="center"/>
        <w:rPr>
          <w:b/>
          <w:sz w:val="28"/>
          <w:szCs w:val="28"/>
        </w:rPr>
      </w:pPr>
      <w:r w:rsidRPr="00781E53">
        <w:rPr>
          <w:b/>
          <w:sz w:val="28"/>
          <w:szCs w:val="28"/>
        </w:rPr>
        <w:t xml:space="preserve">Secțiunea </w:t>
      </w:r>
      <w:r w:rsidR="00AD78D2" w:rsidRPr="00781E53">
        <w:rPr>
          <w:b/>
          <w:sz w:val="28"/>
          <w:szCs w:val="28"/>
        </w:rPr>
        <w:t>1</w:t>
      </w:r>
    </w:p>
    <w:p w14:paraId="00000089" w14:textId="77777777" w:rsidR="007A2E7E" w:rsidRPr="00781E53" w:rsidRDefault="0079145D">
      <w:pPr>
        <w:tabs>
          <w:tab w:val="left" w:pos="6386"/>
        </w:tabs>
        <w:ind w:firstLine="0"/>
        <w:jc w:val="center"/>
        <w:rPr>
          <w:b/>
          <w:sz w:val="28"/>
          <w:szCs w:val="28"/>
        </w:rPr>
      </w:pPr>
      <w:r w:rsidRPr="00781E53">
        <w:rPr>
          <w:b/>
          <w:sz w:val="28"/>
          <w:szCs w:val="28"/>
        </w:rPr>
        <w:t>Procedura generală de autorizare</w:t>
      </w:r>
    </w:p>
    <w:p w14:paraId="0000008A" w14:textId="019B84CD" w:rsidR="007A2E7E" w:rsidRPr="00781E53" w:rsidRDefault="0079145D">
      <w:pPr>
        <w:pStyle w:val="Listparagraf"/>
        <w:numPr>
          <w:ilvl w:val="0"/>
          <w:numId w:val="10"/>
        </w:numPr>
        <w:ind w:firstLine="709"/>
        <w:rPr>
          <w:sz w:val="28"/>
          <w:szCs w:val="28"/>
        </w:rPr>
      </w:pPr>
      <w:r w:rsidRPr="00781E53">
        <w:rPr>
          <w:sz w:val="28"/>
          <w:szCs w:val="28"/>
        </w:rPr>
        <w:t xml:space="preserve">AMDM ia toate măsurile pentru a se asigura că procedura de eliberare a </w:t>
      </w:r>
      <w:r w:rsidR="00D85379" w:rsidRPr="00781E53">
        <w:rPr>
          <w:sz w:val="28"/>
          <w:szCs w:val="28"/>
        </w:rPr>
        <w:t xml:space="preserve">autorizația de punere pe piață </w:t>
      </w:r>
      <w:r w:rsidRPr="00781E53">
        <w:rPr>
          <w:sz w:val="28"/>
          <w:szCs w:val="28"/>
        </w:rPr>
        <w:t xml:space="preserve">a medicamentului </w:t>
      </w:r>
      <w:r w:rsidR="00FA02AE" w:rsidRPr="00781E53">
        <w:rPr>
          <w:sz w:val="28"/>
          <w:szCs w:val="28"/>
        </w:rPr>
        <w:t>se</w:t>
      </w:r>
      <w:r w:rsidRPr="00781E53">
        <w:rPr>
          <w:sz w:val="28"/>
          <w:szCs w:val="28"/>
        </w:rPr>
        <w:t xml:space="preserve"> finaliz</w:t>
      </w:r>
      <w:r w:rsidR="00FA02AE" w:rsidRPr="00781E53">
        <w:rPr>
          <w:sz w:val="28"/>
          <w:szCs w:val="28"/>
        </w:rPr>
        <w:t>ează</w:t>
      </w:r>
      <w:r w:rsidRPr="00781E53">
        <w:rPr>
          <w:sz w:val="28"/>
          <w:szCs w:val="28"/>
        </w:rPr>
        <w:t xml:space="preserve"> în</w:t>
      </w:r>
      <w:r w:rsidR="00BB5974" w:rsidRPr="00781E53">
        <w:rPr>
          <w:sz w:val="28"/>
          <w:szCs w:val="28"/>
        </w:rPr>
        <w:t xml:space="preserve"> cel mult</w:t>
      </w:r>
      <w:r w:rsidRPr="00781E53">
        <w:rPr>
          <w:sz w:val="28"/>
          <w:szCs w:val="28"/>
        </w:rPr>
        <w:t xml:space="preserve"> 210 zile</w:t>
      </w:r>
      <w:r w:rsidR="008138EE" w:rsidRPr="00781E53">
        <w:rPr>
          <w:sz w:val="28"/>
          <w:szCs w:val="28"/>
        </w:rPr>
        <w:t>, conform prevederilor art. 60, alin</w:t>
      </w:r>
      <w:r w:rsidR="008B4A62" w:rsidRPr="00781E53">
        <w:rPr>
          <w:sz w:val="28"/>
          <w:szCs w:val="28"/>
        </w:rPr>
        <w:t>.</w:t>
      </w:r>
      <w:r w:rsidR="008138EE" w:rsidRPr="00781E53">
        <w:rPr>
          <w:sz w:val="28"/>
          <w:szCs w:val="28"/>
        </w:rPr>
        <w:t xml:space="preserve"> (5) din Legea nr. 153/2025 cu privire la medicamente.</w:t>
      </w:r>
    </w:p>
    <w:p w14:paraId="0000008B" w14:textId="77777777" w:rsidR="007A2E7E" w:rsidRPr="00781E53" w:rsidRDefault="007A2E7E">
      <w:pPr>
        <w:tabs>
          <w:tab w:val="left" w:pos="6386"/>
        </w:tabs>
        <w:ind w:left="709" w:firstLine="0"/>
        <w:rPr>
          <w:sz w:val="28"/>
          <w:szCs w:val="28"/>
        </w:rPr>
      </w:pPr>
    </w:p>
    <w:p w14:paraId="0000008C" w14:textId="1B402D79" w:rsidR="007A2E7E" w:rsidRPr="00781E53" w:rsidRDefault="00000000">
      <w:pPr>
        <w:numPr>
          <w:ilvl w:val="0"/>
          <w:numId w:val="10"/>
        </w:numPr>
        <w:tabs>
          <w:tab w:val="left" w:pos="6386"/>
        </w:tabs>
        <w:ind w:firstLine="709"/>
        <w:rPr>
          <w:sz w:val="28"/>
          <w:szCs w:val="28"/>
        </w:rPr>
      </w:pPr>
      <w:sdt>
        <w:sdtPr>
          <w:tag w:val="goog_rdk_55"/>
          <w:id w:val="-1456047620"/>
        </w:sdtPr>
        <w:sdtContent/>
      </w:sdt>
      <w:r w:rsidR="0079145D" w:rsidRPr="00781E53">
        <w:rPr>
          <w:sz w:val="28"/>
          <w:szCs w:val="28"/>
        </w:rPr>
        <w:t xml:space="preserve">AMDM emite bonul de plată în </w:t>
      </w:r>
      <w:r w:rsidR="00FA02AE" w:rsidRPr="00781E53">
        <w:rPr>
          <w:sz w:val="28"/>
          <w:szCs w:val="28"/>
        </w:rPr>
        <w:t>termen</w:t>
      </w:r>
      <w:r w:rsidR="0079145D" w:rsidRPr="00781E53">
        <w:rPr>
          <w:sz w:val="28"/>
          <w:szCs w:val="28"/>
        </w:rPr>
        <w:t xml:space="preserve"> de</w:t>
      </w:r>
      <w:r w:rsidR="00BD4350" w:rsidRPr="00781E53">
        <w:rPr>
          <w:sz w:val="28"/>
          <w:szCs w:val="28"/>
        </w:rPr>
        <w:t xml:space="preserve"> cinci</w:t>
      </w:r>
      <w:r w:rsidR="0079145D" w:rsidRPr="00781E53">
        <w:rPr>
          <w:sz w:val="28"/>
          <w:szCs w:val="28"/>
        </w:rPr>
        <w:t xml:space="preserve"> zile de la depunerea dosarului spre autorizare.</w:t>
      </w:r>
    </w:p>
    <w:p w14:paraId="0000008D" w14:textId="77777777" w:rsidR="007A2E7E" w:rsidRPr="00781E53" w:rsidRDefault="007A2E7E">
      <w:pPr>
        <w:tabs>
          <w:tab w:val="left" w:pos="6386"/>
        </w:tabs>
        <w:ind w:firstLine="0"/>
        <w:rPr>
          <w:sz w:val="28"/>
          <w:szCs w:val="28"/>
        </w:rPr>
      </w:pPr>
    </w:p>
    <w:p w14:paraId="0000008E" w14:textId="23597777" w:rsidR="007A2E7E" w:rsidRPr="00781E53" w:rsidRDefault="00305C20">
      <w:pPr>
        <w:numPr>
          <w:ilvl w:val="0"/>
          <w:numId w:val="10"/>
        </w:numPr>
        <w:tabs>
          <w:tab w:val="left" w:pos="6386"/>
        </w:tabs>
        <w:ind w:firstLine="709"/>
        <w:rPr>
          <w:sz w:val="28"/>
          <w:szCs w:val="28"/>
        </w:rPr>
      </w:pPr>
      <w:r w:rsidRPr="00781E53">
        <w:rPr>
          <w:sz w:val="28"/>
          <w:szCs w:val="28"/>
        </w:rPr>
        <w:t>În termen de 10 zile de la confirmarea încasării sumei conform tarifului de autorizare,</w:t>
      </w:r>
      <w:r w:rsidRPr="00781E53">
        <w:t xml:space="preserve"> </w:t>
      </w:r>
      <w:r w:rsidRPr="00781E53">
        <w:rPr>
          <w:sz w:val="28"/>
          <w:szCs w:val="28"/>
        </w:rPr>
        <w:t xml:space="preserve">în contul AMDM, se verifică completitudinea dosarului prin prezența tuturor documentelor prevăzute în </w:t>
      </w:r>
      <w:r w:rsidR="00F365F0" w:rsidRPr="00781E53">
        <w:rPr>
          <w:sz w:val="28"/>
          <w:szCs w:val="28"/>
        </w:rPr>
        <w:t>A</w:t>
      </w:r>
      <w:r w:rsidRPr="00781E53">
        <w:rPr>
          <w:sz w:val="28"/>
          <w:szCs w:val="28"/>
        </w:rPr>
        <w:t xml:space="preserve">nexa nr. 2 la prezentul </w:t>
      </w:r>
      <w:r w:rsidR="00F365F0" w:rsidRPr="00781E53">
        <w:rPr>
          <w:sz w:val="28"/>
          <w:szCs w:val="28"/>
        </w:rPr>
        <w:t>R</w:t>
      </w:r>
      <w:r w:rsidRPr="00781E53">
        <w:rPr>
          <w:sz w:val="28"/>
          <w:szCs w:val="28"/>
        </w:rPr>
        <w:t>egulament. Dacă documentația este conformă, cererea de autorizare se validează.</w:t>
      </w:r>
    </w:p>
    <w:p w14:paraId="0000008F" w14:textId="77777777" w:rsidR="007A2E7E" w:rsidRPr="00781E53" w:rsidRDefault="007A2E7E">
      <w:pPr>
        <w:tabs>
          <w:tab w:val="left" w:pos="6386"/>
        </w:tabs>
        <w:ind w:firstLine="0"/>
        <w:rPr>
          <w:sz w:val="28"/>
          <w:szCs w:val="28"/>
        </w:rPr>
      </w:pPr>
    </w:p>
    <w:p w14:paraId="2C0CA616" w14:textId="387C1B42" w:rsidR="00305C20" w:rsidRPr="00781E53" w:rsidRDefault="0079145D">
      <w:pPr>
        <w:numPr>
          <w:ilvl w:val="0"/>
          <w:numId w:val="10"/>
        </w:numPr>
        <w:tabs>
          <w:tab w:val="left" w:pos="6386"/>
        </w:tabs>
        <w:ind w:firstLine="709"/>
        <w:rPr>
          <w:sz w:val="28"/>
          <w:szCs w:val="28"/>
        </w:rPr>
      </w:pPr>
      <w:r w:rsidRPr="00781E53">
        <w:rPr>
          <w:sz w:val="28"/>
          <w:szCs w:val="28"/>
        </w:rPr>
        <w:t xml:space="preserve">Dacă documentaţia şi materialele prezentate de solicitant </w:t>
      </w:r>
      <w:r w:rsidR="00305C20" w:rsidRPr="00781E53">
        <w:rPr>
          <w:sz w:val="28"/>
          <w:szCs w:val="28"/>
        </w:rPr>
        <w:t>nu corespund cerințelor prezentului Regulament, AMDM emite o notificare de completare a dosarului, acordând un termen de 30 de zile pentru prezentarea informațiilor suplimentare. Termenul de autorizare se suspendă până la recepționarea completă a informațiilor solicitate</w:t>
      </w:r>
      <w:r w:rsidRPr="00781E53">
        <w:rPr>
          <w:sz w:val="28"/>
          <w:szCs w:val="28"/>
        </w:rPr>
        <w:t xml:space="preserve">. </w:t>
      </w:r>
    </w:p>
    <w:p w14:paraId="1A105A8E" w14:textId="77777777" w:rsidR="00305C20" w:rsidRPr="00781E53" w:rsidRDefault="00305C20" w:rsidP="00305C20">
      <w:pPr>
        <w:tabs>
          <w:tab w:val="left" w:pos="6386"/>
        </w:tabs>
        <w:ind w:left="709" w:firstLine="0"/>
        <w:rPr>
          <w:sz w:val="28"/>
          <w:szCs w:val="28"/>
        </w:rPr>
      </w:pPr>
    </w:p>
    <w:p w14:paraId="00000090" w14:textId="32DE342F" w:rsidR="007A2E7E" w:rsidRPr="00781E53" w:rsidRDefault="00305C20">
      <w:pPr>
        <w:numPr>
          <w:ilvl w:val="0"/>
          <w:numId w:val="10"/>
        </w:numPr>
        <w:tabs>
          <w:tab w:val="left" w:pos="6386"/>
        </w:tabs>
        <w:ind w:firstLine="709"/>
        <w:rPr>
          <w:sz w:val="28"/>
          <w:szCs w:val="28"/>
        </w:rPr>
      </w:pPr>
      <w:r w:rsidRPr="00781E53">
        <w:rPr>
          <w:sz w:val="28"/>
          <w:szCs w:val="28"/>
        </w:rPr>
        <w:t>În cazul în care solicitantul nu răspunde notificării în termenul stabilit de 30 de zile, procedura de autorizare se întrerupe, iar tariful achitat și dosarul depus nu se restituie.</w:t>
      </w:r>
    </w:p>
    <w:p w14:paraId="00000091" w14:textId="77777777" w:rsidR="007A2E7E" w:rsidRPr="00781E53" w:rsidRDefault="007A2E7E">
      <w:pPr>
        <w:tabs>
          <w:tab w:val="left" w:pos="6386"/>
        </w:tabs>
        <w:ind w:firstLine="0"/>
        <w:rPr>
          <w:sz w:val="28"/>
          <w:szCs w:val="28"/>
        </w:rPr>
      </w:pPr>
    </w:p>
    <w:p w14:paraId="00000092" w14:textId="5EB6EB16" w:rsidR="007A2E7E" w:rsidRPr="00781E53" w:rsidRDefault="0079145D">
      <w:pPr>
        <w:numPr>
          <w:ilvl w:val="0"/>
          <w:numId w:val="10"/>
        </w:numPr>
        <w:tabs>
          <w:tab w:val="left" w:pos="6386"/>
        </w:tabs>
        <w:ind w:firstLine="709"/>
        <w:rPr>
          <w:sz w:val="28"/>
          <w:szCs w:val="28"/>
        </w:rPr>
      </w:pPr>
      <w:r w:rsidRPr="00781E53">
        <w:rPr>
          <w:sz w:val="28"/>
          <w:szCs w:val="28"/>
        </w:rPr>
        <w:t>AMDM organizează expertiz</w:t>
      </w:r>
      <w:r w:rsidR="00FA02AE" w:rsidRPr="00781E53">
        <w:rPr>
          <w:sz w:val="28"/>
          <w:szCs w:val="28"/>
        </w:rPr>
        <w:t>a</w:t>
      </w:r>
      <w:r w:rsidRPr="00781E53">
        <w:rPr>
          <w:sz w:val="28"/>
          <w:szCs w:val="28"/>
        </w:rPr>
        <w:t xml:space="preserve"> medicamentului şi a documentației aferente</w:t>
      </w:r>
      <w:r w:rsidR="00305C20" w:rsidRPr="00781E53">
        <w:rPr>
          <w:sz w:val="28"/>
          <w:szCs w:val="28"/>
        </w:rPr>
        <w:t>,</w:t>
      </w:r>
      <w:r w:rsidRPr="00781E53">
        <w:rPr>
          <w:sz w:val="28"/>
          <w:szCs w:val="28"/>
        </w:rPr>
        <w:t xml:space="preserve"> cu raportarea rezultatelor şi </w:t>
      </w:r>
      <w:r w:rsidR="00305C20" w:rsidRPr="00781E53">
        <w:rPr>
          <w:sz w:val="28"/>
          <w:szCs w:val="28"/>
        </w:rPr>
        <w:t>adoptarea</w:t>
      </w:r>
      <w:r w:rsidRPr="00781E53">
        <w:rPr>
          <w:sz w:val="28"/>
          <w:szCs w:val="28"/>
        </w:rPr>
        <w:t xml:space="preserve"> deciziilor în cadrul ședințelor Comisiei Medicamentului.</w:t>
      </w:r>
    </w:p>
    <w:p w14:paraId="00000093" w14:textId="77777777" w:rsidR="007A2E7E" w:rsidRPr="00781E53" w:rsidRDefault="007A2E7E">
      <w:pPr>
        <w:tabs>
          <w:tab w:val="left" w:pos="6386"/>
        </w:tabs>
        <w:ind w:firstLine="0"/>
        <w:rPr>
          <w:sz w:val="28"/>
          <w:szCs w:val="28"/>
        </w:rPr>
      </w:pPr>
    </w:p>
    <w:p w14:paraId="00000094" w14:textId="6A1CE4EE" w:rsidR="007A2E7E" w:rsidRPr="00781E53" w:rsidRDefault="00FB2214">
      <w:pPr>
        <w:numPr>
          <w:ilvl w:val="0"/>
          <w:numId w:val="10"/>
        </w:numPr>
        <w:tabs>
          <w:tab w:val="left" w:pos="6386"/>
        </w:tabs>
        <w:ind w:firstLine="709"/>
        <w:rPr>
          <w:sz w:val="28"/>
          <w:szCs w:val="28"/>
        </w:rPr>
      </w:pPr>
      <w:r w:rsidRPr="00781E53">
        <w:rPr>
          <w:sz w:val="28"/>
          <w:szCs w:val="28"/>
        </w:rPr>
        <w:t>Cererea de autorizare validată și documentația aferentă sunt repartizate grupului de experți și, după caz, Laboratorului pentru controlul calității medicamentelor (în continuare – LCCM) din cadrul AMDM</w:t>
      </w:r>
      <w:r w:rsidR="0079145D" w:rsidRPr="00781E53">
        <w:rPr>
          <w:sz w:val="28"/>
          <w:szCs w:val="28"/>
        </w:rPr>
        <w:t>.</w:t>
      </w:r>
    </w:p>
    <w:p w14:paraId="00000095" w14:textId="77777777" w:rsidR="007A2E7E" w:rsidRPr="00781E53" w:rsidRDefault="007A2E7E">
      <w:pPr>
        <w:tabs>
          <w:tab w:val="left" w:pos="6386"/>
        </w:tabs>
        <w:ind w:firstLine="0"/>
        <w:rPr>
          <w:sz w:val="28"/>
          <w:szCs w:val="28"/>
        </w:rPr>
      </w:pPr>
    </w:p>
    <w:p w14:paraId="00000096" w14:textId="7613ED0E" w:rsidR="007A2E7E" w:rsidRPr="00781E53" w:rsidRDefault="0079145D">
      <w:pPr>
        <w:numPr>
          <w:ilvl w:val="0"/>
          <w:numId w:val="10"/>
        </w:numPr>
        <w:tabs>
          <w:tab w:val="left" w:pos="6386"/>
        </w:tabs>
        <w:ind w:firstLine="709"/>
        <w:rPr>
          <w:sz w:val="28"/>
          <w:szCs w:val="28"/>
        </w:rPr>
      </w:pPr>
      <w:r w:rsidRPr="00781E53">
        <w:rPr>
          <w:sz w:val="28"/>
          <w:szCs w:val="28"/>
        </w:rPr>
        <w:t>Grupul de experți</w:t>
      </w:r>
      <w:r w:rsidR="00FA02AE" w:rsidRPr="00781E53">
        <w:rPr>
          <w:sz w:val="28"/>
          <w:szCs w:val="28"/>
        </w:rPr>
        <w:t>,</w:t>
      </w:r>
      <w:r w:rsidRPr="00781E53">
        <w:rPr>
          <w:sz w:val="28"/>
          <w:szCs w:val="28"/>
        </w:rPr>
        <w:t xml:space="preserve"> în termen de până la 45 de zile</w:t>
      </w:r>
      <w:r w:rsidR="007C30F4" w:rsidRPr="00781E53">
        <w:rPr>
          <w:sz w:val="28"/>
          <w:szCs w:val="28"/>
        </w:rPr>
        <w:t>,</w:t>
      </w:r>
      <w:r w:rsidRPr="00781E53">
        <w:rPr>
          <w:sz w:val="28"/>
          <w:szCs w:val="28"/>
        </w:rPr>
        <w:t xml:space="preserve"> verifică dacă documentaţia depusă este</w:t>
      </w:r>
      <w:r w:rsidR="007C30F4" w:rsidRPr="00781E53">
        <w:rPr>
          <w:sz w:val="28"/>
          <w:szCs w:val="28"/>
        </w:rPr>
        <w:t xml:space="preserve"> conform</w:t>
      </w:r>
      <w:r w:rsidR="00FB2214" w:rsidRPr="00781E53">
        <w:rPr>
          <w:sz w:val="28"/>
          <w:szCs w:val="28"/>
        </w:rPr>
        <w:t>ă</w:t>
      </w:r>
      <w:r w:rsidRPr="00781E53">
        <w:rPr>
          <w:sz w:val="28"/>
          <w:szCs w:val="28"/>
        </w:rPr>
        <w:t xml:space="preserve"> cu prevederil</w:t>
      </w:r>
      <w:r w:rsidR="00FB2214" w:rsidRPr="00781E53">
        <w:rPr>
          <w:sz w:val="28"/>
          <w:szCs w:val="28"/>
        </w:rPr>
        <w:t>or</w:t>
      </w:r>
      <w:r w:rsidRPr="00781E53">
        <w:rPr>
          <w:sz w:val="28"/>
          <w:szCs w:val="28"/>
        </w:rPr>
        <w:t xml:space="preserve"> prezentului </w:t>
      </w:r>
      <w:r w:rsidR="007C30F4" w:rsidRPr="00781E53">
        <w:rPr>
          <w:sz w:val="28"/>
          <w:szCs w:val="28"/>
        </w:rPr>
        <w:t>r</w:t>
      </w:r>
      <w:r w:rsidRPr="00781E53">
        <w:rPr>
          <w:sz w:val="28"/>
          <w:szCs w:val="28"/>
        </w:rPr>
        <w:t xml:space="preserve">egulament şi </w:t>
      </w:r>
      <w:r w:rsidRPr="00781E53">
        <w:rPr>
          <w:sz w:val="28"/>
          <w:szCs w:val="28"/>
        </w:rPr>
        <w:lastRenderedPageBreak/>
        <w:t>evaluează dacă materialele şi informațiile</w:t>
      </w:r>
      <w:r w:rsidR="00FB2214" w:rsidRPr="00781E53">
        <w:t xml:space="preserve"> </w:t>
      </w:r>
      <w:r w:rsidR="00FB2214" w:rsidRPr="00781E53">
        <w:rPr>
          <w:sz w:val="28"/>
          <w:szCs w:val="28"/>
        </w:rPr>
        <w:t>prezentate</w:t>
      </w:r>
      <w:r w:rsidR="007C30F4" w:rsidRPr="00781E53">
        <w:rPr>
          <w:sz w:val="28"/>
          <w:szCs w:val="28"/>
        </w:rPr>
        <w:t xml:space="preserve"> </w:t>
      </w:r>
      <w:r w:rsidRPr="00781E53">
        <w:rPr>
          <w:sz w:val="28"/>
          <w:szCs w:val="28"/>
        </w:rPr>
        <w:t>întrunesc condiţiile</w:t>
      </w:r>
      <w:r w:rsidR="00FB2214" w:rsidRPr="00781E53">
        <w:rPr>
          <w:sz w:val="28"/>
          <w:szCs w:val="28"/>
        </w:rPr>
        <w:t xml:space="preserve"> necesare</w:t>
      </w:r>
      <w:r w:rsidRPr="00781E53">
        <w:rPr>
          <w:sz w:val="28"/>
          <w:szCs w:val="28"/>
        </w:rPr>
        <w:t xml:space="preserve"> pentru eliberarea autorizației de punere pe piață.</w:t>
      </w:r>
    </w:p>
    <w:p w14:paraId="00000097" w14:textId="77777777" w:rsidR="007A2E7E" w:rsidRPr="00781E53" w:rsidRDefault="007A2E7E">
      <w:pPr>
        <w:tabs>
          <w:tab w:val="left" w:pos="6386"/>
        </w:tabs>
        <w:ind w:firstLine="0"/>
        <w:rPr>
          <w:sz w:val="28"/>
          <w:szCs w:val="28"/>
        </w:rPr>
      </w:pPr>
    </w:p>
    <w:p w14:paraId="00000098" w14:textId="49B74699"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w:t>
      </w:r>
      <w:r w:rsidR="00B04C39" w:rsidRPr="00781E53">
        <w:rPr>
          <w:sz w:val="28"/>
          <w:szCs w:val="28"/>
        </w:rPr>
        <w:t xml:space="preserve">pe parcursul </w:t>
      </w:r>
      <w:r w:rsidRPr="00781E53">
        <w:rPr>
          <w:sz w:val="28"/>
          <w:szCs w:val="28"/>
        </w:rPr>
        <w:t xml:space="preserve">expertizei se constată că documentele şi informațiile transmise </w:t>
      </w:r>
      <w:sdt>
        <w:sdtPr>
          <w:tag w:val="goog_rdk_61"/>
          <w:id w:val="440629421"/>
        </w:sdtPr>
        <w:sdtContent/>
      </w:sdt>
      <w:r w:rsidRPr="00781E53">
        <w:rPr>
          <w:sz w:val="28"/>
          <w:szCs w:val="28"/>
        </w:rPr>
        <w:t>nu sunt conforme, solicitantului</w:t>
      </w:r>
      <w:r w:rsidR="00B5411C" w:rsidRPr="00781E53">
        <w:rPr>
          <w:sz w:val="28"/>
          <w:szCs w:val="28"/>
        </w:rPr>
        <w:t xml:space="preserve"> i se </w:t>
      </w:r>
      <w:r w:rsidR="009138D1" w:rsidRPr="00781E53">
        <w:rPr>
          <w:sz w:val="28"/>
          <w:szCs w:val="28"/>
        </w:rPr>
        <w:t>înaint</w:t>
      </w:r>
      <w:r w:rsidR="00B5411C" w:rsidRPr="00781E53">
        <w:rPr>
          <w:sz w:val="28"/>
          <w:szCs w:val="28"/>
        </w:rPr>
        <w:t>ează</w:t>
      </w:r>
      <w:r w:rsidRPr="00781E53">
        <w:rPr>
          <w:sz w:val="28"/>
          <w:szCs w:val="28"/>
        </w:rPr>
        <w:t xml:space="preserve"> lista obiecțiilor, </w:t>
      </w:r>
      <w:r w:rsidR="00B04C39" w:rsidRPr="00781E53">
        <w:rPr>
          <w:sz w:val="28"/>
          <w:szCs w:val="28"/>
        </w:rPr>
        <w:t xml:space="preserve">iar </w:t>
      </w:r>
      <w:r w:rsidRPr="00781E53">
        <w:rPr>
          <w:sz w:val="28"/>
          <w:szCs w:val="28"/>
        </w:rPr>
        <w:t xml:space="preserve">termenul de autorizare </w:t>
      </w:r>
      <w:sdt>
        <w:sdtPr>
          <w:tag w:val="goog_rdk_62"/>
          <w:id w:val="2096233911"/>
        </w:sdtPr>
        <w:sdtContent/>
      </w:sdt>
      <w:r w:rsidR="007C30F4" w:rsidRPr="00781E53">
        <w:rPr>
          <w:sz w:val="28"/>
          <w:szCs w:val="28"/>
        </w:rPr>
        <w:t>se</w:t>
      </w:r>
      <w:r w:rsidRPr="00781E53">
        <w:rPr>
          <w:sz w:val="28"/>
          <w:szCs w:val="28"/>
        </w:rPr>
        <w:t xml:space="preserve"> suspend</w:t>
      </w:r>
      <w:r w:rsidR="007C30F4" w:rsidRPr="00781E53">
        <w:rPr>
          <w:sz w:val="28"/>
          <w:szCs w:val="28"/>
        </w:rPr>
        <w:t>ă</w:t>
      </w:r>
      <w:r w:rsidR="00B04C39" w:rsidRPr="00781E53">
        <w:rPr>
          <w:sz w:val="28"/>
          <w:szCs w:val="28"/>
        </w:rPr>
        <w:t xml:space="preserve"> </w:t>
      </w:r>
      <w:r w:rsidR="007C30F4" w:rsidRPr="00781E53">
        <w:rPr>
          <w:sz w:val="28"/>
          <w:szCs w:val="28"/>
        </w:rPr>
        <w:t>cu</w:t>
      </w:r>
      <w:r w:rsidR="00B5411C" w:rsidRPr="00781E53">
        <w:rPr>
          <w:sz w:val="28"/>
          <w:szCs w:val="28"/>
        </w:rPr>
        <w:t xml:space="preserve"> ,,</w:t>
      </w:r>
      <w:r w:rsidRPr="00781E53">
        <w:rPr>
          <w:sz w:val="28"/>
          <w:szCs w:val="28"/>
        </w:rPr>
        <w:t xml:space="preserve">oprirea </w:t>
      </w:r>
      <w:r w:rsidR="00FB2214" w:rsidRPr="00781E53">
        <w:rPr>
          <w:sz w:val="28"/>
          <w:szCs w:val="28"/>
        </w:rPr>
        <w:t>cronometrului</w:t>
      </w:r>
      <w:r w:rsidR="00B5411C" w:rsidRPr="00781E53">
        <w:rPr>
          <w:sz w:val="28"/>
          <w:szCs w:val="28"/>
        </w:rPr>
        <w:t>”</w:t>
      </w:r>
      <w:r w:rsidRPr="00781E53">
        <w:rPr>
          <w:sz w:val="28"/>
          <w:szCs w:val="28"/>
        </w:rPr>
        <w:t xml:space="preserve"> până la furnizarea de către solicitant a informației suplimentare.</w:t>
      </w:r>
    </w:p>
    <w:p w14:paraId="00000099" w14:textId="77777777" w:rsidR="007A2E7E" w:rsidRPr="00781E53" w:rsidRDefault="007A2E7E">
      <w:pPr>
        <w:tabs>
          <w:tab w:val="left" w:pos="6386"/>
        </w:tabs>
        <w:ind w:firstLine="0"/>
        <w:rPr>
          <w:sz w:val="28"/>
          <w:szCs w:val="28"/>
        </w:rPr>
      </w:pPr>
    </w:p>
    <w:p w14:paraId="0000009A" w14:textId="6630DEC5" w:rsidR="007A2E7E" w:rsidRPr="00781E53" w:rsidRDefault="00C37818">
      <w:pPr>
        <w:numPr>
          <w:ilvl w:val="0"/>
          <w:numId w:val="10"/>
        </w:numPr>
        <w:tabs>
          <w:tab w:val="left" w:pos="6386"/>
        </w:tabs>
        <w:ind w:firstLine="709"/>
        <w:rPr>
          <w:sz w:val="28"/>
          <w:szCs w:val="28"/>
        </w:rPr>
      </w:pPr>
      <w:r w:rsidRPr="00781E53">
        <w:rPr>
          <w:sz w:val="28"/>
          <w:szCs w:val="28"/>
        </w:rPr>
        <w:t xml:space="preserve">În cazul medicamentelor care cad sub incidența pct. 30, </w:t>
      </w:r>
      <w:r w:rsidR="000C0907" w:rsidRPr="00781E53">
        <w:rPr>
          <w:sz w:val="28"/>
          <w:szCs w:val="28"/>
        </w:rPr>
        <w:t>procedura</w:t>
      </w:r>
      <w:r w:rsidR="00B04C39" w:rsidRPr="00781E53">
        <w:rPr>
          <w:sz w:val="28"/>
          <w:szCs w:val="28"/>
        </w:rPr>
        <w:t xml:space="preserve"> de evaluare a documentației prezentate pentru autorizare se finalizează prin emiterea raportului final cu recomandarea de autorizare a medicamentului  sau a unui raport final cu recomandarea argumentată de respingere a autorizării</w:t>
      </w:r>
      <w:r w:rsidR="004075BD" w:rsidRPr="00781E53">
        <w:rPr>
          <w:sz w:val="28"/>
          <w:szCs w:val="28"/>
        </w:rPr>
        <w:t>.</w:t>
      </w:r>
    </w:p>
    <w:p w14:paraId="0000009B" w14:textId="77777777" w:rsidR="007A2E7E" w:rsidRPr="00781E53" w:rsidRDefault="007A2E7E">
      <w:pPr>
        <w:tabs>
          <w:tab w:val="left" w:pos="6386"/>
        </w:tabs>
        <w:ind w:firstLine="0"/>
        <w:rPr>
          <w:sz w:val="28"/>
          <w:szCs w:val="28"/>
        </w:rPr>
      </w:pPr>
    </w:p>
    <w:p w14:paraId="0000009C" w14:textId="56B7DED6" w:rsidR="007A2E7E" w:rsidRPr="00781E53" w:rsidRDefault="0079145D">
      <w:pPr>
        <w:numPr>
          <w:ilvl w:val="0"/>
          <w:numId w:val="10"/>
        </w:numPr>
        <w:tabs>
          <w:tab w:val="left" w:pos="6386"/>
        </w:tabs>
        <w:ind w:firstLine="709"/>
        <w:rPr>
          <w:sz w:val="28"/>
          <w:szCs w:val="28"/>
        </w:rPr>
      </w:pPr>
      <w:r w:rsidRPr="00781E53">
        <w:rPr>
          <w:sz w:val="28"/>
          <w:szCs w:val="28"/>
        </w:rPr>
        <w:t>LCCM efectuează</w:t>
      </w:r>
      <w:r w:rsidR="007C30F4" w:rsidRPr="00781E53">
        <w:rPr>
          <w:sz w:val="28"/>
          <w:szCs w:val="28"/>
        </w:rPr>
        <w:t>,</w:t>
      </w:r>
      <w:r w:rsidRPr="00781E53">
        <w:rPr>
          <w:sz w:val="28"/>
          <w:szCs w:val="28"/>
        </w:rPr>
        <w:t xml:space="preserve"> în termen de până la 30 de zile de la data recepţionării integrale a materialelor necesare, analiza mostrelor prezentate conform specificațiilor şi metodelor de control atașate în dosarul pentru autorizare.</w:t>
      </w:r>
    </w:p>
    <w:p w14:paraId="0000009D" w14:textId="77777777" w:rsidR="007A2E7E" w:rsidRPr="00781E53" w:rsidRDefault="007A2E7E">
      <w:pPr>
        <w:tabs>
          <w:tab w:val="left" w:pos="6386"/>
        </w:tabs>
        <w:ind w:firstLine="0"/>
        <w:rPr>
          <w:sz w:val="28"/>
          <w:szCs w:val="28"/>
        </w:rPr>
      </w:pPr>
    </w:p>
    <w:p w14:paraId="188D3FD0" w14:textId="09F5EF13" w:rsidR="00533AFD" w:rsidRPr="00781E53" w:rsidRDefault="0079145D">
      <w:pPr>
        <w:numPr>
          <w:ilvl w:val="0"/>
          <w:numId w:val="10"/>
        </w:numPr>
        <w:tabs>
          <w:tab w:val="left" w:pos="6386"/>
        </w:tabs>
        <w:ind w:firstLine="709"/>
        <w:rPr>
          <w:sz w:val="28"/>
          <w:szCs w:val="28"/>
        </w:rPr>
      </w:pPr>
      <w:r w:rsidRPr="00781E53">
        <w:rPr>
          <w:sz w:val="28"/>
          <w:szCs w:val="28"/>
        </w:rPr>
        <w:t>LCCM nu efectuează controlul calității la etapa autorizării:</w:t>
      </w:r>
    </w:p>
    <w:p w14:paraId="0000009F" w14:textId="09D035DC" w:rsidR="007A2E7E" w:rsidRPr="00781E53" w:rsidRDefault="00533AFD">
      <w:pPr>
        <w:numPr>
          <w:ilvl w:val="1"/>
          <w:numId w:val="5"/>
        </w:numPr>
        <w:pBdr>
          <w:top w:val="nil"/>
          <w:left w:val="nil"/>
          <w:bottom w:val="nil"/>
          <w:right w:val="nil"/>
          <w:between w:val="nil"/>
        </w:pBdr>
        <w:tabs>
          <w:tab w:val="left" w:pos="6386"/>
        </w:tabs>
        <w:ind w:left="0" w:firstLine="709"/>
        <w:rPr>
          <w:sz w:val="28"/>
          <w:szCs w:val="28"/>
        </w:rPr>
      </w:pPr>
      <w:r w:rsidRPr="00781E53">
        <w:rPr>
          <w:sz w:val="28"/>
          <w:szCs w:val="28"/>
        </w:rPr>
        <w:t>pentru medicamentele înregistrate de EMA sau fabricate</w:t>
      </w:r>
      <w:r w:rsidR="008138EE" w:rsidRPr="00781E53">
        <w:rPr>
          <w:sz w:val="28"/>
          <w:szCs w:val="28"/>
        </w:rPr>
        <w:t>/autorizate</w:t>
      </w:r>
      <w:r w:rsidRPr="00781E53">
        <w:rPr>
          <w:sz w:val="28"/>
          <w:szCs w:val="28"/>
        </w:rPr>
        <w:t xml:space="preserve"> în una din țările prevăzute la </w:t>
      </w:r>
      <w:r w:rsidRPr="00781E53">
        <w:t xml:space="preserve"> </w:t>
      </w:r>
      <w:r w:rsidRPr="00781E53">
        <w:rPr>
          <w:sz w:val="28"/>
          <w:szCs w:val="28"/>
        </w:rPr>
        <w:t>art. 1, alin. (3) din Legea nr. 153/2025 cu privire la medicamente;</w:t>
      </w:r>
    </w:p>
    <w:p w14:paraId="000000A0" w14:textId="05BB10F4" w:rsidR="007A2E7E" w:rsidRPr="00781E53" w:rsidRDefault="0079145D">
      <w:pPr>
        <w:numPr>
          <w:ilvl w:val="1"/>
          <w:numId w:val="5"/>
        </w:numPr>
        <w:pBdr>
          <w:top w:val="nil"/>
          <w:left w:val="nil"/>
          <w:bottom w:val="nil"/>
          <w:right w:val="nil"/>
          <w:between w:val="nil"/>
        </w:pBdr>
        <w:tabs>
          <w:tab w:val="left" w:pos="6386"/>
        </w:tabs>
        <w:ind w:left="0" w:firstLine="709"/>
        <w:rPr>
          <w:sz w:val="28"/>
          <w:szCs w:val="28"/>
        </w:rPr>
      </w:pPr>
      <w:r w:rsidRPr="00781E53">
        <w:rPr>
          <w:sz w:val="28"/>
          <w:szCs w:val="28"/>
        </w:rPr>
        <w:t>pentru medicamentele</w:t>
      </w:r>
      <w:r w:rsidR="007C30F4" w:rsidRPr="00781E53">
        <w:rPr>
          <w:sz w:val="28"/>
          <w:szCs w:val="28"/>
        </w:rPr>
        <w:t xml:space="preserve"> al căror loc de producere este inspectat </w:t>
      </w:r>
      <w:r w:rsidRPr="00781E53">
        <w:rPr>
          <w:sz w:val="28"/>
          <w:szCs w:val="28"/>
        </w:rPr>
        <w:t>de către una din țările membre ale PIC/S, confirmat prin certificatul GMP</w:t>
      </w:r>
      <w:r w:rsidR="007C30F4" w:rsidRPr="00781E53">
        <w:rPr>
          <w:sz w:val="28"/>
          <w:szCs w:val="28"/>
        </w:rPr>
        <w:t xml:space="preserve"> </w:t>
      </w:r>
      <w:r w:rsidRPr="00781E53">
        <w:rPr>
          <w:sz w:val="28"/>
          <w:szCs w:val="28"/>
        </w:rPr>
        <w:t>emis de autorităţile de reglementare din această țară</w:t>
      </w:r>
      <w:r w:rsidR="008138EE" w:rsidRPr="00781E53">
        <w:rPr>
          <w:sz w:val="28"/>
          <w:szCs w:val="28"/>
        </w:rPr>
        <w:t>;</w:t>
      </w:r>
    </w:p>
    <w:p w14:paraId="0EAE8BBD" w14:textId="77777777" w:rsidR="008138EE" w:rsidRPr="00781E53" w:rsidRDefault="008138EE">
      <w:pPr>
        <w:numPr>
          <w:ilvl w:val="1"/>
          <w:numId w:val="5"/>
        </w:numPr>
        <w:pBdr>
          <w:top w:val="nil"/>
          <w:left w:val="nil"/>
          <w:bottom w:val="nil"/>
          <w:right w:val="nil"/>
          <w:between w:val="nil"/>
        </w:pBdr>
        <w:tabs>
          <w:tab w:val="left" w:pos="6386"/>
        </w:tabs>
        <w:ind w:left="0" w:firstLine="709"/>
        <w:rPr>
          <w:sz w:val="28"/>
          <w:szCs w:val="28"/>
        </w:rPr>
      </w:pPr>
      <w:r w:rsidRPr="00781E53">
        <w:rPr>
          <w:sz w:val="28"/>
          <w:szCs w:val="28"/>
        </w:rPr>
        <w:t>pentru medicamentele incluse în lista medicamentelor precalificate de către OMS, cu condiția confirmării că dosarul de autorizare este identic cu cel precalificat de OMS;</w:t>
      </w:r>
    </w:p>
    <w:p w14:paraId="3344E45A" w14:textId="77777777" w:rsidR="008138EE" w:rsidRPr="00781E53" w:rsidRDefault="008138EE">
      <w:pPr>
        <w:pStyle w:val="Listparagraf"/>
        <w:numPr>
          <w:ilvl w:val="1"/>
          <w:numId w:val="5"/>
        </w:numPr>
        <w:ind w:left="0" w:firstLine="630"/>
        <w:rPr>
          <w:sz w:val="28"/>
          <w:szCs w:val="28"/>
        </w:rPr>
      </w:pPr>
      <w:r w:rsidRPr="00781E53">
        <w:rPr>
          <w:sz w:val="28"/>
          <w:szCs w:val="28"/>
        </w:rPr>
        <w:t>Pentru medicamentele, pentru care se solicită reînnoirea autorizației de punere pe piață, în cazul în care nu au intervenit modificări privind parametrii din specificația de calitate şi documentația prezentată la autorizarea anterioară, iar produsul nu a fost rebutat la etapa de import.</w:t>
      </w:r>
    </w:p>
    <w:p w14:paraId="000000A1"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A2" w14:textId="4BADBE9F"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LCCM efectuează controlul </w:t>
      </w:r>
      <w:r w:rsidR="00B04C39" w:rsidRPr="00781E53">
        <w:rPr>
          <w:sz w:val="28"/>
          <w:szCs w:val="28"/>
        </w:rPr>
        <w:t>calității</w:t>
      </w:r>
      <w:r w:rsidRPr="00781E53">
        <w:rPr>
          <w:sz w:val="28"/>
          <w:szCs w:val="28"/>
        </w:rPr>
        <w:t xml:space="preserve"> la etapa autorizării pentru medicamentele fabricate şi înregistrate </w:t>
      </w:r>
      <w:r w:rsidR="009E28F1" w:rsidRPr="00781E53">
        <w:rPr>
          <w:sz w:val="28"/>
          <w:szCs w:val="28"/>
        </w:rPr>
        <w:t>altele decât cele prevăzute la pct. 30</w:t>
      </w:r>
      <w:r w:rsidRPr="00781E53">
        <w:rPr>
          <w:sz w:val="28"/>
          <w:szCs w:val="28"/>
        </w:rPr>
        <w:t>.</w:t>
      </w:r>
    </w:p>
    <w:p w14:paraId="000000A3"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A4" w14:textId="14E25F7D" w:rsidR="007A2E7E" w:rsidRPr="00781E53" w:rsidRDefault="009E28F1" w:rsidP="009E28F1">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Expertul desemnat pentru evaluarea compartimentului „Calitate” din dosarul de autorizare a medicamentului este în drept să solicite efectuarea controlului calității de către LCCM, inclusiv pentru medicamentele menționate la pct. 30 și 31, în cazul în care se constată divergențe între informațiile conținute în dosarul de autorizare și ghidurile ICH aprobate prin ordin al AMDM, cerințele </w:t>
      </w:r>
      <w:proofErr w:type="spellStart"/>
      <w:r w:rsidRPr="00781E53">
        <w:rPr>
          <w:sz w:val="28"/>
          <w:szCs w:val="28"/>
        </w:rPr>
        <w:t>Farmacopeei</w:t>
      </w:r>
      <w:proofErr w:type="spellEnd"/>
      <w:r w:rsidRPr="00781E53">
        <w:rPr>
          <w:sz w:val="28"/>
          <w:szCs w:val="28"/>
        </w:rPr>
        <w:t xml:space="preserve"> Europene sau, după caz, ale uneia dintre </w:t>
      </w:r>
      <w:proofErr w:type="spellStart"/>
      <w:r w:rsidRPr="00781E53">
        <w:rPr>
          <w:sz w:val="28"/>
          <w:szCs w:val="28"/>
        </w:rPr>
        <w:t>farmacopeele</w:t>
      </w:r>
      <w:proofErr w:type="spellEnd"/>
      <w:r w:rsidRPr="00781E53">
        <w:rPr>
          <w:sz w:val="28"/>
          <w:szCs w:val="28"/>
        </w:rPr>
        <w:t xml:space="preserve"> în vigoare ale țărilor menționate la art. 1 alin. (3) din Legea nr. 153/2025 cu privire la medicamente, ori metodele de analiză și cerințele privind calitatea medicamentului </w:t>
      </w:r>
      <w:r w:rsidRPr="00781E53">
        <w:rPr>
          <w:sz w:val="28"/>
          <w:szCs w:val="28"/>
        </w:rPr>
        <w:lastRenderedPageBreak/>
        <w:t xml:space="preserve">propuse de fabricant. Metodele generale de analiză fac referință la cerințele </w:t>
      </w:r>
      <w:proofErr w:type="spellStart"/>
      <w:r w:rsidRPr="00781E53">
        <w:rPr>
          <w:sz w:val="28"/>
          <w:szCs w:val="28"/>
        </w:rPr>
        <w:t>Farmacopeei</w:t>
      </w:r>
      <w:proofErr w:type="spellEnd"/>
      <w:r w:rsidRPr="00781E53">
        <w:rPr>
          <w:sz w:val="28"/>
          <w:szCs w:val="28"/>
        </w:rPr>
        <w:t xml:space="preserve"> Europene în vigoare. În cazul în care aceasta nu specifică metodele de analiză și cerințele privind calitatea medicamentului vizat, se face referință la una dintre </w:t>
      </w:r>
      <w:proofErr w:type="spellStart"/>
      <w:r w:rsidRPr="00781E53">
        <w:rPr>
          <w:sz w:val="28"/>
          <w:szCs w:val="28"/>
        </w:rPr>
        <w:t>farmacopeele</w:t>
      </w:r>
      <w:proofErr w:type="spellEnd"/>
      <w:r w:rsidRPr="00781E53">
        <w:rPr>
          <w:sz w:val="28"/>
          <w:szCs w:val="28"/>
        </w:rPr>
        <w:t xml:space="preserve"> țărilor prevăzute la art. 1 alin. (3) din Legea nr. 153/2025 cu privire la medicamente.</w:t>
      </w:r>
    </w:p>
    <w:p w14:paraId="000000A5" w14:textId="77777777" w:rsidR="007A2E7E" w:rsidRPr="00781E53" w:rsidRDefault="007A2E7E">
      <w:pPr>
        <w:tabs>
          <w:tab w:val="left" w:pos="6386"/>
        </w:tabs>
        <w:ind w:firstLine="0"/>
        <w:rPr>
          <w:sz w:val="28"/>
          <w:szCs w:val="28"/>
        </w:rPr>
      </w:pPr>
    </w:p>
    <w:p w14:paraId="000000A6" w14:textId="081D45AA"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În cazul în care se constată </w:t>
      </w:r>
      <w:sdt>
        <w:sdtPr>
          <w:tag w:val="goog_rdk_63"/>
          <w:id w:val="481149948"/>
        </w:sdtPr>
        <w:sdtContent/>
      </w:sdt>
      <w:r w:rsidRPr="00781E53">
        <w:rPr>
          <w:sz w:val="28"/>
          <w:szCs w:val="28"/>
        </w:rPr>
        <w:t xml:space="preserve">lipsuri sau </w:t>
      </w:r>
      <w:r w:rsidR="00945907" w:rsidRPr="00781E53">
        <w:rPr>
          <w:sz w:val="28"/>
          <w:szCs w:val="28"/>
        </w:rPr>
        <w:t>neclarități</w:t>
      </w:r>
      <w:r w:rsidRPr="00781E53">
        <w:rPr>
          <w:sz w:val="28"/>
          <w:szCs w:val="28"/>
        </w:rPr>
        <w:t xml:space="preserve"> după expertiza de laborator, </w:t>
      </w:r>
      <w:r w:rsidR="00AE1CE2" w:rsidRPr="00781E53">
        <w:rPr>
          <w:sz w:val="28"/>
          <w:szCs w:val="28"/>
        </w:rPr>
        <w:t xml:space="preserve">se transmite solicitantului </w:t>
      </w:r>
      <w:r w:rsidRPr="00781E53">
        <w:rPr>
          <w:sz w:val="28"/>
          <w:szCs w:val="28"/>
        </w:rPr>
        <w:t xml:space="preserve">o notă cu solicitări de completare iar intervalul de timp prevăzut pentru autorizare se suspendă </w:t>
      </w:r>
      <w:r w:rsidR="007C30F4" w:rsidRPr="00781E53">
        <w:rPr>
          <w:sz w:val="28"/>
          <w:szCs w:val="28"/>
        </w:rPr>
        <w:t>cu</w:t>
      </w:r>
      <w:r w:rsidR="009E28F1" w:rsidRPr="00781E53">
        <w:rPr>
          <w:sz w:val="28"/>
          <w:szCs w:val="28"/>
        </w:rPr>
        <w:t xml:space="preserve"> </w:t>
      </w:r>
      <w:r w:rsidRPr="00781E53">
        <w:rPr>
          <w:sz w:val="28"/>
          <w:szCs w:val="28"/>
        </w:rPr>
        <w:t>"oprirea cronometrului" până la îndeplinirea solicitărilor în termenii stabiliți în pct. 3</w:t>
      </w:r>
      <w:r w:rsidR="00BD4350" w:rsidRPr="00781E53">
        <w:rPr>
          <w:sz w:val="28"/>
          <w:szCs w:val="28"/>
        </w:rPr>
        <w:t>5</w:t>
      </w:r>
      <w:r w:rsidRPr="00781E53">
        <w:rPr>
          <w:sz w:val="28"/>
          <w:szCs w:val="28"/>
        </w:rPr>
        <w:t>.</w:t>
      </w:r>
    </w:p>
    <w:p w14:paraId="000000A7" w14:textId="77777777" w:rsidR="007A2E7E" w:rsidRPr="00781E53" w:rsidRDefault="007A2E7E">
      <w:pPr>
        <w:tabs>
          <w:tab w:val="left" w:pos="6386"/>
        </w:tabs>
        <w:ind w:firstLine="0"/>
        <w:rPr>
          <w:sz w:val="28"/>
          <w:szCs w:val="28"/>
        </w:rPr>
      </w:pPr>
    </w:p>
    <w:p w14:paraId="000000A8" w14:textId="64C86ECA"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Dacă se </w:t>
      </w:r>
      <w:r w:rsidR="003C39C8" w:rsidRPr="00781E53">
        <w:rPr>
          <w:sz w:val="28"/>
          <w:szCs w:val="28"/>
        </w:rPr>
        <w:t>intenționează</w:t>
      </w:r>
      <w:r w:rsidRPr="00781E53">
        <w:rPr>
          <w:sz w:val="28"/>
          <w:szCs w:val="28"/>
        </w:rPr>
        <w:t xml:space="preserve"> înregistrarea medicamentului cu aceeași doză/concentrație</w:t>
      </w:r>
      <w:r w:rsidR="003C39C8" w:rsidRPr="00781E53">
        <w:rPr>
          <w:sz w:val="28"/>
          <w:szCs w:val="28"/>
        </w:rPr>
        <w:t>,</w:t>
      </w:r>
      <w:r w:rsidRPr="00781E53">
        <w:rPr>
          <w:sz w:val="28"/>
          <w:szCs w:val="28"/>
        </w:rPr>
        <w:t xml:space="preserve"> în ambalaje cu diverse divizări/volume, controlul de laborator se efectuează pentru produsul ambalat în divizările/volumele prezentate la autorizare, conform prevederilor ordinului AMDM cu privire la prezentarea mostrelor necesare pentru controlul </w:t>
      </w:r>
      <w:r w:rsidR="003C39C8" w:rsidRPr="00781E53">
        <w:rPr>
          <w:sz w:val="28"/>
          <w:szCs w:val="28"/>
        </w:rPr>
        <w:t>calității</w:t>
      </w:r>
      <w:r w:rsidRPr="00781E53">
        <w:rPr>
          <w:sz w:val="28"/>
          <w:szCs w:val="28"/>
        </w:rPr>
        <w:t xml:space="preserve"> la etapa de autorizare a medicamentelor.</w:t>
      </w:r>
    </w:p>
    <w:p w14:paraId="000000A9" w14:textId="77777777" w:rsidR="007A2E7E" w:rsidRPr="00781E53" w:rsidRDefault="007A2E7E">
      <w:pPr>
        <w:tabs>
          <w:tab w:val="left" w:pos="6386"/>
        </w:tabs>
        <w:ind w:firstLine="0"/>
        <w:rPr>
          <w:sz w:val="28"/>
          <w:szCs w:val="28"/>
        </w:rPr>
      </w:pPr>
    </w:p>
    <w:p w14:paraId="3D58F9F3" w14:textId="63E5F39B" w:rsidR="003C39C8"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În cazul înaintării </w:t>
      </w:r>
      <w:r w:rsidR="004075BD" w:rsidRPr="00781E53">
        <w:rPr>
          <w:sz w:val="28"/>
          <w:szCs w:val="28"/>
        </w:rPr>
        <w:t>obiecțiilor</w:t>
      </w:r>
      <w:r w:rsidRPr="00781E53">
        <w:rPr>
          <w:sz w:val="28"/>
          <w:szCs w:val="28"/>
        </w:rPr>
        <w:t xml:space="preserve"> din partea grupului de </w:t>
      </w:r>
      <w:proofErr w:type="spellStart"/>
      <w:r w:rsidRPr="00781E53">
        <w:rPr>
          <w:sz w:val="28"/>
          <w:szCs w:val="28"/>
        </w:rPr>
        <w:t>experţi</w:t>
      </w:r>
      <w:proofErr w:type="spellEnd"/>
      <w:r w:rsidRPr="00781E53">
        <w:rPr>
          <w:sz w:val="28"/>
          <w:szCs w:val="28"/>
        </w:rPr>
        <w:t xml:space="preserve"> şi/sau solicitării de completare din partea LCCM, solicitantul </w:t>
      </w:r>
      <w:r w:rsidR="0002230D" w:rsidRPr="00781E53">
        <w:rPr>
          <w:sz w:val="28"/>
          <w:szCs w:val="28"/>
        </w:rPr>
        <w:t>răspunde</w:t>
      </w:r>
      <w:r w:rsidRPr="00781E53">
        <w:rPr>
          <w:sz w:val="28"/>
          <w:szCs w:val="28"/>
        </w:rPr>
        <w:t xml:space="preserve"> integral la toate </w:t>
      </w:r>
      <w:proofErr w:type="spellStart"/>
      <w:r w:rsidRPr="00781E53">
        <w:rPr>
          <w:sz w:val="28"/>
          <w:szCs w:val="28"/>
        </w:rPr>
        <w:t>obiecţiile</w:t>
      </w:r>
      <w:proofErr w:type="spellEnd"/>
      <w:r w:rsidRPr="00781E53">
        <w:rPr>
          <w:sz w:val="28"/>
          <w:szCs w:val="28"/>
        </w:rPr>
        <w:t xml:space="preserve"> formulate – în decurs de 90 de zile, termenul dat </w:t>
      </w:r>
      <w:r w:rsidR="00421EC3" w:rsidRPr="00781E53">
        <w:rPr>
          <w:sz w:val="28"/>
          <w:szCs w:val="28"/>
        </w:rPr>
        <w:t>se</w:t>
      </w:r>
      <w:r w:rsidRPr="00781E53">
        <w:rPr>
          <w:sz w:val="28"/>
          <w:szCs w:val="28"/>
        </w:rPr>
        <w:t xml:space="preserve"> extin</w:t>
      </w:r>
      <w:r w:rsidR="00421EC3" w:rsidRPr="00781E53">
        <w:rPr>
          <w:sz w:val="28"/>
          <w:szCs w:val="28"/>
        </w:rPr>
        <w:t>de</w:t>
      </w:r>
      <w:r w:rsidRPr="00781E53">
        <w:rPr>
          <w:sz w:val="28"/>
          <w:szCs w:val="28"/>
        </w:rPr>
        <w:t xml:space="preserve"> la solicitarea în scris a solicitantului, pentru o </w:t>
      </w:r>
      <w:sdt>
        <w:sdtPr>
          <w:tag w:val="goog_rdk_64"/>
          <w:id w:val="-1617184759"/>
        </w:sdtPr>
        <w:sdtContent/>
      </w:sdt>
      <w:r w:rsidRPr="00781E53">
        <w:rPr>
          <w:sz w:val="28"/>
          <w:szCs w:val="28"/>
        </w:rPr>
        <w:t xml:space="preserve">perioadă rezonabilă ce nu ar </w:t>
      </w:r>
      <w:r w:rsidR="003C39C8" w:rsidRPr="00781E53">
        <w:rPr>
          <w:sz w:val="28"/>
          <w:szCs w:val="28"/>
        </w:rPr>
        <w:t>depăși</w:t>
      </w:r>
      <w:r w:rsidRPr="00781E53">
        <w:rPr>
          <w:sz w:val="28"/>
          <w:szCs w:val="28"/>
        </w:rPr>
        <w:t xml:space="preserve"> 30 de zile.</w:t>
      </w:r>
    </w:p>
    <w:p w14:paraId="6D130D54" w14:textId="77777777" w:rsidR="003C39C8" w:rsidRPr="00781E53" w:rsidRDefault="003C39C8" w:rsidP="003C39C8">
      <w:pPr>
        <w:pBdr>
          <w:top w:val="nil"/>
          <w:left w:val="nil"/>
          <w:bottom w:val="nil"/>
          <w:right w:val="nil"/>
          <w:between w:val="nil"/>
        </w:pBdr>
        <w:tabs>
          <w:tab w:val="left" w:pos="6386"/>
        </w:tabs>
        <w:ind w:left="709" w:firstLine="0"/>
        <w:rPr>
          <w:sz w:val="28"/>
          <w:szCs w:val="28"/>
        </w:rPr>
      </w:pPr>
    </w:p>
    <w:p w14:paraId="000000AA" w14:textId="51BE81A2"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 </w:t>
      </w:r>
      <w:r w:rsidR="003C39C8" w:rsidRPr="00781E53">
        <w:rPr>
          <w:sz w:val="28"/>
          <w:szCs w:val="28"/>
        </w:rPr>
        <w:t>În cazul în care,</w:t>
      </w:r>
      <w:r w:rsidRPr="00781E53">
        <w:rPr>
          <w:sz w:val="28"/>
          <w:szCs w:val="28"/>
        </w:rPr>
        <w:t xml:space="preserve"> </w:t>
      </w:r>
      <w:r w:rsidR="003C39C8" w:rsidRPr="00781E53">
        <w:rPr>
          <w:sz w:val="28"/>
          <w:szCs w:val="28"/>
        </w:rPr>
        <w:t>obiecțiile</w:t>
      </w:r>
      <w:r w:rsidRPr="00781E53">
        <w:rPr>
          <w:sz w:val="28"/>
          <w:szCs w:val="28"/>
        </w:rPr>
        <w:t xml:space="preserve"> înaintate nu sunt înlăturate integral după </w:t>
      </w:r>
      <w:r w:rsidR="003C39C8" w:rsidRPr="00781E53">
        <w:rPr>
          <w:sz w:val="28"/>
          <w:szCs w:val="28"/>
        </w:rPr>
        <w:t>două</w:t>
      </w:r>
      <w:r w:rsidRPr="00781E53">
        <w:rPr>
          <w:sz w:val="28"/>
          <w:szCs w:val="28"/>
        </w:rPr>
        <w:t xml:space="preserve"> notificări consecutive </w:t>
      </w:r>
      <w:r w:rsidR="003C39C8" w:rsidRPr="00781E53">
        <w:rPr>
          <w:sz w:val="28"/>
          <w:szCs w:val="28"/>
        </w:rPr>
        <w:t>asupra acelorași</w:t>
      </w:r>
      <w:r w:rsidRPr="00781E53">
        <w:rPr>
          <w:sz w:val="28"/>
          <w:szCs w:val="28"/>
        </w:rPr>
        <w:t xml:space="preserve"> obiecții din nota informativă inițială, în termenul stabilit</w:t>
      </w:r>
      <w:r w:rsidR="003C39C8" w:rsidRPr="00781E53">
        <w:rPr>
          <w:sz w:val="28"/>
          <w:szCs w:val="28"/>
        </w:rPr>
        <w:t>,</w:t>
      </w:r>
      <w:r w:rsidRPr="00781E53">
        <w:rPr>
          <w:sz w:val="28"/>
          <w:szCs w:val="28"/>
        </w:rPr>
        <w:t xml:space="preserve"> și/sau dacă rezultatul analizei de laborator este negativ, procedura de autorizare se întrerupe prin ordinul directorului AMDM, </w:t>
      </w:r>
      <w:r w:rsidR="003C39C8" w:rsidRPr="00781E53">
        <w:rPr>
          <w:sz w:val="28"/>
          <w:szCs w:val="28"/>
        </w:rPr>
        <w:t>cu informarea solicitantului în scris, în termen de 20 de zile.</w:t>
      </w:r>
      <w:r w:rsidRPr="00781E53">
        <w:rPr>
          <w:sz w:val="28"/>
          <w:szCs w:val="28"/>
        </w:rPr>
        <w:t>.</w:t>
      </w:r>
    </w:p>
    <w:p w14:paraId="000000AB" w14:textId="77777777" w:rsidR="007A2E7E" w:rsidRPr="00781E53" w:rsidRDefault="007A2E7E">
      <w:pPr>
        <w:tabs>
          <w:tab w:val="left" w:pos="6386"/>
        </w:tabs>
        <w:ind w:firstLine="0"/>
        <w:rPr>
          <w:sz w:val="28"/>
          <w:szCs w:val="28"/>
        </w:rPr>
      </w:pPr>
    </w:p>
    <w:p w14:paraId="000000AC" w14:textId="37F8C045"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După întreruperea procedurii de autorizare, aceasta </w:t>
      </w:r>
      <w:r w:rsidR="00421EC3" w:rsidRPr="00781E53">
        <w:rPr>
          <w:sz w:val="28"/>
          <w:szCs w:val="28"/>
        </w:rPr>
        <w:t>este</w:t>
      </w:r>
      <w:r w:rsidRPr="00781E53">
        <w:rPr>
          <w:sz w:val="28"/>
          <w:szCs w:val="28"/>
        </w:rPr>
        <w:t xml:space="preserve"> reluată de la depunerea unei noi cereri de autorizare, </w:t>
      </w:r>
      <w:r w:rsidR="000C0907" w:rsidRPr="00781E53">
        <w:rPr>
          <w:sz w:val="28"/>
          <w:szCs w:val="28"/>
        </w:rPr>
        <w:t>însoțită</w:t>
      </w:r>
      <w:r w:rsidRPr="00781E53">
        <w:rPr>
          <w:sz w:val="28"/>
          <w:szCs w:val="28"/>
        </w:rPr>
        <w:t xml:space="preserve"> de documentaţia completă şi de probe pentru verificări</w:t>
      </w:r>
      <w:r w:rsidR="009D4004" w:rsidRPr="00781E53">
        <w:rPr>
          <w:sz w:val="28"/>
          <w:szCs w:val="28"/>
        </w:rPr>
        <w:t>le</w:t>
      </w:r>
      <w:r w:rsidRPr="00781E53">
        <w:rPr>
          <w:sz w:val="28"/>
          <w:szCs w:val="28"/>
        </w:rPr>
        <w:t xml:space="preserve"> de laborator.</w:t>
      </w:r>
    </w:p>
    <w:p w14:paraId="000000AD" w14:textId="77777777" w:rsidR="007A2E7E" w:rsidRPr="00781E53" w:rsidRDefault="007A2E7E">
      <w:pPr>
        <w:tabs>
          <w:tab w:val="left" w:pos="6386"/>
        </w:tabs>
        <w:ind w:firstLine="0"/>
        <w:rPr>
          <w:sz w:val="28"/>
          <w:szCs w:val="28"/>
        </w:rPr>
      </w:pPr>
    </w:p>
    <w:p w14:paraId="58053D23" w14:textId="1D1E9204" w:rsidR="003C6290" w:rsidRPr="00781E53" w:rsidRDefault="003C39C8">
      <w:pPr>
        <w:numPr>
          <w:ilvl w:val="0"/>
          <w:numId w:val="10"/>
        </w:numPr>
        <w:pBdr>
          <w:top w:val="nil"/>
          <w:left w:val="nil"/>
          <w:bottom w:val="nil"/>
          <w:right w:val="nil"/>
          <w:between w:val="nil"/>
        </w:pBdr>
        <w:tabs>
          <w:tab w:val="left" w:pos="6386"/>
        </w:tabs>
        <w:ind w:firstLine="709"/>
        <w:rPr>
          <w:sz w:val="28"/>
          <w:szCs w:val="28"/>
        </w:rPr>
      </w:pPr>
      <w:r w:rsidRPr="00781E53">
        <w:t xml:space="preserve"> </w:t>
      </w:r>
      <w:r w:rsidRPr="00781E53">
        <w:rPr>
          <w:sz w:val="28"/>
          <w:szCs w:val="28"/>
        </w:rPr>
        <w:t>În timpul proce</w:t>
      </w:r>
      <w:r w:rsidR="000C0907" w:rsidRPr="00781E53">
        <w:rPr>
          <w:sz w:val="28"/>
          <w:szCs w:val="28"/>
        </w:rPr>
        <w:t>duri</w:t>
      </w:r>
      <w:r w:rsidRPr="00781E53">
        <w:rPr>
          <w:sz w:val="28"/>
          <w:szCs w:val="28"/>
        </w:rPr>
        <w:t xml:space="preserve">i de autorizare, solicitantul </w:t>
      </w:r>
      <w:r w:rsidR="004A5FA0" w:rsidRPr="00781E53">
        <w:rPr>
          <w:sz w:val="28"/>
          <w:szCs w:val="28"/>
        </w:rPr>
        <w:t>poate</w:t>
      </w:r>
      <w:r w:rsidRPr="00781E53">
        <w:rPr>
          <w:sz w:val="28"/>
          <w:szCs w:val="28"/>
        </w:rPr>
        <w:t xml:space="preserve"> solicit</w:t>
      </w:r>
      <w:r w:rsidR="004A5FA0" w:rsidRPr="00781E53">
        <w:rPr>
          <w:sz w:val="28"/>
          <w:szCs w:val="28"/>
        </w:rPr>
        <w:t>a</w:t>
      </w:r>
      <w:r w:rsidRPr="00781E53">
        <w:rPr>
          <w:sz w:val="28"/>
          <w:szCs w:val="28"/>
        </w:rPr>
        <w:t xml:space="preserve"> întreruperea procedurii. În acest caz, AMDM păstrează dosarul până la reluarea procedurii, dar pentru o perioadă care nu depășește </w:t>
      </w:r>
      <w:r w:rsidR="00BD4350" w:rsidRPr="00781E53">
        <w:rPr>
          <w:sz w:val="28"/>
          <w:szCs w:val="28"/>
        </w:rPr>
        <w:t>cinci</w:t>
      </w:r>
      <w:r w:rsidRPr="00781E53">
        <w:rPr>
          <w:sz w:val="28"/>
          <w:szCs w:val="28"/>
        </w:rPr>
        <w:t xml:space="preserve"> ani</w:t>
      </w:r>
      <w:r w:rsidR="0079145D" w:rsidRPr="00781E53">
        <w:rPr>
          <w:sz w:val="28"/>
          <w:szCs w:val="28"/>
        </w:rPr>
        <w:t>.</w:t>
      </w:r>
    </w:p>
    <w:p w14:paraId="5C074560" w14:textId="77777777" w:rsidR="003C6290" w:rsidRPr="00781E53" w:rsidRDefault="003C6290" w:rsidP="003C6290">
      <w:pPr>
        <w:pStyle w:val="Listparagraf"/>
        <w:rPr>
          <w:sz w:val="28"/>
          <w:szCs w:val="28"/>
        </w:rPr>
      </w:pPr>
    </w:p>
    <w:p w14:paraId="0C64FD94" w14:textId="77777777" w:rsidR="000C765C" w:rsidRPr="00781E53" w:rsidRDefault="0079145D"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Rapoartele finale</w:t>
      </w:r>
      <w:r w:rsidR="009D4004" w:rsidRPr="00781E53">
        <w:t xml:space="preserve"> </w:t>
      </w:r>
      <w:r w:rsidRPr="00781E53">
        <w:rPr>
          <w:sz w:val="28"/>
          <w:szCs w:val="28"/>
        </w:rPr>
        <w:t>și</w:t>
      </w:r>
      <w:r w:rsidR="003C39C8" w:rsidRPr="00781E53">
        <w:rPr>
          <w:sz w:val="28"/>
          <w:szCs w:val="28"/>
        </w:rPr>
        <w:t xml:space="preserve"> </w:t>
      </w:r>
      <w:proofErr w:type="spellStart"/>
      <w:r w:rsidR="003C39C8" w:rsidRPr="00781E53">
        <w:rPr>
          <w:sz w:val="28"/>
          <w:szCs w:val="28"/>
        </w:rPr>
        <w:t>dupa</w:t>
      </w:r>
      <w:proofErr w:type="spellEnd"/>
      <w:r w:rsidR="003C39C8" w:rsidRPr="00781E53">
        <w:rPr>
          <w:sz w:val="28"/>
          <w:szCs w:val="28"/>
        </w:rPr>
        <w:t xml:space="preserve"> caz,</w:t>
      </w:r>
      <w:r w:rsidRPr="00781E53">
        <w:rPr>
          <w:sz w:val="28"/>
          <w:szCs w:val="28"/>
        </w:rPr>
        <w:t xml:space="preserve"> rezultatele verificării de laborator se prezintă</w:t>
      </w:r>
      <w:r w:rsidR="009D4004" w:rsidRPr="00781E53">
        <w:t xml:space="preserve"> </w:t>
      </w:r>
      <w:r w:rsidRPr="00781E53">
        <w:rPr>
          <w:sz w:val="28"/>
          <w:szCs w:val="28"/>
        </w:rPr>
        <w:t>în ședința Comisiei Medicamentului, în cadrul căreia</w:t>
      </w:r>
      <w:r w:rsidR="009D4004" w:rsidRPr="00781E53">
        <w:t xml:space="preserve"> </w:t>
      </w:r>
      <w:r w:rsidRPr="00781E53">
        <w:rPr>
          <w:sz w:val="28"/>
          <w:szCs w:val="28"/>
        </w:rPr>
        <w:t>se decide asupra omologării medicamentelor.</w:t>
      </w:r>
    </w:p>
    <w:p w14:paraId="2FC8AEE1" w14:textId="77777777" w:rsidR="000C765C" w:rsidRPr="00781E53" w:rsidRDefault="000C765C" w:rsidP="000C765C">
      <w:pPr>
        <w:pBdr>
          <w:top w:val="nil"/>
          <w:left w:val="nil"/>
          <w:bottom w:val="nil"/>
          <w:right w:val="nil"/>
          <w:between w:val="nil"/>
        </w:pBdr>
        <w:tabs>
          <w:tab w:val="left" w:pos="6386"/>
        </w:tabs>
        <w:ind w:left="709" w:firstLine="0"/>
        <w:rPr>
          <w:sz w:val="28"/>
          <w:szCs w:val="28"/>
        </w:rPr>
      </w:pPr>
    </w:p>
    <w:p w14:paraId="21709383" w14:textId="2D28AC41"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Comisia Medicamentului este în drept să dispună efectuarea de inspecții:</w:t>
      </w:r>
    </w:p>
    <w:p w14:paraId="76D7D324" w14:textId="6D85A818" w:rsidR="000C765C" w:rsidRPr="00781E53" w:rsidRDefault="000C765C" w:rsidP="000C765C">
      <w:pPr>
        <w:pBdr>
          <w:top w:val="nil"/>
          <w:left w:val="nil"/>
          <w:bottom w:val="nil"/>
          <w:right w:val="nil"/>
          <w:between w:val="nil"/>
        </w:pBdr>
        <w:tabs>
          <w:tab w:val="left" w:pos="6386"/>
        </w:tabs>
        <w:rPr>
          <w:sz w:val="28"/>
          <w:szCs w:val="28"/>
        </w:rPr>
      </w:pPr>
      <w:r w:rsidRPr="00781E53">
        <w:rPr>
          <w:sz w:val="28"/>
          <w:szCs w:val="28"/>
        </w:rPr>
        <w:lastRenderedPageBreak/>
        <w:t>40.1. la locurile de fabricație, în conformitate cu prevederile bunei practici de fabricație (</w:t>
      </w:r>
      <w:bookmarkStart w:id="3" w:name="_Hlk212287917"/>
      <w:r w:rsidRPr="00781E53">
        <w:rPr>
          <w:sz w:val="28"/>
          <w:szCs w:val="28"/>
        </w:rPr>
        <w:t xml:space="preserve">în continuare - </w:t>
      </w:r>
      <w:bookmarkEnd w:id="3"/>
      <w:r w:rsidRPr="00781E53">
        <w:rPr>
          <w:sz w:val="28"/>
          <w:szCs w:val="28"/>
        </w:rPr>
        <w:t>GMP), în cazul depistării deficiențelor în compartimentul calitate din dosarul medicamentului propus spre autorizare;</w:t>
      </w:r>
    </w:p>
    <w:p w14:paraId="50CC0204" w14:textId="67993203" w:rsidR="000C765C" w:rsidRPr="00781E53" w:rsidRDefault="000C765C" w:rsidP="000C765C">
      <w:pPr>
        <w:pBdr>
          <w:top w:val="nil"/>
          <w:left w:val="nil"/>
          <w:bottom w:val="nil"/>
          <w:right w:val="nil"/>
          <w:between w:val="nil"/>
        </w:pBdr>
        <w:tabs>
          <w:tab w:val="left" w:pos="6386"/>
        </w:tabs>
        <w:rPr>
          <w:sz w:val="28"/>
          <w:szCs w:val="28"/>
        </w:rPr>
      </w:pPr>
      <w:r w:rsidRPr="00781E53">
        <w:rPr>
          <w:sz w:val="28"/>
          <w:szCs w:val="28"/>
        </w:rPr>
        <w:t xml:space="preserve">40.2. la locurile de desfășurare a testelor nonclinice, în conformitate cu prevederile bunei practici de laborator (în continuare - GLP), în cazul depistării deficiențelor în compartimentul non-clinic </w:t>
      </w:r>
      <w:r w:rsidR="0073711A" w:rsidRPr="00781E53">
        <w:rPr>
          <w:sz w:val="28"/>
          <w:szCs w:val="28"/>
        </w:rPr>
        <w:t>din dosarul medicamentului propus spre autorizare</w:t>
      </w:r>
      <w:r w:rsidRPr="00781E53">
        <w:rPr>
          <w:sz w:val="28"/>
          <w:szCs w:val="28"/>
        </w:rPr>
        <w:t>;</w:t>
      </w:r>
    </w:p>
    <w:p w14:paraId="3D7629B2" w14:textId="2928C6FF" w:rsidR="000C765C" w:rsidRPr="00781E53" w:rsidRDefault="000C765C" w:rsidP="000C765C">
      <w:pPr>
        <w:pBdr>
          <w:top w:val="nil"/>
          <w:left w:val="nil"/>
          <w:bottom w:val="nil"/>
          <w:right w:val="nil"/>
          <w:between w:val="nil"/>
        </w:pBdr>
        <w:tabs>
          <w:tab w:val="left" w:pos="6386"/>
        </w:tabs>
        <w:rPr>
          <w:sz w:val="28"/>
          <w:szCs w:val="28"/>
        </w:rPr>
      </w:pPr>
      <w:r w:rsidRPr="00781E53">
        <w:rPr>
          <w:sz w:val="28"/>
          <w:szCs w:val="28"/>
        </w:rPr>
        <w:t xml:space="preserve">40.3. la locurile de desfășurare a studiilor clinice, în conformitate cu prevederile bunei practici în studiul clinic (în continuare - GCP), în cazul depistării deficiențelor în compartimentul clinic </w:t>
      </w:r>
      <w:r w:rsidR="0073711A" w:rsidRPr="00781E53">
        <w:rPr>
          <w:sz w:val="28"/>
          <w:szCs w:val="28"/>
        </w:rPr>
        <w:t>din dosarul medicamentului propus spre autorizare</w:t>
      </w:r>
      <w:r w:rsidRPr="00781E53">
        <w:rPr>
          <w:sz w:val="28"/>
          <w:szCs w:val="28"/>
        </w:rPr>
        <w:t>;</w:t>
      </w:r>
    </w:p>
    <w:p w14:paraId="0F74FD3E" w14:textId="672FFABD" w:rsidR="000C765C" w:rsidRPr="00781E53" w:rsidRDefault="000C765C" w:rsidP="000C765C">
      <w:pPr>
        <w:pBdr>
          <w:top w:val="nil"/>
          <w:left w:val="nil"/>
          <w:bottom w:val="nil"/>
          <w:right w:val="nil"/>
          <w:between w:val="nil"/>
        </w:pBdr>
        <w:tabs>
          <w:tab w:val="left" w:pos="6386"/>
        </w:tabs>
        <w:rPr>
          <w:sz w:val="28"/>
          <w:szCs w:val="28"/>
        </w:rPr>
      </w:pPr>
      <w:r w:rsidRPr="00781E53">
        <w:rPr>
          <w:sz w:val="28"/>
          <w:szCs w:val="28"/>
        </w:rPr>
        <w:t>40.4. și, după caz, la deținătorul autorizației de punere pe piață sau la reprezentanța acestuia, pentru verificarea conformității dosarului medicamentului propus spre autorizare cu prevederile GMP, GLP și/sau GCP, precum și ale altor bune practici stipulate în Legea nr. 153/2025 cu privire la medicamente.</w:t>
      </w:r>
      <w:r w:rsidR="0073711A" w:rsidRPr="00781E53">
        <w:rPr>
          <w:sz w:val="28"/>
          <w:szCs w:val="28"/>
        </w:rPr>
        <w:t xml:space="preserve"> </w:t>
      </w:r>
    </w:p>
    <w:p w14:paraId="000000B3" w14:textId="1EE1C72D" w:rsidR="007A2E7E" w:rsidRPr="00781E53" w:rsidRDefault="000C765C">
      <w:pPr>
        <w:tabs>
          <w:tab w:val="left" w:pos="6386"/>
        </w:tabs>
        <w:ind w:firstLine="0"/>
        <w:rPr>
          <w:sz w:val="28"/>
          <w:szCs w:val="28"/>
        </w:rPr>
      </w:pPr>
      <w:r w:rsidRPr="00781E53">
        <w:rPr>
          <w:sz w:val="28"/>
          <w:szCs w:val="28"/>
        </w:rPr>
        <w:t xml:space="preserve"> </w:t>
      </w:r>
    </w:p>
    <w:p w14:paraId="0F86627A" w14:textId="2F2899ED"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În cazul </w:t>
      </w:r>
      <w:r w:rsidR="0073711A" w:rsidRPr="00781E53">
        <w:rPr>
          <w:sz w:val="28"/>
          <w:szCs w:val="28"/>
          <w:lang w:val="ro-MD"/>
        </w:rPr>
        <w:t xml:space="preserve">în care se </w:t>
      </w:r>
      <w:r w:rsidRPr="00781E53">
        <w:rPr>
          <w:sz w:val="28"/>
          <w:szCs w:val="28"/>
        </w:rPr>
        <w:t xml:space="preserve">dispune </w:t>
      </w:r>
      <w:proofErr w:type="spellStart"/>
      <w:r w:rsidRPr="00781E53">
        <w:rPr>
          <w:sz w:val="28"/>
          <w:szCs w:val="28"/>
        </w:rPr>
        <w:t>efectuăr</w:t>
      </w:r>
      <w:r w:rsidR="0073711A" w:rsidRPr="00781E53">
        <w:rPr>
          <w:sz w:val="28"/>
          <w:szCs w:val="28"/>
        </w:rPr>
        <w:t>ea</w:t>
      </w:r>
      <w:proofErr w:type="spellEnd"/>
      <w:r w:rsidRPr="00781E53">
        <w:rPr>
          <w:sz w:val="28"/>
          <w:szCs w:val="28"/>
        </w:rPr>
        <w:t xml:space="preserve"> inspecției conform prevederilor pct. 40, AMDM demarează inspecția în conformitate cu capitolul XIV din Legea nr. 153/2025 cu privire la medicamente.</w:t>
      </w:r>
    </w:p>
    <w:p w14:paraId="32363187" w14:textId="77777777" w:rsidR="000C765C" w:rsidRPr="00781E53" w:rsidRDefault="000C765C" w:rsidP="000C765C">
      <w:pPr>
        <w:pBdr>
          <w:top w:val="nil"/>
          <w:left w:val="nil"/>
          <w:bottom w:val="nil"/>
          <w:right w:val="nil"/>
          <w:between w:val="nil"/>
        </w:pBdr>
        <w:tabs>
          <w:tab w:val="left" w:pos="6386"/>
        </w:tabs>
        <w:rPr>
          <w:sz w:val="28"/>
          <w:szCs w:val="28"/>
        </w:rPr>
      </w:pPr>
    </w:p>
    <w:p w14:paraId="16861DFB" w14:textId="66E4C7D2"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În cazul în care solicitantul, deținătorul și/sau fabricantul refuză efectuarea inspecției prevăzute la pct. 40, Comisia Medicamentului este în drept să întrerupă procedura de autorizare a medicamentului.</w:t>
      </w:r>
    </w:p>
    <w:p w14:paraId="59BCB11D" w14:textId="77777777" w:rsidR="000C765C" w:rsidRPr="00781E53" w:rsidRDefault="000C765C" w:rsidP="000C765C">
      <w:pPr>
        <w:pBdr>
          <w:top w:val="nil"/>
          <w:left w:val="nil"/>
          <w:bottom w:val="nil"/>
          <w:right w:val="nil"/>
          <w:between w:val="nil"/>
        </w:pBdr>
        <w:tabs>
          <w:tab w:val="left" w:pos="6386"/>
        </w:tabs>
        <w:rPr>
          <w:sz w:val="28"/>
          <w:szCs w:val="28"/>
        </w:rPr>
      </w:pPr>
    </w:p>
    <w:p w14:paraId="02AA5770" w14:textId="3C5A559D"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Procedura de autorizare se suspendă pe o perioadă care nu va depăși 12 luni de la data solicitării inspecției, până la adoptarea deciziei finale a Comisiei Medicamentului, în baza raportului de inspecție prezentat.</w:t>
      </w:r>
    </w:p>
    <w:p w14:paraId="519A2C09" w14:textId="77777777" w:rsidR="000C765C" w:rsidRPr="00781E53" w:rsidRDefault="000C765C" w:rsidP="000C765C">
      <w:pPr>
        <w:pBdr>
          <w:top w:val="nil"/>
          <w:left w:val="nil"/>
          <w:bottom w:val="nil"/>
          <w:right w:val="nil"/>
          <w:between w:val="nil"/>
        </w:pBdr>
        <w:tabs>
          <w:tab w:val="left" w:pos="6386"/>
        </w:tabs>
        <w:rPr>
          <w:sz w:val="28"/>
          <w:szCs w:val="28"/>
        </w:rPr>
      </w:pPr>
    </w:p>
    <w:p w14:paraId="4F583E75" w14:textId="317C8D41" w:rsidR="000C765C" w:rsidRPr="00781E53" w:rsidRDefault="000C765C" w:rsidP="000C765C">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Raportul de inspecție se întocmește în termen de cel mult 30 de zile lucrătoare de la data finalizării inspecției și se prezintă în ședința Comisiei Medicamentului</w:t>
      </w:r>
    </w:p>
    <w:p w14:paraId="45C99A85" w14:textId="77777777" w:rsidR="000C765C" w:rsidRPr="00781E53" w:rsidRDefault="000C765C" w:rsidP="000C765C">
      <w:pPr>
        <w:pBdr>
          <w:top w:val="nil"/>
          <w:left w:val="nil"/>
          <w:bottom w:val="nil"/>
          <w:right w:val="nil"/>
          <w:between w:val="nil"/>
        </w:pBdr>
        <w:tabs>
          <w:tab w:val="left" w:pos="6386"/>
        </w:tabs>
        <w:ind w:firstLine="0"/>
        <w:rPr>
          <w:sz w:val="28"/>
          <w:szCs w:val="28"/>
        </w:rPr>
      </w:pPr>
    </w:p>
    <w:p w14:paraId="000000B4" w14:textId="709344DE"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AMDM sau Comisia Medicamentului  solicit</w:t>
      </w:r>
      <w:r w:rsidR="00421EC3" w:rsidRPr="00781E53">
        <w:rPr>
          <w:sz w:val="28"/>
          <w:szCs w:val="28"/>
        </w:rPr>
        <w:t>ă</w:t>
      </w:r>
      <w:r w:rsidR="00186245" w:rsidRPr="00781E53">
        <w:rPr>
          <w:sz w:val="28"/>
          <w:szCs w:val="28"/>
        </w:rPr>
        <w:t xml:space="preserve"> </w:t>
      </w:r>
      <w:r w:rsidRPr="00781E53">
        <w:rPr>
          <w:sz w:val="28"/>
          <w:szCs w:val="28"/>
        </w:rPr>
        <w:t xml:space="preserve">procedura de armonizare a informației din </w:t>
      </w:r>
      <w:r w:rsidR="00186245" w:rsidRPr="00781E53">
        <w:rPr>
          <w:sz w:val="28"/>
          <w:szCs w:val="28"/>
        </w:rPr>
        <w:t>R</w:t>
      </w:r>
      <w:r w:rsidRPr="00781E53">
        <w:rPr>
          <w:sz w:val="28"/>
          <w:szCs w:val="28"/>
        </w:rPr>
        <w:t xml:space="preserve">ezumatele Caracteristicilor </w:t>
      </w:r>
      <w:r w:rsidR="009D4004" w:rsidRPr="00781E53">
        <w:rPr>
          <w:sz w:val="28"/>
          <w:szCs w:val="28"/>
        </w:rPr>
        <w:t>P</w:t>
      </w:r>
      <w:r w:rsidRPr="00781E53">
        <w:rPr>
          <w:sz w:val="28"/>
          <w:szCs w:val="28"/>
        </w:rPr>
        <w:t>roduselor</w:t>
      </w:r>
      <w:r w:rsidR="00D94197" w:rsidRPr="00781E53">
        <w:rPr>
          <w:sz w:val="28"/>
          <w:szCs w:val="28"/>
        </w:rPr>
        <w:t xml:space="preserve"> (în continuare – RCP)</w:t>
      </w:r>
      <w:r w:rsidRPr="00781E53">
        <w:rPr>
          <w:sz w:val="28"/>
          <w:szCs w:val="28"/>
        </w:rPr>
        <w:t xml:space="preserve"> și </w:t>
      </w:r>
      <w:r w:rsidR="00125FE9" w:rsidRPr="00781E53">
        <w:rPr>
          <w:sz w:val="28"/>
          <w:szCs w:val="28"/>
        </w:rPr>
        <w:t>p</w:t>
      </w:r>
      <w:r w:rsidRPr="00781E53">
        <w:rPr>
          <w:sz w:val="28"/>
          <w:szCs w:val="28"/>
        </w:rPr>
        <w:t>rospectului pentru pacient al medicamentelor autorizate în Nomenclatorul de Stat, în conformitate cu recomandările EMA.</w:t>
      </w:r>
      <w:r w:rsidR="000C765C" w:rsidRPr="00781E53">
        <w:rPr>
          <w:sz w:val="28"/>
          <w:szCs w:val="28"/>
        </w:rPr>
        <w:t xml:space="preserve"> </w:t>
      </w:r>
    </w:p>
    <w:p w14:paraId="000000B5"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B6" w14:textId="0731F4A5"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În baza deciziei pozitive a Comisiei Medicamentului, AMDM  în termen de 10 zile</w:t>
      </w:r>
      <w:r w:rsidR="00186245" w:rsidRPr="00781E53">
        <w:rPr>
          <w:sz w:val="28"/>
          <w:szCs w:val="28"/>
        </w:rPr>
        <w:t>,</w:t>
      </w:r>
      <w:r w:rsidRPr="00781E53">
        <w:rPr>
          <w:sz w:val="28"/>
          <w:szCs w:val="28"/>
        </w:rPr>
        <w:t xml:space="preserve"> </w:t>
      </w:r>
      <w:r w:rsidR="00AE1CE2" w:rsidRPr="00781E53">
        <w:rPr>
          <w:sz w:val="28"/>
          <w:szCs w:val="28"/>
        </w:rPr>
        <w:t xml:space="preserve">se </w:t>
      </w:r>
      <w:r w:rsidRPr="00781E53">
        <w:rPr>
          <w:sz w:val="28"/>
          <w:szCs w:val="28"/>
        </w:rPr>
        <w:t>elaborează proiectul de ordin privind autorizarea medicamentelor, care se aprobă de</w:t>
      </w:r>
      <w:r w:rsidR="00186245" w:rsidRPr="00781E53">
        <w:rPr>
          <w:sz w:val="28"/>
          <w:szCs w:val="28"/>
        </w:rPr>
        <w:t xml:space="preserve"> </w:t>
      </w:r>
      <w:r w:rsidRPr="00781E53">
        <w:rPr>
          <w:sz w:val="28"/>
          <w:szCs w:val="28"/>
        </w:rPr>
        <w:t>directorul AMDM.</w:t>
      </w:r>
    </w:p>
    <w:p w14:paraId="000000B7" w14:textId="77777777" w:rsidR="007A2E7E" w:rsidRPr="00781E53" w:rsidRDefault="007A2E7E">
      <w:pPr>
        <w:tabs>
          <w:tab w:val="left" w:pos="6386"/>
        </w:tabs>
        <w:ind w:firstLine="0"/>
        <w:rPr>
          <w:sz w:val="28"/>
          <w:szCs w:val="28"/>
        </w:rPr>
      </w:pPr>
    </w:p>
    <w:p w14:paraId="000000B8" w14:textId="13C325A9"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lastRenderedPageBreak/>
        <w:t>Medicamentele cuprinse în ordinul directorului AMDM se inclu</w:t>
      </w:r>
      <w:r w:rsidR="006038B2" w:rsidRPr="00781E53">
        <w:rPr>
          <w:sz w:val="28"/>
          <w:szCs w:val="28"/>
        </w:rPr>
        <w:t>d</w:t>
      </w:r>
      <w:r w:rsidRPr="00781E53">
        <w:rPr>
          <w:sz w:val="28"/>
          <w:szCs w:val="28"/>
        </w:rPr>
        <w:t xml:space="preserve"> în Nomenclatorul de stat al medicamentelor autorizate în Republica Moldova, de la data semnării ordinului respectiv.</w:t>
      </w:r>
    </w:p>
    <w:p w14:paraId="000000B9" w14:textId="77777777" w:rsidR="007A2E7E" w:rsidRPr="00781E53" w:rsidRDefault="007A2E7E">
      <w:pPr>
        <w:tabs>
          <w:tab w:val="left" w:pos="6386"/>
        </w:tabs>
        <w:ind w:firstLine="0"/>
        <w:rPr>
          <w:sz w:val="28"/>
          <w:szCs w:val="28"/>
        </w:rPr>
      </w:pPr>
    </w:p>
    <w:p w14:paraId="000000BA" w14:textId="75321EF5"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AMDM </w:t>
      </w:r>
      <w:sdt>
        <w:sdtPr>
          <w:tag w:val="goog_rdk_120"/>
          <w:id w:val="1938361441"/>
        </w:sdtPr>
        <w:sdtContent/>
      </w:sdt>
      <w:r w:rsidRPr="00781E53">
        <w:rPr>
          <w:sz w:val="28"/>
          <w:szCs w:val="28"/>
        </w:rPr>
        <w:t xml:space="preserve">perfectează </w:t>
      </w:r>
      <w:r w:rsidR="009F30A6" w:rsidRPr="00781E53">
        <w:rPr>
          <w:sz w:val="28"/>
          <w:szCs w:val="28"/>
        </w:rPr>
        <w:t xml:space="preserve">în termen </w:t>
      </w:r>
      <w:r w:rsidRPr="00781E53">
        <w:rPr>
          <w:sz w:val="28"/>
          <w:szCs w:val="28"/>
        </w:rPr>
        <w:t xml:space="preserve">de 15 zile de la data emiterii ordinului </w:t>
      </w:r>
      <w:r w:rsidR="004A5FA0" w:rsidRPr="00781E53">
        <w:rPr>
          <w:sz w:val="28"/>
          <w:szCs w:val="28"/>
        </w:rPr>
        <w:t>privind autorizarea medicamentelor, aprobat de directorul AMDM</w:t>
      </w:r>
      <w:r w:rsidRPr="00781E53">
        <w:rPr>
          <w:sz w:val="28"/>
          <w:szCs w:val="28"/>
        </w:rPr>
        <w:t>.</w:t>
      </w:r>
    </w:p>
    <w:p w14:paraId="000000BB" w14:textId="77777777" w:rsidR="007A2E7E" w:rsidRPr="00781E53" w:rsidRDefault="007A2E7E">
      <w:pPr>
        <w:tabs>
          <w:tab w:val="left" w:pos="6386"/>
        </w:tabs>
        <w:ind w:firstLine="0"/>
        <w:rPr>
          <w:sz w:val="28"/>
          <w:szCs w:val="28"/>
        </w:rPr>
      </w:pPr>
    </w:p>
    <w:p w14:paraId="31456DCE" w14:textId="06503F90" w:rsidR="003C6290"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Pe perioada valabilităţii autorizației de punere pe piață, deţinătorul, este responsabil de calitatea, eficacitatea şi siguranţa medicamentului plasat pe piaţă.  Medicamentul </w:t>
      </w:r>
      <w:r w:rsidR="006038B2" w:rsidRPr="00781E53">
        <w:rPr>
          <w:sz w:val="28"/>
          <w:szCs w:val="28"/>
        </w:rPr>
        <w:t>corespunde</w:t>
      </w:r>
      <w:r w:rsidRPr="00781E53">
        <w:rPr>
          <w:sz w:val="28"/>
          <w:szCs w:val="28"/>
        </w:rPr>
        <w:t xml:space="preserve"> parametrilor mostrelor prezentate la etapa autorizării. Orice modificare a informațiilor incluse</w:t>
      </w:r>
      <w:r w:rsidR="009F30A6" w:rsidRPr="00781E53">
        <w:t xml:space="preserve"> </w:t>
      </w:r>
      <w:r w:rsidRPr="00781E53">
        <w:rPr>
          <w:sz w:val="28"/>
          <w:szCs w:val="28"/>
        </w:rPr>
        <w:t>în autorizația de punere pe piață sau în documentaţia de autorizare se notifică</w:t>
      </w:r>
      <w:r w:rsidR="009F30A6" w:rsidRPr="00781E53">
        <w:t xml:space="preserve"> </w:t>
      </w:r>
      <w:r w:rsidRPr="00781E53">
        <w:rPr>
          <w:sz w:val="28"/>
          <w:szCs w:val="28"/>
        </w:rPr>
        <w:t>AMDM și se supune aprobării acesteia.</w:t>
      </w:r>
    </w:p>
    <w:p w14:paraId="4F924191" w14:textId="77777777" w:rsidR="003C6290" w:rsidRPr="00781E53" w:rsidRDefault="003C6290" w:rsidP="003C6290">
      <w:pPr>
        <w:pStyle w:val="Listparagraf"/>
      </w:pPr>
    </w:p>
    <w:p w14:paraId="000000BE" w14:textId="6B02332A"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Pe durata valabilităţii autorizației de punere pe piață,</w:t>
      </w:r>
      <w:r w:rsidR="00E11DE0" w:rsidRPr="00781E53">
        <w:rPr>
          <w:sz w:val="28"/>
          <w:szCs w:val="28"/>
        </w:rPr>
        <w:t xml:space="preserve"> </w:t>
      </w:r>
      <w:r w:rsidRPr="00781E53">
        <w:rPr>
          <w:sz w:val="28"/>
          <w:szCs w:val="28"/>
        </w:rPr>
        <w:t>deținătorul prezintă</w:t>
      </w:r>
      <w:r w:rsidR="009F30A6" w:rsidRPr="00781E53">
        <w:rPr>
          <w:sz w:val="28"/>
          <w:szCs w:val="28"/>
        </w:rPr>
        <w:t xml:space="preserve"> către</w:t>
      </w:r>
      <w:r w:rsidR="009F30A6" w:rsidRPr="00781E53">
        <w:t xml:space="preserve"> </w:t>
      </w:r>
      <w:r w:rsidRPr="00781E53">
        <w:rPr>
          <w:sz w:val="28"/>
          <w:szCs w:val="28"/>
        </w:rPr>
        <w:t>AMDM rapoarte periodice actualizate</w:t>
      </w:r>
      <w:r w:rsidR="009F30A6" w:rsidRPr="00781E53">
        <w:rPr>
          <w:sz w:val="28"/>
          <w:szCs w:val="28"/>
        </w:rPr>
        <w:t xml:space="preserve"> de</w:t>
      </w:r>
      <w:r w:rsidRPr="00781E53">
        <w:rPr>
          <w:sz w:val="28"/>
          <w:szCs w:val="28"/>
        </w:rPr>
        <w:t xml:space="preserve"> siguranţă (în continuare - RPAS)</w:t>
      </w:r>
      <w:r w:rsidR="00E11DE0" w:rsidRPr="00781E53">
        <w:rPr>
          <w:sz w:val="28"/>
          <w:szCs w:val="28"/>
        </w:rPr>
        <w:t xml:space="preserve"> </w:t>
      </w:r>
      <w:r w:rsidRPr="00781E53">
        <w:rPr>
          <w:sz w:val="28"/>
          <w:szCs w:val="28"/>
        </w:rPr>
        <w:t>privind medicamentul înregistrat, în conformitate cu</w:t>
      </w:r>
      <w:r w:rsidR="009F30A6" w:rsidRPr="00781E53">
        <w:t xml:space="preserve"> </w:t>
      </w:r>
      <w:r w:rsidRPr="00781E53">
        <w:rPr>
          <w:sz w:val="28"/>
          <w:szCs w:val="28"/>
        </w:rPr>
        <w:t xml:space="preserve">Regulamentul de farmacovigilenţă. </w:t>
      </w:r>
    </w:p>
    <w:p w14:paraId="000000BF" w14:textId="77777777" w:rsidR="007A2E7E" w:rsidRPr="00781E53" w:rsidRDefault="007A2E7E">
      <w:pPr>
        <w:tabs>
          <w:tab w:val="left" w:pos="6386"/>
        </w:tabs>
        <w:rPr>
          <w:sz w:val="28"/>
          <w:szCs w:val="28"/>
        </w:rPr>
      </w:pPr>
    </w:p>
    <w:p w14:paraId="000000C0" w14:textId="6E56D0A8" w:rsidR="007A2E7E" w:rsidRPr="00781E53" w:rsidRDefault="008138EE">
      <w:pPr>
        <w:tabs>
          <w:tab w:val="left" w:pos="6386"/>
        </w:tabs>
        <w:ind w:firstLine="0"/>
        <w:jc w:val="center"/>
        <w:rPr>
          <w:b/>
          <w:sz w:val="28"/>
          <w:szCs w:val="28"/>
        </w:rPr>
      </w:pPr>
      <w:r w:rsidRPr="00781E53">
        <w:rPr>
          <w:b/>
          <w:sz w:val="28"/>
          <w:szCs w:val="28"/>
        </w:rPr>
        <w:t>Secțiunea</w:t>
      </w:r>
      <w:r w:rsidR="0079145D" w:rsidRPr="00781E53">
        <w:rPr>
          <w:b/>
          <w:sz w:val="28"/>
          <w:szCs w:val="28"/>
        </w:rPr>
        <w:t xml:space="preserve"> </w:t>
      </w:r>
      <w:r w:rsidR="003C6290" w:rsidRPr="00781E53">
        <w:rPr>
          <w:b/>
          <w:sz w:val="28"/>
          <w:szCs w:val="28"/>
        </w:rPr>
        <w:t xml:space="preserve">a </w:t>
      </w:r>
      <w:r w:rsidR="0079145D" w:rsidRPr="00781E53">
        <w:rPr>
          <w:b/>
          <w:sz w:val="28"/>
          <w:szCs w:val="28"/>
        </w:rPr>
        <w:t>2</w:t>
      </w:r>
      <w:r w:rsidR="003C6290" w:rsidRPr="00781E53">
        <w:rPr>
          <w:b/>
          <w:sz w:val="28"/>
          <w:szCs w:val="28"/>
        </w:rPr>
        <w:t>-a</w:t>
      </w:r>
    </w:p>
    <w:p w14:paraId="000000C1" w14:textId="77777777" w:rsidR="007A2E7E" w:rsidRPr="00781E53" w:rsidRDefault="0079145D">
      <w:pPr>
        <w:tabs>
          <w:tab w:val="left" w:pos="6386"/>
        </w:tabs>
        <w:ind w:firstLine="0"/>
        <w:jc w:val="center"/>
        <w:rPr>
          <w:b/>
          <w:sz w:val="28"/>
          <w:szCs w:val="28"/>
        </w:rPr>
      </w:pPr>
      <w:r w:rsidRPr="00781E53">
        <w:rPr>
          <w:b/>
          <w:sz w:val="28"/>
          <w:szCs w:val="28"/>
        </w:rPr>
        <w:t>Procedura simplificată de autorizare</w:t>
      </w:r>
    </w:p>
    <w:p w14:paraId="7CB2A56D" w14:textId="627B3F4C" w:rsidR="008138EE" w:rsidRPr="00781E53" w:rsidRDefault="009E76D6">
      <w:pPr>
        <w:pStyle w:val="Listparagraf"/>
        <w:numPr>
          <w:ilvl w:val="0"/>
          <w:numId w:val="10"/>
        </w:numPr>
        <w:ind w:firstLine="709"/>
        <w:rPr>
          <w:sz w:val="28"/>
          <w:szCs w:val="28"/>
          <w:lang w:val="ro-MD"/>
        </w:rPr>
      </w:pPr>
      <w:r w:rsidRPr="00781E53">
        <w:rPr>
          <w:sz w:val="28"/>
          <w:szCs w:val="28"/>
          <w:lang w:val="ro-MD"/>
        </w:rPr>
        <w:t xml:space="preserve"> </w:t>
      </w:r>
      <w:r w:rsidR="008138EE" w:rsidRPr="00781E53">
        <w:rPr>
          <w:sz w:val="28"/>
          <w:szCs w:val="28"/>
          <w:lang w:val="ro-MD"/>
        </w:rPr>
        <w:t>AMDM ia toate măsurile pentru a se asigura că procedura simplificată de autorizare este finalizată în cel mult 60 zile lucrătoare, conform prevederilor art. 61, alin</w:t>
      </w:r>
      <w:r w:rsidR="008B4A62" w:rsidRPr="00781E53">
        <w:rPr>
          <w:sz w:val="28"/>
          <w:szCs w:val="28"/>
          <w:lang w:val="ro-MD"/>
        </w:rPr>
        <w:t>.</w:t>
      </w:r>
      <w:r w:rsidR="008138EE" w:rsidRPr="00781E53">
        <w:rPr>
          <w:sz w:val="28"/>
          <w:szCs w:val="28"/>
          <w:lang w:val="ro-MD"/>
        </w:rPr>
        <w:t xml:space="preserve"> (2) din Legea nr. 153/2025 cu privire la medicamente.</w:t>
      </w:r>
    </w:p>
    <w:p w14:paraId="045EA3DD" w14:textId="77777777" w:rsidR="00980338" w:rsidRPr="00781E53" w:rsidRDefault="00980338" w:rsidP="00980338">
      <w:pPr>
        <w:pStyle w:val="Listparagraf"/>
        <w:ind w:left="709" w:firstLine="0"/>
        <w:rPr>
          <w:sz w:val="28"/>
          <w:szCs w:val="28"/>
          <w:lang w:val="ro-MD"/>
        </w:rPr>
      </w:pPr>
    </w:p>
    <w:p w14:paraId="0F25E440" w14:textId="77777777" w:rsidR="00F067C8" w:rsidRPr="00781E53" w:rsidRDefault="009E76D6">
      <w:pPr>
        <w:pStyle w:val="Listparagraf"/>
        <w:numPr>
          <w:ilvl w:val="0"/>
          <w:numId w:val="10"/>
        </w:numPr>
        <w:tabs>
          <w:tab w:val="left" w:pos="6386"/>
        </w:tabs>
        <w:ind w:firstLine="709"/>
        <w:rPr>
          <w:sz w:val="28"/>
          <w:szCs w:val="28"/>
          <w:lang w:val="ro-MD"/>
        </w:rPr>
      </w:pPr>
      <w:r w:rsidRPr="00781E53">
        <w:rPr>
          <w:sz w:val="28"/>
          <w:szCs w:val="28"/>
          <w:lang w:val="ro-MD"/>
        </w:rPr>
        <w:t xml:space="preserve"> În conformitate cu prevederile art. 58 alin. (3) și art. 59 alin. (2) din Legea nr. 153/2025 cu privire la medicamente, medicamentele homeopate și medicamentele tradiționale din plante se autorizează prin procedură simplificată.</w:t>
      </w:r>
    </w:p>
    <w:p w14:paraId="3909004F" w14:textId="77777777" w:rsidR="00F067C8" w:rsidRPr="00781E53" w:rsidRDefault="00F067C8" w:rsidP="00F067C8">
      <w:pPr>
        <w:pStyle w:val="Listparagraf"/>
        <w:tabs>
          <w:tab w:val="left" w:pos="6386"/>
        </w:tabs>
        <w:ind w:left="709" w:firstLine="0"/>
        <w:rPr>
          <w:sz w:val="28"/>
          <w:szCs w:val="28"/>
          <w:lang w:val="ro-MD"/>
        </w:rPr>
      </w:pPr>
    </w:p>
    <w:p w14:paraId="76C9E94E" w14:textId="4F951420" w:rsidR="009E76D6" w:rsidRPr="00781E53" w:rsidRDefault="009E76D6">
      <w:pPr>
        <w:pStyle w:val="Listparagraf"/>
        <w:numPr>
          <w:ilvl w:val="0"/>
          <w:numId w:val="10"/>
        </w:numPr>
        <w:tabs>
          <w:tab w:val="left" w:pos="6386"/>
        </w:tabs>
        <w:ind w:firstLine="709"/>
        <w:rPr>
          <w:sz w:val="28"/>
          <w:szCs w:val="28"/>
          <w:lang w:val="ro-MD"/>
        </w:rPr>
      </w:pPr>
      <w:r w:rsidRPr="00781E53">
        <w:rPr>
          <w:sz w:val="28"/>
          <w:szCs w:val="28"/>
          <w:lang w:val="ro-MD"/>
        </w:rPr>
        <w:t xml:space="preserve">Prin ordin al ministrului sănătății se aprobă lista substanțelor vegetale, a preparatelor din plante și a combinațiilor acestora admise pentru utilizarea în medicamentele tradiționale din plante, precum și indicațiile terapeutice, concentrația și posologia specificată, calea de administrare și alte informații necesare pentru utilizarea în condiții de siguranță a substanțelor vegetale. </w:t>
      </w:r>
    </w:p>
    <w:p w14:paraId="2250D70D" w14:textId="77777777" w:rsidR="007E0D96" w:rsidRPr="00781E53" w:rsidRDefault="007E0D96" w:rsidP="007E0D96">
      <w:pPr>
        <w:tabs>
          <w:tab w:val="left" w:pos="6386"/>
        </w:tabs>
        <w:ind w:left="709" w:firstLine="0"/>
        <w:rPr>
          <w:sz w:val="28"/>
          <w:szCs w:val="28"/>
          <w:lang w:val="ro-MD"/>
        </w:rPr>
      </w:pPr>
    </w:p>
    <w:p w14:paraId="000000C4" w14:textId="53DC0977" w:rsidR="007A2E7E" w:rsidRPr="00781E53" w:rsidRDefault="00D94197">
      <w:pPr>
        <w:numPr>
          <w:ilvl w:val="0"/>
          <w:numId w:val="10"/>
        </w:numPr>
        <w:tabs>
          <w:tab w:val="left" w:pos="6386"/>
        </w:tabs>
        <w:ind w:firstLine="709"/>
        <w:rPr>
          <w:sz w:val="28"/>
          <w:szCs w:val="28"/>
        </w:rPr>
      </w:pPr>
      <w:r w:rsidRPr="00781E53">
        <w:rPr>
          <w:sz w:val="28"/>
          <w:szCs w:val="28"/>
        </w:rPr>
        <w:t>Pentru medicamentele autorizate</w:t>
      </w:r>
      <w:r w:rsidR="009F30A6" w:rsidRPr="00781E53">
        <w:rPr>
          <w:sz w:val="28"/>
          <w:szCs w:val="28"/>
        </w:rPr>
        <w:t xml:space="preserve"> </w:t>
      </w:r>
      <w:r w:rsidRPr="00781E53">
        <w:rPr>
          <w:sz w:val="28"/>
          <w:szCs w:val="28"/>
        </w:rPr>
        <w:t>în cel puţin</w:t>
      </w:r>
      <w:r w:rsidR="009F30A6" w:rsidRPr="00781E53">
        <w:rPr>
          <w:sz w:val="28"/>
          <w:szCs w:val="28"/>
        </w:rPr>
        <w:t xml:space="preserve"> </w:t>
      </w:r>
      <w:r w:rsidRPr="00781E53">
        <w:rPr>
          <w:sz w:val="28"/>
          <w:szCs w:val="28"/>
        </w:rPr>
        <w:t xml:space="preserve">una dintre țările prevăzute la </w:t>
      </w:r>
      <w:r w:rsidR="009F30A6" w:rsidRPr="00781E53">
        <w:t xml:space="preserve"> </w:t>
      </w:r>
      <w:r w:rsidRPr="00781E53">
        <w:rPr>
          <w:sz w:val="28"/>
          <w:szCs w:val="28"/>
        </w:rPr>
        <w:t>art. 1, alin. (3) din Legea nr. 153/2025 cu privire la medicamente, solicitantul depune la AMDM o cerere privind evaluarea dosarului prin procedură simplificată.</w:t>
      </w:r>
    </w:p>
    <w:p w14:paraId="000000C5" w14:textId="77777777" w:rsidR="007A2E7E" w:rsidRPr="00781E53" w:rsidRDefault="007A2E7E">
      <w:pPr>
        <w:tabs>
          <w:tab w:val="left" w:pos="6386"/>
        </w:tabs>
        <w:ind w:firstLine="0"/>
        <w:rPr>
          <w:sz w:val="28"/>
          <w:szCs w:val="28"/>
        </w:rPr>
      </w:pPr>
    </w:p>
    <w:p w14:paraId="000000C6" w14:textId="77777777" w:rsidR="007A2E7E" w:rsidRPr="00781E53" w:rsidRDefault="0079145D">
      <w:pPr>
        <w:numPr>
          <w:ilvl w:val="0"/>
          <w:numId w:val="10"/>
        </w:numPr>
        <w:tabs>
          <w:tab w:val="left" w:pos="6386"/>
        </w:tabs>
        <w:ind w:firstLine="709"/>
        <w:rPr>
          <w:sz w:val="28"/>
          <w:szCs w:val="28"/>
        </w:rPr>
      </w:pPr>
      <w:r w:rsidRPr="00781E53">
        <w:rPr>
          <w:sz w:val="28"/>
          <w:szCs w:val="28"/>
        </w:rPr>
        <w:t>La cerere se anexează următoarele:</w:t>
      </w:r>
    </w:p>
    <w:p w14:paraId="000000C7" w14:textId="0B989D1F"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 xml:space="preserve">ultimul dosar acceptat de EMA sau de autorităţile naţionale competente din </w:t>
      </w:r>
      <w:proofErr w:type="spellStart"/>
      <w:r w:rsidRPr="00781E53">
        <w:rPr>
          <w:sz w:val="28"/>
          <w:szCs w:val="28"/>
        </w:rPr>
        <w:t>ţările</w:t>
      </w:r>
      <w:proofErr w:type="spellEnd"/>
      <w:r w:rsidRPr="00781E53">
        <w:rPr>
          <w:sz w:val="28"/>
          <w:szCs w:val="28"/>
        </w:rPr>
        <w:t xml:space="preserve"> prevăzute la</w:t>
      </w:r>
      <w:r w:rsidR="00D94197" w:rsidRPr="00781E53">
        <w:t xml:space="preserve"> </w:t>
      </w:r>
      <w:r w:rsidRPr="00781E53">
        <w:rPr>
          <w:sz w:val="28"/>
          <w:szCs w:val="28"/>
        </w:rPr>
        <w:t xml:space="preserve">art. 1, alin. (3) din Legea nr. 153/2025 cu privire la medicamente, inclusiv toate informaţiile depuse pentru </w:t>
      </w:r>
      <w:proofErr w:type="spellStart"/>
      <w:r w:rsidRPr="00781E53">
        <w:rPr>
          <w:sz w:val="28"/>
          <w:szCs w:val="28"/>
        </w:rPr>
        <w:t>susţinerea</w:t>
      </w:r>
      <w:proofErr w:type="spellEnd"/>
      <w:r w:rsidRPr="00781E53">
        <w:rPr>
          <w:sz w:val="28"/>
          <w:szCs w:val="28"/>
        </w:rPr>
        <w:t xml:space="preserve"> oricărei </w:t>
      </w:r>
      <w:proofErr w:type="spellStart"/>
      <w:r w:rsidRPr="00781E53">
        <w:rPr>
          <w:sz w:val="28"/>
          <w:szCs w:val="28"/>
        </w:rPr>
        <w:t>variaţii</w:t>
      </w:r>
      <w:proofErr w:type="spellEnd"/>
      <w:r w:rsidRPr="00781E53">
        <w:rPr>
          <w:sz w:val="28"/>
          <w:szCs w:val="28"/>
        </w:rPr>
        <w:t>,  aprobat</w:t>
      </w:r>
      <w:r w:rsidR="00D94197" w:rsidRPr="00781E53">
        <w:rPr>
          <w:sz w:val="28"/>
          <w:szCs w:val="28"/>
        </w:rPr>
        <w:t>e</w:t>
      </w:r>
      <w:r w:rsidRPr="00781E53">
        <w:rPr>
          <w:sz w:val="28"/>
          <w:szCs w:val="28"/>
        </w:rPr>
        <w:t xml:space="preserve"> la momentul depunerii cererii în Republica Moldova;</w:t>
      </w:r>
    </w:p>
    <w:p w14:paraId="000000C8" w14:textId="73E25BAE"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proofErr w:type="spellStart"/>
      <w:r w:rsidRPr="00781E53">
        <w:rPr>
          <w:sz w:val="28"/>
          <w:szCs w:val="28"/>
        </w:rPr>
        <w:lastRenderedPageBreak/>
        <w:t>declaraţia</w:t>
      </w:r>
      <w:proofErr w:type="spellEnd"/>
      <w:r w:rsidRPr="00781E53">
        <w:rPr>
          <w:sz w:val="28"/>
          <w:szCs w:val="28"/>
        </w:rPr>
        <w:t xml:space="preserve"> pe propria răspundere a solicitantului că dosarul depus este identic cu cel acceptat de  EMA sau de autorităţile de reglementare naţionale competente din </w:t>
      </w:r>
      <w:proofErr w:type="spellStart"/>
      <w:r w:rsidRPr="00781E53">
        <w:rPr>
          <w:sz w:val="28"/>
          <w:szCs w:val="28"/>
        </w:rPr>
        <w:t>ţările</w:t>
      </w:r>
      <w:proofErr w:type="spellEnd"/>
      <w:r w:rsidRPr="00781E53">
        <w:rPr>
          <w:sz w:val="28"/>
          <w:szCs w:val="28"/>
        </w:rPr>
        <w:t xml:space="preserve"> prevăzute la</w:t>
      </w:r>
      <w:r w:rsidR="00D94197" w:rsidRPr="00781E53">
        <w:t xml:space="preserve"> </w:t>
      </w:r>
      <w:r w:rsidRPr="00781E53">
        <w:rPr>
          <w:sz w:val="28"/>
          <w:szCs w:val="28"/>
        </w:rPr>
        <w:t xml:space="preserve"> art. 1, alin. (3) din Legea nr. 153/2025 cu privire la medicamente;</w:t>
      </w:r>
    </w:p>
    <w:p w14:paraId="000000C9" w14:textId="167A3C27"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 xml:space="preserve">Certificatul </w:t>
      </w:r>
      <w:r w:rsidR="00696C36" w:rsidRPr="00781E53">
        <w:rPr>
          <w:sz w:val="28"/>
          <w:szCs w:val="28"/>
        </w:rPr>
        <w:t>p</w:t>
      </w:r>
      <w:r w:rsidRPr="00781E53">
        <w:rPr>
          <w:sz w:val="28"/>
          <w:szCs w:val="28"/>
        </w:rPr>
        <w:t xml:space="preserve">rodusului </w:t>
      </w:r>
      <w:r w:rsidR="00696C36" w:rsidRPr="00781E53">
        <w:rPr>
          <w:sz w:val="28"/>
          <w:szCs w:val="28"/>
        </w:rPr>
        <w:t>f</w:t>
      </w:r>
      <w:r w:rsidRPr="00781E53">
        <w:rPr>
          <w:sz w:val="28"/>
          <w:szCs w:val="28"/>
        </w:rPr>
        <w:t>armaceutic conform recomandărilor OMS (în original) sau autorizația</w:t>
      </w:r>
      <w:r w:rsidR="00D94197" w:rsidRPr="00781E53">
        <w:t xml:space="preserve"> </w:t>
      </w:r>
      <w:r w:rsidRPr="00781E53">
        <w:rPr>
          <w:sz w:val="28"/>
          <w:szCs w:val="28"/>
        </w:rPr>
        <w:t>de punere pe piață a medicamentului în ţara producătorului sau</w:t>
      </w:r>
      <w:r w:rsidR="00D94197" w:rsidRPr="00781E53">
        <w:rPr>
          <w:sz w:val="28"/>
          <w:szCs w:val="28"/>
        </w:rPr>
        <w:t xml:space="preserve"> a</w:t>
      </w:r>
      <w:r w:rsidRPr="00781E53">
        <w:rPr>
          <w:sz w:val="28"/>
          <w:szCs w:val="28"/>
        </w:rPr>
        <w:t xml:space="preserve"> </w:t>
      </w:r>
      <w:proofErr w:type="spellStart"/>
      <w:r w:rsidRPr="00781E53">
        <w:rPr>
          <w:sz w:val="28"/>
          <w:szCs w:val="28"/>
        </w:rPr>
        <w:t>deţinătorului</w:t>
      </w:r>
      <w:proofErr w:type="spellEnd"/>
      <w:r w:rsidRPr="00781E53">
        <w:rPr>
          <w:sz w:val="28"/>
          <w:szCs w:val="28"/>
        </w:rPr>
        <w:t xml:space="preserve"> (copia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Autorizaţia de fabricaţie (copia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r w:rsidR="00E11DE0" w:rsidRPr="00781E53">
        <w:rPr>
          <w:sz w:val="28"/>
          <w:szCs w:val="28"/>
        </w:rPr>
        <w:t xml:space="preserve"> </w:t>
      </w:r>
      <w:r w:rsidRPr="00781E53">
        <w:rPr>
          <w:sz w:val="28"/>
          <w:szCs w:val="28"/>
        </w:rPr>
        <w:t xml:space="preserve">Certificatul GMP pentru </w:t>
      </w:r>
      <w:proofErr w:type="spellStart"/>
      <w:r w:rsidRPr="00781E53">
        <w:rPr>
          <w:sz w:val="28"/>
          <w:szCs w:val="28"/>
        </w:rPr>
        <w:t>toţi</w:t>
      </w:r>
      <w:proofErr w:type="spellEnd"/>
      <w:r w:rsidRPr="00781E53">
        <w:rPr>
          <w:sz w:val="28"/>
          <w:szCs w:val="28"/>
        </w:rPr>
        <w:t xml:space="preserve"> producătorii, inclusiv de substanţă activă (se prezintă Certificatul GMP sau Certificatul de conformitate cu Farmacopeea Europeană -CEP), pentru producere in </w:t>
      </w:r>
      <w:proofErr w:type="spellStart"/>
      <w:r w:rsidRPr="00781E53">
        <w:rPr>
          <w:sz w:val="28"/>
          <w:szCs w:val="28"/>
        </w:rPr>
        <w:t>bulk</w:t>
      </w:r>
      <w:proofErr w:type="spellEnd"/>
      <w:r w:rsidRPr="00781E53">
        <w:rPr>
          <w:sz w:val="28"/>
          <w:szCs w:val="28"/>
        </w:rPr>
        <w:t xml:space="preserve"> şi pentru </w:t>
      </w:r>
      <w:proofErr w:type="spellStart"/>
      <w:r w:rsidRPr="00781E53">
        <w:rPr>
          <w:sz w:val="28"/>
          <w:szCs w:val="28"/>
        </w:rPr>
        <w:t>poducătorii</w:t>
      </w:r>
      <w:proofErr w:type="spellEnd"/>
      <w:r w:rsidRPr="00781E53">
        <w:rPr>
          <w:sz w:val="28"/>
          <w:szCs w:val="28"/>
        </w:rPr>
        <w:t xml:space="preserve"> produsului finit (conform recomandărilor OMS), cu indicarea datei şi rezultatelor ultimei </w:t>
      </w:r>
      <w:proofErr w:type="spellStart"/>
      <w:r w:rsidRPr="00781E53">
        <w:rPr>
          <w:sz w:val="28"/>
          <w:szCs w:val="28"/>
        </w:rPr>
        <w:t>inspecţii</w:t>
      </w:r>
      <w:proofErr w:type="spellEnd"/>
      <w:r w:rsidRPr="00781E53">
        <w:rPr>
          <w:sz w:val="28"/>
          <w:szCs w:val="28"/>
        </w:rPr>
        <w:t xml:space="preserve"> (copiile autentificate notarial, </w:t>
      </w:r>
      <w:proofErr w:type="spellStart"/>
      <w:r w:rsidRPr="00781E53">
        <w:rPr>
          <w:sz w:val="28"/>
          <w:szCs w:val="28"/>
        </w:rPr>
        <w:t>apostilate</w:t>
      </w:r>
      <w:proofErr w:type="spellEnd"/>
      <w:r w:rsidRPr="00781E53">
        <w:rPr>
          <w:sz w:val="28"/>
          <w:szCs w:val="28"/>
        </w:rPr>
        <w:t xml:space="preserve"> sau </w:t>
      </w:r>
      <w:proofErr w:type="spellStart"/>
      <w:r w:rsidRPr="00781E53">
        <w:rPr>
          <w:sz w:val="28"/>
          <w:szCs w:val="28"/>
        </w:rPr>
        <w:t>supralegalizate</w:t>
      </w:r>
      <w:proofErr w:type="spellEnd"/>
      <w:r w:rsidRPr="00781E53">
        <w:rPr>
          <w:sz w:val="28"/>
          <w:szCs w:val="28"/>
        </w:rPr>
        <w:t>, după caz). Pentru producătorii, care dispun de certificate GMP înregistrate în baza de date EudraGMDP, nu este necesară prezentarea copiilor pe suport hârtie.</w:t>
      </w:r>
      <w:r w:rsidR="00E11DE0" w:rsidRPr="00781E53">
        <w:rPr>
          <w:sz w:val="28"/>
          <w:szCs w:val="28"/>
        </w:rPr>
        <w:t xml:space="preserve"> </w:t>
      </w:r>
      <w:r w:rsidRPr="00781E53">
        <w:rPr>
          <w:sz w:val="28"/>
          <w:szCs w:val="28"/>
        </w:rPr>
        <w:t>O referinţă la registrul electronic EudraGMDP este considerată suficientă;</w:t>
      </w:r>
    </w:p>
    <w:p w14:paraId="000000CA" w14:textId="580C04BD" w:rsidR="007A2E7E" w:rsidRPr="00781E53" w:rsidRDefault="0079145D">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RCP în limba română;</w:t>
      </w:r>
    </w:p>
    <w:p w14:paraId="000000CB" w14:textId="77D441DA" w:rsidR="007A2E7E" w:rsidRPr="00781E53" w:rsidRDefault="00125FE9">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proiectul prospectului pentru pacient în limba română;</w:t>
      </w:r>
    </w:p>
    <w:p w14:paraId="000000CC" w14:textId="2BE55E80" w:rsidR="007A2E7E" w:rsidRPr="00781E53" w:rsidRDefault="00125FE9">
      <w:pPr>
        <w:numPr>
          <w:ilvl w:val="1"/>
          <w:numId w:val="6"/>
        </w:numPr>
        <w:pBdr>
          <w:top w:val="nil"/>
          <w:left w:val="nil"/>
          <w:bottom w:val="nil"/>
          <w:right w:val="nil"/>
          <w:between w:val="nil"/>
        </w:pBdr>
        <w:tabs>
          <w:tab w:val="left" w:pos="6386"/>
        </w:tabs>
        <w:ind w:left="0" w:firstLine="709"/>
        <w:rPr>
          <w:sz w:val="28"/>
          <w:szCs w:val="28"/>
        </w:rPr>
      </w:pPr>
      <w:r w:rsidRPr="00781E53">
        <w:rPr>
          <w:sz w:val="28"/>
          <w:szCs w:val="28"/>
        </w:rPr>
        <w:t>macheta grafică color a ambalajului primar şi secundar.</w:t>
      </w:r>
    </w:p>
    <w:p w14:paraId="000000CD"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3AE1ECC" w14:textId="293BE2EB" w:rsidR="003C6290" w:rsidRPr="00781E53" w:rsidRDefault="0079145D">
      <w:pPr>
        <w:numPr>
          <w:ilvl w:val="0"/>
          <w:numId w:val="10"/>
        </w:numPr>
        <w:tabs>
          <w:tab w:val="left" w:pos="6386"/>
        </w:tabs>
        <w:ind w:firstLine="709"/>
        <w:rPr>
          <w:sz w:val="28"/>
          <w:szCs w:val="28"/>
        </w:rPr>
      </w:pPr>
      <w:r w:rsidRPr="00781E53">
        <w:rPr>
          <w:sz w:val="28"/>
          <w:szCs w:val="28"/>
        </w:rPr>
        <w:t>AMDM emite bonul de plată în t</w:t>
      </w:r>
      <w:r w:rsidR="00D94197" w:rsidRPr="00781E53">
        <w:rPr>
          <w:sz w:val="28"/>
          <w:szCs w:val="28"/>
        </w:rPr>
        <w:t>ermen</w:t>
      </w:r>
      <w:r w:rsidRPr="00781E53">
        <w:rPr>
          <w:sz w:val="28"/>
          <w:szCs w:val="28"/>
        </w:rPr>
        <w:t xml:space="preserve"> de </w:t>
      </w:r>
      <w:r w:rsidR="00BD4350" w:rsidRPr="00781E53">
        <w:rPr>
          <w:sz w:val="28"/>
          <w:szCs w:val="28"/>
        </w:rPr>
        <w:t>cinci</w:t>
      </w:r>
      <w:r w:rsidRPr="00781E53">
        <w:rPr>
          <w:sz w:val="28"/>
          <w:szCs w:val="28"/>
        </w:rPr>
        <w:t xml:space="preserve"> zile de la depunerea dosarului spre autorizare.</w:t>
      </w:r>
    </w:p>
    <w:p w14:paraId="55DFE38E" w14:textId="77777777" w:rsidR="00E11DE0" w:rsidRPr="00781E53" w:rsidRDefault="00E11DE0" w:rsidP="00E11DE0">
      <w:pPr>
        <w:tabs>
          <w:tab w:val="left" w:pos="6386"/>
        </w:tabs>
        <w:ind w:left="709" w:firstLine="0"/>
        <w:rPr>
          <w:sz w:val="28"/>
          <w:szCs w:val="28"/>
        </w:rPr>
      </w:pPr>
    </w:p>
    <w:p w14:paraId="000000D0" w14:textId="23A1C4F1" w:rsidR="007A2E7E" w:rsidRPr="00781E53" w:rsidRDefault="0079145D">
      <w:pPr>
        <w:numPr>
          <w:ilvl w:val="0"/>
          <w:numId w:val="10"/>
        </w:numPr>
        <w:tabs>
          <w:tab w:val="left" w:pos="6386"/>
        </w:tabs>
        <w:ind w:firstLine="709"/>
        <w:rPr>
          <w:sz w:val="28"/>
          <w:szCs w:val="28"/>
        </w:rPr>
      </w:pPr>
      <w:r w:rsidRPr="00781E53">
        <w:rPr>
          <w:sz w:val="28"/>
          <w:szCs w:val="28"/>
        </w:rPr>
        <w:t xml:space="preserve">În termen de 10 zile lucrătoare de la achitarea tarifului de autorizare, AMDM verifică completitudinea dosarului. Dacă documentația prezentată de solicitant corespunde prevederilor prezentului </w:t>
      </w:r>
      <w:r w:rsidR="00D94197" w:rsidRPr="00781E53">
        <w:rPr>
          <w:sz w:val="28"/>
          <w:szCs w:val="28"/>
        </w:rPr>
        <w:t>r</w:t>
      </w:r>
      <w:r w:rsidRPr="00781E53">
        <w:rPr>
          <w:sz w:val="28"/>
          <w:szCs w:val="28"/>
        </w:rPr>
        <w:t xml:space="preserve">egulament, cererea de autorizare </w:t>
      </w:r>
      <w:r w:rsidR="00D94197" w:rsidRPr="00781E53">
        <w:rPr>
          <w:sz w:val="28"/>
          <w:szCs w:val="28"/>
        </w:rPr>
        <w:t xml:space="preserve"> se validează.</w:t>
      </w:r>
    </w:p>
    <w:p w14:paraId="000000D1" w14:textId="77777777" w:rsidR="007A2E7E" w:rsidRPr="00781E53" w:rsidRDefault="007A2E7E">
      <w:pPr>
        <w:tabs>
          <w:tab w:val="left" w:pos="6386"/>
        </w:tabs>
        <w:ind w:firstLine="0"/>
        <w:rPr>
          <w:sz w:val="28"/>
          <w:szCs w:val="28"/>
        </w:rPr>
      </w:pPr>
    </w:p>
    <w:p w14:paraId="000000D2" w14:textId="2EC38CCF" w:rsidR="007A2E7E" w:rsidRPr="00781E53" w:rsidRDefault="0079145D">
      <w:pPr>
        <w:numPr>
          <w:ilvl w:val="0"/>
          <w:numId w:val="10"/>
        </w:numPr>
        <w:tabs>
          <w:tab w:val="left" w:pos="6386"/>
        </w:tabs>
        <w:ind w:firstLine="709"/>
        <w:rPr>
          <w:sz w:val="28"/>
          <w:szCs w:val="28"/>
        </w:rPr>
      </w:pPr>
      <w:r w:rsidRPr="00781E53">
        <w:rPr>
          <w:sz w:val="28"/>
          <w:szCs w:val="28"/>
        </w:rPr>
        <w:t>Dacă documentaţia prezent</w:t>
      </w:r>
      <w:r w:rsidR="00E11DE0" w:rsidRPr="00781E53">
        <w:rPr>
          <w:sz w:val="28"/>
          <w:szCs w:val="28"/>
        </w:rPr>
        <w:t>at</w:t>
      </w:r>
      <w:r w:rsidRPr="00781E53">
        <w:rPr>
          <w:sz w:val="28"/>
          <w:szCs w:val="28"/>
        </w:rPr>
        <w:t xml:space="preserve">ă de solicitant nu corespunde prevederilor prezentului </w:t>
      </w:r>
      <w:r w:rsidR="00D3575C" w:rsidRPr="00781E53">
        <w:rPr>
          <w:sz w:val="28"/>
          <w:szCs w:val="28"/>
        </w:rPr>
        <w:t>r</w:t>
      </w:r>
      <w:r w:rsidRPr="00781E53">
        <w:rPr>
          <w:sz w:val="28"/>
          <w:szCs w:val="28"/>
        </w:rPr>
        <w:t xml:space="preserve">egulament, cererea de autorizare </w:t>
      </w:r>
      <w:r w:rsidR="00D3575C" w:rsidRPr="00781E53">
        <w:rPr>
          <w:sz w:val="28"/>
          <w:szCs w:val="28"/>
        </w:rPr>
        <w:t>se</w:t>
      </w:r>
      <w:r w:rsidRPr="00781E53">
        <w:rPr>
          <w:sz w:val="28"/>
          <w:szCs w:val="28"/>
        </w:rPr>
        <w:t xml:space="preserve"> respin</w:t>
      </w:r>
      <w:r w:rsidR="00D3575C" w:rsidRPr="00781E53">
        <w:rPr>
          <w:sz w:val="28"/>
          <w:szCs w:val="28"/>
        </w:rPr>
        <w:t>ge</w:t>
      </w:r>
      <w:r w:rsidRPr="00781E53">
        <w:rPr>
          <w:sz w:val="28"/>
          <w:szCs w:val="28"/>
        </w:rPr>
        <w:t xml:space="preserve">, dosarul depus se returnează solicitantului, iar motivul respingerii se notează în </w:t>
      </w:r>
      <w:proofErr w:type="spellStart"/>
      <w:r w:rsidRPr="00781E53">
        <w:rPr>
          <w:sz w:val="28"/>
          <w:szCs w:val="28"/>
        </w:rPr>
        <w:t>fişa</w:t>
      </w:r>
      <w:proofErr w:type="spellEnd"/>
      <w:r w:rsidRPr="00781E53">
        <w:rPr>
          <w:sz w:val="28"/>
          <w:szCs w:val="28"/>
        </w:rPr>
        <w:t xml:space="preserve"> de evaluare. Procedura </w:t>
      </w:r>
      <w:r w:rsidR="00D3575C" w:rsidRPr="00781E53">
        <w:rPr>
          <w:sz w:val="28"/>
          <w:szCs w:val="28"/>
        </w:rPr>
        <w:t>se</w:t>
      </w:r>
      <w:r w:rsidRPr="00781E53">
        <w:rPr>
          <w:sz w:val="28"/>
          <w:szCs w:val="28"/>
        </w:rPr>
        <w:t xml:space="preserve"> re</w:t>
      </w:r>
      <w:r w:rsidR="00D3575C" w:rsidRPr="00781E53">
        <w:rPr>
          <w:sz w:val="28"/>
          <w:szCs w:val="28"/>
        </w:rPr>
        <w:t>ia</w:t>
      </w:r>
      <w:r w:rsidRPr="00781E53">
        <w:rPr>
          <w:sz w:val="28"/>
          <w:szCs w:val="28"/>
        </w:rPr>
        <w:t xml:space="preserve"> </w:t>
      </w:r>
      <w:r w:rsidR="00E11DE0" w:rsidRPr="00781E53">
        <w:rPr>
          <w:sz w:val="28"/>
          <w:szCs w:val="28"/>
        </w:rPr>
        <w:t>prin</w:t>
      </w:r>
      <w:r w:rsidRPr="00781E53">
        <w:rPr>
          <w:sz w:val="28"/>
          <w:szCs w:val="28"/>
        </w:rPr>
        <w:t xml:space="preserve"> depunerea unei noi cereri de autorizare, </w:t>
      </w:r>
      <w:proofErr w:type="spellStart"/>
      <w:r w:rsidRPr="00781E53">
        <w:rPr>
          <w:sz w:val="28"/>
          <w:szCs w:val="28"/>
        </w:rPr>
        <w:t>însoţită</w:t>
      </w:r>
      <w:proofErr w:type="spellEnd"/>
      <w:r w:rsidRPr="00781E53">
        <w:rPr>
          <w:sz w:val="28"/>
          <w:szCs w:val="28"/>
        </w:rPr>
        <w:t xml:space="preserve"> de documentaţia completă.</w:t>
      </w:r>
    </w:p>
    <w:p w14:paraId="000000D3" w14:textId="77777777" w:rsidR="007A2E7E" w:rsidRPr="00781E53" w:rsidRDefault="007A2E7E">
      <w:pPr>
        <w:tabs>
          <w:tab w:val="left" w:pos="6386"/>
        </w:tabs>
        <w:ind w:firstLine="0"/>
        <w:rPr>
          <w:sz w:val="28"/>
          <w:szCs w:val="28"/>
        </w:rPr>
      </w:pPr>
    </w:p>
    <w:p w14:paraId="000000D4" w14:textId="384296BA" w:rsidR="007A2E7E" w:rsidRPr="00781E53" w:rsidRDefault="0079145D">
      <w:pPr>
        <w:numPr>
          <w:ilvl w:val="0"/>
          <w:numId w:val="10"/>
        </w:numPr>
        <w:tabs>
          <w:tab w:val="left" w:pos="6386"/>
        </w:tabs>
        <w:ind w:firstLine="709"/>
        <w:rPr>
          <w:sz w:val="28"/>
          <w:szCs w:val="28"/>
        </w:rPr>
      </w:pPr>
      <w:r w:rsidRPr="00781E53">
        <w:rPr>
          <w:sz w:val="28"/>
          <w:szCs w:val="28"/>
        </w:rPr>
        <w:t>Dacă în timpul procedurii simplificate de autorizare se constată neco</w:t>
      </w:r>
      <w:r w:rsidR="00D3575C" w:rsidRPr="00781E53">
        <w:rPr>
          <w:sz w:val="28"/>
          <w:szCs w:val="28"/>
        </w:rPr>
        <w:t xml:space="preserve">nformitatea </w:t>
      </w:r>
      <w:r w:rsidRPr="00781E53">
        <w:rPr>
          <w:sz w:val="28"/>
          <w:szCs w:val="28"/>
        </w:rPr>
        <w:t>documentației cu tipul procedurii solicitate, procedura se întrerupe și tariful de autorizare nu se returnează. Solicitantul depune o nouă cerere pentru autorizare prin alt tip de procedură.</w:t>
      </w:r>
    </w:p>
    <w:p w14:paraId="000000D5" w14:textId="77777777" w:rsidR="007A2E7E" w:rsidRPr="00781E53" w:rsidRDefault="007A2E7E">
      <w:pPr>
        <w:tabs>
          <w:tab w:val="left" w:pos="6386"/>
        </w:tabs>
        <w:rPr>
          <w:sz w:val="28"/>
          <w:szCs w:val="28"/>
        </w:rPr>
      </w:pPr>
    </w:p>
    <w:p w14:paraId="0F5E35C9" w14:textId="3C3AD080" w:rsidR="003C6290" w:rsidRPr="00781E53" w:rsidRDefault="0079145D">
      <w:pPr>
        <w:tabs>
          <w:tab w:val="left" w:pos="6386"/>
        </w:tabs>
        <w:ind w:firstLine="0"/>
        <w:jc w:val="center"/>
        <w:rPr>
          <w:b/>
          <w:sz w:val="28"/>
          <w:szCs w:val="28"/>
        </w:rPr>
      </w:pPr>
      <w:r w:rsidRPr="00781E53">
        <w:rPr>
          <w:b/>
          <w:sz w:val="28"/>
          <w:szCs w:val="28"/>
        </w:rPr>
        <w:t xml:space="preserve">Secțiunea </w:t>
      </w:r>
      <w:r w:rsidR="003C6290" w:rsidRPr="00781E53">
        <w:rPr>
          <w:b/>
          <w:sz w:val="28"/>
          <w:szCs w:val="28"/>
        </w:rPr>
        <w:t xml:space="preserve">a </w:t>
      </w:r>
      <w:r w:rsidRPr="00781E53">
        <w:rPr>
          <w:b/>
          <w:sz w:val="28"/>
          <w:szCs w:val="28"/>
        </w:rPr>
        <w:t>3</w:t>
      </w:r>
      <w:r w:rsidR="003C6290" w:rsidRPr="00781E53">
        <w:rPr>
          <w:b/>
          <w:sz w:val="28"/>
          <w:szCs w:val="28"/>
        </w:rPr>
        <w:t>-a</w:t>
      </w:r>
      <w:r w:rsidRPr="00781E53">
        <w:rPr>
          <w:b/>
          <w:sz w:val="28"/>
          <w:szCs w:val="28"/>
        </w:rPr>
        <w:t xml:space="preserve"> </w:t>
      </w:r>
    </w:p>
    <w:p w14:paraId="000000D6" w14:textId="77478FA2" w:rsidR="007A2E7E" w:rsidRPr="00781E53" w:rsidRDefault="0079145D">
      <w:pPr>
        <w:tabs>
          <w:tab w:val="left" w:pos="6386"/>
        </w:tabs>
        <w:ind w:firstLine="0"/>
        <w:jc w:val="center"/>
        <w:rPr>
          <w:b/>
          <w:sz w:val="28"/>
          <w:szCs w:val="28"/>
        </w:rPr>
      </w:pPr>
      <w:r w:rsidRPr="00781E53">
        <w:rPr>
          <w:b/>
          <w:sz w:val="28"/>
          <w:szCs w:val="28"/>
        </w:rPr>
        <w:t>Procedura condiționată de autorizare</w:t>
      </w:r>
    </w:p>
    <w:p w14:paraId="000000D7" w14:textId="71E5F2E9" w:rsidR="007A2E7E" w:rsidRPr="00781E53" w:rsidRDefault="0079145D">
      <w:pPr>
        <w:numPr>
          <w:ilvl w:val="0"/>
          <w:numId w:val="10"/>
        </w:numPr>
        <w:tabs>
          <w:tab w:val="left" w:pos="6386"/>
        </w:tabs>
        <w:ind w:firstLine="709"/>
        <w:rPr>
          <w:sz w:val="28"/>
          <w:szCs w:val="28"/>
        </w:rPr>
      </w:pPr>
      <w:r w:rsidRPr="00781E53">
        <w:rPr>
          <w:sz w:val="28"/>
          <w:szCs w:val="28"/>
        </w:rPr>
        <w:t>Procedura condiționată de autorizare în situații de urgență:</w:t>
      </w:r>
    </w:p>
    <w:p w14:paraId="000000D8" w14:textId="77777777"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lastRenderedPageBreak/>
        <w:t>procedura de autorizare condiționată în situații de urgență se aplică conform prevederilor Legii nr. 212/2004 privind regimul stării de urgență, de asediu şi de război, precum și Legii nr. 10/2009 privind supravegherea de stat a sănătăţii publice;</w:t>
      </w:r>
    </w:p>
    <w:p w14:paraId="000000D9" w14:textId="436AF54B"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procedura de autorizare condiționată în situații de urgență se aplică pentru medicamentele autorizate prin procedură de urgență </w:t>
      </w:r>
      <w:r w:rsidR="00B02464" w:rsidRPr="00781E53">
        <w:rPr>
          <w:sz w:val="28"/>
          <w:szCs w:val="28"/>
        </w:rPr>
        <w:t xml:space="preserve">de </w:t>
      </w:r>
      <w:r w:rsidRPr="00781E53">
        <w:rPr>
          <w:sz w:val="28"/>
          <w:szCs w:val="28"/>
        </w:rPr>
        <w:t>OMS, EMA, sau țările prevăzute la art. 1, alin. (3) din Legea nr. 153/2025 cu privire la medicamente;</w:t>
      </w:r>
    </w:p>
    <w:p w14:paraId="000000DA" w14:textId="6A2F4358"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pentru procedura de autorizare condiționată în situații de urgență, solicitantul este Ministerul Sănătății, iar tariful de autorizare și aprobare a variațiilor postautorizare nu se percep;</w:t>
      </w:r>
    </w:p>
    <w:p w14:paraId="000000DB" w14:textId="70EA8FB2"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cadrul procedurii de autorizare condiționată în situații de urgență, AMDM semnează cu OMS un acord de confidențialitate prin care AMDM are acces la dosarul medicamentului inclus de OMS în EUL;</w:t>
      </w:r>
    </w:p>
    <w:p w14:paraId="000000DC" w14:textId="323787C6"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cazul autorizării prin procedura de autorizare condiționată în situații de urgență, AMDM comunică Ministerul Sănătății și deținătorului decizia de autorizare a produsului, stabilind obligația de a desfășura activitățile de farmacovigilență;</w:t>
      </w:r>
    </w:p>
    <w:p w14:paraId="000000DD" w14:textId="7951141C"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cadrul procedurii de autorizare condiționată în situații de urgență, pentru dosarele medicamentelor aprobate prin proceduri accelerate de OMS, EMA, sau țările prevăzute la art. 1, alin. (3) din Legea nr. 153/2025 cu privire la medicamente, AMDM utilizează informațiile publice de pe paginile oficiale ale instituțiilor respective;</w:t>
      </w:r>
    </w:p>
    <w:p w14:paraId="000000DE" w14:textId="60B70413"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în scopul autorizării condiționate în situații de urgență a medicamentelor, procedura de autorizare se efectuează în termen de cel mult 10 zile lucrătoare, inclusiv decizia Comisiei Medicamentului</w:t>
      </w:r>
      <w:r w:rsidR="00AD78D2" w:rsidRPr="00781E53">
        <w:rPr>
          <w:sz w:val="28"/>
          <w:szCs w:val="28"/>
        </w:rPr>
        <w:t>.</w:t>
      </w:r>
    </w:p>
    <w:p w14:paraId="000000DF" w14:textId="5FA4B62A"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în baza deciziei pozitive a Comisiei Medicamentului, AMDM, în termen de </w:t>
      </w:r>
      <w:r w:rsidR="00710E75" w:rsidRPr="00781E53">
        <w:rPr>
          <w:sz w:val="28"/>
          <w:szCs w:val="28"/>
        </w:rPr>
        <w:t>o</w:t>
      </w:r>
      <w:r w:rsidRPr="00781E53">
        <w:rPr>
          <w:sz w:val="28"/>
          <w:szCs w:val="28"/>
        </w:rPr>
        <w:t xml:space="preserve"> zi lucrătoare</w:t>
      </w:r>
      <w:r w:rsidR="00B02464" w:rsidRPr="00781E53">
        <w:rPr>
          <w:sz w:val="28"/>
          <w:szCs w:val="28"/>
        </w:rPr>
        <w:t>,</w:t>
      </w:r>
      <w:r w:rsidRPr="00781E53">
        <w:rPr>
          <w:sz w:val="28"/>
          <w:szCs w:val="28"/>
        </w:rPr>
        <w:t xml:space="preserve"> elaborează proiectul de ordin privind autorizarea medicamentelor;</w:t>
      </w:r>
    </w:p>
    <w:p w14:paraId="000000E0" w14:textId="14F57A42"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autorizația de punere pe piață, eliberată prin aplicarea procedurii condiționată de autorizare în situații de urgență, este valabil pe un termen de 1 an. După expirarea termenului, dosarul produsului </w:t>
      </w:r>
      <w:r w:rsidR="000C0C3E" w:rsidRPr="00781E53">
        <w:rPr>
          <w:sz w:val="28"/>
          <w:szCs w:val="28"/>
        </w:rPr>
        <w:t xml:space="preserve">se </w:t>
      </w:r>
      <w:r w:rsidRPr="00781E53">
        <w:rPr>
          <w:sz w:val="28"/>
          <w:szCs w:val="28"/>
        </w:rPr>
        <w:t>depu</w:t>
      </w:r>
      <w:r w:rsidR="000C0C3E" w:rsidRPr="00781E53">
        <w:rPr>
          <w:sz w:val="28"/>
          <w:szCs w:val="28"/>
        </w:rPr>
        <w:t>ne</w:t>
      </w:r>
      <w:r w:rsidRPr="00781E53">
        <w:rPr>
          <w:sz w:val="28"/>
          <w:szCs w:val="28"/>
        </w:rPr>
        <w:t xml:space="preserve"> pentru autorizare prin altă procedură;</w:t>
      </w:r>
    </w:p>
    <w:p w14:paraId="000000E1" w14:textId="79051EA8"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în cazul în care, OMS, EMA, sau țările prevăzute la  art. 1, alin. (3) din Legea nr. 153/2025 cu privire la medicamente decid asupra autorizării medicamentului, AMDM extinde termenul de autorizare cu </w:t>
      </w:r>
      <w:r w:rsidR="000C0C3E" w:rsidRPr="00781E53">
        <w:rPr>
          <w:sz w:val="28"/>
          <w:szCs w:val="28"/>
        </w:rPr>
        <w:t>1</w:t>
      </w:r>
      <w:r w:rsidRPr="00781E53">
        <w:rPr>
          <w:sz w:val="28"/>
          <w:szCs w:val="28"/>
        </w:rPr>
        <w:t xml:space="preserve"> an, la decizia Comisiei Medicamentului, cu informarea deținătorului;</w:t>
      </w:r>
    </w:p>
    <w:p w14:paraId="000000E2" w14:textId="557D557A"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în cazul procedurii de autorizare condiționată în situații de urgență, </w:t>
      </w:r>
      <w:r w:rsidR="000C0C3E" w:rsidRPr="00781E53">
        <w:rPr>
          <w:sz w:val="28"/>
          <w:szCs w:val="28"/>
        </w:rPr>
        <w:t>d</w:t>
      </w:r>
      <w:r w:rsidRPr="00781E53">
        <w:rPr>
          <w:sz w:val="28"/>
          <w:szCs w:val="28"/>
        </w:rPr>
        <w:t xml:space="preserve">eținătorul autorizației de punere pe piață pentru Republica Moldova este </w:t>
      </w:r>
      <w:r w:rsidR="000C0C3E" w:rsidRPr="00781E53">
        <w:rPr>
          <w:sz w:val="28"/>
          <w:szCs w:val="28"/>
        </w:rPr>
        <w:t>d</w:t>
      </w:r>
      <w:r w:rsidRPr="00781E53">
        <w:rPr>
          <w:sz w:val="28"/>
          <w:szCs w:val="28"/>
        </w:rPr>
        <w:t>eținătorul declarat în dosar, și este responsabil de calitatea, siguranța și eficacitatea produsului medicamentos;</w:t>
      </w:r>
    </w:p>
    <w:p w14:paraId="000000E3" w14:textId="44A13DEC" w:rsidR="007A2E7E" w:rsidRPr="00781E53" w:rsidRDefault="0079145D">
      <w:pPr>
        <w:numPr>
          <w:ilvl w:val="1"/>
          <w:numId w:val="7"/>
        </w:numPr>
        <w:pBdr>
          <w:top w:val="nil"/>
          <w:left w:val="nil"/>
          <w:bottom w:val="nil"/>
          <w:right w:val="nil"/>
          <w:between w:val="nil"/>
        </w:pBdr>
        <w:tabs>
          <w:tab w:val="left" w:pos="6386"/>
        </w:tabs>
        <w:ind w:left="0" w:firstLine="709"/>
        <w:rPr>
          <w:sz w:val="28"/>
          <w:szCs w:val="28"/>
        </w:rPr>
      </w:pPr>
      <w:r w:rsidRPr="00781E53">
        <w:rPr>
          <w:sz w:val="28"/>
          <w:szCs w:val="28"/>
        </w:rPr>
        <w:t xml:space="preserve">AMDM retrage autorizația de punere pe piață eliberată pentru medicamentele autorizate prin procedura de autorizare condiționată în situații de </w:t>
      </w:r>
      <w:r w:rsidRPr="00781E53">
        <w:rPr>
          <w:sz w:val="28"/>
          <w:szCs w:val="28"/>
        </w:rPr>
        <w:lastRenderedPageBreak/>
        <w:t>urgență, în cazul în care datele noi despre medicament notificate de OMS, EMA, sau țările prevăzute la art. 1, alin. (3) din Legea nr. 153/2025 cu privire la medicamente demonstrează că beneficiile nu mai depășesc riscurile sale.</w:t>
      </w:r>
    </w:p>
    <w:p w14:paraId="000000E4"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E5" w14:textId="77777777" w:rsidR="007A2E7E" w:rsidRPr="00781E53" w:rsidRDefault="0079145D">
      <w:pPr>
        <w:numPr>
          <w:ilvl w:val="0"/>
          <w:numId w:val="10"/>
        </w:numPr>
        <w:tabs>
          <w:tab w:val="left" w:pos="6386"/>
        </w:tabs>
        <w:ind w:firstLine="709"/>
        <w:rPr>
          <w:sz w:val="28"/>
          <w:szCs w:val="28"/>
        </w:rPr>
      </w:pPr>
      <w:r w:rsidRPr="00781E53">
        <w:rPr>
          <w:sz w:val="28"/>
          <w:szCs w:val="28"/>
        </w:rPr>
        <w:t xml:space="preserve">Procedura condiționată de autorizare se aplică în baza unei documentații mai puțin complete privind datele clinice, dacă raportul risc/beneficiu este evaluat pozitiv și dacă se referă la ocrotirea sănătății publice. </w:t>
      </w:r>
    </w:p>
    <w:p w14:paraId="000000E6" w14:textId="77777777" w:rsidR="007A2E7E" w:rsidRPr="00781E53" w:rsidRDefault="007A2E7E">
      <w:pPr>
        <w:tabs>
          <w:tab w:val="left" w:pos="6386"/>
        </w:tabs>
        <w:ind w:left="709" w:firstLine="0"/>
        <w:rPr>
          <w:sz w:val="28"/>
          <w:szCs w:val="28"/>
        </w:rPr>
      </w:pPr>
    </w:p>
    <w:p w14:paraId="000000E7" w14:textId="77777777" w:rsidR="007A2E7E" w:rsidRPr="00781E53" w:rsidRDefault="0079145D">
      <w:pPr>
        <w:numPr>
          <w:ilvl w:val="0"/>
          <w:numId w:val="10"/>
        </w:numPr>
        <w:tabs>
          <w:tab w:val="left" w:pos="6386"/>
        </w:tabs>
        <w:ind w:firstLine="709"/>
        <w:rPr>
          <w:sz w:val="28"/>
          <w:szCs w:val="28"/>
        </w:rPr>
      </w:pPr>
      <w:r w:rsidRPr="00781E53">
        <w:rPr>
          <w:sz w:val="28"/>
          <w:szCs w:val="28"/>
        </w:rPr>
        <w:t>În cazul autorizării condiționate a unui medicament, deținătorul îndeplinește următoarele condiții:</w:t>
      </w:r>
    </w:p>
    <w:p w14:paraId="000000E8" w14:textId="6617ED9D" w:rsidR="007A2E7E" w:rsidRPr="00781E53" w:rsidRDefault="0079145D">
      <w:pPr>
        <w:numPr>
          <w:ilvl w:val="2"/>
          <w:numId w:val="8"/>
        </w:numPr>
        <w:pBdr>
          <w:top w:val="nil"/>
          <w:left w:val="nil"/>
          <w:bottom w:val="nil"/>
          <w:right w:val="nil"/>
          <w:between w:val="nil"/>
        </w:pBdr>
        <w:tabs>
          <w:tab w:val="left" w:pos="6386"/>
        </w:tabs>
        <w:ind w:left="0" w:firstLine="709"/>
        <w:rPr>
          <w:sz w:val="28"/>
          <w:szCs w:val="28"/>
        </w:rPr>
      </w:pPr>
      <w:r w:rsidRPr="00781E53">
        <w:rPr>
          <w:sz w:val="28"/>
          <w:szCs w:val="28"/>
        </w:rPr>
        <w:t xml:space="preserve"> întreprinde măsuri pentru asigurarea utilizării în siguranță a medicamentului, care </w:t>
      </w:r>
      <w:r w:rsidR="001F6399" w:rsidRPr="00781E53">
        <w:rPr>
          <w:sz w:val="28"/>
          <w:szCs w:val="28"/>
        </w:rPr>
        <w:t xml:space="preserve">se </w:t>
      </w:r>
      <w:r w:rsidRPr="00781E53">
        <w:rPr>
          <w:sz w:val="28"/>
          <w:szCs w:val="28"/>
        </w:rPr>
        <w:t>inclu</w:t>
      </w:r>
      <w:r w:rsidR="001F6399" w:rsidRPr="00781E53">
        <w:rPr>
          <w:sz w:val="28"/>
          <w:szCs w:val="28"/>
        </w:rPr>
        <w:t>d</w:t>
      </w:r>
      <w:r w:rsidRPr="00781E53">
        <w:rPr>
          <w:sz w:val="28"/>
          <w:szCs w:val="28"/>
        </w:rPr>
        <w:t xml:space="preserve"> în sistemul de gestionare a riscului, și/sau;</w:t>
      </w:r>
    </w:p>
    <w:p w14:paraId="000000E9" w14:textId="6E60CC7D" w:rsidR="007A2E7E" w:rsidRPr="00781E53" w:rsidRDefault="0079145D">
      <w:pPr>
        <w:numPr>
          <w:ilvl w:val="2"/>
          <w:numId w:val="8"/>
        </w:numPr>
        <w:pBdr>
          <w:top w:val="nil"/>
          <w:left w:val="nil"/>
          <w:bottom w:val="nil"/>
          <w:right w:val="nil"/>
          <w:between w:val="nil"/>
        </w:pBdr>
        <w:tabs>
          <w:tab w:val="left" w:pos="6386"/>
        </w:tabs>
        <w:ind w:left="0" w:firstLine="709"/>
        <w:rPr>
          <w:sz w:val="28"/>
          <w:szCs w:val="28"/>
        </w:rPr>
      </w:pPr>
      <w:r w:rsidRPr="00781E53">
        <w:rPr>
          <w:sz w:val="28"/>
          <w:szCs w:val="28"/>
        </w:rPr>
        <w:t>realiz</w:t>
      </w:r>
      <w:r w:rsidR="001F6399" w:rsidRPr="00781E53">
        <w:rPr>
          <w:sz w:val="28"/>
          <w:szCs w:val="28"/>
        </w:rPr>
        <w:t>ă</w:t>
      </w:r>
      <w:r w:rsidRPr="00781E53">
        <w:rPr>
          <w:sz w:val="28"/>
          <w:szCs w:val="28"/>
        </w:rPr>
        <w:t xml:space="preserve"> studii de siguranță post-autorizare, și/sau;</w:t>
      </w:r>
    </w:p>
    <w:p w14:paraId="6ABD6DB8" w14:textId="563CAC5B" w:rsidR="001F6399" w:rsidRPr="00781E53" w:rsidRDefault="001F6399">
      <w:pPr>
        <w:numPr>
          <w:ilvl w:val="2"/>
          <w:numId w:val="8"/>
        </w:numPr>
        <w:pBdr>
          <w:top w:val="nil"/>
          <w:left w:val="nil"/>
          <w:bottom w:val="nil"/>
          <w:right w:val="nil"/>
          <w:between w:val="nil"/>
        </w:pBdr>
        <w:tabs>
          <w:tab w:val="left" w:pos="6386"/>
        </w:tabs>
        <w:ind w:left="0" w:firstLine="709"/>
        <w:rPr>
          <w:sz w:val="28"/>
          <w:szCs w:val="28"/>
        </w:rPr>
      </w:pPr>
      <w:r w:rsidRPr="00781E53">
        <w:rPr>
          <w:sz w:val="28"/>
          <w:szCs w:val="28"/>
        </w:rPr>
        <w:t xml:space="preserve">respectă obligațiile privind înregistrarea </w:t>
      </w:r>
      <w:r w:rsidR="00AD78D2" w:rsidRPr="00781E53">
        <w:rPr>
          <w:sz w:val="28"/>
          <w:szCs w:val="28"/>
        </w:rPr>
        <w:t>și/</w:t>
      </w:r>
      <w:r w:rsidRPr="00781E53">
        <w:rPr>
          <w:sz w:val="28"/>
          <w:szCs w:val="28"/>
        </w:rPr>
        <w:t>sau raportarea reacțiilor adverse suspectate, care sunt mai stricte decât cele prevăzute în Regulamentul de farmacovigilență; și/sau</w:t>
      </w:r>
    </w:p>
    <w:p w14:paraId="000000EB" w14:textId="345BDD47" w:rsidR="007A2E7E" w:rsidRPr="00781E53" w:rsidRDefault="00BE7AA7">
      <w:pPr>
        <w:numPr>
          <w:ilvl w:val="2"/>
          <w:numId w:val="8"/>
        </w:numPr>
        <w:pBdr>
          <w:top w:val="nil"/>
          <w:left w:val="nil"/>
          <w:bottom w:val="nil"/>
          <w:right w:val="nil"/>
          <w:between w:val="nil"/>
        </w:pBdr>
        <w:tabs>
          <w:tab w:val="left" w:pos="6386"/>
        </w:tabs>
        <w:ind w:left="0" w:firstLine="709"/>
        <w:rPr>
          <w:sz w:val="28"/>
          <w:szCs w:val="28"/>
        </w:rPr>
      </w:pPr>
      <w:r w:rsidRPr="00781E53">
        <w:rPr>
          <w:sz w:val="28"/>
          <w:szCs w:val="28"/>
        </w:rPr>
        <w:t>respectă alte condiții sau restricții cu privire la siguranța și utilizarea efectivă a medicamentului, și/sau;</w:t>
      </w:r>
    </w:p>
    <w:p w14:paraId="000000EC" w14:textId="7FB0CA7C" w:rsidR="007A2E7E" w:rsidRPr="00781E53" w:rsidRDefault="0079145D">
      <w:pPr>
        <w:numPr>
          <w:ilvl w:val="2"/>
          <w:numId w:val="8"/>
        </w:numPr>
        <w:pBdr>
          <w:top w:val="nil"/>
          <w:left w:val="nil"/>
          <w:bottom w:val="nil"/>
          <w:right w:val="nil"/>
          <w:between w:val="nil"/>
        </w:pBdr>
        <w:tabs>
          <w:tab w:val="left" w:pos="6386"/>
        </w:tabs>
        <w:ind w:left="0" w:firstLine="709"/>
        <w:rPr>
          <w:sz w:val="28"/>
          <w:szCs w:val="28"/>
        </w:rPr>
      </w:pPr>
      <w:r w:rsidRPr="00781E53">
        <w:rPr>
          <w:sz w:val="28"/>
          <w:szCs w:val="28"/>
        </w:rPr>
        <w:t>realiz</w:t>
      </w:r>
      <w:r w:rsidR="00BE7AA7" w:rsidRPr="00781E53">
        <w:rPr>
          <w:sz w:val="28"/>
          <w:szCs w:val="28"/>
        </w:rPr>
        <w:t>ează</w:t>
      </w:r>
      <w:r w:rsidRPr="00781E53">
        <w:rPr>
          <w:sz w:val="28"/>
          <w:szCs w:val="28"/>
        </w:rPr>
        <w:t xml:space="preserve"> studii de eficacitate post-autorizare, unde vor fi identificate preocupările cu privire la unele aspecte de eficacitate a</w:t>
      </w:r>
      <w:r w:rsidR="00BE7AA7" w:rsidRPr="00781E53">
        <w:rPr>
          <w:sz w:val="28"/>
          <w:szCs w:val="28"/>
        </w:rPr>
        <w:t>le</w:t>
      </w:r>
      <w:r w:rsidRPr="00781E53">
        <w:rPr>
          <w:sz w:val="28"/>
          <w:szCs w:val="28"/>
        </w:rPr>
        <w:t xml:space="preserve"> medicamentului</w:t>
      </w:r>
      <w:r w:rsidR="00BE7AA7" w:rsidRPr="00781E53">
        <w:rPr>
          <w:sz w:val="28"/>
          <w:szCs w:val="28"/>
        </w:rPr>
        <w:t>,</w:t>
      </w:r>
      <w:r w:rsidRPr="00781E53">
        <w:rPr>
          <w:sz w:val="28"/>
          <w:szCs w:val="28"/>
        </w:rPr>
        <w:t xml:space="preserve"> care </w:t>
      </w:r>
      <w:r w:rsidR="00BE7AA7" w:rsidRPr="00781E53">
        <w:rPr>
          <w:sz w:val="28"/>
          <w:szCs w:val="28"/>
        </w:rPr>
        <w:t>se</w:t>
      </w:r>
      <w:r w:rsidRPr="00781E53">
        <w:rPr>
          <w:sz w:val="28"/>
          <w:szCs w:val="28"/>
        </w:rPr>
        <w:t xml:space="preserve"> soluțion</w:t>
      </w:r>
      <w:r w:rsidR="00BE7AA7" w:rsidRPr="00781E53">
        <w:rPr>
          <w:sz w:val="28"/>
          <w:szCs w:val="28"/>
        </w:rPr>
        <w:t>ează</w:t>
      </w:r>
      <w:r w:rsidRPr="00781E53">
        <w:rPr>
          <w:sz w:val="28"/>
          <w:szCs w:val="28"/>
        </w:rPr>
        <w:t xml:space="preserve"> doar după punerea pe piață a medicamentului.</w:t>
      </w:r>
    </w:p>
    <w:p w14:paraId="000000ED" w14:textId="60D4FD80"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În autorizația de punere pe piață a medicamentului autorizat prin această procedură, AMDM s</w:t>
      </w:r>
      <w:r w:rsidR="00BE7AA7" w:rsidRPr="00781E53">
        <w:rPr>
          <w:sz w:val="28"/>
          <w:szCs w:val="28"/>
        </w:rPr>
        <w:t>tabilește</w:t>
      </w:r>
      <w:r w:rsidRPr="00781E53">
        <w:rPr>
          <w:sz w:val="28"/>
          <w:szCs w:val="28"/>
        </w:rPr>
        <w:t xml:space="preserve"> termenele-limită pentru realizarea condițiilor enumerate </w:t>
      </w:r>
      <w:r w:rsidR="00BE7AA7" w:rsidRPr="00781E53">
        <w:rPr>
          <w:sz w:val="28"/>
          <w:szCs w:val="28"/>
        </w:rPr>
        <w:t>la</w:t>
      </w:r>
      <w:r w:rsidRPr="00781E53">
        <w:rPr>
          <w:sz w:val="28"/>
          <w:szCs w:val="28"/>
        </w:rPr>
        <w:t xml:space="preserve"> pct. 5</w:t>
      </w:r>
      <w:r w:rsidR="00DC25C4" w:rsidRPr="00781E53">
        <w:rPr>
          <w:sz w:val="28"/>
          <w:szCs w:val="28"/>
        </w:rPr>
        <w:t>9</w:t>
      </w:r>
      <w:r w:rsidR="002F5C3C" w:rsidRPr="00781E53">
        <w:rPr>
          <w:sz w:val="28"/>
          <w:szCs w:val="28"/>
        </w:rPr>
        <w:t>:</w:t>
      </w:r>
    </w:p>
    <w:p w14:paraId="000000EE" w14:textId="483F0781" w:rsidR="007A2E7E" w:rsidRPr="00781E53" w:rsidRDefault="00D85379">
      <w:pPr>
        <w:numPr>
          <w:ilvl w:val="1"/>
          <w:numId w:val="17"/>
        </w:numPr>
        <w:pBdr>
          <w:top w:val="nil"/>
          <w:left w:val="nil"/>
          <w:bottom w:val="nil"/>
          <w:right w:val="nil"/>
          <w:between w:val="nil"/>
        </w:pBdr>
        <w:tabs>
          <w:tab w:val="left" w:pos="6386"/>
        </w:tabs>
        <w:ind w:left="0" w:firstLine="709"/>
        <w:rPr>
          <w:sz w:val="28"/>
          <w:szCs w:val="28"/>
        </w:rPr>
      </w:pPr>
      <w:r w:rsidRPr="00781E53">
        <w:rPr>
          <w:sz w:val="28"/>
          <w:szCs w:val="28"/>
        </w:rPr>
        <w:t xml:space="preserve">în cazul în care deținătorul autorizației de punere pe piață nu se conformează condițiilor prevăzute la pct. 62, AMDM revocă autorizația de punere pe piață a </w:t>
      </w:r>
      <w:proofErr w:type="spellStart"/>
      <w:r w:rsidRPr="00781E53">
        <w:rPr>
          <w:sz w:val="28"/>
          <w:szCs w:val="28"/>
        </w:rPr>
        <w:t>medicamentulu</w:t>
      </w:r>
      <w:proofErr w:type="spellEnd"/>
      <w:r w:rsidR="002F5C3C" w:rsidRPr="00781E53">
        <w:rPr>
          <w:sz w:val="28"/>
          <w:szCs w:val="28"/>
        </w:rPr>
        <w:t>;</w:t>
      </w:r>
      <w:r w:rsidR="0079145D" w:rsidRPr="00781E53">
        <w:rPr>
          <w:sz w:val="28"/>
          <w:szCs w:val="28"/>
        </w:rPr>
        <w:t xml:space="preserve"> </w:t>
      </w:r>
    </w:p>
    <w:p w14:paraId="000000EF" w14:textId="59D686D6" w:rsidR="007A2E7E" w:rsidRPr="00781E53" w:rsidRDefault="0079145D">
      <w:pPr>
        <w:numPr>
          <w:ilvl w:val="1"/>
          <w:numId w:val="17"/>
        </w:numPr>
        <w:pBdr>
          <w:top w:val="nil"/>
          <w:left w:val="nil"/>
          <w:bottom w:val="nil"/>
          <w:right w:val="nil"/>
          <w:between w:val="nil"/>
        </w:pBdr>
        <w:tabs>
          <w:tab w:val="left" w:pos="6386"/>
        </w:tabs>
        <w:ind w:left="0" w:firstLine="709"/>
        <w:rPr>
          <w:sz w:val="28"/>
          <w:szCs w:val="28"/>
        </w:rPr>
      </w:pPr>
      <w:r w:rsidRPr="00781E53">
        <w:rPr>
          <w:sz w:val="28"/>
          <w:szCs w:val="28"/>
        </w:rPr>
        <w:t xml:space="preserve">autorizația de punere pe piață eliberat prin aplicarea procedurii de autorizare condiționată este valabil timp de 1 an. </w:t>
      </w:r>
      <w:r w:rsidR="00BB5974" w:rsidRPr="00781E53">
        <w:rPr>
          <w:sz w:val="28"/>
          <w:szCs w:val="28"/>
        </w:rPr>
        <w:t xml:space="preserve">RCP </w:t>
      </w:r>
      <w:r w:rsidRPr="00781E53">
        <w:rPr>
          <w:sz w:val="28"/>
          <w:szCs w:val="28"/>
        </w:rPr>
        <w:t xml:space="preserve">și prospectul însoțitor </w:t>
      </w:r>
      <w:r w:rsidR="0002230D" w:rsidRPr="00781E53">
        <w:rPr>
          <w:sz w:val="28"/>
          <w:szCs w:val="28"/>
        </w:rPr>
        <w:t>conține</w:t>
      </w:r>
      <w:r w:rsidRPr="00781E53">
        <w:rPr>
          <w:sz w:val="28"/>
          <w:szCs w:val="28"/>
        </w:rPr>
        <w:t xml:space="preserve"> enunțuri cu privire la statutul condiționat al autorizației</w:t>
      </w:r>
      <w:r w:rsidR="002F5C3C" w:rsidRPr="00781E53">
        <w:rPr>
          <w:sz w:val="28"/>
          <w:szCs w:val="28"/>
        </w:rPr>
        <w:t>;</w:t>
      </w:r>
    </w:p>
    <w:p w14:paraId="000000F0" w14:textId="6C8F40EF" w:rsidR="007A2E7E" w:rsidRPr="00781E53" w:rsidRDefault="002F5C3C">
      <w:pPr>
        <w:numPr>
          <w:ilvl w:val="1"/>
          <w:numId w:val="17"/>
        </w:numPr>
        <w:pBdr>
          <w:top w:val="nil"/>
          <w:left w:val="nil"/>
          <w:bottom w:val="nil"/>
          <w:right w:val="nil"/>
          <w:between w:val="nil"/>
        </w:pBdr>
        <w:tabs>
          <w:tab w:val="left" w:pos="6386"/>
        </w:tabs>
        <w:ind w:left="0" w:firstLine="709"/>
        <w:rPr>
          <w:sz w:val="28"/>
          <w:szCs w:val="28"/>
        </w:rPr>
      </w:pPr>
      <w:r w:rsidRPr="00781E53">
        <w:rPr>
          <w:sz w:val="28"/>
          <w:szCs w:val="28"/>
        </w:rPr>
        <w:t>p</w:t>
      </w:r>
      <w:r w:rsidR="0079145D" w:rsidRPr="00781E53">
        <w:rPr>
          <w:sz w:val="28"/>
          <w:szCs w:val="28"/>
        </w:rPr>
        <w:t>e perioada valabilităţii autorizației de punere pe piață, deţinătorul este responsabil de calitatea, eficacitatea şi siguranţa medicamentului plasat pe piaţă. Orice modificare a datelor specificate în autorizația de punere pe piață sau în documentaţia de autorizare se notifică AMDM și se supune aprobării acesteia</w:t>
      </w:r>
      <w:r w:rsidRPr="00781E53">
        <w:rPr>
          <w:sz w:val="28"/>
          <w:szCs w:val="28"/>
        </w:rPr>
        <w:t>;</w:t>
      </w:r>
      <w:r w:rsidR="0079145D" w:rsidRPr="00781E53">
        <w:rPr>
          <w:sz w:val="28"/>
          <w:szCs w:val="28"/>
        </w:rPr>
        <w:t xml:space="preserve"> </w:t>
      </w:r>
    </w:p>
    <w:p w14:paraId="000000F1" w14:textId="5AD485E5" w:rsidR="007A2E7E" w:rsidRPr="00781E53" w:rsidRDefault="002F5C3C">
      <w:pPr>
        <w:numPr>
          <w:ilvl w:val="1"/>
          <w:numId w:val="17"/>
        </w:numPr>
        <w:pBdr>
          <w:top w:val="nil"/>
          <w:left w:val="nil"/>
          <w:bottom w:val="nil"/>
          <w:right w:val="nil"/>
          <w:between w:val="nil"/>
        </w:pBdr>
        <w:tabs>
          <w:tab w:val="left" w:pos="6386"/>
        </w:tabs>
        <w:ind w:left="0" w:firstLine="709"/>
        <w:rPr>
          <w:sz w:val="28"/>
          <w:szCs w:val="28"/>
        </w:rPr>
      </w:pPr>
      <w:r w:rsidRPr="00781E53">
        <w:rPr>
          <w:sz w:val="28"/>
          <w:szCs w:val="28"/>
        </w:rPr>
        <w:t>p</w:t>
      </w:r>
      <w:r w:rsidR="0079145D" w:rsidRPr="00781E53">
        <w:rPr>
          <w:sz w:val="28"/>
          <w:szCs w:val="28"/>
        </w:rPr>
        <w:t>entru dosarele depuse prin această procedură, validarea cererii se efectuează concomitent cu evaluarea experți</w:t>
      </w:r>
      <w:r w:rsidR="00764399" w:rsidRPr="00781E53">
        <w:rPr>
          <w:sz w:val="28"/>
          <w:szCs w:val="28"/>
        </w:rPr>
        <w:t>lor</w:t>
      </w:r>
      <w:r w:rsidRPr="00781E53">
        <w:rPr>
          <w:sz w:val="28"/>
          <w:szCs w:val="28"/>
        </w:rPr>
        <w:t>;</w:t>
      </w:r>
    </w:p>
    <w:p w14:paraId="000000F2" w14:textId="6FA864A2" w:rsidR="007A2E7E" w:rsidRPr="00781E53" w:rsidRDefault="002F5C3C">
      <w:pPr>
        <w:numPr>
          <w:ilvl w:val="1"/>
          <w:numId w:val="17"/>
        </w:numPr>
        <w:pBdr>
          <w:top w:val="nil"/>
          <w:left w:val="nil"/>
          <w:bottom w:val="nil"/>
          <w:right w:val="nil"/>
          <w:between w:val="nil"/>
        </w:pBdr>
        <w:tabs>
          <w:tab w:val="left" w:pos="6386"/>
        </w:tabs>
        <w:ind w:left="0" w:firstLine="709"/>
        <w:rPr>
          <w:sz w:val="28"/>
          <w:szCs w:val="28"/>
        </w:rPr>
      </w:pPr>
      <w:r w:rsidRPr="00781E53">
        <w:rPr>
          <w:sz w:val="28"/>
          <w:szCs w:val="28"/>
        </w:rPr>
        <w:t>î</w:t>
      </w:r>
      <w:r w:rsidR="0079145D" w:rsidRPr="00781E53">
        <w:rPr>
          <w:sz w:val="28"/>
          <w:szCs w:val="28"/>
        </w:rPr>
        <w:t>n cazul în care asupra dosarelor sunt obiecții, acestea sunt propuse spre discuție în cadrul Comisiei Medicamentului, cu înaintarea către solicitant a obiecțiilor</w:t>
      </w:r>
      <w:r w:rsidRPr="00781E53">
        <w:rPr>
          <w:sz w:val="28"/>
          <w:szCs w:val="28"/>
        </w:rPr>
        <w:t>;</w:t>
      </w:r>
    </w:p>
    <w:p w14:paraId="000000F6" w14:textId="155CE5CE" w:rsidR="007A2E7E" w:rsidRPr="00781E53" w:rsidRDefault="002F5C3C">
      <w:pPr>
        <w:numPr>
          <w:ilvl w:val="1"/>
          <w:numId w:val="17"/>
        </w:numPr>
        <w:pBdr>
          <w:top w:val="nil"/>
          <w:left w:val="nil"/>
          <w:bottom w:val="nil"/>
          <w:right w:val="nil"/>
          <w:between w:val="nil"/>
        </w:pBdr>
        <w:tabs>
          <w:tab w:val="left" w:pos="6386"/>
        </w:tabs>
        <w:ind w:left="0" w:firstLine="568"/>
        <w:rPr>
          <w:sz w:val="28"/>
          <w:szCs w:val="28"/>
        </w:rPr>
      </w:pPr>
      <w:r w:rsidRPr="00781E53">
        <w:rPr>
          <w:sz w:val="28"/>
          <w:szCs w:val="28"/>
        </w:rPr>
        <w:t>p</w:t>
      </w:r>
      <w:r w:rsidR="0079145D" w:rsidRPr="00781E53">
        <w:rPr>
          <w:sz w:val="28"/>
          <w:szCs w:val="28"/>
        </w:rPr>
        <w:t>entru înlăturarea obiecțiilor, solicitantul răspund</w:t>
      </w:r>
      <w:r w:rsidR="00752F32" w:rsidRPr="00781E53">
        <w:rPr>
          <w:sz w:val="28"/>
          <w:szCs w:val="28"/>
        </w:rPr>
        <w:t>e</w:t>
      </w:r>
      <w:r w:rsidR="0079145D" w:rsidRPr="00781E53">
        <w:rPr>
          <w:sz w:val="28"/>
          <w:szCs w:val="28"/>
        </w:rPr>
        <w:t xml:space="preserve"> integral la toate obiecțiile formulate până la expirarea autorizației de punere pe piață.</w:t>
      </w:r>
    </w:p>
    <w:p w14:paraId="000000F7" w14:textId="77777777" w:rsidR="007A2E7E" w:rsidRPr="00781E53" w:rsidRDefault="007A2E7E">
      <w:pPr>
        <w:tabs>
          <w:tab w:val="left" w:pos="6386"/>
        </w:tabs>
        <w:rPr>
          <w:sz w:val="28"/>
          <w:szCs w:val="28"/>
        </w:rPr>
      </w:pPr>
    </w:p>
    <w:p w14:paraId="0EBFA7B1" w14:textId="77777777" w:rsidR="00D806C0" w:rsidRPr="00781E53" w:rsidRDefault="0079145D">
      <w:pPr>
        <w:tabs>
          <w:tab w:val="left" w:pos="6386"/>
        </w:tabs>
        <w:ind w:firstLine="0"/>
        <w:jc w:val="center"/>
        <w:rPr>
          <w:b/>
          <w:sz w:val="28"/>
          <w:szCs w:val="28"/>
        </w:rPr>
      </w:pPr>
      <w:r w:rsidRPr="00781E53">
        <w:rPr>
          <w:b/>
          <w:sz w:val="28"/>
          <w:szCs w:val="28"/>
        </w:rPr>
        <w:t xml:space="preserve">Secțiunea </w:t>
      </w:r>
      <w:r w:rsidR="00D806C0" w:rsidRPr="00781E53">
        <w:rPr>
          <w:b/>
          <w:sz w:val="28"/>
          <w:szCs w:val="28"/>
        </w:rPr>
        <w:t xml:space="preserve"> a </w:t>
      </w:r>
      <w:r w:rsidRPr="00781E53">
        <w:rPr>
          <w:b/>
          <w:sz w:val="28"/>
          <w:szCs w:val="28"/>
        </w:rPr>
        <w:t>4</w:t>
      </w:r>
      <w:r w:rsidR="00D806C0" w:rsidRPr="00781E53">
        <w:rPr>
          <w:b/>
          <w:sz w:val="28"/>
          <w:szCs w:val="28"/>
        </w:rPr>
        <w:t>-a</w:t>
      </w:r>
    </w:p>
    <w:p w14:paraId="000000F8" w14:textId="5B19FB04" w:rsidR="007A2E7E" w:rsidRPr="00781E53" w:rsidRDefault="0079145D">
      <w:pPr>
        <w:tabs>
          <w:tab w:val="left" w:pos="6386"/>
        </w:tabs>
        <w:ind w:firstLine="0"/>
        <w:jc w:val="center"/>
        <w:rPr>
          <w:b/>
          <w:sz w:val="28"/>
          <w:szCs w:val="28"/>
        </w:rPr>
      </w:pPr>
      <w:r w:rsidRPr="00781E53">
        <w:rPr>
          <w:b/>
          <w:sz w:val="28"/>
          <w:szCs w:val="28"/>
        </w:rPr>
        <w:lastRenderedPageBreak/>
        <w:t>Procedura colaborativă de autorizare</w:t>
      </w:r>
    </w:p>
    <w:p w14:paraId="000000F9" w14:textId="2D3831D5" w:rsidR="007A2E7E" w:rsidRPr="00781E53" w:rsidRDefault="0079145D">
      <w:pPr>
        <w:numPr>
          <w:ilvl w:val="0"/>
          <w:numId w:val="10"/>
        </w:numPr>
        <w:pBdr>
          <w:top w:val="nil"/>
          <w:left w:val="nil"/>
          <w:bottom w:val="nil"/>
          <w:right w:val="nil"/>
          <w:between w:val="nil"/>
        </w:pBdr>
        <w:tabs>
          <w:tab w:val="left" w:pos="6386"/>
        </w:tabs>
        <w:ind w:firstLine="709"/>
        <w:rPr>
          <w:sz w:val="28"/>
          <w:szCs w:val="28"/>
        </w:rPr>
      </w:pPr>
      <w:r w:rsidRPr="00781E53">
        <w:rPr>
          <w:sz w:val="28"/>
          <w:szCs w:val="28"/>
        </w:rPr>
        <w:t xml:space="preserve">Procedura de autorizare colaborativă se aplică pentru medicamentele precalificate de  OMS. AMDM emite autorizația de punere pe piață prin procedura colaborativă în </w:t>
      </w:r>
      <w:r w:rsidR="00752F32" w:rsidRPr="00781E53">
        <w:rPr>
          <w:sz w:val="28"/>
          <w:szCs w:val="28"/>
        </w:rPr>
        <w:t xml:space="preserve">cel mult </w:t>
      </w:r>
      <w:r w:rsidRPr="00781E53">
        <w:rPr>
          <w:sz w:val="28"/>
          <w:szCs w:val="28"/>
        </w:rPr>
        <w:t>45 de zile</w:t>
      </w:r>
      <w:r w:rsidR="00980338" w:rsidRPr="00781E53">
        <w:rPr>
          <w:sz w:val="28"/>
          <w:szCs w:val="28"/>
        </w:rPr>
        <w:t>, conform prevederilor art. 61, alin</w:t>
      </w:r>
      <w:r w:rsidR="008B4A62" w:rsidRPr="00781E53">
        <w:rPr>
          <w:sz w:val="28"/>
          <w:szCs w:val="28"/>
        </w:rPr>
        <w:t>.</w:t>
      </w:r>
      <w:r w:rsidR="00980338" w:rsidRPr="00781E53">
        <w:rPr>
          <w:sz w:val="28"/>
          <w:szCs w:val="28"/>
        </w:rPr>
        <w:t xml:space="preserve"> (3) din Legea nr. 153/2025 cu privire la medicamente.</w:t>
      </w:r>
    </w:p>
    <w:p w14:paraId="000000FA"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0FB" w14:textId="3E0C08F0" w:rsidR="007A2E7E" w:rsidRPr="00781E53" w:rsidRDefault="0079145D">
      <w:pPr>
        <w:numPr>
          <w:ilvl w:val="0"/>
          <w:numId w:val="10"/>
        </w:numPr>
        <w:tabs>
          <w:tab w:val="left" w:pos="6386"/>
        </w:tabs>
        <w:ind w:firstLine="709"/>
        <w:rPr>
          <w:sz w:val="28"/>
          <w:szCs w:val="28"/>
        </w:rPr>
      </w:pPr>
      <w:r w:rsidRPr="00781E53">
        <w:rPr>
          <w:sz w:val="28"/>
          <w:szCs w:val="28"/>
        </w:rPr>
        <w:t>Pentru aplicarea procedur</w:t>
      </w:r>
      <w:r w:rsidR="00752F32" w:rsidRPr="00781E53">
        <w:rPr>
          <w:sz w:val="28"/>
          <w:szCs w:val="28"/>
        </w:rPr>
        <w:t>ii</w:t>
      </w:r>
      <w:r w:rsidRPr="00781E53">
        <w:rPr>
          <w:sz w:val="28"/>
          <w:szCs w:val="28"/>
        </w:rPr>
        <w:t xml:space="preserve"> de autorizare colaborativă, deținătorul sau reprezentantul legal al acestuia depune la AMDM dosarul însoțit de o declarație pe propria răspundere privind statutul  medicamentului ca produs precalificat de OMS și o declarație pe propria răspundere prin care confirmă că dosarul depus este identic cu cel precalificat de OMS.</w:t>
      </w:r>
    </w:p>
    <w:p w14:paraId="000000FC" w14:textId="77777777" w:rsidR="007A2E7E" w:rsidRPr="00781E53" w:rsidRDefault="007A2E7E">
      <w:pPr>
        <w:tabs>
          <w:tab w:val="left" w:pos="6386"/>
        </w:tabs>
        <w:ind w:firstLine="0"/>
        <w:rPr>
          <w:sz w:val="28"/>
          <w:szCs w:val="28"/>
        </w:rPr>
      </w:pPr>
    </w:p>
    <w:p w14:paraId="000000FD" w14:textId="77777777" w:rsidR="007A2E7E" w:rsidRPr="00781E53" w:rsidRDefault="0079145D">
      <w:pPr>
        <w:numPr>
          <w:ilvl w:val="0"/>
          <w:numId w:val="10"/>
        </w:numPr>
        <w:tabs>
          <w:tab w:val="left" w:pos="6386"/>
        </w:tabs>
        <w:ind w:firstLine="709"/>
        <w:rPr>
          <w:sz w:val="28"/>
          <w:szCs w:val="28"/>
        </w:rPr>
      </w:pPr>
      <w:r w:rsidRPr="00781E53">
        <w:rPr>
          <w:sz w:val="28"/>
          <w:szCs w:val="28"/>
        </w:rPr>
        <w:t>AMDM semnează cu OMS un acord de colaborare pentru a avea acces la dosarul medicamentului precalificat, depus pentru autorizare în Republica Moldova.</w:t>
      </w:r>
    </w:p>
    <w:p w14:paraId="000000FE" w14:textId="77777777" w:rsidR="007A2E7E" w:rsidRPr="00781E53" w:rsidRDefault="007A2E7E">
      <w:pPr>
        <w:tabs>
          <w:tab w:val="left" w:pos="6386"/>
        </w:tabs>
        <w:ind w:firstLine="0"/>
        <w:rPr>
          <w:sz w:val="28"/>
          <w:szCs w:val="28"/>
        </w:rPr>
      </w:pPr>
    </w:p>
    <w:p w14:paraId="000000FF" w14:textId="5F5F9A36" w:rsidR="007A2E7E" w:rsidRPr="00781E53" w:rsidRDefault="0079145D">
      <w:pPr>
        <w:numPr>
          <w:ilvl w:val="0"/>
          <w:numId w:val="10"/>
        </w:numPr>
        <w:tabs>
          <w:tab w:val="left" w:pos="6386"/>
        </w:tabs>
        <w:ind w:firstLine="709"/>
        <w:rPr>
          <w:sz w:val="28"/>
          <w:szCs w:val="28"/>
        </w:rPr>
      </w:pPr>
      <w:r w:rsidRPr="00781E53">
        <w:rPr>
          <w:sz w:val="28"/>
          <w:szCs w:val="28"/>
        </w:rPr>
        <w:t>AMDM emite bonul de plată în t</w:t>
      </w:r>
      <w:r w:rsidR="00A035CD" w:rsidRPr="00781E53">
        <w:rPr>
          <w:sz w:val="28"/>
          <w:szCs w:val="28"/>
        </w:rPr>
        <w:t>ermen</w:t>
      </w:r>
      <w:r w:rsidRPr="00781E53">
        <w:rPr>
          <w:sz w:val="28"/>
          <w:szCs w:val="28"/>
        </w:rPr>
        <w:t xml:space="preserve"> de </w:t>
      </w:r>
      <w:r w:rsidR="00710E75" w:rsidRPr="00781E53">
        <w:rPr>
          <w:sz w:val="28"/>
          <w:szCs w:val="28"/>
        </w:rPr>
        <w:t>cinci</w:t>
      </w:r>
      <w:r w:rsidRPr="00781E53">
        <w:rPr>
          <w:sz w:val="28"/>
          <w:szCs w:val="28"/>
        </w:rPr>
        <w:t xml:space="preserve"> zile de la depunerea dosarului spre autorizare.</w:t>
      </w:r>
    </w:p>
    <w:p w14:paraId="00000100" w14:textId="77777777" w:rsidR="007A2E7E" w:rsidRPr="00781E53" w:rsidRDefault="007A2E7E">
      <w:pPr>
        <w:tabs>
          <w:tab w:val="left" w:pos="6386"/>
        </w:tabs>
        <w:ind w:firstLine="0"/>
        <w:rPr>
          <w:sz w:val="28"/>
          <w:szCs w:val="28"/>
        </w:rPr>
      </w:pPr>
    </w:p>
    <w:p w14:paraId="00000101" w14:textId="3DB6DD29" w:rsidR="007A2E7E" w:rsidRPr="00781E53" w:rsidRDefault="0079145D">
      <w:pPr>
        <w:numPr>
          <w:ilvl w:val="0"/>
          <w:numId w:val="10"/>
        </w:numPr>
        <w:tabs>
          <w:tab w:val="left" w:pos="6386"/>
        </w:tabs>
        <w:ind w:firstLine="709"/>
        <w:rPr>
          <w:sz w:val="28"/>
          <w:szCs w:val="28"/>
        </w:rPr>
      </w:pPr>
      <w:r w:rsidRPr="00781E53">
        <w:rPr>
          <w:sz w:val="28"/>
          <w:szCs w:val="28"/>
        </w:rPr>
        <w:t xml:space="preserve">După achitarea tarifului de autorizare şi încasării sumelor respective în contul AMDM, precum și </w:t>
      </w:r>
      <w:r w:rsidR="00A035CD" w:rsidRPr="00781E53">
        <w:rPr>
          <w:sz w:val="28"/>
          <w:szCs w:val="28"/>
        </w:rPr>
        <w:t>după</w:t>
      </w:r>
      <w:r w:rsidRPr="00781E53">
        <w:rPr>
          <w:sz w:val="28"/>
          <w:szCs w:val="28"/>
        </w:rPr>
        <w:t xml:space="preserve"> recepțion</w:t>
      </w:r>
      <w:r w:rsidR="00A035CD" w:rsidRPr="00781E53">
        <w:rPr>
          <w:sz w:val="28"/>
          <w:szCs w:val="28"/>
        </w:rPr>
        <w:t>area</w:t>
      </w:r>
      <w:r w:rsidRPr="00781E53">
        <w:rPr>
          <w:sz w:val="28"/>
          <w:szCs w:val="28"/>
        </w:rPr>
        <w:t xml:space="preserve"> accesului la dosarul de la OMS, coordonatorii desemnați pentru procedura colaborativă în termen de până la 14 zile lucrătoare</w:t>
      </w:r>
      <w:r w:rsidR="00A035CD" w:rsidRPr="00781E53">
        <w:rPr>
          <w:sz w:val="28"/>
          <w:szCs w:val="28"/>
        </w:rPr>
        <w:t xml:space="preserve">, </w:t>
      </w:r>
      <w:r w:rsidRPr="00781E53">
        <w:rPr>
          <w:sz w:val="28"/>
          <w:szCs w:val="28"/>
        </w:rPr>
        <w:t>verifică dacă documentaţia depusă în dosar este conformă cu cea aprobată de OMS.</w:t>
      </w:r>
    </w:p>
    <w:p w14:paraId="00000102" w14:textId="77777777" w:rsidR="007A2E7E" w:rsidRPr="00781E53" w:rsidRDefault="007A2E7E">
      <w:pPr>
        <w:tabs>
          <w:tab w:val="left" w:pos="6386"/>
        </w:tabs>
        <w:ind w:firstLine="0"/>
        <w:rPr>
          <w:sz w:val="28"/>
          <w:szCs w:val="28"/>
        </w:rPr>
      </w:pPr>
    </w:p>
    <w:p w14:paraId="00000103" w14:textId="358D071A" w:rsidR="007A2E7E" w:rsidRPr="00781E53" w:rsidRDefault="0079145D">
      <w:pPr>
        <w:numPr>
          <w:ilvl w:val="0"/>
          <w:numId w:val="10"/>
        </w:numPr>
        <w:tabs>
          <w:tab w:val="left" w:pos="6386"/>
        </w:tabs>
        <w:ind w:firstLine="709"/>
        <w:rPr>
          <w:sz w:val="28"/>
          <w:szCs w:val="28"/>
        </w:rPr>
      </w:pPr>
      <w:r w:rsidRPr="00781E53">
        <w:rPr>
          <w:sz w:val="28"/>
          <w:szCs w:val="28"/>
        </w:rPr>
        <w:t>În cazul în care, în timpul expertizei</w:t>
      </w:r>
      <w:r w:rsidR="00A035CD" w:rsidRPr="00781E53">
        <w:rPr>
          <w:sz w:val="28"/>
          <w:szCs w:val="28"/>
        </w:rPr>
        <w:t xml:space="preserve">, </w:t>
      </w:r>
      <w:r w:rsidRPr="00781E53">
        <w:rPr>
          <w:sz w:val="28"/>
          <w:szCs w:val="28"/>
        </w:rPr>
        <w:t xml:space="preserve">se constată neconformități privind calitatea, siguranța și eficacitatea medicamentului sau partea administrativă, solicitantului </w:t>
      </w:r>
      <w:r w:rsidR="00A035CD" w:rsidRPr="00781E53">
        <w:rPr>
          <w:sz w:val="28"/>
          <w:szCs w:val="28"/>
        </w:rPr>
        <w:t xml:space="preserve">îi este </w:t>
      </w:r>
      <w:r w:rsidRPr="00781E53">
        <w:rPr>
          <w:sz w:val="28"/>
          <w:szCs w:val="28"/>
        </w:rPr>
        <w:t>înaint</w:t>
      </w:r>
      <w:r w:rsidR="00A035CD" w:rsidRPr="00781E53">
        <w:rPr>
          <w:sz w:val="28"/>
          <w:szCs w:val="28"/>
        </w:rPr>
        <w:t>ată</w:t>
      </w:r>
      <w:r w:rsidRPr="00781E53">
        <w:rPr>
          <w:sz w:val="28"/>
          <w:szCs w:val="28"/>
        </w:rPr>
        <w:t xml:space="preserve"> lista </w:t>
      </w:r>
      <w:proofErr w:type="spellStart"/>
      <w:r w:rsidRPr="00781E53">
        <w:rPr>
          <w:sz w:val="28"/>
          <w:szCs w:val="28"/>
        </w:rPr>
        <w:t>obiecţiilor</w:t>
      </w:r>
      <w:proofErr w:type="spellEnd"/>
      <w:r w:rsidRPr="00781E53">
        <w:rPr>
          <w:sz w:val="28"/>
          <w:szCs w:val="28"/>
        </w:rPr>
        <w:t xml:space="preserve">, termenul de autorizare </w:t>
      </w:r>
      <w:r w:rsidR="00A035CD" w:rsidRPr="00781E53">
        <w:rPr>
          <w:sz w:val="28"/>
          <w:szCs w:val="28"/>
        </w:rPr>
        <w:t xml:space="preserve">se </w:t>
      </w:r>
      <w:r w:rsidRPr="00781E53">
        <w:rPr>
          <w:sz w:val="28"/>
          <w:szCs w:val="28"/>
        </w:rPr>
        <w:t>suspend</w:t>
      </w:r>
      <w:r w:rsidR="00A035CD" w:rsidRPr="00781E53">
        <w:rPr>
          <w:sz w:val="28"/>
          <w:szCs w:val="28"/>
        </w:rPr>
        <w:t>ă</w:t>
      </w:r>
      <w:r w:rsidRPr="00781E53">
        <w:rPr>
          <w:sz w:val="28"/>
          <w:szCs w:val="28"/>
        </w:rPr>
        <w:t xml:space="preserve"> până la furnizarea de solicitant a </w:t>
      </w:r>
      <w:proofErr w:type="spellStart"/>
      <w:r w:rsidRPr="00781E53">
        <w:rPr>
          <w:sz w:val="28"/>
          <w:szCs w:val="28"/>
        </w:rPr>
        <w:t>informaţiei</w:t>
      </w:r>
      <w:proofErr w:type="spellEnd"/>
      <w:r w:rsidRPr="00781E53">
        <w:rPr>
          <w:sz w:val="28"/>
          <w:szCs w:val="28"/>
        </w:rPr>
        <w:t xml:space="preserve"> suplimentare, dar nu mai mult de 90 de zile.</w:t>
      </w:r>
    </w:p>
    <w:p w14:paraId="00000104" w14:textId="77777777" w:rsidR="007A2E7E" w:rsidRPr="00781E53" w:rsidRDefault="007A2E7E">
      <w:pPr>
        <w:tabs>
          <w:tab w:val="left" w:pos="6386"/>
        </w:tabs>
        <w:ind w:firstLine="0"/>
        <w:rPr>
          <w:sz w:val="28"/>
          <w:szCs w:val="28"/>
        </w:rPr>
      </w:pPr>
    </w:p>
    <w:p w14:paraId="00000105" w14:textId="77777777" w:rsidR="007A2E7E" w:rsidRPr="00781E53" w:rsidRDefault="0079145D">
      <w:pPr>
        <w:numPr>
          <w:ilvl w:val="0"/>
          <w:numId w:val="10"/>
        </w:numPr>
        <w:tabs>
          <w:tab w:val="left" w:pos="6386"/>
        </w:tabs>
        <w:ind w:firstLine="709"/>
        <w:rPr>
          <w:sz w:val="28"/>
          <w:szCs w:val="28"/>
        </w:rPr>
      </w:pPr>
      <w:r w:rsidRPr="00781E53">
        <w:rPr>
          <w:sz w:val="28"/>
          <w:szCs w:val="28"/>
        </w:rPr>
        <w:t xml:space="preserve">Dacă </w:t>
      </w:r>
      <w:proofErr w:type="spellStart"/>
      <w:r w:rsidRPr="00781E53">
        <w:rPr>
          <w:sz w:val="28"/>
          <w:szCs w:val="28"/>
        </w:rPr>
        <w:t>obiecţiile</w:t>
      </w:r>
      <w:proofErr w:type="spellEnd"/>
      <w:r w:rsidRPr="00781E53">
        <w:rPr>
          <w:sz w:val="28"/>
          <w:szCs w:val="28"/>
        </w:rPr>
        <w:t xml:space="preserve"> înaintate nu sunt înlăturate integral după o notificare, în termenul stabilit, procedura de autorizare se întrerupe prin ordinul directorului AMDM.</w:t>
      </w:r>
    </w:p>
    <w:p w14:paraId="00000106" w14:textId="77777777" w:rsidR="007A2E7E" w:rsidRPr="00781E53" w:rsidRDefault="007A2E7E">
      <w:pPr>
        <w:tabs>
          <w:tab w:val="left" w:pos="6386"/>
        </w:tabs>
        <w:ind w:firstLine="0"/>
        <w:rPr>
          <w:sz w:val="28"/>
          <w:szCs w:val="28"/>
        </w:rPr>
      </w:pPr>
    </w:p>
    <w:p w14:paraId="00000107" w14:textId="7BA4022E" w:rsidR="007A2E7E" w:rsidRPr="00781E53" w:rsidRDefault="0079145D">
      <w:pPr>
        <w:numPr>
          <w:ilvl w:val="0"/>
          <w:numId w:val="10"/>
        </w:numPr>
        <w:tabs>
          <w:tab w:val="left" w:pos="6386"/>
        </w:tabs>
        <w:ind w:firstLine="709"/>
        <w:rPr>
          <w:sz w:val="28"/>
          <w:szCs w:val="28"/>
        </w:rPr>
      </w:pPr>
      <w:r w:rsidRPr="00781E53">
        <w:rPr>
          <w:sz w:val="28"/>
          <w:szCs w:val="28"/>
        </w:rPr>
        <w:t>În cazul în care se stabilește că dosarul nu este identic cu cel al medicamentului precalificat de OMS, procedura se întrerupe, cu informarea</w:t>
      </w:r>
      <w:r w:rsidR="006F6C39" w:rsidRPr="00781E53">
        <w:rPr>
          <w:sz w:val="28"/>
          <w:szCs w:val="28"/>
        </w:rPr>
        <w:t xml:space="preserve"> solicitantului</w:t>
      </w:r>
      <w:r w:rsidRPr="00781E53">
        <w:rPr>
          <w:sz w:val="28"/>
          <w:szCs w:val="28"/>
        </w:rPr>
        <w:t xml:space="preserve"> </w:t>
      </w:r>
      <w:r w:rsidR="006F6C39" w:rsidRPr="00781E53">
        <w:rPr>
          <w:sz w:val="28"/>
          <w:szCs w:val="28"/>
        </w:rPr>
        <w:t xml:space="preserve">și a OMS </w:t>
      </w:r>
      <w:r w:rsidRPr="00781E53">
        <w:rPr>
          <w:sz w:val="28"/>
          <w:szCs w:val="28"/>
        </w:rPr>
        <w:t>în termen de până la 10 zile, iar tarifele de înregistrare și dosarul produsului medicamentos nu se returnează.</w:t>
      </w:r>
    </w:p>
    <w:p w14:paraId="00000108" w14:textId="77777777" w:rsidR="007A2E7E" w:rsidRPr="00781E53" w:rsidRDefault="007A2E7E">
      <w:pPr>
        <w:tabs>
          <w:tab w:val="left" w:pos="6386"/>
        </w:tabs>
        <w:ind w:left="709" w:firstLine="0"/>
        <w:rPr>
          <w:sz w:val="28"/>
          <w:szCs w:val="28"/>
        </w:rPr>
      </w:pPr>
    </w:p>
    <w:p w14:paraId="00000109" w14:textId="332EF61E" w:rsidR="007A2E7E" w:rsidRPr="00781E53" w:rsidRDefault="0079145D">
      <w:pPr>
        <w:numPr>
          <w:ilvl w:val="0"/>
          <w:numId w:val="10"/>
        </w:numPr>
        <w:tabs>
          <w:tab w:val="left" w:pos="6386"/>
        </w:tabs>
        <w:ind w:firstLine="709"/>
        <w:rPr>
          <w:sz w:val="28"/>
          <w:szCs w:val="28"/>
        </w:rPr>
      </w:pPr>
      <w:r w:rsidRPr="00781E53">
        <w:rPr>
          <w:sz w:val="28"/>
          <w:szCs w:val="28"/>
        </w:rPr>
        <w:t xml:space="preserve">După emiterea avizelor de coordonatorii desemnați pentru procedura colaborativă, acestea </w:t>
      </w:r>
      <w:r w:rsidR="00B6081A" w:rsidRPr="00781E53">
        <w:rPr>
          <w:sz w:val="28"/>
          <w:szCs w:val="28"/>
        </w:rPr>
        <w:t>se</w:t>
      </w:r>
      <w:r w:rsidRPr="00781E53">
        <w:rPr>
          <w:sz w:val="28"/>
          <w:szCs w:val="28"/>
        </w:rPr>
        <w:t xml:space="preserve"> prez</w:t>
      </w:r>
      <w:r w:rsidR="00B6081A" w:rsidRPr="00781E53">
        <w:rPr>
          <w:sz w:val="28"/>
          <w:szCs w:val="28"/>
        </w:rPr>
        <w:t>int</w:t>
      </w:r>
      <w:r w:rsidR="00B6081A" w:rsidRPr="00781E53">
        <w:rPr>
          <w:sz w:val="28"/>
          <w:szCs w:val="28"/>
          <w:lang w:val="ro-MD"/>
        </w:rPr>
        <w:t>ă</w:t>
      </w:r>
      <w:r w:rsidRPr="00781E53">
        <w:rPr>
          <w:sz w:val="28"/>
          <w:szCs w:val="28"/>
        </w:rPr>
        <w:t xml:space="preserve"> în ședințele Comisiei Medicamentului, în cadrul cărora se decide asupra autorizării medicamentelor.</w:t>
      </w:r>
    </w:p>
    <w:p w14:paraId="0000010A" w14:textId="77777777" w:rsidR="007A2E7E" w:rsidRPr="00781E53" w:rsidRDefault="007A2E7E">
      <w:pPr>
        <w:tabs>
          <w:tab w:val="left" w:pos="6386"/>
        </w:tabs>
        <w:ind w:left="709" w:firstLine="0"/>
        <w:rPr>
          <w:sz w:val="28"/>
          <w:szCs w:val="28"/>
        </w:rPr>
      </w:pPr>
    </w:p>
    <w:p w14:paraId="0000010B" w14:textId="6B46937F" w:rsidR="007A2E7E" w:rsidRPr="00781E53" w:rsidRDefault="0079145D">
      <w:pPr>
        <w:numPr>
          <w:ilvl w:val="0"/>
          <w:numId w:val="10"/>
        </w:numPr>
        <w:tabs>
          <w:tab w:val="left" w:pos="6386"/>
        </w:tabs>
        <w:ind w:firstLine="709"/>
        <w:rPr>
          <w:sz w:val="28"/>
          <w:szCs w:val="28"/>
        </w:rPr>
      </w:pPr>
      <w:r w:rsidRPr="00781E53">
        <w:rPr>
          <w:sz w:val="28"/>
          <w:szCs w:val="28"/>
        </w:rPr>
        <w:t xml:space="preserve">În baza deciziei pozitive a Comisiei Medicamentului, AMDM  în termen de până la </w:t>
      </w:r>
      <w:r w:rsidR="00710E75" w:rsidRPr="00781E53">
        <w:rPr>
          <w:sz w:val="28"/>
          <w:szCs w:val="28"/>
        </w:rPr>
        <w:t>cinci</w:t>
      </w:r>
      <w:r w:rsidRPr="00781E53">
        <w:rPr>
          <w:sz w:val="28"/>
          <w:szCs w:val="28"/>
        </w:rPr>
        <w:t xml:space="preserve"> zile lucrătoare, elaborează proiectul de ordin privind autorizarea medicamentelor prin procedura colaborativă, cu informarea </w:t>
      </w:r>
      <w:r w:rsidR="00B6081A" w:rsidRPr="00781E53">
        <w:rPr>
          <w:sz w:val="28"/>
          <w:szCs w:val="28"/>
        </w:rPr>
        <w:t xml:space="preserve">solicitantului și a OMS </w:t>
      </w:r>
      <w:r w:rsidRPr="00781E53">
        <w:rPr>
          <w:sz w:val="28"/>
          <w:szCs w:val="28"/>
        </w:rPr>
        <w:t>în termen de până la 10 zile.</w:t>
      </w:r>
    </w:p>
    <w:p w14:paraId="0000010C" w14:textId="77777777" w:rsidR="007A2E7E" w:rsidRPr="00781E53" w:rsidRDefault="007A2E7E">
      <w:pPr>
        <w:tabs>
          <w:tab w:val="left" w:pos="6386"/>
        </w:tabs>
        <w:ind w:left="709" w:firstLine="0"/>
        <w:rPr>
          <w:sz w:val="28"/>
          <w:szCs w:val="28"/>
        </w:rPr>
      </w:pPr>
    </w:p>
    <w:p w14:paraId="0000010D" w14:textId="2E5C2462" w:rsidR="007A2E7E" w:rsidRPr="00781E53" w:rsidRDefault="0079145D">
      <w:pPr>
        <w:numPr>
          <w:ilvl w:val="0"/>
          <w:numId w:val="10"/>
        </w:numPr>
        <w:tabs>
          <w:tab w:val="left" w:pos="6386"/>
        </w:tabs>
        <w:ind w:firstLine="709"/>
        <w:rPr>
          <w:sz w:val="28"/>
          <w:szCs w:val="28"/>
        </w:rPr>
      </w:pPr>
      <w:r w:rsidRPr="00781E53">
        <w:rPr>
          <w:sz w:val="28"/>
          <w:szCs w:val="28"/>
        </w:rPr>
        <w:t xml:space="preserve">Autorizația de punere pe piață este valabilă pe un termen de </w:t>
      </w:r>
      <w:r w:rsidR="00710E75" w:rsidRPr="00781E53">
        <w:rPr>
          <w:sz w:val="28"/>
          <w:szCs w:val="28"/>
        </w:rPr>
        <w:t>cinci</w:t>
      </w:r>
      <w:r w:rsidRPr="00781E53">
        <w:rPr>
          <w:sz w:val="28"/>
          <w:szCs w:val="28"/>
        </w:rPr>
        <w:t xml:space="preserve"> ani. După expirare, ace</w:t>
      </w:r>
      <w:r w:rsidR="00B6081A" w:rsidRPr="00781E53">
        <w:rPr>
          <w:sz w:val="28"/>
          <w:szCs w:val="28"/>
        </w:rPr>
        <w:t>a</w:t>
      </w:r>
      <w:r w:rsidRPr="00781E53">
        <w:rPr>
          <w:sz w:val="28"/>
          <w:szCs w:val="28"/>
        </w:rPr>
        <w:t xml:space="preserve">sta </w:t>
      </w:r>
      <w:r w:rsidR="00B6081A" w:rsidRPr="00781E53">
        <w:rPr>
          <w:sz w:val="28"/>
          <w:szCs w:val="28"/>
        </w:rPr>
        <w:t>se</w:t>
      </w:r>
      <w:r w:rsidRPr="00781E53">
        <w:rPr>
          <w:sz w:val="28"/>
          <w:szCs w:val="28"/>
        </w:rPr>
        <w:t xml:space="preserve"> reînnoi</w:t>
      </w:r>
      <w:r w:rsidR="00B6081A" w:rsidRPr="00781E53">
        <w:rPr>
          <w:sz w:val="28"/>
          <w:szCs w:val="28"/>
        </w:rPr>
        <w:t>ește</w:t>
      </w:r>
      <w:r w:rsidRPr="00781E53">
        <w:rPr>
          <w:sz w:val="28"/>
          <w:szCs w:val="28"/>
        </w:rPr>
        <w:t xml:space="preserve"> conform procedurii de autorizare colaborativă și rămâne valabil pe o </w:t>
      </w:r>
      <w:r w:rsidR="00B6081A" w:rsidRPr="00781E53">
        <w:rPr>
          <w:sz w:val="28"/>
          <w:szCs w:val="28"/>
        </w:rPr>
        <w:t>perioadă</w:t>
      </w:r>
      <w:r w:rsidRPr="00781E53">
        <w:rPr>
          <w:sz w:val="28"/>
          <w:szCs w:val="28"/>
        </w:rPr>
        <w:t xml:space="preserve"> nedeterminată.</w:t>
      </w:r>
    </w:p>
    <w:p w14:paraId="0000010E" w14:textId="77777777" w:rsidR="007A2E7E" w:rsidRPr="00781E53" w:rsidRDefault="007A2E7E">
      <w:pPr>
        <w:tabs>
          <w:tab w:val="left" w:pos="6386"/>
        </w:tabs>
        <w:ind w:left="709" w:firstLine="0"/>
        <w:rPr>
          <w:sz w:val="28"/>
          <w:szCs w:val="28"/>
        </w:rPr>
      </w:pPr>
    </w:p>
    <w:p w14:paraId="0000010F" w14:textId="743EB652" w:rsidR="007A2E7E" w:rsidRPr="00781E53" w:rsidRDefault="00710E75">
      <w:pPr>
        <w:numPr>
          <w:ilvl w:val="0"/>
          <w:numId w:val="10"/>
        </w:numPr>
        <w:tabs>
          <w:tab w:val="left" w:pos="6386"/>
        </w:tabs>
        <w:ind w:firstLine="709"/>
        <w:rPr>
          <w:sz w:val="28"/>
          <w:szCs w:val="28"/>
        </w:rPr>
      </w:pPr>
      <w:r w:rsidRPr="00781E53">
        <w:rPr>
          <w:sz w:val="28"/>
          <w:szCs w:val="28"/>
        </w:rPr>
        <w:t>Conform Hotărârii Guvernului nr. 348/2014 cu privire la tarifele pentru serviciile prestate de Agenția Medicamentului și Dispozitivelor Medicale, tarifele pentru autorizarea (expertiza, omologarea și înregistrarea) medicamentelor, precum și pentru modificările postautorizare, se aprobă de către Guvern.</w:t>
      </w:r>
    </w:p>
    <w:p w14:paraId="00000110" w14:textId="4D15956D" w:rsidR="007A2E7E" w:rsidRPr="00781E53" w:rsidRDefault="00710E75">
      <w:pPr>
        <w:tabs>
          <w:tab w:val="left" w:pos="6386"/>
        </w:tabs>
        <w:ind w:left="709" w:firstLine="0"/>
        <w:rPr>
          <w:sz w:val="28"/>
          <w:szCs w:val="28"/>
        </w:rPr>
      </w:pPr>
      <w:r w:rsidRPr="00781E53">
        <w:rPr>
          <w:sz w:val="28"/>
          <w:szCs w:val="28"/>
        </w:rPr>
        <w:t xml:space="preserve"> </w:t>
      </w:r>
    </w:p>
    <w:p w14:paraId="00000111" w14:textId="77777777" w:rsidR="007A2E7E" w:rsidRPr="00781E53" w:rsidRDefault="0079145D">
      <w:pPr>
        <w:numPr>
          <w:ilvl w:val="0"/>
          <w:numId w:val="10"/>
        </w:numPr>
        <w:tabs>
          <w:tab w:val="left" w:pos="6386"/>
        </w:tabs>
        <w:ind w:firstLine="709"/>
        <w:rPr>
          <w:sz w:val="28"/>
          <w:szCs w:val="28"/>
        </w:rPr>
      </w:pPr>
      <w:r w:rsidRPr="00781E53">
        <w:rPr>
          <w:sz w:val="28"/>
          <w:szCs w:val="28"/>
        </w:rPr>
        <w:t>LCCM nu efectuează controlul calității în cadrul procedurii de autorizare colaborativă.</w:t>
      </w:r>
    </w:p>
    <w:p w14:paraId="00000112" w14:textId="77777777" w:rsidR="007A2E7E" w:rsidRPr="00781E53" w:rsidRDefault="007A2E7E">
      <w:pPr>
        <w:tabs>
          <w:tab w:val="left" w:pos="6386"/>
        </w:tabs>
        <w:ind w:left="709" w:firstLine="0"/>
        <w:rPr>
          <w:sz w:val="28"/>
          <w:szCs w:val="28"/>
        </w:rPr>
      </w:pPr>
    </w:p>
    <w:p w14:paraId="00000113" w14:textId="77777777" w:rsidR="007A2E7E" w:rsidRPr="00781E53" w:rsidRDefault="0079145D">
      <w:pPr>
        <w:numPr>
          <w:ilvl w:val="0"/>
          <w:numId w:val="10"/>
        </w:numPr>
        <w:tabs>
          <w:tab w:val="left" w:pos="6386"/>
        </w:tabs>
        <w:ind w:firstLine="709"/>
        <w:rPr>
          <w:sz w:val="28"/>
          <w:szCs w:val="28"/>
        </w:rPr>
      </w:pPr>
      <w:r w:rsidRPr="00781E53">
        <w:rPr>
          <w:sz w:val="28"/>
          <w:szCs w:val="28"/>
        </w:rPr>
        <w:t>Solicitantul este obligat să declare variațiile post-autorizare pentru medicamentele precalificate, conform variațiilor aprobate de OMS prin procedura colaborativă.</w:t>
      </w:r>
    </w:p>
    <w:p w14:paraId="00000114" w14:textId="77777777" w:rsidR="007A2E7E" w:rsidRPr="00781E53" w:rsidRDefault="007A2E7E">
      <w:pPr>
        <w:tabs>
          <w:tab w:val="left" w:pos="6386"/>
        </w:tabs>
        <w:ind w:left="709" w:firstLine="0"/>
        <w:rPr>
          <w:sz w:val="28"/>
          <w:szCs w:val="28"/>
        </w:rPr>
      </w:pPr>
    </w:p>
    <w:p w14:paraId="00000115" w14:textId="2BA49A1E" w:rsidR="007A2E7E" w:rsidRPr="00781E53" w:rsidRDefault="0079145D">
      <w:pPr>
        <w:numPr>
          <w:ilvl w:val="0"/>
          <w:numId w:val="10"/>
        </w:numPr>
        <w:tabs>
          <w:tab w:val="left" w:pos="6386"/>
        </w:tabs>
        <w:ind w:firstLine="709"/>
        <w:rPr>
          <w:sz w:val="28"/>
          <w:szCs w:val="28"/>
        </w:rPr>
      </w:pPr>
      <w:r w:rsidRPr="00781E53">
        <w:rPr>
          <w:sz w:val="28"/>
          <w:szCs w:val="28"/>
        </w:rPr>
        <w:t xml:space="preserve">Dosarul privind variațiile </w:t>
      </w:r>
      <w:r w:rsidR="00B6081A" w:rsidRPr="00781E53">
        <w:rPr>
          <w:sz w:val="28"/>
          <w:szCs w:val="28"/>
        </w:rPr>
        <w:t>se</w:t>
      </w:r>
      <w:r w:rsidRPr="00781E53">
        <w:rPr>
          <w:sz w:val="28"/>
          <w:szCs w:val="28"/>
        </w:rPr>
        <w:t xml:space="preserve"> verific</w:t>
      </w:r>
      <w:r w:rsidR="00B6081A" w:rsidRPr="00781E53">
        <w:rPr>
          <w:sz w:val="28"/>
          <w:szCs w:val="28"/>
        </w:rPr>
        <w:t>ă</w:t>
      </w:r>
      <w:r w:rsidRPr="00781E53">
        <w:rPr>
          <w:sz w:val="28"/>
          <w:szCs w:val="28"/>
        </w:rPr>
        <w:t xml:space="preserve"> cu dosarul precalificat de OMS și  determin</w:t>
      </w:r>
      <w:r w:rsidR="00B6081A" w:rsidRPr="00781E53">
        <w:rPr>
          <w:sz w:val="28"/>
          <w:szCs w:val="28"/>
        </w:rPr>
        <w:t>ă</w:t>
      </w:r>
      <w:r w:rsidRPr="00781E53">
        <w:rPr>
          <w:sz w:val="28"/>
          <w:szCs w:val="28"/>
        </w:rPr>
        <w:t xml:space="preserve"> corespondența acestuia cu dosarul precalificat de OMS de coordonatorii desemnați pentru procedura colaborativă.</w:t>
      </w:r>
    </w:p>
    <w:p w14:paraId="00000116" w14:textId="77777777" w:rsidR="007A2E7E" w:rsidRPr="00781E53" w:rsidRDefault="007A2E7E">
      <w:pPr>
        <w:tabs>
          <w:tab w:val="left" w:pos="6386"/>
        </w:tabs>
        <w:ind w:left="709" w:firstLine="0"/>
        <w:rPr>
          <w:sz w:val="28"/>
          <w:szCs w:val="28"/>
        </w:rPr>
      </w:pPr>
    </w:p>
    <w:p w14:paraId="00000117" w14:textId="6E3392B8" w:rsidR="007A2E7E" w:rsidRPr="00781E53" w:rsidRDefault="0079145D">
      <w:pPr>
        <w:numPr>
          <w:ilvl w:val="0"/>
          <w:numId w:val="10"/>
        </w:numPr>
        <w:tabs>
          <w:tab w:val="left" w:pos="6386"/>
        </w:tabs>
        <w:ind w:firstLine="709"/>
        <w:rPr>
          <w:sz w:val="28"/>
          <w:szCs w:val="28"/>
        </w:rPr>
      </w:pPr>
      <w:r w:rsidRPr="00781E53">
        <w:rPr>
          <w:sz w:val="28"/>
          <w:szCs w:val="28"/>
        </w:rPr>
        <w:t>După emiterea avizelor de aprobare a variațiilor d</w:t>
      </w:r>
      <w:r w:rsidR="00764399" w:rsidRPr="00781E53">
        <w:rPr>
          <w:sz w:val="28"/>
          <w:szCs w:val="28"/>
        </w:rPr>
        <w:t>e</w:t>
      </w:r>
      <w:r w:rsidRPr="00781E53">
        <w:rPr>
          <w:sz w:val="28"/>
          <w:szCs w:val="28"/>
        </w:rPr>
        <w:t xml:space="preserve"> coordonatorii desemnați pentru procedura colaborativă cu privire la variații, acestea </w:t>
      </w:r>
      <w:r w:rsidR="00B6081A" w:rsidRPr="00781E53">
        <w:rPr>
          <w:sz w:val="28"/>
          <w:szCs w:val="28"/>
        </w:rPr>
        <w:t>se</w:t>
      </w:r>
      <w:r w:rsidRPr="00781E53">
        <w:rPr>
          <w:sz w:val="28"/>
          <w:szCs w:val="28"/>
        </w:rPr>
        <w:t xml:space="preserve"> prez</w:t>
      </w:r>
      <w:r w:rsidR="00B6081A" w:rsidRPr="00781E53">
        <w:rPr>
          <w:sz w:val="28"/>
          <w:szCs w:val="28"/>
        </w:rPr>
        <w:t>intă</w:t>
      </w:r>
      <w:r w:rsidRPr="00781E53">
        <w:rPr>
          <w:sz w:val="28"/>
          <w:szCs w:val="28"/>
        </w:rPr>
        <w:t xml:space="preserve"> în cadrul ședinței Comisiei Medicamentului.</w:t>
      </w:r>
    </w:p>
    <w:p w14:paraId="00000118" w14:textId="77777777" w:rsidR="007A2E7E" w:rsidRPr="00781E53" w:rsidRDefault="007A2E7E">
      <w:pPr>
        <w:tabs>
          <w:tab w:val="left" w:pos="6386"/>
        </w:tabs>
        <w:ind w:left="709" w:firstLine="0"/>
        <w:rPr>
          <w:sz w:val="28"/>
          <w:szCs w:val="28"/>
        </w:rPr>
      </w:pPr>
    </w:p>
    <w:p w14:paraId="00000119" w14:textId="513859EF" w:rsidR="007A2E7E" w:rsidRPr="00781E53" w:rsidRDefault="0079145D">
      <w:pPr>
        <w:numPr>
          <w:ilvl w:val="0"/>
          <w:numId w:val="10"/>
        </w:numPr>
        <w:tabs>
          <w:tab w:val="left" w:pos="6386"/>
        </w:tabs>
        <w:ind w:firstLine="709"/>
        <w:rPr>
          <w:sz w:val="28"/>
          <w:szCs w:val="28"/>
        </w:rPr>
      </w:pPr>
      <w:r w:rsidRPr="00781E53">
        <w:rPr>
          <w:sz w:val="28"/>
          <w:szCs w:val="28"/>
        </w:rPr>
        <w:t xml:space="preserve">În baza deciziei pozitive a Comisiei Medicamentului, în termen de 10 zile, AMDM emite ordinul </w:t>
      </w:r>
      <w:r w:rsidR="008B4A62" w:rsidRPr="00781E53">
        <w:rPr>
          <w:sz w:val="28"/>
          <w:szCs w:val="28"/>
        </w:rPr>
        <w:t>cu privire la</w:t>
      </w:r>
      <w:r w:rsidRPr="00781E53">
        <w:rPr>
          <w:sz w:val="28"/>
          <w:szCs w:val="28"/>
        </w:rPr>
        <w:t xml:space="preserve"> aprobarea variațiilor.</w:t>
      </w:r>
    </w:p>
    <w:p w14:paraId="0000011A" w14:textId="77777777" w:rsidR="007A2E7E" w:rsidRPr="00781E53" w:rsidRDefault="007A2E7E">
      <w:pPr>
        <w:tabs>
          <w:tab w:val="left" w:pos="6386"/>
        </w:tabs>
        <w:rPr>
          <w:sz w:val="28"/>
          <w:szCs w:val="28"/>
        </w:rPr>
      </w:pPr>
    </w:p>
    <w:p w14:paraId="77A64518" w14:textId="77777777" w:rsidR="00D806C0" w:rsidRPr="00781E53" w:rsidRDefault="0079145D">
      <w:pPr>
        <w:tabs>
          <w:tab w:val="left" w:pos="6386"/>
        </w:tabs>
        <w:jc w:val="center"/>
        <w:rPr>
          <w:b/>
          <w:sz w:val="28"/>
          <w:szCs w:val="28"/>
        </w:rPr>
      </w:pPr>
      <w:r w:rsidRPr="00781E53">
        <w:rPr>
          <w:b/>
          <w:sz w:val="28"/>
          <w:szCs w:val="28"/>
        </w:rPr>
        <w:t xml:space="preserve">Secțiunea </w:t>
      </w:r>
      <w:r w:rsidR="00D806C0" w:rsidRPr="00781E53">
        <w:rPr>
          <w:b/>
          <w:sz w:val="28"/>
          <w:szCs w:val="28"/>
        </w:rPr>
        <w:t xml:space="preserve">a </w:t>
      </w:r>
      <w:r w:rsidRPr="00781E53">
        <w:rPr>
          <w:b/>
          <w:sz w:val="28"/>
          <w:szCs w:val="28"/>
        </w:rPr>
        <w:t>5</w:t>
      </w:r>
      <w:r w:rsidR="00D806C0" w:rsidRPr="00781E53">
        <w:rPr>
          <w:b/>
          <w:sz w:val="28"/>
          <w:szCs w:val="28"/>
        </w:rPr>
        <w:t>-a</w:t>
      </w:r>
      <w:r w:rsidRPr="00781E53">
        <w:rPr>
          <w:b/>
          <w:sz w:val="28"/>
          <w:szCs w:val="28"/>
        </w:rPr>
        <w:t xml:space="preserve"> </w:t>
      </w:r>
    </w:p>
    <w:p w14:paraId="0000011B" w14:textId="614E46DB" w:rsidR="007A2E7E" w:rsidRPr="00781E53" w:rsidRDefault="0079145D">
      <w:pPr>
        <w:tabs>
          <w:tab w:val="left" w:pos="6386"/>
        </w:tabs>
        <w:jc w:val="center"/>
        <w:rPr>
          <w:b/>
          <w:sz w:val="28"/>
          <w:szCs w:val="28"/>
        </w:rPr>
      </w:pPr>
      <w:r w:rsidRPr="00781E53">
        <w:rPr>
          <w:b/>
          <w:sz w:val="28"/>
          <w:szCs w:val="28"/>
        </w:rPr>
        <w:t>Procedura accelerată de autorizare</w:t>
      </w:r>
    </w:p>
    <w:p w14:paraId="0000011C" w14:textId="5FDC8F72" w:rsidR="007A2E7E" w:rsidRPr="00781E53" w:rsidRDefault="0079145D">
      <w:pPr>
        <w:numPr>
          <w:ilvl w:val="0"/>
          <w:numId w:val="10"/>
        </w:numPr>
        <w:tabs>
          <w:tab w:val="left" w:pos="6386"/>
        </w:tabs>
        <w:ind w:firstLine="709"/>
        <w:rPr>
          <w:sz w:val="28"/>
          <w:szCs w:val="28"/>
        </w:rPr>
      </w:pPr>
      <w:r w:rsidRPr="00781E53">
        <w:rPr>
          <w:sz w:val="28"/>
          <w:szCs w:val="28"/>
        </w:rPr>
        <w:t>Procedura de autorizare accelerată se aplică pentru medicamentele aprobate de autoritățile regulatorii: EMA (procedură centralizată), autoritățile competente ale statelor membre UE (procedură descentralizată, procedură de recunoașterea mutuală) sau țările prevăzute la</w:t>
      </w:r>
      <w:r w:rsidR="00893508" w:rsidRPr="00781E53">
        <w:t xml:space="preserve"> </w:t>
      </w:r>
      <w:r w:rsidRPr="00781E53">
        <w:rPr>
          <w:sz w:val="28"/>
          <w:szCs w:val="28"/>
        </w:rPr>
        <w:t xml:space="preserve"> art. 1, alin. (3) din Legea nr. 153/2025 cu privire la medicamente.</w:t>
      </w:r>
      <w:r w:rsidR="00980338" w:rsidRPr="00781E53">
        <w:rPr>
          <w:sz w:val="28"/>
          <w:szCs w:val="28"/>
        </w:rPr>
        <w:t xml:space="preserve"> AMDM ia toate măsurile pentru a se asigura că procedura de eliberare a autorizației de punere de piață a medicamentului conform procedurii accelerate de autorizare se finalizează în termen de până la 10 </w:t>
      </w:r>
      <w:r w:rsidR="00980338" w:rsidRPr="00781E53">
        <w:rPr>
          <w:sz w:val="28"/>
          <w:szCs w:val="28"/>
        </w:rPr>
        <w:lastRenderedPageBreak/>
        <w:t>zile lucrătoare, conform prevederilor art. 61, alin</w:t>
      </w:r>
      <w:r w:rsidR="008B4A62" w:rsidRPr="00781E53">
        <w:rPr>
          <w:sz w:val="28"/>
          <w:szCs w:val="28"/>
        </w:rPr>
        <w:t>.</w:t>
      </w:r>
      <w:r w:rsidR="00980338" w:rsidRPr="00781E53">
        <w:rPr>
          <w:sz w:val="28"/>
          <w:szCs w:val="28"/>
        </w:rPr>
        <w:t xml:space="preserve"> (4) din Legea nr. 153/2025 cu privire la medicamente.</w:t>
      </w:r>
    </w:p>
    <w:p w14:paraId="354C7B70" w14:textId="77777777" w:rsidR="009138D1" w:rsidRPr="00781E53" w:rsidRDefault="009138D1" w:rsidP="009138D1">
      <w:pPr>
        <w:tabs>
          <w:tab w:val="left" w:pos="6386"/>
        </w:tabs>
        <w:ind w:left="709" w:firstLine="0"/>
        <w:rPr>
          <w:sz w:val="28"/>
          <w:szCs w:val="28"/>
        </w:rPr>
      </w:pPr>
    </w:p>
    <w:p w14:paraId="79FDDC86" w14:textId="17FA67C8" w:rsidR="00AD78D2" w:rsidRPr="00781E53" w:rsidRDefault="00AD78D2">
      <w:pPr>
        <w:numPr>
          <w:ilvl w:val="0"/>
          <w:numId w:val="10"/>
        </w:numPr>
        <w:tabs>
          <w:tab w:val="left" w:pos="6386"/>
        </w:tabs>
        <w:ind w:firstLine="709"/>
        <w:rPr>
          <w:sz w:val="28"/>
          <w:szCs w:val="28"/>
        </w:rPr>
      </w:pPr>
      <w:r w:rsidRPr="00781E53">
        <w:rPr>
          <w:sz w:val="28"/>
          <w:szCs w:val="28"/>
        </w:rPr>
        <w:t>Medicamentele orfane, de uz pediatric și medicamentele pentru terapie avansată aplică cerere pentru procedură accelerată</w:t>
      </w:r>
      <w:r w:rsidR="002323B0" w:rsidRPr="00781E53">
        <w:rPr>
          <w:sz w:val="28"/>
          <w:szCs w:val="28"/>
        </w:rPr>
        <w:t>, după cum urmează:</w:t>
      </w:r>
    </w:p>
    <w:p w14:paraId="2F628519" w14:textId="3F2916A7" w:rsidR="003A4504" w:rsidRPr="00781E53" w:rsidRDefault="00710E75" w:rsidP="003A4504">
      <w:pPr>
        <w:tabs>
          <w:tab w:val="left" w:pos="6386"/>
        </w:tabs>
        <w:rPr>
          <w:bCs/>
          <w:sz w:val="28"/>
          <w:szCs w:val="28"/>
          <w:lang w:val="ro-RO"/>
        </w:rPr>
      </w:pPr>
      <w:r w:rsidRPr="00781E53">
        <w:rPr>
          <w:sz w:val="28"/>
          <w:szCs w:val="28"/>
        </w:rPr>
        <w:t>82</w:t>
      </w:r>
      <w:r w:rsidR="003A4504" w:rsidRPr="00781E53">
        <w:rPr>
          <w:sz w:val="28"/>
          <w:szCs w:val="28"/>
        </w:rPr>
        <w:t xml:space="preserve">.1 </w:t>
      </w:r>
      <w:r w:rsidR="002323B0" w:rsidRPr="00781E53">
        <w:rPr>
          <w:bCs/>
          <w:sz w:val="28"/>
          <w:szCs w:val="28"/>
          <w:lang w:val="ro-RO"/>
        </w:rPr>
        <w:t>m</w:t>
      </w:r>
      <w:r w:rsidR="003A4504" w:rsidRPr="00781E53">
        <w:rPr>
          <w:bCs/>
          <w:sz w:val="28"/>
          <w:szCs w:val="28"/>
          <w:lang w:val="ro-RO"/>
        </w:rPr>
        <w:t>edicamentul desemnat ca orfan este inclus în Nomenclatorul de Stat al Medicamentelor, cu indicarea statutului de medicament orfan</w:t>
      </w:r>
      <w:r w:rsidR="005039F7" w:rsidRPr="00781E53">
        <w:rPr>
          <w:bCs/>
          <w:sz w:val="28"/>
          <w:szCs w:val="28"/>
          <w:lang w:val="ro-RO"/>
        </w:rPr>
        <w:t>;</w:t>
      </w:r>
    </w:p>
    <w:p w14:paraId="188B53BD" w14:textId="189A1F50" w:rsidR="003A4504" w:rsidRPr="00781E53" w:rsidRDefault="00710E75" w:rsidP="003A4504">
      <w:pPr>
        <w:tabs>
          <w:tab w:val="left" w:pos="6386"/>
        </w:tabs>
        <w:rPr>
          <w:sz w:val="28"/>
          <w:szCs w:val="28"/>
        </w:rPr>
      </w:pPr>
      <w:r w:rsidRPr="00781E53">
        <w:rPr>
          <w:bCs/>
          <w:sz w:val="28"/>
          <w:szCs w:val="28"/>
          <w:lang w:val="ro-RO"/>
        </w:rPr>
        <w:t>82</w:t>
      </w:r>
      <w:r w:rsidR="003A4504" w:rsidRPr="00781E53">
        <w:rPr>
          <w:bCs/>
          <w:sz w:val="28"/>
          <w:szCs w:val="28"/>
          <w:lang w:val="ro-RO"/>
        </w:rPr>
        <w:t xml:space="preserve">.2 </w:t>
      </w:r>
      <w:r w:rsidR="002323B0" w:rsidRPr="00781E53">
        <w:rPr>
          <w:bCs/>
          <w:sz w:val="28"/>
          <w:szCs w:val="28"/>
          <w:lang w:val="ro-RO"/>
        </w:rPr>
        <w:t>a</w:t>
      </w:r>
      <w:r w:rsidR="003A4504" w:rsidRPr="00781E53">
        <w:rPr>
          <w:bCs/>
          <w:sz w:val="28"/>
          <w:szCs w:val="28"/>
          <w:lang w:val="ro-RO"/>
        </w:rPr>
        <w:t xml:space="preserve">utorizația de punere pe piață acordată pentru un medicament orfan </w:t>
      </w:r>
      <w:r w:rsidR="0002230D" w:rsidRPr="00781E53">
        <w:rPr>
          <w:bCs/>
          <w:sz w:val="28"/>
          <w:szCs w:val="28"/>
          <w:lang w:val="ro-RO"/>
        </w:rPr>
        <w:t>cuprinde</w:t>
      </w:r>
      <w:r w:rsidR="003A4504" w:rsidRPr="00781E53">
        <w:rPr>
          <w:bCs/>
          <w:sz w:val="28"/>
          <w:szCs w:val="28"/>
          <w:lang w:val="ro-RO"/>
        </w:rPr>
        <w:t xml:space="preserve"> numai indicațiile terapeutice care îndeplinesc criteriile prevăzute la art. 2, </w:t>
      </w:r>
      <w:r w:rsidR="005039F7" w:rsidRPr="00781E53">
        <w:rPr>
          <w:bCs/>
          <w:sz w:val="28"/>
          <w:szCs w:val="28"/>
          <w:lang w:val="ro-RO"/>
        </w:rPr>
        <w:t xml:space="preserve">pct. </w:t>
      </w:r>
      <w:r w:rsidR="003A4504" w:rsidRPr="00781E53">
        <w:rPr>
          <w:bCs/>
          <w:sz w:val="28"/>
          <w:szCs w:val="28"/>
          <w:lang w:val="ro-RO"/>
        </w:rPr>
        <w:t>55 din Legea nr. 153/2025 cu privire la medicamente. Aceasta nu aduce atingere posibilității de solicitare a unei autorizații de punere pe piață separate pentru alte indicații care nu sunt desemnate ca orfane</w:t>
      </w:r>
      <w:r w:rsidR="005039F7" w:rsidRPr="00781E53">
        <w:rPr>
          <w:bCs/>
          <w:sz w:val="28"/>
          <w:szCs w:val="28"/>
          <w:lang w:val="ro-RO"/>
        </w:rPr>
        <w:t>.</w:t>
      </w:r>
    </w:p>
    <w:p w14:paraId="0000011D" w14:textId="77777777" w:rsidR="007A2E7E" w:rsidRPr="00781E53" w:rsidRDefault="007A2E7E" w:rsidP="00AD78D2">
      <w:pPr>
        <w:tabs>
          <w:tab w:val="left" w:pos="6386"/>
        </w:tabs>
        <w:ind w:firstLine="0"/>
        <w:rPr>
          <w:sz w:val="28"/>
          <w:szCs w:val="28"/>
        </w:rPr>
      </w:pPr>
    </w:p>
    <w:p w14:paraId="0000011E" w14:textId="11FD8B23" w:rsidR="007A2E7E" w:rsidRPr="00781E53" w:rsidRDefault="0079145D">
      <w:pPr>
        <w:numPr>
          <w:ilvl w:val="0"/>
          <w:numId w:val="10"/>
        </w:numPr>
        <w:tabs>
          <w:tab w:val="left" w:pos="6386"/>
        </w:tabs>
        <w:ind w:firstLine="709"/>
        <w:rPr>
          <w:sz w:val="28"/>
          <w:szCs w:val="28"/>
        </w:rPr>
      </w:pPr>
      <w:r w:rsidRPr="00781E53">
        <w:rPr>
          <w:sz w:val="28"/>
          <w:szCs w:val="28"/>
        </w:rPr>
        <w:t xml:space="preserve">Pentru </w:t>
      </w:r>
      <w:r w:rsidR="006E7289" w:rsidRPr="00781E53">
        <w:rPr>
          <w:sz w:val="28"/>
          <w:szCs w:val="28"/>
        </w:rPr>
        <w:t>aplicarea</w:t>
      </w:r>
      <w:r w:rsidRPr="00781E53">
        <w:rPr>
          <w:sz w:val="28"/>
          <w:szCs w:val="28"/>
        </w:rPr>
        <w:t xml:space="preserve"> procedur</w:t>
      </w:r>
      <w:r w:rsidR="006E7289" w:rsidRPr="00781E53">
        <w:rPr>
          <w:sz w:val="28"/>
          <w:szCs w:val="28"/>
        </w:rPr>
        <w:t>ii</w:t>
      </w:r>
      <w:r w:rsidRPr="00781E53">
        <w:rPr>
          <w:sz w:val="28"/>
          <w:szCs w:val="28"/>
        </w:rPr>
        <w:t xml:space="preserve"> accelerat</w:t>
      </w:r>
      <w:r w:rsidR="006E7289" w:rsidRPr="00781E53">
        <w:rPr>
          <w:sz w:val="28"/>
          <w:szCs w:val="28"/>
        </w:rPr>
        <w:t>e</w:t>
      </w:r>
      <w:r w:rsidRPr="00781E53">
        <w:rPr>
          <w:sz w:val="28"/>
          <w:szCs w:val="28"/>
        </w:rPr>
        <w:t xml:space="preserve"> de autorizare, deținătorul sau reprezentantul legal al acestuia depune la AMDM următoarele documente:</w:t>
      </w:r>
    </w:p>
    <w:p w14:paraId="0000011F" w14:textId="77777777"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cererea pentru autorizare;</w:t>
      </w:r>
    </w:p>
    <w:p w14:paraId="00000120" w14:textId="766F7D61"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copia </w:t>
      </w:r>
      <w:r w:rsidR="006E7289" w:rsidRPr="00781E53">
        <w:rPr>
          <w:sz w:val="28"/>
          <w:szCs w:val="28"/>
        </w:rPr>
        <w:t>c</w:t>
      </w:r>
      <w:r w:rsidRPr="00781E53">
        <w:rPr>
          <w:sz w:val="28"/>
          <w:szCs w:val="28"/>
        </w:rPr>
        <w:t xml:space="preserve">ertificatului produsului farmaceutic sau copia </w:t>
      </w:r>
      <w:r w:rsidR="00D85379" w:rsidRPr="00781E53">
        <w:rPr>
          <w:sz w:val="28"/>
          <w:szCs w:val="28"/>
        </w:rPr>
        <w:t>autorizației de punere pe piață</w:t>
      </w:r>
      <w:r w:rsidRPr="00781E53">
        <w:rPr>
          <w:sz w:val="28"/>
          <w:szCs w:val="28"/>
        </w:rPr>
        <w:t xml:space="preserve"> în țara producătorului sau deținătorului;</w:t>
      </w:r>
    </w:p>
    <w:p w14:paraId="00000121" w14:textId="60AC1081"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copiile </w:t>
      </w:r>
      <w:r w:rsidR="006E7289" w:rsidRPr="00781E53">
        <w:rPr>
          <w:sz w:val="28"/>
          <w:szCs w:val="28"/>
        </w:rPr>
        <w:t>c</w:t>
      </w:r>
      <w:r w:rsidRPr="00781E53">
        <w:rPr>
          <w:sz w:val="28"/>
          <w:szCs w:val="28"/>
        </w:rPr>
        <w:t xml:space="preserve">ertificatelor GMP pentru toți producătorii, inclusiv producătorii de substanță activă (se prezintă certificatul GMP sau certificatul de conformitate cu Farmacopeea Europeană </w:t>
      </w:r>
      <w:r w:rsidR="006E7289" w:rsidRPr="00781E53">
        <w:rPr>
          <w:sz w:val="28"/>
          <w:szCs w:val="28"/>
        </w:rPr>
        <w:t xml:space="preserve">- </w:t>
      </w:r>
      <w:r w:rsidRPr="00781E53">
        <w:rPr>
          <w:sz w:val="28"/>
          <w:szCs w:val="28"/>
        </w:rPr>
        <w:t>CEP);</w:t>
      </w:r>
    </w:p>
    <w:p w14:paraId="27298885" w14:textId="4371EA28" w:rsidR="006E7289" w:rsidRPr="00781E53" w:rsidRDefault="00BB5974">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RCP în limba română; </w:t>
      </w:r>
    </w:p>
    <w:p w14:paraId="317EE4EF" w14:textId="77777777" w:rsidR="006E7289" w:rsidRPr="00781E53" w:rsidRDefault="006E7289">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prospectul: informații pentru consumator/pacient în limba română, </w:t>
      </w:r>
    </w:p>
    <w:p w14:paraId="00000122" w14:textId="7B771722" w:rsidR="007A2E7E" w:rsidRPr="00781E53" w:rsidRDefault="006E7289">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 xml:space="preserve">etichetarea în următoarea/următoarele limba/limbi: ale statelor membre UE, sau țările </w:t>
      </w:r>
      <w:r w:rsidR="00CF7C33" w:rsidRPr="00781E53">
        <w:rPr>
          <w:sz w:val="28"/>
          <w:szCs w:val="28"/>
        </w:rPr>
        <w:t>prevăzute</w:t>
      </w:r>
      <w:r w:rsidRPr="00781E53">
        <w:rPr>
          <w:sz w:val="28"/>
          <w:szCs w:val="28"/>
        </w:rPr>
        <w:t xml:space="preserve"> conform art. 1, alin. (3) din Legea nr. 153/2025 cu privire la medicamente sau limba rusă;</w:t>
      </w:r>
    </w:p>
    <w:p w14:paraId="00000123" w14:textId="77777777"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actele ce demonstrează că solicitantul dispune de persoană calificată responsabilă de farmacovigilență pe teritoriul Republicii Moldova;</w:t>
      </w:r>
    </w:p>
    <w:p w14:paraId="00000124" w14:textId="447CEA1E"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modulul 2 în format CTD;</w:t>
      </w:r>
    </w:p>
    <w:p w14:paraId="00000125" w14:textId="09238A45" w:rsidR="007A2E7E" w:rsidRPr="00781E53" w:rsidRDefault="0079145D">
      <w:pPr>
        <w:numPr>
          <w:ilvl w:val="1"/>
          <w:numId w:val="9"/>
        </w:numPr>
        <w:pBdr>
          <w:top w:val="nil"/>
          <w:left w:val="nil"/>
          <w:bottom w:val="nil"/>
          <w:right w:val="nil"/>
          <w:between w:val="nil"/>
        </w:pBdr>
        <w:tabs>
          <w:tab w:val="left" w:pos="6386"/>
        </w:tabs>
        <w:ind w:left="0" w:firstLine="709"/>
        <w:rPr>
          <w:sz w:val="28"/>
          <w:szCs w:val="28"/>
        </w:rPr>
      </w:pPr>
      <w:r w:rsidRPr="00781E53">
        <w:rPr>
          <w:sz w:val="28"/>
          <w:szCs w:val="28"/>
        </w:rPr>
        <w:t>declarația pe propria răspundere a deținătorului, precum că documentația depusă în susținerea cererii de autorizare reflectă aceleași condiții de calitate, siguranță și eficacitate a</w:t>
      </w:r>
      <w:r w:rsidR="006E7289" w:rsidRPr="00781E53">
        <w:rPr>
          <w:sz w:val="28"/>
          <w:szCs w:val="28"/>
        </w:rPr>
        <w:t>le</w:t>
      </w:r>
      <w:r w:rsidRPr="00781E53">
        <w:rPr>
          <w:sz w:val="28"/>
          <w:szCs w:val="28"/>
        </w:rPr>
        <w:t xml:space="preserve"> produsului depus spre autorizare cu cel aprobat de una din autoritățile: EMA (procedură centralizată), autoritățile competente ale statelor membre UE (procedură descentralizată, procedură de recunoaștere mutuală), sau țările </w:t>
      </w:r>
      <w:r w:rsidR="00CF7C33" w:rsidRPr="00781E53">
        <w:rPr>
          <w:sz w:val="28"/>
          <w:szCs w:val="28"/>
        </w:rPr>
        <w:t>prevăzute</w:t>
      </w:r>
      <w:r w:rsidRPr="00781E53">
        <w:rPr>
          <w:sz w:val="28"/>
          <w:szCs w:val="28"/>
        </w:rPr>
        <w:t xml:space="preserve"> conform art. 1, alin. (3) din Legea </w:t>
      </w:r>
      <w:r w:rsidR="00167677" w:rsidRPr="00781E53">
        <w:rPr>
          <w:sz w:val="28"/>
          <w:szCs w:val="28"/>
        </w:rPr>
        <w:br/>
      </w:r>
      <w:r w:rsidRPr="00781E53">
        <w:rPr>
          <w:sz w:val="28"/>
          <w:szCs w:val="28"/>
        </w:rPr>
        <w:t>nr. 153/2025 cu privire la medicamente.</w:t>
      </w:r>
    </w:p>
    <w:p w14:paraId="00000126"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27" w14:textId="50BEC468" w:rsidR="007A2E7E" w:rsidRPr="00781E53" w:rsidRDefault="0079145D">
      <w:pPr>
        <w:numPr>
          <w:ilvl w:val="0"/>
          <w:numId w:val="10"/>
        </w:numPr>
        <w:tabs>
          <w:tab w:val="left" w:pos="6386"/>
        </w:tabs>
        <w:ind w:firstLine="709"/>
        <w:rPr>
          <w:sz w:val="28"/>
          <w:szCs w:val="28"/>
        </w:rPr>
      </w:pPr>
      <w:r w:rsidRPr="00781E53">
        <w:rPr>
          <w:sz w:val="28"/>
          <w:szCs w:val="28"/>
        </w:rPr>
        <w:t xml:space="preserve">Dacă AMDM nu </w:t>
      </w:r>
      <w:r w:rsidR="006E7289" w:rsidRPr="00781E53">
        <w:rPr>
          <w:sz w:val="28"/>
          <w:szCs w:val="28"/>
        </w:rPr>
        <w:t xml:space="preserve">stabilește </w:t>
      </w:r>
      <w:r w:rsidRPr="00781E53">
        <w:rPr>
          <w:sz w:val="28"/>
          <w:szCs w:val="28"/>
        </w:rPr>
        <w:t>concluzii privind calitatea, siguranța, eficacitatea produsului, se solicită prezentarea integrală a dosarului.</w:t>
      </w:r>
    </w:p>
    <w:p w14:paraId="00000128" w14:textId="77777777" w:rsidR="007A2E7E" w:rsidRPr="00781E53" w:rsidRDefault="007A2E7E">
      <w:pPr>
        <w:tabs>
          <w:tab w:val="left" w:pos="6386"/>
        </w:tabs>
        <w:ind w:firstLine="0"/>
        <w:rPr>
          <w:sz w:val="28"/>
          <w:szCs w:val="28"/>
        </w:rPr>
      </w:pPr>
    </w:p>
    <w:p w14:paraId="00000129" w14:textId="028702A7" w:rsidR="007A2E7E" w:rsidRPr="00781E53" w:rsidRDefault="0079145D">
      <w:pPr>
        <w:numPr>
          <w:ilvl w:val="0"/>
          <w:numId w:val="10"/>
        </w:numPr>
        <w:tabs>
          <w:tab w:val="left" w:pos="6386"/>
        </w:tabs>
        <w:ind w:firstLine="709"/>
        <w:rPr>
          <w:sz w:val="28"/>
          <w:szCs w:val="28"/>
        </w:rPr>
      </w:pPr>
      <w:r w:rsidRPr="00781E53">
        <w:rPr>
          <w:sz w:val="28"/>
          <w:szCs w:val="28"/>
        </w:rPr>
        <w:t xml:space="preserve">Deținătorul declarat în dosar este același cu cel aprobat de autoritățile: EMA (procedură centralizată), autoritățile competente ale statelor membre UE (procedură descentralizată, procedură de recunoaștere mutuală), sau țările </w:t>
      </w:r>
      <w:r w:rsidR="00CF7C33" w:rsidRPr="00781E53">
        <w:rPr>
          <w:sz w:val="28"/>
          <w:szCs w:val="28"/>
        </w:rPr>
        <w:lastRenderedPageBreak/>
        <w:t>prevăzute</w:t>
      </w:r>
      <w:r w:rsidRPr="00781E53">
        <w:rPr>
          <w:sz w:val="28"/>
          <w:szCs w:val="28"/>
        </w:rPr>
        <w:t xml:space="preserve"> conform art. 1, alin. (3) din Legea nr. 153/2025 cu privire la medicamente și este responsabil de calitatea, siguranța și eficacitatea produsului medicamentos. În cazul când deținătorul declarat în dosar </w:t>
      </w:r>
      <w:r w:rsidR="00575BB1" w:rsidRPr="00781E53">
        <w:rPr>
          <w:sz w:val="28"/>
          <w:szCs w:val="28"/>
        </w:rPr>
        <w:t>este</w:t>
      </w:r>
      <w:r w:rsidRPr="00781E53">
        <w:rPr>
          <w:sz w:val="28"/>
          <w:szCs w:val="28"/>
        </w:rPr>
        <w:t xml:space="preserve"> modificat, se vor depune documente care confirmă acest lucru.</w:t>
      </w:r>
    </w:p>
    <w:p w14:paraId="0000012A" w14:textId="77777777" w:rsidR="007A2E7E" w:rsidRPr="00781E53" w:rsidRDefault="007A2E7E">
      <w:pPr>
        <w:tabs>
          <w:tab w:val="left" w:pos="6386"/>
        </w:tabs>
        <w:ind w:firstLine="0"/>
        <w:rPr>
          <w:sz w:val="28"/>
          <w:szCs w:val="28"/>
        </w:rPr>
      </w:pPr>
    </w:p>
    <w:p w14:paraId="0000012B" w14:textId="505C890F" w:rsidR="007A2E7E" w:rsidRPr="00781E53" w:rsidRDefault="0079145D">
      <w:pPr>
        <w:numPr>
          <w:ilvl w:val="0"/>
          <w:numId w:val="10"/>
        </w:numPr>
        <w:tabs>
          <w:tab w:val="left" w:pos="6386"/>
        </w:tabs>
        <w:ind w:firstLine="709"/>
        <w:rPr>
          <w:sz w:val="28"/>
          <w:szCs w:val="28"/>
        </w:rPr>
      </w:pPr>
      <w:r w:rsidRPr="00781E53">
        <w:rPr>
          <w:sz w:val="28"/>
          <w:szCs w:val="28"/>
        </w:rPr>
        <w:t xml:space="preserve">AMDM emite bonul de plată în </w:t>
      </w:r>
      <w:r w:rsidR="00575BB1" w:rsidRPr="00781E53">
        <w:rPr>
          <w:sz w:val="28"/>
          <w:szCs w:val="28"/>
        </w:rPr>
        <w:t>termen</w:t>
      </w:r>
      <w:r w:rsidRPr="00781E53">
        <w:rPr>
          <w:sz w:val="28"/>
          <w:szCs w:val="28"/>
        </w:rPr>
        <w:t xml:space="preserve"> de </w:t>
      </w:r>
      <w:r w:rsidR="001930C5" w:rsidRPr="00781E53">
        <w:rPr>
          <w:sz w:val="28"/>
          <w:szCs w:val="28"/>
        </w:rPr>
        <w:t>cinci</w:t>
      </w:r>
      <w:r w:rsidRPr="00781E53">
        <w:rPr>
          <w:sz w:val="28"/>
          <w:szCs w:val="28"/>
        </w:rPr>
        <w:t xml:space="preserve"> zile de la depunerea dosarului spre autorizare.</w:t>
      </w:r>
    </w:p>
    <w:p w14:paraId="0000012C" w14:textId="77777777" w:rsidR="007A2E7E" w:rsidRPr="00781E53" w:rsidRDefault="007A2E7E">
      <w:pPr>
        <w:tabs>
          <w:tab w:val="left" w:pos="6386"/>
        </w:tabs>
        <w:ind w:firstLine="0"/>
        <w:rPr>
          <w:sz w:val="28"/>
          <w:szCs w:val="28"/>
        </w:rPr>
      </w:pPr>
    </w:p>
    <w:p w14:paraId="0000012D" w14:textId="406BDE60" w:rsidR="007A2E7E" w:rsidRPr="00781E53" w:rsidRDefault="0079145D">
      <w:pPr>
        <w:numPr>
          <w:ilvl w:val="0"/>
          <w:numId w:val="10"/>
        </w:numPr>
        <w:tabs>
          <w:tab w:val="left" w:pos="6386"/>
        </w:tabs>
        <w:ind w:firstLine="709"/>
        <w:rPr>
          <w:sz w:val="28"/>
          <w:szCs w:val="28"/>
        </w:rPr>
      </w:pPr>
      <w:r w:rsidRPr="00781E53">
        <w:rPr>
          <w:sz w:val="28"/>
          <w:szCs w:val="28"/>
        </w:rPr>
        <w:t xml:space="preserve">După achitarea tarifului de autorizare şi încasarea sumelor respective în contul AMDM, în </w:t>
      </w:r>
      <w:r w:rsidR="00575BB1" w:rsidRPr="00781E53">
        <w:rPr>
          <w:sz w:val="28"/>
          <w:szCs w:val="28"/>
        </w:rPr>
        <w:t>termen</w:t>
      </w:r>
      <w:r w:rsidRPr="00781E53">
        <w:rPr>
          <w:sz w:val="28"/>
          <w:szCs w:val="28"/>
        </w:rPr>
        <w:t xml:space="preserve"> de 10 zile lucrătoare</w:t>
      </w:r>
      <w:r w:rsidR="00575BB1" w:rsidRPr="00781E53">
        <w:rPr>
          <w:sz w:val="28"/>
          <w:szCs w:val="28"/>
        </w:rPr>
        <w:t>,</w:t>
      </w:r>
      <w:r w:rsidRPr="00781E53">
        <w:rPr>
          <w:sz w:val="28"/>
          <w:szCs w:val="28"/>
        </w:rPr>
        <w:t xml:space="preserve"> AMDM </w:t>
      </w:r>
      <w:r w:rsidR="00575BB1" w:rsidRPr="00781E53">
        <w:rPr>
          <w:sz w:val="28"/>
          <w:szCs w:val="28"/>
        </w:rPr>
        <w:t xml:space="preserve">efectuează </w:t>
      </w:r>
      <w:r w:rsidRPr="00781E53">
        <w:rPr>
          <w:sz w:val="28"/>
          <w:szCs w:val="28"/>
        </w:rPr>
        <w:t xml:space="preserve">evaluarea comparativă și stabilește dacă documentele depuse sunt identice cu cele aprobate de EMA (procedură centralizată), autoritățile competente ale statelor membre UE (procedură descentralizată, procedură de recunoaștere mutuală) sau țările </w:t>
      </w:r>
      <w:r w:rsidR="00CF7C33" w:rsidRPr="00781E53">
        <w:rPr>
          <w:sz w:val="28"/>
          <w:szCs w:val="28"/>
        </w:rPr>
        <w:t>prevăzute</w:t>
      </w:r>
      <w:r w:rsidRPr="00781E53">
        <w:rPr>
          <w:sz w:val="28"/>
          <w:szCs w:val="28"/>
        </w:rPr>
        <w:t xml:space="preserve"> conform art. 1, alin. (3) din Legea nr. 153/2025 cu privire la medicamente.</w:t>
      </w:r>
    </w:p>
    <w:p w14:paraId="0000012E" w14:textId="77777777" w:rsidR="007A2E7E" w:rsidRPr="00781E53" w:rsidRDefault="007A2E7E">
      <w:pPr>
        <w:tabs>
          <w:tab w:val="left" w:pos="6386"/>
        </w:tabs>
        <w:ind w:firstLine="0"/>
        <w:rPr>
          <w:sz w:val="28"/>
          <w:szCs w:val="28"/>
        </w:rPr>
      </w:pPr>
    </w:p>
    <w:p w14:paraId="0000012F" w14:textId="36E25CD8"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în timpul expertizei se constată neconformități privind calitatea, siguranța și eficacitatea medicamentului sau informația administrativă, </w:t>
      </w:r>
      <w:r w:rsidR="00575BB1" w:rsidRPr="00781E53">
        <w:rPr>
          <w:sz w:val="28"/>
          <w:szCs w:val="28"/>
        </w:rPr>
        <w:t>lista obiecțiilor se înaintează solicitantului</w:t>
      </w:r>
      <w:r w:rsidRPr="00781E53">
        <w:rPr>
          <w:sz w:val="28"/>
          <w:szCs w:val="28"/>
        </w:rPr>
        <w:t>, termenul de autorizare fiind suspendat până la furnizarea de către solicitant a informați</w:t>
      </w:r>
      <w:r w:rsidR="00575BB1" w:rsidRPr="00781E53">
        <w:rPr>
          <w:sz w:val="28"/>
          <w:szCs w:val="28"/>
        </w:rPr>
        <w:t>ilor</w:t>
      </w:r>
      <w:r w:rsidRPr="00781E53">
        <w:rPr>
          <w:sz w:val="28"/>
          <w:szCs w:val="28"/>
        </w:rPr>
        <w:t xml:space="preserve"> suplimentare, dar nu mai mult de 90 de zile. </w:t>
      </w:r>
    </w:p>
    <w:p w14:paraId="00000130" w14:textId="77777777" w:rsidR="007A2E7E" w:rsidRPr="00781E53" w:rsidRDefault="007A2E7E">
      <w:pPr>
        <w:tabs>
          <w:tab w:val="left" w:pos="6386"/>
        </w:tabs>
        <w:ind w:firstLine="0"/>
        <w:rPr>
          <w:sz w:val="28"/>
          <w:szCs w:val="28"/>
        </w:rPr>
      </w:pPr>
    </w:p>
    <w:p w14:paraId="00000131" w14:textId="42A128A0"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se stabilește că dosarul nu este identic cu cel aprobat de EMA (procedură centralizată), autoritățile competente ale statelor membre UE (procedură descentralizată, procedură de recunoaștere mutuală), sau țările </w:t>
      </w:r>
      <w:r w:rsidR="00B976C4" w:rsidRPr="00781E53">
        <w:rPr>
          <w:sz w:val="28"/>
          <w:szCs w:val="28"/>
        </w:rPr>
        <w:t>prevăzute</w:t>
      </w:r>
      <w:r w:rsidRPr="00781E53">
        <w:rPr>
          <w:sz w:val="28"/>
          <w:szCs w:val="28"/>
        </w:rPr>
        <w:t xml:space="preserve"> conform art. 1, alin. (3) din Legea nr. 153/2025 cu privire la medicamente, după notificările înaintate, procedura se întrerupe prin ordinul AMDM, cu informarea în termen de până la 10 zile a solicitantului, iar tarifele de înregistrare și dosarul produsului medicamentos nu se returnează.</w:t>
      </w:r>
    </w:p>
    <w:p w14:paraId="779535EE" w14:textId="77777777" w:rsidR="00BA789C" w:rsidRPr="00781E53" w:rsidRDefault="00BA789C" w:rsidP="00BA789C">
      <w:pPr>
        <w:pStyle w:val="Listparagraf"/>
        <w:rPr>
          <w:sz w:val="28"/>
          <w:szCs w:val="28"/>
        </w:rPr>
      </w:pPr>
    </w:p>
    <w:p w14:paraId="00000133" w14:textId="7974DBBB" w:rsidR="007A2E7E" w:rsidRPr="00781E53" w:rsidRDefault="0079145D">
      <w:pPr>
        <w:pStyle w:val="Listparagraf"/>
        <w:numPr>
          <w:ilvl w:val="0"/>
          <w:numId w:val="10"/>
        </w:numPr>
        <w:tabs>
          <w:tab w:val="left" w:pos="6386"/>
        </w:tabs>
        <w:ind w:firstLine="709"/>
        <w:rPr>
          <w:sz w:val="28"/>
          <w:szCs w:val="28"/>
        </w:rPr>
      </w:pPr>
      <w:r w:rsidRPr="00781E53">
        <w:rPr>
          <w:sz w:val="28"/>
          <w:szCs w:val="28"/>
        </w:rPr>
        <w:t>Rapoartele finale se prezintă în ședința Comisiei Medicamentului, în cadrul căreia se decide asupra autorizării medicamentelor.</w:t>
      </w:r>
    </w:p>
    <w:p w14:paraId="00000134" w14:textId="77777777" w:rsidR="007A2E7E" w:rsidRPr="00781E53" w:rsidRDefault="007A2E7E">
      <w:pPr>
        <w:tabs>
          <w:tab w:val="left" w:pos="6386"/>
        </w:tabs>
        <w:ind w:firstLine="0"/>
        <w:rPr>
          <w:sz w:val="28"/>
          <w:szCs w:val="28"/>
        </w:rPr>
      </w:pPr>
    </w:p>
    <w:p w14:paraId="00000135" w14:textId="6FBC0608" w:rsidR="007A2E7E" w:rsidRPr="00781E53" w:rsidRDefault="0079145D">
      <w:pPr>
        <w:numPr>
          <w:ilvl w:val="0"/>
          <w:numId w:val="10"/>
        </w:numPr>
        <w:tabs>
          <w:tab w:val="left" w:pos="6386"/>
        </w:tabs>
        <w:ind w:firstLine="709"/>
        <w:rPr>
          <w:sz w:val="28"/>
          <w:szCs w:val="28"/>
        </w:rPr>
      </w:pPr>
      <w:r w:rsidRPr="00781E53">
        <w:rPr>
          <w:sz w:val="28"/>
          <w:szCs w:val="28"/>
        </w:rPr>
        <w:t xml:space="preserve">Autorizația de punere pe piață este valabilă pentru o perioadă de </w:t>
      </w:r>
      <w:r w:rsidR="001930C5" w:rsidRPr="00781E53">
        <w:rPr>
          <w:sz w:val="28"/>
          <w:szCs w:val="28"/>
        </w:rPr>
        <w:t>cinci</w:t>
      </w:r>
      <w:r w:rsidRPr="00781E53">
        <w:rPr>
          <w:sz w:val="28"/>
          <w:szCs w:val="28"/>
        </w:rPr>
        <w:t xml:space="preserve"> ani. După expirarea acesteia, autorizația </w:t>
      </w:r>
      <w:r w:rsidR="00575BB1" w:rsidRPr="00781E53">
        <w:rPr>
          <w:sz w:val="28"/>
          <w:szCs w:val="28"/>
        </w:rPr>
        <w:t>se reînnoiește</w:t>
      </w:r>
      <w:r w:rsidRPr="00781E53">
        <w:rPr>
          <w:sz w:val="28"/>
          <w:szCs w:val="28"/>
        </w:rPr>
        <w:t xml:space="preserve"> conform procedurii de autorizare accelerată pentru medicamentele autorizate de</w:t>
      </w:r>
      <w:r w:rsidR="00AD78D2" w:rsidRPr="00781E53">
        <w:rPr>
          <w:sz w:val="28"/>
          <w:szCs w:val="28"/>
        </w:rPr>
        <w:t xml:space="preserve"> </w:t>
      </w:r>
      <w:r w:rsidRPr="00781E53">
        <w:rPr>
          <w:sz w:val="28"/>
          <w:szCs w:val="28"/>
        </w:rPr>
        <w:t xml:space="preserve">autoritățile regulatorii stringente și rămâne valabil pe o </w:t>
      </w:r>
      <w:r w:rsidR="00575BB1" w:rsidRPr="00781E53">
        <w:rPr>
          <w:sz w:val="28"/>
          <w:szCs w:val="28"/>
        </w:rPr>
        <w:t>perioadă</w:t>
      </w:r>
      <w:r w:rsidRPr="00781E53">
        <w:rPr>
          <w:sz w:val="28"/>
          <w:szCs w:val="28"/>
        </w:rPr>
        <w:t xml:space="preserve"> nelimitată.</w:t>
      </w:r>
    </w:p>
    <w:p w14:paraId="00000136" w14:textId="77777777" w:rsidR="007A2E7E" w:rsidRPr="00781E53" w:rsidRDefault="007A2E7E">
      <w:pPr>
        <w:tabs>
          <w:tab w:val="left" w:pos="6386"/>
        </w:tabs>
        <w:ind w:firstLine="0"/>
        <w:rPr>
          <w:sz w:val="28"/>
          <w:szCs w:val="28"/>
        </w:rPr>
      </w:pPr>
    </w:p>
    <w:p w14:paraId="00000137" w14:textId="5498AB95" w:rsidR="007A2E7E" w:rsidRPr="00781E53" w:rsidRDefault="0079145D">
      <w:pPr>
        <w:numPr>
          <w:ilvl w:val="0"/>
          <w:numId w:val="10"/>
        </w:numPr>
        <w:tabs>
          <w:tab w:val="left" w:pos="6386"/>
        </w:tabs>
        <w:ind w:firstLine="709"/>
        <w:rPr>
          <w:sz w:val="28"/>
          <w:szCs w:val="28"/>
        </w:rPr>
      </w:pPr>
      <w:r w:rsidRPr="00781E53">
        <w:rPr>
          <w:sz w:val="28"/>
          <w:szCs w:val="28"/>
        </w:rPr>
        <w:t>Plata pentru autorizarea (expertiza, omologarea şi înregistrarea) medicamentelor, precum şi pentru modificările postautorizare, se aprobă de Guvern.</w:t>
      </w:r>
    </w:p>
    <w:p w14:paraId="00000138" w14:textId="77777777" w:rsidR="007A2E7E" w:rsidRPr="00781E53" w:rsidRDefault="007A2E7E">
      <w:pPr>
        <w:tabs>
          <w:tab w:val="left" w:pos="6386"/>
        </w:tabs>
        <w:ind w:firstLine="0"/>
        <w:rPr>
          <w:sz w:val="28"/>
          <w:szCs w:val="28"/>
        </w:rPr>
      </w:pPr>
    </w:p>
    <w:p w14:paraId="00000139" w14:textId="5EA6836B" w:rsidR="007A2E7E" w:rsidRPr="00781E53" w:rsidRDefault="0079145D">
      <w:pPr>
        <w:numPr>
          <w:ilvl w:val="0"/>
          <w:numId w:val="10"/>
        </w:numPr>
        <w:tabs>
          <w:tab w:val="left" w:pos="6386"/>
        </w:tabs>
        <w:ind w:firstLine="709"/>
        <w:rPr>
          <w:sz w:val="28"/>
          <w:szCs w:val="28"/>
        </w:rPr>
      </w:pPr>
      <w:r w:rsidRPr="00781E53">
        <w:rPr>
          <w:sz w:val="28"/>
          <w:szCs w:val="28"/>
        </w:rPr>
        <w:lastRenderedPageBreak/>
        <w:t>În cazul procedurii de autorizare accelerată, LCCM nu efectuează controlul calității medicamentului.</w:t>
      </w:r>
    </w:p>
    <w:p w14:paraId="0000013A" w14:textId="77777777" w:rsidR="007A2E7E" w:rsidRPr="00781E53" w:rsidRDefault="007A2E7E">
      <w:pPr>
        <w:tabs>
          <w:tab w:val="left" w:pos="6386"/>
        </w:tabs>
        <w:ind w:firstLine="0"/>
        <w:rPr>
          <w:sz w:val="28"/>
          <w:szCs w:val="28"/>
        </w:rPr>
      </w:pPr>
    </w:p>
    <w:p w14:paraId="0000013B" w14:textId="5180B73F" w:rsidR="007A2E7E" w:rsidRPr="00781E53" w:rsidRDefault="0079145D">
      <w:pPr>
        <w:numPr>
          <w:ilvl w:val="0"/>
          <w:numId w:val="10"/>
        </w:numPr>
        <w:tabs>
          <w:tab w:val="left" w:pos="6386"/>
        </w:tabs>
        <w:ind w:firstLine="709"/>
        <w:rPr>
          <w:sz w:val="28"/>
          <w:szCs w:val="28"/>
        </w:rPr>
      </w:pPr>
      <w:r w:rsidRPr="00781E53">
        <w:rPr>
          <w:sz w:val="28"/>
          <w:szCs w:val="28"/>
        </w:rPr>
        <w:t xml:space="preserve">Orice modificare a datelor specificate în </w:t>
      </w:r>
      <w:r w:rsidR="00D85379" w:rsidRPr="00781E53">
        <w:rPr>
          <w:sz w:val="28"/>
          <w:szCs w:val="28"/>
        </w:rPr>
        <w:t>autorizați</w:t>
      </w:r>
      <w:r w:rsidR="001930C5" w:rsidRPr="00781E53">
        <w:rPr>
          <w:sz w:val="28"/>
          <w:szCs w:val="28"/>
        </w:rPr>
        <w:t>a</w:t>
      </w:r>
      <w:r w:rsidR="00D85379" w:rsidRPr="00781E53">
        <w:rPr>
          <w:sz w:val="28"/>
          <w:szCs w:val="28"/>
        </w:rPr>
        <w:t xml:space="preserve"> de punere pe piață </w:t>
      </w:r>
      <w:r w:rsidRPr="00781E53">
        <w:rPr>
          <w:sz w:val="28"/>
          <w:szCs w:val="28"/>
        </w:rPr>
        <w:t xml:space="preserve">sau în documentația de autorizare </w:t>
      </w:r>
      <w:r w:rsidR="00575BB1" w:rsidRPr="00781E53">
        <w:rPr>
          <w:sz w:val="28"/>
          <w:szCs w:val="28"/>
        </w:rPr>
        <w:t>se</w:t>
      </w:r>
      <w:r w:rsidRPr="00781E53">
        <w:rPr>
          <w:sz w:val="28"/>
          <w:szCs w:val="28"/>
        </w:rPr>
        <w:t xml:space="preserve"> raport</w:t>
      </w:r>
      <w:r w:rsidR="00575BB1" w:rsidRPr="00781E53">
        <w:rPr>
          <w:sz w:val="28"/>
          <w:szCs w:val="28"/>
        </w:rPr>
        <w:t>ează</w:t>
      </w:r>
      <w:r w:rsidRPr="00781E53">
        <w:rPr>
          <w:sz w:val="28"/>
          <w:szCs w:val="28"/>
        </w:rPr>
        <w:t xml:space="preserve"> şi </w:t>
      </w:r>
      <w:r w:rsidR="00575BB1" w:rsidRPr="00781E53">
        <w:rPr>
          <w:sz w:val="28"/>
          <w:szCs w:val="28"/>
        </w:rPr>
        <w:t xml:space="preserve">se </w:t>
      </w:r>
      <w:r w:rsidRPr="00781E53">
        <w:rPr>
          <w:sz w:val="28"/>
          <w:szCs w:val="28"/>
        </w:rPr>
        <w:t xml:space="preserve">aprobată de AMDM, cu dovada aprobării acestora în țara cu care </w:t>
      </w:r>
      <w:r w:rsidR="00575BB1" w:rsidRPr="00781E53">
        <w:rPr>
          <w:sz w:val="28"/>
          <w:szCs w:val="28"/>
        </w:rPr>
        <w:t xml:space="preserve">dosarul </w:t>
      </w:r>
      <w:r w:rsidRPr="00781E53">
        <w:rPr>
          <w:sz w:val="28"/>
          <w:szCs w:val="28"/>
        </w:rPr>
        <w:t>este declarat identic.</w:t>
      </w:r>
    </w:p>
    <w:p w14:paraId="0000013C" w14:textId="77777777" w:rsidR="007A2E7E" w:rsidRPr="00781E53" w:rsidRDefault="007A2E7E">
      <w:pPr>
        <w:tabs>
          <w:tab w:val="left" w:pos="6386"/>
        </w:tabs>
        <w:ind w:firstLine="0"/>
        <w:rPr>
          <w:sz w:val="28"/>
          <w:szCs w:val="28"/>
        </w:rPr>
      </w:pPr>
    </w:p>
    <w:p w14:paraId="0000013D" w14:textId="73F33E87"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EMA (procedură centralizată), autoritățile competente ale statelor membre UE (procedură descentralizată, procedură de recunoaștere mutuală), </w:t>
      </w:r>
      <w:r w:rsidR="00B976C4" w:rsidRPr="00781E53">
        <w:rPr>
          <w:sz w:val="28"/>
          <w:szCs w:val="28"/>
        </w:rPr>
        <w:t>sau țările prevăzute conform art. 1, alin. (3) din Legea nr. 153/2025 cu privire la medicamente</w:t>
      </w:r>
      <w:r w:rsidRPr="00781E53">
        <w:rPr>
          <w:sz w:val="28"/>
          <w:szCs w:val="28"/>
        </w:rPr>
        <w:t>, decid suspend</w:t>
      </w:r>
      <w:r w:rsidR="00575BB1" w:rsidRPr="00781E53">
        <w:rPr>
          <w:sz w:val="28"/>
          <w:szCs w:val="28"/>
        </w:rPr>
        <w:t>area</w:t>
      </w:r>
      <w:r w:rsidRPr="00781E53">
        <w:rPr>
          <w:sz w:val="28"/>
          <w:szCs w:val="28"/>
        </w:rPr>
        <w:t>/retrager</w:t>
      </w:r>
      <w:r w:rsidR="00575BB1" w:rsidRPr="00781E53">
        <w:rPr>
          <w:sz w:val="28"/>
          <w:szCs w:val="28"/>
        </w:rPr>
        <w:t>ea</w:t>
      </w:r>
      <w:r w:rsidRPr="00781E53">
        <w:rPr>
          <w:sz w:val="28"/>
          <w:szCs w:val="28"/>
        </w:rPr>
        <w:t xml:space="preserve"> înregistrării, AMDM  suspend</w:t>
      </w:r>
      <w:r w:rsidR="00575BB1" w:rsidRPr="00781E53">
        <w:rPr>
          <w:sz w:val="28"/>
          <w:szCs w:val="28"/>
        </w:rPr>
        <w:t>ă</w:t>
      </w:r>
      <w:r w:rsidRPr="00781E53">
        <w:rPr>
          <w:sz w:val="28"/>
          <w:szCs w:val="28"/>
        </w:rPr>
        <w:t xml:space="preserve">/retrage </w:t>
      </w:r>
      <w:r w:rsidR="00D85379" w:rsidRPr="00781E53">
        <w:rPr>
          <w:sz w:val="28"/>
          <w:szCs w:val="28"/>
        </w:rPr>
        <w:t>autorizați</w:t>
      </w:r>
      <w:r w:rsidR="001930C5" w:rsidRPr="00781E53">
        <w:rPr>
          <w:sz w:val="28"/>
          <w:szCs w:val="28"/>
        </w:rPr>
        <w:t>a</w:t>
      </w:r>
      <w:r w:rsidR="00D85379" w:rsidRPr="00781E53">
        <w:rPr>
          <w:sz w:val="28"/>
          <w:szCs w:val="28"/>
        </w:rPr>
        <w:t xml:space="preserve"> de punere pe piață</w:t>
      </w:r>
      <w:r w:rsidRPr="00781E53">
        <w:rPr>
          <w:sz w:val="28"/>
          <w:szCs w:val="28"/>
        </w:rPr>
        <w:t>.</w:t>
      </w:r>
    </w:p>
    <w:p w14:paraId="0000013E" w14:textId="77777777" w:rsidR="007A2E7E" w:rsidRPr="00781E53" w:rsidRDefault="007A2E7E">
      <w:pPr>
        <w:tabs>
          <w:tab w:val="left" w:pos="6386"/>
        </w:tabs>
        <w:rPr>
          <w:sz w:val="28"/>
          <w:szCs w:val="28"/>
        </w:rPr>
      </w:pPr>
    </w:p>
    <w:p w14:paraId="0000013F" w14:textId="4000C3EC" w:rsidR="007A2E7E" w:rsidRPr="00781E53" w:rsidRDefault="0079145D">
      <w:pPr>
        <w:tabs>
          <w:tab w:val="left" w:pos="6386"/>
        </w:tabs>
        <w:jc w:val="center"/>
        <w:rPr>
          <w:b/>
          <w:sz w:val="28"/>
          <w:szCs w:val="28"/>
        </w:rPr>
      </w:pPr>
      <w:proofErr w:type="spellStart"/>
      <w:r w:rsidRPr="00781E53">
        <w:rPr>
          <w:b/>
          <w:sz w:val="28"/>
          <w:szCs w:val="28"/>
        </w:rPr>
        <w:t>Secţiunea</w:t>
      </w:r>
      <w:proofErr w:type="spellEnd"/>
      <w:r w:rsidRPr="00781E53">
        <w:rPr>
          <w:b/>
          <w:sz w:val="28"/>
          <w:szCs w:val="28"/>
        </w:rPr>
        <w:t xml:space="preserve"> </w:t>
      </w:r>
      <w:r w:rsidR="00D806C0" w:rsidRPr="00781E53">
        <w:rPr>
          <w:b/>
          <w:sz w:val="28"/>
          <w:szCs w:val="28"/>
        </w:rPr>
        <w:t xml:space="preserve">a </w:t>
      </w:r>
      <w:r w:rsidRPr="00781E53">
        <w:rPr>
          <w:b/>
          <w:sz w:val="28"/>
          <w:szCs w:val="28"/>
        </w:rPr>
        <w:t>6</w:t>
      </w:r>
      <w:r w:rsidR="00D806C0" w:rsidRPr="00781E53">
        <w:rPr>
          <w:b/>
          <w:sz w:val="28"/>
          <w:szCs w:val="28"/>
        </w:rPr>
        <w:t>-a</w:t>
      </w:r>
      <w:r w:rsidR="00D806C0" w:rsidRPr="00781E53">
        <w:rPr>
          <w:b/>
          <w:sz w:val="28"/>
          <w:szCs w:val="28"/>
        </w:rPr>
        <w:br/>
      </w:r>
      <w:r w:rsidRPr="00781E53">
        <w:rPr>
          <w:b/>
          <w:sz w:val="28"/>
          <w:szCs w:val="28"/>
        </w:rPr>
        <w:t>Respingerea cererii de autorizare</w:t>
      </w:r>
    </w:p>
    <w:p w14:paraId="00000140" w14:textId="138A9884" w:rsidR="007A2E7E" w:rsidRPr="00781E53" w:rsidRDefault="0079145D">
      <w:pPr>
        <w:numPr>
          <w:ilvl w:val="0"/>
          <w:numId w:val="10"/>
        </w:numPr>
        <w:tabs>
          <w:tab w:val="left" w:pos="6386"/>
        </w:tabs>
        <w:ind w:firstLine="709"/>
        <w:rPr>
          <w:sz w:val="28"/>
          <w:szCs w:val="28"/>
        </w:rPr>
      </w:pPr>
      <w:r w:rsidRPr="00781E53">
        <w:rPr>
          <w:sz w:val="28"/>
          <w:szCs w:val="28"/>
        </w:rPr>
        <w:t>Agenţia Medicamentului şi Dispozitivelor Medicale respinge cererea de autorizare a unui medicament în cazul în care:</w:t>
      </w:r>
    </w:p>
    <w:p w14:paraId="00000141" w14:textId="31C2CE04" w:rsidR="007A2E7E" w:rsidRPr="00781E53" w:rsidRDefault="0079145D">
      <w:pPr>
        <w:numPr>
          <w:ilvl w:val="1"/>
          <w:numId w:val="11"/>
        </w:numPr>
        <w:pBdr>
          <w:top w:val="nil"/>
          <w:left w:val="nil"/>
          <w:bottom w:val="nil"/>
          <w:right w:val="nil"/>
          <w:between w:val="nil"/>
        </w:pBdr>
        <w:tabs>
          <w:tab w:val="left" w:pos="6386"/>
        </w:tabs>
        <w:ind w:left="0" w:firstLine="709"/>
        <w:rPr>
          <w:sz w:val="28"/>
          <w:szCs w:val="28"/>
        </w:rPr>
      </w:pPr>
      <w:r w:rsidRPr="00781E53">
        <w:rPr>
          <w:sz w:val="28"/>
          <w:szCs w:val="28"/>
        </w:rPr>
        <w:t xml:space="preserve">se constată necorespunderea documentelor depuse pentru autorizare cu cerinţele prevăzute la prezentul </w:t>
      </w:r>
      <w:r w:rsidR="00575BB1" w:rsidRPr="00781E53">
        <w:rPr>
          <w:sz w:val="28"/>
          <w:szCs w:val="28"/>
        </w:rPr>
        <w:t>r</w:t>
      </w:r>
      <w:r w:rsidRPr="00781E53">
        <w:rPr>
          <w:sz w:val="28"/>
          <w:szCs w:val="28"/>
        </w:rPr>
        <w:t>egulament;</w:t>
      </w:r>
    </w:p>
    <w:p w14:paraId="00000142" w14:textId="77777777" w:rsidR="007A2E7E" w:rsidRPr="00781E53" w:rsidRDefault="0079145D">
      <w:pPr>
        <w:numPr>
          <w:ilvl w:val="1"/>
          <w:numId w:val="11"/>
        </w:numPr>
        <w:pBdr>
          <w:top w:val="nil"/>
          <w:left w:val="nil"/>
          <w:bottom w:val="nil"/>
          <w:right w:val="nil"/>
          <w:between w:val="nil"/>
        </w:pBdr>
        <w:tabs>
          <w:tab w:val="left" w:pos="6386"/>
        </w:tabs>
        <w:ind w:left="0" w:firstLine="709"/>
        <w:rPr>
          <w:sz w:val="28"/>
          <w:szCs w:val="28"/>
        </w:rPr>
      </w:pPr>
      <w:r w:rsidRPr="00781E53">
        <w:rPr>
          <w:sz w:val="28"/>
          <w:szCs w:val="28"/>
        </w:rPr>
        <w:t>raportul risc-beneficiu nu este favorabil;</w:t>
      </w:r>
    </w:p>
    <w:p w14:paraId="00000143" w14:textId="77777777" w:rsidR="007A2E7E" w:rsidRPr="00781E53" w:rsidRDefault="0079145D">
      <w:pPr>
        <w:numPr>
          <w:ilvl w:val="1"/>
          <w:numId w:val="11"/>
        </w:numPr>
        <w:pBdr>
          <w:top w:val="nil"/>
          <w:left w:val="nil"/>
          <w:bottom w:val="nil"/>
          <w:right w:val="nil"/>
          <w:between w:val="nil"/>
        </w:pBdr>
        <w:tabs>
          <w:tab w:val="left" w:pos="6386"/>
        </w:tabs>
        <w:ind w:left="0" w:firstLine="709"/>
        <w:rPr>
          <w:sz w:val="28"/>
          <w:szCs w:val="28"/>
        </w:rPr>
      </w:pPr>
      <w:r w:rsidRPr="00781E53">
        <w:rPr>
          <w:sz w:val="28"/>
          <w:szCs w:val="28"/>
        </w:rPr>
        <w:t>eficacitatea terapeutică nu este suficient dovedită;</w:t>
      </w:r>
    </w:p>
    <w:p w14:paraId="00000144" w14:textId="77777777" w:rsidR="007A2E7E" w:rsidRPr="00781E53" w:rsidRDefault="0079145D">
      <w:pPr>
        <w:numPr>
          <w:ilvl w:val="1"/>
          <w:numId w:val="11"/>
        </w:numPr>
        <w:pBdr>
          <w:top w:val="nil"/>
          <w:left w:val="nil"/>
          <w:bottom w:val="nil"/>
          <w:right w:val="nil"/>
          <w:between w:val="nil"/>
        </w:pBdr>
        <w:tabs>
          <w:tab w:val="left" w:pos="6386"/>
        </w:tabs>
        <w:ind w:left="0" w:firstLine="709"/>
        <w:rPr>
          <w:sz w:val="28"/>
          <w:szCs w:val="28"/>
        </w:rPr>
      </w:pPr>
      <w:r w:rsidRPr="00781E53">
        <w:rPr>
          <w:sz w:val="28"/>
          <w:szCs w:val="28"/>
        </w:rPr>
        <w:t>compoziţia calitativă şi/sau cantitativă nu este conformă cu cea declarată.</w:t>
      </w:r>
    </w:p>
    <w:p w14:paraId="00000145" w14:textId="77777777" w:rsidR="007A2E7E" w:rsidRPr="00781E53" w:rsidRDefault="007A2E7E">
      <w:pPr>
        <w:tabs>
          <w:tab w:val="left" w:pos="6386"/>
        </w:tabs>
        <w:ind w:firstLine="0"/>
        <w:rPr>
          <w:sz w:val="28"/>
          <w:szCs w:val="28"/>
        </w:rPr>
      </w:pPr>
    </w:p>
    <w:p w14:paraId="00000146" w14:textId="30179ED7" w:rsidR="007A2E7E" w:rsidRPr="00781E53" w:rsidRDefault="0079145D">
      <w:pPr>
        <w:numPr>
          <w:ilvl w:val="0"/>
          <w:numId w:val="10"/>
        </w:numPr>
        <w:tabs>
          <w:tab w:val="left" w:pos="6386"/>
        </w:tabs>
        <w:ind w:firstLine="709"/>
        <w:rPr>
          <w:sz w:val="28"/>
          <w:szCs w:val="28"/>
        </w:rPr>
      </w:pPr>
      <w:r w:rsidRPr="00781E53">
        <w:rPr>
          <w:sz w:val="28"/>
          <w:szCs w:val="28"/>
        </w:rPr>
        <w:t>În termen de 30 de zile de la data primirii deciziei de respingere, solicitantul  depune la AMDM o contestație, însoțită de justificări detaliate.</w:t>
      </w:r>
    </w:p>
    <w:p w14:paraId="00000147" w14:textId="77777777" w:rsidR="007A2E7E" w:rsidRPr="00781E53" w:rsidRDefault="007A2E7E">
      <w:pPr>
        <w:tabs>
          <w:tab w:val="left" w:pos="6386"/>
        </w:tabs>
        <w:ind w:left="709" w:firstLine="0"/>
        <w:rPr>
          <w:sz w:val="28"/>
          <w:szCs w:val="28"/>
        </w:rPr>
      </w:pPr>
    </w:p>
    <w:p w14:paraId="00000148" w14:textId="5B20D6EE" w:rsidR="007A2E7E" w:rsidRPr="00781E53" w:rsidRDefault="0079145D">
      <w:pPr>
        <w:numPr>
          <w:ilvl w:val="0"/>
          <w:numId w:val="10"/>
        </w:numPr>
        <w:tabs>
          <w:tab w:val="left" w:pos="6386"/>
        </w:tabs>
        <w:ind w:firstLine="709"/>
        <w:rPr>
          <w:sz w:val="28"/>
          <w:szCs w:val="28"/>
        </w:rPr>
      </w:pPr>
      <w:r w:rsidRPr="00781E53">
        <w:rPr>
          <w:sz w:val="28"/>
          <w:szCs w:val="28"/>
        </w:rPr>
        <w:t>În termen de 60 de zile de la primirea contestației şi a documentelor justificative, AMDM examinează cazul şi comunică solicitantului răspunsul privind soluționarea contestației.</w:t>
      </w:r>
    </w:p>
    <w:p w14:paraId="00000149" w14:textId="77777777" w:rsidR="007A2E7E" w:rsidRPr="00781E53" w:rsidRDefault="007A2E7E">
      <w:pPr>
        <w:tabs>
          <w:tab w:val="left" w:pos="6386"/>
        </w:tabs>
        <w:rPr>
          <w:sz w:val="28"/>
          <w:szCs w:val="28"/>
        </w:rPr>
      </w:pPr>
    </w:p>
    <w:p w14:paraId="33E5D237" w14:textId="77777777" w:rsidR="00D806C0" w:rsidRPr="00781E53" w:rsidRDefault="0079145D">
      <w:pPr>
        <w:tabs>
          <w:tab w:val="left" w:pos="6386"/>
        </w:tabs>
        <w:jc w:val="center"/>
        <w:rPr>
          <w:b/>
          <w:sz w:val="28"/>
          <w:szCs w:val="28"/>
        </w:rPr>
      </w:pPr>
      <w:bookmarkStart w:id="4" w:name="_heading=h.y9ftmpbioayi" w:colFirst="0" w:colLast="0"/>
      <w:bookmarkEnd w:id="4"/>
      <w:proofErr w:type="spellStart"/>
      <w:r w:rsidRPr="00781E53">
        <w:rPr>
          <w:b/>
          <w:sz w:val="28"/>
          <w:szCs w:val="28"/>
        </w:rPr>
        <w:t>Secţiunea</w:t>
      </w:r>
      <w:proofErr w:type="spellEnd"/>
      <w:r w:rsidRPr="00781E53">
        <w:rPr>
          <w:b/>
          <w:sz w:val="28"/>
          <w:szCs w:val="28"/>
        </w:rPr>
        <w:t xml:space="preserve"> </w:t>
      </w:r>
      <w:r w:rsidR="00D806C0" w:rsidRPr="00781E53">
        <w:rPr>
          <w:b/>
          <w:sz w:val="28"/>
          <w:szCs w:val="28"/>
        </w:rPr>
        <w:t xml:space="preserve">a </w:t>
      </w:r>
      <w:r w:rsidRPr="00781E53">
        <w:rPr>
          <w:b/>
          <w:sz w:val="28"/>
          <w:szCs w:val="28"/>
        </w:rPr>
        <w:t>7</w:t>
      </w:r>
      <w:r w:rsidR="00D806C0" w:rsidRPr="00781E53">
        <w:rPr>
          <w:b/>
          <w:sz w:val="28"/>
          <w:szCs w:val="28"/>
        </w:rPr>
        <w:t>-a</w:t>
      </w:r>
    </w:p>
    <w:p w14:paraId="0000014A" w14:textId="59C34974" w:rsidR="007A2E7E" w:rsidRPr="00781E53" w:rsidRDefault="0079145D">
      <w:pPr>
        <w:tabs>
          <w:tab w:val="left" w:pos="6386"/>
        </w:tabs>
        <w:jc w:val="center"/>
        <w:rPr>
          <w:b/>
          <w:sz w:val="28"/>
          <w:szCs w:val="28"/>
        </w:rPr>
      </w:pPr>
      <w:r w:rsidRPr="00781E53">
        <w:rPr>
          <w:b/>
          <w:sz w:val="28"/>
          <w:szCs w:val="28"/>
        </w:rPr>
        <w:t>Reînnoirea autorizației de punere pe piață</w:t>
      </w:r>
    </w:p>
    <w:p w14:paraId="0000014B" w14:textId="79E445AA" w:rsidR="007A2E7E" w:rsidRPr="00781E53" w:rsidRDefault="0079145D">
      <w:pPr>
        <w:numPr>
          <w:ilvl w:val="0"/>
          <w:numId w:val="10"/>
        </w:numPr>
        <w:tabs>
          <w:tab w:val="left" w:pos="6386"/>
        </w:tabs>
        <w:ind w:firstLine="709"/>
        <w:rPr>
          <w:sz w:val="28"/>
          <w:szCs w:val="28"/>
        </w:rPr>
      </w:pPr>
      <w:r w:rsidRPr="00781E53">
        <w:rPr>
          <w:sz w:val="28"/>
          <w:szCs w:val="28"/>
        </w:rPr>
        <w:t xml:space="preserve">Reînnoirea autorizației de punere pe piață se solicită în termen </w:t>
      </w:r>
      <w:r w:rsidR="00B17A25" w:rsidRPr="00781E53">
        <w:rPr>
          <w:sz w:val="28"/>
          <w:szCs w:val="28"/>
        </w:rPr>
        <w:t xml:space="preserve">de cel mult </w:t>
      </w:r>
      <w:r w:rsidRPr="00781E53">
        <w:rPr>
          <w:sz w:val="28"/>
          <w:szCs w:val="28"/>
        </w:rPr>
        <w:t xml:space="preserve">6 luni înainte de expirarea termenului de valabilitate al acesteia. </w:t>
      </w:r>
    </w:p>
    <w:p w14:paraId="0000014C" w14:textId="77777777" w:rsidR="007A2E7E" w:rsidRPr="00781E53" w:rsidRDefault="007A2E7E">
      <w:pPr>
        <w:tabs>
          <w:tab w:val="left" w:pos="6386"/>
        </w:tabs>
        <w:ind w:left="709" w:firstLine="0"/>
        <w:rPr>
          <w:sz w:val="28"/>
          <w:szCs w:val="28"/>
        </w:rPr>
      </w:pPr>
    </w:p>
    <w:p w14:paraId="0000014D" w14:textId="478E1752" w:rsidR="007A2E7E" w:rsidRPr="00781E53" w:rsidRDefault="0079145D">
      <w:pPr>
        <w:numPr>
          <w:ilvl w:val="0"/>
          <w:numId w:val="10"/>
        </w:numPr>
        <w:tabs>
          <w:tab w:val="left" w:pos="6386"/>
        </w:tabs>
        <w:ind w:firstLine="709"/>
        <w:rPr>
          <w:sz w:val="28"/>
          <w:szCs w:val="28"/>
        </w:rPr>
      </w:pPr>
      <w:r w:rsidRPr="00781E53">
        <w:rPr>
          <w:sz w:val="28"/>
          <w:szCs w:val="28"/>
        </w:rPr>
        <w:t xml:space="preserve">Pentru medicamentele autorizate </w:t>
      </w:r>
      <w:r w:rsidR="00B17A25" w:rsidRPr="00781E53">
        <w:rPr>
          <w:sz w:val="28"/>
          <w:szCs w:val="28"/>
        </w:rPr>
        <w:t>prin</w:t>
      </w:r>
      <w:r w:rsidRPr="00781E53">
        <w:rPr>
          <w:sz w:val="28"/>
          <w:szCs w:val="28"/>
        </w:rPr>
        <w:t xml:space="preserve"> procedură de autorizare generală, cererea este însoțită de:</w:t>
      </w:r>
    </w:p>
    <w:p w14:paraId="0000014E" w14:textId="6B434C55" w:rsidR="007A2E7E" w:rsidRPr="00781E53" w:rsidRDefault="00B17A25">
      <w:pPr>
        <w:numPr>
          <w:ilvl w:val="1"/>
          <w:numId w:val="12"/>
        </w:numPr>
        <w:pBdr>
          <w:top w:val="nil"/>
          <w:left w:val="nil"/>
          <w:bottom w:val="nil"/>
          <w:right w:val="nil"/>
          <w:between w:val="nil"/>
        </w:pBdr>
        <w:tabs>
          <w:tab w:val="left" w:pos="6386"/>
        </w:tabs>
        <w:ind w:left="0" w:firstLine="709"/>
        <w:rPr>
          <w:sz w:val="28"/>
          <w:szCs w:val="28"/>
        </w:rPr>
      </w:pPr>
      <w:r w:rsidRPr="00781E53">
        <w:rPr>
          <w:sz w:val="28"/>
          <w:szCs w:val="28"/>
        </w:rPr>
        <w:t>modulele 1-3 în format CTD;</w:t>
      </w:r>
    </w:p>
    <w:p w14:paraId="0000014F" w14:textId="77777777" w:rsidR="007A2E7E" w:rsidRPr="00781E53" w:rsidRDefault="0079145D">
      <w:pPr>
        <w:numPr>
          <w:ilvl w:val="1"/>
          <w:numId w:val="12"/>
        </w:numPr>
        <w:pBdr>
          <w:top w:val="nil"/>
          <w:left w:val="nil"/>
          <w:bottom w:val="nil"/>
          <w:right w:val="nil"/>
          <w:between w:val="nil"/>
        </w:pBdr>
        <w:tabs>
          <w:tab w:val="left" w:pos="6386"/>
        </w:tabs>
        <w:ind w:left="0" w:firstLine="709"/>
        <w:rPr>
          <w:sz w:val="28"/>
          <w:szCs w:val="28"/>
        </w:rPr>
      </w:pPr>
      <w:r w:rsidRPr="00781E53">
        <w:rPr>
          <w:sz w:val="28"/>
          <w:szCs w:val="28"/>
        </w:rPr>
        <w:t>RPAS;</w:t>
      </w:r>
    </w:p>
    <w:p w14:paraId="00000150" w14:textId="13B491D1" w:rsidR="007A2E7E" w:rsidRPr="00781E53" w:rsidRDefault="0079145D">
      <w:pPr>
        <w:numPr>
          <w:ilvl w:val="1"/>
          <w:numId w:val="12"/>
        </w:numPr>
        <w:pBdr>
          <w:top w:val="nil"/>
          <w:left w:val="nil"/>
          <w:bottom w:val="nil"/>
          <w:right w:val="nil"/>
          <w:between w:val="nil"/>
        </w:pBdr>
        <w:tabs>
          <w:tab w:val="left" w:pos="6386"/>
        </w:tabs>
        <w:ind w:left="0" w:firstLine="709"/>
        <w:rPr>
          <w:sz w:val="28"/>
          <w:szCs w:val="28"/>
        </w:rPr>
      </w:pPr>
      <w:r w:rsidRPr="00781E53">
        <w:rPr>
          <w:sz w:val="28"/>
          <w:szCs w:val="28"/>
        </w:rPr>
        <w:t xml:space="preserve">lista variațiilor la </w:t>
      </w:r>
      <w:r w:rsidR="00D85379" w:rsidRPr="00781E53">
        <w:rPr>
          <w:sz w:val="28"/>
          <w:szCs w:val="28"/>
        </w:rPr>
        <w:t xml:space="preserve">autorizația de punere pe piață </w:t>
      </w:r>
      <w:r w:rsidRPr="00781E53">
        <w:rPr>
          <w:sz w:val="28"/>
          <w:szCs w:val="28"/>
        </w:rPr>
        <w:t>a medicamentului prezentate în ordinea cronologică a aprobării.</w:t>
      </w:r>
    </w:p>
    <w:p w14:paraId="00000151"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52" w14:textId="77777777" w:rsidR="007A2E7E" w:rsidRPr="00781E53" w:rsidRDefault="0079145D">
      <w:pPr>
        <w:numPr>
          <w:ilvl w:val="0"/>
          <w:numId w:val="10"/>
        </w:numPr>
        <w:tabs>
          <w:tab w:val="left" w:pos="6386"/>
        </w:tabs>
        <w:ind w:firstLine="709"/>
        <w:rPr>
          <w:sz w:val="28"/>
          <w:szCs w:val="28"/>
        </w:rPr>
      </w:pPr>
      <w:r w:rsidRPr="00781E53">
        <w:rPr>
          <w:sz w:val="28"/>
          <w:szCs w:val="28"/>
        </w:rPr>
        <w:lastRenderedPageBreak/>
        <w:t>Pentru medicamentele autorizate în procedură de autorizare simplificată, cererea este însoțită de:</w:t>
      </w:r>
    </w:p>
    <w:p w14:paraId="00000153" w14:textId="5EF49D30" w:rsidR="007A2E7E" w:rsidRPr="00781E53" w:rsidRDefault="00B17A25">
      <w:pPr>
        <w:numPr>
          <w:ilvl w:val="1"/>
          <w:numId w:val="43"/>
        </w:numPr>
        <w:pBdr>
          <w:top w:val="nil"/>
          <w:left w:val="nil"/>
          <w:bottom w:val="nil"/>
          <w:right w:val="nil"/>
          <w:between w:val="nil"/>
        </w:pBdr>
        <w:tabs>
          <w:tab w:val="left" w:pos="6386"/>
        </w:tabs>
        <w:ind w:left="1141"/>
        <w:rPr>
          <w:sz w:val="28"/>
          <w:szCs w:val="28"/>
        </w:rPr>
      </w:pPr>
      <w:r w:rsidRPr="00781E53">
        <w:rPr>
          <w:sz w:val="28"/>
          <w:szCs w:val="28"/>
        </w:rPr>
        <w:t>modulul 1 în format CTD;</w:t>
      </w:r>
    </w:p>
    <w:p w14:paraId="00000154" w14:textId="0D3264BA" w:rsidR="007A2E7E" w:rsidRPr="00781E53" w:rsidRDefault="0079145D">
      <w:pPr>
        <w:numPr>
          <w:ilvl w:val="1"/>
          <w:numId w:val="43"/>
        </w:numPr>
        <w:pBdr>
          <w:top w:val="nil"/>
          <w:left w:val="nil"/>
          <w:bottom w:val="nil"/>
          <w:right w:val="nil"/>
          <w:between w:val="nil"/>
        </w:pBdr>
        <w:tabs>
          <w:tab w:val="left" w:pos="6386"/>
        </w:tabs>
        <w:ind w:left="0" w:firstLine="709"/>
        <w:rPr>
          <w:sz w:val="28"/>
          <w:szCs w:val="28"/>
        </w:rPr>
      </w:pPr>
      <w:r w:rsidRPr="00781E53">
        <w:rPr>
          <w:sz w:val="28"/>
          <w:szCs w:val="28"/>
        </w:rPr>
        <w:t>RPAS</w:t>
      </w:r>
      <w:r w:rsidR="002F4571" w:rsidRPr="00781E53">
        <w:rPr>
          <w:sz w:val="28"/>
          <w:szCs w:val="28"/>
        </w:rPr>
        <w:t>;</w:t>
      </w:r>
    </w:p>
    <w:p w14:paraId="00000155" w14:textId="2A873526" w:rsidR="007A2E7E" w:rsidRPr="00781E53" w:rsidRDefault="0079145D">
      <w:pPr>
        <w:numPr>
          <w:ilvl w:val="1"/>
          <w:numId w:val="43"/>
        </w:numPr>
        <w:pBdr>
          <w:top w:val="nil"/>
          <w:left w:val="nil"/>
          <w:bottom w:val="nil"/>
          <w:right w:val="nil"/>
          <w:between w:val="nil"/>
        </w:pBdr>
        <w:tabs>
          <w:tab w:val="left" w:pos="6386"/>
        </w:tabs>
        <w:ind w:left="0" w:firstLine="709"/>
        <w:rPr>
          <w:sz w:val="28"/>
          <w:szCs w:val="28"/>
        </w:rPr>
      </w:pPr>
      <w:r w:rsidRPr="00781E53">
        <w:rPr>
          <w:sz w:val="28"/>
          <w:szCs w:val="28"/>
        </w:rPr>
        <w:t xml:space="preserve">lista variațiilor la </w:t>
      </w:r>
      <w:r w:rsidR="00D85379" w:rsidRPr="00781E53">
        <w:rPr>
          <w:sz w:val="28"/>
          <w:szCs w:val="28"/>
        </w:rPr>
        <w:t xml:space="preserve">autorizația de punere pe piață </w:t>
      </w:r>
      <w:r w:rsidRPr="00781E53">
        <w:rPr>
          <w:sz w:val="28"/>
          <w:szCs w:val="28"/>
        </w:rPr>
        <w:t>a medicamentului prezentate în ordinea cronologică a aprobării.</w:t>
      </w:r>
    </w:p>
    <w:p w14:paraId="00000156"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57" w14:textId="693F1972" w:rsidR="007A2E7E" w:rsidRPr="00781E53" w:rsidRDefault="0079145D">
      <w:pPr>
        <w:numPr>
          <w:ilvl w:val="0"/>
          <w:numId w:val="10"/>
        </w:numPr>
        <w:tabs>
          <w:tab w:val="left" w:pos="6386"/>
        </w:tabs>
        <w:ind w:firstLine="709"/>
        <w:rPr>
          <w:sz w:val="28"/>
          <w:szCs w:val="28"/>
        </w:rPr>
      </w:pPr>
      <w:r w:rsidRPr="00781E53">
        <w:rPr>
          <w:sz w:val="28"/>
          <w:szCs w:val="28"/>
        </w:rPr>
        <w:t>În cazul în care nu au intervenit modificări privind parametrii din specificația de calitate şi documentația prezentată la autorizarea anterioară, iar produsul nu a fost rebutat la etapa de import, controlul de laborator nu se efectuează.</w:t>
      </w:r>
    </w:p>
    <w:p w14:paraId="00000158" w14:textId="77777777" w:rsidR="007A2E7E" w:rsidRPr="00781E53" w:rsidRDefault="007A2E7E">
      <w:pPr>
        <w:tabs>
          <w:tab w:val="left" w:pos="6386"/>
        </w:tabs>
        <w:ind w:left="709" w:firstLine="0"/>
        <w:rPr>
          <w:sz w:val="28"/>
          <w:szCs w:val="28"/>
        </w:rPr>
      </w:pPr>
    </w:p>
    <w:p w14:paraId="00000159" w14:textId="4FDB88D4" w:rsidR="007A2E7E" w:rsidRPr="00781E53" w:rsidRDefault="0079145D">
      <w:pPr>
        <w:numPr>
          <w:ilvl w:val="0"/>
          <w:numId w:val="10"/>
        </w:numPr>
        <w:tabs>
          <w:tab w:val="left" w:pos="6386"/>
        </w:tabs>
        <w:ind w:firstLine="709"/>
        <w:rPr>
          <w:sz w:val="28"/>
          <w:szCs w:val="28"/>
        </w:rPr>
      </w:pPr>
      <w:r w:rsidRPr="00781E53">
        <w:rPr>
          <w:sz w:val="28"/>
          <w:szCs w:val="28"/>
        </w:rPr>
        <w:t xml:space="preserve">În cazul în care pentru un medicament nu se solicită reînnoirea autorizației de punere pe piață, medicamentul </w:t>
      </w:r>
      <w:r w:rsidR="00B17A25" w:rsidRPr="00781E53">
        <w:rPr>
          <w:sz w:val="28"/>
          <w:szCs w:val="28"/>
        </w:rPr>
        <w:t>se</w:t>
      </w:r>
      <w:r w:rsidRPr="00781E53">
        <w:rPr>
          <w:sz w:val="28"/>
          <w:szCs w:val="28"/>
        </w:rPr>
        <w:t xml:space="preserve"> mențin</w:t>
      </w:r>
      <w:r w:rsidR="00B17A25" w:rsidRPr="00781E53">
        <w:rPr>
          <w:sz w:val="28"/>
          <w:szCs w:val="28"/>
        </w:rPr>
        <w:t>e</w:t>
      </w:r>
      <w:r w:rsidRPr="00781E53">
        <w:rPr>
          <w:sz w:val="28"/>
          <w:szCs w:val="28"/>
        </w:rPr>
        <w:t xml:space="preserve"> în circuitul terapeutic până la epuizarea cantităţilor distribuite în rețeaua farmaceutică, până la expirarea termenului de valabilitate a medicamentului, cu condiția că importul </w:t>
      </w:r>
      <w:r w:rsidR="00B17A25" w:rsidRPr="00781E53">
        <w:rPr>
          <w:sz w:val="28"/>
          <w:szCs w:val="28"/>
        </w:rPr>
        <w:t>este</w:t>
      </w:r>
      <w:r w:rsidRPr="00781E53">
        <w:rPr>
          <w:sz w:val="28"/>
          <w:szCs w:val="28"/>
        </w:rPr>
        <w:t xml:space="preserve"> efectuat la o dată anterioară expirării termenului de valabilitate a autorizației de punere pe piață. Din momentul expirării termenului de valabilitate a autorizației de punere pe piață se interzice importul şi producerea de către producătorii locali a noilor serii.</w:t>
      </w:r>
    </w:p>
    <w:p w14:paraId="0000015A" w14:textId="77777777" w:rsidR="007A2E7E" w:rsidRPr="00781E53" w:rsidRDefault="007A2E7E">
      <w:pPr>
        <w:tabs>
          <w:tab w:val="left" w:pos="6386"/>
        </w:tabs>
        <w:ind w:left="709" w:firstLine="0"/>
        <w:rPr>
          <w:sz w:val="28"/>
          <w:szCs w:val="28"/>
        </w:rPr>
      </w:pPr>
    </w:p>
    <w:p w14:paraId="0000015B" w14:textId="44FE0E2C" w:rsidR="007A2E7E" w:rsidRPr="00781E53" w:rsidRDefault="0079145D">
      <w:pPr>
        <w:numPr>
          <w:ilvl w:val="0"/>
          <w:numId w:val="10"/>
        </w:numPr>
        <w:tabs>
          <w:tab w:val="left" w:pos="6386"/>
        </w:tabs>
        <w:ind w:firstLine="709"/>
        <w:rPr>
          <w:sz w:val="28"/>
          <w:szCs w:val="28"/>
        </w:rPr>
      </w:pPr>
      <w:r w:rsidRPr="00781E53">
        <w:rPr>
          <w:sz w:val="28"/>
          <w:szCs w:val="28"/>
        </w:rPr>
        <w:t>Pentru medicamentele pentru care s-a solicitat reînnoirea autorizația de punere pe piață, se permite importul seriilor fabricate în conformitate cu prevederile anterioare</w:t>
      </w:r>
      <w:r w:rsidR="00B17A25" w:rsidRPr="00781E53">
        <w:rPr>
          <w:sz w:val="28"/>
          <w:szCs w:val="28"/>
        </w:rPr>
        <w:t>,</w:t>
      </w:r>
      <w:r w:rsidRPr="00781E53">
        <w:rPr>
          <w:sz w:val="28"/>
          <w:szCs w:val="28"/>
        </w:rPr>
        <w:t xml:space="preserve"> timp de 12 luni de la data expirării înregistrării precedente, cu excepția cazurilor în care la procedura de reînnoire a autorizația de punere pe piață </w:t>
      </w:r>
      <w:r w:rsidR="00B17A25" w:rsidRPr="00781E53">
        <w:rPr>
          <w:sz w:val="28"/>
          <w:szCs w:val="28"/>
        </w:rPr>
        <w:t>se constată</w:t>
      </w:r>
      <w:r w:rsidRPr="00781E53">
        <w:rPr>
          <w:sz w:val="28"/>
          <w:szCs w:val="28"/>
        </w:rPr>
        <w:t xml:space="preserve"> defecte de calitate. Odată cu reînnoirea autorizației de punere pe piață înainte de termenul de 12 luni, importul </w:t>
      </w:r>
      <w:r w:rsidR="00B17A25" w:rsidRPr="00781E53">
        <w:rPr>
          <w:sz w:val="28"/>
          <w:szCs w:val="28"/>
        </w:rPr>
        <w:t>se</w:t>
      </w:r>
      <w:r w:rsidRPr="00781E53">
        <w:rPr>
          <w:sz w:val="28"/>
          <w:szCs w:val="28"/>
        </w:rPr>
        <w:t xml:space="preserve"> </w:t>
      </w:r>
      <w:r w:rsidR="005C7A88" w:rsidRPr="00781E53">
        <w:rPr>
          <w:sz w:val="28"/>
          <w:szCs w:val="28"/>
        </w:rPr>
        <w:t>realizează</w:t>
      </w:r>
      <w:r w:rsidRPr="00781E53">
        <w:rPr>
          <w:sz w:val="28"/>
          <w:szCs w:val="28"/>
        </w:rPr>
        <w:t xml:space="preserve"> prin procedura standard de import.</w:t>
      </w:r>
    </w:p>
    <w:p w14:paraId="0000015C" w14:textId="77777777" w:rsidR="007A2E7E" w:rsidRPr="00781E53" w:rsidRDefault="007A2E7E">
      <w:pPr>
        <w:tabs>
          <w:tab w:val="left" w:pos="6386"/>
        </w:tabs>
        <w:ind w:left="709" w:firstLine="0"/>
        <w:rPr>
          <w:sz w:val="28"/>
          <w:szCs w:val="28"/>
        </w:rPr>
      </w:pPr>
    </w:p>
    <w:p w14:paraId="0000015D" w14:textId="232A0977" w:rsidR="007A2E7E" w:rsidRPr="00781E53" w:rsidRDefault="0079145D">
      <w:pPr>
        <w:numPr>
          <w:ilvl w:val="0"/>
          <w:numId w:val="10"/>
        </w:numPr>
        <w:tabs>
          <w:tab w:val="left" w:pos="6386"/>
        </w:tabs>
        <w:ind w:firstLine="709"/>
        <w:rPr>
          <w:sz w:val="28"/>
          <w:szCs w:val="28"/>
        </w:rPr>
      </w:pPr>
      <w:r w:rsidRPr="00781E53">
        <w:rPr>
          <w:sz w:val="28"/>
          <w:szCs w:val="28"/>
        </w:rPr>
        <w:t xml:space="preserve">Seriile de medicamente fabricate în conformitate cu autorizația de punere pe piață inițial rămân în circuitul terapeutic până la expirarea termenului de valabilitate a medicamentului, în funcţie de perioada de valabilitate înscrisă pe ambalajul produsului fabricat în acord cu autorizația de punere pe piață inițial. </w:t>
      </w:r>
    </w:p>
    <w:p w14:paraId="0000015E" w14:textId="77777777" w:rsidR="007A2E7E" w:rsidRPr="00781E53" w:rsidRDefault="007A2E7E">
      <w:pPr>
        <w:tabs>
          <w:tab w:val="left" w:pos="6386"/>
        </w:tabs>
        <w:ind w:left="709" w:firstLine="0"/>
        <w:rPr>
          <w:sz w:val="28"/>
          <w:szCs w:val="28"/>
        </w:rPr>
      </w:pPr>
    </w:p>
    <w:p w14:paraId="0000015F" w14:textId="17C5982A" w:rsidR="007A2E7E" w:rsidRPr="00781E53" w:rsidRDefault="0079145D">
      <w:pPr>
        <w:numPr>
          <w:ilvl w:val="0"/>
          <w:numId w:val="10"/>
        </w:numPr>
        <w:tabs>
          <w:tab w:val="left" w:pos="6386"/>
        </w:tabs>
        <w:ind w:firstLine="709"/>
        <w:rPr>
          <w:sz w:val="28"/>
          <w:szCs w:val="28"/>
        </w:rPr>
      </w:pPr>
      <w:r w:rsidRPr="00781E53">
        <w:rPr>
          <w:sz w:val="28"/>
          <w:szCs w:val="28"/>
        </w:rPr>
        <w:t xml:space="preserve">Deţinătorul autorizației de punere pe piață </w:t>
      </w:r>
      <w:r w:rsidR="00980338" w:rsidRPr="00781E53">
        <w:rPr>
          <w:sz w:val="28"/>
          <w:szCs w:val="28"/>
        </w:rPr>
        <w:t>informează</w:t>
      </w:r>
      <w:r w:rsidRPr="00781E53">
        <w:rPr>
          <w:sz w:val="28"/>
          <w:szCs w:val="28"/>
        </w:rPr>
        <w:t xml:space="preserve"> AMDM despre data introducer</w:t>
      </w:r>
      <w:r w:rsidR="00B17A25" w:rsidRPr="00781E53">
        <w:rPr>
          <w:sz w:val="28"/>
          <w:szCs w:val="28"/>
        </w:rPr>
        <w:t>ii</w:t>
      </w:r>
      <w:r w:rsidRPr="00781E53">
        <w:rPr>
          <w:sz w:val="28"/>
          <w:szCs w:val="28"/>
        </w:rPr>
        <w:t xml:space="preserve">  seriilor c</w:t>
      </w:r>
      <w:r w:rsidR="00B17A25" w:rsidRPr="00781E53">
        <w:rPr>
          <w:sz w:val="28"/>
          <w:szCs w:val="28"/>
        </w:rPr>
        <w:t>are</w:t>
      </w:r>
      <w:r w:rsidRPr="00781E53">
        <w:rPr>
          <w:sz w:val="28"/>
          <w:szCs w:val="28"/>
        </w:rPr>
        <w:t xml:space="preserve"> corespund cu noul certificat de înregistrare.</w:t>
      </w:r>
    </w:p>
    <w:p w14:paraId="00000160" w14:textId="77777777" w:rsidR="007A2E7E" w:rsidRPr="00781E53" w:rsidRDefault="007A2E7E">
      <w:pPr>
        <w:tabs>
          <w:tab w:val="left" w:pos="6386"/>
        </w:tabs>
        <w:rPr>
          <w:b/>
          <w:sz w:val="28"/>
          <w:szCs w:val="28"/>
        </w:rPr>
      </w:pPr>
    </w:p>
    <w:p w14:paraId="3B4D3E9F" w14:textId="77777777" w:rsidR="00167677" w:rsidRPr="00781E53" w:rsidRDefault="00167677">
      <w:pPr>
        <w:tabs>
          <w:tab w:val="left" w:pos="6386"/>
        </w:tabs>
        <w:rPr>
          <w:b/>
          <w:sz w:val="28"/>
          <w:szCs w:val="28"/>
        </w:rPr>
      </w:pPr>
    </w:p>
    <w:p w14:paraId="3F62C5B5" w14:textId="77777777" w:rsidR="00167677" w:rsidRPr="00781E53" w:rsidRDefault="00167677">
      <w:pPr>
        <w:tabs>
          <w:tab w:val="left" w:pos="6386"/>
        </w:tabs>
        <w:rPr>
          <w:b/>
          <w:sz w:val="28"/>
          <w:szCs w:val="28"/>
        </w:rPr>
      </w:pPr>
    </w:p>
    <w:p w14:paraId="2CE7B724" w14:textId="77777777" w:rsidR="00D806C0" w:rsidRPr="00781E53" w:rsidRDefault="0079145D">
      <w:pPr>
        <w:tabs>
          <w:tab w:val="left" w:pos="6386"/>
        </w:tabs>
        <w:jc w:val="center"/>
        <w:rPr>
          <w:b/>
          <w:sz w:val="28"/>
          <w:szCs w:val="28"/>
        </w:rPr>
      </w:pPr>
      <w:r w:rsidRPr="00781E53">
        <w:rPr>
          <w:b/>
          <w:sz w:val="28"/>
          <w:szCs w:val="28"/>
        </w:rPr>
        <w:t xml:space="preserve">Secțiunea </w:t>
      </w:r>
      <w:r w:rsidR="00D806C0" w:rsidRPr="00781E53">
        <w:rPr>
          <w:b/>
          <w:sz w:val="28"/>
          <w:szCs w:val="28"/>
        </w:rPr>
        <w:t xml:space="preserve">a </w:t>
      </w:r>
      <w:r w:rsidRPr="00781E53">
        <w:rPr>
          <w:b/>
          <w:sz w:val="28"/>
          <w:szCs w:val="28"/>
        </w:rPr>
        <w:t>8</w:t>
      </w:r>
      <w:r w:rsidR="00D806C0" w:rsidRPr="00781E53">
        <w:rPr>
          <w:b/>
          <w:sz w:val="28"/>
          <w:szCs w:val="28"/>
        </w:rPr>
        <w:t>-a</w:t>
      </w:r>
    </w:p>
    <w:p w14:paraId="00000161" w14:textId="04E05348" w:rsidR="007A2E7E" w:rsidRPr="00781E53" w:rsidRDefault="0079145D">
      <w:pPr>
        <w:tabs>
          <w:tab w:val="left" w:pos="6386"/>
        </w:tabs>
        <w:jc w:val="center"/>
        <w:rPr>
          <w:b/>
          <w:sz w:val="28"/>
          <w:szCs w:val="28"/>
        </w:rPr>
      </w:pPr>
      <w:r w:rsidRPr="00781E53">
        <w:rPr>
          <w:b/>
          <w:sz w:val="28"/>
          <w:szCs w:val="28"/>
        </w:rPr>
        <w:t>Suspendarea autorizației de punere pe piață</w:t>
      </w:r>
    </w:p>
    <w:p w14:paraId="00000162" w14:textId="6490D958" w:rsidR="007A2E7E" w:rsidRPr="00781E53" w:rsidRDefault="0079145D">
      <w:pPr>
        <w:numPr>
          <w:ilvl w:val="0"/>
          <w:numId w:val="10"/>
        </w:numPr>
        <w:tabs>
          <w:tab w:val="left" w:pos="6386"/>
        </w:tabs>
        <w:ind w:firstLine="709"/>
        <w:rPr>
          <w:sz w:val="28"/>
          <w:szCs w:val="28"/>
        </w:rPr>
      </w:pPr>
      <w:r w:rsidRPr="00781E53">
        <w:rPr>
          <w:sz w:val="28"/>
          <w:szCs w:val="28"/>
        </w:rPr>
        <w:t xml:space="preserve">AMDM suspendă autorizația de punere pe piață, în cazul în care producătorul </w:t>
      </w:r>
      <w:r w:rsidR="00B17A25" w:rsidRPr="00781E53">
        <w:rPr>
          <w:sz w:val="28"/>
          <w:szCs w:val="28"/>
        </w:rPr>
        <w:t>modifică</w:t>
      </w:r>
      <w:r w:rsidRPr="00781E53">
        <w:rPr>
          <w:sz w:val="28"/>
          <w:szCs w:val="28"/>
        </w:rPr>
        <w:t xml:space="preserve"> oricare din datele cuprinse în dosarul </w:t>
      </w:r>
      <w:r w:rsidR="00E70FA2" w:rsidRPr="00781E53">
        <w:rPr>
          <w:sz w:val="28"/>
          <w:szCs w:val="28"/>
        </w:rPr>
        <w:t>de</w:t>
      </w:r>
      <w:r w:rsidRPr="00781E53">
        <w:rPr>
          <w:sz w:val="28"/>
          <w:szCs w:val="28"/>
        </w:rPr>
        <w:t xml:space="preserve"> autoriz</w:t>
      </w:r>
      <w:r w:rsidR="00B17A25" w:rsidRPr="00781E53">
        <w:rPr>
          <w:sz w:val="28"/>
          <w:szCs w:val="28"/>
        </w:rPr>
        <w:t>are</w:t>
      </w:r>
      <w:r w:rsidRPr="00781E53">
        <w:rPr>
          <w:sz w:val="28"/>
          <w:szCs w:val="28"/>
        </w:rPr>
        <w:t xml:space="preserve">, fără </w:t>
      </w:r>
      <w:r w:rsidRPr="00781E53">
        <w:rPr>
          <w:sz w:val="28"/>
          <w:szCs w:val="28"/>
        </w:rPr>
        <w:lastRenderedPageBreak/>
        <w:t xml:space="preserve">aprobarea AMDM sau </w:t>
      </w:r>
      <w:r w:rsidR="00D85379" w:rsidRPr="00781E53">
        <w:rPr>
          <w:sz w:val="28"/>
          <w:szCs w:val="28"/>
        </w:rPr>
        <w:t>nu achită taxa de menținere în Nomenclatorul de stat al medicamentelor pentru medicamentele autorizate pe termen nelimitat.</w:t>
      </w:r>
    </w:p>
    <w:p w14:paraId="00000163" w14:textId="77777777" w:rsidR="007A2E7E" w:rsidRPr="00781E53" w:rsidRDefault="007A2E7E">
      <w:pPr>
        <w:tabs>
          <w:tab w:val="left" w:pos="6386"/>
        </w:tabs>
        <w:ind w:left="709" w:firstLine="0"/>
        <w:rPr>
          <w:sz w:val="28"/>
          <w:szCs w:val="28"/>
        </w:rPr>
      </w:pPr>
    </w:p>
    <w:p w14:paraId="00000164" w14:textId="68EF899B" w:rsidR="007A2E7E" w:rsidRPr="00781E53" w:rsidRDefault="0079145D">
      <w:pPr>
        <w:numPr>
          <w:ilvl w:val="0"/>
          <w:numId w:val="10"/>
        </w:numPr>
        <w:tabs>
          <w:tab w:val="left" w:pos="6386"/>
        </w:tabs>
        <w:ind w:firstLine="709"/>
        <w:rPr>
          <w:sz w:val="28"/>
          <w:szCs w:val="28"/>
        </w:rPr>
      </w:pPr>
      <w:r w:rsidRPr="00781E53">
        <w:rPr>
          <w:sz w:val="28"/>
          <w:szCs w:val="28"/>
        </w:rPr>
        <w:t>Suspendarea încetează odată cu înlăturarea neajunsurilor care au stat la baza deciziei, sau ca urmare a aprobării modificărilor postautorizare.</w:t>
      </w:r>
    </w:p>
    <w:p w14:paraId="00000165" w14:textId="77777777" w:rsidR="007A2E7E" w:rsidRPr="00781E53" w:rsidRDefault="007A2E7E">
      <w:pPr>
        <w:tabs>
          <w:tab w:val="left" w:pos="6386"/>
        </w:tabs>
        <w:ind w:left="709" w:firstLine="0"/>
        <w:rPr>
          <w:sz w:val="28"/>
          <w:szCs w:val="28"/>
        </w:rPr>
      </w:pPr>
    </w:p>
    <w:p w14:paraId="00000166" w14:textId="77777777" w:rsidR="007A2E7E" w:rsidRPr="00781E53" w:rsidRDefault="0079145D">
      <w:pPr>
        <w:numPr>
          <w:ilvl w:val="0"/>
          <w:numId w:val="10"/>
        </w:numPr>
        <w:tabs>
          <w:tab w:val="left" w:pos="6386"/>
        </w:tabs>
        <w:ind w:firstLine="709"/>
        <w:rPr>
          <w:sz w:val="28"/>
          <w:szCs w:val="28"/>
        </w:rPr>
      </w:pPr>
      <w:r w:rsidRPr="00781E53">
        <w:rPr>
          <w:sz w:val="28"/>
          <w:szCs w:val="28"/>
        </w:rPr>
        <w:t>În cazuri de urgență (alerte a OMS şi EMA, notificări privind calitatea, notificări de depistare a medicamentelor contrafăcute şi de comunicare a reacțiilor adverse grave la administrarea medicamentelor) în vederea protejării sănătății publice, AMDM suspendă folosirea pe teritoriul Republicii Moldova a unui medicament autorizat.</w:t>
      </w:r>
    </w:p>
    <w:p w14:paraId="00000167" w14:textId="77777777" w:rsidR="007A2E7E" w:rsidRPr="00781E53" w:rsidRDefault="007A2E7E">
      <w:pPr>
        <w:tabs>
          <w:tab w:val="left" w:pos="6386"/>
        </w:tabs>
        <w:ind w:left="709" w:firstLine="0"/>
        <w:rPr>
          <w:sz w:val="28"/>
          <w:szCs w:val="28"/>
        </w:rPr>
      </w:pPr>
    </w:p>
    <w:p w14:paraId="00000169" w14:textId="45282E43" w:rsidR="007A2E7E" w:rsidRPr="00781E53" w:rsidRDefault="0079145D">
      <w:pPr>
        <w:numPr>
          <w:ilvl w:val="0"/>
          <w:numId w:val="10"/>
        </w:numPr>
        <w:tabs>
          <w:tab w:val="left" w:pos="6386"/>
        </w:tabs>
        <w:ind w:firstLine="709"/>
        <w:rPr>
          <w:sz w:val="28"/>
          <w:szCs w:val="28"/>
        </w:rPr>
      </w:pPr>
      <w:r w:rsidRPr="00781E53">
        <w:rPr>
          <w:sz w:val="28"/>
          <w:szCs w:val="28"/>
        </w:rPr>
        <w:t>AMDM inform</w:t>
      </w:r>
      <w:r w:rsidR="00BB5974" w:rsidRPr="00781E53">
        <w:rPr>
          <w:sz w:val="28"/>
          <w:szCs w:val="28"/>
        </w:rPr>
        <w:t>ează</w:t>
      </w:r>
      <w:r w:rsidRPr="00781E53">
        <w:rPr>
          <w:sz w:val="28"/>
          <w:szCs w:val="28"/>
        </w:rPr>
        <w:t xml:space="preserve"> în scris producătorul despre suspendarea </w:t>
      </w:r>
      <w:r w:rsidR="003A4504" w:rsidRPr="00781E53">
        <w:rPr>
          <w:sz w:val="28"/>
          <w:szCs w:val="28"/>
        </w:rPr>
        <w:t xml:space="preserve">autorizației de punere pe piață </w:t>
      </w:r>
      <w:r w:rsidRPr="00781E53">
        <w:rPr>
          <w:sz w:val="28"/>
          <w:szCs w:val="28"/>
        </w:rPr>
        <w:t>a medicamentului.</w:t>
      </w:r>
    </w:p>
    <w:p w14:paraId="0000016B" w14:textId="77777777" w:rsidR="007A2E7E" w:rsidRPr="00781E53" w:rsidRDefault="007A2E7E">
      <w:pPr>
        <w:tabs>
          <w:tab w:val="left" w:pos="6386"/>
        </w:tabs>
        <w:rPr>
          <w:sz w:val="28"/>
          <w:szCs w:val="28"/>
        </w:rPr>
      </w:pPr>
    </w:p>
    <w:p w14:paraId="15EE2A7C" w14:textId="77777777" w:rsidR="00D806C0" w:rsidRPr="00781E53" w:rsidRDefault="0079145D">
      <w:pPr>
        <w:tabs>
          <w:tab w:val="left" w:pos="6386"/>
        </w:tabs>
        <w:jc w:val="center"/>
        <w:rPr>
          <w:b/>
          <w:sz w:val="28"/>
          <w:szCs w:val="28"/>
        </w:rPr>
      </w:pPr>
      <w:r w:rsidRPr="00781E53">
        <w:rPr>
          <w:b/>
          <w:sz w:val="28"/>
          <w:szCs w:val="28"/>
        </w:rPr>
        <w:t>Secțiunea</w:t>
      </w:r>
      <w:r w:rsidR="00D806C0" w:rsidRPr="00781E53">
        <w:rPr>
          <w:b/>
          <w:sz w:val="28"/>
          <w:szCs w:val="28"/>
        </w:rPr>
        <w:t xml:space="preserve"> a</w:t>
      </w:r>
      <w:r w:rsidRPr="00781E53">
        <w:rPr>
          <w:b/>
          <w:sz w:val="28"/>
          <w:szCs w:val="28"/>
        </w:rPr>
        <w:t xml:space="preserve"> 9</w:t>
      </w:r>
      <w:r w:rsidR="00D806C0" w:rsidRPr="00781E53">
        <w:rPr>
          <w:b/>
          <w:sz w:val="28"/>
          <w:szCs w:val="28"/>
        </w:rPr>
        <w:t>-a</w:t>
      </w:r>
    </w:p>
    <w:p w14:paraId="0000016C" w14:textId="3D345AED" w:rsidR="007A2E7E" w:rsidRPr="00781E53" w:rsidRDefault="0079145D">
      <w:pPr>
        <w:tabs>
          <w:tab w:val="left" w:pos="6386"/>
        </w:tabs>
        <w:jc w:val="center"/>
        <w:rPr>
          <w:b/>
          <w:sz w:val="28"/>
          <w:szCs w:val="28"/>
        </w:rPr>
      </w:pPr>
      <w:r w:rsidRPr="00781E53">
        <w:rPr>
          <w:b/>
          <w:sz w:val="28"/>
          <w:szCs w:val="28"/>
        </w:rPr>
        <w:t xml:space="preserve">Retragerea </w:t>
      </w:r>
      <w:bookmarkStart w:id="5" w:name="_Hlk210824151"/>
      <w:r w:rsidR="003A4504" w:rsidRPr="00781E53">
        <w:rPr>
          <w:b/>
          <w:sz w:val="28"/>
          <w:szCs w:val="28"/>
        </w:rPr>
        <w:t>autorizației de punere pe piață</w:t>
      </w:r>
      <w:r w:rsidRPr="00781E53">
        <w:rPr>
          <w:b/>
          <w:sz w:val="28"/>
          <w:szCs w:val="28"/>
        </w:rPr>
        <w:t xml:space="preserve"> </w:t>
      </w:r>
      <w:bookmarkEnd w:id="5"/>
      <w:r w:rsidRPr="00781E53">
        <w:rPr>
          <w:b/>
          <w:sz w:val="28"/>
          <w:szCs w:val="28"/>
        </w:rPr>
        <w:t>a medicamentului</w:t>
      </w:r>
    </w:p>
    <w:p w14:paraId="0000016D" w14:textId="5D845FB9" w:rsidR="007A2E7E" w:rsidRPr="00781E53" w:rsidRDefault="0079145D">
      <w:pPr>
        <w:numPr>
          <w:ilvl w:val="0"/>
          <w:numId w:val="10"/>
        </w:numPr>
        <w:tabs>
          <w:tab w:val="left" w:pos="6386"/>
        </w:tabs>
        <w:ind w:firstLine="709"/>
        <w:rPr>
          <w:sz w:val="28"/>
          <w:szCs w:val="28"/>
        </w:rPr>
      </w:pPr>
      <w:r w:rsidRPr="00781E53">
        <w:rPr>
          <w:sz w:val="28"/>
          <w:szCs w:val="28"/>
        </w:rPr>
        <w:t xml:space="preserve">AMDM retrage </w:t>
      </w:r>
      <w:r w:rsidR="003A4504" w:rsidRPr="00781E53">
        <w:rPr>
          <w:sz w:val="28"/>
          <w:szCs w:val="28"/>
        </w:rPr>
        <w:t xml:space="preserve">autorizația de punere pe piață </w:t>
      </w:r>
      <w:r w:rsidRPr="00781E53">
        <w:rPr>
          <w:sz w:val="28"/>
          <w:szCs w:val="28"/>
        </w:rPr>
        <w:t>a medicamentului în următoarele cazuri:</w:t>
      </w:r>
    </w:p>
    <w:p w14:paraId="0000016E" w14:textId="242BA1C3"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este depăşit de progresele terapeutice, are eficacitate nesatisfăcătoare sau prezintă o corelație risc-beneficiu necorespunzătoare;</w:t>
      </w:r>
    </w:p>
    <w:p w14:paraId="0000016F" w14:textId="77777777"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este lipsit de eficacitate terapeutică;</w:t>
      </w:r>
    </w:p>
    <w:p w14:paraId="00000170" w14:textId="08DBD568" w:rsidR="007A2E7E" w:rsidRPr="00781E53" w:rsidRDefault="003A4504">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deținătorul sau reprezentantul legal al acestuia solicită retragerea autorizației de punere pe piață;</w:t>
      </w:r>
    </w:p>
    <w:p w14:paraId="00000171" w14:textId="4A5CECA6"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 xml:space="preserve">medicamentul nu este importat în Republica Moldova timp de </w:t>
      </w:r>
      <w:r w:rsidR="001930C5" w:rsidRPr="00781E53">
        <w:rPr>
          <w:sz w:val="28"/>
          <w:szCs w:val="28"/>
        </w:rPr>
        <w:t>trei</w:t>
      </w:r>
      <w:r w:rsidRPr="00781E53">
        <w:rPr>
          <w:sz w:val="28"/>
          <w:szCs w:val="28"/>
        </w:rPr>
        <w:t xml:space="preserve"> ani consecutivi de la emiterea </w:t>
      </w:r>
      <w:r w:rsidR="003A4504" w:rsidRPr="00781E53">
        <w:rPr>
          <w:sz w:val="28"/>
          <w:szCs w:val="28"/>
        </w:rPr>
        <w:t>autorizației de punere pe piață</w:t>
      </w:r>
      <w:r w:rsidRPr="00781E53">
        <w:rPr>
          <w:sz w:val="28"/>
          <w:szCs w:val="28"/>
        </w:rPr>
        <w:t xml:space="preserve"> a medicamentului;</w:t>
      </w:r>
    </w:p>
    <w:p w14:paraId="00000172" w14:textId="7DADAE1A"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 xml:space="preserve">medicamentul autorizat, pus pe piață anterior, nu este prezent timp de </w:t>
      </w:r>
      <w:r w:rsidR="00125FE9" w:rsidRPr="00781E53">
        <w:rPr>
          <w:sz w:val="28"/>
          <w:szCs w:val="28"/>
        </w:rPr>
        <w:t>3</w:t>
      </w:r>
      <w:r w:rsidRPr="00781E53">
        <w:rPr>
          <w:sz w:val="28"/>
          <w:szCs w:val="28"/>
        </w:rPr>
        <w:t xml:space="preserve"> ani consecutivi pe piața farmaceutică a Republicii Moldova;</w:t>
      </w:r>
    </w:p>
    <w:p w14:paraId="00000173" w14:textId="1561C405" w:rsidR="007A2E7E" w:rsidRPr="00781E53" w:rsidRDefault="0079145D">
      <w:pPr>
        <w:numPr>
          <w:ilvl w:val="1"/>
          <w:numId w:val="13"/>
        </w:numPr>
        <w:pBdr>
          <w:top w:val="nil"/>
          <w:left w:val="nil"/>
          <w:bottom w:val="nil"/>
          <w:right w:val="nil"/>
          <w:between w:val="nil"/>
        </w:pBdr>
        <w:tabs>
          <w:tab w:val="left" w:pos="6386"/>
        </w:tabs>
        <w:ind w:left="0" w:firstLine="709"/>
        <w:rPr>
          <w:sz w:val="28"/>
          <w:szCs w:val="28"/>
        </w:rPr>
      </w:pPr>
      <w:r w:rsidRPr="00781E53">
        <w:rPr>
          <w:sz w:val="28"/>
          <w:szCs w:val="28"/>
        </w:rPr>
        <w:t xml:space="preserve">locul de producere nu corespunde declarațiilor din documentația depusă la etapa autorizării, fapt constatat în </w:t>
      </w:r>
      <w:r w:rsidR="00BB5974" w:rsidRPr="00781E53">
        <w:rPr>
          <w:sz w:val="28"/>
          <w:szCs w:val="28"/>
        </w:rPr>
        <w:t xml:space="preserve">urma </w:t>
      </w:r>
      <w:r w:rsidRPr="00781E53">
        <w:rPr>
          <w:sz w:val="28"/>
          <w:szCs w:val="28"/>
        </w:rPr>
        <w:t xml:space="preserve">inspecției , efectuată pe perioada valabilităţii </w:t>
      </w:r>
      <w:r w:rsidR="003A4504" w:rsidRPr="00781E53">
        <w:rPr>
          <w:sz w:val="28"/>
          <w:szCs w:val="28"/>
        </w:rPr>
        <w:t xml:space="preserve">autorizației de punere pe piață </w:t>
      </w:r>
      <w:r w:rsidRPr="00781E53">
        <w:rPr>
          <w:sz w:val="28"/>
          <w:szCs w:val="28"/>
        </w:rPr>
        <w:t>e a medicamentului.</w:t>
      </w:r>
    </w:p>
    <w:p w14:paraId="00000174"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75" w14:textId="64196F4D" w:rsidR="007A2E7E" w:rsidRPr="00781E53" w:rsidRDefault="0079145D">
      <w:pPr>
        <w:numPr>
          <w:ilvl w:val="0"/>
          <w:numId w:val="10"/>
        </w:numPr>
        <w:tabs>
          <w:tab w:val="left" w:pos="6386"/>
        </w:tabs>
        <w:ind w:firstLine="709"/>
        <w:rPr>
          <w:sz w:val="28"/>
          <w:szCs w:val="28"/>
        </w:rPr>
      </w:pPr>
      <w:r w:rsidRPr="00781E53">
        <w:rPr>
          <w:sz w:val="28"/>
          <w:szCs w:val="28"/>
        </w:rPr>
        <w:t xml:space="preserve">AMDM </w:t>
      </w:r>
      <w:r w:rsidR="005C7A88" w:rsidRPr="00781E53">
        <w:rPr>
          <w:sz w:val="28"/>
          <w:szCs w:val="28"/>
        </w:rPr>
        <w:t>informează</w:t>
      </w:r>
      <w:r w:rsidRPr="00781E53">
        <w:rPr>
          <w:sz w:val="28"/>
          <w:szCs w:val="28"/>
        </w:rPr>
        <w:t xml:space="preserve"> în scris producătorul despre retragerea </w:t>
      </w:r>
      <w:r w:rsidR="003A4504" w:rsidRPr="00781E53">
        <w:rPr>
          <w:sz w:val="28"/>
          <w:szCs w:val="28"/>
        </w:rPr>
        <w:t xml:space="preserve">autorizației de punere pe piață </w:t>
      </w:r>
      <w:r w:rsidRPr="00781E53">
        <w:rPr>
          <w:sz w:val="28"/>
          <w:szCs w:val="28"/>
        </w:rPr>
        <w:t>a medicamentului în termen de până la 60 de zile.</w:t>
      </w:r>
    </w:p>
    <w:p w14:paraId="0087E409" w14:textId="77777777" w:rsidR="00167677" w:rsidRPr="00781E53" w:rsidRDefault="00167677" w:rsidP="001930C5">
      <w:pPr>
        <w:tabs>
          <w:tab w:val="left" w:pos="6386"/>
        </w:tabs>
        <w:ind w:firstLine="0"/>
        <w:rPr>
          <w:sz w:val="28"/>
          <w:szCs w:val="28"/>
        </w:rPr>
      </w:pPr>
    </w:p>
    <w:p w14:paraId="00000176" w14:textId="77777777" w:rsidR="007A2E7E" w:rsidRPr="00781E53" w:rsidRDefault="007A2E7E">
      <w:pPr>
        <w:tabs>
          <w:tab w:val="left" w:pos="6386"/>
        </w:tabs>
        <w:rPr>
          <w:sz w:val="28"/>
          <w:szCs w:val="28"/>
        </w:rPr>
      </w:pPr>
    </w:p>
    <w:p w14:paraId="00000177" w14:textId="77777777" w:rsidR="007A2E7E" w:rsidRPr="00781E53" w:rsidRDefault="0079145D">
      <w:pPr>
        <w:tabs>
          <w:tab w:val="left" w:pos="6386"/>
        </w:tabs>
        <w:ind w:firstLine="0"/>
        <w:jc w:val="center"/>
        <w:rPr>
          <w:b/>
          <w:sz w:val="28"/>
          <w:szCs w:val="28"/>
        </w:rPr>
      </w:pPr>
      <w:r w:rsidRPr="00781E53">
        <w:rPr>
          <w:b/>
          <w:sz w:val="28"/>
          <w:szCs w:val="28"/>
        </w:rPr>
        <w:t>IV. TARIFE</w:t>
      </w:r>
    </w:p>
    <w:p w14:paraId="50B77AB8" w14:textId="77777777" w:rsidR="00AD78D2" w:rsidRPr="00781E53" w:rsidRDefault="00AD78D2">
      <w:pPr>
        <w:tabs>
          <w:tab w:val="left" w:pos="6386"/>
        </w:tabs>
        <w:ind w:firstLine="0"/>
        <w:jc w:val="center"/>
        <w:rPr>
          <w:b/>
          <w:sz w:val="28"/>
          <w:szCs w:val="28"/>
        </w:rPr>
      </w:pPr>
    </w:p>
    <w:p w14:paraId="00000178" w14:textId="21592DB5" w:rsidR="007A2E7E" w:rsidRPr="00781E53" w:rsidRDefault="0079145D">
      <w:pPr>
        <w:numPr>
          <w:ilvl w:val="0"/>
          <w:numId w:val="10"/>
        </w:numPr>
        <w:tabs>
          <w:tab w:val="left" w:pos="6386"/>
        </w:tabs>
        <w:ind w:firstLine="709"/>
        <w:rPr>
          <w:sz w:val="28"/>
          <w:szCs w:val="28"/>
        </w:rPr>
      </w:pPr>
      <w:r w:rsidRPr="00781E53">
        <w:rPr>
          <w:sz w:val="28"/>
          <w:szCs w:val="28"/>
        </w:rPr>
        <w:t>În conformitate cu legislaţia, tarifele pentru autorizarea (expertiza, omologarea şi înregistrarea) medicamentelor, precum şi pentru modificările postautorizare, se stabilesc şi se aprobă de Guvern. Cuantumul acestora varia</w:t>
      </w:r>
      <w:r w:rsidR="00BB5974" w:rsidRPr="00781E53">
        <w:rPr>
          <w:sz w:val="28"/>
          <w:szCs w:val="28"/>
        </w:rPr>
        <w:t>ză</w:t>
      </w:r>
      <w:r w:rsidRPr="00781E53">
        <w:rPr>
          <w:sz w:val="28"/>
          <w:szCs w:val="28"/>
        </w:rPr>
        <w:t xml:space="preserve"> în funcţie de tipul produsului, volumul expertizei şi  complexitatea modificărilor și </w:t>
      </w:r>
      <w:r w:rsidR="00BB5974" w:rsidRPr="00781E53">
        <w:rPr>
          <w:sz w:val="28"/>
          <w:szCs w:val="28"/>
        </w:rPr>
        <w:t>se</w:t>
      </w:r>
      <w:r w:rsidRPr="00781E53">
        <w:rPr>
          <w:sz w:val="28"/>
          <w:szCs w:val="28"/>
        </w:rPr>
        <w:t xml:space="preserve"> revizui</w:t>
      </w:r>
      <w:r w:rsidR="00BB5974" w:rsidRPr="00781E53">
        <w:rPr>
          <w:sz w:val="28"/>
          <w:szCs w:val="28"/>
        </w:rPr>
        <w:t>ește</w:t>
      </w:r>
      <w:r w:rsidRPr="00781E53">
        <w:rPr>
          <w:sz w:val="28"/>
          <w:szCs w:val="28"/>
        </w:rPr>
        <w:t xml:space="preserve"> anual, în raport cu rata inflației şi cursul de schimb al monedei naţionale.</w:t>
      </w:r>
    </w:p>
    <w:p w14:paraId="00000179" w14:textId="77777777" w:rsidR="007A2E7E" w:rsidRPr="00781E53" w:rsidRDefault="007A2E7E">
      <w:pPr>
        <w:tabs>
          <w:tab w:val="left" w:pos="6386"/>
        </w:tabs>
        <w:ind w:left="709" w:firstLine="0"/>
        <w:rPr>
          <w:sz w:val="28"/>
          <w:szCs w:val="28"/>
        </w:rPr>
      </w:pPr>
    </w:p>
    <w:p w14:paraId="0000017A" w14:textId="7010472B" w:rsidR="007A2E7E" w:rsidRPr="00781E53" w:rsidRDefault="0079145D">
      <w:pPr>
        <w:numPr>
          <w:ilvl w:val="0"/>
          <w:numId w:val="10"/>
        </w:numPr>
        <w:tabs>
          <w:tab w:val="left" w:pos="6386"/>
        </w:tabs>
        <w:ind w:firstLine="709"/>
        <w:rPr>
          <w:sz w:val="28"/>
          <w:szCs w:val="28"/>
        </w:rPr>
      </w:pPr>
      <w:r w:rsidRPr="00781E53">
        <w:rPr>
          <w:sz w:val="28"/>
          <w:szCs w:val="28"/>
        </w:rPr>
        <w:lastRenderedPageBreak/>
        <w:t>Pentru medicamentele autorizate pe termen nelimitat în Nomenclatorul de stat, deținătorul/reprezentantul, inclusiv producătorii autohtoni, achită anual taxa de menținere</w:t>
      </w:r>
      <w:r w:rsidR="00BB5974" w:rsidRPr="00781E53">
        <w:rPr>
          <w:sz w:val="28"/>
          <w:szCs w:val="28"/>
        </w:rPr>
        <w:t>,</w:t>
      </w:r>
      <w:r w:rsidRPr="00781E53">
        <w:rPr>
          <w:sz w:val="28"/>
          <w:szCs w:val="28"/>
        </w:rPr>
        <w:t xml:space="preserve"> conform Hotărârii Guvernului nr. 348/2014 cu privire la tarifele pentru serviciile prestate de AMDM. În caz de neachitare timp de 6 luni de la data emiterii contului de plată, </w:t>
      </w:r>
      <w:r w:rsidR="00D85379" w:rsidRPr="00781E53">
        <w:rPr>
          <w:sz w:val="28"/>
          <w:szCs w:val="28"/>
        </w:rPr>
        <w:t xml:space="preserve">autorizația de punere pe piață </w:t>
      </w:r>
      <w:r w:rsidRPr="00781E53">
        <w:rPr>
          <w:sz w:val="28"/>
          <w:szCs w:val="28"/>
        </w:rPr>
        <w:t>a medicamentului se suspendă până la achitarea integrală.</w:t>
      </w:r>
    </w:p>
    <w:p w14:paraId="0000017B" w14:textId="77777777" w:rsidR="007A2E7E" w:rsidRPr="00781E53" w:rsidRDefault="007A2E7E">
      <w:pPr>
        <w:tabs>
          <w:tab w:val="left" w:pos="6386"/>
        </w:tabs>
        <w:ind w:firstLine="0"/>
        <w:rPr>
          <w:sz w:val="28"/>
          <w:szCs w:val="28"/>
        </w:rPr>
      </w:pPr>
    </w:p>
    <w:p w14:paraId="0000017C" w14:textId="22B058F9" w:rsidR="007A2E7E" w:rsidRPr="00781E53" w:rsidRDefault="0079145D">
      <w:pPr>
        <w:numPr>
          <w:ilvl w:val="0"/>
          <w:numId w:val="10"/>
        </w:numPr>
        <w:tabs>
          <w:tab w:val="left" w:pos="6386"/>
        </w:tabs>
        <w:ind w:firstLine="709"/>
        <w:rPr>
          <w:sz w:val="28"/>
          <w:szCs w:val="28"/>
        </w:rPr>
      </w:pPr>
      <w:r w:rsidRPr="00781E53">
        <w:rPr>
          <w:sz w:val="28"/>
          <w:szCs w:val="28"/>
        </w:rPr>
        <w:t>Tariful achitat nu se restituie:</w:t>
      </w:r>
    </w:p>
    <w:p w14:paraId="0000017D" w14:textId="77777777" w:rsidR="007A2E7E" w:rsidRPr="00781E53" w:rsidRDefault="0079145D">
      <w:pPr>
        <w:numPr>
          <w:ilvl w:val="1"/>
          <w:numId w:val="14"/>
        </w:numPr>
        <w:pBdr>
          <w:top w:val="nil"/>
          <w:left w:val="nil"/>
          <w:bottom w:val="nil"/>
          <w:right w:val="nil"/>
          <w:between w:val="nil"/>
        </w:pBdr>
        <w:tabs>
          <w:tab w:val="left" w:pos="6386"/>
        </w:tabs>
        <w:ind w:left="0" w:firstLine="709"/>
        <w:rPr>
          <w:sz w:val="28"/>
          <w:szCs w:val="28"/>
        </w:rPr>
      </w:pPr>
      <w:r w:rsidRPr="00781E53">
        <w:rPr>
          <w:sz w:val="28"/>
          <w:szCs w:val="28"/>
        </w:rPr>
        <w:t>în cazul retragerii cererii;</w:t>
      </w:r>
    </w:p>
    <w:p w14:paraId="0000017E" w14:textId="0B19D0F3" w:rsidR="007A2E7E" w:rsidRPr="00781E53" w:rsidRDefault="0079145D">
      <w:pPr>
        <w:numPr>
          <w:ilvl w:val="1"/>
          <w:numId w:val="14"/>
        </w:numPr>
        <w:pBdr>
          <w:top w:val="nil"/>
          <w:left w:val="nil"/>
          <w:bottom w:val="nil"/>
          <w:right w:val="nil"/>
          <w:between w:val="nil"/>
        </w:pBdr>
        <w:tabs>
          <w:tab w:val="left" w:pos="6386"/>
        </w:tabs>
        <w:ind w:left="0" w:firstLine="709"/>
        <w:rPr>
          <w:sz w:val="28"/>
          <w:szCs w:val="28"/>
        </w:rPr>
      </w:pPr>
      <w:r w:rsidRPr="00781E53">
        <w:rPr>
          <w:sz w:val="28"/>
          <w:szCs w:val="28"/>
        </w:rPr>
        <w:t xml:space="preserve">în cazul când cererea nu </w:t>
      </w:r>
      <w:r w:rsidR="00BB5974" w:rsidRPr="00781E53">
        <w:rPr>
          <w:sz w:val="28"/>
          <w:szCs w:val="28"/>
        </w:rPr>
        <w:t xml:space="preserve">se </w:t>
      </w:r>
      <w:r w:rsidRPr="00781E53">
        <w:rPr>
          <w:sz w:val="28"/>
          <w:szCs w:val="28"/>
        </w:rPr>
        <w:t>valid</w:t>
      </w:r>
      <w:r w:rsidR="00BB5974" w:rsidRPr="00781E53">
        <w:rPr>
          <w:sz w:val="28"/>
          <w:szCs w:val="28"/>
        </w:rPr>
        <w:t>ează</w:t>
      </w:r>
      <w:r w:rsidRPr="00781E53">
        <w:rPr>
          <w:sz w:val="28"/>
          <w:szCs w:val="28"/>
        </w:rPr>
        <w:t>;</w:t>
      </w:r>
    </w:p>
    <w:p w14:paraId="0000017F" w14:textId="77777777" w:rsidR="007A2E7E" w:rsidRPr="00781E53" w:rsidRDefault="0079145D">
      <w:pPr>
        <w:numPr>
          <w:ilvl w:val="1"/>
          <w:numId w:val="14"/>
        </w:numPr>
        <w:pBdr>
          <w:top w:val="nil"/>
          <w:left w:val="nil"/>
          <w:bottom w:val="nil"/>
          <w:right w:val="nil"/>
          <w:between w:val="nil"/>
        </w:pBdr>
        <w:tabs>
          <w:tab w:val="left" w:pos="6386"/>
        </w:tabs>
        <w:ind w:left="0" w:firstLine="709"/>
        <w:rPr>
          <w:sz w:val="28"/>
          <w:szCs w:val="28"/>
        </w:rPr>
      </w:pPr>
      <w:r w:rsidRPr="00781E53">
        <w:rPr>
          <w:sz w:val="28"/>
          <w:szCs w:val="28"/>
        </w:rPr>
        <w:t>în cazul întreruperii procedurii de autorizare.</w:t>
      </w:r>
    </w:p>
    <w:p w14:paraId="00000180" w14:textId="77777777" w:rsidR="007A2E7E" w:rsidRPr="00781E53" w:rsidRDefault="007A2E7E">
      <w:pPr>
        <w:pBdr>
          <w:top w:val="nil"/>
          <w:left w:val="nil"/>
          <w:bottom w:val="nil"/>
          <w:right w:val="nil"/>
          <w:between w:val="nil"/>
        </w:pBdr>
        <w:tabs>
          <w:tab w:val="left" w:pos="6386"/>
        </w:tabs>
        <w:ind w:left="709" w:firstLine="0"/>
        <w:rPr>
          <w:sz w:val="28"/>
          <w:szCs w:val="28"/>
        </w:rPr>
      </w:pPr>
    </w:p>
    <w:p w14:paraId="00000181" w14:textId="02499B82" w:rsidR="007A2E7E" w:rsidRPr="00781E53" w:rsidRDefault="0079145D">
      <w:pPr>
        <w:numPr>
          <w:ilvl w:val="0"/>
          <w:numId w:val="10"/>
        </w:numPr>
        <w:tabs>
          <w:tab w:val="left" w:pos="6386"/>
        </w:tabs>
        <w:ind w:firstLine="709"/>
        <w:rPr>
          <w:sz w:val="28"/>
          <w:szCs w:val="28"/>
        </w:rPr>
      </w:pPr>
      <w:r w:rsidRPr="00781E53">
        <w:rPr>
          <w:sz w:val="28"/>
          <w:szCs w:val="28"/>
        </w:rPr>
        <w:t>Reluarea procedurii de autorizare se efectuează după achitarea repetată a tarifului pentru autorizare.</w:t>
      </w:r>
    </w:p>
    <w:p w14:paraId="3B3D6B6D" w14:textId="77777777" w:rsidR="00D806C0" w:rsidRPr="00781E53" w:rsidRDefault="00D806C0">
      <w:r w:rsidRPr="00781E53">
        <w:br w:type="page"/>
      </w:r>
    </w:p>
    <w:tbl>
      <w:tblPr>
        <w:tblStyle w:val="20"/>
        <w:tblW w:w="10206" w:type="dxa"/>
        <w:jc w:val="center"/>
        <w:tblInd w:w="0" w:type="dxa"/>
        <w:tblLayout w:type="fixed"/>
        <w:tblLook w:val="0000" w:firstRow="0" w:lastRow="0" w:firstColumn="0" w:lastColumn="0" w:noHBand="0" w:noVBand="0"/>
      </w:tblPr>
      <w:tblGrid>
        <w:gridCol w:w="10206"/>
      </w:tblGrid>
      <w:tr w:rsidR="00781E53" w:rsidRPr="00781E53" w14:paraId="765E9F6B" w14:textId="77777777">
        <w:trPr>
          <w:jc w:val="center"/>
        </w:trPr>
        <w:tc>
          <w:tcPr>
            <w:tcW w:w="10206" w:type="dxa"/>
            <w:tcBorders>
              <w:top w:val="nil"/>
              <w:left w:val="nil"/>
              <w:bottom w:val="nil"/>
              <w:right w:val="nil"/>
            </w:tcBorders>
            <w:tcMar>
              <w:top w:w="15" w:type="dxa"/>
              <w:left w:w="45" w:type="dxa"/>
              <w:bottom w:w="15" w:type="dxa"/>
              <w:right w:w="45" w:type="dxa"/>
            </w:tcMar>
          </w:tcPr>
          <w:p w14:paraId="00000182" w14:textId="4AAF1ECD" w:rsidR="007A2E7E" w:rsidRPr="00781E53" w:rsidRDefault="0079145D">
            <w:pPr>
              <w:pBdr>
                <w:top w:val="nil"/>
                <w:left w:val="nil"/>
                <w:bottom w:val="nil"/>
                <w:right w:val="nil"/>
                <w:between w:val="nil"/>
              </w:pBdr>
              <w:ind w:firstLine="0"/>
              <w:jc w:val="right"/>
              <w:rPr>
                <w:i/>
                <w:iCs/>
                <w:sz w:val="28"/>
                <w:szCs w:val="28"/>
              </w:rPr>
            </w:pPr>
            <w:r w:rsidRPr="00781E53">
              <w:rPr>
                <w:i/>
                <w:iCs/>
                <w:sz w:val="28"/>
                <w:szCs w:val="28"/>
              </w:rPr>
              <w:lastRenderedPageBreak/>
              <w:t xml:space="preserve">Anexa nr.1 </w:t>
            </w:r>
          </w:p>
          <w:p w14:paraId="00000183" w14:textId="20C9F7B7" w:rsidR="007A2E7E" w:rsidRPr="00781E53" w:rsidRDefault="0079145D">
            <w:pPr>
              <w:pBdr>
                <w:top w:val="nil"/>
                <w:left w:val="nil"/>
                <w:bottom w:val="nil"/>
                <w:right w:val="nil"/>
                <w:between w:val="nil"/>
              </w:pBdr>
              <w:ind w:firstLine="0"/>
              <w:jc w:val="right"/>
              <w:rPr>
                <w:i/>
                <w:iCs/>
                <w:sz w:val="28"/>
                <w:szCs w:val="28"/>
              </w:rPr>
            </w:pPr>
            <w:r w:rsidRPr="00781E53">
              <w:rPr>
                <w:i/>
                <w:iCs/>
                <w:sz w:val="28"/>
                <w:szCs w:val="28"/>
              </w:rPr>
              <w:t xml:space="preserve">la Regulamentul cu privire la autorizarea medicamentelor </w:t>
            </w:r>
          </w:p>
        </w:tc>
      </w:tr>
    </w:tbl>
    <w:p w14:paraId="00000184"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bl>
      <w:tblPr>
        <w:tblStyle w:val="19"/>
        <w:tblW w:w="10500" w:type="dxa"/>
        <w:jc w:val="center"/>
        <w:tblInd w:w="0" w:type="dxa"/>
        <w:tblLayout w:type="fixed"/>
        <w:tblLook w:val="0000" w:firstRow="0" w:lastRow="0" w:firstColumn="0" w:lastColumn="0" w:noHBand="0" w:noVBand="0"/>
      </w:tblPr>
      <w:tblGrid>
        <w:gridCol w:w="10500"/>
      </w:tblGrid>
      <w:tr w:rsidR="00781E53" w:rsidRPr="00781E53" w14:paraId="321575D7" w14:textId="77777777">
        <w:trPr>
          <w:jc w:val="center"/>
        </w:trPr>
        <w:tc>
          <w:tcPr>
            <w:tcW w:w="105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185" w14:textId="7F30DED9" w:rsidR="007A2E7E" w:rsidRPr="00781E53" w:rsidRDefault="00000000">
            <w:pPr>
              <w:pBdr>
                <w:top w:val="nil"/>
                <w:left w:val="nil"/>
                <w:bottom w:val="nil"/>
                <w:right w:val="nil"/>
                <w:between w:val="nil"/>
              </w:pBdr>
              <w:ind w:firstLine="0"/>
              <w:jc w:val="center"/>
              <w:rPr>
                <w:b/>
                <w:sz w:val="28"/>
                <w:szCs w:val="28"/>
              </w:rPr>
            </w:pPr>
            <w:sdt>
              <w:sdtPr>
                <w:tag w:val="goog_rdk_326"/>
                <w:id w:val="101840030"/>
              </w:sdtPr>
              <w:sdtContent/>
            </w:sdt>
            <w:r w:rsidR="0079145D" w:rsidRPr="00781E53">
              <w:rPr>
                <w:b/>
                <w:sz w:val="28"/>
                <w:szCs w:val="28"/>
              </w:rPr>
              <w:t>CERERE PENTRU OBȚINEREA/REÎNNOIREA AUTORIZAȚIEI DE PUNERE PE PIAȚĂ</w:t>
            </w:r>
            <w:r w:rsidR="0079145D" w:rsidRPr="00781E53">
              <w:rPr>
                <w:sz w:val="28"/>
                <w:szCs w:val="28"/>
              </w:rPr>
              <w:t xml:space="preserve"> </w:t>
            </w:r>
            <w:r w:rsidR="0079145D" w:rsidRPr="00781E53">
              <w:rPr>
                <w:b/>
                <w:sz w:val="28"/>
                <w:szCs w:val="28"/>
              </w:rPr>
              <w:t xml:space="preserve">A MEDICAMENTELOR </w:t>
            </w:r>
          </w:p>
        </w:tc>
      </w:tr>
    </w:tbl>
    <w:p w14:paraId="00000186"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bl>
      <w:tblPr>
        <w:tblStyle w:val="18"/>
        <w:tblW w:w="10500" w:type="dxa"/>
        <w:jc w:val="center"/>
        <w:tblInd w:w="0" w:type="dxa"/>
        <w:tblLayout w:type="fixed"/>
        <w:tblLook w:val="0000" w:firstRow="0" w:lastRow="0" w:firstColumn="0" w:lastColumn="0" w:noHBand="0" w:noVBand="0"/>
      </w:tblPr>
      <w:tblGrid>
        <w:gridCol w:w="1467"/>
        <w:gridCol w:w="2778"/>
        <w:gridCol w:w="709"/>
        <w:gridCol w:w="5546"/>
      </w:tblGrid>
      <w:tr w:rsidR="00781E53" w:rsidRPr="00781E53" w14:paraId="7C567472"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7"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1. Prezenta cerere se referă la:</w:t>
            </w:r>
          </w:p>
        </w:tc>
      </w:tr>
      <w:tr w:rsidR="00781E53" w:rsidRPr="00781E53" w14:paraId="1BBE3439" w14:textId="77777777">
        <w:trPr>
          <w:jc w:val="center"/>
        </w:trPr>
        <w:tc>
          <w:tcPr>
            <w:tcW w:w="4954"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obținerea autorizației de punere pe piață</w:t>
            </w:r>
          </w:p>
        </w:tc>
        <w:tc>
          <w:tcPr>
            <w:tcW w:w="554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reînnoirea autorizației de punere pe piață</w:t>
            </w:r>
          </w:p>
        </w:tc>
      </w:tr>
      <w:tr w:rsidR="00781E53" w:rsidRPr="00781E53" w14:paraId="6AE63D74"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8F"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2. Cererea de autorizare este depusă în conformitate cu cerinţele Regulamentului cu privire la autorizarea medicamentelor este:</w:t>
            </w:r>
          </w:p>
        </w:tc>
      </w:tr>
      <w:tr w:rsidR="00781E53" w:rsidRPr="00781E53" w14:paraId="1DD087AD"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93"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1) Cerere ,,independentă” = cerere ,,de sine stătătoare” </w:t>
            </w:r>
            <w:r w:rsidRPr="00781E53">
              <w:rPr>
                <w:sz w:val="28"/>
                <w:szCs w:val="28"/>
              </w:rPr>
              <w:t xml:space="preserve">(dosar complet cu date administrative, privind calitatea, datele nonclinice şi clinice) </w:t>
            </w:r>
          </w:p>
          <w:p w14:paraId="0000019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Substanţă activă nouă </w:t>
            </w:r>
          </w:p>
          <w:p w14:paraId="0000019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Substanţă activă cunoscută </w:t>
            </w:r>
          </w:p>
        </w:tc>
      </w:tr>
      <w:tr w:rsidR="00781E53" w:rsidRPr="00781E53" w14:paraId="63F1A720"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99"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2) Cerere pentru medicamente generice </w:t>
            </w:r>
          </w:p>
          <w:p w14:paraId="0000019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Medicament de referinţă: </w:t>
            </w:r>
          </w:p>
          <w:p w14:paraId="0000019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denumirea produsului, concentrația şi forma farmaceutică: </w:t>
            </w:r>
          </w:p>
          <w:p w14:paraId="0000019C" w14:textId="54C93EE0" w:rsidR="007A2E7E" w:rsidRPr="00781E53" w:rsidRDefault="0079145D">
            <w:pPr>
              <w:pBdr>
                <w:top w:val="nil"/>
                <w:left w:val="nil"/>
                <w:bottom w:val="nil"/>
                <w:right w:val="nil"/>
                <w:between w:val="nil"/>
              </w:pBdr>
              <w:ind w:firstLine="0"/>
              <w:rPr>
                <w:sz w:val="28"/>
                <w:szCs w:val="28"/>
              </w:rPr>
            </w:pPr>
            <w:r w:rsidRPr="00781E53">
              <w:rPr>
                <w:sz w:val="28"/>
                <w:szCs w:val="28"/>
              </w:rPr>
              <w:t xml:space="preserve">(ii) deţinătorul </w:t>
            </w:r>
            <w:r w:rsidR="00D85379" w:rsidRPr="00781E53">
              <w:rPr>
                <w:sz w:val="28"/>
                <w:szCs w:val="28"/>
              </w:rPr>
              <w:t>autorizației de punere pe piață</w:t>
            </w:r>
            <w:r w:rsidRPr="00781E53">
              <w:rPr>
                <w:sz w:val="28"/>
                <w:szCs w:val="28"/>
              </w:rPr>
              <w:t xml:space="preserve">: </w:t>
            </w:r>
          </w:p>
          <w:p w14:paraId="0000019D" w14:textId="2D43F809"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numărul </w:t>
            </w:r>
            <w:r w:rsidR="00D85379" w:rsidRPr="00781E53">
              <w:rPr>
                <w:sz w:val="28"/>
                <w:szCs w:val="28"/>
              </w:rPr>
              <w:t>autorizației</w:t>
            </w:r>
            <w:r w:rsidRPr="00781E53">
              <w:rPr>
                <w:sz w:val="28"/>
                <w:szCs w:val="28"/>
              </w:rPr>
              <w:t xml:space="preserve">/ numerele </w:t>
            </w:r>
            <w:r w:rsidR="00D85379" w:rsidRPr="00781E53">
              <w:rPr>
                <w:sz w:val="28"/>
                <w:szCs w:val="28"/>
              </w:rPr>
              <w:t>autorizațiilor de punere pe piață</w:t>
            </w:r>
            <w:r w:rsidRPr="00781E53">
              <w:rPr>
                <w:sz w:val="28"/>
                <w:szCs w:val="28"/>
              </w:rPr>
              <w:t>:</w:t>
            </w:r>
          </w:p>
        </w:tc>
      </w:tr>
      <w:tr w:rsidR="00781E53" w:rsidRPr="00781E53" w14:paraId="48A56811"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A1"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3) Cerere ,,bibliografică” pentru medicamente cu utilizare medicală bine stabilită</w:t>
            </w:r>
            <w:r w:rsidRPr="00781E53">
              <w:rPr>
                <w:sz w:val="28"/>
                <w:szCs w:val="28"/>
              </w:rPr>
              <w:t xml:space="preserve"> </w:t>
            </w:r>
          </w:p>
          <w:p w14:paraId="000001A2" w14:textId="3F18FDA6"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Pentru cererile de extensie ale cererilor bibliografice se fac referiri numai la datele nonclinice şi clinice. </w:t>
            </w:r>
          </w:p>
        </w:tc>
      </w:tr>
      <w:tr w:rsidR="00781E53" w:rsidRPr="00781E53" w14:paraId="0C962E2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A6"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4) Cerere în baza </w:t>
            </w:r>
            <w:proofErr w:type="spellStart"/>
            <w:r w:rsidRPr="00781E53">
              <w:rPr>
                <w:b/>
                <w:i/>
                <w:sz w:val="28"/>
                <w:szCs w:val="28"/>
              </w:rPr>
              <w:t>consimţământului</w:t>
            </w:r>
            <w:proofErr w:type="spellEnd"/>
            <w:r w:rsidRPr="00781E53">
              <w:rPr>
                <w:b/>
                <w:i/>
                <w:sz w:val="28"/>
                <w:szCs w:val="28"/>
              </w:rPr>
              <w:t xml:space="preserve"> informat</w:t>
            </w:r>
            <w:r w:rsidRPr="00781E53">
              <w:rPr>
                <w:sz w:val="28"/>
                <w:szCs w:val="28"/>
              </w:rPr>
              <w:t xml:space="preserve"> </w:t>
            </w:r>
          </w:p>
          <w:p w14:paraId="000001A7" w14:textId="33BFF39A" w:rsidR="007A2E7E" w:rsidRPr="00781E53" w:rsidRDefault="0079145D">
            <w:pPr>
              <w:pBdr>
                <w:top w:val="nil"/>
                <w:left w:val="nil"/>
                <w:bottom w:val="nil"/>
                <w:right w:val="nil"/>
                <w:between w:val="nil"/>
              </w:pBdr>
              <w:ind w:firstLine="0"/>
              <w:rPr>
                <w:sz w:val="28"/>
                <w:szCs w:val="28"/>
              </w:rPr>
            </w:pPr>
            <w:r w:rsidRPr="00781E53">
              <w:rPr>
                <w:sz w:val="28"/>
                <w:szCs w:val="28"/>
              </w:rPr>
              <w:t xml:space="preserve">a) Produs autorizat al cărui </w:t>
            </w:r>
            <w:proofErr w:type="spellStart"/>
            <w:r w:rsidRPr="00781E53">
              <w:rPr>
                <w:sz w:val="28"/>
                <w:szCs w:val="28"/>
              </w:rPr>
              <w:t>deţinător</w:t>
            </w:r>
            <w:proofErr w:type="spellEnd"/>
            <w:r w:rsidRPr="00781E53">
              <w:rPr>
                <w:sz w:val="28"/>
                <w:szCs w:val="28"/>
              </w:rPr>
              <w:t xml:space="preserve"> al </w:t>
            </w:r>
            <w:r w:rsidR="00C52312" w:rsidRPr="00781E53">
              <w:rPr>
                <w:sz w:val="28"/>
                <w:szCs w:val="28"/>
              </w:rPr>
              <w:t xml:space="preserve">autorizației de punere pe piață </w:t>
            </w:r>
            <w:r w:rsidRPr="00781E53">
              <w:rPr>
                <w:sz w:val="28"/>
                <w:szCs w:val="28"/>
              </w:rPr>
              <w:t xml:space="preserve">şi-a dat consimțământul de a folosi informaţiile sale în </w:t>
            </w:r>
            <w:proofErr w:type="spellStart"/>
            <w:r w:rsidRPr="00781E53">
              <w:rPr>
                <w:sz w:val="28"/>
                <w:szCs w:val="28"/>
              </w:rPr>
              <w:t>susţinerea</w:t>
            </w:r>
            <w:proofErr w:type="spellEnd"/>
            <w:r w:rsidRPr="00781E53">
              <w:rPr>
                <w:sz w:val="28"/>
                <w:szCs w:val="28"/>
              </w:rPr>
              <w:t xml:space="preserve"> acestei cereri: </w:t>
            </w:r>
          </w:p>
          <w:p w14:paraId="000001A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denumirea produsului, </w:t>
            </w:r>
            <w:proofErr w:type="spellStart"/>
            <w:r w:rsidRPr="00781E53">
              <w:rPr>
                <w:sz w:val="28"/>
                <w:szCs w:val="28"/>
              </w:rPr>
              <w:t>concentraţia</w:t>
            </w:r>
            <w:proofErr w:type="spellEnd"/>
            <w:r w:rsidRPr="00781E53">
              <w:rPr>
                <w:sz w:val="28"/>
                <w:szCs w:val="28"/>
              </w:rPr>
              <w:t xml:space="preserve"> şi forma farmaceutică: </w:t>
            </w:r>
          </w:p>
          <w:p w14:paraId="000001A9" w14:textId="52754A1C" w:rsidR="007A2E7E" w:rsidRPr="00781E53" w:rsidRDefault="0079145D">
            <w:pPr>
              <w:pBdr>
                <w:top w:val="nil"/>
                <w:left w:val="nil"/>
                <w:bottom w:val="nil"/>
                <w:right w:val="nil"/>
                <w:between w:val="nil"/>
              </w:pBdr>
              <w:ind w:firstLine="0"/>
              <w:rPr>
                <w:sz w:val="28"/>
                <w:szCs w:val="28"/>
              </w:rPr>
            </w:pPr>
            <w:r w:rsidRPr="00781E53">
              <w:rPr>
                <w:sz w:val="28"/>
                <w:szCs w:val="28"/>
              </w:rPr>
              <w:t xml:space="preserve">(ii) deţinătorul </w:t>
            </w:r>
            <w:r w:rsidR="00C52312" w:rsidRPr="00781E53">
              <w:rPr>
                <w:sz w:val="28"/>
                <w:szCs w:val="28"/>
              </w:rPr>
              <w:t>autorizației de punere pe piață</w:t>
            </w:r>
            <w:r w:rsidRPr="00781E53">
              <w:rPr>
                <w:sz w:val="28"/>
                <w:szCs w:val="28"/>
              </w:rPr>
              <w:t xml:space="preserve">: </w:t>
            </w:r>
          </w:p>
          <w:p w14:paraId="000001AA" w14:textId="3DE13D75"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w:t>
            </w:r>
            <w:r w:rsidR="00C52312" w:rsidRPr="00781E53">
              <w:rPr>
                <w:sz w:val="28"/>
                <w:szCs w:val="28"/>
              </w:rPr>
              <w:t>numărul autorizației/ numerele autorizațiilor de punere pe piață:</w:t>
            </w:r>
          </w:p>
          <w:p w14:paraId="000001AB" w14:textId="1E927530"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w:t>
            </w:r>
            <w:proofErr w:type="spellStart"/>
            <w:r w:rsidRPr="00781E53">
              <w:rPr>
                <w:sz w:val="28"/>
                <w:szCs w:val="28"/>
              </w:rPr>
              <w:t>consimţământul</w:t>
            </w:r>
            <w:proofErr w:type="spellEnd"/>
            <w:r w:rsidRPr="00781E53">
              <w:rPr>
                <w:sz w:val="28"/>
                <w:szCs w:val="28"/>
              </w:rPr>
              <w:t xml:space="preserve"> </w:t>
            </w:r>
            <w:proofErr w:type="spellStart"/>
            <w:r w:rsidRPr="00781E53">
              <w:rPr>
                <w:sz w:val="28"/>
                <w:szCs w:val="28"/>
              </w:rPr>
              <w:t>deţinătorului</w:t>
            </w:r>
            <w:proofErr w:type="spellEnd"/>
            <w:r w:rsidRPr="00781E53">
              <w:rPr>
                <w:sz w:val="28"/>
                <w:szCs w:val="28"/>
              </w:rPr>
              <w:t xml:space="preserve"> </w:t>
            </w:r>
            <w:r w:rsidR="00C52312" w:rsidRPr="00781E53">
              <w:rPr>
                <w:sz w:val="28"/>
                <w:szCs w:val="28"/>
              </w:rPr>
              <w:t xml:space="preserve">autorizației de punere pe piață </w:t>
            </w:r>
            <w:r w:rsidRPr="00781E53">
              <w:rPr>
                <w:sz w:val="28"/>
                <w:szCs w:val="28"/>
              </w:rPr>
              <w:t>a produsului deja autorizat.</w:t>
            </w:r>
          </w:p>
        </w:tc>
      </w:tr>
      <w:tr w:rsidR="00781E53" w:rsidRPr="00781E53" w14:paraId="7875E0DD"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AF" w14:textId="77777777" w:rsidR="007A2E7E" w:rsidRPr="00781E53" w:rsidRDefault="0079145D" w:rsidP="0073070D">
            <w:pPr>
              <w:pBdr>
                <w:top w:val="nil"/>
                <w:left w:val="nil"/>
                <w:bottom w:val="nil"/>
                <w:right w:val="nil"/>
                <w:between w:val="nil"/>
              </w:pBdr>
              <w:ind w:firstLine="87"/>
              <w:rPr>
                <w:sz w:val="28"/>
                <w:szCs w:val="28"/>
              </w:rPr>
            </w:pPr>
            <w:r w:rsidRPr="00781E53">
              <w:rPr>
                <w:b/>
                <w:i/>
                <w:sz w:val="28"/>
                <w:szCs w:val="28"/>
              </w:rPr>
              <w:t xml:space="preserve">5) Cerere ,,hibrid” – mixtă </w:t>
            </w:r>
          </w:p>
          <w:p w14:paraId="000001B0" w14:textId="77777777" w:rsidR="007A2E7E" w:rsidRPr="00781E53" w:rsidRDefault="0079145D" w:rsidP="0073070D">
            <w:pPr>
              <w:pBdr>
                <w:top w:val="nil"/>
                <w:left w:val="nil"/>
                <w:bottom w:val="nil"/>
                <w:right w:val="nil"/>
                <w:between w:val="nil"/>
              </w:pBdr>
              <w:ind w:firstLine="87"/>
              <w:jc w:val="left"/>
              <w:rPr>
                <w:sz w:val="28"/>
                <w:szCs w:val="28"/>
              </w:rPr>
            </w:pPr>
            <w:r w:rsidRPr="00781E53">
              <w:rPr>
                <w:sz w:val="28"/>
                <w:szCs w:val="28"/>
              </w:rPr>
              <w:t xml:space="preserve">a) Medicament de referinţă: </w:t>
            </w:r>
          </w:p>
          <w:p w14:paraId="000001B1"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(i) denumirea produsului, </w:t>
            </w:r>
            <w:proofErr w:type="spellStart"/>
            <w:r w:rsidRPr="00781E53">
              <w:rPr>
                <w:sz w:val="28"/>
                <w:szCs w:val="28"/>
              </w:rPr>
              <w:t>concentraţia</w:t>
            </w:r>
            <w:proofErr w:type="spellEnd"/>
            <w:r w:rsidRPr="00781E53">
              <w:rPr>
                <w:sz w:val="28"/>
                <w:szCs w:val="28"/>
              </w:rPr>
              <w:t xml:space="preserve"> şi forma farmaceutică: </w:t>
            </w:r>
          </w:p>
          <w:p w14:paraId="000001B2" w14:textId="077936B9"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(ii) deţinătorul </w:t>
            </w:r>
            <w:r w:rsidR="00C52312" w:rsidRPr="00781E53">
              <w:rPr>
                <w:sz w:val="28"/>
                <w:szCs w:val="28"/>
              </w:rPr>
              <w:t>autorizației de punere pe piață</w:t>
            </w:r>
            <w:r w:rsidRPr="00781E53">
              <w:rPr>
                <w:sz w:val="28"/>
                <w:szCs w:val="28"/>
              </w:rPr>
              <w:t xml:space="preserve">: </w:t>
            </w:r>
          </w:p>
          <w:p w14:paraId="000001B3" w14:textId="582A5C51"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(iii) </w:t>
            </w:r>
            <w:r w:rsidR="00C52312" w:rsidRPr="00781E53">
              <w:rPr>
                <w:sz w:val="28"/>
                <w:szCs w:val="28"/>
              </w:rPr>
              <w:t>numărul autorizației/ numerele autorizațiilor de punere pe piață:</w:t>
            </w:r>
          </w:p>
          <w:p w14:paraId="000001B4" w14:textId="77777777" w:rsidR="007A2E7E" w:rsidRPr="00781E53" w:rsidRDefault="0079145D" w:rsidP="0073070D">
            <w:pPr>
              <w:pBdr>
                <w:top w:val="nil"/>
                <w:left w:val="nil"/>
                <w:bottom w:val="nil"/>
                <w:right w:val="nil"/>
                <w:between w:val="nil"/>
              </w:pBdr>
              <w:ind w:firstLine="87"/>
              <w:jc w:val="left"/>
              <w:rPr>
                <w:sz w:val="28"/>
                <w:szCs w:val="28"/>
              </w:rPr>
            </w:pPr>
            <w:proofErr w:type="spellStart"/>
            <w:r w:rsidRPr="00781E53">
              <w:rPr>
                <w:sz w:val="28"/>
                <w:szCs w:val="28"/>
              </w:rPr>
              <w:t>Diferenţe</w:t>
            </w:r>
            <w:proofErr w:type="spellEnd"/>
            <w:r w:rsidRPr="00781E53">
              <w:rPr>
                <w:sz w:val="28"/>
                <w:szCs w:val="28"/>
              </w:rPr>
              <w:t xml:space="preserve"> rezultate în urma comparării cu produsul original: </w:t>
            </w:r>
          </w:p>
          <w:p w14:paraId="000001B5"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substanţa /substanţele activă /active </w:t>
            </w:r>
          </w:p>
          <w:p w14:paraId="000001B6"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w:t>
            </w:r>
            <w:proofErr w:type="spellStart"/>
            <w:r w:rsidRPr="00781E53">
              <w:rPr>
                <w:sz w:val="28"/>
                <w:szCs w:val="28"/>
              </w:rPr>
              <w:t>indicaţiile</w:t>
            </w:r>
            <w:proofErr w:type="spellEnd"/>
            <w:r w:rsidRPr="00781E53">
              <w:rPr>
                <w:sz w:val="28"/>
                <w:szCs w:val="28"/>
              </w:rPr>
              <w:t xml:space="preserve"> terapeutice </w:t>
            </w:r>
          </w:p>
          <w:p w14:paraId="000001B7"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forma farmaceutică </w:t>
            </w:r>
          </w:p>
          <w:p w14:paraId="000001B8"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w:t>
            </w:r>
            <w:proofErr w:type="spellStart"/>
            <w:r w:rsidRPr="00781E53">
              <w:rPr>
                <w:sz w:val="28"/>
                <w:szCs w:val="28"/>
              </w:rPr>
              <w:t>concentraţie</w:t>
            </w:r>
            <w:proofErr w:type="spellEnd"/>
            <w:r w:rsidRPr="00781E53">
              <w:rPr>
                <w:sz w:val="28"/>
                <w:szCs w:val="28"/>
              </w:rPr>
              <w:t xml:space="preserve"> (schimbări cantitative ale substanţei /substanţelor activă /active) </w:t>
            </w:r>
          </w:p>
          <w:p w14:paraId="000001B9" w14:textId="77777777" w:rsidR="007A2E7E" w:rsidRPr="00781E53" w:rsidRDefault="0079145D" w:rsidP="0073070D">
            <w:pPr>
              <w:pBdr>
                <w:top w:val="nil"/>
                <w:left w:val="nil"/>
                <w:bottom w:val="nil"/>
                <w:right w:val="nil"/>
                <w:between w:val="nil"/>
              </w:pBdr>
              <w:ind w:firstLine="87"/>
              <w:rPr>
                <w:sz w:val="28"/>
                <w:szCs w:val="28"/>
              </w:rPr>
            </w:pPr>
            <w:r w:rsidRPr="00781E53">
              <w:rPr>
                <w:sz w:val="28"/>
                <w:szCs w:val="28"/>
              </w:rPr>
              <w:t xml:space="preserve">schimbări în calea de administrare </w:t>
            </w:r>
          </w:p>
          <w:p w14:paraId="000001BA" w14:textId="77777777" w:rsidR="007A2E7E" w:rsidRPr="00781E53" w:rsidRDefault="0079145D" w:rsidP="0073070D">
            <w:pPr>
              <w:pBdr>
                <w:top w:val="nil"/>
                <w:left w:val="nil"/>
                <w:bottom w:val="nil"/>
                <w:right w:val="nil"/>
                <w:between w:val="nil"/>
              </w:pBdr>
              <w:ind w:firstLine="87"/>
              <w:rPr>
                <w:sz w:val="28"/>
                <w:szCs w:val="28"/>
              </w:rPr>
            </w:pPr>
            <w:proofErr w:type="spellStart"/>
            <w:r w:rsidRPr="00781E53">
              <w:rPr>
                <w:sz w:val="28"/>
                <w:szCs w:val="28"/>
              </w:rPr>
              <w:t>bioechivalenţa</w:t>
            </w:r>
            <w:proofErr w:type="spellEnd"/>
            <w:r w:rsidRPr="00781E53">
              <w:rPr>
                <w:sz w:val="28"/>
                <w:szCs w:val="28"/>
              </w:rPr>
              <w:t xml:space="preserve"> nu poate fi demonstrată prin studii de biodisponibilitate </w:t>
            </w:r>
          </w:p>
        </w:tc>
      </w:tr>
      <w:tr w:rsidR="00781E53" w:rsidRPr="00781E53" w14:paraId="5D4075C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BE"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lastRenderedPageBreak/>
              <w:t xml:space="preserve">6) Cerere pentru produs biologic similar </w:t>
            </w:r>
          </w:p>
          <w:p w14:paraId="000001B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Medicament de referinţă: </w:t>
            </w:r>
          </w:p>
          <w:p w14:paraId="000001C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denumirea produsului, </w:t>
            </w:r>
            <w:proofErr w:type="spellStart"/>
            <w:r w:rsidRPr="00781E53">
              <w:rPr>
                <w:sz w:val="28"/>
                <w:szCs w:val="28"/>
              </w:rPr>
              <w:t>concentraţia</w:t>
            </w:r>
            <w:proofErr w:type="spellEnd"/>
            <w:r w:rsidRPr="00781E53">
              <w:rPr>
                <w:sz w:val="28"/>
                <w:szCs w:val="28"/>
              </w:rPr>
              <w:t xml:space="preserve"> şi forma farmaceutică: </w:t>
            </w:r>
          </w:p>
          <w:p w14:paraId="000001C1" w14:textId="2A64D67D" w:rsidR="007A2E7E" w:rsidRPr="00781E53" w:rsidRDefault="0079145D">
            <w:pPr>
              <w:pBdr>
                <w:top w:val="nil"/>
                <w:left w:val="nil"/>
                <w:bottom w:val="nil"/>
                <w:right w:val="nil"/>
                <w:between w:val="nil"/>
              </w:pBdr>
              <w:ind w:firstLine="0"/>
              <w:rPr>
                <w:sz w:val="28"/>
                <w:szCs w:val="28"/>
              </w:rPr>
            </w:pPr>
            <w:r w:rsidRPr="00781E53">
              <w:rPr>
                <w:sz w:val="28"/>
                <w:szCs w:val="28"/>
              </w:rPr>
              <w:t xml:space="preserve">(ii) deţinătorul </w:t>
            </w:r>
            <w:r w:rsidR="00C52312" w:rsidRPr="00781E53">
              <w:rPr>
                <w:sz w:val="28"/>
                <w:szCs w:val="28"/>
              </w:rPr>
              <w:t>autorizației de punere pe piață</w:t>
            </w:r>
            <w:r w:rsidRPr="00781E53">
              <w:rPr>
                <w:sz w:val="28"/>
                <w:szCs w:val="28"/>
              </w:rPr>
              <w:t xml:space="preserve">: </w:t>
            </w:r>
          </w:p>
          <w:p w14:paraId="000001C2" w14:textId="4BC4A8ED"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w:t>
            </w:r>
            <w:r w:rsidR="00C52312" w:rsidRPr="00781E53">
              <w:rPr>
                <w:sz w:val="28"/>
                <w:szCs w:val="28"/>
              </w:rPr>
              <w:t>numărul autorizației/ numerele autorizațiilor de punere pe piață:</w:t>
            </w:r>
            <w:r w:rsidRPr="00781E53">
              <w:rPr>
                <w:sz w:val="28"/>
                <w:szCs w:val="28"/>
              </w:rPr>
              <w:t>:</w:t>
            </w:r>
          </w:p>
        </w:tc>
      </w:tr>
      <w:tr w:rsidR="00781E53" w:rsidRPr="00781E53" w14:paraId="0CF3E22A"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C6"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7) Cerere pentru o combinaţie fixă</w:t>
            </w:r>
            <w:r w:rsidRPr="00781E53">
              <w:rPr>
                <w:i/>
                <w:sz w:val="28"/>
                <w:szCs w:val="28"/>
              </w:rPr>
              <w:t xml:space="preserve"> </w:t>
            </w:r>
          </w:p>
          <w:p w14:paraId="000001C7" w14:textId="77777777" w:rsidR="007A2E7E" w:rsidRPr="00781E53" w:rsidRDefault="0079145D">
            <w:pPr>
              <w:pBdr>
                <w:top w:val="nil"/>
                <w:left w:val="nil"/>
                <w:bottom w:val="nil"/>
                <w:right w:val="nil"/>
                <w:between w:val="nil"/>
              </w:pBdr>
              <w:ind w:firstLine="0"/>
              <w:jc w:val="left"/>
              <w:rPr>
                <w:sz w:val="28"/>
                <w:szCs w:val="28"/>
              </w:rPr>
            </w:pPr>
            <w:r w:rsidRPr="00781E53">
              <w:rPr>
                <w:b/>
                <w:sz w:val="28"/>
                <w:szCs w:val="28"/>
              </w:rPr>
              <w:t>Notă:</w:t>
            </w:r>
            <w:r w:rsidRPr="00781E53">
              <w:rPr>
                <w:sz w:val="28"/>
                <w:szCs w:val="28"/>
              </w:rPr>
              <w:t xml:space="preserve"> Informaţii administrative şi calitative complete, date nonclinice şi clinice numai pentru combinaţie.</w:t>
            </w:r>
          </w:p>
        </w:tc>
      </w:tr>
      <w:tr w:rsidR="00781E53" w:rsidRPr="00781E53" w14:paraId="03380A93"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CB" w14:textId="77777777" w:rsidR="007A2E7E" w:rsidRPr="00781E53" w:rsidRDefault="0079145D">
            <w:pPr>
              <w:pBdr>
                <w:top w:val="nil"/>
                <w:left w:val="nil"/>
                <w:bottom w:val="nil"/>
                <w:right w:val="nil"/>
                <w:between w:val="nil"/>
              </w:pBdr>
              <w:ind w:firstLine="0"/>
              <w:rPr>
                <w:sz w:val="28"/>
                <w:szCs w:val="28"/>
              </w:rPr>
            </w:pPr>
            <w:r w:rsidRPr="00781E53">
              <w:rPr>
                <w:b/>
                <w:i/>
                <w:sz w:val="28"/>
                <w:szCs w:val="28"/>
              </w:rPr>
              <w:t xml:space="preserve">8) Cerere pentru medicamente din plante medicinale cu utilizare tradițională </w:t>
            </w:r>
          </w:p>
        </w:tc>
      </w:tr>
      <w:tr w:rsidR="00781E53" w:rsidRPr="00781E53" w14:paraId="17FA6E6A"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CF"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9) </w:t>
            </w:r>
            <w:r w:rsidRPr="00781E53">
              <w:rPr>
                <w:b/>
                <w:i/>
                <w:sz w:val="28"/>
                <w:szCs w:val="28"/>
              </w:rPr>
              <w:t xml:space="preserve">Cerere pentru medicamente homeopate </w:t>
            </w:r>
          </w:p>
        </w:tc>
      </w:tr>
      <w:tr w:rsidR="00781E53" w:rsidRPr="00781E53" w14:paraId="7D6A9726"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D3"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3. Informaţii asupra medicamentului orfan</w:t>
            </w:r>
          </w:p>
        </w:tc>
      </w:tr>
      <w:tr w:rsidR="00781E53" w:rsidRPr="00781E53" w14:paraId="7D3577F3"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D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 Acest medicament a fost propus pentru desemnare ca medicament orfan: </w:t>
            </w:r>
          </w:p>
          <w:p w14:paraId="000001D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 </w:t>
            </w:r>
          </w:p>
          <w:p w14:paraId="000001D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 Numărul procedurii de desemnare ca medicament orfan: </w:t>
            </w:r>
          </w:p>
          <w:p w14:paraId="000001D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În curs </w:t>
            </w:r>
          </w:p>
          <w:p w14:paraId="000001D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Desemnat ca medicament orfan </w:t>
            </w:r>
          </w:p>
          <w:p w14:paraId="000001DC"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w:t>
            </w:r>
            <w:proofErr w:type="spellStart"/>
            <w:r w:rsidRPr="00781E53">
              <w:rPr>
                <w:sz w:val="28"/>
                <w:szCs w:val="28"/>
              </w:rPr>
              <w:t>zz-ll-aaaa</w:t>
            </w:r>
            <w:proofErr w:type="spellEnd"/>
            <w:r w:rsidRPr="00781E53">
              <w:rPr>
                <w:sz w:val="28"/>
                <w:szCs w:val="28"/>
              </w:rPr>
              <w:t xml:space="preserve">): </w:t>
            </w:r>
          </w:p>
          <w:p w14:paraId="000001D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Pe baza criteriului ,,beneficiu semnificativ”: Da   Nu </w:t>
            </w:r>
          </w:p>
          <w:p w14:paraId="000001D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din Registrul comunitar al medicamentelor orfane: </w:t>
            </w:r>
          </w:p>
          <w:p w14:paraId="000001D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copia deciziei de desemnare ca medicament orfan </w:t>
            </w:r>
          </w:p>
          <w:p w14:paraId="000001E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b) Informaţii referitoare la exclusivitatea pe piaţă a medicamentelor orfane. </w:t>
            </w:r>
          </w:p>
          <w:p w14:paraId="000001E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Există alt medicament desemnat ca orfan pentru o </w:t>
            </w:r>
            <w:proofErr w:type="spellStart"/>
            <w:r w:rsidRPr="00781E53">
              <w:rPr>
                <w:sz w:val="28"/>
                <w:szCs w:val="28"/>
              </w:rPr>
              <w:t>afecţiune</w:t>
            </w:r>
            <w:proofErr w:type="spellEnd"/>
            <w:r w:rsidRPr="00781E53">
              <w:rPr>
                <w:sz w:val="28"/>
                <w:szCs w:val="28"/>
              </w:rPr>
              <w:t xml:space="preserve"> aflată în legătură cu </w:t>
            </w:r>
            <w:proofErr w:type="spellStart"/>
            <w:r w:rsidRPr="00781E53">
              <w:rPr>
                <w:sz w:val="28"/>
                <w:szCs w:val="28"/>
              </w:rPr>
              <w:t>indicaţia</w:t>
            </w:r>
            <w:proofErr w:type="spellEnd"/>
            <w:r w:rsidRPr="00781E53">
              <w:rPr>
                <w:sz w:val="28"/>
                <w:szCs w:val="28"/>
              </w:rPr>
              <w:t xml:space="preserve"> propusă prin prezenta cerere: </w:t>
            </w:r>
          </w:p>
          <w:p w14:paraId="000001E2" w14:textId="77777777" w:rsidR="007A2E7E" w:rsidRPr="00781E53" w:rsidRDefault="0079145D">
            <w:pPr>
              <w:pBdr>
                <w:top w:val="nil"/>
                <w:left w:val="nil"/>
                <w:bottom w:val="nil"/>
                <w:right w:val="nil"/>
                <w:between w:val="nil"/>
              </w:pBdr>
              <w:ind w:firstLine="0"/>
              <w:rPr>
                <w:sz w:val="28"/>
                <w:szCs w:val="28"/>
              </w:rPr>
            </w:pPr>
            <w:r w:rsidRPr="00781E53">
              <w:rPr>
                <w:sz w:val="28"/>
                <w:szCs w:val="28"/>
              </w:rPr>
              <w:t>Nu   Da</w:t>
            </w:r>
          </w:p>
        </w:tc>
      </w:tr>
      <w:tr w:rsidR="00781E53" w:rsidRPr="00781E53" w14:paraId="07479BE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E6" w14:textId="10E233F4" w:rsidR="007A2E7E" w:rsidRPr="00781E53" w:rsidRDefault="0079145D">
            <w:pPr>
              <w:pBdr>
                <w:top w:val="nil"/>
                <w:left w:val="nil"/>
                <w:bottom w:val="nil"/>
                <w:right w:val="nil"/>
                <w:between w:val="nil"/>
              </w:pBdr>
              <w:ind w:firstLine="0"/>
              <w:rPr>
                <w:sz w:val="28"/>
                <w:szCs w:val="28"/>
              </w:rPr>
            </w:pPr>
            <w:r w:rsidRPr="00781E53">
              <w:rPr>
                <w:b/>
                <w:sz w:val="28"/>
                <w:szCs w:val="28"/>
              </w:rPr>
              <w:t xml:space="preserve">4. </w:t>
            </w:r>
            <w:proofErr w:type="spellStart"/>
            <w:r w:rsidRPr="00781E53">
              <w:rPr>
                <w:b/>
                <w:sz w:val="28"/>
                <w:szCs w:val="28"/>
              </w:rPr>
              <w:t>Particularităţi</w:t>
            </w:r>
            <w:proofErr w:type="spellEnd"/>
            <w:r w:rsidRPr="00781E53">
              <w:rPr>
                <w:b/>
                <w:sz w:val="28"/>
                <w:szCs w:val="28"/>
              </w:rPr>
              <w:t xml:space="preserve"> ale cererii de autorizare a unui medicament </w:t>
            </w:r>
          </w:p>
        </w:tc>
      </w:tr>
      <w:tr w:rsidR="00781E53" w:rsidRPr="00781E53" w14:paraId="613441F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EA"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1) Denumire/Denumiri şi cod ATC</w:t>
            </w:r>
            <w:r w:rsidRPr="00781E53">
              <w:rPr>
                <w:sz w:val="28"/>
                <w:szCs w:val="28"/>
              </w:rPr>
              <w:t xml:space="preserve"> </w:t>
            </w:r>
          </w:p>
          <w:p w14:paraId="000001EB" w14:textId="77777777" w:rsidR="007A2E7E" w:rsidRPr="00781E53" w:rsidRDefault="0079145D">
            <w:pPr>
              <w:pBdr>
                <w:top w:val="nil"/>
                <w:left w:val="nil"/>
                <w:bottom w:val="nil"/>
                <w:right w:val="nil"/>
                <w:between w:val="nil"/>
              </w:pBdr>
              <w:ind w:firstLine="0"/>
              <w:rPr>
                <w:sz w:val="28"/>
                <w:szCs w:val="28"/>
              </w:rPr>
            </w:pPr>
            <w:r w:rsidRPr="00781E53">
              <w:rPr>
                <w:sz w:val="28"/>
                <w:szCs w:val="28"/>
              </w:rPr>
              <w:t>a) Denumirea comercială propusă a medicamentului:</w:t>
            </w:r>
          </w:p>
          <w:p w14:paraId="000001E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_____________________________________________</w:t>
            </w:r>
          </w:p>
          <w:p w14:paraId="000001E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Se anexează o justificare în caz că denumirea propusă este diferită de cea autorizată în ţara locului de producere sau deținătoare. </w:t>
            </w:r>
          </w:p>
          <w:p w14:paraId="000001E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1EF" w14:textId="77777777" w:rsidR="007A2E7E" w:rsidRPr="00781E53" w:rsidRDefault="0079145D">
            <w:pPr>
              <w:pBdr>
                <w:top w:val="nil"/>
                <w:left w:val="nil"/>
                <w:bottom w:val="nil"/>
                <w:right w:val="nil"/>
                <w:between w:val="nil"/>
              </w:pBdr>
              <w:ind w:firstLine="0"/>
              <w:rPr>
                <w:sz w:val="28"/>
                <w:szCs w:val="28"/>
              </w:rPr>
            </w:pPr>
            <w:r w:rsidRPr="00781E53">
              <w:rPr>
                <w:sz w:val="28"/>
                <w:szCs w:val="28"/>
              </w:rPr>
              <w:t>b) Denumirea substanţei /substanţelor active:</w:t>
            </w:r>
          </w:p>
          <w:p w14:paraId="000001F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___________________________________________________</w:t>
            </w:r>
          </w:p>
          <w:p w14:paraId="000001F1"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Poate fi prezentată o singură denumire, în următoarea ordine de </w:t>
            </w:r>
            <w:proofErr w:type="spellStart"/>
            <w:r w:rsidRPr="00781E53">
              <w:rPr>
                <w:sz w:val="28"/>
                <w:szCs w:val="28"/>
              </w:rPr>
              <w:t>priorităţi</w:t>
            </w:r>
            <w:proofErr w:type="spellEnd"/>
            <w:r w:rsidRPr="00781E53">
              <w:rPr>
                <w:sz w:val="28"/>
                <w:szCs w:val="28"/>
              </w:rPr>
              <w:t xml:space="preserve">: denumirea comună internaţională (DCI*), Farmacopeea europeană, denumirea comună, denumirea științifică; </w:t>
            </w:r>
          </w:p>
          <w:p w14:paraId="000001F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 Substanţa activă va fi declarată conform DCI-ul recomandat, împreună cu sarea sa sau forma hidratată, dacă este relevant. </w:t>
            </w:r>
          </w:p>
          <w:p w14:paraId="000001F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1F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 Grupa </w:t>
            </w:r>
            <w:proofErr w:type="spellStart"/>
            <w:r w:rsidRPr="00781E53">
              <w:rPr>
                <w:sz w:val="28"/>
                <w:szCs w:val="28"/>
              </w:rPr>
              <w:t>farmacoterapeutică</w:t>
            </w:r>
            <w:proofErr w:type="spellEnd"/>
            <w:r w:rsidRPr="00781E53">
              <w:rPr>
                <w:sz w:val="28"/>
                <w:szCs w:val="28"/>
              </w:rPr>
              <w:t xml:space="preserve"> (A se folosi codul ATC curent): </w:t>
            </w:r>
          </w:p>
          <w:p w14:paraId="000001F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Codul ATC: ________________________________________________ </w:t>
            </w:r>
          </w:p>
          <w:p w14:paraId="000001F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(ii) Grupa </w:t>
            </w:r>
            <w:proofErr w:type="spellStart"/>
            <w:r w:rsidRPr="00781E53">
              <w:rPr>
                <w:sz w:val="28"/>
                <w:szCs w:val="28"/>
              </w:rPr>
              <w:t>farmacoterapeutică</w:t>
            </w:r>
            <w:proofErr w:type="spellEnd"/>
            <w:r w:rsidRPr="00781E53">
              <w:rPr>
                <w:sz w:val="28"/>
                <w:szCs w:val="28"/>
              </w:rPr>
              <w:t xml:space="preserve">: ___________________________________ </w:t>
            </w:r>
          </w:p>
          <w:p w14:paraId="000001F7"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În cazul în care codul ATC nu a fost stabilit, </w:t>
            </w:r>
            <w:proofErr w:type="spellStart"/>
            <w:r w:rsidRPr="00781E53">
              <w:rPr>
                <w:sz w:val="28"/>
                <w:szCs w:val="28"/>
              </w:rPr>
              <w:t>indicaţi</w:t>
            </w:r>
            <w:proofErr w:type="spellEnd"/>
            <w:r w:rsidRPr="00781E53">
              <w:rPr>
                <w:sz w:val="28"/>
                <w:szCs w:val="28"/>
              </w:rPr>
              <w:t xml:space="preserve"> dacă a fost făcută o cerere pentru stabilirea codului ATC: </w:t>
            </w:r>
          </w:p>
          <w:p w14:paraId="000001F8"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____________________________________</w:t>
            </w:r>
          </w:p>
          <w:p w14:paraId="000001F9"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2CD43751"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1F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lastRenderedPageBreak/>
              <w:t xml:space="preserve">2) Forma farmaceutică, </w:t>
            </w:r>
            <w:proofErr w:type="spellStart"/>
            <w:r w:rsidRPr="00781E53">
              <w:rPr>
                <w:b/>
                <w:sz w:val="28"/>
                <w:szCs w:val="28"/>
              </w:rPr>
              <w:t>concentraţia</w:t>
            </w:r>
            <w:proofErr w:type="spellEnd"/>
            <w:r w:rsidRPr="00781E53">
              <w:rPr>
                <w:b/>
                <w:sz w:val="28"/>
                <w:szCs w:val="28"/>
              </w:rPr>
              <w:t>, calea de administrare, ambalajul şi mărimea ambalajului</w:t>
            </w:r>
            <w:r w:rsidRPr="00781E53">
              <w:rPr>
                <w:sz w:val="28"/>
                <w:szCs w:val="28"/>
              </w:rPr>
              <w:t xml:space="preserve"> </w:t>
            </w:r>
          </w:p>
          <w:p w14:paraId="000001FE"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Forma farmaceutică şi </w:t>
            </w:r>
            <w:proofErr w:type="spellStart"/>
            <w:r w:rsidRPr="00781E53">
              <w:rPr>
                <w:sz w:val="28"/>
                <w:szCs w:val="28"/>
              </w:rPr>
              <w:t>concentraţia</w:t>
            </w:r>
            <w:proofErr w:type="spellEnd"/>
            <w:r w:rsidRPr="00781E53">
              <w:rPr>
                <w:sz w:val="28"/>
                <w:szCs w:val="28"/>
              </w:rPr>
              <w:t xml:space="preserve"> (A se folosi terminologia standard – conform </w:t>
            </w:r>
            <w:proofErr w:type="spellStart"/>
            <w:r w:rsidRPr="00781E53">
              <w:rPr>
                <w:sz w:val="28"/>
                <w:szCs w:val="28"/>
              </w:rPr>
              <w:t>Farmacopeei</w:t>
            </w:r>
            <w:proofErr w:type="spellEnd"/>
            <w:r w:rsidRPr="00781E53">
              <w:rPr>
                <w:sz w:val="28"/>
                <w:szCs w:val="28"/>
              </w:rPr>
              <w:t xml:space="preserve"> europene) </w:t>
            </w:r>
          </w:p>
          <w:p w14:paraId="000001F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 Forma farmaceutică: _______________________________________ </w:t>
            </w:r>
          </w:p>
          <w:p w14:paraId="0000020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b) Substanţa(e) activă(e) ______________________________________ </w:t>
            </w:r>
          </w:p>
          <w:p w14:paraId="0000020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 </w:t>
            </w:r>
            <w:proofErr w:type="spellStart"/>
            <w:r w:rsidRPr="00781E53">
              <w:rPr>
                <w:sz w:val="28"/>
                <w:szCs w:val="28"/>
              </w:rPr>
              <w:t>Concentraţie</w:t>
            </w:r>
            <w:proofErr w:type="spellEnd"/>
            <w:r w:rsidRPr="00781E53">
              <w:rPr>
                <w:sz w:val="28"/>
                <w:szCs w:val="28"/>
              </w:rPr>
              <w:t xml:space="preserve"> /</w:t>
            </w:r>
            <w:proofErr w:type="spellStart"/>
            <w:r w:rsidRPr="00781E53">
              <w:rPr>
                <w:sz w:val="28"/>
                <w:szCs w:val="28"/>
              </w:rPr>
              <w:t>concentraţii</w:t>
            </w:r>
            <w:proofErr w:type="spellEnd"/>
            <w:r w:rsidRPr="00781E53">
              <w:rPr>
                <w:sz w:val="28"/>
                <w:szCs w:val="28"/>
              </w:rPr>
              <w:t>: ___________________________________</w:t>
            </w:r>
          </w:p>
          <w:p w14:paraId="0000020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645ADEF0"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0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 Calea de administrare (A se folosi terminologia standard conform </w:t>
            </w:r>
            <w:proofErr w:type="spellStart"/>
            <w:r w:rsidRPr="00781E53">
              <w:rPr>
                <w:sz w:val="28"/>
                <w:szCs w:val="28"/>
              </w:rPr>
              <w:t>Farmacopeei</w:t>
            </w:r>
            <w:proofErr w:type="spellEnd"/>
            <w:r w:rsidRPr="00781E53">
              <w:rPr>
                <w:sz w:val="28"/>
                <w:szCs w:val="28"/>
              </w:rPr>
              <w:t xml:space="preserve"> europene.) </w:t>
            </w:r>
          </w:p>
        </w:tc>
      </w:tr>
      <w:tr w:rsidR="00781E53" w:rsidRPr="00781E53" w14:paraId="0D278617"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0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 Recipient, mod de închidere şi dispozitiv de administrare, cuprinzând descrierea materialului din care este construit (A se folosi terminologia standard conform </w:t>
            </w:r>
            <w:proofErr w:type="spellStart"/>
            <w:r w:rsidRPr="00781E53">
              <w:rPr>
                <w:sz w:val="28"/>
                <w:szCs w:val="28"/>
              </w:rPr>
              <w:t>Farmacopeei</w:t>
            </w:r>
            <w:proofErr w:type="spellEnd"/>
            <w:r w:rsidRPr="00781E53">
              <w:rPr>
                <w:sz w:val="28"/>
                <w:szCs w:val="28"/>
              </w:rPr>
              <w:t xml:space="preserve"> europene). Pentru fiecare tip de ambalaj, se precizează: </w:t>
            </w:r>
          </w:p>
          <w:p w14:paraId="0000020B" w14:textId="77777777" w:rsidR="007A2E7E" w:rsidRPr="00781E53" w:rsidRDefault="0079145D">
            <w:pPr>
              <w:pBdr>
                <w:top w:val="nil"/>
                <w:left w:val="nil"/>
                <w:bottom w:val="nil"/>
                <w:right w:val="nil"/>
                <w:between w:val="nil"/>
              </w:pBdr>
              <w:ind w:firstLine="0"/>
              <w:rPr>
                <w:sz w:val="28"/>
                <w:szCs w:val="28"/>
              </w:rPr>
            </w:pPr>
            <w:r w:rsidRPr="00781E53">
              <w:rPr>
                <w:sz w:val="28"/>
                <w:szCs w:val="28"/>
              </w:rPr>
              <w:t>(i) Mărimea ambalajului: ______________________________________</w:t>
            </w:r>
          </w:p>
          <w:p w14:paraId="0000020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404FDF38"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1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f) Termen de valabilitate propus: _________________________ </w:t>
            </w:r>
          </w:p>
          <w:p w14:paraId="0000021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Termenul de valabilitate propus după prima deschidere a ambalajului: _______________________ </w:t>
            </w:r>
          </w:p>
          <w:p w14:paraId="00000212" w14:textId="77777777" w:rsidR="007A2E7E" w:rsidRPr="00781E53" w:rsidRDefault="0079145D">
            <w:pPr>
              <w:pBdr>
                <w:top w:val="nil"/>
                <w:left w:val="nil"/>
                <w:bottom w:val="nil"/>
                <w:right w:val="nil"/>
                <w:between w:val="nil"/>
              </w:pBdr>
              <w:ind w:firstLine="0"/>
              <w:rPr>
                <w:sz w:val="28"/>
                <w:szCs w:val="28"/>
              </w:rPr>
            </w:pPr>
            <w:r w:rsidRPr="00781E53">
              <w:rPr>
                <w:sz w:val="28"/>
                <w:szCs w:val="28"/>
              </w:rPr>
              <w:t>(ii) Termenul de valabilitate propus după reconstituire sau diluare: ____________________________</w:t>
            </w:r>
          </w:p>
          <w:p w14:paraId="00000213"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3335064"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1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g) Condiţii de păstrare: _______________________________________ </w:t>
            </w:r>
          </w:p>
          <w:p w14:paraId="0000021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 Condiţii de păstrare propuse după prima deschidere a ambalajului: ______________________ </w:t>
            </w:r>
          </w:p>
          <w:p w14:paraId="00000219"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lista machetelor de ambalaj şi mostre (specimene) trimise odată cu cererea.</w:t>
            </w:r>
          </w:p>
        </w:tc>
      </w:tr>
      <w:tr w:rsidR="00781E53" w:rsidRPr="00781E53" w14:paraId="729FFF7D"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1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3) Statutul legal</w:t>
            </w:r>
            <w:r w:rsidRPr="00781E53">
              <w:rPr>
                <w:sz w:val="28"/>
                <w:szCs w:val="28"/>
              </w:rPr>
              <w:t xml:space="preserve"> </w:t>
            </w:r>
          </w:p>
          <w:p w14:paraId="0000021E"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Clasificare propusă/mod de eliberare propus </w:t>
            </w:r>
          </w:p>
          <w:p w14:paraId="0000021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cu </w:t>
            </w:r>
            <w:proofErr w:type="spellStart"/>
            <w:r w:rsidRPr="00781E53">
              <w:rPr>
                <w:sz w:val="28"/>
                <w:szCs w:val="28"/>
              </w:rPr>
              <w:t>prescripţie</w:t>
            </w:r>
            <w:proofErr w:type="spellEnd"/>
            <w:r w:rsidRPr="00781E53">
              <w:rPr>
                <w:sz w:val="28"/>
                <w:szCs w:val="28"/>
              </w:rPr>
              <w:t xml:space="preserve"> medicală </w:t>
            </w:r>
          </w:p>
          <w:p w14:paraId="0000022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fără </w:t>
            </w:r>
            <w:proofErr w:type="spellStart"/>
            <w:r w:rsidRPr="00781E53">
              <w:rPr>
                <w:sz w:val="28"/>
                <w:szCs w:val="28"/>
              </w:rPr>
              <w:t>prescripţie</w:t>
            </w:r>
            <w:proofErr w:type="spellEnd"/>
            <w:r w:rsidRPr="00781E53">
              <w:rPr>
                <w:sz w:val="28"/>
                <w:szCs w:val="28"/>
              </w:rPr>
              <w:t xml:space="preserve"> medicală </w:t>
            </w:r>
          </w:p>
          <w:p w14:paraId="0000022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7F196594"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25"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4) Deţinătorul autorizației de punere pe piață /Persoana de contact /Compania</w:t>
            </w:r>
          </w:p>
        </w:tc>
      </w:tr>
      <w:tr w:rsidR="00781E53" w:rsidRPr="00781E53" w14:paraId="0C5AD2AF"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2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a) Deţinătorul autorizației de punere pe piață propus/persoana responsabilă în Republica Moldova: </w:t>
            </w:r>
          </w:p>
          <w:p w14:paraId="0000022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________________________________________ </w:t>
            </w:r>
          </w:p>
          <w:p w14:paraId="0000022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_________________________________________________ </w:t>
            </w:r>
          </w:p>
          <w:p w14:paraId="0000022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___________________________________________________ </w:t>
            </w:r>
          </w:p>
          <w:p w14:paraId="0000022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______________________ </w:t>
            </w:r>
          </w:p>
          <w:p w14:paraId="0000022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______________________ </w:t>
            </w:r>
          </w:p>
          <w:p w14:paraId="0000022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______________________ </w:t>
            </w:r>
          </w:p>
          <w:p w14:paraId="00000230"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Persoana de contact la această adresă: ______________________</w:t>
            </w:r>
          </w:p>
          <w:p w14:paraId="0000023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1351370E"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35"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b) Persoana/Compania autorizată pentru comunicarea cu Agenţia Medicamentului şi Dispozitivelor Medicale în timpul procedurii de autorizare în Republica Moldova: </w:t>
            </w:r>
          </w:p>
          <w:p w14:paraId="0000023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Nume:_________________________________________________ </w:t>
            </w:r>
          </w:p>
          <w:p w14:paraId="0000023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3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3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3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3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3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3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Dacă diferă de alin. 4) lit. a) mai sus menţionat, se anexează împuternicirea. </w:t>
            </w:r>
          </w:p>
        </w:tc>
      </w:tr>
      <w:tr w:rsidR="00781E53" w:rsidRPr="00781E53" w14:paraId="2DB9BF6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4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 Persoana/Compania autorizată pentru comunicare între deţinătorul autorizației de punere pe piață şi Agenţia Medicamentului şi Dispozitivelor Medicale, după autorizare, în Republica Moldova, dacă este diferită de persoana/compania menţionată la alin. 4 lit. b): </w:t>
            </w:r>
          </w:p>
          <w:p w14:paraId="0000024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Nume:_________________________________________________ </w:t>
            </w:r>
          </w:p>
          <w:p w14:paraId="0000024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4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4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4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4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4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4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Dacă diferă de alin. 4) lit. a) mai sus menţionat, se anexează împuternicirea. </w:t>
            </w:r>
          </w:p>
        </w:tc>
      </w:tr>
      <w:tr w:rsidR="00781E53" w:rsidRPr="00781E53" w14:paraId="49F05F1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4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d) Persoana calificată pentru activitatea de farmacovigilenţă în Republica Moldova: </w:t>
            </w:r>
          </w:p>
          <w:p w14:paraId="0000024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Nume:_________________________________________________ </w:t>
            </w:r>
          </w:p>
          <w:p w14:paraId="0000024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5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5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5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5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5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55"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Se anexează curriculum vitae al persoanei calificate.</w:t>
            </w:r>
          </w:p>
        </w:tc>
      </w:tr>
      <w:tr w:rsidR="00781E53" w:rsidRPr="00781E53" w14:paraId="257C76D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5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e) Persoana responsabilă pentru activitatea serviciului </w:t>
            </w:r>
            <w:proofErr w:type="spellStart"/>
            <w:r w:rsidRPr="00781E53">
              <w:rPr>
                <w:sz w:val="28"/>
                <w:szCs w:val="28"/>
              </w:rPr>
              <w:t>ştiinţific</w:t>
            </w:r>
            <w:proofErr w:type="spellEnd"/>
            <w:r w:rsidRPr="00781E53">
              <w:rPr>
                <w:sz w:val="28"/>
                <w:szCs w:val="28"/>
              </w:rPr>
              <w:t xml:space="preserve"> al </w:t>
            </w:r>
            <w:proofErr w:type="spellStart"/>
            <w:r w:rsidRPr="00781E53">
              <w:rPr>
                <w:sz w:val="28"/>
                <w:szCs w:val="28"/>
              </w:rPr>
              <w:t>Deţinătorului</w:t>
            </w:r>
            <w:proofErr w:type="spellEnd"/>
            <w:r w:rsidRPr="00781E53">
              <w:rPr>
                <w:sz w:val="28"/>
                <w:szCs w:val="28"/>
              </w:rPr>
              <w:t xml:space="preserve"> autorizației de punere pe piață: </w:t>
            </w:r>
          </w:p>
          <w:p w14:paraId="0000025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persoanei de contact: _____________________________ </w:t>
            </w:r>
          </w:p>
          <w:p w14:paraId="0000025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(Compania) Nume: ______________________________________ </w:t>
            </w:r>
          </w:p>
          <w:p w14:paraId="0000025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5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5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5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60" w14:textId="77777777" w:rsidR="007A2E7E" w:rsidRPr="00781E53" w:rsidRDefault="0079145D">
            <w:pPr>
              <w:pBdr>
                <w:top w:val="nil"/>
                <w:left w:val="nil"/>
                <w:bottom w:val="nil"/>
                <w:right w:val="nil"/>
                <w:between w:val="nil"/>
              </w:pBdr>
              <w:ind w:firstLine="0"/>
              <w:rPr>
                <w:sz w:val="28"/>
                <w:szCs w:val="28"/>
              </w:rPr>
            </w:pPr>
            <w:r w:rsidRPr="00781E53">
              <w:rPr>
                <w:sz w:val="28"/>
                <w:szCs w:val="28"/>
              </w:rPr>
              <w:t>E-mail: _____________________</w:t>
            </w:r>
          </w:p>
          <w:p w14:paraId="0000026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32E87B50"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65" w14:textId="77777777" w:rsidR="007A2E7E" w:rsidRPr="00781E53" w:rsidRDefault="0079145D">
            <w:pPr>
              <w:pBdr>
                <w:top w:val="nil"/>
                <w:left w:val="nil"/>
                <w:bottom w:val="nil"/>
                <w:right w:val="nil"/>
                <w:between w:val="nil"/>
              </w:pBdr>
              <w:ind w:firstLine="0"/>
              <w:rPr>
                <w:sz w:val="28"/>
                <w:szCs w:val="28"/>
              </w:rPr>
            </w:pPr>
            <w:r w:rsidRPr="00781E53">
              <w:rPr>
                <w:b/>
                <w:sz w:val="28"/>
                <w:szCs w:val="28"/>
              </w:rPr>
              <w:lastRenderedPageBreak/>
              <w:t>5) Fabricanți</w:t>
            </w:r>
          </w:p>
          <w:p w14:paraId="00000266" w14:textId="34B99DA3" w:rsidR="007A2E7E" w:rsidRPr="00781E53" w:rsidRDefault="0079145D">
            <w:pPr>
              <w:pBdr>
                <w:top w:val="nil"/>
                <w:left w:val="nil"/>
                <w:bottom w:val="nil"/>
                <w:right w:val="nil"/>
                <w:between w:val="nil"/>
              </w:pBdr>
              <w:ind w:firstLine="0"/>
              <w:rPr>
                <w:sz w:val="28"/>
                <w:szCs w:val="28"/>
              </w:rPr>
            </w:pPr>
            <w:r w:rsidRPr="00781E53">
              <w:rPr>
                <w:b/>
                <w:sz w:val="28"/>
                <w:szCs w:val="28"/>
              </w:rPr>
              <w:t>Notă:</w:t>
            </w:r>
            <w:r w:rsidRPr="00781E53">
              <w:rPr>
                <w:sz w:val="28"/>
                <w:szCs w:val="28"/>
              </w:rPr>
              <w:t xml:space="preserve"> TOATE locurile de fabricaţie şi control menţionate în documentaţia de autorizare</w:t>
            </w:r>
            <w:r w:rsidR="0002230D" w:rsidRPr="00781E53">
              <w:rPr>
                <w:sz w:val="28"/>
                <w:szCs w:val="28"/>
              </w:rPr>
              <w:t xml:space="preserve"> dețin</w:t>
            </w:r>
            <w:r w:rsidRPr="00781E53">
              <w:rPr>
                <w:sz w:val="28"/>
                <w:szCs w:val="28"/>
              </w:rPr>
              <w:t xml:space="preserve"> </w:t>
            </w:r>
            <w:proofErr w:type="spellStart"/>
            <w:r w:rsidRPr="00781E53">
              <w:rPr>
                <w:sz w:val="28"/>
                <w:szCs w:val="28"/>
              </w:rPr>
              <w:t>referinţe</w:t>
            </w:r>
            <w:proofErr w:type="spellEnd"/>
            <w:r w:rsidRPr="00781E53">
              <w:rPr>
                <w:sz w:val="28"/>
                <w:szCs w:val="28"/>
              </w:rPr>
              <w:t xml:space="preserve"> privind numele lor, adresa completă şi activităţile efectuate. </w:t>
            </w:r>
          </w:p>
          <w:p w14:paraId="0000026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26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 Fabricantul responsabil de eliberarea seriilor </w:t>
            </w:r>
          </w:p>
          <w:p w14:paraId="0000026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6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6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6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6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6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6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autorizaţiei de fabricaţie: _______________________ </w:t>
            </w:r>
          </w:p>
          <w:p w14:paraId="0000027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o copie a autorizaţiei de fabricaţie </w:t>
            </w:r>
          </w:p>
          <w:p w14:paraId="00000271"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o justificare în cazul în care se propun mai mulţi producători responsabili cu eliberarea seriilor produsului</w:t>
            </w:r>
          </w:p>
          <w:p w14:paraId="0000027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273"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(i) Pentru produse </w:t>
            </w:r>
            <w:proofErr w:type="spellStart"/>
            <w:r w:rsidRPr="00781E53">
              <w:rPr>
                <w:sz w:val="28"/>
                <w:szCs w:val="28"/>
              </w:rPr>
              <w:t>obţinute</w:t>
            </w:r>
            <w:proofErr w:type="spellEnd"/>
            <w:r w:rsidRPr="00781E53">
              <w:rPr>
                <w:sz w:val="28"/>
                <w:szCs w:val="28"/>
              </w:rPr>
              <w:t xml:space="preserve"> din sânge sau vaccinuri: </w:t>
            </w:r>
          </w:p>
          <w:p w14:paraId="0000027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Detalii referitoare la laboratorul de stat sau laboratorul desemnat pentru acest scop (OMCL), care efectuează eliberarea oficială a seriilor: </w:t>
            </w:r>
          </w:p>
          <w:p w14:paraId="0000027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7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7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7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7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7A" w14:textId="77777777" w:rsidR="007A2E7E" w:rsidRPr="00781E53" w:rsidRDefault="0079145D">
            <w:pPr>
              <w:pBdr>
                <w:top w:val="nil"/>
                <w:left w:val="nil"/>
                <w:bottom w:val="nil"/>
                <w:right w:val="nil"/>
                <w:between w:val="nil"/>
              </w:pBdr>
              <w:ind w:firstLine="0"/>
              <w:rPr>
                <w:sz w:val="28"/>
                <w:szCs w:val="28"/>
              </w:rPr>
            </w:pPr>
            <w:r w:rsidRPr="00781E53">
              <w:rPr>
                <w:sz w:val="28"/>
                <w:szCs w:val="28"/>
              </w:rPr>
              <w:t>E-mail: _____________________</w:t>
            </w:r>
          </w:p>
          <w:p w14:paraId="0000027B"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1BCF780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7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b) Persoana de contact responsabilă de </w:t>
            </w:r>
            <w:proofErr w:type="spellStart"/>
            <w:r w:rsidRPr="00781E53">
              <w:rPr>
                <w:sz w:val="28"/>
                <w:szCs w:val="28"/>
              </w:rPr>
              <w:t>reclamaţiile</w:t>
            </w:r>
            <w:proofErr w:type="spellEnd"/>
            <w:r w:rsidRPr="00781E53">
              <w:rPr>
                <w:sz w:val="28"/>
                <w:szCs w:val="28"/>
              </w:rPr>
              <w:t xml:space="preserve"> referitoare la produs şi rechemări: </w:t>
            </w:r>
          </w:p>
          <w:p w14:paraId="0000028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______________________________________________ </w:t>
            </w:r>
          </w:p>
          <w:p w14:paraId="0000028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8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8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24 h: ________________ </w:t>
            </w:r>
          </w:p>
          <w:p w14:paraId="0000028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8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86"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013CF885"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8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c) Controlul seriilor /Acorduri pentru testări </w:t>
            </w:r>
          </w:p>
          <w:p w14:paraId="0000028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Locurile unde se efectuează analiza seriilor (dacă este diferit de cel de la alin. 5) lit. a): </w:t>
            </w:r>
          </w:p>
          <w:p w14:paraId="0000028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8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8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8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9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9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9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prezintă o scurtă descriere a testelor de control efectuate de laborator/laboratoare. </w:t>
            </w:r>
          </w:p>
          <w:p w14:paraId="00000293"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w:t>
            </w:r>
          </w:p>
        </w:tc>
      </w:tr>
      <w:tr w:rsidR="00781E53" w:rsidRPr="00781E53" w14:paraId="1B16B47A"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297"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d) Producătorul medicamentului şi locurile de fabricaţie (cuprinzând locurile de fabricaţie ale diluantului /solventului prezentat într-un ambalaj separat, dar care formează o parte a medicamentului): </w:t>
            </w:r>
          </w:p>
          <w:p w14:paraId="0000029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 ________________________________________________ </w:t>
            </w:r>
          </w:p>
          <w:p w14:paraId="0000029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______________________________________ </w:t>
            </w:r>
          </w:p>
          <w:p w14:paraId="0000029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9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9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9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9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9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Se prezintă o scurtă descriere a </w:t>
            </w:r>
            <w:proofErr w:type="spellStart"/>
            <w:r w:rsidRPr="00781E53">
              <w:rPr>
                <w:sz w:val="28"/>
                <w:szCs w:val="28"/>
              </w:rPr>
              <w:t>operaţiilor</w:t>
            </w:r>
            <w:proofErr w:type="spellEnd"/>
            <w:r w:rsidRPr="00781E53">
              <w:rPr>
                <w:sz w:val="28"/>
                <w:szCs w:val="28"/>
              </w:rPr>
              <w:t xml:space="preserve"> efectuate de producătorul formei dozate /ambalate etc.: ___________</w:t>
            </w:r>
          </w:p>
          <w:p w14:paraId="000002A0"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schema fluxului, indicând succesiunea şi activităţile diferitelor locuri de fabricaţie implicate în procesul de fabricaţie, incluzând locurile de testare</w:t>
            </w:r>
          </w:p>
          <w:p w14:paraId="000002A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1165B9A" w14:textId="77777777">
        <w:trPr>
          <w:jc w:val="center"/>
        </w:trPr>
        <w:tc>
          <w:tcPr>
            <w:tcW w:w="10500" w:type="dxa"/>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2A5"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e) Fabricantul/Fabricanții substanţei active şi locul de fabricaţie </w:t>
            </w:r>
          </w:p>
          <w:p w14:paraId="000002A6" w14:textId="77777777" w:rsidR="007A2E7E" w:rsidRPr="00781E53" w:rsidRDefault="0079145D">
            <w:pPr>
              <w:pBdr>
                <w:top w:val="nil"/>
                <w:left w:val="nil"/>
                <w:bottom w:val="nil"/>
                <w:right w:val="nil"/>
                <w:between w:val="nil"/>
              </w:pBdr>
              <w:ind w:firstLine="0"/>
              <w:jc w:val="left"/>
              <w:rPr>
                <w:sz w:val="28"/>
                <w:szCs w:val="28"/>
              </w:rPr>
            </w:pPr>
            <w:r w:rsidRPr="00781E53">
              <w:rPr>
                <w:b/>
                <w:sz w:val="28"/>
                <w:szCs w:val="28"/>
              </w:rPr>
              <w:t>Notă:</w:t>
            </w:r>
            <w:r w:rsidRPr="00781E53">
              <w:rPr>
                <w:i/>
                <w:sz w:val="28"/>
                <w:szCs w:val="28"/>
              </w:rPr>
              <w:t xml:space="preserve"> </w:t>
            </w:r>
            <w:r w:rsidRPr="00781E53">
              <w:rPr>
                <w:sz w:val="28"/>
                <w:szCs w:val="28"/>
              </w:rPr>
              <w:t xml:space="preserve">Se menţionează toate locurile de fabricaţie implicate în procesul de fabricaţie a substanţei active. </w:t>
            </w:r>
          </w:p>
          <w:p w14:paraId="000002A7"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A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 se acceptă doar informaţii despre importator/importatori şi distribuitor/distribuitori. Pentru produsele </w:t>
            </w:r>
            <w:proofErr w:type="spellStart"/>
            <w:r w:rsidRPr="00781E53">
              <w:rPr>
                <w:sz w:val="28"/>
                <w:szCs w:val="28"/>
              </w:rPr>
              <w:t>obţinute</w:t>
            </w:r>
            <w:proofErr w:type="spellEnd"/>
            <w:r w:rsidRPr="00781E53">
              <w:rPr>
                <w:sz w:val="28"/>
                <w:szCs w:val="28"/>
              </w:rPr>
              <w:t xml:space="preserve"> prin biotehnologie se includ toate locurile de păstrare a băncilor de celule master şi de lucru, precum şi locurile de pregătire a băncilor de celule. </w:t>
            </w:r>
          </w:p>
          <w:p w14:paraId="000002A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Substanţa: _______________________ </w:t>
            </w:r>
          </w:p>
          <w:p w14:paraId="000002A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 ________________________________________________ </w:t>
            </w:r>
          </w:p>
          <w:p w14:paraId="000002A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A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A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A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AF"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B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Scurta descriere a procesului tehnologic, la locul de fabricaţie: _______________________ </w:t>
            </w:r>
          </w:p>
          <w:p w14:paraId="000002B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anexează schema fluxului, indicând succesiunea şi activităţile diferitelor locuri de fabricaţie implicate în procesul de fabricaţie, incluzând locurile de testare. </w:t>
            </w:r>
          </w:p>
          <w:p w14:paraId="000002B2" w14:textId="77777777" w:rsidR="007A2E7E" w:rsidRPr="00781E53" w:rsidRDefault="0079145D">
            <w:pPr>
              <w:pBdr>
                <w:top w:val="nil"/>
                <w:left w:val="nil"/>
                <w:bottom w:val="nil"/>
                <w:right w:val="nil"/>
                <w:between w:val="nil"/>
              </w:pBdr>
              <w:ind w:firstLine="0"/>
              <w:rPr>
                <w:sz w:val="28"/>
                <w:szCs w:val="28"/>
              </w:rPr>
            </w:pPr>
            <w:r w:rsidRPr="00781E53">
              <w:rPr>
                <w:sz w:val="28"/>
                <w:szCs w:val="28"/>
              </w:rPr>
              <w:t>Pentru fiecare substanţă activă, se anexează o declaraţie a persoanei calificate a producătorului/producătorilor menţionat/</w:t>
            </w:r>
            <w:proofErr w:type="spellStart"/>
            <w:r w:rsidRPr="00781E53">
              <w:rPr>
                <w:sz w:val="28"/>
                <w:szCs w:val="28"/>
              </w:rPr>
              <w:t>menţionaţi</w:t>
            </w:r>
            <w:proofErr w:type="spellEnd"/>
            <w:r w:rsidRPr="00781E53">
              <w:rPr>
                <w:sz w:val="28"/>
                <w:szCs w:val="28"/>
              </w:rPr>
              <w:t xml:space="preserve"> la alin. 5) lit. a) şi a persoanei calificate a producătorului/producătorilor menţionat/</w:t>
            </w:r>
            <w:proofErr w:type="spellStart"/>
            <w:r w:rsidRPr="00781E53">
              <w:rPr>
                <w:sz w:val="28"/>
                <w:szCs w:val="28"/>
              </w:rPr>
              <w:t>menţionaţi</w:t>
            </w:r>
            <w:proofErr w:type="spellEnd"/>
            <w:r w:rsidRPr="00781E53">
              <w:rPr>
                <w:sz w:val="28"/>
                <w:szCs w:val="28"/>
              </w:rPr>
              <w:t xml:space="preserve"> la alin. 5) lit. d), unde substanţa activă se utilizează ca materie primă, din care să reiasă că producătorul/producătorii de substanţă activă menţionat/</w:t>
            </w:r>
            <w:proofErr w:type="spellStart"/>
            <w:r w:rsidRPr="00781E53">
              <w:rPr>
                <w:sz w:val="28"/>
                <w:szCs w:val="28"/>
              </w:rPr>
              <w:t>menţionaţi</w:t>
            </w:r>
            <w:proofErr w:type="spellEnd"/>
            <w:r w:rsidRPr="00781E53">
              <w:rPr>
                <w:sz w:val="28"/>
                <w:szCs w:val="28"/>
              </w:rPr>
              <w:t xml:space="preserve"> în alin. 5) lit. e) </w:t>
            </w:r>
            <w:proofErr w:type="spellStart"/>
            <w:r w:rsidRPr="00781E53">
              <w:rPr>
                <w:sz w:val="28"/>
                <w:szCs w:val="28"/>
              </w:rPr>
              <w:t>funcţionează</w:t>
            </w:r>
            <w:proofErr w:type="spellEnd"/>
            <w:r w:rsidRPr="00781E53">
              <w:rPr>
                <w:sz w:val="28"/>
                <w:szCs w:val="28"/>
              </w:rPr>
              <w:t xml:space="preserve"> în conformitate cu Regulile de Bună Practică de Fabricaţie a substanţelor active. </w:t>
            </w:r>
          </w:p>
          <w:p w14:paraId="000002B3" w14:textId="77777777" w:rsidR="007A2E7E" w:rsidRPr="00781E53" w:rsidRDefault="0079145D">
            <w:pPr>
              <w:pBdr>
                <w:top w:val="nil"/>
                <w:left w:val="nil"/>
                <w:bottom w:val="nil"/>
                <w:right w:val="nil"/>
                <w:between w:val="nil"/>
              </w:pBdr>
              <w:ind w:firstLine="0"/>
              <w:rPr>
                <w:sz w:val="28"/>
                <w:szCs w:val="28"/>
              </w:rPr>
            </w:pPr>
            <w:r w:rsidRPr="00781E53">
              <w:rPr>
                <w:sz w:val="28"/>
                <w:szCs w:val="28"/>
              </w:rPr>
              <w:t>(i) Farmacopeea europeană a eliberat un certificat de conformitate pentru substanţa activă/substanţele active:</w:t>
            </w:r>
          </w:p>
        </w:tc>
      </w:tr>
      <w:tr w:rsidR="00781E53" w:rsidRPr="00781E53" w14:paraId="61C4F986" w14:textId="77777777">
        <w:trPr>
          <w:jc w:val="center"/>
        </w:trPr>
        <w:tc>
          <w:tcPr>
            <w:tcW w:w="4245" w:type="dxa"/>
            <w:gridSpan w:val="2"/>
            <w:tcBorders>
              <w:top w:val="nil"/>
              <w:left w:val="single" w:sz="6" w:space="0" w:color="000000"/>
              <w:bottom w:val="nil"/>
              <w:right w:val="nil"/>
            </w:tcBorders>
            <w:tcMar>
              <w:top w:w="15" w:type="dxa"/>
              <w:left w:w="45" w:type="dxa"/>
              <w:bottom w:w="15" w:type="dxa"/>
              <w:right w:w="45" w:type="dxa"/>
            </w:tcMar>
          </w:tcPr>
          <w:p w14:paraId="000002B7" w14:textId="77777777" w:rsidR="007A2E7E" w:rsidRPr="00781E53" w:rsidRDefault="0079145D">
            <w:pPr>
              <w:pBdr>
                <w:top w:val="nil"/>
                <w:left w:val="nil"/>
                <w:bottom w:val="nil"/>
                <w:right w:val="nil"/>
                <w:between w:val="nil"/>
              </w:pBdr>
              <w:ind w:firstLine="0"/>
              <w:rPr>
                <w:sz w:val="28"/>
                <w:szCs w:val="28"/>
              </w:rPr>
            </w:pPr>
            <w:r w:rsidRPr="00781E53">
              <w:rPr>
                <w:sz w:val="28"/>
                <w:szCs w:val="28"/>
              </w:rPr>
              <w:t>DA</w:t>
            </w:r>
          </w:p>
        </w:tc>
        <w:tc>
          <w:tcPr>
            <w:tcW w:w="6255" w:type="dxa"/>
            <w:gridSpan w:val="2"/>
            <w:tcBorders>
              <w:top w:val="nil"/>
              <w:left w:val="nil"/>
              <w:bottom w:val="nil"/>
              <w:right w:val="single" w:sz="6" w:space="0" w:color="000000"/>
            </w:tcBorders>
            <w:tcMar>
              <w:top w:w="15" w:type="dxa"/>
              <w:left w:w="45" w:type="dxa"/>
              <w:bottom w:w="15" w:type="dxa"/>
              <w:right w:w="45" w:type="dxa"/>
            </w:tcMar>
          </w:tcPr>
          <w:p w14:paraId="000002B9" w14:textId="77777777" w:rsidR="007A2E7E" w:rsidRPr="00781E53" w:rsidRDefault="0079145D">
            <w:pPr>
              <w:rPr>
                <w:sz w:val="28"/>
                <w:szCs w:val="28"/>
              </w:rPr>
            </w:pPr>
            <w:r w:rsidRPr="00781E53">
              <w:rPr>
                <w:sz w:val="28"/>
                <w:szCs w:val="28"/>
              </w:rPr>
              <w:t>NU</w:t>
            </w:r>
          </w:p>
        </w:tc>
      </w:tr>
      <w:tr w:rsidR="00781E53" w:rsidRPr="00781E53" w14:paraId="5CA57247"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2B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precizează: </w:t>
            </w:r>
          </w:p>
          <w:p w14:paraId="000002BC"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substanţa: _________________________________________ </w:t>
            </w:r>
          </w:p>
          <w:p w14:paraId="000002B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producătorului: _______________________________ </w:t>
            </w:r>
          </w:p>
          <w:p w14:paraId="000002B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de referinţă: _________________________________ </w:t>
            </w:r>
          </w:p>
          <w:p w14:paraId="000002BF"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ultimei verificări (</w:t>
            </w:r>
            <w:proofErr w:type="spellStart"/>
            <w:r w:rsidRPr="00781E53">
              <w:rPr>
                <w:sz w:val="28"/>
                <w:szCs w:val="28"/>
              </w:rPr>
              <w:t>zz-ll-aaaa</w:t>
            </w:r>
            <w:proofErr w:type="spellEnd"/>
            <w:r w:rsidRPr="00781E53">
              <w:rPr>
                <w:sz w:val="28"/>
                <w:szCs w:val="28"/>
              </w:rPr>
              <w:t xml:space="preserve">): _______________________ </w:t>
            </w:r>
          </w:p>
          <w:p w14:paraId="000002C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anexează o copie a certificatului în anexă. </w:t>
            </w:r>
          </w:p>
          <w:p w14:paraId="000002C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C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(ii) Există un dosar standard al produsului (Drug Master File – </w:t>
            </w:r>
            <w:r w:rsidRPr="00781E53">
              <w:rPr>
                <w:i/>
                <w:sz w:val="28"/>
                <w:szCs w:val="28"/>
              </w:rPr>
              <w:t>DMF</w:t>
            </w:r>
            <w:r w:rsidRPr="00781E53">
              <w:rPr>
                <w:sz w:val="28"/>
                <w:szCs w:val="28"/>
              </w:rPr>
              <w:t>) pentru substanţa/substanţele activă/active de referinţă/originală</w:t>
            </w:r>
          </w:p>
        </w:tc>
      </w:tr>
      <w:tr w:rsidR="00781E53" w:rsidRPr="00781E53" w14:paraId="521DFD83" w14:textId="77777777">
        <w:trPr>
          <w:jc w:val="center"/>
        </w:trPr>
        <w:tc>
          <w:tcPr>
            <w:tcW w:w="4245" w:type="dxa"/>
            <w:gridSpan w:val="2"/>
            <w:tcBorders>
              <w:top w:val="nil"/>
              <w:left w:val="single" w:sz="6" w:space="0" w:color="000000"/>
              <w:bottom w:val="nil"/>
              <w:right w:val="nil"/>
            </w:tcBorders>
            <w:tcMar>
              <w:top w:w="15" w:type="dxa"/>
              <w:left w:w="45" w:type="dxa"/>
              <w:bottom w:w="15" w:type="dxa"/>
              <w:right w:w="45" w:type="dxa"/>
            </w:tcMar>
          </w:tcPr>
          <w:p w14:paraId="000002C6"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DA</w:t>
            </w:r>
          </w:p>
        </w:tc>
        <w:tc>
          <w:tcPr>
            <w:tcW w:w="6255" w:type="dxa"/>
            <w:gridSpan w:val="2"/>
            <w:tcBorders>
              <w:top w:val="nil"/>
              <w:left w:val="nil"/>
              <w:bottom w:val="nil"/>
              <w:right w:val="single" w:sz="6" w:space="0" w:color="000000"/>
            </w:tcBorders>
            <w:tcMar>
              <w:top w:w="15" w:type="dxa"/>
              <w:left w:w="45" w:type="dxa"/>
              <w:bottom w:w="15" w:type="dxa"/>
              <w:right w:w="45" w:type="dxa"/>
            </w:tcMar>
          </w:tcPr>
          <w:p w14:paraId="000002C8" w14:textId="77777777" w:rsidR="007A2E7E" w:rsidRPr="00781E53" w:rsidRDefault="0079145D">
            <w:pPr>
              <w:rPr>
                <w:sz w:val="28"/>
                <w:szCs w:val="28"/>
              </w:rPr>
            </w:pPr>
            <w:r w:rsidRPr="00781E53">
              <w:rPr>
                <w:sz w:val="28"/>
                <w:szCs w:val="28"/>
              </w:rPr>
              <w:t>NU</w:t>
            </w:r>
          </w:p>
        </w:tc>
      </w:tr>
      <w:tr w:rsidR="00781E53" w:rsidRPr="00781E53" w14:paraId="63935DC2"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2C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precizează: </w:t>
            </w:r>
          </w:p>
          <w:p w14:paraId="000002C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substanţa: _________________________________________ </w:t>
            </w:r>
          </w:p>
          <w:p w14:paraId="000002C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producătorului: _______________________________ </w:t>
            </w:r>
          </w:p>
          <w:p w14:paraId="000002C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de referinţă pentru autoritatea competentă: _______________________ </w:t>
            </w:r>
          </w:p>
          <w:p w14:paraId="000002CE"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depunerii (</w:t>
            </w:r>
            <w:proofErr w:type="spellStart"/>
            <w:r w:rsidRPr="00781E53">
              <w:rPr>
                <w:sz w:val="28"/>
                <w:szCs w:val="28"/>
              </w:rPr>
              <w:t>zz-ll-aaaa</w:t>
            </w:r>
            <w:proofErr w:type="spellEnd"/>
            <w:r w:rsidRPr="00781E53">
              <w:rPr>
                <w:sz w:val="28"/>
                <w:szCs w:val="28"/>
              </w:rPr>
              <w:t xml:space="preserve">): ____________________________ </w:t>
            </w:r>
          </w:p>
          <w:p w14:paraId="000002CF"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ultimei verificări (</w:t>
            </w:r>
            <w:proofErr w:type="spellStart"/>
            <w:r w:rsidRPr="00781E53">
              <w:rPr>
                <w:sz w:val="28"/>
                <w:szCs w:val="28"/>
              </w:rPr>
              <w:t>zz-ll-aaaa</w:t>
            </w:r>
            <w:proofErr w:type="spellEnd"/>
            <w:r w:rsidRPr="00781E53">
              <w:rPr>
                <w:sz w:val="28"/>
                <w:szCs w:val="28"/>
              </w:rPr>
              <w:t xml:space="preserve">): _______________________ </w:t>
            </w:r>
          </w:p>
          <w:p w14:paraId="000002D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o scrisoare de acces pentru autoritatea comunitară/autoritatea din statul membru unde a fost făcută cererea (a se vedea procedura pentru DMF) </w:t>
            </w:r>
          </w:p>
          <w:p w14:paraId="000002D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anexează o copie a confirmării scrise a producătorului de substanţă activă referitoare la informarea solicitantului în cazul modificării procesului de fabricaţie sau a specificaţiilor. </w:t>
            </w:r>
          </w:p>
          <w:p w14:paraId="000002D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D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(iii) Există un certificat EMA pentru dosarul standard al antigenului vaccinal (Vaccine Antigen Master File </w:t>
            </w:r>
            <w:r w:rsidRPr="00781E53">
              <w:rPr>
                <w:i/>
                <w:sz w:val="28"/>
                <w:szCs w:val="28"/>
              </w:rPr>
              <w:t>– VAMF</w:t>
            </w:r>
            <w:r w:rsidRPr="00781E53">
              <w:rPr>
                <w:sz w:val="28"/>
                <w:szCs w:val="28"/>
              </w:rPr>
              <w:t>) eliberat</w:t>
            </w:r>
          </w:p>
        </w:tc>
      </w:tr>
      <w:tr w:rsidR="00781E53" w:rsidRPr="00781E53" w14:paraId="2780CD25" w14:textId="77777777">
        <w:trPr>
          <w:jc w:val="center"/>
        </w:trPr>
        <w:tc>
          <w:tcPr>
            <w:tcW w:w="4245" w:type="dxa"/>
            <w:gridSpan w:val="2"/>
            <w:tcBorders>
              <w:top w:val="nil"/>
              <w:left w:val="single" w:sz="6" w:space="0" w:color="000000"/>
              <w:bottom w:val="nil"/>
              <w:right w:val="nil"/>
            </w:tcBorders>
            <w:tcMar>
              <w:top w:w="15" w:type="dxa"/>
              <w:left w:w="45" w:type="dxa"/>
              <w:bottom w:w="15" w:type="dxa"/>
              <w:right w:w="45" w:type="dxa"/>
            </w:tcMar>
          </w:tcPr>
          <w:p w14:paraId="000002D7" w14:textId="77777777" w:rsidR="007A2E7E" w:rsidRPr="00781E53" w:rsidRDefault="0079145D">
            <w:pPr>
              <w:pBdr>
                <w:top w:val="nil"/>
                <w:left w:val="nil"/>
                <w:bottom w:val="nil"/>
                <w:right w:val="nil"/>
                <w:between w:val="nil"/>
              </w:pBdr>
              <w:ind w:firstLine="0"/>
              <w:rPr>
                <w:sz w:val="28"/>
                <w:szCs w:val="28"/>
              </w:rPr>
            </w:pPr>
            <w:r w:rsidRPr="00781E53">
              <w:rPr>
                <w:sz w:val="28"/>
                <w:szCs w:val="28"/>
              </w:rPr>
              <w:t>DA</w:t>
            </w:r>
          </w:p>
        </w:tc>
        <w:tc>
          <w:tcPr>
            <w:tcW w:w="6255" w:type="dxa"/>
            <w:gridSpan w:val="2"/>
            <w:tcBorders>
              <w:top w:val="nil"/>
              <w:left w:val="nil"/>
              <w:bottom w:val="nil"/>
              <w:right w:val="single" w:sz="6" w:space="0" w:color="000000"/>
            </w:tcBorders>
            <w:tcMar>
              <w:top w:w="15" w:type="dxa"/>
              <w:left w:w="45" w:type="dxa"/>
              <w:bottom w:w="15" w:type="dxa"/>
              <w:right w:w="45" w:type="dxa"/>
            </w:tcMar>
          </w:tcPr>
          <w:p w14:paraId="000002D9" w14:textId="77777777" w:rsidR="007A2E7E" w:rsidRPr="00781E53" w:rsidRDefault="0079145D">
            <w:pPr>
              <w:rPr>
                <w:sz w:val="28"/>
                <w:szCs w:val="28"/>
              </w:rPr>
            </w:pPr>
            <w:r w:rsidRPr="00781E53">
              <w:rPr>
                <w:sz w:val="28"/>
                <w:szCs w:val="28"/>
              </w:rPr>
              <w:t>NU</w:t>
            </w:r>
          </w:p>
        </w:tc>
      </w:tr>
      <w:tr w:rsidR="00781E53" w:rsidRPr="00781E53" w14:paraId="134ACCFA"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2D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precizează: </w:t>
            </w:r>
          </w:p>
          <w:p w14:paraId="000002D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substanţei: ___________________________________ </w:t>
            </w:r>
          </w:p>
          <w:p w14:paraId="000002D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w:t>
            </w:r>
            <w:proofErr w:type="spellStart"/>
            <w:r w:rsidRPr="00781E53">
              <w:rPr>
                <w:sz w:val="28"/>
                <w:szCs w:val="28"/>
              </w:rPr>
              <w:t>deţinătorului</w:t>
            </w:r>
            <w:proofErr w:type="spellEnd"/>
            <w:r w:rsidRPr="00781E53">
              <w:rPr>
                <w:sz w:val="28"/>
                <w:szCs w:val="28"/>
              </w:rPr>
              <w:t xml:space="preserve"> certificatului VAMF/solicitant VAMF:__________________________ </w:t>
            </w:r>
          </w:p>
          <w:p w14:paraId="000002D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de referinţă al cererii/certificatului: ______________________________________ </w:t>
            </w:r>
          </w:p>
          <w:p w14:paraId="000002DF"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depunerii (dacă urmează a fi eliberată) (</w:t>
            </w:r>
            <w:proofErr w:type="spellStart"/>
            <w:r w:rsidRPr="00781E53">
              <w:rPr>
                <w:sz w:val="28"/>
                <w:szCs w:val="28"/>
              </w:rPr>
              <w:t>zz-ll-aaaa</w:t>
            </w:r>
            <w:proofErr w:type="spellEnd"/>
            <w:r w:rsidRPr="00781E53">
              <w:rPr>
                <w:sz w:val="28"/>
                <w:szCs w:val="28"/>
              </w:rPr>
              <w:t xml:space="preserve">): ___________________________ </w:t>
            </w:r>
          </w:p>
          <w:p w14:paraId="000002E0"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aprobării sau ultima verificare (dacă a fost aprobată) (</w:t>
            </w:r>
            <w:proofErr w:type="spellStart"/>
            <w:r w:rsidRPr="00781E53">
              <w:rPr>
                <w:sz w:val="28"/>
                <w:szCs w:val="28"/>
              </w:rPr>
              <w:t>zz-ll-aaaa</w:t>
            </w:r>
            <w:proofErr w:type="spellEnd"/>
            <w:r w:rsidRPr="00781E53">
              <w:rPr>
                <w:sz w:val="28"/>
                <w:szCs w:val="28"/>
              </w:rPr>
              <w:t xml:space="preserve">): ________________ </w:t>
            </w:r>
          </w:p>
          <w:p w14:paraId="000002E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o copie în anexă. </w:t>
            </w:r>
          </w:p>
          <w:p w14:paraId="000002E2" w14:textId="77777777" w:rsidR="007A2E7E" w:rsidRPr="00781E53" w:rsidRDefault="0079145D">
            <w:pPr>
              <w:pBdr>
                <w:top w:val="nil"/>
                <w:left w:val="nil"/>
                <w:bottom w:val="nil"/>
                <w:right w:val="nil"/>
                <w:between w:val="nil"/>
              </w:pBdr>
              <w:ind w:firstLine="0"/>
              <w:rPr>
                <w:sz w:val="28"/>
                <w:szCs w:val="28"/>
              </w:rPr>
            </w:pPr>
            <w:r w:rsidRPr="00781E53">
              <w:rPr>
                <w:sz w:val="28"/>
                <w:szCs w:val="28"/>
              </w:rPr>
              <w:t>(</w:t>
            </w:r>
            <w:proofErr w:type="spellStart"/>
            <w:r w:rsidRPr="00781E53">
              <w:rPr>
                <w:sz w:val="28"/>
                <w:szCs w:val="28"/>
              </w:rPr>
              <w:t>Secţiunea</w:t>
            </w:r>
            <w:proofErr w:type="spellEnd"/>
            <w:r w:rsidRPr="00781E53">
              <w:rPr>
                <w:sz w:val="28"/>
                <w:szCs w:val="28"/>
              </w:rPr>
              <w:t xml:space="preserve"> se copiază se completează pentru toate VAMF-urile la care se face referire.) </w:t>
            </w:r>
          </w:p>
          <w:p w14:paraId="000002E3"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2E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(iv) În cazul în care un producător de substanţă activă a fost inspectat de o </w:t>
            </w:r>
            <w:proofErr w:type="spellStart"/>
            <w:r w:rsidRPr="00781E53">
              <w:rPr>
                <w:sz w:val="28"/>
                <w:szCs w:val="28"/>
              </w:rPr>
              <w:t>ţară</w:t>
            </w:r>
            <w:proofErr w:type="spellEnd"/>
            <w:r w:rsidRPr="00781E53">
              <w:rPr>
                <w:sz w:val="28"/>
                <w:szCs w:val="28"/>
              </w:rPr>
              <w:t xml:space="preserve"> din SEE, următoarele informaţii se </w:t>
            </w:r>
            <w:proofErr w:type="spellStart"/>
            <w:r w:rsidRPr="00781E53">
              <w:rPr>
                <w:sz w:val="28"/>
                <w:szCs w:val="28"/>
              </w:rPr>
              <w:t>ataşează</w:t>
            </w:r>
            <w:proofErr w:type="spellEnd"/>
            <w:r w:rsidRPr="00781E53">
              <w:rPr>
                <w:sz w:val="28"/>
                <w:szCs w:val="28"/>
              </w:rPr>
              <w:t xml:space="preserve"> pentru fiecare loc de fabricaţie: </w:t>
            </w:r>
          </w:p>
          <w:p w14:paraId="000002E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data ultimei </w:t>
            </w:r>
            <w:proofErr w:type="spellStart"/>
            <w:r w:rsidRPr="00781E53">
              <w:rPr>
                <w:sz w:val="28"/>
                <w:szCs w:val="28"/>
              </w:rPr>
              <w:t>inspecţii</w:t>
            </w:r>
            <w:proofErr w:type="spellEnd"/>
            <w:r w:rsidRPr="00781E53">
              <w:rPr>
                <w:sz w:val="28"/>
                <w:szCs w:val="28"/>
              </w:rPr>
              <w:t xml:space="preserve"> efectuate de o </w:t>
            </w:r>
            <w:proofErr w:type="spellStart"/>
            <w:r w:rsidRPr="00781E53">
              <w:rPr>
                <w:sz w:val="28"/>
                <w:szCs w:val="28"/>
              </w:rPr>
              <w:t>ţară</w:t>
            </w:r>
            <w:proofErr w:type="spellEnd"/>
            <w:r w:rsidRPr="00781E53">
              <w:rPr>
                <w:sz w:val="28"/>
                <w:szCs w:val="28"/>
              </w:rPr>
              <w:t xml:space="preserve"> din SEE (</w:t>
            </w:r>
            <w:proofErr w:type="spellStart"/>
            <w:r w:rsidRPr="00781E53">
              <w:rPr>
                <w:sz w:val="28"/>
                <w:szCs w:val="28"/>
              </w:rPr>
              <w:t>zz-ll-aaaa</w:t>
            </w:r>
            <w:proofErr w:type="spellEnd"/>
            <w:r w:rsidRPr="00781E53">
              <w:rPr>
                <w:sz w:val="28"/>
                <w:szCs w:val="28"/>
              </w:rPr>
              <w:t xml:space="preserve">) ______________________ </w:t>
            </w:r>
          </w:p>
          <w:p w14:paraId="000002E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w:t>
            </w:r>
            <w:proofErr w:type="spellStart"/>
            <w:r w:rsidRPr="00781E53">
              <w:rPr>
                <w:sz w:val="28"/>
                <w:szCs w:val="28"/>
              </w:rPr>
              <w:t>autorităţii</w:t>
            </w:r>
            <w:proofErr w:type="spellEnd"/>
            <w:r w:rsidRPr="00781E53">
              <w:rPr>
                <w:sz w:val="28"/>
                <w:szCs w:val="28"/>
              </w:rPr>
              <w:t xml:space="preserve"> competente care a efectuat </w:t>
            </w:r>
            <w:proofErr w:type="spellStart"/>
            <w:r w:rsidRPr="00781E53">
              <w:rPr>
                <w:sz w:val="28"/>
                <w:szCs w:val="28"/>
              </w:rPr>
              <w:t>inspecţia</w:t>
            </w:r>
            <w:proofErr w:type="spellEnd"/>
            <w:r w:rsidRPr="00781E53">
              <w:rPr>
                <w:sz w:val="28"/>
                <w:szCs w:val="28"/>
              </w:rPr>
              <w:t xml:space="preserve"> ___________________________ </w:t>
            </w:r>
          </w:p>
          <w:p w14:paraId="000002E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tipul </w:t>
            </w:r>
            <w:proofErr w:type="spellStart"/>
            <w:r w:rsidRPr="00781E53">
              <w:rPr>
                <w:sz w:val="28"/>
                <w:szCs w:val="28"/>
              </w:rPr>
              <w:t>inspecţiei</w:t>
            </w:r>
            <w:proofErr w:type="spellEnd"/>
            <w:r w:rsidRPr="00781E53">
              <w:rPr>
                <w:sz w:val="28"/>
                <w:szCs w:val="28"/>
              </w:rPr>
              <w:t xml:space="preserve"> (pre/post-autorizare/specială/re-</w:t>
            </w:r>
            <w:proofErr w:type="spellStart"/>
            <w:r w:rsidRPr="00781E53">
              <w:rPr>
                <w:sz w:val="28"/>
                <w:szCs w:val="28"/>
              </w:rPr>
              <w:t>inspecţie</w:t>
            </w:r>
            <w:proofErr w:type="spellEnd"/>
            <w:r w:rsidRPr="00781E53">
              <w:rPr>
                <w:sz w:val="28"/>
                <w:szCs w:val="28"/>
              </w:rPr>
              <w:t xml:space="preserve">) __________________________ </w:t>
            </w:r>
          </w:p>
          <w:p w14:paraId="000002E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categoriile de substanţe şi activităţile inspectate _________________________________ </w:t>
            </w:r>
          </w:p>
        </w:tc>
      </w:tr>
      <w:tr w:rsidR="00781E53" w:rsidRPr="00781E53" w14:paraId="37A63FB4" w14:textId="77777777">
        <w:trPr>
          <w:jc w:val="center"/>
        </w:trPr>
        <w:tc>
          <w:tcPr>
            <w:tcW w:w="1467" w:type="dxa"/>
            <w:tcBorders>
              <w:top w:val="nil"/>
              <w:left w:val="single" w:sz="6" w:space="0" w:color="000000"/>
              <w:bottom w:val="single" w:sz="6" w:space="0" w:color="000000"/>
              <w:right w:val="nil"/>
            </w:tcBorders>
            <w:tcMar>
              <w:top w:w="15" w:type="dxa"/>
              <w:left w:w="45" w:type="dxa"/>
              <w:bottom w:w="15" w:type="dxa"/>
              <w:right w:w="45" w:type="dxa"/>
            </w:tcMar>
          </w:tcPr>
          <w:p w14:paraId="000002EC" w14:textId="77777777" w:rsidR="007A2E7E" w:rsidRPr="00781E53" w:rsidRDefault="0079145D">
            <w:pPr>
              <w:pBdr>
                <w:top w:val="nil"/>
                <w:left w:val="nil"/>
                <w:bottom w:val="nil"/>
                <w:right w:val="nil"/>
                <w:between w:val="nil"/>
              </w:pBdr>
              <w:ind w:firstLine="0"/>
              <w:rPr>
                <w:sz w:val="28"/>
                <w:szCs w:val="28"/>
              </w:rPr>
            </w:pPr>
            <w:r w:rsidRPr="00781E53">
              <w:rPr>
                <w:sz w:val="28"/>
                <w:szCs w:val="28"/>
              </w:rPr>
              <w:t>concluzie:</w:t>
            </w:r>
          </w:p>
        </w:tc>
        <w:tc>
          <w:tcPr>
            <w:tcW w:w="2778" w:type="dxa"/>
            <w:tcBorders>
              <w:top w:val="nil"/>
              <w:left w:val="nil"/>
              <w:bottom w:val="single" w:sz="6" w:space="0" w:color="000000"/>
              <w:right w:val="nil"/>
            </w:tcBorders>
            <w:tcMar>
              <w:top w:w="15" w:type="dxa"/>
              <w:left w:w="45" w:type="dxa"/>
              <w:bottom w:w="15" w:type="dxa"/>
              <w:right w:w="45" w:type="dxa"/>
            </w:tcMar>
          </w:tcPr>
          <w:p w14:paraId="000002ED" w14:textId="77777777" w:rsidR="007A2E7E" w:rsidRPr="00781E53" w:rsidRDefault="0079145D">
            <w:pPr>
              <w:rPr>
                <w:sz w:val="28"/>
                <w:szCs w:val="28"/>
              </w:rPr>
            </w:pPr>
            <w:r w:rsidRPr="00781E53">
              <w:rPr>
                <w:sz w:val="28"/>
                <w:szCs w:val="28"/>
              </w:rPr>
              <w:t>Pozitivă</w:t>
            </w:r>
          </w:p>
        </w:tc>
        <w:tc>
          <w:tcPr>
            <w:tcW w:w="6255" w:type="dxa"/>
            <w:gridSpan w:val="2"/>
            <w:tcBorders>
              <w:top w:val="nil"/>
              <w:left w:val="nil"/>
              <w:bottom w:val="single" w:sz="6" w:space="0" w:color="000000"/>
              <w:right w:val="single" w:sz="6" w:space="0" w:color="000000"/>
            </w:tcBorders>
            <w:tcMar>
              <w:top w:w="15" w:type="dxa"/>
              <w:left w:w="45" w:type="dxa"/>
              <w:bottom w:w="15" w:type="dxa"/>
              <w:right w:w="45" w:type="dxa"/>
            </w:tcMar>
          </w:tcPr>
          <w:p w14:paraId="000002EE" w14:textId="77777777" w:rsidR="007A2E7E" w:rsidRPr="00781E53" w:rsidRDefault="0079145D">
            <w:pPr>
              <w:rPr>
                <w:sz w:val="28"/>
                <w:szCs w:val="28"/>
              </w:rPr>
            </w:pPr>
            <w:r w:rsidRPr="00781E53">
              <w:rPr>
                <w:sz w:val="28"/>
                <w:szCs w:val="28"/>
              </w:rPr>
              <w:t>Negativă</w:t>
            </w:r>
          </w:p>
        </w:tc>
      </w:tr>
      <w:tr w:rsidR="00781E53" w:rsidRPr="00781E53" w14:paraId="7FE6AEA9" w14:textId="77777777">
        <w:trPr>
          <w:jc w:val="center"/>
        </w:trPr>
        <w:tc>
          <w:tcPr>
            <w:tcW w:w="10500" w:type="dxa"/>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2F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 Companiile folosite pe bază de contract pentru efectuarea studiilor de biodisponibilitate sau bioechivalenţă ori folosite pentru validarea proceselor de fabricaţie a produselor din sânge. </w:t>
            </w:r>
          </w:p>
          <w:p w14:paraId="000002F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Pentru fiecare companie, se precizează unde au fost efectuate testările analitice şi de unde sunt colectate şi furnizate datele clinice: </w:t>
            </w:r>
          </w:p>
          <w:p w14:paraId="000002F2"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Numele studiului: _______________________________________ </w:t>
            </w:r>
          </w:p>
          <w:p w14:paraId="000002F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Codul protocolului: ______________________________________ </w:t>
            </w:r>
          </w:p>
          <w:p w14:paraId="000002F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Numărul </w:t>
            </w:r>
            <w:proofErr w:type="spellStart"/>
            <w:r w:rsidRPr="00781E53">
              <w:rPr>
                <w:sz w:val="28"/>
                <w:szCs w:val="28"/>
              </w:rPr>
              <w:t>EudraCT</w:t>
            </w:r>
            <w:proofErr w:type="spellEnd"/>
            <w:r w:rsidRPr="00781E53">
              <w:rPr>
                <w:sz w:val="28"/>
                <w:szCs w:val="28"/>
              </w:rPr>
              <w:t xml:space="preserve">: ______________________________________ </w:t>
            </w:r>
          </w:p>
          <w:p w14:paraId="000002F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companiei: _____________________________________ </w:t>
            </w:r>
          </w:p>
          <w:p w14:paraId="000002F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Adresa: _______________________________________________ </w:t>
            </w:r>
          </w:p>
          <w:p w14:paraId="000002F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 _________________________________________________ </w:t>
            </w:r>
          </w:p>
          <w:p w14:paraId="000002F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 </w:t>
            </w:r>
          </w:p>
          <w:p w14:paraId="000002F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 ____________________ </w:t>
            </w:r>
          </w:p>
          <w:p w14:paraId="000002FA"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E-mail: _____________________ </w:t>
            </w:r>
          </w:p>
          <w:p w14:paraId="000002FB" w14:textId="77777777" w:rsidR="007A2E7E" w:rsidRPr="00781E53" w:rsidRDefault="0079145D">
            <w:pPr>
              <w:pBdr>
                <w:top w:val="nil"/>
                <w:left w:val="nil"/>
                <w:bottom w:val="nil"/>
                <w:right w:val="nil"/>
                <w:between w:val="nil"/>
              </w:pBdr>
              <w:ind w:firstLine="0"/>
              <w:rPr>
                <w:sz w:val="28"/>
                <w:szCs w:val="28"/>
              </w:rPr>
            </w:pPr>
            <w:r w:rsidRPr="00781E53">
              <w:rPr>
                <w:sz w:val="28"/>
                <w:szCs w:val="28"/>
              </w:rPr>
              <w:t>Activitate efectuată în baza contractului: _______________________</w:t>
            </w:r>
          </w:p>
          <w:p w14:paraId="000002F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4FC7742B"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00" w14:textId="77777777" w:rsidR="007A2E7E" w:rsidRPr="00781E53" w:rsidRDefault="0079145D">
            <w:pPr>
              <w:pBdr>
                <w:top w:val="nil"/>
                <w:left w:val="nil"/>
                <w:bottom w:val="nil"/>
                <w:right w:val="nil"/>
                <w:between w:val="nil"/>
              </w:pBdr>
              <w:ind w:firstLine="0"/>
              <w:rPr>
                <w:sz w:val="28"/>
                <w:szCs w:val="28"/>
              </w:rPr>
            </w:pPr>
            <w:r w:rsidRPr="00781E53">
              <w:rPr>
                <w:b/>
                <w:sz w:val="28"/>
                <w:szCs w:val="28"/>
              </w:rPr>
              <w:lastRenderedPageBreak/>
              <w:t>6) Compoziţia calitativă şi cantitativă</w:t>
            </w:r>
          </w:p>
        </w:tc>
      </w:tr>
      <w:tr w:rsidR="007A2E7E" w:rsidRPr="00781E53" w14:paraId="31C06951" w14:textId="77777777">
        <w:trPr>
          <w:jc w:val="center"/>
        </w:trPr>
        <w:tc>
          <w:tcPr>
            <w:tcW w:w="10500" w:type="dxa"/>
            <w:gridSpan w:val="4"/>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04" w14:textId="77777777" w:rsidR="007A2E7E" w:rsidRPr="00781E53" w:rsidRDefault="0079145D">
            <w:pPr>
              <w:pBdr>
                <w:top w:val="nil"/>
                <w:left w:val="nil"/>
                <w:bottom w:val="nil"/>
                <w:right w:val="nil"/>
                <w:between w:val="nil"/>
              </w:pBdr>
              <w:ind w:firstLine="0"/>
              <w:rPr>
                <w:sz w:val="28"/>
                <w:szCs w:val="28"/>
              </w:rPr>
            </w:pPr>
            <w:r w:rsidRPr="00781E53">
              <w:rPr>
                <w:sz w:val="28"/>
                <w:szCs w:val="28"/>
              </w:rPr>
              <w:t>a) Compoziţia calitativă şi cantitativă – substanţa activă/substanţele active şi excipientul/</w:t>
            </w:r>
            <w:proofErr w:type="spellStart"/>
            <w:r w:rsidRPr="00781E53">
              <w:rPr>
                <w:sz w:val="28"/>
                <w:szCs w:val="28"/>
              </w:rPr>
              <w:t>excipienţii</w:t>
            </w:r>
            <w:proofErr w:type="spellEnd"/>
            <w:r w:rsidRPr="00781E53">
              <w:rPr>
                <w:sz w:val="28"/>
                <w:szCs w:val="28"/>
              </w:rPr>
              <w:t xml:space="preserve">: </w:t>
            </w:r>
          </w:p>
          <w:p w14:paraId="0000030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precizează la ce cantitate se referă compoziţia (de exemplu, o capsulă). </w:t>
            </w:r>
          </w:p>
          <w:p w14:paraId="00000306"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menţionează substanţele active separat de excipienţi.</w:t>
            </w:r>
          </w:p>
          <w:p w14:paraId="00000307"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bl>
    <w:p w14:paraId="0000030B"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bl>
      <w:tblPr>
        <w:tblStyle w:val="17"/>
        <w:tblW w:w="10500" w:type="dxa"/>
        <w:jc w:val="center"/>
        <w:tblInd w:w="0" w:type="dxa"/>
        <w:tblLayout w:type="fixed"/>
        <w:tblLook w:val="0000" w:firstRow="0" w:lastRow="0" w:firstColumn="0" w:lastColumn="0" w:noHBand="0" w:noVBand="0"/>
      </w:tblPr>
      <w:tblGrid>
        <w:gridCol w:w="2209"/>
        <w:gridCol w:w="2409"/>
        <w:gridCol w:w="3774"/>
        <w:gridCol w:w="2108"/>
      </w:tblGrid>
      <w:tr w:rsidR="00781E53" w:rsidRPr="00781E53" w14:paraId="3D951E25" w14:textId="77777777">
        <w:trPr>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0C" w14:textId="77777777" w:rsidR="007A2E7E" w:rsidRPr="00781E53" w:rsidRDefault="0079145D">
            <w:pPr>
              <w:jc w:val="center"/>
              <w:rPr>
                <w:sz w:val="28"/>
                <w:szCs w:val="28"/>
              </w:rPr>
            </w:pPr>
            <w:r w:rsidRPr="00781E53">
              <w:rPr>
                <w:sz w:val="28"/>
                <w:szCs w:val="28"/>
              </w:rPr>
              <w:t>Denumirea substanţei active/</w:t>
            </w:r>
            <w:r w:rsidRPr="00781E53">
              <w:rPr>
                <w:sz w:val="28"/>
                <w:szCs w:val="28"/>
              </w:rPr>
              <w:br/>
              <w:t>substanţelor active</w:t>
            </w:r>
          </w:p>
        </w:tc>
        <w:tc>
          <w:tcPr>
            <w:tcW w:w="2409" w:type="dxa"/>
            <w:tcBorders>
              <w:top w:val="nil"/>
              <w:left w:val="nil"/>
              <w:bottom w:val="nil"/>
              <w:right w:val="nil"/>
            </w:tcBorders>
            <w:tcMar>
              <w:top w:w="15" w:type="dxa"/>
              <w:left w:w="45" w:type="dxa"/>
              <w:bottom w:w="15" w:type="dxa"/>
              <w:right w:w="45" w:type="dxa"/>
            </w:tcMar>
          </w:tcPr>
          <w:p w14:paraId="0000030D" w14:textId="77777777" w:rsidR="007A2E7E" w:rsidRPr="00781E53" w:rsidRDefault="0079145D">
            <w:pPr>
              <w:jc w:val="center"/>
              <w:rPr>
                <w:sz w:val="28"/>
                <w:szCs w:val="28"/>
              </w:rPr>
            </w:pPr>
            <w:r w:rsidRPr="00781E53">
              <w:rPr>
                <w:sz w:val="28"/>
                <w:szCs w:val="28"/>
              </w:rPr>
              <w:t>Cantitate</w:t>
            </w:r>
          </w:p>
        </w:tc>
        <w:tc>
          <w:tcPr>
            <w:tcW w:w="3774" w:type="dxa"/>
            <w:tcBorders>
              <w:top w:val="nil"/>
              <w:left w:val="nil"/>
              <w:bottom w:val="nil"/>
              <w:right w:val="nil"/>
            </w:tcBorders>
            <w:tcMar>
              <w:top w:w="15" w:type="dxa"/>
              <w:left w:w="45" w:type="dxa"/>
              <w:bottom w:w="15" w:type="dxa"/>
              <w:right w:w="45" w:type="dxa"/>
            </w:tcMar>
          </w:tcPr>
          <w:p w14:paraId="0000030E" w14:textId="77777777" w:rsidR="007A2E7E" w:rsidRPr="00781E53" w:rsidRDefault="0079145D">
            <w:pPr>
              <w:jc w:val="center"/>
              <w:rPr>
                <w:sz w:val="28"/>
                <w:szCs w:val="28"/>
              </w:rPr>
            </w:pPr>
            <w:r w:rsidRPr="00781E53">
              <w:rPr>
                <w:sz w:val="28"/>
                <w:szCs w:val="28"/>
              </w:rPr>
              <w:t>Unitate de măsură</w:t>
            </w:r>
          </w:p>
        </w:tc>
        <w:tc>
          <w:tcPr>
            <w:tcW w:w="2108" w:type="dxa"/>
            <w:tcBorders>
              <w:top w:val="nil"/>
              <w:left w:val="nil"/>
              <w:bottom w:val="nil"/>
              <w:right w:val="single" w:sz="6" w:space="0" w:color="000000"/>
            </w:tcBorders>
            <w:tcMar>
              <w:top w:w="15" w:type="dxa"/>
              <w:left w:w="45" w:type="dxa"/>
              <w:bottom w:w="15" w:type="dxa"/>
              <w:right w:w="45" w:type="dxa"/>
            </w:tcMar>
          </w:tcPr>
          <w:p w14:paraId="0000030F" w14:textId="77777777" w:rsidR="007A2E7E" w:rsidRPr="00781E53" w:rsidRDefault="0079145D">
            <w:pPr>
              <w:jc w:val="center"/>
              <w:rPr>
                <w:sz w:val="28"/>
                <w:szCs w:val="28"/>
              </w:rPr>
            </w:pPr>
            <w:r w:rsidRPr="00781E53">
              <w:rPr>
                <w:sz w:val="28"/>
                <w:szCs w:val="28"/>
              </w:rPr>
              <w:t xml:space="preserve">Referinţă/ Monografie standard </w:t>
            </w:r>
          </w:p>
        </w:tc>
      </w:tr>
      <w:tr w:rsidR="00781E53" w:rsidRPr="00781E53" w14:paraId="1CB2437E" w14:textId="77777777">
        <w:trPr>
          <w:trHeight w:val="1500"/>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10" w14:textId="77777777" w:rsidR="007A2E7E" w:rsidRPr="00781E53" w:rsidRDefault="0079145D">
            <w:pPr>
              <w:jc w:val="center"/>
              <w:rPr>
                <w:sz w:val="28"/>
                <w:szCs w:val="28"/>
              </w:rPr>
            </w:pPr>
            <w:r w:rsidRPr="00781E53">
              <w:rPr>
                <w:sz w:val="28"/>
                <w:szCs w:val="28"/>
              </w:rPr>
              <w:t> </w:t>
            </w:r>
          </w:p>
        </w:tc>
        <w:tc>
          <w:tcPr>
            <w:tcW w:w="2409" w:type="dxa"/>
            <w:tcBorders>
              <w:top w:val="nil"/>
              <w:left w:val="nil"/>
              <w:bottom w:val="nil"/>
              <w:right w:val="nil"/>
            </w:tcBorders>
            <w:tcMar>
              <w:top w:w="15" w:type="dxa"/>
              <w:left w:w="45" w:type="dxa"/>
              <w:bottom w:w="15" w:type="dxa"/>
              <w:right w:w="45" w:type="dxa"/>
            </w:tcMar>
          </w:tcPr>
          <w:p w14:paraId="00000311" w14:textId="77777777" w:rsidR="007A2E7E" w:rsidRPr="00781E53" w:rsidRDefault="0079145D">
            <w:pPr>
              <w:jc w:val="center"/>
              <w:rPr>
                <w:sz w:val="28"/>
                <w:szCs w:val="28"/>
              </w:rPr>
            </w:pPr>
            <w:r w:rsidRPr="00781E53">
              <w:rPr>
                <w:sz w:val="28"/>
                <w:szCs w:val="28"/>
              </w:rPr>
              <w:t> </w:t>
            </w:r>
          </w:p>
        </w:tc>
        <w:tc>
          <w:tcPr>
            <w:tcW w:w="3774" w:type="dxa"/>
            <w:tcBorders>
              <w:top w:val="nil"/>
              <w:left w:val="nil"/>
              <w:bottom w:val="nil"/>
              <w:right w:val="nil"/>
            </w:tcBorders>
            <w:tcMar>
              <w:top w:w="15" w:type="dxa"/>
              <w:left w:w="45" w:type="dxa"/>
              <w:bottom w:w="15" w:type="dxa"/>
              <w:right w:w="45" w:type="dxa"/>
            </w:tcMar>
          </w:tcPr>
          <w:p w14:paraId="00000312" w14:textId="77777777" w:rsidR="007A2E7E" w:rsidRPr="00781E53" w:rsidRDefault="0079145D">
            <w:pPr>
              <w:jc w:val="center"/>
              <w:rPr>
                <w:sz w:val="28"/>
                <w:szCs w:val="28"/>
              </w:rPr>
            </w:pPr>
            <w:r w:rsidRPr="00781E53">
              <w:rPr>
                <w:sz w:val="28"/>
                <w:szCs w:val="28"/>
              </w:rPr>
              <w:t> </w:t>
            </w:r>
          </w:p>
        </w:tc>
        <w:tc>
          <w:tcPr>
            <w:tcW w:w="2108" w:type="dxa"/>
            <w:tcBorders>
              <w:top w:val="nil"/>
              <w:left w:val="nil"/>
              <w:bottom w:val="nil"/>
              <w:right w:val="single" w:sz="6" w:space="0" w:color="000000"/>
            </w:tcBorders>
            <w:tcMar>
              <w:top w:w="15" w:type="dxa"/>
              <w:left w:w="45" w:type="dxa"/>
              <w:bottom w:w="15" w:type="dxa"/>
              <w:right w:w="45" w:type="dxa"/>
            </w:tcMar>
          </w:tcPr>
          <w:p w14:paraId="00000313" w14:textId="77777777" w:rsidR="007A2E7E" w:rsidRPr="00781E53" w:rsidRDefault="0079145D">
            <w:pPr>
              <w:jc w:val="center"/>
              <w:rPr>
                <w:sz w:val="28"/>
                <w:szCs w:val="28"/>
              </w:rPr>
            </w:pPr>
            <w:r w:rsidRPr="00781E53">
              <w:rPr>
                <w:sz w:val="28"/>
                <w:szCs w:val="28"/>
              </w:rPr>
              <w:t> </w:t>
            </w:r>
          </w:p>
        </w:tc>
      </w:tr>
      <w:tr w:rsidR="00781E53" w:rsidRPr="00781E53" w14:paraId="7DD3E846" w14:textId="77777777">
        <w:trPr>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31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etc. </w:t>
            </w:r>
          </w:p>
          <w:p w14:paraId="00000315"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4582CBC7" w14:textId="77777777">
        <w:trPr>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19" w14:textId="77777777" w:rsidR="007A2E7E" w:rsidRPr="00781E53" w:rsidRDefault="0079145D">
            <w:pPr>
              <w:jc w:val="center"/>
              <w:rPr>
                <w:sz w:val="28"/>
                <w:szCs w:val="28"/>
              </w:rPr>
            </w:pPr>
            <w:r w:rsidRPr="00781E53">
              <w:rPr>
                <w:sz w:val="28"/>
                <w:szCs w:val="28"/>
              </w:rPr>
              <w:t>Denumirea excipientului/*</w:t>
            </w:r>
            <w:r w:rsidRPr="00781E53">
              <w:rPr>
                <w:sz w:val="28"/>
                <w:szCs w:val="28"/>
              </w:rPr>
              <w:br/>
            </w:r>
            <w:proofErr w:type="spellStart"/>
            <w:r w:rsidRPr="00781E53">
              <w:rPr>
                <w:sz w:val="28"/>
                <w:szCs w:val="28"/>
              </w:rPr>
              <w:t>excipienţilor</w:t>
            </w:r>
            <w:proofErr w:type="spellEnd"/>
          </w:p>
        </w:tc>
        <w:tc>
          <w:tcPr>
            <w:tcW w:w="2409" w:type="dxa"/>
            <w:tcBorders>
              <w:top w:val="nil"/>
              <w:left w:val="nil"/>
              <w:bottom w:val="nil"/>
              <w:right w:val="nil"/>
            </w:tcBorders>
            <w:tcMar>
              <w:top w:w="15" w:type="dxa"/>
              <w:left w:w="45" w:type="dxa"/>
              <w:bottom w:w="15" w:type="dxa"/>
              <w:right w:w="45" w:type="dxa"/>
            </w:tcMar>
          </w:tcPr>
          <w:p w14:paraId="0000031A" w14:textId="77777777" w:rsidR="007A2E7E" w:rsidRPr="00781E53" w:rsidRDefault="0079145D">
            <w:pPr>
              <w:jc w:val="center"/>
              <w:rPr>
                <w:sz w:val="28"/>
                <w:szCs w:val="28"/>
              </w:rPr>
            </w:pPr>
            <w:r w:rsidRPr="00781E53">
              <w:rPr>
                <w:sz w:val="28"/>
                <w:szCs w:val="28"/>
              </w:rPr>
              <w:t>Cantitate</w:t>
            </w:r>
          </w:p>
        </w:tc>
        <w:tc>
          <w:tcPr>
            <w:tcW w:w="3774" w:type="dxa"/>
            <w:tcBorders>
              <w:top w:val="nil"/>
              <w:left w:val="nil"/>
              <w:bottom w:val="nil"/>
              <w:right w:val="nil"/>
            </w:tcBorders>
            <w:tcMar>
              <w:top w:w="15" w:type="dxa"/>
              <w:left w:w="45" w:type="dxa"/>
              <w:bottom w:w="15" w:type="dxa"/>
              <w:right w:w="45" w:type="dxa"/>
            </w:tcMar>
          </w:tcPr>
          <w:p w14:paraId="0000031B" w14:textId="77777777" w:rsidR="007A2E7E" w:rsidRPr="00781E53" w:rsidRDefault="0079145D">
            <w:pPr>
              <w:jc w:val="center"/>
              <w:rPr>
                <w:sz w:val="28"/>
                <w:szCs w:val="28"/>
              </w:rPr>
            </w:pPr>
            <w:r w:rsidRPr="00781E53">
              <w:rPr>
                <w:sz w:val="28"/>
                <w:szCs w:val="28"/>
              </w:rPr>
              <w:t>Unitate de măsură</w:t>
            </w:r>
          </w:p>
        </w:tc>
        <w:tc>
          <w:tcPr>
            <w:tcW w:w="2108" w:type="dxa"/>
            <w:tcBorders>
              <w:top w:val="nil"/>
              <w:left w:val="nil"/>
              <w:bottom w:val="nil"/>
              <w:right w:val="single" w:sz="6" w:space="0" w:color="000000"/>
            </w:tcBorders>
            <w:tcMar>
              <w:top w:w="15" w:type="dxa"/>
              <w:left w:w="45" w:type="dxa"/>
              <w:bottom w:w="15" w:type="dxa"/>
              <w:right w:w="45" w:type="dxa"/>
            </w:tcMar>
          </w:tcPr>
          <w:p w14:paraId="0000031C" w14:textId="77777777" w:rsidR="007A2E7E" w:rsidRPr="00781E53" w:rsidRDefault="0079145D">
            <w:pPr>
              <w:jc w:val="center"/>
              <w:rPr>
                <w:sz w:val="28"/>
                <w:szCs w:val="28"/>
              </w:rPr>
            </w:pPr>
            <w:r w:rsidRPr="00781E53">
              <w:rPr>
                <w:sz w:val="28"/>
                <w:szCs w:val="28"/>
              </w:rPr>
              <w:t xml:space="preserve">Referinţă/ Monografie standard </w:t>
            </w:r>
          </w:p>
        </w:tc>
      </w:tr>
      <w:tr w:rsidR="00781E53" w:rsidRPr="00781E53" w14:paraId="45D05EFE" w14:textId="77777777">
        <w:trPr>
          <w:trHeight w:val="1500"/>
          <w:jc w:val="center"/>
        </w:trPr>
        <w:tc>
          <w:tcPr>
            <w:tcW w:w="2209" w:type="dxa"/>
            <w:tcBorders>
              <w:top w:val="nil"/>
              <w:left w:val="single" w:sz="6" w:space="0" w:color="000000"/>
              <w:bottom w:val="nil"/>
              <w:right w:val="nil"/>
            </w:tcBorders>
            <w:tcMar>
              <w:top w:w="15" w:type="dxa"/>
              <w:left w:w="45" w:type="dxa"/>
              <w:bottom w:w="15" w:type="dxa"/>
              <w:right w:w="45" w:type="dxa"/>
            </w:tcMar>
          </w:tcPr>
          <w:p w14:paraId="0000031D" w14:textId="77777777" w:rsidR="007A2E7E" w:rsidRPr="00781E53" w:rsidRDefault="0079145D">
            <w:pPr>
              <w:jc w:val="center"/>
              <w:rPr>
                <w:sz w:val="28"/>
                <w:szCs w:val="28"/>
              </w:rPr>
            </w:pPr>
            <w:r w:rsidRPr="00781E53">
              <w:rPr>
                <w:sz w:val="28"/>
                <w:szCs w:val="28"/>
              </w:rPr>
              <w:t> </w:t>
            </w:r>
          </w:p>
        </w:tc>
        <w:tc>
          <w:tcPr>
            <w:tcW w:w="2409" w:type="dxa"/>
            <w:tcBorders>
              <w:top w:val="nil"/>
              <w:left w:val="nil"/>
              <w:bottom w:val="nil"/>
              <w:right w:val="nil"/>
            </w:tcBorders>
            <w:tcMar>
              <w:top w:w="15" w:type="dxa"/>
              <w:left w:w="45" w:type="dxa"/>
              <w:bottom w:w="15" w:type="dxa"/>
              <w:right w:w="45" w:type="dxa"/>
            </w:tcMar>
          </w:tcPr>
          <w:p w14:paraId="0000031E" w14:textId="77777777" w:rsidR="007A2E7E" w:rsidRPr="00781E53" w:rsidRDefault="0079145D">
            <w:pPr>
              <w:jc w:val="center"/>
              <w:rPr>
                <w:sz w:val="28"/>
                <w:szCs w:val="28"/>
              </w:rPr>
            </w:pPr>
            <w:r w:rsidRPr="00781E53">
              <w:rPr>
                <w:sz w:val="28"/>
                <w:szCs w:val="28"/>
              </w:rPr>
              <w:t> </w:t>
            </w:r>
          </w:p>
        </w:tc>
        <w:tc>
          <w:tcPr>
            <w:tcW w:w="3774" w:type="dxa"/>
            <w:tcBorders>
              <w:top w:val="nil"/>
              <w:left w:val="nil"/>
              <w:bottom w:val="nil"/>
              <w:right w:val="nil"/>
            </w:tcBorders>
            <w:tcMar>
              <w:top w:w="15" w:type="dxa"/>
              <w:left w:w="45" w:type="dxa"/>
              <w:bottom w:w="15" w:type="dxa"/>
              <w:right w:w="45" w:type="dxa"/>
            </w:tcMar>
          </w:tcPr>
          <w:p w14:paraId="0000031F" w14:textId="77777777" w:rsidR="007A2E7E" w:rsidRPr="00781E53" w:rsidRDefault="0079145D">
            <w:pPr>
              <w:jc w:val="center"/>
              <w:rPr>
                <w:sz w:val="28"/>
                <w:szCs w:val="28"/>
              </w:rPr>
            </w:pPr>
            <w:r w:rsidRPr="00781E53">
              <w:rPr>
                <w:sz w:val="28"/>
                <w:szCs w:val="28"/>
              </w:rPr>
              <w:t> </w:t>
            </w:r>
          </w:p>
        </w:tc>
        <w:tc>
          <w:tcPr>
            <w:tcW w:w="2108" w:type="dxa"/>
            <w:tcBorders>
              <w:top w:val="nil"/>
              <w:left w:val="nil"/>
              <w:bottom w:val="nil"/>
              <w:right w:val="single" w:sz="6" w:space="0" w:color="000000"/>
            </w:tcBorders>
            <w:tcMar>
              <w:top w:w="15" w:type="dxa"/>
              <w:left w:w="45" w:type="dxa"/>
              <w:bottom w:w="15" w:type="dxa"/>
              <w:right w:w="45" w:type="dxa"/>
            </w:tcMar>
          </w:tcPr>
          <w:p w14:paraId="00000320" w14:textId="77777777" w:rsidR="007A2E7E" w:rsidRPr="00781E53" w:rsidRDefault="0079145D">
            <w:pPr>
              <w:jc w:val="center"/>
              <w:rPr>
                <w:sz w:val="28"/>
                <w:szCs w:val="28"/>
              </w:rPr>
            </w:pPr>
            <w:r w:rsidRPr="00781E53">
              <w:rPr>
                <w:sz w:val="28"/>
                <w:szCs w:val="28"/>
              </w:rPr>
              <w:t> </w:t>
            </w:r>
          </w:p>
        </w:tc>
      </w:tr>
      <w:tr w:rsidR="007A2E7E" w:rsidRPr="00781E53" w14:paraId="65D91DF9" w14:textId="77777777">
        <w:trPr>
          <w:trHeight w:val="1500"/>
          <w:jc w:val="center"/>
        </w:trPr>
        <w:tc>
          <w:tcPr>
            <w:tcW w:w="10500" w:type="dxa"/>
            <w:gridSpan w:val="4"/>
            <w:tcBorders>
              <w:top w:val="nil"/>
              <w:left w:val="single" w:sz="6" w:space="0" w:color="000000"/>
              <w:bottom w:val="nil"/>
              <w:right w:val="single" w:sz="6" w:space="0" w:color="000000"/>
            </w:tcBorders>
            <w:tcMar>
              <w:top w:w="15" w:type="dxa"/>
              <w:left w:w="45" w:type="dxa"/>
              <w:bottom w:w="15" w:type="dxa"/>
              <w:right w:w="45" w:type="dxa"/>
            </w:tcMar>
          </w:tcPr>
          <w:p w14:paraId="0000032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etc. </w:t>
            </w:r>
          </w:p>
          <w:p w14:paraId="0000032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23"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Poate fi prezentată o singură denumire, în următoarea ordine de </w:t>
            </w:r>
            <w:proofErr w:type="spellStart"/>
            <w:r w:rsidRPr="00781E53">
              <w:rPr>
                <w:sz w:val="28"/>
                <w:szCs w:val="28"/>
              </w:rPr>
              <w:t>priorităţi</w:t>
            </w:r>
            <w:proofErr w:type="spellEnd"/>
            <w:r w:rsidRPr="00781E53">
              <w:rPr>
                <w:sz w:val="28"/>
                <w:szCs w:val="28"/>
              </w:rPr>
              <w:t xml:space="preserve">: DCI-ul**, Farmacopeea europeană, denumirea comună, denumirea </w:t>
            </w:r>
            <w:proofErr w:type="spellStart"/>
            <w:r w:rsidRPr="00781E53">
              <w:rPr>
                <w:sz w:val="28"/>
                <w:szCs w:val="28"/>
              </w:rPr>
              <w:t>ştiinţifică</w:t>
            </w:r>
            <w:proofErr w:type="spellEnd"/>
            <w:r w:rsidRPr="00781E53">
              <w:rPr>
                <w:sz w:val="28"/>
                <w:szCs w:val="28"/>
              </w:rPr>
              <w:t xml:space="preserve">. </w:t>
            </w:r>
          </w:p>
          <w:p w14:paraId="0000032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Substanţa activă se declară conform DCI-ului recomandat împreună cu sarea sa sau forma hidratată, dacă este relevant. </w:t>
            </w:r>
          </w:p>
          <w:p w14:paraId="00000325"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26"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Se prezintă mai jos detalii despre supradozare: </w:t>
            </w:r>
          </w:p>
          <w:p w14:paraId="00000327"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substanţa activă: _____________________ </w:t>
            </w:r>
          </w:p>
          <w:p w14:paraId="00000328" w14:textId="77777777" w:rsidR="007A2E7E" w:rsidRPr="00781E53" w:rsidRDefault="0079145D">
            <w:pPr>
              <w:pBdr>
                <w:top w:val="nil"/>
                <w:left w:val="nil"/>
                <w:bottom w:val="nil"/>
                <w:right w:val="nil"/>
                <w:between w:val="nil"/>
              </w:pBdr>
              <w:ind w:firstLine="0"/>
              <w:rPr>
                <w:sz w:val="28"/>
                <w:szCs w:val="28"/>
              </w:rPr>
            </w:pPr>
            <w:r w:rsidRPr="00781E53">
              <w:rPr>
                <w:sz w:val="28"/>
                <w:szCs w:val="28"/>
              </w:rPr>
              <w:t>- excipient/excipienţi: ___________________</w:t>
            </w:r>
          </w:p>
          <w:p w14:paraId="00000329"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bl>
    <w:p w14:paraId="0000032D"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bl>
      <w:tblPr>
        <w:tblStyle w:val="16"/>
        <w:tblW w:w="10500" w:type="dxa"/>
        <w:jc w:val="center"/>
        <w:tblInd w:w="0" w:type="dxa"/>
        <w:tblLayout w:type="fixed"/>
        <w:tblLook w:val="0000" w:firstRow="0" w:lastRow="0" w:firstColumn="0" w:lastColumn="0" w:noHBand="0" w:noVBand="0"/>
      </w:tblPr>
      <w:tblGrid>
        <w:gridCol w:w="964"/>
        <w:gridCol w:w="1157"/>
        <w:gridCol w:w="1313"/>
        <w:gridCol w:w="493"/>
        <w:gridCol w:w="493"/>
        <w:gridCol w:w="1655"/>
        <w:gridCol w:w="1614"/>
        <w:gridCol w:w="637"/>
        <w:gridCol w:w="638"/>
        <w:gridCol w:w="1536"/>
      </w:tblGrid>
      <w:tr w:rsidR="00781E53" w:rsidRPr="00781E53" w14:paraId="555FC248" w14:textId="77777777">
        <w:trPr>
          <w:jc w:val="center"/>
        </w:trPr>
        <w:tc>
          <w:tcPr>
            <w:tcW w:w="10500"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2E"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b) </w:t>
            </w:r>
            <w:proofErr w:type="spellStart"/>
            <w:r w:rsidRPr="00781E53">
              <w:rPr>
                <w:sz w:val="28"/>
                <w:szCs w:val="28"/>
              </w:rPr>
              <w:t>Enumeraţi</w:t>
            </w:r>
            <w:proofErr w:type="spellEnd"/>
            <w:r w:rsidRPr="00781E53">
              <w:rPr>
                <w:sz w:val="28"/>
                <w:szCs w:val="28"/>
              </w:rPr>
              <w:t xml:space="preserve"> materialele de origine animală sau umană folosite în procesul de fabricaţie a medicamentului: </w:t>
            </w:r>
          </w:p>
          <w:p w14:paraId="0000032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w:t>
            </w:r>
          </w:p>
          <w:p w14:paraId="00000330"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FĂRĂ </w:t>
            </w:r>
          </w:p>
          <w:p w14:paraId="00000331"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5AD226A" w14:textId="77777777">
        <w:trPr>
          <w:jc w:val="center"/>
        </w:trPr>
        <w:tc>
          <w:tcPr>
            <w:tcW w:w="964" w:type="dxa"/>
            <w:vMerge w:val="restart"/>
            <w:tcBorders>
              <w:top w:val="nil"/>
              <w:left w:val="single" w:sz="6" w:space="0" w:color="000000"/>
              <w:bottom w:val="nil"/>
              <w:right w:val="nil"/>
            </w:tcBorders>
          </w:tcPr>
          <w:p w14:paraId="0000033B"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 xml:space="preserve">Nume‚ </w:t>
            </w:r>
          </w:p>
        </w:tc>
        <w:tc>
          <w:tcPr>
            <w:tcW w:w="3456" w:type="dxa"/>
            <w:gridSpan w:val="4"/>
            <w:tcBorders>
              <w:top w:val="nil"/>
              <w:left w:val="nil"/>
              <w:bottom w:val="nil"/>
              <w:right w:val="nil"/>
            </w:tcBorders>
          </w:tcPr>
          <w:p w14:paraId="0000033C"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Funcţie*</w:t>
            </w:r>
          </w:p>
        </w:tc>
        <w:tc>
          <w:tcPr>
            <w:tcW w:w="1655" w:type="dxa"/>
            <w:vMerge w:val="restart"/>
            <w:tcBorders>
              <w:top w:val="nil"/>
              <w:left w:val="nil"/>
              <w:bottom w:val="nil"/>
              <w:right w:val="nil"/>
            </w:tcBorders>
            <w:tcMar>
              <w:top w:w="15" w:type="dxa"/>
              <w:left w:w="45" w:type="dxa"/>
              <w:bottom w:w="15" w:type="dxa"/>
              <w:right w:w="45" w:type="dxa"/>
            </w:tcMar>
          </w:tcPr>
          <w:p w14:paraId="00000340" w14:textId="77777777" w:rsidR="007A2E7E" w:rsidRPr="00781E53" w:rsidRDefault="0079145D">
            <w:pPr>
              <w:jc w:val="center"/>
              <w:rPr>
                <w:sz w:val="28"/>
                <w:szCs w:val="28"/>
              </w:rPr>
            </w:pPr>
            <w:r w:rsidRPr="00781E53">
              <w:rPr>
                <w:sz w:val="28"/>
                <w:szCs w:val="28"/>
              </w:rPr>
              <w:t>Origine animală</w:t>
            </w:r>
            <w:r w:rsidRPr="00781E53">
              <w:rPr>
                <w:sz w:val="28"/>
                <w:szCs w:val="28"/>
              </w:rPr>
              <w:br/>
              <w:t>susceptibilă la EST**</w:t>
            </w:r>
          </w:p>
        </w:tc>
        <w:tc>
          <w:tcPr>
            <w:tcW w:w="1614" w:type="dxa"/>
            <w:vMerge w:val="restart"/>
            <w:tcBorders>
              <w:top w:val="nil"/>
              <w:left w:val="nil"/>
              <w:bottom w:val="nil"/>
              <w:right w:val="nil"/>
            </w:tcBorders>
            <w:tcMar>
              <w:top w:w="15" w:type="dxa"/>
              <w:left w:w="45" w:type="dxa"/>
              <w:bottom w:w="15" w:type="dxa"/>
              <w:right w:w="45" w:type="dxa"/>
            </w:tcMar>
          </w:tcPr>
          <w:p w14:paraId="00000341"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Altă origine</w:t>
            </w:r>
            <w:r w:rsidRPr="00781E53">
              <w:rPr>
                <w:sz w:val="28"/>
                <w:szCs w:val="28"/>
              </w:rPr>
              <w:br/>
              <w:t>animală</w:t>
            </w:r>
          </w:p>
        </w:tc>
        <w:tc>
          <w:tcPr>
            <w:tcW w:w="1275" w:type="dxa"/>
            <w:gridSpan w:val="2"/>
            <w:vMerge w:val="restart"/>
            <w:tcBorders>
              <w:top w:val="nil"/>
              <w:left w:val="nil"/>
              <w:bottom w:val="nil"/>
              <w:right w:val="nil"/>
            </w:tcBorders>
            <w:tcMar>
              <w:top w:w="15" w:type="dxa"/>
              <w:left w:w="45" w:type="dxa"/>
              <w:bottom w:w="15" w:type="dxa"/>
              <w:right w:w="45" w:type="dxa"/>
            </w:tcMar>
          </w:tcPr>
          <w:p w14:paraId="00000342"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Origine umană</w:t>
            </w:r>
          </w:p>
        </w:tc>
        <w:tc>
          <w:tcPr>
            <w:tcW w:w="1536" w:type="dxa"/>
            <w:vMerge w:val="restart"/>
            <w:tcBorders>
              <w:top w:val="nil"/>
              <w:left w:val="nil"/>
              <w:bottom w:val="nil"/>
              <w:right w:val="single" w:sz="6" w:space="0" w:color="000000"/>
            </w:tcBorders>
            <w:tcMar>
              <w:top w:w="15" w:type="dxa"/>
              <w:left w:w="45" w:type="dxa"/>
              <w:bottom w:w="15" w:type="dxa"/>
              <w:right w:w="45" w:type="dxa"/>
            </w:tcMar>
          </w:tcPr>
          <w:p w14:paraId="00000344"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Certificat de conformitate pentru</w:t>
            </w:r>
            <w:r w:rsidRPr="00781E53">
              <w:rPr>
                <w:sz w:val="28"/>
                <w:szCs w:val="28"/>
              </w:rPr>
              <w:br/>
              <w:t>EST (</w:t>
            </w:r>
            <w:proofErr w:type="spellStart"/>
            <w:r w:rsidRPr="00781E53">
              <w:rPr>
                <w:sz w:val="28"/>
                <w:szCs w:val="28"/>
              </w:rPr>
              <w:t>precizaţi</w:t>
            </w:r>
            <w:proofErr w:type="spellEnd"/>
            <w:r w:rsidRPr="00781E53">
              <w:rPr>
                <w:sz w:val="28"/>
                <w:szCs w:val="28"/>
              </w:rPr>
              <w:t xml:space="preserve"> nr.)</w:t>
            </w:r>
          </w:p>
          <w:p w14:paraId="00000345" w14:textId="77777777" w:rsidR="007A2E7E" w:rsidRPr="00781E53" w:rsidRDefault="0079145D">
            <w:pPr>
              <w:pBdr>
                <w:top w:val="nil"/>
                <w:left w:val="nil"/>
                <w:bottom w:val="nil"/>
                <w:right w:val="nil"/>
                <w:between w:val="nil"/>
              </w:pBdr>
              <w:ind w:firstLine="0"/>
              <w:jc w:val="center"/>
              <w:rPr>
                <w:sz w:val="28"/>
                <w:szCs w:val="28"/>
              </w:rPr>
            </w:pPr>
            <w:r w:rsidRPr="00781E53">
              <w:rPr>
                <w:sz w:val="28"/>
                <w:szCs w:val="28"/>
              </w:rPr>
              <w:t> </w:t>
            </w:r>
          </w:p>
        </w:tc>
      </w:tr>
      <w:tr w:rsidR="00781E53" w:rsidRPr="00781E53" w14:paraId="6E0E29AD" w14:textId="77777777">
        <w:trPr>
          <w:jc w:val="center"/>
        </w:trPr>
        <w:tc>
          <w:tcPr>
            <w:tcW w:w="964" w:type="dxa"/>
            <w:vMerge/>
            <w:tcBorders>
              <w:top w:val="nil"/>
              <w:left w:val="single" w:sz="6" w:space="0" w:color="000000"/>
              <w:bottom w:val="nil"/>
              <w:right w:val="nil"/>
            </w:tcBorders>
          </w:tcPr>
          <w:p w14:paraId="00000346"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157" w:type="dxa"/>
            <w:tcBorders>
              <w:top w:val="nil"/>
              <w:left w:val="nil"/>
              <w:bottom w:val="nil"/>
              <w:right w:val="nil"/>
            </w:tcBorders>
            <w:tcMar>
              <w:top w:w="15" w:type="dxa"/>
              <w:left w:w="45" w:type="dxa"/>
              <w:bottom w:w="15" w:type="dxa"/>
              <w:right w:w="45" w:type="dxa"/>
            </w:tcMar>
          </w:tcPr>
          <w:p w14:paraId="00000347" w14:textId="77777777" w:rsidR="007A2E7E" w:rsidRPr="00781E53" w:rsidRDefault="0079145D">
            <w:pPr>
              <w:jc w:val="center"/>
              <w:rPr>
                <w:sz w:val="28"/>
                <w:szCs w:val="28"/>
              </w:rPr>
            </w:pPr>
            <w:r w:rsidRPr="00781E53">
              <w:rPr>
                <w:sz w:val="28"/>
                <w:szCs w:val="28"/>
              </w:rPr>
              <w:t>SA</w:t>
            </w:r>
          </w:p>
        </w:tc>
        <w:tc>
          <w:tcPr>
            <w:tcW w:w="1313" w:type="dxa"/>
            <w:tcBorders>
              <w:top w:val="nil"/>
              <w:left w:val="nil"/>
              <w:bottom w:val="nil"/>
              <w:right w:val="nil"/>
            </w:tcBorders>
            <w:tcMar>
              <w:top w:w="15" w:type="dxa"/>
              <w:left w:w="45" w:type="dxa"/>
              <w:bottom w:w="15" w:type="dxa"/>
              <w:right w:w="45" w:type="dxa"/>
            </w:tcMar>
          </w:tcPr>
          <w:p w14:paraId="00000348" w14:textId="77777777" w:rsidR="007A2E7E" w:rsidRPr="00781E53" w:rsidRDefault="0079145D">
            <w:pPr>
              <w:jc w:val="center"/>
              <w:rPr>
                <w:sz w:val="28"/>
                <w:szCs w:val="28"/>
              </w:rPr>
            </w:pPr>
            <w:r w:rsidRPr="00781E53">
              <w:rPr>
                <w:sz w:val="28"/>
                <w:szCs w:val="28"/>
              </w:rPr>
              <w:t xml:space="preserve"> EX  </w:t>
            </w:r>
          </w:p>
        </w:tc>
        <w:tc>
          <w:tcPr>
            <w:tcW w:w="986" w:type="dxa"/>
            <w:gridSpan w:val="2"/>
            <w:tcBorders>
              <w:top w:val="nil"/>
              <w:left w:val="nil"/>
              <w:bottom w:val="nil"/>
              <w:right w:val="nil"/>
            </w:tcBorders>
            <w:tcMar>
              <w:top w:w="15" w:type="dxa"/>
              <w:left w:w="45" w:type="dxa"/>
              <w:bottom w:w="15" w:type="dxa"/>
              <w:right w:w="45" w:type="dxa"/>
            </w:tcMar>
          </w:tcPr>
          <w:p w14:paraId="00000349" w14:textId="77777777" w:rsidR="007A2E7E" w:rsidRPr="00781E53" w:rsidRDefault="0079145D">
            <w:pPr>
              <w:jc w:val="center"/>
              <w:rPr>
                <w:sz w:val="28"/>
                <w:szCs w:val="28"/>
              </w:rPr>
            </w:pPr>
            <w:r w:rsidRPr="00781E53">
              <w:rPr>
                <w:sz w:val="28"/>
                <w:szCs w:val="28"/>
              </w:rPr>
              <w:t>R</w:t>
            </w:r>
          </w:p>
        </w:tc>
        <w:tc>
          <w:tcPr>
            <w:tcW w:w="1655" w:type="dxa"/>
            <w:vMerge/>
            <w:tcBorders>
              <w:top w:val="nil"/>
              <w:left w:val="nil"/>
              <w:bottom w:val="nil"/>
              <w:right w:val="nil"/>
            </w:tcBorders>
            <w:tcMar>
              <w:top w:w="15" w:type="dxa"/>
              <w:left w:w="45" w:type="dxa"/>
              <w:bottom w:w="15" w:type="dxa"/>
              <w:right w:w="45" w:type="dxa"/>
            </w:tcMar>
          </w:tcPr>
          <w:p w14:paraId="0000034B"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614" w:type="dxa"/>
            <w:vMerge/>
            <w:tcBorders>
              <w:top w:val="nil"/>
              <w:left w:val="nil"/>
              <w:bottom w:val="nil"/>
              <w:right w:val="nil"/>
            </w:tcBorders>
            <w:tcMar>
              <w:top w:w="15" w:type="dxa"/>
              <w:left w:w="45" w:type="dxa"/>
              <w:bottom w:w="15" w:type="dxa"/>
              <w:right w:w="45" w:type="dxa"/>
            </w:tcMar>
          </w:tcPr>
          <w:p w14:paraId="0000034C"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275" w:type="dxa"/>
            <w:gridSpan w:val="2"/>
            <w:vMerge/>
            <w:tcBorders>
              <w:top w:val="nil"/>
              <w:left w:val="nil"/>
              <w:bottom w:val="nil"/>
              <w:right w:val="nil"/>
            </w:tcBorders>
            <w:tcMar>
              <w:top w:w="15" w:type="dxa"/>
              <w:left w:w="45" w:type="dxa"/>
              <w:bottom w:w="15" w:type="dxa"/>
              <w:right w:w="45" w:type="dxa"/>
            </w:tcMar>
          </w:tcPr>
          <w:p w14:paraId="0000034D"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c>
          <w:tcPr>
            <w:tcW w:w="1536" w:type="dxa"/>
            <w:vMerge/>
            <w:tcBorders>
              <w:top w:val="nil"/>
              <w:left w:val="nil"/>
              <w:bottom w:val="nil"/>
              <w:right w:val="single" w:sz="6" w:space="0" w:color="000000"/>
            </w:tcBorders>
            <w:tcMar>
              <w:top w:w="15" w:type="dxa"/>
              <w:left w:w="45" w:type="dxa"/>
              <w:bottom w:w="15" w:type="dxa"/>
              <w:right w:w="45" w:type="dxa"/>
            </w:tcMar>
          </w:tcPr>
          <w:p w14:paraId="0000034F" w14:textId="77777777" w:rsidR="007A2E7E" w:rsidRPr="00781E53" w:rsidRDefault="007A2E7E">
            <w:pPr>
              <w:widowControl w:val="0"/>
              <w:pBdr>
                <w:top w:val="nil"/>
                <w:left w:val="nil"/>
                <w:bottom w:val="nil"/>
                <w:right w:val="nil"/>
                <w:between w:val="nil"/>
              </w:pBdr>
              <w:spacing w:line="276" w:lineRule="auto"/>
              <w:ind w:firstLine="0"/>
              <w:jc w:val="left"/>
              <w:rPr>
                <w:sz w:val="28"/>
                <w:szCs w:val="28"/>
              </w:rPr>
            </w:pPr>
          </w:p>
        </w:tc>
      </w:tr>
      <w:tr w:rsidR="00781E53" w:rsidRPr="00781E53" w14:paraId="3061C4A4" w14:textId="77777777">
        <w:trPr>
          <w:jc w:val="center"/>
        </w:trPr>
        <w:tc>
          <w:tcPr>
            <w:tcW w:w="964" w:type="dxa"/>
            <w:tcBorders>
              <w:top w:val="nil"/>
              <w:left w:val="single" w:sz="6" w:space="0" w:color="000000"/>
              <w:bottom w:val="nil"/>
              <w:right w:val="nil"/>
            </w:tcBorders>
          </w:tcPr>
          <w:p w14:paraId="00000350" w14:textId="77777777" w:rsidR="007A2E7E" w:rsidRPr="00781E53" w:rsidRDefault="0079145D">
            <w:pPr>
              <w:jc w:val="center"/>
              <w:rPr>
                <w:sz w:val="28"/>
                <w:szCs w:val="28"/>
              </w:rPr>
            </w:pPr>
            <w:r w:rsidRPr="00781E53">
              <w:rPr>
                <w:sz w:val="28"/>
                <w:szCs w:val="28"/>
              </w:rPr>
              <w:t>1.</w:t>
            </w:r>
          </w:p>
        </w:tc>
        <w:tc>
          <w:tcPr>
            <w:tcW w:w="1157" w:type="dxa"/>
            <w:tcBorders>
              <w:top w:val="nil"/>
              <w:left w:val="nil"/>
              <w:bottom w:val="nil"/>
              <w:right w:val="nil"/>
            </w:tcBorders>
          </w:tcPr>
          <w:p w14:paraId="00000351"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52"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53"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55"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56"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57"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59"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31C1858C" w14:textId="77777777">
        <w:trPr>
          <w:jc w:val="center"/>
        </w:trPr>
        <w:tc>
          <w:tcPr>
            <w:tcW w:w="964" w:type="dxa"/>
            <w:tcBorders>
              <w:top w:val="nil"/>
              <w:left w:val="single" w:sz="6" w:space="0" w:color="000000"/>
              <w:bottom w:val="nil"/>
              <w:right w:val="nil"/>
            </w:tcBorders>
          </w:tcPr>
          <w:p w14:paraId="0000035A" w14:textId="77777777" w:rsidR="007A2E7E" w:rsidRPr="00781E53" w:rsidRDefault="0079145D">
            <w:pPr>
              <w:jc w:val="center"/>
              <w:rPr>
                <w:sz w:val="28"/>
                <w:szCs w:val="28"/>
              </w:rPr>
            </w:pPr>
            <w:r w:rsidRPr="00781E53">
              <w:rPr>
                <w:sz w:val="28"/>
                <w:szCs w:val="28"/>
              </w:rPr>
              <w:t>2.</w:t>
            </w:r>
          </w:p>
        </w:tc>
        <w:tc>
          <w:tcPr>
            <w:tcW w:w="1157" w:type="dxa"/>
            <w:tcBorders>
              <w:top w:val="nil"/>
              <w:left w:val="nil"/>
              <w:bottom w:val="nil"/>
              <w:right w:val="nil"/>
            </w:tcBorders>
          </w:tcPr>
          <w:p w14:paraId="0000035B"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5C"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5D"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5F"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60"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61"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63"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682D07A6" w14:textId="77777777">
        <w:trPr>
          <w:jc w:val="center"/>
        </w:trPr>
        <w:tc>
          <w:tcPr>
            <w:tcW w:w="964" w:type="dxa"/>
            <w:tcBorders>
              <w:top w:val="nil"/>
              <w:left w:val="single" w:sz="6" w:space="0" w:color="000000"/>
              <w:bottom w:val="nil"/>
              <w:right w:val="nil"/>
            </w:tcBorders>
          </w:tcPr>
          <w:p w14:paraId="00000364" w14:textId="77777777" w:rsidR="007A2E7E" w:rsidRPr="00781E53" w:rsidRDefault="0079145D">
            <w:pPr>
              <w:jc w:val="center"/>
              <w:rPr>
                <w:sz w:val="28"/>
                <w:szCs w:val="28"/>
              </w:rPr>
            </w:pPr>
            <w:r w:rsidRPr="00781E53">
              <w:rPr>
                <w:sz w:val="28"/>
                <w:szCs w:val="28"/>
              </w:rPr>
              <w:t>3.</w:t>
            </w:r>
          </w:p>
        </w:tc>
        <w:tc>
          <w:tcPr>
            <w:tcW w:w="1157" w:type="dxa"/>
            <w:tcBorders>
              <w:top w:val="nil"/>
              <w:left w:val="nil"/>
              <w:bottom w:val="nil"/>
              <w:right w:val="nil"/>
            </w:tcBorders>
          </w:tcPr>
          <w:p w14:paraId="00000365"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66"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67"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69"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6A"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6B"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6D"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228B6990" w14:textId="77777777">
        <w:trPr>
          <w:jc w:val="center"/>
        </w:trPr>
        <w:tc>
          <w:tcPr>
            <w:tcW w:w="964" w:type="dxa"/>
            <w:tcBorders>
              <w:top w:val="nil"/>
              <w:left w:val="single" w:sz="6" w:space="0" w:color="000000"/>
              <w:bottom w:val="nil"/>
              <w:right w:val="nil"/>
            </w:tcBorders>
          </w:tcPr>
          <w:p w14:paraId="0000036E" w14:textId="77777777" w:rsidR="007A2E7E" w:rsidRPr="00781E53" w:rsidRDefault="0079145D">
            <w:pPr>
              <w:jc w:val="center"/>
              <w:rPr>
                <w:sz w:val="28"/>
                <w:szCs w:val="28"/>
              </w:rPr>
            </w:pPr>
            <w:r w:rsidRPr="00781E53">
              <w:rPr>
                <w:sz w:val="28"/>
                <w:szCs w:val="28"/>
              </w:rPr>
              <w:t>4.</w:t>
            </w:r>
          </w:p>
        </w:tc>
        <w:tc>
          <w:tcPr>
            <w:tcW w:w="1157" w:type="dxa"/>
            <w:tcBorders>
              <w:top w:val="nil"/>
              <w:left w:val="nil"/>
              <w:bottom w:val="nil"/>
              <w:right w:val="nil"/>
            </w:tcBorders>
          </w:tcPr>
          <w:p w14:paraId="0000036F"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Pr>
          <w:p w14:paraId="00000370"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Pr>
          <w:p w14:paraId="00000371" w14:textId="77777777" w:rsidR="007A2E7E" w:rsidRPr="00781E53" w:rsidRDefault="007A2E7E">
            <w:pPr>
              <w:pBdr>
                <w:top w:val="nil"/>
                <w:left w:val="nil"/>
                <w:bottom w:val="nil"/>
                <w:right w:val="nil"/>
                <w:between w:val="nil"/>
              </w:pBdr>
              <w:ind w:firstLine="0"/>
              <w:jc w:val="center"/>
              <w:rPr>
                <w:sz w:val="28"/>
                <w:szCs w:val="28"/>
              </w:rPr>
            </w:pPr>
          </w:p>
        </w:tc>
        <w:tc>
          <w:tcPr>
            <w:tcW w:w="1655" w:type="dxa"/>
            <w:tcBorders>
              <w:top w:val="nil"/>
              <w:left w:val="nil"/>
              <w:bottom w:val="nil"/>
              <w:right w:val="nil"/>
            </w:tcBorders>
            <w:tcMar>
              <w:top w:w="15" w:type="dxa"/>
              <w:left w:w="45" w:type="dxa"/>
              <w:bottom w:w="15" w:type="dxa"/>
              <w:right w:w="45" w:type="dxa"/>
            </w:tcMar>
          </w:tcPr>
          <w:p w14:paraId="00000373" w14:textId="77777777" w:rsidR="007A2E7E" w:rsidRPr="00781E53" w:rsidRDefault="007A2E7E">
            <w:pPr>
              <w:pBdr>
                <w:top w:val="nil"/>
                <w:left w:val="nil"/>
                <w:bottom w:val="nil"/>
                <w:right w:val="nil"/>
                <w:between w:val="nil"/>
              </w:pBdr>
              <w:ind w:firstLine="0"/>
              <w:jc w:val="center"/>
              <w:rPr>
                <w:sz w:val="28"/>
                <w:szCs w:val="28"/>
              </w:rPr>
            </w:pPr>
          </w:p>
        </w:tc>
        <w:tc>
          <w:tcPr>
            <w:tcW w:w="1614" w:type="dxa"/>
            <w:tcBorders>
              <w:top w:val="nil"/>
              <w:left w:val="nil"/>
              <w:bottom w:val="nil"/>
              <w:right w:val="nil"/>
            </w:tcBorders>
            <w:tcMar>
              <w:top w:w="15" w:type="dxa"/>
              <w:left w:w="45" w:type="dxa"/>
              <w:bottom w:w="15" w:type="dxa"/>
              <w:right w:w="45" w:type="dxa"/>
            </w:tcMar>
          </w:tcPr>
          <w:p w14:paraId="00000374" w14:textId="77777777" w:rsidR="007A2E7E" w:rsidRPr="00781E53" w:rsidRDefault="007A2E7E">
            <w:pPr>
              <w:pBdr>
                <w:top w:val="nil"/>
                <w:left w:val="nil"/>
                <w:bottom w:val="nil"/>
                <w:right w:val="nil"/>
                <w:between w:val="nil"/>
              </w:pBdr>
              <w:ind w:firstLine="0"/>
              <w:jc w:val="center"/>
              <w:rPr>
                <w:sz w:val="28"/>
                <w:szCs w:val="28"/>
              </w:rPr>
            </w:pPr>
          </w:p>
        </w:tc>
        <w:tc>
          <w:tcPr>
            <w:tcW w:w="1275" w:type="dxa"/>
            <w:gridSpan w:val="2"/>
            <w:tcBorders>
              <w:top w:val="nil"/>
              <w:left w:val="nil"/>
              <w:bottom w:val="nil"/>
              <w:right w:val="nil"/>
            </w:tcBorders>
            <w:tcMar>
              <w:top w:w="15" w:type="dxa"/>
              <w:left w:w="45" w:type="dxa"/>
              <w:bottom w:w="15" w:type="dxa"/>
              <w:right w:w="45" w:type="dxa"/>
            </w:tcMar>
          </w:tcPr>
          <w:p w14:paraId="00000375" w14:textId="77777777" w:rsidR="007A2E7E" w:rsidRPr="00781E53" w:rsidRDefault="007A2E7E">
            <w:pPr>
              <w:pBdr>
                <w:top w:val="nil"/>
                <w:left w:val="nil"/>
                <w:bottom w:val="nil"/>
                <w:right w:val="nil"/>
                <w:between w:val="nil"/>
              </w:pBdr>
              <w:ind w:firstLine="0"/>
              <w:jc w:val="center"/>
              <w:rPr>
                <w:sz w:val="28"/>
                <w:szCs w:val="28"/>
              </w:rPr>
            </w:pPr>
          </w:p>
        </w:tc>
        <w:tc>
          <w:tcPr>
            <w:tcW w:w="1536" w:type="dxa"/>
            <w:tcBorders>
              <w:top w:val="nil"/>
              <w:left w:val="nil"/>
              <w:bottom w:val="nil"/>
              <w:right w:val="single" w:sz="6" w:space="0" w:color="000000"/>
            </w:tcBorders>
            <w:tcMar>
              <w:top w:w="15" w:type="dxa"/>
              <w:left w:w="45" w:type="dxa"/>
              <w:bottom w:w="15" w:type="dxa"/>
              <w:right w:w="45" w:type="dxa"/>
            </w:tcMar>
          </w:tcPr>
          <w:p w14:paraId="00000377"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595D6F42" w14:textId="77777777">
        <w:trPr>
          <w:jc w:val="center"/>
        </w:trPr>
        <w:tc>
          <w:tcPr>
            <w:tcW w:w="10500" w:type="dxa"/>
            <w:gridSpan w:val="10"/>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378"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etc. </w:t>
            </w:r>
          </w:p>
          <w:p w14:paraId="00000379"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r w:rsidRPr="00781E53">
              <w:rPr>
                <w:i/>
                <w:sz w:val="28"/>
                <w:szCs w:val="28"/>
              </w:rPr>
              <w:t xml:space="preserve">SA </w:t>
            </w:r>
            <w:r w:rsidRPr="00781E53">
              <w:rPr>
                <w:sz w:val="28"/>
                <w:szCs w:val="28"/>
              </w:rPr>
              <w:t xml:space="preserve">= substanţa activă, </w:t>
            </w:r>
            <w:r w:rsidRPr="00781E53">
              <w:rPr>
                <w:i/>
                <w:sz w:val="28"/>
                <w:szCs w:val="28"/>
              </w:rPr>
              <w:t xml:space="preserve">EX </w:t>
            </w:r>
            <w:r w:rsidRPr="00781E53">
              <w:rPr>
                <w:sz w:val="28"/>
                <w:szCs w:val="28"/>
              </w:rPr>
              <w:t xml:space="preserve">= excipient (inclusiv materii prime folosite la fabricarea substanţei active/excipientului), </w:t>
            </w:r>
            <w:r w:rsidRPr="00781E53">
              <w:rPr>
                <w:i/>
                <w:sz w:val="28"/>
                <w:szCs w:val="28"/>
              </w:rPr>
              <w:t xml:space="preserve">R </w:t>
            </w:r>
            <w:r w:rsidRPr="00781E53">
              <w:rPr>
                <w:sz w:val="28"/>
                <w:szCs w:val="28"/>
              </w:rPr>
              <w:t xml:space="preserve">= reactiv/mediu de cultură (inclusiv cele folosite la prepararea băncilor de celule master şi de lucru). </w:t>
            </w:r>
          </w:p>
          <w:p w14:paraId="0000037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 </w:t>
            </w:r>
            <w:r w:rsidRPr="00781E53">
              <w:rPr>
                <w:i/>
                <w:sz w:val="28"/>
                <w:szCs w:val="28"/>
              </w:rPr>
              <w:t xml:space="preserve">EST </w:t>
            </w:r>
            <w:r w:rsidRPr="00781E53">
              <w:rPr>
                <w:sz w:val="28"/>
                <w:szCs w:val="28"/>
              </w:rPr>
              <w:t xml:space="preserve">= encefalopatie </w:t>
            </w:r>
            <w:proofErr w:type="spellStart"/>
            <w:r w:rsidRPr="00781E53">
              <w:rPr>
                <w:sz w:val="28"/>
                <w:szCs w:val="28"/>
              </w:rPr>
              <w:t>spongiformă</w:t>
            </w:r>
            <w:proofErr w:type="spellEnd"/>
            <w:r w:rsidRPr="00781E53">
              <w:rPr>
                <w:sz w:val="28"/>
                <w:szCs w:val="28"/>
              </w:rPr>
              <w:t xml:space="preserve"> transmisibilă. </w:t>
            </w:r>
          </w:p>
          <w:p w14:paraId="0000037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există un certificat de conformitate pentru EST eliberat de Farmacopeea Europeană, conform </w:t>
            </w:r>
            <w:proofErr w:type="spellStart"/>
            <w:r w:rsidRPr="00781E53">
              <w:rPr>
                <w:sz w:val="28"/>
                <w:szCs w:val="28"/>
              </w:rPr>
              <w:t>Rezoluţiei</w:t>
            </w:r>
            <w:proofErr w:type="spellEnd"/>
            <w:r w:rsidRPr="00781E53">
              <w:rPr>
                <w:sz w:val="28"/>
                <w:szCs w:val="28"/>
              </w:rPr>
              <w:t xml:space="preserve"> AP/CSP (99)4 a Consiliului Europei, se </w:t>
            </w:r>
            <w:proofErr w:type="spellStart"/>
            <w:r w:rsidRPr="00781E53">
              <w:rPr>
                <w:sz w:val="28"/>
                <w:szCs w:val="28"/>
              </w:rPr>
              <w:t>ataşează</w:t>
            </w:r>
            <w:proofErr w:type="spellEnd"/>
            <w:r w:rsidRPr="00781E53">
              <w:rPr>
                <w:sz w:val="28"/>
                <w:szCs w:val="28"/>
              </w:rPr>
              <w:t xml:space="preserve"> în anexă.</w:t>
            </w:r>
          </w:p>
          <w:p w14:paraId="0000037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70822EC9" w14:textId="77777777">
        <w:trPr>
          <w:jc w:val="center"/>
        </w:trPr>
        <w:tc>
          <w:tcPr>
            <w:tcW w:w="10500"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86"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c) Există un certificat EMA pentru dosarul standard al plasmei (Plasma Master File</w:t>
            </w:r>
            <w:r w:rsidRPr="00781E53">
              <w:rPr>
                <w:i/>
                <w:sz w:val="28"/>
                <w:szCs w:val="28"/>
              </w:rPr>
              <w:t xml:space="preserve"> – PMF</w:t>
            </w:r>
            <w:r w:rsidRPr="00781E53">
              <w:rPr>
                <w:sz w:val="28"/>
                <w:szCs w:val="28"/>
              </w:rPr>
              <w:t>) eliberat</w:t>
            </w:r>
          </w:p>
        </w:tc>
      </w:tr>
      <w:tr w:rsidR="00781E53" w:rsidRPr="00781E53" w14:paraId="4D49BFDE" w14:textId="77777777">
        <w:trPr>
          <w:jc w:val="center"/>
        </w:trPr>
        <w:tc>
          <w:tcPr>
            <w:tcW w:w="3927" w:type="dxa"/>
            <w:gridSpan w:val="4"/>
            <w:tcBorders>
              <w:top w:val="nil"/>
              <w:left w:val="single" w:sz="6" w:space="0" w:color="000000"/>
              <w:bottom w:val="nil"/>
              <w:right w:val="nil"/>
            </w:tcBorders>
            <w:tcMar>
              <w:top w:w="15" w:type="dxa"/>
              <w:left w:w="45" w:type="dxa"/>
              <w:bottom w:w="15" w:type="dxa"/>
              <w:right w:w="45" w:type="dxa"/>
            </w:tcMar>
          </w:tcPr>
          <w:p w14:paraId="00000390" w14:textId="77777777" w:rsidR="007A2E7E" w:rsidRPr="00781E53" w:rsidRDefault="0079145D">
            <w:pPr>
              <w:pBdr>
                <w:top w:val="nil"/>
                <w:left w:val="nil"/>
                <w:bottom w:val="nil"/>
                <w:right w:val="nil"/>
                <w:between w:val="nil"/>
              </w:pBdr>
              <w:ind w:firstLine="0"/>
              <w:rPr>
                <w:sz w:val="28"/>
                <w:szCs w:val="28"/>
              </w:rPr>
            </w:pPr>
            <w:r w:rsidRPr="00781E53">
              <w:rPr>
                <w:sz w:val="28"/>
                <w:szCs w:val="28"/>
              </w:rPr>
              <w:t>DA</w:t>
            </w:r>
          </w:p>
        </w:tc>
        <w:tc>
          <w:tcPr>
            <w:tcW w:w="4399" w:type="dxa"/>
            <w:gridSpan w:val="4"/>
            <w:tcBorders>
              <w:top w:val="nil"/>
              <w:left w:val="nil"/>
              <w:bottom w:val="nil"/>
              <w:right w:val="nil"/>
            </w:tcBorders>
            <w:tcMar>
              <w:top w:w="15" w:type="dxa"/>
              <w:left w:w="45" w:type="dxa"/>
              <w:bottom w:w="15" w:type="dxa"/>
              <w:right w:w="45" w:type="dxa"/>
            </w:tcMar>
          </w:tcPr>
          <w:p w14:paraId="00000394" w14:textId="77777777" w:rsidR="007A2E7E" w:rsidRPr="00781E53" w:rsidRDefault="0079145D">
            <w:pPr>
              <w:rPr>
                <w:sz w:val="28"/>
                <w:szCs w:val="28"/>
              </w:rPr>
            </w:pPr>
            <w:r w:rsidRPr="00781E53">
              <w:rPr>
                <w:sz w:val="28"/>
                <w:szCs w:val="28"/>
              </w:rPr>
              <w:t>NU</w:t>
            </w:r>
          </w:p>
        </w:tc>
        <w:tc>
          <w:tcPr>
            <w:tcW w:w="2174" w:type="dxa"/>
            <w:gridSpan w:val="2"/>
            <w:tcBorders>
              <w:top w:val="nil"/>
              <w:left w:val="nil"/>
              <w:bottom w:val="nil"/>
              <w:right w:val="single" w:sz="6" w:space="0" w:color="000000"/>
            </w:tcBorders>
            <w:tcMar>
              <w:top w:w="15" w:type="dxa"/>
              <w:left w:w="45" w:type="dxa"/>
              <w:bottom w:w="15" w:type="dxa"/>
              <w:right w:w="45" w:type="dxa"/>
            </w:tcMar>
          </w:tcPr>
          <w:p w14:paraId="00000398" w14:textId="77777777" w:rsidR="007A2E7E" w:rsidRPr="00781E53" w:rsidRDefault="0079145D">
            <w:pPr>
              <w:rPr>
                <w:sz w:val="28"/>
                <w:szCs w:val="28"/>
              </w:rPr>
            </w:pPr>
            <w:r w:rsidRPr="00781E53">
              <w:rPr>
                <w:sz w:val="28"/>
                <w:szCs w:val="28"/>
              </w:rPr>
              <w:t> </w:t>
            </w:r>
          </w:p>
        </w:tc>
      </w:tr>
      <w:tr w:rsidR="00781E53" w:rsidRPr="00781E53" w14:paraId="21528264" w14:textId="77777777">
        <w:trPr>
          <w:jc w:val="center"/>
        </w:trPr>
        <w:tc>
          <w:tcPr>
            <w:tcW w:w="10500" w:type="dxa"/>
            <w:gridSpan w:val="10"/>
            <w:tcBorders>
              <w:top w:val="nil"/>
              <w:left w:val="single" w:sz="6" w:space="0" w:color="000000"/>
              <w:bottom w:val="nil"/>
              <w:right w:val="single" w:sz="6" w:space="0" w:color="000000"/>
            </w:tcBorders>
            <w:tcMar>
              <w:top w:w="15" w:type="dxa"/>
              <w:left w:w="45" w:type="dxa"/>
              <w:bottom w:w="15" w:type="dxa"/>
              <w:right w:w="45" w:type="dxa"/>
            </w:tcMar>
          </w:tcPr>
          <w:p w14:paraId="0000039A"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9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Dacă DA, se menţionează: </w:t>
            </w:r>
          </w:p>
          <w:p w14:paraId="0000039C"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substanţa la care se referă PMF: ____________________ </w:t>
            </w:r>
          </w:p>
        </w:tc>
      </w:tr>
      <w:tr w:rsidR="00781E53" w:rsidRPr="00781E53" w14:paraId="7560E887" w14:textId="77777777">
        <w:trPr>
          <w:jc w:val="center"/>
        </w:trPr>
        <w:tc>
          <w:tcPr>
            <w:tcW w:w="964" w:type="dxa"/>
            <w:tcBorders>
              <w:top w:val="nil"/>
              <w:left w:val="single" w:sz="6" w:space="0" w:color="000000"/>
              <w:bottom w:val="nil"/>
              <w:right w:val="nil"/>
            </w:tcBorders>
            <w:tcMar>
              <w:top w:w="15" w:type="dxa"/>
              <w:left w:w="45" w:type="dxa"/>
              <w:bottom w:w="15" w:type="dxa"/>
              <w:right w:w="45" w:type="dxa"/>
            </w:tcMar>
          </w:tcPr>
          <w:p w14:paraId="000003A6" w14:textId="77777777" w:rsidR="007A2E7E" w:rsidRPr="00781E53" w:rsidRDefault="0079145D">
            <w:pPr>
              <w:rPr>
                <w:sz w:val="28"/>
                <w:szCs w:val="28"/>
              </w:rPr>
            </w:pPr>
            <w:r w:rsidRPr="00781E53">
              <w:rPr>
                <w:sz w:val="28"/>
                <w:szCs w:val="28"/>
              </w:rPr>
              <w:t> </w:t>
            </w:r>
          </w:p>
        </w:tc>
        <w:tc>
          <w:tcPr>
            <w:tcW w:w="3456" w:type="dxa"/>
            <w:gridSpan w:val="4"/>
            <w:tcBorders>
              <w:top w:val="nil"/>
              <w:left w:val="nil"/>
              <w:bottom w:val="nil"/>
              <w:right w:val="nil"/>
            </w:tcBorders>
            <w:tcMar>
              <w:top w:w="15" w:type="dxa"/>
              <w:left w:w="45" w:type="dxa"/>
              <w:bottom w:w="15" w:type="dxa"/>
              <w:right w:w="45" w:type="dxa"/>
            </w:tcMar>
          </w:tcPr>
          <w:p w14:paraId="000003A7"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funcţie*</w:t>
            </w:r>
          </w:p>
        </w:tc>
        <w:tc>
          <w:tcPr>
            <w:tcW w:w="6080" w:type="dxa"/>
            <w:gridSpan w:val="5"/>
            <w:tcBorders>
              <w:top w:val="nil"/>
              <w:left w:val="nil"/>
              <w:bottom w:val="nil"/>
              <w:right w:val="single" w:sz="6" w:space="0" w:color="000000"/>
            </w:tcBorders>
            <w:tcMar>
              <w:top w:w="15" w:type="dxa"/>
              <w:left w:w="45" w:type="dxa"/>
              <w:bottom w:w="15" w:type="dxa"/>
              <w:right w:w="45" w:type="dxa"/>
            </w:tcMar>
          </w:tcPr>
          <w:p w14:paraId="000003AB" w14:textId="77777777" w:rsidR="007A2E7E" w:rsidRPr="00781E53" w:rsidRDefault="0079145D">
            <w:pPr>
              <w:rPr>
                <w:sz w:val="28"/>
                <w:szCs w:val="28"/>
              </w:rPr>
            </w:pPr>
            <w:r w:rsidRPr="00781E53">
              <w:rPr>
                <w:sz w:val="28"/>
                <w:szCs w:val="28"/>
              </w:rPr>
              <w:t> </w:t>
            </w:r>
          </w:p>
        </w:tc>
      </w:tr>
      <w:tr w:rsidR="00781E53" w:rsidRPr="00781E53" w14:paraId="21C577B5" w14:textId="77777777">
        <w:trPr>
          <w:jc w:val="center"/>
        </w:trPr>
        <w:tc>
          <w:tcPr>
            <w:tcW w:w="964" w:type="dxa"/>
            <w:tcBorders>
              <w:top w:val="nil"/>
              <w:left w:val="single" w:sz="6" w:space="0" w:color="000000"/>
              <w:bottom w:val="nil"/>
              <w:right w:val="nil"/>
            </w:tcBorders>
            <w:tcMar>
              <w:top w:w="15" w:type="dxa"/>
              <w:left w:w="45" w:type="dxa"/>
              <w:bottom w:w="15" w:type="dxa"/>
              <w:right w:w="45" w:type="dxa"/>
            </w:tcMar>
          </w:tcPr>
          <w:p w14:paraId="000003B0" w14:textId="77777777" w:rsidR="007A2E7E" w:rsidRPr="00781E53" w:rsidRDefault="0079145D">
            <w:pPr>
              <w:rPr>
                <w:sz w:val="28"/>
                <w:szCs w:val="28"/>
              </w:rPr>
            </w:pPr>
            <w:r w:rsidRPr="00781E53">
              <w:rPr>
                <w:sz w:val="28"/>
                <w:szCs w:val="28"/>
              </w:rPr>
              <w:t> </w:t>
            </w:r>
          </w:p>
        </w:tc>
        <w:tc>
          <w:tcPr>
            <w:tcW w:w="1157" w:type="dxa"/>
            <w:tcBorders>
              <w:top w:val="nil"/>
              <w:left w:val="nil"/>
              <w:bottom w:val="nil"/>
              <w:right w:val="nil"/>
            </w:tcBorders>
            <w:tcMar>
              <w:top w:w="15" w:type="dxa"/>
              <w:left w:w="45" w:type="dxa"/>
              <w:bottom w:w="15" w:type="dxa"/>
              <w:right w:w="45" w:type="dxa"/>
            </w:tcMar>
          </w:tcPr>
          <w:p w14:paraId="000003B1" w14:textId="77777777" w:rsidR="007A2E7E" w:rsidRPr="00781E53" w:rsidRDefault="0079145D">
            <w:pPr>
              <w:jc w:val="center"/>
              <w:rPr>
                <w:sz w:val="28"/>
                <w:szCs w:val="28"/>
              </w:rPr>
            </w:pPr>
            <w:r w:rsidRPr="00781E53">
              <w:rPr>
                <w:sz w:val="28"/>
                <w:szCs w:val="28"/>
              </w:rPr>
              <w:t>SA</w:t>
            </w:r>
          </w:p>
        </w:tc>
        <w:tc>
          <w:tcPr>
            <w:tcW w:w="1313" w:type="dxa"/>
            <w:tcBorders>
              <w:top w:val="nil"/>
              <w:left w:val="nil"/>
              <w:bottom w:val="nil"/>
              <w:right w:val="nil"/>
            </w:tcBorders>
            <w:tcMar>
              <w:top w:w="15" w:type="dxa"/>
              <w:left w:w="45" w:type="dxa"/>
              <w:bottom w:w="15" w:type="dxa"/>
              <w:right w:w="45" w:type="dxa"/>
            </w:tcMar>
          </w:tcPr>
          <w:p w14:paraId="000003B2" w14:textId="77777777" w:rsidR="007A2E7E" w:rsidRPr="00781E53" w:rsidRDefault="0079145D">
            <w:pPr>
              <w:jc w:val="center"/>
              <w:rPr>
                <w:sz w:val="28"/>
                <w:szCs w:val="28"/>
              </w:rPr>
            </w:pPr>
            <w:r w:rsidRPr="00781E53">
              <w:rPr>
                <w:sz w:val="28"/>
                <w:szCs w:val="28"/>
              </w:rPr>
              <w:t>EX</w:t>
            </w:r>
          </w:p>
        </w:tc>
        <w:tc>
          <w:tcPr>
            <w:tcW w:w="986" w:type="dxa"/>
            <w:gridSpan w:val="2"/>
            <w:tcBorders>
              <w:top w:val="nil"/>
              <w:left w:val="nil"/>
              <w:bottom w:val="nil"/>
              <w:right w:val="nil"/>
            </w:tcBorders>
            <w:tcMar>
              <w:top w:w="15" w:type="dxa"/>
              <w:left w:w="45" w:type="dxa"/>
              <w:bottom w:w="15" w:type="dxa"/>
              <w:right w:w="45" w:type="dxa"/>
            </w:tcMar>
          </w:tcPr>
          <w:p w14:paraId="000003B3" w14:textId="77777777" w:rsidR="007A2E7E" w:rsidRPr="00781E53" w:rsidRDefault="0079145D">
            <w:pPr>
              <w:jc w:val="center"/>
              <w:rPr>
                <w:sz w:val="28"/>
                <w:szCs w:val="28"/>
              </w:rPr>
            </w:pPr>
            <w:r w:rsidRPr="00781E53">
              <w:rPr>
                <w:sz w:val="28"/>
                <w:szCs w:val="28"/>
              </w:rPr>
              <w:t>R</w:t>
            </w:r>
          </w:p>
        </w:tc>
        <w:tc>
          <w:tcPr>
            <w:tcW w:w="6080" w:type="dxa"/>
            <w:gridSpan w:val="5"/>
            <w:tcBorders>
              <w:top w:val="nil"/>
              <w:left w:val="nil"/>
              <w:bottom w:val="nil"/>
              <w:right w:val="single" w:sz="6" w:space="0" w:color="000000"/>
            </w:tcBorders>
            <w:tcMar>
              <w:top w:w="15" w:type="dxa"/>
              <w:left w:w="45" w:type="dxa"/>
              <w:bottom w:w="15" w:type="dxa"/>
              <w:right w:w="45" w:type="dxa"/>
            </w:tcMar>
          </w:tcPr>
          <w:p w14:paraId="000003B5" w14:textId="77777777" w:rsidR="007A2E7E" w:rsidRPr="00781E53" w:rsidRDefault="0079145D">
            <w:pPr>
              <w:rPr>
                <w:sz w:val="28"/>
                <w:szCs w:val="28"/>
              </w:rPr>
            </w:pPr>
            <w:r w:rsidRPr="00781E53">
              <w:rPr>
                <w:sz w:val="28"/>
                <w:szCs w:val="28"/>
              </w:rPr>
              <w:t> </w:t>
            </w:r>
          </w:p>
        </w:tc>
      </w:tr>
      <w:tr w:rsidR="00781E53" w:rsidRPr="00781E53" w14:paraId="2F8E2D8D" w14:textId="77777777">
        <w:trPr>
          <w:jc w:val="center"/>
        </w:trPr>
        <w:tc>
          <w:tcPr>
            <w:tcW w:w="964" w:type="dxa"/>
            <w:tcBorders>
              <w:top w:val="nil"/>
              <w:left w:val="single" w:sz="6" w:space="0" w:color="000000"/>
              <w:bottom w:val="nil"/>
              <w:right w:val="nil"/>
            </w:tcBorders>
            <w:tcMar>
              <w:top w:w="15" w:type="dxa"/>
              <w:left w:w="45" w:type="dxa"/>
              <w:bottom w:w="15" w:type="dxa"/>
              <w:right w:w="45" w:type="dxa"/>
            </w:tcMar>
          </w:tcPr>
          <w:p w14:paraId="000003BA" w14:textId="77777777" w:rsidR="007A2E7E" w:rsidRPr="00781E53" w:rsidRDefault="0079145D">
            <w:pPr>
              <w:rPr>
                <w:sz w:val="28"/>
                <w:szCs w:val="28"/>
              </w:rPr>
            </w:pPr>
            <w:r w:rsidRPr="00781E53">
              <w:rPr>
                <w:sz w:val="28"/>
                <w:szCs w:val="28"/>
              </w:rPr>
              <w:t> </w:t>
            </w:r>
          </w:p>
        </w:tc>
        <w:tc>
          <w:tcPr>
            <w:tcW w:w="1157" w:type="dxa"/>
            <w:tcBorders>
              <w:top w:val="nil"/>
              <w:left w:val="nil"/>
              <w:bottom w:val="nil"/>
              <w:right w:val="nil"/>
            </w:tcBorders>
            <w:tcMar>
              <w:top w:w="15" w:type="dxa"/>
              <w:left w:w="45" w:type="dxa"/>
              <w:bottom w:w="15" w:type="dxa"/>
              <w:right w:w="45" w:type="dxa"/>
            </w:tcMar>
          </w:tcPr>
          <w:p w14:paraId="000003BB" w14:textId="77777777" w:rsidR="007A2E7E" w:rsidRPr="00781E53" w:rsidRDefault="007A2E7E">
            <w:pPr>
              <w:pBdr>
                <w:top w:val="nil"/>
                <w:left w:val="nil"/>
                <w:bottom w:val="nil"/>
                <w:right w:val="nil"/>
                <w:between w:val="nil"/>
              </w:pBdr>
              <w:ind w:firstLine="0"/>
              <w:jc w:val="center"/>
              <w:rPr>
                <w:sz w:val="28"/>
                <w:szCs w:val="28"/>
              </w:rPr>
            </w:pPr>
          </w:p>
        </w:tc>
        <w:tc>
          <w:tcPr>
            <w:tcW w:w="1313" w:type="dxa"/>
            <w:tcBorders>
              <w:top w:val="nil"/>
              <w:left w:val="nil"/>
              <w:bottom w:val="nil"/>
              <w:right w:val="nil"/>
            </w:tcBorders>
            <w:tcMar>
              <w:top w:w="15" w:type="dxa"/>
              <w:left w:w="45" w:type="dxa"/>
              <w:bottom w:w="15" w:type="dxa"/>
              <w:right w:w="45" w:type="dxa"/>
            </w:tcMar>
          </w:tcPr>
          <w:p w14:paraId="000003BC" w14:textId="77777777" w:rsidR="007A2E7E" w:rsidRPr="00781E53" w:rsidRDefault="007A2E7E">
            <w:pPr>
              <w:pBdr>
                <w:top w:val="nil"/>
                <w:left w:val="nil"/>
                <w:bottom w:val="nil"/>
                <w:right w:val="nil"/>
                <w:between w:val="nil"/>
              </w:pBdr>
              <w:ind w:firstLine="0"/>
              <w:jc w:val="center"/>
              <w:rPr>
                <w:sz w:val="28"/>
                <w:szCs w:val="28"/>
              </w:rPr>
            </w:pPr>
          </w:p>
        </w:tc>
        <w:tc>
          <w:tcPr>
            <w:tcW w:w="986" w:type="dxa"/>
            <w:gridSpan w:val="2"/>
            <w:tcBorders>
              <w:top w:val="nil"/>
              <w:left w:val="nil"/>
              <w:bottom w:val="nil"/>
              <w:right w:val="nil"/>
            </w:tcBorders>
            <w:tcMar>
              <w:top w:w="15" w:type="dxa"/>
              <w:left w:w="45" w:type="dxa"/>
              <w:bottom w:w="15" w:type="dxa"/>
              <w:right w:w="45" w:type="dxa"/>
            </w:tcMar>
          </w:tcPr>
          <w:p w14:paraId="000003BD" w14:textId="77777777" w:rsidR="007A2E7E" w:rsidRPr="00781E53" w:rsidRDefault="007A2E7E">
            <w:pPr>
              <w:pBdr>
                <w:top w:val="nil"/>
                <w:left w:val="nil"/>
                <w:bottom w:val="nil"/>
                <w:right w:val="nil"/>
                <w:between w:val="nil"/>
              </w:pBdr>
              <w:ind w:firstLine="0"/>
              <w:jc w:val="center"/>
              <w:rPr>
                <w:sz w:val="28"/>
                <w:szCs w:val="28"/>
              </w:rPr>
            </w:pPr>
          </w:p>
        </w:tc>
        <w:tc>
          <w:tcPr>
            <w:tcW w:w="6080" w:type="dxa"/>
            <w:gridSpan w:val="5"/>
            <w:tcBorders>
              <w:top w:val="nil"/>
              <w:left w:val="nil"/>
              <w:bottom w:val="nil"/>
              <w:right w:val="single" w:sz="6" w:space="0" w:color="000000"/>
            </w:tcBorders>
            <w:tcMar>
              <w:top w:w="15" w:type="dxa"/>
              <w:left w:w="45" w:type="dxa"/>
              <w:bottom w:w="15" w:type="dxa"/>
              <w:right w:w="45" w:type="dxa"/>
            </w:tcMar>
          </w:tcPr>
          <w:p w14:paraId="000003BF" w14:textId="77777777" w:rsidR="007A2E7E" w:rsidRPr="00781E53" w:rsidRDefault="0079145D">
            <w:pPr>
              <w:rPr>
                <w:sz w:val="28"/>
                <w:szCs w:val="28"/>
              </w:rPr>
            </w:pPr>
            <w:r w:rsidRPr="00781E53">
              <w:rPr>
                <w:sz w:val="28"/>
                <w:szCs w:val="28"/>
              </w:rPr>
              <w:t> </w:t>
            </w:r>
          </w:p>
        </w:tc>
      </w:tr>
      <w:tr w:rsidR="00781E53" w:rsidRPr="00781E53" w14:paraId="7C76490B" w14:textId="77777777">
        <w:trPr>
          <w:jc w:val="center"/>
        </w:trPr>
        <w:tc>
          <w:tcPr>
            <w:tcW w:w="10500" w:type="dxa"/>
            <w:gridSpan w:val="10"/>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3C4"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C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numele </w:t>
            </w:r>
            <w:proofErr w:type="spellStart"/>
            <w:r w:rsidRPr="00781E53">
              <w:rPr>
                <w:sz w:val="28"/>
                <w:szCs w:val="28"/>
              </w:rPr>
              <w:t>deţinătorului</w:t>
            </w:r>
            <w:proofErr w:type="spellEnd"/>
            <w:r w:rsidRPr="00781E53">
              <w:rPr>
                <w:sz w:val="28"/>
                <w:szCs w:val="28"/>
              </w:rPr>
              <w:t xml:space="preserve"> certificatului PMF/solicitantului PMF: ___________________________ </w:t>
            </w:r>
          </w:p>
          <w:p w14:paraId="000003C6"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numărul cererii/certificatului: ___________________________________________________ </w:t>
            </w:r>
          </w:p>
          <w:p w14:paraId="000003C7"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depunerii (dacă nu a fost eliberat) (</w:t>
            </w:r>
            <w:proofErr w:type="spellStart"/>
            <w:r w:rsidRPr="00781E53">
              <w:rPr>
                <w:sz w:val="28"/>
                <w:szCs w:val="28"/>
              </w:rPr>
              <w:t>zz-ll-aaaa</w:t>
            </w:r>
            <w:proofErr w:type="spellEnd"/>
            <w:r w:rsidRPr="00781E53">
              <w:rPr>
                <w:sz w:val="28"/>
                <w:szCs w:val="28"/>
              </w:rPr>
              <w:t xml:space="preserve">): ________________________________ </w:t>
            </w:r>
          </w:p>
          <w:p w14:paraId="000003C8" w14:textId="77777777" w:rsidR="007A2E7E" w:rsidRPr="00781E53" w:rsidRDefault="0079145D">
            <w:pPr>
              <w:pBdr>
                <w:top w:val="nil"/>
                <w:left w:val="nil"/>
                <w:bottom w:val="nil"/>
                <w:right w:val="nil"/>
                <w:between w:val="nil"/>
              </w:pBdr>
              <w:ind w:firstLine="0"/>
              <w:rPr>
                <w:sz w:val="28"/>
                <w:szCs w:val="28"/>
              </w:rPr>
            </w:pPr>
            <w:r w:rsidRPr="00781E53">
              <w:rPr>
                <w:sz w:val="28"/>
                <w:szCs w:val="28"/>
              </w:rPr>
              <w:t>data aprobării sau a ultimei verificări (dacă a fost aprobată) (</w:t>
            </w:r>
            <w:proofErr w:type="spellStart"/>
            <w:r w:rsidRPr="00781E53">
              <w:rPr>
                <w:sz w:val="28"/>
                <w:szCs w:val="28"/>
              </w:rPr>
              <w:t>zz-ll-aaaa</w:t>
            </w:r>
            <w:proofErr w:type="spellEnd"/>
            <w:r w:rsidRPr="00781E53">
              <w:rPr>
                <w:sz w:val="28"/>
                <w:szCs w:val="28"/>
              </w:rPr>
              <w:t xml:space="preserve">): ________________ </w:t>
            </w:r>
          </w:p>
          <w:p w14:paraId="000003C9" w14:textId="77777777" w:rsidR="007A2E7E" w:rsidRPr="00781E53" w:rsidRDefault="0079145D">
            <w:pPr>
              <w:pBdr>
                <w:top w:val="nil"/>
                <w:left w:val="nil"/>
                <w:bottom w:val="nil"/>
                <w:right w:val="nil"/>
                <w:between w:val="nil"/>
              </w:pBdr>
              <w:ind w:firstLine="0"/>
              <w:rPr>
                <w:sz w:val="28"/>
                <w:szCs w:val="28"/>
              </w:rPr>
            </w:pPr>
            <w:r w:rsidRPr="00781E53">
              <w:rPr>
                <w:sz w:val="28"/>
                <w:szCs w:val="28"/>
              </w:rPr>
              <w:t>Se anexează o copie</w:t>
            </w:r>
            <w:r w:rsidRPr="00781E53">
              <w:rPr>
                <w:i/>
                <w:sz w:val="28"/>
                <w:szCs w:val="28"/>
              </w:rPr>
              <w:t>.</w:t>
            </w:r>
            <w:r w:rsidRPr="00781E53">
              <w:rPr>
                <w:sz w:val="28"/>
                <w:szCs w:val="28"/>
              </w:rPr>
              <w:t xml:space="preserve"> </w:t>
            </w:r>
          </w:p>
          <w:p w14:paraId="000003CA" w14:textId="77777777" w:rsidR="007A2E7E" w:rsidRPr="00781E53" w:rsidRDefault="0079145D">
            <w:pPr>
              <w:pBdr>
                <w:top w:val="nil"/>
                <w:left w:val="nil"/>
                <w:bottom w:val="nil"/>
                <w:right w:val="nil"/>
                <w:between w:val="nil"/>
              </w:pBdr>
              <w:ind w:firstLine="0"/>
              <w:rPr>
                <w:sz w:val="28"/>
                <w:szCs w:val="28"/>
              </w:rPr>
            </w:pPr>
            <w:r w:rsidRPr="00781E53">
              <w:rPr>
                <w:i/>
                <w:sz w:val="28"/>
                <w:szCs w:val="28"/>
              </w:rPr>
              <w:t>- SA</w:t>
            </w:r>
            <w:r w:rsidRPr="00781E53">
              <w:rPr>
                <w:sz w:val="28"/>
                <w:szCs w:val="28"/>
              </w:rPr>
              <w:t xml:space="preserve"> = substanţa activă, </w:t>
            </w:r>
            <w:r w:rsidRPr="00781E53">
              <w:rPr>
                <w:i/>
                <w:sz w:val="28"/>
                <w:szCs w:val="28"/>
              </w:rPr>
              <w:t>EX</w:t>
            </w:r>
            <w:r w:rsidRPr="00781E53">
              <w:rPr>
                <w:sz w:val="28"/>
                <w:szCs w:val="28"/>
              </w:rPr>
              <w:t xml:space="preserve"> = excipient (inclusiv materii prime folosite la fabricarea substanţei active/excipientului), </w:t>
            </w:r>
            <w:r w:rsidRPr="00781E53">
              <w:rPr>
                <w:i/>
                <w:sz w:val="28"/>
                <w:szCs w:val="28"/>
              </w:rPr>
              <w:t xml:space="preserve">R </w:t>
            </w:r>
            <w:r w:rsidRPr="00781E53">
              <w:rPr>
                <w:sz w:val="28"/>
                <w:szCs w:val="28"/>
              </w:rPr>
              <w:t xml:space="preserve">= reactiv/mediu de cultură (inclusiv cele folosite la prepararea băncilor de celule master şi de lucru) </w:t>
            </w:r>
          </w:p>
          <w:p w14:paraId="000003CB" w14:textId="77777777" w:rsidR="007A2E7E" w:rsidRPr="00781E53" w:rsidRDefault="0079145D">
            <w:pPr>
              <w:pBdr>
                <w:top w:val="nil"/>
                <w:left w:val="nil"/>
                <w:bottom w:val="nil"/>
                <w:right w:val="nil"/>
                <w:between w:val="nil"/>
              </w:pBdr>
              <w:ind w:firstLine="0"/>
              <w:rPr>
                <w:sz w:val="28"/>
                <w:szCs w:val="28"/>
              </w:rPr>
            </w:pPr>
            <w:r w:rsidRPr="00781E53">
              <w:rPr>
                <w:sz w:val="28"/>
                <w:szCs w:val="28"/>
              </w:rPr>
              <w:t>(</w:t>
            </w:r>
            <w:proofErr w:type="spellStart"/>
            <w:r w:rsidRPr="00781E53">
              <w:rPr>
                <w:sz w:val="28"/>
                <w:szCs w:val="28"/>
              </w:rPr>
              <w:t>Secţiunea</w:t>
            </w:r>
            <w:proofErr w:type="spellEnd"/>
            <w:r w:rsidRPr="00781E53">
              <w:rPr>
                <w:sz w:val="28"/>
                <w:szCs w:val="28"/>
              </w:rPr>
              <w:t xml:space="preserve"> se copiază/completează pentru toate PMF-urile la care se face referire.) </w:t>
            </w:r>
          </w:p>
          <w:p w14:paraId="000003CC"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60DD2E7E" w14:textId="77777777">
        <w:trPr>
          <w:jc w:val="center"/>
        </w:trPr>
        <w:tc>
          <w:tcPr>
            <w:tcW w:w="10500" w:type="dxa"/>
            <w:gridSpan w:val="10"/>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00003D6" w14:textId="50EFDAB3" w:rsidR="007A2E7E" w:rsidRPr="00781E53" w:rsidRDefault="0079145D">
            <w:pPr>
              <w:pBdr>
                <w:top w:val="nil"/>
                <w:left w:val="nil"/>
                <w:bottom w:val="nil"/>
                <w:right w:val="nil"/>
                <w:between w:val="nil"/>
              </w:pBdr>
              <w:ind w:firstLine="0"/>
              <w:jc w:val="left"/>
              <w:rPr>
                <w:sz w:val="28"/>
                <w:szCs w:val="28"/>
              </w:rPr>
            </w:pPr>
            <w:r w:rsidRPr="00781E53">
              <w:rPr>
                <w:sz w:val="28"/>
                <w:szCs w:val="28"/>
              </w:rPr>
              <w:lastRenderedPageBreak/>
              <w:t xml:space="preserve">d) Medicamentul conţine sau este alcătuit din organisme modificate genetic: </w:t>
            </w:r>
          </w:p>
        </w:tc>
      </w:tr>
      <w:tr w:rsidR="00781E53" w:rsidRPr="00781E53" w14:paraId="204D8F96" w14:textId="77777777">
        <w:trPr>
          <w:jc w:val="center"/>
        </w:trPr>
        <w:tc>
          <w:tcPr>
            <w:tcW w:w="3927" w:type="dxa"/>
            <w:gridSpan w:val="4"/>
            <w:tcBorders>
              <w:top w:val="nil"/>
              <w:left w:val="single" w:sz="6" w:space="0" w:color="000000"/>
              <w:bottom w:val="single" w:sz="6" w:space="0" w:color="000000"/>
              <w:right w:val="nil"/>
            </w:tcBorders>
            <w:tcMar>
              <w:top w:w="15" w:type="dxa"/>
              <w:left w:w="45" w:type="dxa"/>
              <w:bottom w:w="15" w:type="dxa"/>
              <w:right w:w="45" w:type="dxa"/>
            </w:tcMar>
          </w:tcPr>
          <w:p w14:paraId="000003E0" w14:textId="77777777" w:rsidR="007A2E7E" w:rsidRPr="00781E53" w:rsidRDefault="0079145D">
            <w:pPr>
              <w:pBdr>
                <w:top w:val="nil"/>
                <w:left w:val="nil"/>
                <w:bottom w:val="nil"/>
                <w:right w:val="nil"/>
                <w:between w:val="nil"/>
              </w:pBdr>
              <w:ind w:firstLine="0"/>
              <w:rPr>
                <w:sz w:val="28"/>
                <w:szCs w:val="28"/>
              </w:rPr>
            </w:pPr>
            <w:r w:rsidRPr="00781E53">
              <w:rPr>
                <w:sz w:val="28"/>
                <w:szCs w:val="28"/>
              </w:rPr>
              <w:t>DA </w:t>
            </w:r>
          </w:p>
        </w:tc>
        <w:tc>
          <w:tcPr>
            <w:tcW w:w="4399" w:type="dxa"/>
            <w:gridSpan w:val="4"/>
            <w:tcBorders>
              <w:top w:val="nil"/>
              <w:left w:val="nil"/>
              <w:bottom w:val="single" w:sz="6" w:space="0" w:color="000000"/>
              <w:right w:val="nil"/>
            </w:tcBorders>
            <w:tcMar>
              <w:top w:w="15" w:type="dxa"/>
              <w:left w:w="45" w:type="dxa"/>
              <w:bottom w:w="15" w:type="dxa"/>
              <w:right w:w="45" w:type="dxa"/>
            </w:tcMar>
          </w:tcPr>
          <w:p w14:paraId="000003E4" w14:textId="77777777" w:rsidR="007A2E7E" w:rsidRPr="00781E53" w:rsidRDefault="0079145D">
            <w:pPr>
              <w:rPr>
                <w:sz w:val="28"/>
                <w:szCs w:val="28"/>
              </w:rPr>
            </w:pPr>
            <w:r w:rsidRPr="00781E53">
              <w:rPr>
                <w:sz w:val="28"/>
                <w:szCs w:val="28"/>
              </w:rPr>
              <w:t>NU</w:t>
            </w:r>
          </w:p>
        </w:tc>
        <w:tc>
          <w:tcPr>
            <w:tcW w:w="2174" w:type="dxa"/>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0003E8" w14:textId="77777777" w:rsidR="007A2E7E" w:rsidRPr="00781E53" w:rsidRDefault="0079145D">
            <w:pPr>
              <w:rPr>
                <w:sz w:val="28"/>
                <w:szCs w:val="28"/>
              </w:rPr>
            </w:pPr>
            <w:r w:rsidRPr="00781E53">
              <w:rPr>
                <w:sz w:val="28"/>
                <w:szCs w:val="28"/>
              </w:rPr>
              <w:t> </w:t>
            </w:r>
          </w:p>
        </w:tc>
      </w:tr>
    </w:tbl>
    <w:p w14:paraId="000003EC" w14:textId="464932E0" w:rsidR="007A2E7E" w:rsidRPr="00781E53" w:rsidRDefault="0079145D">
      <w:pPr>
        <w:pBdr>
          <w:top w:val="nil"/>
          <w:left w:val="nil"/>
          <w:bottom w:val="nil"/>
          <w:right w:val="nil"/>
          <w:between w:val="nil"/>
        </w:pBdr>
        <w:ind w:firstLine="0"/>
        <w:rPr>
          <w:sz w:val="28"/>
          <w:szCs w:val="28"/>
        </w:rPr>
      </w:pPr>
      <w:r w:rsidRPr="00781E53">
        <w:rPr>
          <w:sz w:val="28"/>
          <w:szCs w:val="28"/>
        </w:rPr>
        <w:t> </w:t>
      </w:r>
    </w:p>
    <w:p w14:paraId="000003ED" w14:textId="77777777" w:rsidR="007A2E7E" w:rsidRPr="00781E53" w:rsidRDefault="007A2E7E">
      <w:pPr>
        <w:pBdr>
          <w:top w:val="nil"/>
          <w:left w:val="nil"/>
          <w:bottom w:val="nil"/>
          <w:right w:val="nil"/>
          <w:between w:val="nil"/>
        </w:pBdr>
        <w:ind w:firstLine="0"/>
        <w:rPr>
          <w:sz w:val="28"/>
          <w:szCs w:val="28"/>
        </w:rPr>
      </w:pPr>
    </w:p>
    <w:tbl>
      <w:tblPr>
        <w:tblStyle w:val="15"/>
        <w:tblW w:w="10500" w:type="dxa"/>
        <w:jc w:val="center"/>
        <w:tblInd w:w="0" w:type="dxa"/>
        <w:tblLayout w:type="fixed"/>
        <w:tblLook w:val="0000" w:firstRow="0" w:lastRow="0" w:firstColumn="0" w:lastColumn="0" w:noHBand="0" w:noVBand="0"/>
      </w:tblPr>
      <w:tblGrid>
        <w:gridCol w:w="3436"/>
        <w:gridCol w:w="3413"/>
        <w:gridCol w:w="3651"/>
      </w:tblGrid>
      <w:tr w:rsidR="00781E53" w:rsidRPr="00781E53" w14:paraId="5A8A31F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EE"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5. Compania autorizată pentru plata tarifelor de autorizare</w:t>
            </w:r>
          </w:p>
        </w:tc>
      </w:tr>
      <w:tr w:rsidR="00781E53" w:rsidRPr="00781E53" w14:paraId="02AC1E6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F1"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Nume: __________________________________ </w:t>
            </w:r>
          </w:p>
          <w:p w14:paraId="000003F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Adresă:__________________________________ </w:t>
            </w:r>
          </w:p>
          <w:p w14:paraId="000003F3" w14:textId="77777777" w:rsidR="007A2E7E" w:rsidRPr="00781E53" w:rsidRDefault="0079145D">
            <w:pPr>
              <w:pBdr>
                <w:top w:val="nil"/>
                <w:left w:val="nil"/>
                <w:bottom w:val="nil"/>
                <w:right w:val="nil"/>
                <w:between w:val="nil"/>
              </w:pBdr>
              <w:ind w:firstLine="0"/>
              <w:rPr>
                <w:sz w:val="28"/>
                <w:szCs w:val="28"/>
              </w:rPr>
            </w:pPr>
            <w:proofErr w:type="spellStart"/>
            <w:r w:rsidRPr="00781E53">
              <w:rPr>
                <w:sz w:val="28"/>
                <w:szCs w:val="28"/>
              </w:rPr>
              <w:t>Oraş</w:t>
            </w:r>
            <w:proofErr w:type="spellEnd"/>
            <w:r w:rsidRPr="00781E53">
              <w:rPr>
                <w:sz w:val="28"/>
                <w:szCs w:val="28"/>
              </w:rPr>
              <w:t xml:space="preserve">:_________________________ </w:t>
            </w:r>
          </w:p>
          <w:p w14:paraId="000003F4"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Ţara:____________________________________ </w:t>
            </w:r>
          </w:p>
          <w:p w14:paraId="000003F5"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Telefon: _______________________ </w:t>
            </w:r>
          </w:p>
          <w:p w14:paraId="000003F6"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Telefax:_______________________ </w:t>
            </w:r>
          </w:p>
          <w:p w14:paraId="000003F7" w14:textId="77777777" w:rsidR="007A2E7E" w:rsidRPr="00781E53" w:rsidRDefault="0079145D">
            <w:pPr>
              <w:pBdr>
                <w:top w:val="nil"/>
                <w:left w:val="nil"/>
                <w:bottom w:val="nil"/>
                <w:right w:val="nil"/>
                <w:between w:val="nil"/>
              </w:pBdr>
              <w:ind w:firstLine="0"/>
              <w:rPr>
                <w:sz w:val="28"/>
                <w:szCs w:val="28"/>
              </w:rPr>
            </w:pPr>
            <w:r w:rsidRPr="00781E53">
              <w:rPr>
                <w:sz w:val="28"/>
                <w:szCs w:val="28"/>
              </w:rPr>
              <w:t>E-mail:_______________________</w:t>
            </w:r>
          </w:p>
          <w:p w14:paraId="000003F8"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20176CC6" w14:textId="77777777">
        <w:trPr>
          <w:jc w:val="center"/>
        </w:trPr>
        <w:tc>
          <w:tcPr>
            <w:tcW w:w="10500" w:type="dxa"/>
            <w:gridSpan w:val="3"/>
            <w:tcBorders>
              <w:top w:val="single" w:sz="6" w:space="0" w:color="000000"/>
              <w:left w:val="nil"/>
              <w:bottom w:val="single" w:sz="6" w:space="0" w:color="000000"/>
              <w:right w:val="nil"/>
            </w:tcBorders>
            <w:tcMar>
              <w:top w:w="15" w:type="dxa"/>
              <w:left w:w="45" w:type="dxa"/>
              <w:bottom w:w="15" w:type="dxa"/>
              <w:right w:w="45" w:type="dxa"/>
            </w:tcMar>
          </w:tcPr>
          <w:p w14:paraId="000003FB" w14:textId="77777777" w:rsidR="007A2E7E" w:rsidRPr="00781E53" w:rsidRDefault="0079145D">
            <w:pPr>
              <w:rPr>
                <w:sz w:val="28"/>
                <w:szCs w:val="28"/>
              </w:rPr>
            </w:pPr>
            <w:r w:rsidRPr="00781E53">
              <w:rPr>
                <w:sz w:val="28"/>
                <w:szCs w:val="28"/>
              </w:rPr>
              <w:t> </w:t>
            </w:r>
          </w:p>
        </w:tc>
      </w:tr>
      <w:tr w:rsidR="00781E53" w:rsidRPr="00781E53" w14:paraId="3DB4BE7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3FE"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6. Numărul şi data autorizaţiei de punere pe piaţă în ţara locului de producere sau ţara </w:t>
            </w:r>
            <w:proofErr w:type="spellStart"/>
            <w:r w:rsidRPr="00781E53">
              <w:rPr>
                <w:b/>
                <w:sz w:val="28"/>
                <w:szCs w:val="28"/>
              </w:rPr>
              <w:t>deţinătorului</w:t>
            </w:r>
            <w:proofErr w:type="spellEnd"/>
            <w:r w:rsidRPr="00781E53">
              <w:rPr>
                <w:b/>
                <w:sz w:val="28"/>
                <w:szCs w:val="28"/>
                <w:vertAlign w:val="superscript"/>
              </w:rPr>
              <w:t>(*)</w:t>
            </w:r>
          </w:p>
        </w:tc>
      </w:tr>
      <w:tr w:rsidR="00781E53" w:rsidRPr="00781E53" w14:paraId="59FC10EE" w14:textId="77777777">
        <w:trPr>
          <w:jc w:val="center"/>
        </w:trPr>
        <w:tc>
          <w:tcPr>
            <w:tcW w:w="10500" w:type="dxa"/>
            <w:gridSpan w:val="3"/>
            <w:tcBorders>
              <w:top w:val="single" w:sz="6" w:space="0" w:color="000000"/>
              <w:left w:val="nil"/>
              <w:bottom w:val="single" w:sz="6" w:space="0" w:color="000000"/>
              <w:right w:val="nil"/>
            </w:tcBorders>
            <w:tcMar>
              <w:top w:w="15" w:type="dxa"/>
              <w:left w:w="45" w:type="dxa"/>
              <w:bottom w:w="15" w:type="dxa"/>
              <w:right w:w="45" w:type="dxa"/>
            </w:tcMar>
          </w:tcPr>
          <w:p w14:paraId="00000401" w14:textId="70FEA289" w:rsidR="007A2E7E" w:rsidRPr="00781E53" w:rsidRDefault="0079145D">
            <w:pPr>
              <w:pBdr>
                <w:top w:val="nil"/>
                <w:left w:val="nil"/>
                <w:bottom w:val="nil"/>
                <w:right w:val="nil"/>
                <w:between w:val="nil"/>
              </w:pBdr>
              <w:ind w:firstLine="0"/>
              <w:rPr>
                <w:sz w:val="28"/>
                <w:szCs w:val="28"/>
              </w:rPr>
            </w:pPr>
            <w:r w:rsidRPr="00781E53">
              <w:rPr>
                <w:sz w:val="28"/>
                <w:szCs w:val="28"/>
              </w:rPr>
              <w:t xml:space="preserve">(*) Se va anexa Certificatul Produsului Farmaceutic conform recomandărilor OMS (original sau copie autentificată notarial) sau </w:t>
            </w:r>
            <w:r w:rsidR="00C52312" w:rsidRPr="00781E53">
              <w:rPr>
                <w:sz w:val="28"/>
                <w:szCs w:val="28"/>
              </w:rPr>
              <w:t xml:space="preserve">autorizația de punere pe piață </w:t>
            </w:r>
            <w:r w:rsidRPr="00781E53">
              <w:rPr>
                <w:sz w:val="28"/>
                <w:szCs w:val="28"/>
              </w:rPr>
              <w:t xml:space="preserve">a medicamentului în ţara locului de producere sau ţara </w:t>
            </w:r>
            <w:proofErr w:type="spellStart"/>
            <w:r w:rsidRPr="00781E53">
              <w:rPr>
                <w:sz w:val="28"/>
                <w:szCs w:val="28"/>
              </w:rPr>
              <w:t>deţinătorului</w:t>
            </w:r>
            <w:proofErr w:type="spellEnd"/>
            <w:r w:rsidRPr="00781E53">
              <w:rPr>
                <w:sz w:val="28"/>
                <w:szCs w:val="28"/>
              </w:rPr>
              <w:t xml:space="preserve"> (copie autentificată notarial).</w:t>
            </w:r>
          </w:p>
          <w:p w14:paraId="00000402"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362266A9" w14:textId="77777777">
        <w:trPr>
          <w:jc w:val="center"/>
        </w:trPr>
        <w:tc>
          <w:tcPr>
            <w:tcW w:w="34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5" w14:textId="77777777" w:rsidR="007A2E7E" w:rsidRPr="00781E53" w:rsidRDefault="0079145D" w:rsidP="00CC130F">
            <w:pPr>
              <w:ind w:firstLine="0"/>
              <w:rPr>
                <w:b/>
                <w:sz w:val="28"/>
                <w:szCs w:val="28"/>
              </w:rPr>
            </w:pPr>
            <w:r w:rsidRPr="00781E53">
              <w:rPr>
                <w:b/>
                <w:sz w:val="28"/>
                <w:szCs w:val="28"/>
              </w:rPr>
              <w:t>Numărul autorizaţiei:</w:t>
            </w:r>
          </w:p>
        </w:tc>
        <w:tc>
          <w:tcPr>
            <w:tcW w:w="3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6" w14:textId="77777777" w:rsidR="007A2E7E" w:rsidRPr="00781E53" w:rsidRDefault="0079145D" w:rsidP="00CC130F">
            <w:pPr>
              <w:ind w:firstLine="0"/>
              <w:rPr>
                <w:b/>
                <w:sz w:val="28"/>
                <w:szCs w:val="28"/>
              </w:rPr>
            </w:pPr>
            <w:r w:rsidRPr="00781E53">
              <w:rPr>
                <w:b/>
                <w:sz w:val="28"/>
                <w:szCs w:val="28"/>
              </w:rPr>
              <w:t>Data emiterii autorizaţiei:</w:t>
            </w:r>
          </w:p>
        </w:tc>
        <w:tc>
          <w:tcPr>
            <w:tcW w:w="36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7" w14:textId="77777777" w:rsidR="007A2E7E" w:rsidRPr="00781E53" w:rsidRDefault="0079145D" w:rsidP="00CC130F">
            <w:pPr>
              <w:ind w:firstLine="0"/>
              <w:rPr>
                <w:b/>
                <w:sz w:val="28"/>
                <w:szCs w:val="28"/>
              </w:rPr>
            </w:pPr>
            <w:r w:rsidRPr="00781E53">
              <w:rPr>
                <w:b/>
                <w:sz w:val="28"/>
                <w:szCs w:val="28"/>
              </w:rPr>
              <w:t>Termenul de valabilitate</w:t>
            </w:r>
          </w:p>
        </w:tc>
      </w:tr>
      <w:tr w:rsidR="00781E53" w:rsidRPr="00781E53" w14:paraId="60C91FF5" w14:textId="77777777">
        <w:trPr>
          <w:jc w:val="center"/>
        </w:trPr>
        <w:tc>
          <w:tcPr>
            <w:tcW w:w="3436"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8"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c>
          <w:tcPr>
            <w:tcW w:w="341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9" w14:textId="77777777" w:rsidR="007A2E7E" w:rsidRPr="00781E53" w:rsidRDefault="007A2E7E">
            <w:pPr>
              <w:rPr>
                <w:sz w:val="28"/>
                <w:szCs w:val="28"/>
              </w:rPr>
            </w:pPr>
          </w:p>
        </w:tc>
        <w:tc>
          <w:tcPr>
            <w:tcW w:w="365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A" w14:textId="77777777" w:rsidR="007A2E7E" w:rsidRPr="00781E53" w:rsidRDefault="007A2E7E">
            <w:pPr>
              <w:rPr>
                <w:sz w:val="28"/>
                <w:szCs w:val="28"/>
              </w:rPr>
            </w:pPr>
          </w:p>
        </w:tc>
      </w:tr>
    </w:tbl>
    <w:p w14:paraId="0000040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tbl>
      <w:tblPr>
        <w:tblStyle w:val="14"/>
        <w:tblW w:w="10500" w:type="dxa"/>
        <w:jc w:val="center"/>
        <w:tblInd w:w="0" w:type="dxa"/>
        <w:tblLayout w:type="fixed"/>
        <w:tblLook w:val="0000" w:firstRow="0" w:lastRow="0" w:firstColumn="0" w:lastColumn="0" w:noHBand="0" w:noVBand="0"/>
      </w:tblPr>
      <w:tblGrid>
        <w:gridCol w:w="2625"/>
        <w:gridCol w:w="2711"/>
        <w:gridCol w:w="2284"/>
        <w:gridCol w:w="2880"/>
      </w:tblGrid>
      <w:tr w:rsidR="00781E53" w:rsidRPr="00781E53" w14:paraId="1EDBED8C"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0C"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7. </w:t>
            </w:r>
            <w:proofErr w:type="spellStart"/>
            <w:r w:rsidRPr="00781E53">
              <w:rPr>
                <w:b/>
                <w:sz w:val="28"/>
                <w:szCs w:val="28"/>
              </w:rPr>
              <w:t>Ţările</w:t>
            </w:r>
            <w:proofErr w:type="spellEnd"/>
            <w:r w:rsidRPr="00781E53">
              <w:rPr>
                <w:b/>
                <w:sz w:val="28"/>
                <w:szCs w:val="28"/>
              </w:rPr>
              <w:t xml:space="preserve"> unde produsul a fost autorizat</w:t>
            </w:r>
          </w:p>
        </w:tc>
      </w:tr>
      <w:tr w:rsidR="00781E53" w:rsidRPr="00781E53" w14:paraId="7634CAC7" w14:textId="77777777">
        <w:trPr>
          <w:jc w:val="center"/>
        </w:trPr>
        <w:tc>
          <w:tcPr>
            <w:tcW w:w="10500" w:type="dxa"/>
            <w:gridSpan w:val="4"/>
            <w:tcBorders>
              <w:top w:val="single" w:sz="6" w:space="0" w:color="000000"/>
              <w:left w:val="nil"/>
              <w:bottom w:val="single" w:sz="6" w:space="0" w:color="000000"/>
              <w:right w:val="nil"/>
            </w:tcBorders>
            <w:tcMar>
              <w:top w:w="15" w:type="dxa"/>
              <w:left w:w="45" w:type="dxa"/>
              <w:bottom w:w="15" w:type="dxa"/>
              <w:right w:w="45" w:type="dxa"/>
            </w:tcMar>
          </w:tcPr>
          <w:p w14:paraId="00000410" w14:textId="77777777" w:rsidR="007A2E7E" w:rsidRPr="00781E53" w:rsidRDefault="0079145D">
            <w:pPr>
              <w:rPr>
                <w:sz w:val="28"/>
                <w:szCs w:val="28"/>
              </w:rPr>
            </w:pPr>
            <w:r w:rsidRPr="00781E53">
              <w:rPr>
                <w:sz w:val="28"/>
                <w:szCs w:val="28"/>
              </w:rPr>
              <w:t> </w:t>
            </w:r>
          </w:p>
        </w:tc>
      </w:tr>
      <w:tr w:rsidR="00781E53" w:rsidRPr="00781E53" w14:paraId="625439F7" w14:textId="77777777" w:rsidTr="00CC130F">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4" w14:textId="77777777" w:rsidR="007A2E7E" w:rsidRPr="00781E53" w:rsidRDefault="0079145D" w:rsidP="00CC130F">
            <w:pPr>
              <w:ind w:firstLine="0"/>
              <w:rPr>
                <w:b/>
                <w:sz w:val="28"/>
                <w:szCs w:val="28"/>
              </w:rPr>
            </w:pPr>
            <w:r w:rsidRPr="00781E53">
              <w:rPr>
                <w:b/>
                <w:sz w:val="28"/>
                <w:szCs w:val="28"/>
              </w:rPr>
              <w:t>Ţara:</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5" w14:textId="77777777" w:rsidR="007A2E7E" w:rsidRPr="00781E53" w:rsidRDefault="0079145D" w:rsidP="00CC130F">
            <w:pPr>
              <w:ind w:firstLine="0"/>
              <w:rPr>
                <w:b/>
                <w:sz w:val="28"/>
                <w:szCs w:val="28"/>
              </w:rPr>
            </w:pPr>
            <w:r w:rsidRPr="00781E53">
              <w:rPr>
                <w:b/>
                <w:sz w:val="28"/>
                <w:szCs w:val="28"/>
              </w:rPr>
              <w:t>Numărul autorizaţiei:</w:t>
            </w: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6" w14:textId="77777777" w:rsidR="007A2E7E" w:rsidRPr="00781E53" w:rsidRDefault="0079145D" w:rsidP="00CC130F">
            <w:pPr>
              <w:ind w:firstLine="0"/>
              <w:rPr>
                <w:b/>
                <w:sz w:val="28"/>
                <w:szCs w:val="28"/>
              </w:rPr>
            </w:pPr>
            <w:r w:rsidRPr="00781E53">
              <w:rPr>
                <w:b/>
                <w:sz w:val="28"/>
                <w:szCs w:val="28"/>
              </w:rPr>
              <w:t>Data autorizaţiei:</w:t>
            </w: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7" w14:textId="77777777" w:rsidR="007A2E7E" w:rsidRPr="00781E53" w:rsidRDefault="0079145D" w:rsidP="00CC130F">
            <w:pPr>
              <w:ind w:firstLine="0"/>
              <w:rPr>
                <w:b/>
                <w:sz w:val="28"/>
                <w:szCs w:val="28"/>
              </w:rPr>
            </w:pPr>
            <w:r w:rsidRPr="00781E53">
              <w:rPr>
                <w:b/>
                <w:sz w:val="28"/>
                <w:szCs w:val="28"/>
              </w:rPr>
              <w:t>Denumirea comercială</w:t>
            </w:r>
          </w:p>
        </w:tc>
      </w:tr>
      <w:tr w:rsidR="00781E53" w:rsidRPr="00781E53" w14:paraId="5440945E"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8"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9"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A"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B" w14:textId="77777777" w:rsidR="007A2E7E" w:rsidRPr="00781E53" w:rsidRDefault="007A2E7E">
            <w:pPr>
              <w:rPr>
                <w:sz w:val="28"/>
                <w:szCs w:val="28"/>
              </w:rPr>
            </w:pPr>
          </w:p>
        </w:tc>
      </w:tr>
      <w:tr w:rsidR="00781E53" w:rsidRPr="00781E53" w14:paraId="4C88B99B"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C"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D"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E"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1F" w14:textId="77777777" w:rsidR="007A2E7E" w:rsidRPr="00781E53" w:rsidRDefault="007A2E7E">
            <w:pPr>
              <w:rPr>
                <w:sz w:val="28"/>
                <w:szCs w:val="28"/>
              </w:rPr>
            </w:pPr>
          </w:p>
        </w:tc>
      </w:tr>
      <w:tr w:rsidR="00781E53" w:rsidRPr="00781E53" w14:paraId="344558E2"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0"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1"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2"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3" w14:textId="77777777" w:rsidR="007A2E7E" w:rsidRPr="00781E53" w:rsidRDefault="007A2E7E">
            <w:pPr>
              <w:rPr>
                <w:sz w:val="28"/>
                <w:szCs w:val="28"/>
              </w:rPr>
            </w:pPr>
          </w:p>
        </w:tc>
      </w:tr>
      <w:tr w:rsidR="00781E53" w:rsidRPr="00781E53" w14:paraId="636FAD51"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4"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5"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6"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7" w14:textId="77777777" w:rsidR="007A2E7E" w:rsidRPr="00781E53" w:rsidRDefault="007A2E7E">
            <w:pPr>
              <w:rPr>
                <w:sz w:val="28"/>
                <w:szCs w:val="28"/>
              </w:rPr>
            </w:pPr>
          </w:p>
        </w:tc>
      </w:tr>
      <w:tr w:rsidR="00781E53" w:rsidRPr="00781E53" w14:paraId="4E58E6C0"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8"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9"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A"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B" w14:textId="77777777" w:rsidR="007A2E7E" w:rsidRPr="00781E53" w:rsidRDefault="007A2E7E">
            <w:pPr>
              <w:rPr>
                <w:sz w:val="28"/>
                <w:szCs w:val="28"/>
              </w:rPr>
            </w:pPr>
          </w:p>
        </w:tc>
      </w:tr>
    </w:tbl>
    <w:p w14:paraId="0000042C" w14:textId="77777777" w:rsidR="007A2E7E" w:rsidRPr="00781E53" w:rsidRDefault="0079145D">
      <w:pPr>
        <w:pBdr>
          <w:top w:val="nil"/>
          <w:left w:val="nil"/>
          <w:bottom w:val="nil"/>
          <w:right w:val="nil"/>
          <w:between w:val="nil"/>
        </w:pBdr>
        <w:ind w:firstLine="0"/>
        <w:rPr>
          <w:sz w:val="28"/>
          <w:szCs w:val="28"/>
        </w:rPr>
      </w:pPr>
      <w:r w:rsidRPr="00781E53">
        <w:rPr>
          <w:sz w:val="28"/>
          <w:szCs w:val="28"/>
        </w:rPr>
        <w:lastRenderedPageBreak/>
        <w:t xml:space="preserve">  </w:t>
      </w:r>
    </w:p>
    <w:tbl>
      <w:tblPr>
        <w:tblStyle w:val="13"/>
        <w:tblW w:w="10500" w:type="dxa"/>
        <w:jc w:val="center"/>
        <w:tblInd w:w="0" w:type="dxa"/>
        <w:tblLayout w:type="fixed"/>
        <w:tblLook w:val="0000" w:firstRow="0" w:lastRow="0" w:firstColumn="0" w:lastColumn="0" w:noHBand="0" w:noVBand="0"/>
      </w:tblPr>
      <w:tblGrid>
        <w:gridCol w:w="2625"/>
        <w:gridCol w:w="2711"/>
        <w:gridCol w:w="2284"/>
        <w:gridCol w:w="2880"/>
      </w:tblGrid>
      <w:tr w:rsidR="00781E53" w:rsidRPr="00781E53" w14:paraId="439923EC" w14:textId="77777777">
        <w:trPr>
          <w:jc w:val="center"/>
        </w:trPr>
        <w:tc>
          <w:tcPr>
            <w:tcW w:w="1050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2D"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8. </w:t>
            </w:r>
            <w:proofErr w:type="spellStart"/>
            <w:r w:rsidRPr="00781E53">
              <w:rPr>
                <w:b/>
                <w:sz w:val="28"/>
                <w:szCs w:val="28"/>
              </w:rPr>
              <w:t>Ţările</w:t>
            </w:r>
            <w:proofErr w:type="spellEnd"/>
            <w:r w:rsidRPr="00781E53">
              <w:rPr>
                <w:b/>
                <w:sz w:val="28"/>
                <w:szCs w:val="28"/>
              </w:rPr>
              <w:t xml:space="preserve"> unde produsul a fost respins la autorizare</w:t>
            </w:r>
          </w:p>
        </w:tc>
      </w:tr>
      <w:tr w:rsidR="00781E53" w:rsidRPr="00781E53" w14:paraId="6503FC35" w14:textId="77777777">
        <w:trPr>
          <w:jc w:val="center"/>
        </w:trPr>
        <w:tc>
          <w:tcPr>
            <w:tcW w:w="10500" w:type="dxa"/>
            <w:gridSpan w:val="4"/>
            <w:tcBorders>
              <w:top w:val="single" w:sz="6" w:space="0" w:color="000000"/>
              <w:left w:val="nil"/>
              <w:bottom w:val="single" w:sz="6" w:space="0" w:color="000000"/>
              <w:right w:val="nil"/>
            </w:tcBorders>
            <w:tcMar>
              <w:top w:w="15" w:type="dxa"/>
              <w:left w:w="45" w:type="dxa"/>
              <w:bottom w:w="15" w:type="dxa"/>
              <w:right w:w="45" w:type="dxa"/>
            </w:tcMar>
          </w:tcPr>
          <w:p w14:paraId="00000431" w14:textId="77777777" w:rsidR="007A2E7E" w:rsidRPr="00781E53" w:rsidRDefault="0079145D">
            <w:pPr>
              <w:jc w:val="center"/>
              <w:rPr>
                <w:b/>
                <w:sz w:val="28"/>
                <w:szCs w:val="28"/>
              </w:rPr>
            </w:pPr>
            <w:r w:rsidRPr="00781E53">
              <w:rPr>
                <w:b/>
                <w:sz w:val="28"/>
                <w:szCs w:val="28"/>
              </w:rPr>
              <w:t> </w:t>
            </w:r>
          </w:p>
        </w:tc>
      </w:tr>
      <w:tr w:rsidR="00781E53" w:rsidRPr="00781E53" w14:paraId="64EF7789"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5" w14:textId="77777777" w:rsidR="007A2E7E" w:rsidRPr="00781E53" w:rsidRDefault="0079145D" w:rsidP="007E77D6">
            <w:pPr>
              <w:ind w:firstLine="0"/>
              <w:rPr>
                <w:b/>
                <w:sz w:val="28"/>
                <w:szCs w:val="28"/>
              </w:rPr>
            </w:pPr>
            <w:r w:rsidRPr="00781E53">
              <w:rPr>
                <w:b/>
                <w:sz w:val="28"/>
                <w:szCs w:val="28"/>
              </w:rPr>
              <w:t>Ţara:</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6" w14:textId="77777777" w:rsidR="007A2E7E" w:rsidRPr="00781E53" w:rsidRDefault="0079145D" w:rsidP="007E77D6">
            <w:pPr>
              <w:ind w:firstLine="0"/>
              <w:rPr>
                <w:b/>
                <w:sz w:val="28"/>
                <w:szCs w:val="28"/>
              </w:rPr>
            </w:pPr>
            <w:r w:rsidRPr="00781E53">
              <w:rPr>
                <w:b/>
                <w:sz w:val="28"/>
                <w:szCs w:val="28"/>
              </w:rPr>
              <w:t>Numărul autorizaţiei:</w:t>
            </w: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7" w14:textId="77777777" w:rsidR="007A2E7E" w:rsidRPr="00781E53" w:rsidRDefault="0079145D" w:rsidP="007E77D6">
            <w:pPr>
              <w:ind w:firstLine="0"/>
              <w:rPr>
                <w:b/>
                <w:sz w:val="28"/>
                <w:szCs w:val="28"/>
              </w:rPr>
            </w:pPr>
            <w:r w:rsidRPr="00781E53">
              <w:rPr>
                <w:b/>
                <w:sz w:val="28"/>
                <w:szCs w:val="28"/>
              </w:rPr>
              <w:t>Data autorizaţiei:</w:t>
            </w: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8" w14:textId="77777777" w:rsidR="007A2E7E" w:rsidRPr="00781E53" w:rsidRDefault="0079145D" w:rsidP="007E77D6">
            <w:pPr>
              <w:ind w:firstLine="0"/>
              <w:rPr>
                <w:b/>
                <w:sz w:val="28"/>
                <w:szCs w:val="28"/>
              </w:rPr>
            </w:pPr>
            <w:r w:rsidRPr="00781E53">
              <w:rPr>
                <w:b/>
                <w:sz w:val="28"/>
                <w:szCs w:val="28"/>
              </w:rPr>
              <w:t>Denumirea comercială</w:t>
            </w:r>
          </w:p>
        </w:tc>
      </w:tr>
      <w:tr w:rsidR="00781E53" w:rsidRPr="00781E53" w14:paraId="51C9AD64"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9"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A"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B"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C" w14:textId="77777777" w:rsidR="007A2E7E" w:rsidRPr="00781E53" w:rsidRDefault="007A2E7E">
            <w:pPr>
              <w:rPr>
                <w:sz w:val="28"/>
                <w:szCs w:val="28"/>
              </w:rPr>
            </w:pPr>
          </w:p>
        </w:tc>
      </w:tr>
      <w:tr w:rsidR="00781E53" w:rsidRPr="00781E53" w14:paraId="410DC160"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D"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E"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3F"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0" w14:textId="77777777" w:rsidR="007A2E7E" w:rsidRPr="00781E53" w:rsidRDefault="007A2E7E">
            <w:pPr>
              <w:rPr>
                <w:sz w:val="28"/>
                <w:szCs w:val="28"/>
              </w:rPr>
            </w:pPr>
          </w:p>
        </w:tc>
      </w:tr>
      <w:tr w:rsidR="00781E53" w:rsidRPr="00781E53" w14:paraId="47C056DE"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1"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2"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3"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4" w14:textId="77777777" w:rsidR="007A2E7E" w:rsidRPr="00781E53" w:rsidRDefault="007A2E7E">
            <w:pPr>
              <w:rPr>
                <w:sz w:val="28"/>
                <w:szCs w:val="28"/>
              </w:rPr>
            </w:pPr>
          </w:p>
        </w:tc>
      </w:tr>
      <w:tr w:rsidR="00781E53" w:rsidRPr="00781E53" w14:paraId="38D15811"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5"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6"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7"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8" w14:textId="77777777" w:rsidR="007A2E7E" w:rsidRPr="00781E53" w:rsidRDefault="007A2E7E">
            <w:pPr>
              <w:rPr>
                <w:sz w:val="28"/>
                <w:szCs w:val="28"/>
              </w:rPr>
            </w:pPr>
          </w:p>
        </w:tc>
      </w:tr>
      <w:tr w:rsidR="00781E53" w:rsidRPr="00781E53" w14:paraId="522C60B6" w14:textId="77777777">
        <w:trPr>
          <w:jc w:val="center"/>
        </w:trPr>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9" w14:textId="77777777" w:rsidR="007A2E7E" w:rsidRPr="00781E53" w:rsidRDefault="0079145D">
            <w:pPr>
              <w:rPr>
                <w:sz w:val="28"/>
                <w:szCs w:val="28"/>
              </w:rPr>
            </w:pPr>
            <w:r w:rsidRPr="00781E53">
              <w:rPr>
                <w:sz w:val="28"/>
                <w:szCs w:val="28"/>
              </w:rPr>
              <w:t> </w:t>
            </w:r>
          </w:p>
        </w:tc>
        <w:tc>
          <w:tcPr>
            <w:tcW w:w="271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A" w14:textId="77777777" w:rsidR="007A2E7E" w:rsidRPr="00781E53" w:rsidRDefault="007A2E7E">
            <w:pPr>
              <w:rPr>
                <w:sz w:val="28"/>
                <w:szCs w:val="28"/>
              </w:rPr>
            </w:pPr>
          </w:p>
        </w:tc>
        <w:tc>
          <w:tcPr>
            <w:tcW w:w="22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B" w14:textId="77777777" w:rsidR="007A2E7E" w:rsidRPr="00781E53" w:rsidRDefault="007A2E7E">
            <w:pPr>
              <w:rPr>
                <w:sz w:val="28"/>
                <w:szCs w:val="28"/>
              </w:rPr>
            </w:pPr>
          </w:p>
        </w:tc>
        <w:tc>
          <w:tcPr>
            <w:tcW w:w="288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C" w14:textId="77777777" w:rsidR="007A2E7E" w:rsidRPr="00781E53" w:rsidRDefault="007A2E7E">
            <w:pPr>
              <w:rPr>
                <w:sz w:val="28"/>
                <w:szCs w:val="28"/>
              </w:rPr>
            </w:pPr>
          </w:p>
        </w:tc>
      </w:tr>
    </w:tbl>
    <w:p w14:paraId="0000044D"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tbl>
      <w:tblPr>
        <w:tblStyle w:val="12"/>
        <w:tblW w:w="10500" w:type="dxa"/>
        <w:jc w:val="center"/>
        <w:tblInd w:w="0" w:type="dxa"/>
        <w:tblLayout w:type="fixed"/>
        <w:tblLook w:val="0000" w:firstRow="0" w:lastRow="0" w:firstColumn="0" w:lastColumn="0" w:noHBand="0" w:noVBand="0"/>
      </w:tblPr>
      <w:tblGrid>
        <w:gridCol w:w="7647"/>
        <w:gridCol w:w="2853"/>
      </w:tblGrid>
      <w:tr w:rsidR="00781E53" w:rsidRPr="00781E53" w14:paraId="0B870C79"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4E"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 xml:space="preserve">9. Cererea este </w:t>
            </w:r>
            <w:proofErr w:type="spellStart"/>
            <w:r w:rsidRPr="00781E53">
              <w:rPr>
                <w:b/>
                <w:sz w:val="28"/>
                <w:szCs w:val="28"/>
              </w:rPr>
              <w:t>însoţită</w:t>
            </w:r>
            <w:proofErr w:type="spellEnd"/>
            <w:r w:rsidRPr="00781E53">
              <w:rPr>
                <w:b/>
                <w:sz w:val="28"/>
                <w:szCs w:val="28"/>
              </w:rPr>
              <w:t xml:space="preserve"> de:</w:t>
            </w:r>
          </w:p>
        </w:tc>
      </w:tr>
      <w:tr w:rsidR="00781E53" w:rsidRPr="00781E53" w14:paraId="56F63614"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0" w14:textId="77777777" w:rsidR="007A2E7E" w:rsidRPr="00781E53" w:rsidRDefault="0079145D" w:rsidP="007E77D6">
            <w:pPr>
              <w:ind w:firstLine="229"/>
              <w:rPr>
                <w:sz w:val="28"/>
                <w:szCs w:val="28"/>
              </w:rPr>
            </w:pPr>
            <w:r w:rsidRPr="00781E53">
              <w:rPr>
                <w:sz w:val="28"/>
                <w:szCs w:val="28"/>
              </w:rPr>
              <w:t>Date administrative</w:t>
            </w:r>
          </w:p>
          <w:p w14:paraId="00000451"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2"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3E8578FA"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3" w14:textId="77777777" w:rsidR="007A2E7E" w:rsidRPr="00781E53" w:rsidRDefault="0079145D" w:rsidP="007E77D6">
            <w:pPr>
              <w:ind w:firstLine="229"/>
              <w:rPr>
                <w:sz w:val="28"/>
                <w:szCs w:val="28"/>
              </w:rPr>
            </w:pPr>
            <w:r w:rsidRPr="00781E53">
              <w:rPr>
                <w:sz w:val="28"/>
                <w:szCs w:val="28"/>
              </w:rPr>
              <w:t xml:space="preserve">Documentaţia </w:t>
            </w:r>
            <w:proofErr w:type="spellStart"/>
            <w:r w:rsidRPr="00781E53">
              <w:rPr>
                <w:sz w:val="28"/>
                <w:szCs w:val="28"/>
              </w:rPr>
              <w:t>chimico</w:t>
            </w:r>
            <w:proofErr w:type="spellEnd"/>
            <w:r w:rsidRPr="00781E53">
              <w:rPr>
                <w:sz w:val="28"/>
                <w:szCs w:val="28"/>
              </w:rPr>
              <w:t>-farmaceutică şi/sau biologică</w:t>
            </w:r>
          </w:p>
          <w:p w14:paraId="00000454"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5"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217EF540"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6" w14:textId="77777777" w:rsidR="007A2E7E" w:rsidRPr="00781E53" w:rsidRDefault="0079145D" w:rsidP="007E77D6">
            <w:pPr>
              <w:ind w:firstLine="229"/>
              <w:rPr>
                <w:sz w:val="28"/>
                <w:szCs w:val="28"/>
              </w:rPr>
            </w:pPr>
            <w:r w:rsidRPr="00781E53">
              <w:rPr>
                <w:sz w:val="28"/>
                <w:szCs w:val="28"/>
              </w:rPr>
              <w:t>Documentaţia toxicologică şi farmacologică</w:t>
            </w:r>
          </w:p>
          <w:p w14:paraId="00000457"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8"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1E935758"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9" w14:textId="77777777" w:rsidR="007A2E7E" w:rsidRPr="00781E53" w:rsidRDefault="0079145D" w:rsidP="007E77D6">
            <w:pPr>
              <w:ind w:firstLine="229"/>
              <w:rPr>
                <w:sz w:val="28"/>
                <w:szCs w:val="28"/>
              </w:rPr>
            </w:pPr>
            <w:r w:rsidRPr="00781E53">
              <w:rPr>
                <w:sz w:val="28"/>
                <w:szCs w:val="28"/>
              </w:rPr>
              <w:t>Documentaţia clinică</w:t>
            </w:r>
          </w:p>
          <w:p w14:paraId="0000045A"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B"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158A7C33" w14:textId="77777777" w:rsidTr="007E77D6">
        <w:trPr>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C" w14:textId="77777777" w:rsidR="007A2E7E" w:rsidRPr="00781E53" w:rsidRDefault="0079145D" w:rsidP="007E77D6">
            <w:pPr>
              <w:ind w:firstLine="229"/>
              <w:rPr>
                <w:sz w:val="28"/>
                <w:szCs w:val="28"/>
              </w:rPr>
            </w:pPr>
            <w:r w:rsidRPr="00781E53">
              <w:rPr>
                <w:sz w:val="28"/>
                <w:szCs w:val="28"/>
              </w:rPr>
              <w:t>Mostre de produs finit</w:t>
            </w:r>
          </w:p>
          <w:p w14:paraId="0000045D"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E" w14:textId="77777777" w:rsidR="007A2E7E" w:rsidRPr="00781E53" w:rsidRDefault="007A2E7E">
            <w:pPr>
              <w:pBdr>
                <w:top w:val="nil"/>
                <w:left w:val="nil"/>
                <w:bottom w:val="nil"/>
                <w:right w:val="nil"/>
                <w:between w:val="nil"/>
              </w:pBdr>
              <w:ind w:firstLine="0"/>
              <w:jc w:val="center"/>
              <w:rPr>
                <w:sz w:val="28"/>
                <w:szCs w:val="28"/>
              </w:rPr>
            </w:pPr>
          </w:p>
        </w:tc>
      </w:tr>
      <w:tr w:rsidR="00781E53" w:rsidRPr="00781E53" w14:paraId="7CCB70F6" w14:textId="77777777" w:rsidTr="00A26D0B">
        <w:trPr>
          <w:trHeight w:val="463"/>
          <w:jc w:val="center"/>
        </w:trPr>
        <w:tc>
          <w:tcPr>
            <w:tcW w:w="764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5F" w14:textId="77777777" w:rsidR="007A2E7E" w:rsidRPr="00781E53" w:rsidRDefault="0079145D" w:rsidP="007E77D6">
            <w:pPr>
              <w:ind w:firstLine="229"/>
              <w:rPr>
                <w:sz w:val="28"/>
                <w:szCs w:val="28"/>
              </w:rPr>
            </w:pPr>
            <w:r w:rsidRPr="00781E53">
              <w:rPr>
                <w:sz w:val="28"/>
                <w:szCs w:val="28"/>
              </w:rPr>
              <w:t xml:space="preserve">Substanţe de referinţă, </w:t>
            </w:r>
            <w:proofErr w:type="spellStart"/>
            <w:r w:rsidRPr="00781E53">
              <w:rPr>
                <w:sz w:val="28"/>
                <w:szCs w:val="28"/>
              </w:rPr>
              <w:t>impurităţi</w:t>
            </w:r>
            <w:proofErr w:type="spellEnd"/>
            <w:r w:rsidRPr="00781E53">
              <w:rPr>
                <w:sz w:val="28"/>
                <w:szCs w:val="28"/>
              </w:rPr>
              <w:t xml:space="preserve"> etc.</w:t>
            </w:r>
          </w:p>
          <w:p w14:paraId="00000460" w14:textId="77777777" w:rsidR="007A2E7E" w:rsidRPr="00781E53" w:rsidRDefault="0079145D" w:rsidP="007E77D6">
            <w:pPr>
              <w:pBdr>
                <w:top w:val="nil"/>
                <w:left w:val="nil"/>
                <w:bottom w:val="nil"/>
                <w:right w:val="nil"/>
                <w:between w:val="nil"/>
              </w:pBdr>
              <w:ind w:firstLine="229"/>
              <w:rPr>
                <w:sz w:val="28"/>
                <w:szCs w:val="28"/>
              </w:rPr>
            </w:pPr>
            <w:r w:rsidRPr="00781E53">
              <w:rPr>
                <w:sz w:val="28"/>
                <w:szCs w:val="28"/>
              </w:rPr>
              <w:t> </w:t>
            </w:r>
          </w:p>
        </w:tc>
        <w:tc>
          <w:tcPr>
            <w:tcW w:w="285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1" w14:textId="77777777" w:rsidR="007A2E7E" w:rsidRPr="00781E53" w:rsidRDefault="007A2E7E">
            <w:pPr>
              <w:pBdr>
                <w:top w:val="nil"/>
                <w:left w:val="nil"/>
                <w:bottom w:val="nil"/>
                <w:right w:val="nil"/>
                <w:between w:val="nil"/>
              </w:pBdr>
              <w:ind w:firstLine="0"/>
              <w:jc w:val="center"/>
              <w:rPr>
                <w:sz w:val="28"/>
                <w:szCs w:val="28"/>
              </w:rPr>
            </w:pPr>
          </w:p>
        </w:tc>
      </w:tr>
    </w:tbl>
    <w:p w14:paraId="00000462"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  </w:t>
      </w:r>
    </w:p>
    <w:p w14:paraId="00000463" w14:textId="77777777" w:rsidR="007A2E7E" w:rsidRPr="00781E53" w:rsidRDefault="007A2E7E">
      <w:pPr>
        <w:pBdr>
          <w:top w:val="nil"/>
          <w:left w:val="nil"/>
          <w:bottom w:val="nil"/>
          <w:right w:val="nil"/>
          <w:between w:val="nil"/>
        </w:pBdr>
        <w:ind w:firstLine="0"/>
        <w:rPr>
          <w:sz w:val="28"/>
          <w:szCs w:val="28"/>
        </w:rPr>
      </w:pPr>
    </w:p>
    <w:tbl>
      <w:tblPr>
        <w:tblStyle w:val="11"/>
        <w:tblW w:w="10500" w:type="dxa"/>
        <w:jc w:val="center"/>
        <w:tblInd w:w="0" w:type="dxa"/>
        <w:tblLayout w:type="fixed"/>
        <w:tblLook w:val="0000" w:firstRow="0" w:lastRow="0" w:firstColumn="0" w:lastColumn="0" w:noHBand="0" w:noVBand="0"/>
      </w:tblPr>
      <w:tblGrid>
        <w:gridCol w:w="4200"/>
        <w:gridCol w:w="3675"/>
        <w:gridCol w:w="2625"/>
      </w:tblGrid>
      <w:tr w:rsidR="00781E53" w:rsidRPr="00781E53" w14:paraId="23B995AA"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4"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10. Declaraţie şi semnătură</w:t>
            </w:r>
          </w:p>
        </w:tc>
      </w:tr>
      <w:tr w:rsidR="00781E53" w:rsidRPr="00781E53" w14:paraId="21AF5DD2" w14:textId="77777777">
        <w:trPr>
          <w:jc w:val="center"/>
        </w:trPr>
        <w:tc>
          <w:tcPr>
            <w:tcW w:w="10500" w:type="dxa"/>
            <w:gridSpan w:val="3"/>
            <w:tcBorders>
              <w:top w:val="single" w:sz="6" w:space="0" w:color="000000"/>
              <w:left w:val="nil"/>
              <w:bottom w:val="single" w:sz="6" w:space="0" w:color="000000"/>
              <w:right w:val="nil"/>
            </w:tcBorders>
            <w:tcMar>
              <w:top w:w="15" w:type="dxa"/>
              <w:left w:w="45" w:type="dxa"/>
              <w:bottom w:w="15" w:type="dxa"/>
              <w:right w:w="45" w:type="dxa"/>
            </w:tcMar>
          </w:tcPr>
          <w:p w14:paraId="00000467" w14:textId="77777777" w:rsidR="007A2E7E" w:rsidRPr="00781E53" w:rsidRDefault="0079145D">
            <w:pPr>
              <w:rPr>
                <w:sz w:val="28"/>
                <w:szCs w:val="28"/>
              </w:rPr>
            </w:pPr>
            <w:r w:rsidRPr="00781E53">
              <w:rPr>
                <w:sz w:val="28"/>
                <w:szCs w:val="28"/>
              </w:rPr>
              <w:t> </w:t>
            </w:r>
          </w:p>
        </w:tc>
      </w:tr>
      <w:tr w:rsidR="00781E53" w:rsidRPr="00781E53" w14:paraId="5FAF0A91" w14:textId="77777777">
        <w:trPr>
          <w:jc w:val="center"/>
        </w:trPr>
        <w:tc>
          <w:tcPr>
            <w:tcW w:w="1050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A" w14:textId="77777777" w:rsidR="007A2E7E" w:rsidRPr="00781E53" w:rsidRDefault="0079145D">
            <w:pPr>
              <w:pBdr>
                <w:top w:val="nil"/>
                <w:left w:val="nil"/>
                <w:bottom w:val="nil"/>
                <w:right w:val="nil"/>
                <w:between w:val="nil"/>
              </w:pBdr>
              <w:ind w:firstLine="0"/>
              <w:rPr>
                <w:sz w:val="28"/>
                <w:szCs w:val="28"/>
              </w:rPr>
            </w:pPr>
            <w:r w:rsidRPr="00781E53">
              <w:rPr>
                <w:b/>
                <w:sz w:val="28"/>
                <w:szCs w:val="28"/>
              </w:rPr>
              <w:t>Semnatarul îşi asumă răspunderea asupra informaţiilor înscrise în această cerere şi confirmă că toate datele existente care au relevanță pentru evaluarea raportului risc-beneficiu al produsului medicamentos sunt prezentate.</w:t>
            </w:r>
            <w:r w:rsidRPr="00781E53">
              <w:rPr>
                <w:sz w:val="28"/>
                <w:szCs w:val="28"/>
              </w:rPr>
              <w:t xml:space="preserve"> </w:t>
            </w:r>
          </w:p>
          <w:p w14:paraId="0000046B"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59354F3D" w14:textId="77777777">
        <w:trPr>
          <w:jc w:val="center"/>
        </w:trPr>
        <w:tc>
          <w:tcPr>
            <w:tcW w:w="42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E" w14:textId="77777777" w:rsidR="007A2E7E" w:rsidRPr="00781E53" w:rsidRDefault="0079145D" w:rsidP="007E77D6">
            <w:pPr>
              <w:rPr>
                <w:b/>
                <w:sz w:val="28"/>
                <w:szCs w:val="28"/>
              </w:rPr>
            </w:pPr>
            <w:r w:rsidRPr="00781E53">
              <w:rPr>
                <w:b/>
                <w:sz w:val="28"/>
                <w:szCs w:val="28"/>
              </w:rPr>
              <w:t>Numele şi funcția</w:t>
            </w:r>
          </w:p>
        </w:tc>
        <w:tc>
          <w:tcPr>
            <w:tcW w:w="3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6F" w14:textId="77777777" w:rsidR="007A2E7E" w:rsidRPr="00781E53" w:rsidRDefault="0079145D" w:rsidP="007E77D6">
            <w:pPr>
              <w:ind w:firstLine="0"/>
              <w:rPr>
                <w:b/>
                <w:sz w:val="28"/>
                <w:szCs w:val="28"/>
              </w:rPr>
            </w:pPr>
            <w:r w:rsidRPr="00781E53">
              <w:rPr>
                <w:b/>
                <w:sz w:val="28"/>
                <w:szCs w:val="28"/>
              </w:rPr>
              <w:t>Semnătura solicitantului</w:t>
            </w:r>
          </w:p>
        </w:tc>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0" w14:textId="77777777" w:rsidR="007A2E7E" w:rsidRPr="00781E53" w:rsidRDefault="0079145D" w:rsidP="007E77D6">
            <w:pPr>
              <w:rPr>
                <w:b/>
                <w:sz w:val="28"/>
                <w:szCs w:val="28"/>
              </w:rPr>
            </w:pPr>
            <w:r w:rsidRPr="00781E53">
              <w:rPr>
                <w:b/>
                <w:sz w:val="28"/>
                <w:szCs w:val="28"/>
              </w:rPr>
              <w:t>Data</w:t>
            </w:r>
          </w:p>
        </w:tc>
      </w:tr>
      <w:tr w:rsidR="00781E53" w:rsidRPr="00781E53" w14:paraId="6D2DCCF2" w14:textId="77777777">
        <w:trPr>
          <w:trHeight w:val="750"/>
          <w:jc w:val="center"/>
        </w:trPr>
        <w:tc>
          <w:tcPr>
            <w:tcW w:w="42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1" w14:textId="77777777" w:rsidR="007A2E7E" w:rsidRPr="00781E53" w:rsidRDefault="0079145D">
            <w:pPr>
              <w:rPr>
                <w:sz w:val="28"/>
                <w:szCs w:val="28"/>
              </w:rPr>
            </w:pPr>
            <w:r w:rsidRPr="00781E53">
              <w:rPr>
                <w:sz w:val="28"/>
                <w:szCs w:val="28"/>
              </w:rPr>
              <w:t> </w:t>
            </w:r>
          </w:p>
        </w:tc>
        <w:tc>
          <w:tcPr>
            <w:tcW w:w="36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2" w14:textId="77777777" w:rsidR="007A2E7E" w:rsidRPr="00781E53" w:rsidRDefault="007A2E7E">
            <w:pPr>
              <w:rPr>
                <w:sz w:val="28"/>
                <w:szCs w:val="28"/>
              </w:rPr>
            </w:pPr>
          </w:p>
        </w:tc>
        <w:tc>
          <w:tcPr>
            <w:tcW w:w="262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73" w14:textId="77777777" w:rsidR="007A2E7E" w:rsidRPr="00781E53" w:rsidRDefault="007A2E7E">
            <w:pPr>
              <w:rPr>
                <w:sz w:val="28"/>
                <w:szCs w:val="28"/>
              </w:rPr>
            </w:pPr>
          </w:p>
        </w:tc>
      </w:tr>
    </w:tbl>
    <w:p w14:paraId="0000047A" w14:textId="44FF4B9B" w:rsidR="007A2E7E" w:rsidRPr="00781E53" w:rsidRDefault="0079145D" w:rsidP="00C6149F">
      <w:pPr>
        <w:pBdr>
          <w:top w:val="nil"/>
          <w:left w:val="nil"/>
          <w:bottom w:val="nil"/>
          <w:right w:val="nil"/>
          <w:between w:val="nil"/>
        </w:pBdr>
        <w:ind w:firstLine="0"/>
        <w:rPr>
          <w:sz w:val="28"/>
          <w:szCs w:val="28"/>
        </w:rPr>
      </w:pPr>
      <w:r w:rsidRPr="00781E53">
        <w:rPr>
          <w:sz w:val="28"/>
          <w:szCs w:val="28"/>
        </w:rPr>
        <w:t xml:space="preserve">  </w:t>
      </w:r>
    </w:p>
    <w:p w14:paraId="6BFFA11B" w14:textId="77777777" w:rsidR="00C6149F" w:rsidRPr="00781E53" w:rsidRDefault="00C6149F">
      <w:r w:rsidRPr="00781E53">
        <w:br w:type="page"/>
      </w:r>
    </w:p>
    <w:tbl>
      <w:tblPr>
        <w:tblStyle w:val="10"/>
        <w:tblW w:w="10500" w:type="dxa"/>
        <w:jc w:val="center"/>
        <w:tblInd w:w="0" w:type="dxa"/>
        <w:tblLayout w:type="fixed"/>
        <w:tblLook w:val="0000" w:firstRow="0" w:lastRow="0" w:firstColumn="0" w:lastColumn="0" w:noHBand="0" w:noVBand="0"/>
      </w:tblPr>
      <w:tblGrid>
        <w:gridCol w:w="1418"/>
        <w:gridCol w:w="9082"/>
      </w:tblGrid>
      <w:tr w:rsidR="00781E53" w:rsidRPr="00781E53" w14:paraId="111C4E70" w14:textId="77777777">
        <w:trPr>
          <w:jc w:val="center"/>
        </w:trPr>
        <w:tc>
          <w:tcPr>
            <w:tcW w:w="10500" w:type="dxa"/>
            <w:gridSpan w:val="2"/>
            <w:tcBorders>
              <w:top w:val="nil"/>
              <w:left w:val="nil"/>
              <w:bottom w:val="single" w:sz="6" w:space="0" w:color="000000"/>
              <w:right w:val="nil"/>
            </w:tcBorders>
            <w:tcMar>
              <w:top w:w="15" w:type="dxa"/>
              <w:left w:w="45" w:type="dxa"/>
              <w:bottom w:w="15" w:type="dxa"/>
              <w:right w:w="45" w:type="dxa"/>
            </w:tcMar>
          </w:tcPr>
          <w:p w14:paraId="0000047B" w14:textId="4DE51F25" w:rsidR="007A2E7E" w:rsidRPr="00781E53" w:rsidRDefault="0079145D">
            <w:pPr>
              <w:pBdr>
                <w:top w:val="nil"/>
                <w:left w:val="nil"/>
                <w:bottom w:val="nil"/>
                <w:right w:val="nil"/>
                <w:between w:val="nil"/>
              </w:pBdr>
              <w:ind w:right="249" w:firstLine="0"/>
              <w:jc w:val="right"/>
              <w:rPr>
                <w:sz w:val="28"/>
                <w:szCs w:val="28"/>
              </w:rPr>
            </w:pPr>
            <w:r w:rsidRPr="00781E53">
              <w:rPr>
                <w:sz w:val="28"/>
                <w:szCs w:val="28"/>
              </w:rPr>
              <w:lastRenderedPageBreak/>
              <w:t>Anexa nr.</w:t>
            </w:r>
            <w:r w:rsidR="005C7A88" w:rsidRPr="00781E53">
              <w:rPr>
                <w:sz w:val="28"/>
                <w:szCs w:val="28"/>
              </w:rPr>
              <w:t xml:space="preserve"> </w:t>
            </w:r>
            <w:r w:rsidRPr="00781E53">
              <w:rPr>
                <w:sz w:val="28"/>
                <w:szCs w:val="28"/>
              </w:rPr>
              <w:t xml:space="preserve">2 </w:t>
            </w:r>
          </w:p>
          <w:p w14:paraId="0000047D" w14:textId="1C4D390C" w:rsidR="007A2E7E" w:rsidRPr="00781E53" w:rsidRDefault="0079145D" w:rsidP="00C52312">
            <w:pPr>
              <w:pBdr>
                <w:top w:val="nil"/>
                <w:left w:val="nil"/>
                <w:bottom w:val="nil"/>
                <w:right w:val="nil"/>
                <w:between w:val="nil"/>
              </w:pBdr>
              <w:ind w:right="249" w:firstLine="0"/>
              <w:jc w:val="right"/>
              <w:rPr>
                <w:sz w:val="28"/>
                <w:szCs w:val="28"/>
              </w:rPr>
            </w:pPr>
            <w:r w:rsidRPr="00781E53">
              <w:rPr>
                <w:sz w:val="28"/>
                <w:szCs w:val="28"/>
              </w:rPr>
              <w:t xml:space="preserve">la Regulamentul cu privire la autorizarea medicamentelor </w:t>
            </w:r>
          </w:p>
          <w:p w14:paraId="5BFE6503" w14:textId="77777777" w:rsidR="00C52312" w:rsidRPr="00781E53" w:rsidRDefault="00C52312" w:rsidP="00C52312">
            <w:pPr>
              <w:pBdr>
                <w:top w:val="nil"/>
                <w:left w:val="nil"/>
                <w:bottom w:val="nil"/>
                <w:right w:val="nil"/>
                <w:between w:val="nil"/>
              </w:pBdr>
              <w:ind w:right="249" w:firstLine="0"/>
              <w:jc w:val="right"/>
              <w:rPr>
                <w:sz w:val="28"/>
                <w:szCs w:val="28"/>
              </w:rPr>
            </w:pPr>
          </w:p>
          <w:p w14:paraId="0000047E"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1. Conţinutul dosarului de autorizare în format DTC/CTD, prezentat</w:t>
            </w:r>
          </w:p>
          <w:p w14:paraId="0000047F"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pentru autorizare primară/repetată în Republica Moldova</w:t>
            </w:r>
            <w:r w:rsidRPr="00781E53">
              <w:rPr>
                <w:sz w:val="28"/>
                <w:szCs w:val="28"/>
              </w:rPr>
              <w:t xml:space="preserve"> </w:t>
            </w:r>
          </w:p>
          <w:p w14:paraId="0000048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05F9CF2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2" w14:textId="77777777" w:rsidR="007A2E7E" w:rsidRPr="00781E53" w:rsidRDefault="0079145D" w:rsidP="00FA0A24">
            <w:pPr>
              <w:ind w:firstLine="0"/>
              <w:rPr>
                <w:b/>
                <w:sz w:val="28"/>
                <w:szCs w:val="28"/>
              </w:rPr>
            </w:pPr>
            <w:r w:rsidRPr="00781E53">
              <w:rPr>
                <w:b/>
                <w:sz w:val="28"/>
                <w:szCs w:val="28"/>
              </w:rPr>
              <w:t xml:space="preserve">Nr. </w:t>
            </w:r>
            <w:r w:rsidRPr="00781E53">
              <w:rPr>
                <w:b/>
                <w:sz w:val="28"/>
                <w:szCs w:val="28"/>
              </w:rPr>
              <w:br/>
              <w:t>d/o.</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3" w14:textId="77777777" w:rsidR="007A2E7E" w:rsidRPr="00781E53" w:rsidRDefault="0079145D">
            <w:pPr>
              <w:jc w:val="center"/>
              <w:rPr>
                <w:b/>
                <w:sz w:val="28"/>
                <w:szCs w:val="28"/>
              </w:rPr>
            </w:pPr>
            <w:r w:rsidRPr="00781E53">
              <w:rPr>
                <w:b/>
                <w:sz w:val="28"/>
                <w:szCs w:val="28"/>
              </w:rPr>
              <w:t>Denumirea documentului</w:t>
            </w:r>
          </w:p>
        </w:tc>
      </w:tr>
      <w:tr w:rsidR="00781E53" w:rsidRPr="00781E53" w14:paraId="5B8D6C1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4" w14:textId="77777777" w:rsidR="007A2E7E" w:rsidRPr="00781E53" w:rsidRDefault="0079145D">
            <w:pPr>
              <w:jc w:val="center"/>
              <w:rPr>
                <w:b/>
                <w:sz w:val="28"/>
                <w:szCs w:val="28"/>
              </w:rPr>
            </w:pPr>
            <w:r w:rsidRPr="00781E53">
              <w:rPr>
                <w:b/>
                <w:sz w:val="28"/>
                <w:szCs w:val="28"/>
              </w:rPr>
              <w:t>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5" w14:textId="77777777" w:rsidR="007A2E7E" w:rsidRPr="00781E53" w:rsidRDefault="0079145D">
            <w:pPr>
              <w:jc w:val="center"/>
              <w:rPr>
                <w:b/>
                <w:sz w:val="28"/>
                <w:szCs w:val="28"/>
              </w:rPr>
            </w:pPr>
            <w:r w:rsidRPr="00781E53">
              <w:rPr>
                <w:b/>
                <w:sz w:val="28"/>
                <w:szCs w:val="28"/>
              </w:rPr>
              <w:t>2</w:t>
            </w:r>
          </w:p>
        </w:tc>
      </w:tr>
      <w:tr w:rsidR="00781E53" w:rsidRPr="00781E53" w14:paraId="5B790639"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6" w14:textId="491E18CE" w:rsidR="007A2E7E" w:rsidRPr="00781E53" w:rsidRDefault="0079145D">
            <w:pPr>
              <w:jc w:val="center"/>
              <w:rPr>
                <w:b/>
                <w:sz w:val="28"/>
                <w:szCs w:val="28"/>
              </w:rPr>
            </w:pPr>
            <w:r w:rsidRPr="00781E53">
              <w:rPr>
                <w:b/>
                <w:sz w:val="28"/>
                <w:szCs w:val="28"/>
              </w:rPr>
              <w:t>Modulul 1: INFORMAŢII ADMINISTRATIVE</w:t>
            </w:r>
          </w:p>
        </w:tc>
      </w:tr>
      <w:tr w:rsidR="00781E53" w:rsidRPr="00781E53" w14:paraId="4CF09E4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8" w14:textId="77777777" w:rsidR="007A2E7E" w:rsidRPr="00781E53" w:rsidRDefault="0079145D" w:rsidP="00FA0A24">
            <w:pPr>
              <w:ind w:firstLine="0"/>
              <w:rPr>
                <w:sz w:val="28"/>
                <w:szCs w:val="28"/>
              </w:rPr>
            </w:pPr>
            <w:r w:rsidRPr="00781E53">
              <w:rPr>
                <w:sz w:val="28"/>
                <w:szCs w:val="28"/>
              </w:rPr>
              <w:t>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9" w14:textId="77777777" w:rsidR="007A2E7E" w:rsidRPr="00781E53" w:rsidRDefault="0079145D" w:rsidP="00A26D0B">
            <w:pPr>
              <w:ind w:firstLine="93"/>
              <w:rPr>
                <w:sz w:val="28"/>
                <w:szCs w:val="28"/>
              </w:rPr>
            </w:pPr>
            <w:r w:rsidRPr="00781E53">
              <w:rPr>
                <w:sz w:val="28"/>
                <w:szCs w:val="28"/>
              </w:rPr>
              <w:t>Cuprins</w:t>
            </w:r>
          </w:p>
        </w:tc>
      </w:tr>
      <w:tr w:rsidR="00781E53" w:rsidRPr="00781E53" w14:paraId="45F6223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A" w14:textId="77777777" w:rsidR="007A2E7E" w:rsidRPr="00781E53" w:rsidRDefault="0079145D" w:rsidP="00FA0A24">
            <w:pPr>
              <w:ind w:firstLine="0"/>
              <w:rPr>
                <w:sz w:val="28"/>
                <w:szCs w:val="28"/>
              </w:rPr>
            </w:pPr>
            <w:r w:rsidRPr="00781E53">
              <w:rPr>
                <w:sz w:val="28"/>
                <w:szCs w:val="28"/>
              </w:rPr>
              <w:t>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B" w14:textId="77777777" w:rsidR="007A2E7E" w:rsidRPr="00781E53" w:rsidRDefault="0079145D" w:rsidP="00A26D0B">
            <w:pPr>
              <w:ind w:firstLine="93"/>
              <w:rPr>
                <w:sz w:val="28"/>
                <w:szCs w:val="28"/>
              </w:rPr>
            </w:pPr>
            <w:r w:rsidRPr="00781E53">
              <w:rPr>
                <w:sz w:val="28"/>
                <w:szCs w:val="28"/>
              </w:rPr>
              <w:t>Cerere de autorizare tip</w:t>
            </w:r>
          </w:p>
        </w:tc>
      </w:tr>
      <w:tr w:rsidR="00781E53" w:rsidRPr="00781E53" w14:paraId="0E8BE9A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C" w14:textId="77777777" w:rsidR="007A2E7E" w:rsidRPr="00781E53" w:rsidRDefault="0079145D" w:rsidP="00FA0A24">
            <w:pPr>
              <w:ind w:firstLine="0"/>
              <w:rPr>
                <w:sz w:val="28"/>
                <w:szCs w:val="28"/>
              </w:rPr>
            </w:pPr>
            <w:r w:rsidRPr="00781E53">
              <w:rPr>
                <w:sz w:val="28"/>
                <w:szCs w:val="28"/>
              </w:rPr>
              <w:t>1.2.1.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D" w14:textId="77777777" w:rsidR="007A2E7E" w:rsidRPr="00781E53" w:rsidRDefault="0079145D" w:rsidP="00A26D0B">
            <w:pPr>
              <w:ind w:firstLine="93"/>
              <w:rPr>
                <w:sz w:val="28"/>
                <w:szCs w:val="28"/>
              </w:rPr>
            </w:pPr>
            <w:r w:rsidRPr="00781E53">
              <w:rPr>
                <w:sz w:val="28"/>
                <w:szCs w:val="28"/>
              </w:rPr>
              <w:t xml:space="preserve">Certificatul Produsului Farmaceutic conform recomandărilor OMS (original) sau autorizația de punere pe piață a medicamentului în ţara fabricantului sau </w:t>
            </w:r>
            <w:proofErr w:type="spellStart"/>
            <w:r w:rsidRPr="00781E53">
              <w:rPr>
                <w:sz w:val="28"/>
                <w:szCs w:val="28"/>
              </w:rPr>
              <w:t>deţinătorului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p>
        </w:tc>
      </w:tr>
      <w:tr w:rsidR="00781E53" w:rsidRPr="00781E53" w14:paraId="288EA82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E" w14:textId="77777777" w:rsidR="007A2E7E" w:rsidRPr="00781E53" w:rsidRDefault="0079145D" w:rsidP="00FA0A24">
            <w:pPr>
              <w:ind w:firstLine="0"/>
              <w:rPr>
                <w:sz w:val="28"/>
                <w:szCs w:val="28"/>
              </w:rPr>
            </w:pPr>
            <w:r w:rsidRPr="00781E53">
              <w:rPr>
                <w:sz w:val="28"/>
                <w:szCs w:val="28"/>
              </w:rPr>
              <w:t>1.2.2.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8F" w14:textId="77777777" w:rsidR="007A2E7E" w:rsidRPr="00781E53" w:rsidRDefault="0079145D" w:rsidP="00A26D0B">
            <w:pPr>
              <w:ind w:firstLine="93"/>
              <w:rPr>
                <w:sz w:val="28"/>
                <w:szCs w:val="28"/>
              </w:rPr>
            </w:pPr>
            <w:r w:rsidRPr="00781E53">
              <w:rPr>
                <w:sz w:val="28"/>
                <w:szCs w:val="28"/>
              </w:rPr>
              <w:t xml:space="preserve">Certificatul GMP pentru </w:t>
            </w:r>
            <w:proofErr w:type="spellStart"/>
            <w:r w:rsidRPr="00781E53">
              <w:rPr>
                <w:sz w:val="28"/>
                <w:szCs w:val="28"/>
              </w:rPr>
              <w:t>toţi</w:t>
            </w:r>
            <w:proofErr w:type="spellEnd"/>
            <w:r w:rsidRPr="00781E53">
              <w:rPr>
                <w:sz w:val="28"/>
                <w:szCs w:val="28"/>
              </w:rPr>
              <w:t xml:space="preserve"> producătorii, inclusiv de substanţă activă (se prezintă Certificatul GMP sau Certificatul de conformitate cu </w:t>
            </w:r>
            <w:proofErr w:type="spellStart"/>
            <w:r w:rsidRPr="00781E53">
              <w:rPr>
                <w:sz w:val="28"/>
                <w:szCs w:val="28"/>
              </w:rPr>
              <w:t>Ph</w:t>
            </w:r>
            <w:proofErr w:type="spellEnd"/>
            <w:r w:rsidRPr="00781E53">
              <w:rPr>
                <w:sz w:val="28"/>
                <w:szCs w:val="28"/>
              </w:rPr>
              <w:t xml:space="preserve">. </w:t>
            </w:r>
            <w:proofErr w:type="spellStart"/>
            <w:r w:rsidRPr="00781E53">
              <w:rPr>
                <w:sz w:val="28"/>
                <w:szCs w:val="28"/>
              </w:rPr>
              <w:t>Eur</w:t>
            </w:r>
            <w:proofErr w:type="spellEnd"/>
            <w:r w:rsidRPr="00781E53">
              <w:rPr>
                <w:sz w:val="28"/>
                <w:szCs w:val="28"/>
              </w:rPr>
              <w:t xml:space="preserve">. (CEP)), producere in </w:t>
            </w:r>
            <w:proofErr w:type="spellStart"/>
            <w:r w:rsidRPr="00781E53">
              <w:rPr>
                <w:sz w:val="28"/>
                <w:szCs w:val="28"/>
              </w:rPr>
              <w:t>bulk</w:t>
            </w:r>
            <w:proofErr w:type="spellEnd"/>
            <w:r w:rsidRPr="00781E53">
              <w:rPr>
                <w:sz w:val="28"/>
                <w:szCs w:val="28"/>
              </w:rPr>
              <w:t xml:space="preserve"> şi </w:t>
            </w:r>
            <w:proofErr w:type="spellStart"/>
            <w:r w:rsidRPr="00781E53">
              <w:rPr>
                <w:sz w:val="28"/>
                <w:szCs w:val="28"/>
              </w:rPr>
              <w:t>poducătorul</w:t>
            </w:r>
            <w:proofErr w:type="spellEnd"/>
            <w:r w:rsidRPr="00781E53">
              <w:rPr>
                <w:sz w:val="28"/>
                <w:szCs w:val="28"/>
              </w:rPr>
              <w:t xml:space="preserve">/ii produsului finit (conform recomandărilor OMS) cu indicarea datei şi rezultatelor ultimei </w:t>
            </w:r>
            <w:proofErr w:type="spellStart"/>
            <w:r w:rsidRPr="00781E53">
              <w:rPr>
                <w:sz w:val="28"/>
                <w:szCs w:val="28"/>
              </w:rPr>
              <w:t>inspecţii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 Pentru producătorii, care dispun de certificate GMP înregistrate în baza de date EudraGMDP, nu se prezintă copiile acestor certificate pe suport hârtie. O referinţă la registrul electronic EudraGMDP este considerată suficientă</w:t>
            </w:r>
          </w:p>
        </w:tc>
      </w:tr>
      <w:tr w:rsidR="00781E53" w:rsidRPr="00781E53" w14:paraId="03D65BE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0" w14:textId="77777777" w:rsidR="007A2E7E" w:rsidRPr="00781E53" w:rsidRDefault="0079145D" w:rsidP="00FA0A24">
            <w:pPr>
              <w:ind w:firstLine="0"/>
              <w:rPr>
                <w:sz w:val="28"/>
                <w:szCs w:val="28"/>
              </w:rPr>
            </w:pPr>
            <w:r w:rsidRPr="00781E53">
              <w:rPr>
                <w:sz w:val="28"/>
                <w:szCs w:val="28"/>
              </w:rPr>
              <w:t>1.2.3.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1" w14:textId="77777777" w:rsidR="007A2E7E" w:rsidRPr="00781E53" w:rsidRDefault="0079145D" w:rsidP="00A26D0B">
            <w:pPr>
              <w:ind w:firstLine="93"/>
              <w:rPr>
                <w:sz w:val="28"/>
                <w:szCs w:val="28"/>
              </w:rPr>
            </w:pPr>
            <w:r w:rsidRPr="00781E53">
              <w:rPr>
                <w:sz w:val="28"/>
                <w:szCs w:val="28"/>
              </w:rPr>
              <w:t xml:space="preserve">Autorizaţie de fabricaţie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w:t>
            </w:r>
          </w:p>
        </w:tc>
      </w:tr>
      <w:tr w:rsidR="00781E53" w:rsidRPr="00781E53" w14:paraId="519178E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2" w14:textId="77777777" w:rsidR="007A2E7E" w:rsidRPr="00781E53" w:rsidRDefault="0079145D" w:rsidP="00FA0A24">
            <w:pPr>
              <w:ind w:firstLine="0"/>
              <w:rPr>
                <w:sz w:val="28"/>
                <w:szCs w:val="28"/>
              </w:rPr>
            </w:pPr>
            <w:r w:rsidRPr="00781E53">
              <w:rPr>
                <w:sz w:val="28"/>
                <w:szCs w:val="28"/>
              </w:rPr>
              <w:t>1.2.4.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3" w14:textId="77777777" w:rsidR="007A2E7E" w:rsidRPr="00781E53" w:rsidRDefault="0079145D" w:rsidP="00A26D0B">
            <w:pPr>
              <w:ind w:firstLine="93"/>
              <w:rPr>
                <w:sz w:val="28"/>
                <w:szCs w:val="28"/>
              </w:rPr>
            </w:pPr>
            <w:r w:rsidRPr="00781E53">
              <w:rPr>
                <w:sz w:val="28"/>
                <w:szCs w:val="28"/>
              </w:rPr>
              <w:t>Înregistrări în alte ţări cu indicarea datei şi numărului autorizației de punere pe piață</w:t>
            </w:r>
          </w:p>
        </w:tc>
      </w:tr>
      <w:tr w:rsidR="00781E53" w:rsidRPr="00781E53" w14:paraId="54D8F02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4" w14:textId="77777777" w:rsidR="007A2E7E" w:rsidRPr="00781E53" w:rsidRDefault="0079145D" w:rsidP="00FA0A24">
            <w:pPr>
              <w:ind w:firstLine="0"/>
              <w:rPr>
                <w:sz w:val="28"/>
                <w:szCs w:val="28"/>
              </w:rPr>
            </w:pPr>
            <w:r w:rsidRPr="00781E53">
              <w:rPr>
                <w:sz w:val="28"/>
                <w:szCs w:val="28"/>
              </w:rPr>
              <w:t>1.3.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5" w14:textId="77777777" w:rsidR="007A2E7E" w:rsidRPr="00781E53" w:rsidRDefault="0079145D" w:rsidP="00A26D0B">
            <w:pPr>
              <w:ind w:firstLine="93"/>
              <w:rPr>
                <w:sz w:val="28"/>
                <w:szCs w:val="28"/>
              </w:rPr>
            </w:pPr>
            <w:r w:rsidRPr="00781E53">
              <w:rPr>
                <w:sz w:val="28"/>
                <w:szCs w:val="28"/>
              </w:rPr>
              <w:t>Rezumatul caracteristicilor produsului, machetele color ale ambalajelor, prospectul pentru pacient</w:t>
            </w:r>
          </w:p>
        </w:tc>
      </w:tr>
      <w:tr w:rsidR="00781E53" w:rsidRPr="00781E53" w14:paraId="218273D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6" w14:textId="77777777" w:rsidR="007A2E7E" w:rsidRPr="00781E53" w:rsidRDefault="0079145D" w:rsidP="00FA0A24">
            <w:pPr>
              <w:ind w:firstLine="0"/>
              <w:rPr>
                <w:sz w:val="28"/>
                <w:szCs w:val="28"/>
              </w:rPr>
            </w:pPr>
            <w:r w:rsidRPr="00781E53">
              <w:rPr>
                <w:sz w:val="28"/>
                <w:szCs w:val="28"/>
              </w:rPr>
              <w:t>1.3.1.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7" w14:textId="77777777" w:rsidR="007A2E7E" w:rsidRPr="00781E53" w:rsidRDefault="0079145D" w:rsidP="00A26D0B">
            <w:pPr>
              <w:ind w:firstLine="93"/>
              <w:rPr>
                <w:sz w:val="28"/>
                <w:szCs w:val="28"/>
              </w:rPr>
            </w:pPr>
            <w:r w:rsidRPr="00781E53">
              <w:rPr>
                <w:sz w:val="28"/>
                <w:szCs w:val="28"/>
              </w:rPr>
              <w:t>Rezumatul caracteristicilor produsului (RCP) în limba română</w:t>
            </w:r>
          </w:p>
        </w:tc>
      </w:tr>
      <w:tr w:rsidR="00781E53" w:rsidRPr="00781E53" w14:paraId="24A1FCB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8" w14:textId="77777777" w:rsidR="007A2E7E" w:rsidRPr="00781E53" w:rsidRDefault="0079145D" w:rsidP="00FA0A24">
            <w:pPr>
              <w:ind w:firstLine="0"/>
              <w:rPr>
                <w:sz w:val="28"/>
                <w:szCs w:val="28"/>
              </w:rPr>
            </w:pPr>
            <w:r w:rsidRPr="00781E53">
              <w:rPr>
                <w:sz w:val="28"/>
                <w:szCs w:val="28"/>
              </w:rPr>
              <w:t>1.3.2.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9" w14:textId="77777777" w:rsidR="007A2E7E" w:rsidRPr="00781E53" w:rsidRDefault="0079145D" w:rsidP="00A26D0B">
            <w:pPr>
              <w:ind w:firstLine="93"/>
              <w:rPr>
                <w:sz w:val="28"/>
                <w:szCs w:val="28"/>
              </w:rPr>
            </w:pPr>
            <w:r w:rsidRPr="00781E53">
              <w:rPr>
                <w:sz w:val="28"/>
                <w:szCs w:val="28"/>
              </w:rPr>
              <w:t xml:space="preserve">Proiectul prospectului: </w:t>
            </w:r>
            <w:proofErr w:type="spellStart"/>
            <w:r w:rsidRPr="00781E53">
              <w:rPr>
                <w:sz w:val="28"/>
                <w:szCs w:val="28"/>
              </w:rPr>
              <w:t>informaţie</w:t>
            </w:r>
            <w:proofErr w:type="spellEnd"/>
            <w:r w:rsidRPr="00781E53">
              <w:rPr>
                <w:sz w:val="28"/>
                <w:szCs w:val="28"/>
              </w:rPr>
              <w:t xml:space="preserve"> pentru consumator/pacient în limba română</w:t>
            </w:r>
          </w:p>
        </w:tc>
      </w:tr>
      <w:tr w:rsidR="00781E53" w:rsidRPr="00781E53" w14:paraId="756969A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A" w14:textId="77777777" w:rsidR="007A2E7E" w:rsidRPr="00781E53" w:rsidRDefault="0079145D" w:rsidP="00FA0A24">
            <w:pPr>
              <w:ind w:firstLine="0"/>
              <w:rPr>
                <w:sz w:val="28"/>
                <w:szCs w:val="28"/>
              </w:rPr>
            </w:pPr>
            <w:r w:rsidRPr="00781E53">
              <w:rPr>
                <w:sz w:val="28"/>
                <w:szCs w:val="28"/>
              </w:rPr>
              <w:t>1.3.4.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B" w14:textId="77777777" w:rsidR="007A2E7E" w:rsidRPr="00781E53" w:rsidRDefault="0079145D" w:rsidP="00A26D0B">
            <w:pPr>
              <w:ind w:firstLine="93"/>
              <w:rPr>
                <w:sz w:val="28"/>
                <w:szCs w:val="28"/>
              </w:rPr>
            </w:pPr>
            <w:r w:rsidRPr="00781E53">
              <w:rPr>
                <w:sz w:val="28"/>
                <w:szCs w:val="28"/>
              </w:rPr>
              <w:t>Macheta grafică color al ambalajului primar şi secundar (</w:t>
            </w:r>
            <w:r w:rsidRPr="00781E53">
              <w:rPr>
                <w:i/>
                <w:sz w:val="28"/>
                <w:szCs w:val="28"/>
              </w:rPr>
              <w:t>se vor prezenta la etapa prezentării dosarului</w:t>
            </w:r>
            <w:r w:rsidRPr="00781E53">
              <w:rPr>
                <w:sz w:val="28"/>
                <w:szCs w:val="28"/>
              </w:rPr>
              <w:t>)</w:t>
            </w:r>
          </w:p>
        </w:tc>
      </w:tr>
      <w:tr w:rsidR="00781E53" w:rsidRPr="00781E53" w14:paraId="6807E03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C" w14:textId="77777777" w:rsidR="007A2E7E" w:rsidRPr="00781E53" w:rsidRDefault="0079145D" w:rsidP="00FA0A24">
            <w:pPr>
              <w:ind w:firstLine="0"/>
              <w:rPr>
                <w:sz w:val="28"/>
                <w:szCs w:val="28"/>
              </w:rPr>
            </w:pPr>
            <w:r w:rsidRPr="00781E53">
              <w:rPr>
                <w:sz w:val="28"/>
                <w:szCs w:val="28"/>
              </w:rPr>
              <w:t>1.3.5.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D" w14:textId="77777777" w:rsidR="007A2E7E" w:rsidRPr="00781E53" w:rsidRDefault="0079145D" w:rsidP="00A26D0B">
            <w:pPr>
              <w:ind w:firstLine="93"/>
              <w:rPr>
                <w:sz w:val="28"/>
                <w:szCs w:val="28"/>
              </w:rPr>
            </w:pPr>
            <w:r w:rsidRPr="00781E53">
              <w:rPr>
                <w:sz w:val="28"/>
                <w:szCs w:val="28"/>
              </w:rPr>
              <w:t>Rezumatul caracteristicilor produsului din țara de origine sau/și din țările în care medicamentul este autorizat (după caz)</w:t>
            </w:r>
          </w:p>
        </w:tc>
      </w:tr>
      <w:tr w:rsidR="00781E53" w:rsidRPr="00781E53" w14:paraId="1131C48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E" w14:textId="77777777" w:rsidR="007A2E7E" w:rsidRPr="00781E53" w:rsidRDefault="0079145D" w:rsidP="00FA0A24">
            <w:pPr>
              <w:ind w:firstLine="0"/>
              <w:rPr>
                <w:sz w:val="28"/>
                <w:szCs w:val="28"/>
              </w:rPr>
            </w:pPr>
            <w:r w:rsidRPr="00781E53">
              <w:rPr>
                <w:sz w:val="28"/>
                <w:szCs w:val="28"/>
              </w:rPr>
              <w:t>1.4.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9F" w14:textId="77777777" w:rsidR="007A2E7E" w:rsidRPr="00781E53" w:rsidRDefault="0079145D">
            <w:pPr>
              <w:rPr>
                <w:sz w:val="28"/>
                <w:szCs w:val="28"/>
              </w:rPr>
            </w:pPr>
            <w:proofErr w:type="spellStart"/>
            <w:r w:rsidRPr="00781E53">
              <w:rPr>
                <w:b/>
                <w:i/>
                <w:sz w:val="28"/>
                <w:szCs w:val="28"/>
              </w:rPr>
              <w:t>Informaţie</w:t>
            </w:r>
            <w:proofErr w:type="spellEnd"/>
            <w:r w:rsidRPr="00781E53">
              <w:rPr>
                <w:b/>
                <w:i/>
                <w:sz w:val="28"/>
                <w:szCs w:val="28"/>
              </w:rPr>
              <w:t xml:space="preserve"> despre </w:t>
            </w:r>
            <w:proofErr w:type="spellStart"/>
            <w:r w:rsidRPr="00781E53">
              <w:rPr>
                <w:b/>
                <w:i/>
                <w:sz w:val="28"/>
                <w:szCs w:val="28"/>
              </w:rPr>
              <w:t>experţii</w:t>
            </w:r>
            <w:proofErr w:type="spellEnd"/>
            <w:r w:rsidRPr="00781E53">
              <w:rPr>
                <w:b/>
                <w:i/>
                <w:sz w:val="28"/>
                <w:szCs w:val="28"/>
              </w:rPr>
              <w:t xml:space="preserve"> </w:t>
            </w:r>
          </w:p>
        </w:tc>
      </w:tr>
      <w:tr w:rsidR="00781E53" w:rsidRPr="00781E53" w14:paraId="3D4E008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0" w14:textId="77777777" w:rsidR="007A2E7E" w:rsidRPr="00781E53" w:rsidRDefault="0079145D" w:rsidP="00FA0A24">
            <w:pPr>
              <w:ind w:firstLine="0"/>
              <w:rPr>
                <w:sz w:val="28"/>
                <w:szCs w:val="28"/>
              </w:rPr>
            </w:pPr>
            <w:r w:rsidRPr="00781E53">
              <w:rPr>
                <w:sz w:val="28"/>
                <w:szCs w:val="28"/>
              </w:rPr>
              <w:t>1.4.1.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1"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despre </w:t>
            </w:r>
            <w:proofErr w:type="spellStart"/>
            <w:r w:rsidRPr="00781E53">
              <w:rPr>
                <w:sz w:val="28"/>
                <w:szCs w:val="28"/>
              </w:rPr>
              <w:t>experţi</w:t>
            </w:r>
            <w:proofErr w:type="spellEnd"/>
            <w:r w:rsidRPr="00781E53">
              <w:rPr>
                <w:sz w:val="28"/>
                <w:szCs w:val="28"/>
              </w:rPr>
              <w:t xml:space="preserve"> pe compartimentul </w:t>
            </w:r>
            <w:proofErr w:type="spellStart"/>
            <w:r w:rsidRPr="00781E53">
              <w:rPr>
                <w:sz w:val="28"/>
                <w:szCs w:val="28"/>
              </w:rPr>
              <w:t>chimico</w:t>
            </w:r>
            <w:proofErr w:type="spellEnd"/>
            <w:r w:rsidRPr="00781E53">
              <w:rPr>
                <w:sz w:val="28"/>
                <w:szCs w:val="28"/>
              </w:rPr>
              <w:t>-farmaceutic</w:t>
            </w:r>
          </w:p>
        </w:tc>
      </w:tr>
      <w:tr w:rsidR="00781E53" w:rsidRPr="00781E53" w14:paraId="74773AC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2" w14:textId="77777777" w:rsidR="007A2E7E" w:rsidRPr="00781E53" w:rsidRDefault="0079145D" w:rsidP="00A26D0B">
            <w:pPr>
              <w:ind w:firstLine="0"/>
              <w:rPr>
                <w:sz w:val="28"/>
                <w:szCs w:val="28"/>
              </w:rPr>
            </w:pPr>
            <w:r w:rsidRPr="00781E53">
              <w:rPr>
                <w:sz w:val="28"/>
                <w:szCs w:val="28"/>
              </w:rPr>
              <w:t>1.4.2.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3"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despre </w:t>
            </w:r>
            <w:proofErr w:type="spellStart"/>
            <w:r w:rsidRPr="00781E53">
              <w:rPr>
                <w:sz w:val="28"/>
                <w:szCs w:val="28"/>
              </w:rPr>
              <w:t>experţi</w:t>
            </w:r>
            <w:proofErr w:type="spellEnd"/>
            <w:r w:rsidRPr="00781E53">
              <w:rPr>
                <w:sz w:val="28"/>
                <w:szCs w:val="28"/>
              </w:rPr>
              <w:t xml:space="preserve"> pe compartimentul </w:t>
            </w:r>
            <w:proofErr w:type="spellStart"/>
            <w:r w:rsidRPr="00781E53">
              <w:rPr>
                <w:sz w:val="28"/>
                <w:szCs w:val="28"/>
              </w:rPr>
              <w:t>nonclinic</w:t>
            </w:r>
            <w:proofErr w:type="spellEnd"/>
          </w:p>
        </w:tc>
      </w:tr>
      <w:tr w:rsidR="00781E53" w:rsidRPr="00781E53" w14:paraId="1D17725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4" w14:textId="77777777" w:rsidR="007A2E7E" w:rsidRPr="00781E53" w:rsidRDefault="0079145D" w:rsidP="00A26D0B">
            <w:pPr>
              <w:ind w:firstLine="0"/>
              <w:rPr>
                <w:sz w:val="28"/>
                <w:szCs w:val="28"/>
              </w:rPr>
            </w:pPr>
            <w:r w:rsidRPr="00781E53">
              <w:rPr>
                <w:sz w:val="28"/>
                <w:szCs w:val="28"/>
              </w:rPr>
              <w:t>1.4.3.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5"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despre </w:t>
            </w:r>
            <w:proofErr w:type="spellStart"/>
            <w:r w:rsidRPr="00781E53">
              <w:rPr>
                <w:sz w:val="28"/>
                <w:szCs w:val="28"/>
              </w:rPr>
              <w:t>experţi</w:t>
            </w:r>
            <w:proofErr w:type="spellEnd"/>
            <w:r w:rsidRPr="00781E53">
              <w:rPr>
                <w:sz w:val="28"/>
                <w:szCs w:val="28"/>
              </w:rPr>
              <w:t xml:space="preserve"> pe compartimentul clinic</w:t>
            </w:r>
          </w:p>
        </w:tc>
      </w:tr>
      <w:tr w:rsidR="00781E53" w:rsidRPr="00781E53" w14:paraId="278A18F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6" w14:textId="77777777" w:rsidR="007A2E7E" w:rsidRPr="00781E53" w:rsidRDefault="0079145D" w:rsidP="00A26D0B">
            <w:pPr>
              <w:ind w:firstLine="0"/>
              <w:rPr>
                <w:sz w:val="28"/>
                <w:szCs w:val="28"/>
              </w:rPr>
            </w:pPr>
            <w:r w:rsidRPr="00781E53">
              <w:rPr>
                <w:sz w:val="28"/>
                <w:szCs w:val="28"/>
              </w:rPr>
              <w:t>1.5.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7" w14:textId="77777777" w:rsidR="007A2E7E" w:rsidRPr="00781E53" w:rsidRDefault="0079145D" w:rsidP="00420290">
            <w:pPr>
              <w:ind w:firstLine="93"/>
              <w:rPr>
                <w:sz w:val="28"/>
                <w:szCs w:val="28"/>
              </w:rPr>
            </w:pPr>
            <w:proofErr w:type="spellStart"/>
            <w:r w:rsidRPr="00781E53">
              <w:rPr>
                <w:sz w:val="28"/>
                <w:szCs w:val="28"/>
              </w:rPr>
              <w:t>Cerinţe</w:t>
            </w:r>
            <w:proofErr w:type="spellEnd"/>
            <w:r w:rsidRPr="00781E53">
              <w:rPr>
                <w:sz w:val="28"/>
                <w:szCs w:val="28"/>
              </w:rPr>
              <w:t xml:space="preserve"> specifice pentru diferite tipuri de cereri</w:t>
            </w:r>
          </w:p>
        </w:tc>
      </w:tr>
      <w:tr w:rsidR="00781E53" w:rsidRPr="00781E53" w14:paraId="77EDBA9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8" w14:textId="77777777" w:rsidR="007A2E7E" w:rsidRPr="00781E53" w:rsidRDefault="0079145D" w:rsidP="00A26D0B">
            <w:pPr>
              <w:ind w:firstLine="0"/>
              <w:rPr>
                <w:sz w:val="28"/>
                <w:szCs w:val="28"/>
              </w:rPr>
            </w:pPr>
            <w:r w:rsidRPr="00781E53">
              <w:rPr>
                <w:sz w:val="28"/>
                <w:szCs w:val="28"/>
              </w:rPr>
              <w:lastRenderedPageBreak/>
              <w:t>1.5.1.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9"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referitor la datele bibliografice</w:t>
            </w:r>
          </w:p>
        </w:tc>
      </w:tr>
      <w:tr w:rsidR="00781E53" w:rsidRPr="00781E53" w14:paraId="761CF9E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A" w14:textId="77777777" w:rsidR="007A2E7E" w:rsidRPr="00781E53" w:rsidRDefault="0079145D" w:rsidP="00A26D0B">
            <w:pPr>
              <w:ind w:firstLine="0"/>
              <w:rPr>
                <w:sz w:val="28"/>
                <w:szCs w:val="28"/>
              </w:rPr>
            </w:pPr>
            <w:r w:rsidRPr="00781E53">
              <w:rPr>
                <w:sz w:val="28"/>
                <w:szCs w:val="28"/>
              </w:rPr>
              <w:t>1.5.2.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B"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referitor la cererile reduse</w:t>
            </w:r>
          </w:p>
        </w:tc>
      </w:tr>
      <w:tr w:rsidR="00781E53" w:rsidRPr="00781E53" w14:paraId="50AC80F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C" w14:textId="77777777" w:rsidR="007A2E7E" w:rsidRPr="00781E53" w:rsidRDefault="0079145D" w:rsidP="00A26D0B">
            <w:pPr>
              <w:ind w:firstLine="0"/>
              <w:rPr>
                <w:sz w:val="28"/>
                <w:szCs w:val="28"/>
              </w:rPr>
            </w:pPr>
            <w:r w:rsidRPr="00781E53">
              <w:rPr>
                <w:sz w:val="28"/>
                <w:szCs w:val="28"/>
              </w:rPr>
              <w:t>1.6.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D" w14:textId="77777777" w:rsidR="007A2E7E" w:rsidRPr="00781E53" w:rsidRDefault="0079145D" w:rsidP="00420290">
            <w:pPr>
              <w:ind w:firstLine="93"/>
              <w:rPr>
                <w:sz w:val="28"/>
                <w:szCs w:val="28"/>
              </w:rPr>
            </w:pPr>
            <w:r w:rsidRPr="00781E53">
              <w:rPr>
                <w:sz w:val="28"/>
                <w:szCs w:val="28"/>
              </w:rPr>
              <w:t>Evaluarea riscurilor pentru mediu</w:t>
            </w:r>
          </w:p>
        </w:tc>
      </w:tr>
      <w:tr w:rsidR="00781E53" w:rsidRPr="00781E53" w14:paraId="04DC606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E" w14:textId="77777777" w:rsidR="007A2E7E" w:rsidRPr="00781E53" w:rsidRDefault="0079145D" w:rsidP="00A26D0B">
            <w:pPr>
              <w:ind w:firstLine="0"/>
              <w:rPr>
                <w:sz w:val="28"/>
                <w:szCs w:val="28"/>
              </w:rPr>
            </w:pPr>
            <w:r w:rsidRPr="00781E53">
              <w:rPr>
                <w:sz w:val="28"/>
                <w:szCs w:val="28"/>
              </w:rPr>
              <w:t>1.6.1.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AF" w14:textId="77777777" w:rsidR="007A2E7E" w:rsidRPr="00781E53" w:rsidRDefault="0079145D" w:rsidP="00420290">
            <w:pPr>
              <w:ind w:firstLine="93"/>
              <w:rPr>
                <w:sz w:val="28"/>
                <w:szCs w:val="28"/>
              </w:rPr>
            </w:pPr>
            <w:r w:rsidRPr="00781E53">
              <w:rPr>
                <w:sz w:val="28"/>
                <w:szCs w:val="28"/>
              </w:rPr>
              <w:t xml:space="preserve">Medicamente cu </w:t>
            </w:r>
            <w:proofErr w:type="spellStart"/>
            <w:r w:rsidRPr="00781E53">
              <w:rPr>
                <w:sz w:val="28"/>
                <w:szCs w:val="28"/>
              </w:rPr>
              <w:t>conţinut</w:t>
            </w:r>
            <w:proofErr w:type="spellEnd"/>
            <w:r w:rsidRPr="00781E53">
              <w:rPr>
                <w:sz w:val="28"/>
                <w:szCs w:val="28"/>
              </w:rPr>
              <w:t xml:space="preserve"> sau </w:t>
            </w:r>
            <w:proofErr w:type="spellStart"/>
            <w:r w:rsidRPr="00781E53">
              <w:rPr>
                <w:sz w:val="28"/>
                <w:szCs w:val="28"/>
              </w:rPr>
              <w:t>obţinute</w:t>
            </w:r>
            <w:proofErr w:type="spellEnd"/>
            <w:r w:rsidRPr="00781E53">
              <w:rPr>
                <w:sz w:val="28"/>
                <w:szCs w:val="28"/>
              </w:rPr>
              <w:t xml:space="preserve"> din produse genetic modificate</w:t>
            </w:r>
          </w:p>
        </w:tc>
      </w:tr>
      <w:tr w:rsidR="00781E53" w:rsidRPr="00781E53" w14:paraId="156BB6C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0" w14:textId="77777777" w:rsidR="007A2E7E" w:rsidRPr="00781E53" w:rsidRDefault="0079145D" w:rsidP="00A26D0B">
            <w:pPr>
              <w:ind w:firstLine="0"/>
              <w:rPr>
                <w:sz w:val="28"/>
                <w:szCs w:val="28"/>
              </w:rPr>
            </w:pPr>
            <w:r w:rsidRPr="00781E53">
              <w:rPr>
                <w:sz w:val="28"/>
                <w:szCs w:val="28"/>
              </w:rPr>
              <w:t>1.7.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1" w14:textId="77777777" w:rsidR="007A2E7E" w:rsidRPr="00781E53" w:rsidRDefault="0079145D" w:rsidP="00420290">
            <w:pPr>
              <w:ind w:firstLine="93"/>
              <w:rPr>
                <w:sz w:val="28"/>
                <w:szCs w:val="28"/>
              </w:rPr>
            </w:pPr>
            <w:r w:rsidRPr="00781E53">
              <w:rPr>
                <w:sz w:val="28"/>
                <w:szCs w:val="28"/>
              </w:rPr>
              <w:t xml:space="preserve">Informaţii privind </w:t>
            </w:r>
            <w:proofErr w:type="spellStart"/>
            <w:r w:rsidRPr="00781E53">
              <w:rPr>
                <w:sz w:val="28"/>
                <w:szCs w:val="28"/>
              </w:rPr>
              <w:t>farmacovigilenţa</w:t>
            </w:r>
            <w:proofErr w:type="spellEnd"/>
            <w:r w:rsidRPr="00781E53">
              <w:rPr>
                <w:sz w:val="28"/>
                <w:szCs w:val="28"/>
              </w:rPr>
              <w:t xml:space="preserve"> solicitantului</w:t>
            </w:r>
          </w:p>
        </w:tc>
      </w:tr>
      <w:tr w:rsidR="00781E53" w:rsidRPr="00781E53" w14:paraId="6050865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2" w14:textId="77777777" w:rsidR="007A2E7E" w:rsidRPr="00781E53" w:rsidRDefault="0079145D" w:rsidP="00A26D0B">
            <w:pPr>
              <w:ind w:firstLine="0"/>
              <w:rPr>
                <w:sz w:val="28"/>
                <w:szCs w:val="28"/>
              </w:rPr>
            </w:pPr>
            <w:r w:rsidRPr="00781E53">
              <w:rPr>
                <w:sz w:val="28"/>
                <w:szCs w:val="28"/>
              </w:rPr>
              <w:t>1.7.1.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3" w14:textId="77777777" w:rsidR="007A2E7E" w:rsidRPr="00781E53" w:rsidRDefault="0079145D" w:rsidP="00420290">
            <w:pPr>
              <w:ind w:firstLine="93"/>
              <w:rPr>
                <w:sz w:val="28"/>
                <w:szCs w:val="28"/>
              </w:rPr>
            </w:pPr>
            <w:r w:rsidRPr="00781E53">
              <w:rPr>
                <w:sz w:val="28"/>
                <w:szCs w:val="28"/>
              </w:rPr>
              <w:t xml:space="preserve">Descriere detaliată a </w:t>
            </w:r>
            <w:proofErr w:type="spellStart"/>
            <w:r w:rsidRPr="00781E53">
              <w:rPr>
                <w:sz w:val="28"/>
                <w:szCs w:val="28"/>
              </w:rPr>
              <w:t>farmacovigilenţei</w:t>
            </w:r>
            <w:proofErr w:type="spellEnd"/>
            <w:r w:rsidRPr="00781E53">
              <w:rPr>
                <w:sz w:val="28"/>
                <w:szCs w:val="28"/>
              </w:rPr>
              <w:t xml:space="preserve"> şi a sistemului de management a riscurilor la utilizarea produsului farmaceutic, propusă de solicitant</w:t>
            </w:r>
          </w:p>
        </w:tc>
      </w:tr>
      <w:tr w:rsidR="00781E53" w:rsidRPr="00781E53" w14:paraId="0C3F072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4" w14:textId="77777777" w:rsidR="007A2E7E" w:rsidRPr="00781E53" w:rsidRDefault="0079145D" w:rsidP="00A26D0B">
            <w:pPr>
              <w:ind w:firstLine="0"/>
              <w:rPr>
                <w:sz w:val="28"/>
                <w:szCs w:val="28"/>
              </w:rPr>
            </w:pPr>
            <w:r w:rsidRPr="00781E53">
              <w:rPr>
                <w:sz w:val="28"/>
                <w:szCs w:val="28"/>
              </w:rPr>
              <w:t>1.7.2.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5" w14:textId="77777777" w:rsidR="007A2E7E" w:rsidRPr="00781E53" w:rsidRDefault="0079145D" w:rsidP="00420290">
            <w:pPr>
              <w:ind w:firstLine="93"/>
              <w:rPr>
                <w:sz w:val="28"/>
                <w:szCs w:val="28"/>
              </w:rPr>
            </w:pPr>
            <w:r w:rsidRPr="00781E53">
              <w:rPr>
                <w:sz w:val="28"/>
                <w:szCs w:val="28"/>
              </w:rPr>
              <w:t>Acte ce demonstrează că solicitantul dispune de persoană calificată responsabilă de farmacovigilenţă pe teritoriul Republicii Moldova</w:t>
            </w:r>
          </w:p>
        </w:tc>
      </w:tr>
      <w:tr w:rsidR="00781E53" w:rsidRPr="00781E53" w14:paraId="690268EA" w14:textId="77777777" w:rsidTr="00420290">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6" w14:textId="77777777" w:rsidR="007A2E7E" w:rsidRPr="00781E53" w:rsidRDefault="007A2E7E">
            <w:pPr>
              <w:jc w:val="center"/>
              <w:rPr>
                <w:sz w:val="28"/>
                <w:szCs w:val="28"/>
              </w:rPr>
            </w:pP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7" w14:textId="77777777" w:rsidR="007A2E7E" w:rsidRPr="00781E53" w:rsidRDefault="0079145D" w:rsidP="00420290">
            <w:pPr>
              <w:ind w:firstLine="93"/>
              <w:jc w:val="center"/>
              <w:rPr>
                <w:sz w:val="28"/>
                <w:szCs w:val="28"/>
              </w:rPr>
            </w:pPr>
            <w:r w:rsidRPr="00781E53">
              <w:rPr>
                <w:b/>
                <w:sz w:val="28"/>
                <w:szCs w:val="28"/>
              </w:rPr>
              <w:t>Modulul 2: REZUMATE</w:t>
            </w:r>
          </w:p>
        </w:tc>
      </w:tr>
      <w:tr w:rsidR="00781E53" w:rsidRPr="00781E53" w14:paraId="1C7FBB9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8" w14:textId="77777777" w:rsidR="007A2E7E" w:rsidRPr="00781E53" w:rsidRDefault="0079145D" w:rsidP="00A26D0B">
            <w:pPr>
              <w:ind w:firstLine="0"/>
              <w:rPr>
                <w:sz w:val="28"/>
                <w:szCs w:val="28"/>
              </w:rPr>
            </w:pPr>
            <w:r w:rsidRPr="00781E53">
              <w:rPr>
                <w:sz w:val="28"/>
                <w:szCs w:val="28"/>
              </w:rPr>
              <w:t>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9" w14:textId="77777777" w:rsidR="007A2E7E" w:rsidRPr="00781E53" w:rsidRDefault="0079145D" w:rsidP="00420290">
            <w:pPr>
              <w:ind w:firstLine="93"/>
              <w:rPr>
                <w:sz w:val="28"/>
                <w:szCs w:val="28"/>
              </w:rPr>
            </w:pPr>
            <w:r w:rsidRPr="00781E53">
              <w:rPr>
                <w:sz w:val="28"/>
                <w:szCs w:val="28"/>
              </w:rPr>
              <w:t>Cuprinsul modulelor 2,3,4,5</w:t>
            </w:r>
          </w:p>
        </w:tc>
      </w:tr>
      <w:tr w:rsidR="00781E53" w:rsidRPr="00781E53" w14:paraId="6B4D515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A" w14:textId="77777777" w:rsidR="007A2E7E" w:rsidRPr="00781E53" w:rsidRDefault="0079145D" w:rsidP="00A26D0B">
            <w:pPr>
              <w:ind w:firstLine="0"/>
              <w:rPr>
                <w:sz w:val="28"/>
                <w:szCs w:val="28"/>
              </w:rPr>
            </w:pPr>
            <w:r w:rsidRPr="00781E53">
              <w:rPr>
                <w:sz w:val="28"/>
                <w:szCs w:val="28"/>
              </w:rPr>
              <w:t>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B" w14:textId="77777777" w:rsidR="007A2E7E" w:rsidRPr="00781E53" w:rsidRDefault="0079145D" w:rsidP="00420290">
            <w:pPr>
              <w:ind w:firstLine="93"/>
              <w:rPr>
                <w:sz w:val="28"/>
                <w:szCs w:val="28"/>
              </w:rPr>
            </w:pPr>
            <w:r w:rsidRPr="00781E53">
              <w:rPr>
                <w:sz w:val="28"/>
                <w:szCs w:val="28"/>
              </w:rPr>
              <w:t>Introducere</w:t>
            </w:r>
          </w:p>
        </w:tc>
      </w:tr>
      <w:tr w:rsidR="00781E53" w:rsidRPr="00781E53" w14:paraId="1037937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C" w14:textId="77777777" w:rsidR="007A2E7E" w:rsidRPr="00781E53" w:rsidRDefault="0079145D" w:rsidP="00A26D0B">
            <w:pPr>
              <w:ind w:firstLine="0"/>
              <w:rPr>
                <w:sz w:val="28"/>
                <w:szCs w:val="28"/>
              </w:rPr>
            </w:pPr>
            <w:r w:rsidRPr="00781E53">
              <w:rPr>
                <w:sz w:val="28"/>
                <w:szCs w:val="28"/>
              </w:rPr>
              <w:t>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D" w14:textId="77777777" w:rsidR="007A2E7E" w:rsidRPr="00781E53" w:rsidRDefault="0079145D" w:rsidP="00420290">
            <w:pPr>
              <w:ind w:firstLine="93"/>
              <w:rPr>
                <w:sz w:val="28"/>
                <w:szCs w:val="28"/>
              </w:rPr>
            </w:pPr>
            <w:r w:rsidRPr="00781E53">
              <w:rPr>
                <w:sz w:val="28"/>
                <w:szCs w:val="28"/>
              </w:rPr>
              <w:t>Raportul expertului pe compartimentul calitate</w:t>
            </w:r>
          </w:p>
        </w:tc>
      </w:tr>
      <w:tr w:rsidR="00781E53" w:rsidRPr="00781E53" w14:paraId="3F20E9B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E" w14:textId="77777777" w:rsidR="007A2E7E" w:rsidRPr="00781E53" w:rsidRDefault="0079145D" w:rsidP="00A26D0B">
            <w:pPr>
              <w:ind w:firstLine="0"/>
              <w:rPr>
                <w:sz w:val="28"/>
                <w:szCs w:val="28"/>
              </w:rPr>
            </w:pPr>
            <w:r w:rsidRPr="00781E53">
              <w:rPr>
                <w:sz w:val="28"/>
                <w:szCs w:val="28"/>
              </w:rPr>
              <w:t>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BF" w14:textId="77777777" w:rsidR="007A2E7E" w:rsidRPr="00781E53" w:rsidRDefault="0079145D" w:rsidP="00420290">
            <w:pPr>
              <w:ind w:firstLine="93"/>
              <w:rPr>
                <w:sz w:val="28"/>
                <w:szCs w:val="28"/>
              </w:rPr>
            </w:pPr>
            <w:r w:rsidRPr="00781E53">
              <w:rPr>
                <w:sz w:val="28"/>
                <w:szCs w:val="28"/>
              </w:rPr>
              <w:t>Raportul expertului pe compartimentul non-clinic</w:t>
            </w:r>
          </w:p>
        </w:tc>
      </w:tr>
      <w:tr w:rsidR="00781E53" w:rsidRPr="00781E53" w14:paraId="6CB2CEC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0" w14:textId="77777777" w:rsidR="007A2E7E" w:rsidRPr="00781E53" w:rsidRDefault="0079145D" w:rsidP="00A26D0B">
            <w:pPr>
              <w:ind w:firstLine="0"/>
              <w:rPr>
                <w:sz w:val="28"/>
                <w:szCs w:val="28"/>
              </w:rPr>
            </w:pPr>
            <w:r w:rsidRPr="00781E53">
              <w:rPr>
                <w:sz w:val="28"/>
                <w:szCs w:val="28"/>
              </w:rPr>
              <w:t>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1" w14:textId="77777777" w:rsidR="007A2E7E" w:rsidRPr="00781E53" w:rsidRDefault="0079145D" w:rsidP="00420290">
            <w:pPr>
              <w:ind w:firstLine="93"/>
              <w:rPr>
                <w:sz w:val="28"/>
                <w:szCs w:val="28"/>
              </w:rPr>
            </w:pPr>
            <w:r w:rsidRPr="00781E53">
              <w:rPr>
                <w:sz w:val="28"/>
                <w:szCs w:val="28"/>
              </w:rPr>
              <w:t>Raportul expertului pe compartimentul clinic</w:t>
            </w:r>
          </w:p>
        </w:tc>
      </w:tr>
      <w:tr w:rsidR="00781E53" w:rsidRPr="00781E53" w14:paraId="22B34BB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2" w14:textId="77777777" w:rsidR="007A2E7E" w:rsidRPr="00781E53" w:rsidRDefault="0079145D" w:rsidP="00A26D0B">
            <w:pPr>
              <w:ind w:firstLine="0"/>
              <w:rPr>
                <w:sz w:val="28"/>
                <w:szCs w:val="28"/>
              </w:rPr>
            </w:pPr>
            <w:r w:rsidRPr="00781E53">
              <w:rPr>
                <w:sz w:val="28"/>
                <w:szCs w:val="28"/>
              </w:rPr>
              <w:t>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3" w14:textId="77777777" w:rsidR="007A2E7E" w:rsidRPr="00781E53" w:rsidRDefault="0079145D" w:rsidP="00420290">
            <w:pPr>
              <w:ind w:firstLine="93"/>
              <w:rPr>
                <w:sz w:val="28"/>
                <w:szCs w:val="28"/>
              </w:rPr>
            </w:pPr>
            <w:r w:rsidRPr="00781E53">
              <w:rPr>
                <w:b/>
                <w:i/>
                <w:sz w:val="28"/>
                <w:szCs w:val="28"/>
              </w:rPr>
              <w:t>Rezumatul studiilor nonclinice</w:t>
            </w:r>
          </w:p>
        </w:tc>
      </w:tr>
      <w:tr w:rsidR="00781E53" w:rsidRPr="00781E53" w14:paraId="536D41F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4" w14:textId="77777777" w:rsidR="007A2E7E" w:rsidRPr="00781E53" w:rsidRDefault="0079145D" w:rsidP="00A26D0B">
            <w:pPr>
              <w:ind w:firstLine="0"/>
              <w:rPr>
                <w:sz w:val="28"/>
                <w:szCs w:val="28"/>
              </w:rPr>
            </w:pPr>
            <w:r w:rsidRPr="00781E53">
              <w:rPr>
                <w:sz w:val="28"/>
                <w:szCs w:val="28"/>
              </w:rPr>
              <w:t>2.6.1.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5" w14:textId="77777777" w:rsidR="007A2E7E" w:rsidRPr="00781E53" w:rsidRDefault="0079145D" w:rsidP="00420290">
            <w:pPr>
              <w:ind w:firstLine="93"/>
              <w:rPr>
                <w:sz w:val="28"/>
                <w:szCs w:val="28"/>
              </w:rPr>
            </w:pPr>
            <w:r w:rsidRPr="00781E53">
              <w:rPr>
                <w:sz w:val="28"/>
                <w:szCs w:val="28"/>
              </w:rPr>
              <w:t>Rezumatul studiilor farmacologie în format text</w:t>
            </w:r>
          </w:p>
        </w:tc>
      </w:tr>
      <w:tr w:rsidR="00781E53" w:rsidRPr="00781E53" w14:paraId="218966D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6" w14:textId="77777777" w:rsidR="007A2E7E" w:rsidRPr="00781E53" w:rsidRDefault="0079145D" w:rsidP="00A26D0B">
            <w:pPr>
              <w:ind w:firstLine="0"/>
              <w:rPr>
                <w:sz w:val="28"/>
                <w:szCs w:val="28"/>
              </w:rPr>
            </w:pPr>
            <w:r w:rsidRPr="00781E53">
              <w:rPr>
                <w:sz w:val="28"/>
                <w:szCs w:val="28"/>
              </w:rPr>
              <w:t>2.6.2.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7" w14:textId="77777777" w:rsidR="007A2E7E" w:rsidRPr="00781E53" w:rsidRDefault="0079145D" w:rsidP="00420290">
            <w:pPr>
              <w:ind w:firstLine="93"/>
              <w:rPr>
                <w:sz w:val="28"/>
                <w:szCs w:val="28"/>
              </w:rPr>
            </w:pPr>
            <w:r w:rsidRPr="00781E53">
              <w:rPr>
                <w:sz w:val="28"/>
                <w:szCs w:val="28"/>
              </w:rPr>
              <w:t>Rezumatul studiilor farmacologie în format tabelar</w:t>
            </w:r>
          </w:p>
        </w:tc>
      </w:tr>
      <w:tr w:rsidR="00781E53" w:rsidRPr="00781E53" w14:paraId="2F3A4CF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8" w14:textId="77777777" w:rsidR="007A2E7E" w:rsidRPr="00781E53" w:rsidRDefault="0079145D" w:rsidP="00A26D0B">
            <w:pPr>
              <w:ind w:firstLine="0"/>
              <w:rPr>
                <w:sz w:val="28"/>
                <w:szCs w:val="28"/>
              </w:rPr>
            </w:pPr>
            <w:r w:rsidRPr="00781E53">
              <w:rPr>
                <w:sz w:val="28"/>
                <w:szCs w:val="28"/>
              </w:rPr>
              <w:t>2.6.3.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9" w14:textId="77777777" w:rsidR="007A2E7E" w:rsidRPr="00781E53" w:rsidRDefault="0079145D" w:rsidP="00420290">
            <w:pPr>
              <w:ind w:firstLine="93"/>
              <w:rPr>
                <w:sz w:val="28"/>
                <w:szCs w:val="28"/>
              </w:rPr>
            </w:pPr>
            <w:r w:rsidRPr="00781E53">
              <w:rPr>
                <w:sz w:val="28"/>
                <w:szCs w:val="28"/>
              </w:rPr>
              <w:t>Rezumatul studiilor farmacocinetice în format text</w:t>
            </w:r>
          </w:p>
        </w:tc>
      </w:tr>
      <w:tr w:rsidR="00781E53" w:rsidRPr="00781E53" w14:paraId="6AA6C4C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A" w14:textId="77777777" w:rsidR="007A2E7E" w:rsidRPr="00781E53" w:rsidRDefault="0079145D" w:rsidP="00A26D0B">
            <w:pPr>
              <w:ind w:firstLine="0"/>
              <w:rPr>
                <w:sz w:val="28"/>
                <w:szCs w:val="28"/>
              </w:rPr>
            </w:pPr>
            <w:r w:rsidRPr="00781E53">
              <w:rPr>
                <w:sz w:val="28"/>
                <w:szCs w:val="28"/>
              </w:rPr>
              <w:t>2.6.4.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B" w14:textId="77777777" w:rsidR="007A2E7E" w:rsidRPr="00781E53" w:rsidRDefault="0079145D" w:rsidP="00420290">
            <w:pPr>
              <w:ind w:firstLine="93"/>
              <w:rPr>
                <w:sz w:val="28"/>
                <w:szCs w:val="28"/>
              </w:rPr>
            </w:pPr>
            <w:r w:rsidRPr="00781E53">
              <w:rPr>
                <w:sz w:val="28"/>
                <w:szCs w:val="28"/>
              </w:rPr>
              <w:t>Rezumatul studiilor farmacocinetice în format tabelar</w:t>
            </w:r>
          </w:p>
        </w:tc>
      </w:tr>
      <w:tr w:rsidR="00781E53" w:rsidRPr="00781E53" w14:paraId="1AD77FC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C" w14:textId="77777777" w:rsidR="007A2E7E" w:rsidRPr="00781E53" w:rsidRDefault="0079145D" w:rsidP="00A26D0B">
            <w:pPr>
              <w:ind w:firstLine="0"/>
              <w:rPr>
                <w:sz w:val="28"/>
                <w:szCs w:val="28"/>
              </w:rPr>
            </w:pPr>
            <w:r w:rsidRPr="00781E53">
              <w:rPr>
                <w:sz w:val="28"/>
                <w:szCs w:val="28"/>
              </w:rPr>
              <w:t>2.6.5.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D" w14:textId="77777777" w:rsidR="007A2E7E" w:rsidRPr="00781E53" w:rsidRDefault="0079145D" w:rsidP="00420290">
            <w:pPr>
              <w:ind w:firstLine="93"/>
              <w:rPr>
                <w:sz w:val="28"/>
                <w:szCs w:val="28"/>
              </w:rPr>
            </w:pPr>
            <w:r w:rsidRPr="00781E53">
              <w:rPr>
                <w:sz w:val="28"/>
                <w:szCs w:val="28"/>
              </w:rPr>
              <w:t>Rezumatul studiilor toxicologice în format text</w:t>
            </w:r>
          </w:p>
        </w:tc>
      </w:tr>
      <w:tr w:rsidR="00781E53" w:rsidRPr="00781E53" w14:paraId="584DB05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E" w14:textId="77777777" w:rsidR="007A2E7E" w:rsidRPr="00781E53" w:rsidRDefault="0079145D" w:rsidP="00A26D0B">
            <w:pPr>
              <w:ind w:firstLine="0"/>
              <w:rPr>
                <w:sz w:val="28"/>
                <w:szCs w:val="28"/>
              </w:rPr>
            </w:pPr>
            <w:r w:rsidRPr="00781E53">
              <w:rPr>
                <w:sz w:val="28"/>
                <w:szCs w:val="28"/>
              </w:rPr>
              <w:t>2.6.6.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CF" w14:textId="77777777" w:rsidR="007A2E7E" w:rsidRPr="00781E53" w:rsidRDefault="0079145D" w:rsidP="00420290">
            <w:pPr>
              <w:ind w:firstLine="93"/>
              <w:rPr>
                <w:sz w:val="28"/>
                <w:szCs w:val="28"/>
              </w:rPr>
            </w:pPr>
            <w:r w:rsidRPr="00781E53">
              <w:rPr>
                <w:sz w:val="28"/>
                <w:szCs w:val="28"/>
              </w:rPr>
              <w:t>Rezumatul studiilor toxicologice în format tabelar</w:t>
            </w:r>
          </w:p>
        </w:tc>
      </w:tr>
      <w:tr w:rsidR="00781E53" w:rsidRPr="00781E53" w14:paraId="3772B22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0" w14:textId="77777777" w:rsidR="007A2E7E" w:rsidRPr="00781E53" w:rsidRDefault="0079145D" w:rsidP="00A26D0B">
            <w:pPr>
              <w:ind w:firstLine="0"/>
              <w:rPr>
                <w:sz w:val="28"/>
                <w:szCs w:val="28"/>
              </w:rPr>
            </w:pPr>
            <w:r w:rsidRPr="00781E53">
              <w:rPr>
                <w:sz w:val="28"/>
                <w:szCs w:val="28"/>
              </w:rPr>
              <w:t xml:space="preserve">2.7. </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1" w14:textId="77777777" w:rsidR="007A2E7E" w:rsidRPr="00781E53" w:rsidRDefault="0079145D" w:rsidP="00420290">
            <w:pPr>
              <w:ind w:firstLine="93"/>
              <w:rPr>
                <w:sz w:val="28"/>
                <w:szCs w:val="28"/>
              </w:rPr>
            </w:pPr>
            <w:r w:rsidRPr="00781E53">
              <w:rPr>
                <w:b/>
                <w:i/>
                <w:sz w:val="28"/>
                <w:szCs w:val="28"/>
              </w:rPr>
              <w:t>Rezumatul studiilor clinice</w:t>
            </w:r>
          </w:p>
        </w:tc>
      </w:tr>
      <w:tr w:rsidR="00781E53" w:rsidRPr="00781E53" w14:paraId="462A478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2" w14:textId="77777777" w:rsidR="007A2E7E" w:rsidRPr="00781E53" w:rsidRDefault="0079145D" w:rsidP="00A26D0B">
            <w:pPr>
              <w:ind w:firstLine="0"/>
              <w:rPr>
                <w:sz w:val="28"/>
                <w:szCs w:val="28"/>
              </w:rPr>
            </w:pPr>
            <w:r w:rsidRPr="00781E53">
              <w:rPr>
                <w:sz w:val="28"/>
                <w:szCs w:val="28"/>
              </w:rPr>
              <w:t>2.7.1.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3" w14:textId="77777777" w:rsidR="007A2E7E" w:rsidRPr="00781E53" w:rsidRDefault="0079145D" w:rsidP="00420290">
            <w:pPr>
              <w:ind w:firstLine="93"/>
              <w:rPr>
                <w:sz w:val="28"/>
                <w:szCs w:val="28"/>
              </w:rPr>
            </w:pPr>
            <w:r w:rsidRPr="00781E53">
              <w:rPr>
                <w:sz w:val="28"/>
                <w:szCs w:val="28"/>
              </w:rPr>
              <w:t xml:space="preserve">Rezumatul studiilor </w:t>
            </w:r>
            <w:proofErr w:type="spellStart"/>
            <w:r w:rsidRPr="00781E53">
              <w:rPr>
                <w:sz w:val="28"/>
                <w:szCs w:val="28"/>
              </w:rPr>
              <w:t>biofarmaceutice</w:t>
            </w:r>
            <w:proofErr w:type="spellEnd"/>
            <w:r w:rsidRPr="00781E53">
              <w:rPr>
                <w:sz w:val="28"/>
                <w:szCs w:val="28"/>
              </w:rPr>
              <w:t xml:space="preserve"> şi al metodelor analitice asociate</w:t>
            </w:r>
          </w:p>
        </w:tc>
      </w:tr>
      <w:tr w:rsidR="00781E53" w:rsidRPr="00781E53" w14:paraId="5F0613E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4" w14:textId="77777777" w:rsidR="007A2E7E" w:rsidRPr="00781E53" w:rsidRDefault="0079145D" w:rsidP="00A26D0B">
            <w:pPr>
              <w:ind w:firstLine="0"/>
              <w:rPr>
                <w:sz w:val="28"/>
                <w:szCs w:val="28"/>
              </w:rPr>
            </w:pPr>
            <w:r w:rsidRPr="00781E53">
              <w:rPr>
                <w:sz w:val="28"/>
                <w:szCs w:val="28"/>
              </w:rPr>
              <w:t>2.7.2.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5" w14:textId="77777777" w:rsidR="007A2E7E" w:rsidRPr="00781E53" w:rsidRDefault="0079145D" w:rsidP="00420290">
            <w:pPr>
              <w:ind w:firstLine="93"/>
              <w:rPr>
                <w:sz w:val="28"/>
                <w:szCs w:val="28"/>
              </w:rPr>
            </w:pPr>
            <w:r w:rsidRPr="00781E53">
              <w:rPr>
                <w:sz w:val="28"/>
                <w:szCs w:val="28"/>
              </w:rPr>
              <w:t>Rezumatul studiilor de farmacologie clinică</w:t>
            </w:r>
          </w:p>
        </w:tc>
      </w:tr>
      <w:tr w:rsidR="00781E53" w:rsidRPr="00781E53" w14:paraId="073752C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6" w14:textId="77777777" w:rsidR="007A2E7E" w:rsidRPr="00781E53" w:rsidRDefault="0079145D" w:rsidP="00A26D0B">
            <w:pPr>
              <w:ind w:firstLine="0"/>
              <w:rPr>
                <w:sz w:val="28"/>
                <w:szCs w:val="28"/>
              </w:rPr>
            </w:pPr>
            <w:r w:rsidRPr="00781E53">
              <w:rPr>
                <w:sz w:val="28"/>
                <w:szCs w:val="28"/>
              </w:rPr>
              <w:t>2.7.3.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7" w14:textId="77777777" w:rsidR="007A2E7E" w:rsidRPr="00781E53" w:rsidRDefault="0079145D" w:rsidP="00420290">
            <w:pPr>
              <w:ind w:firstLine="93"/>
              <w:rPr>
                <w:sz w:val="28"/>
                <w:szCs w:val="28"/>
              </w:rPr>
            </w:pPr>
            <w:r w:rsidRPr="00781E53">
              <w:rPr>
                <w:sz w:val="28"/>
                <w:szCs w:val="28"/>
              </w:rPr>
              <w:t xml:space="preserve">Rezumatul studiilor de </w:t>
            </w:r>
            <w:proofErr w:type="spellStart"/>
            <w:r w:rsidRPr="00781E53">
              <w:rPr>
                <w:sz w:val="28"/>
                <w:szCs w:val="28"/>
              </w:rPr>
              <w:t>eficienţă</w:t>
            </w:r>
            <w:proofErr w:type="spellEnd"/>
            <w:r w:rsidRPr="00781E53">
              <w:rPr>
                <w:sz w:val="28"/>
                <w:szCs w:val="28"/>
              </w:rPr>
              <w:t xml:space="preserve"> clinică</w:t>
            </w:r>
          </w:p>
        </w:tc>
      </w:tr>
      <w:tr w:rsidR="00781E53" w:rsidRPr="00781E53" w14:paraId="707044E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8" w14:textId="77777777" w:rsidR="007A2E7E" w:rsidRPr="00781E53" w:rsidRDefault="0079145D" w:rsidP="00A26D0B">
            <w:pPr>
              <w:ind w:firstLine="0"/>
              <w:rPr>
                <w:sz w:val="28"/>
                <w:szCs w:val="28"/>
              </w:rPr>
            </w:pPr>
            <w:r w:rsidRPr="00781E53">
              <w:rPr>
                <w:sz w:val="28"/>
                <w:szCs w:val="28"/>
              </w:rPr>
              <w:t>2.7.4.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9" w14:textId="77777777" w:rsidR="007A2E7E" w:rsidRPr="00781E53" w:rsidRDefault="0079145D" w:rsidP="00420290">
            <w:pPr>
              <w:ind w:firstLine="93"/>
              <w:rPr>
                <w:sz w:val="28"/>
                <w:szCs w:val="28"/>
              </w:rPr>
            </w:pPr>
            <w:r w:rsidRPr="00781E53">
              <w:rPr>
                <w:sz w:val="28"/>
                <w:szCs w:val="28"/>
              </w:rPr>
              <w:t>Rezumatul studiilor de siguranţă clinică</w:t>
            </w:r>
          </w:p>
        </w:tc>
      </w:tr>
      <w:tr w:rsidR="00781E53" w:rsidRPr="00781E53" w14:paraId="1E11631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A" w14:textId="77777777" w:rsidR="007A2E7E" w:rsidRPr="00781E53" w:rsidRDefault="0079145D" w:rsidP="00A26D0B">
            <w:pPr>
              <w:ind w:firstLine="0"/>
              <w:rPr>
                <w:sz w:val="28"/>
                <w:szCs w:val="28"/>
              </w:rPr>
            </w:pPr>
            <w:r w:rsidRPr="00781E53">
              <w:rPr>
                <w:sz w:val="28"/>
                <w:szCs w:val="28"/>
              </w:rPr>
              <w:t>2.7.5.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B"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81E53" w:rsidRPr="00781E53" w14:paraId="1C1309F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C" w14:textId="77777777" w:rsidR="007A2E7E" w:rsidRPr="00781E53" w:rsidRDefault="0079145D" w:rsidP="00A26D0B">
            <w:pPr>
              <w:ind w:firstLine="0"/>
              <w:rPr>
                <w:sz w:val="28"/>
                <w:szCs w:val="28"/>
              </w:rPr>
            </w:pPr>
            <w:r w:rsidRPr="00781E53">
              <w:rPr>
                <w:sz w:val="28"/>
                <w:szCs w:val="28"/>
              </w:rPr>
              <w:t>2.7.6.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D" w14:textId="77777777" w:rsidR="007A2E7E" w:rsidRPr="00781E53" w:rsidRDefault="0079145D" w:rsidP="00420290">
            <w:pPr>
              <w:ind w:firstLine="93"/>
              <w:rPr>
                <w:sz w:val="28"/>
                <w:szCs w:val="28"/>
              </w:rPr>
            </w:pPr>
            <w:r w:rsidRPr="00781E53">
              <w:rPr>
                <w:sz w:val="28"/>
                <w:szCs w:val="28"/>
              </w:rPr>
              <w:t>Sumarul studiilor individuale</w:t>
            </w:r>
          </w:p>
        </w:tc>
      </w:tr>
      <w:tr w:rsidR="00781E53" w:rsidRPr="00781E53" w14:paraId="217189A5"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DE" w14:textId="77777777" w:rsidR="007A2E7E" w:rsidRPr="00781E53" w:rsidRDefault="0079145D" w:rsidP="00420290">
            <w:pPr>
              <w:ind w:firstLine="93"/>
              <w:jc w:val="center"/>
              <w:rPr>
                <w:b/>
                <w:sz w:val="28"/>
                <w:szCs w:val="28"/>
              </w:rPr>
            </w:pPr>
            <w:r w:rsidRPr="00781E53">
              <w:rPr>
                <w:b/>
                <w:sz w:val="28"/>
                <w:szCs w:val="28"/>
              </w:rPr>
              <w:t>Modulul 3: CALITATEA</w:t>
            </w:r>
          </w:p>
        </w:tc>
      </w:tr>
      <w:tr w:rsidR="00781E53" w:rsidRPr="00781E53" w14:paraId="1BBA34A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0" w14:textId="77777777" w:rsidR="007A2E7E" w:rsidRPr="00781E53" w:rsidRDefault="0079145D" w:rsidP="00A26D0B">
            <w:pPr>
              <w:ind w:firstLine="0"/>
              <w:rPr>
                <w:sz w:val="28"/>
                <w:szCs w:val="28"/>
              </w:rPr>
            </w:pPr>
            <w:r w:rsidRPr="00781E53">
              <w:rPr>
                <w:sz w:val="28"/>
                <w:szCs w:val="28"/>
              </w:rPr>
              <w:t>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1" w14:textId="77777777" w:rsidR="007A2E7E" w:rsidRPr="00781E53" w:rsidRDefault="0079145D" w:rsidP="00420290">
            <w:pPr>
              <w:ind w:firstLine="93"/>
              <w:rPr>
                <w:sz w:val="28"/>
                <w:szCs w:val="28"/>
              </w:rPr>
            </w:pPr>
            <w:r w:rsidRPr="00781E53">
              <w:rPr>
                <w:sz w:val="28"/>
                <w:szCs w:val="28"/>
              </w:rPr>
              <w:t>Cuprins</w:t>
            </w:r>
          </w:p>
        </w:tc>
      </w:tr>
      <w:tr w:rsidR="00781E53" w:rsidRPr="00781E53" w14:paraId="518340A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2" w14:textId="77777777" w:rsidR="007A2E7E" w:rsidRPr="00781E53" w:rsidRDefault="0079145D" w:rsidP="00A26D0B">
            <w:pPr>
              <w:ind w:firstLine="0"/>
              <w:rPr>
                <w:sz w:val="28"/>
                <w:szCs w:val="28"/>
              </w:rPr>
            </w:pPr>
            <w:r w:rsidRPr="00781E53">
              <w:rPr>
                <w:sz w:val="28"/>
                <w:szCs w:val="28"/>
              </w:rPr>
              <w:t>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3" w14:textId="77777777" w:rsidR="007A2E7E" w:rsidRPr="00781E53" w:rsidRDefault="0079145D" w:rsidP="00420290">
            <w:pPr>
              <w:ind w:firstLine="93"/>
              <w:rPr>
                <w:sz w:val="28"/>
                <w:szCs w:val="28"/>
              </w:rPr>
            </w:pPr>
            <w:r w:rsidRPr="00781E53">
              <w:rPr>
                <w:sz w:val="28"/>
                <w:szCs w:val="28"/>
              </w:rPr>
              <w:t>Date generale</w:t>
            </w:r>
          </w:p>
        </w:tc>
      </w:tr>
      <w:tr w:rsidR="00781E53" w:rsidRPr="00781E53" w14:paraId="33548A9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4" w14:textId="77777777" w:rsidR="007A2E7E" w:rsidRPr="00781E53" w:rsidRDefault="0079145D" w:rsidP="00A26D0B">
            <w:pPr>
              <w:ind w:firstLine="0"/>
              <w:rPr>
                <w:sz w:val="28"/>
                <w:szCs w:val="28"/>
              </w:rPr>
            </w:pPr>
            <w:r w:rsidRPr="00781E53">
              <w:rPr>
                <w:b/>
                <w:sz w:val="28"/>
                <w:szCs w:val="28"/>
              </w:rPr>
              <w:t>3.2.S.</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5" w14:textId="77777777" w:rsidR="007A2E7E" w:rsidRPr="00781E53" w:rsidRDefault="0079145D" w:rsidP="00420290">
            <w:pPr>
              <w:ind w:firstLine="93"/>
              <w:rPr>
                <w:sz w:val="28"/>
                <w:szCs w:val="28"/>
              </w:rPr>
            </w:pPr>
            <w:r w:rsidRPr="00781E53">
              <w:rPr>
                <w:b/>
                <w:sz w:val="28"/>
                <w:szCs w:val="28"/>
              </w:rPr>
              <w:t xml:space="preserve">Substanţa activă </w:t>
            </w:r>
            <w:r w:rsidRPr="00781E53">
              <w:rPr>
                <w:sz w:val="28"/>
                <w:szCs w:val="28"/>
              </w:rPr>
              <w:t xml:space="preserve">(pentru produsele farmaceutice cu două şi mai multe substanţe active </w:t>
            </w:r>
            <w:proofErr w:type="spellStart"/>
            <w:r w:rsidRPr="00781E53">
              <w:rPr>
                <w:sz w:val="28"/>
                <w:szCs w:val="28"/>
              </w:rPr>
              <w:t>informaţia</w:t>
            </w:r>
            <w:proofErr w:type="spellEnd"/>
            <w:r w:rsidRPr="00781E53">
              <w:rPr>
                <w:sz w:val="28"/>
                <w:szCs w:val="28"/>
              </w:rPr>
              <w:t xml:space="preserve"> se prezintă în totalitate pentru fiecare substanţă în parte)</w:t>
            </w:r>
          </w:p>
        </w:tc>
      </w:tr>
      <w:tr w:rsidR="00781E53" w:rsidRPr="00781E53" w14:paraId="4D5635C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6" w14:textId="77777777" w:rsidR="007A2E7E" w:rsidRPr="00781E53" w:rsidRDefault="0079145D" w:rsidP="00A26D0B">
            <w:pPr>
              <w:ind w:firstLine="0"/>
              <w:rPr>
                <w:sz w:val="28"/>
                <w:szCs w:val="28"/>
              </w:rPr>
            </w:pPr>
            <w:r w:rsidRPr="00781E53">
              <w:rPr>
                <w:sz w:val="28"/>
                <w:szCs w:val="28"/>
              </w:rPr>
              <w:t>3.2.S.1.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7" w14:textId="77777777" w:rsidR="007A2E7E" w:rsidRPr="00781E53" w:rsidRDefault="0079145D" w:rsidP="00420290">
            <w:pPr>
              <w:ind w:firstLine="93"/>
              <w:rPr>
                <w:sz w:val="28"/>
                <w:szCs w:val="28"/>
              </w:rPr>
            </w:pPr>
            <w:r w:rsidRPr="00781E53">
              <w:rPr>
                <w:sz w:val="28"/>
                <w:szCs w:val="28"/>
              </w:rPr>
              <w:t>Date generale</w:t>
            </w:r>
          </w:p>
        </w:tc>
      </w:tr>
      <w:tr w:rsidR="00781E53" w:rsidRPr="00781E53" w14:paraId="7F59C21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8" w14:textId="77777777" w:rsidR="007A2E7E" w:rsidRPr="00781E53" w:rsidRDefault="0079145D" w:rsidP="00A26D0B">
            <w:pPr>
              <w:ind w:firstLine="0"/>
              <w:rPr>
                <w:sz w:val="28"/>
                <w:szCs w:val="28"/>
              </w:rPr>
            </w:pPr>
            <w:r w:rsidRPr="00781E53">
              <w:rPr>
                <w:sz w:val="28"/>
                <w:szCs w:val="28"/>
              </w:rPr>
              <w:t>3.2.S.1.1.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9" w14:textId="77777777" w:rsidR="007A2E7E" w:rsidRPr="00781E53" w:rsidRDefault="0079145D" w:rsidP="00420290">
            <w:pPr>
              <w:ind w:firstLine="93"/>
              <w:rPr>
                <w:sz w:val="28"/>
                <w:szCs w:val="28"/>
              </w:rPr>
            </w:pPr>
            <w:r w:rsidRPr="00781E53">
              <w:rPr>
                <w:sz w:val="28"/>
                <w:szCs w:val="28"/>
              </w:rPr>
              <w:t>Denumirea</w:t>
            </w:r>
          </w:p>
        </w:tc>
      </w:tr>
      <w:tr w:rsidR="00781E53" w:rsidRPr="00781E53" w14:paraId="31790D4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A" w14:textId="77777777" w:rsidR="007A2E7E" w:rsidRPr="00781E53" w:rsidRDefault="0079145D" w:rsidP="00B531BB">
            <w:pPr>
              <w:ind w:firstLine="0"/>
              <w:rPr>
                <w:sz w:val="28"/>
                <w:szCs w:val="28"/>
              </w:rPr>
            </w:pPr>
            <w:r w:rsidRPr="00781E53">
              <w:rPr>
                <w:sz w:val="28"/>
                <w:szCs w:val="28"/>
              </w:rPr>
              <w:t>3.2.S.1.2.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B" w14:textId="77777777" w:rsidR="007A2E7E" w:rsidRPr="00781E53" w:rsidRDefault="0079145D" w:rsidP="00420290">
            <w:pPr>
              <w:ind w:firstLine="93"/>
              <w:rPr>
                <w:sz w:val="28"/>
                <w:szCs w:val="28"/>
              </w:rPr>
            </w:pPr>
            <w:r w:rsidRPr="00781E53">
              <w:rPr>
                <w:sz w:val="28"/>
                <w:szCs w:val="28"/>
              </w:rPr>
              <w:t>Structura</w:t>
            </w:r>
          </w:p>
        </w:tc>
      </w:tr>
      <w:tr w:rsidR="00781E53" w:rsidRPr="00781E53" w14:paraId="0BFE695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C" w14:textId="77777777" w:rsidR="007A2E7E" w:rsidRPr="00781E53" w:rsidRDefault="0079145D" w:rsidP="00B531BB">
            <w:pPr>
              <w:ind w:firstLine="0"/>
              <w:rPr>
                <w:sz w:val="28"/>
                <w:szCs w:val="28"/>
              </w:rPr>
            </w:pPr>
            <w:r w:rsidRPr="00781E53">
              <w:rPr>
                <w:sz w:val="28"/>
                <w:szCs w:val="28"/>
              </w:rPr>
              <w:t>3.2.S.1.3.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D" w14:textId="77777777" w:rsidR="007A2E7E" w:rsidRPr="00781E53" w:rsidRDefault="0079145D" w:rsidP="00420290">
            <w:pPr>
              <w:ind w:firstLine="93"/>
              <w:rPr>
                <w:sz w:val="28"/>
                <w:szCs w:val="28"/>
              </w:rPr>
            </w:pPr>
            <w:proofErr w:type="spellStart"/>
            <w:r w:rsidRPr="00781E53">
              <w:rPr>
                <w:sz w:val="28"/>
                <w:szCs w:val="28"/>
              </w:rPr>
              <w:t>Proprietăţi</w:t>
            </w:r>
            <w:proofErr w:type="spellEnd"/>
            <w:r w:rsidRPr="00781E53">
              <w:rPr>
                <w:sz w:val="28"/>
                <w:szCs w:val="28"/>
              </w:rPr>
              <w:t xml:space="preserve"> generale</w:t>
            </w:r>
          </w:p>
        </w:tc>
      </w:tr>
      <w:tr w:rsidR="00781E53" w:rsidRPr="00781E53" w14:paraId="3A1B98E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E" w14:textId="77777777" w:rsidR="007A2E7E" w:rsidRPr="00781E53" w:rsidRDefault="0079145D" w:rsidP="00B531BB">
            <w:pPr>
              <w:ind w:firstLine="0"/>
              <w:rPr>
                <w:sz w:val="28"/>
                <w:szCs w:val="28"/>
              </w:rPr>
            </w:pPr>
            <w:r w:rsidRPr="00781E53">
              <w:rPr>
                <w:sz w:val="28"/>
                <w:szCs w:val="28"/>
              </w:rPr>
              <w:lastRenderedPageBreak/>
              <w:t>3.2.S.2.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EF" w14:textId="77777777" w:rsidR="007A2E7E" w:rsidRPr="00781E53" w:rsidRDefault="0079145D" w:rsidP="00420290">
            <w:pPr>
              <w:ind w:firstLine="93"/>
              <w:rPr>
                <w:sz w:val="28"/>
                <w:szCs w:val="28"/>
              </w:rPr>
            </w:pPr>
            <w:r w:rsidRPr="00781E53">
              <w:rPr>
                <w:sz w:val="28"/>
                <w:szCs w:val="28"/>
              </w:rPr>
              <w:t>Fabricaţie</w:t>
            </w:r>
          </w:p>
        </w:tc>
      </w:tr>
      <w:tr w:rsidR="00781E53" w:rsidRPr="00781E53" w14:paraId="4FC4AFA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0" w14:textId="77777777" w:rsidR="007A2E7E" w:rsidRPr="00781E53" w:rsidRDefault="0079145D" w:rsidP="00B531BB">
            <w:pPr>
              <w:ind w:firstLine="0"/>
              <w:rPr>
                <w:sz w:val="28"/>
                <w:szCs w:val="28"/>
              </w:rPr>
            </w:pPr>
            <w:r w:rsidRPr="00781E53">
              <w:rPr>
                <w:sz w:val="28"/>
                <w:szCs w:val="28"/>
              </w:rPr>
              <w:t>3.2.S.2.1.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1" w14:textId="77777777" w:rsidR="007A2E7E" w:rsidRPr="00781E53" w:rsidRDefault="0079145D" w:rsidP="00420290">
            <w:pPr>
              <w:ind w:firstLine="93"/>
              <w:rPr>
                <w:sz w:val="28"/>
                <w:szCs w:val="28"/>
              </w:rPr>
            </w:pPr>
            <w:r w:rsidRPr="00781E53">
              <w:rPr>
                <w:sz w:val="28"/>
                <w:szCs w:val="28"/>
              </w:rPr>
              <w:t>Producătorul (ii)</w:t>
            </w:r>
          </w:p>
        </w:tc>
      </w:tr>
      <w:tr w:rsidR="00781E53" w:rsidRPr="00781E53" w14:paraId="4793712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2" w14:textId="77777777" w:rsidR="007A2E7E" w:rsidRPr="00781E53" w:rsidRDefault="0079145D" w:rsidP="00B531BB">
            <w:pPr>
              <w:ind w:firstLine="0"/>
              <w:rPr>
                <w:sz w:val="28"/>
                <w:szCs w:val="28"/>
              </w:rPr>
            </w:pPr>
            <w:r w:rsidRPr="00781E53">
              <w:rPr>
                <w:sz w:val="28"/>
                <w:szCs w:val="28"/>
              </w:rPr>
              <w:t>3.2.S.2.2.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3" w14:textId="77777777" w:rsidR="007A2E7E" w:rsidRPr="00781E53" w:rsidRDefault="0079145D" w:rsidP="00420290">
            <w:pPr>
              <w:ind w:firstLine="93"/>
              <w:rPr>
                <w:sz w:val="28"/>
                <w:szCs w:val="28"/>
              </w:rPr>
            </w:pPr>
            <w:r w:rsidRPr="00781E53">
              <w:rPr>
                <w:sz w:val="28"/>
                <w:szCs w:val="28"/>
              </w:rPr>
              <w:t>Descrierea procesului tehnologic şi controlul procesului</w:t>
            </w:r>
          </w:p>
        </w:tc>
      </w:tr>
      <w:tr w:rsidR="00781E53" w:rsidRPr="00781E53" w14:paraId="7E69F7E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4" w14:textId="77777777" w:rsidR="007A2E7E" w:rsidRPr="00781E53" w:rsidRDefault="0079145D" w:rsidP="00B531BB">
            <w:pPr>
              <w:ind w:firstLine="0"/>
              <w:rPr>
                <w:sz w:val="28"/>
                <w:szCs w:val="28"/>
              </w:rPr>
            </w:pPr>
            <w:r w:rsidRPr="00781E53">
              <w:rPr>
                <w:sz w:val="28"/>
                <w:szCs w:val="28"/>
              </w:rPr>
              <w:t>3.2.S.2.3.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5" w14:textId="77777777" w:rsidR="007A2E7E" w:rsidRPr="00781E53" w:rsidRDefault="0079145D" w:rsidP="00420290">
            <w:pPr>
              <w:ind w:firstLine="93"/>
              <w:rPr>
                <w:sz w:val="28"/>
                <w:szCs w:val="28"/>
              </w:rPr>
            </w:pPr>
            <w:r w:rsidRPr="00781E53">
              <w:rPr>
                <w:sz w:val="28"/>
                <w:szCs w:val="28"/>
              </w:rPr>
              <w:t>Controlul materialelor</w:t>
            </w:r>
          </w:p>
        </w:tc>
      </w:tr>
      <w:tr w:rsidR="00781E53" w:rsidRPr="00781E53" w14:paraId="4258655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6" w14:textId="77777777" w:rsidR="007A2E7E" w:rsidRPr="00781E53" w:rsidRDefault="0079145D" w:rsidP="00B531BB">
            <w:pPr>
              <w:ind w:firstLine="0"/>
              <w:rPr>
                <w:sz w:val="28"/>
                <w:szCs w:val="28"/>
              </w:rPr>
            </w:pPr>
            <w:r w:rsidRPr="00781E53">
              <w:rPr>
                <w:sz w:val="28"/>
                <w:szCs w:val="28"/>
              </w:rPr>
              <w:t>3.2.S.2.4.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7" w14:textId="77777777" w:rsidR="007A2E7E" w:rsidRPr="00781E53" w:rsidRDefault="0079145D" w:rsidP="00420290">
            <w:pPr>
              <w:ind w:firstLine="93"/>
              <w:rPr>
                <w:sz w:val="28"/>
                <w:szCs w:val="28"/>
              </w:rPr>
            </w:pPr>
            <w:r w:rsidRPr="00781E53">
              <w:rPr>
                <w:sz w:val="28"/>
                <w:szCs w:val="28"/>
              </w:rPr>
              <w:t>Controlul etapelor critice şi intermediare</w:t>
            </w:r>
          </w:p>
        </w:tc>
      </w:tr>
      <w:tr w:rsidR="00781E53" w:rsidRPr="00781E53" w14:paraId="5434570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8" w14:textId="77777777" w:rsidR="007A2E7E" w:rsidRPr="00781E53" w:rsidRDefault="0079145D" w:rsidP="00B531BB">
            <w:pPr>
              <w:ind w:firstLine="0"/>
              <w:rPr>
                <w:sz w:val="28"/>
                <w:szCs w:val="28"/>
              </w:rPr>
            </w:pPr>
            <w:r w:rsidRPr="00781E53">
              <w:rPr>
                <w:sz w:val="28"/>
                <w:szCs w:val="28"/>
              </w:rPr>
              <w:t>3.2.S.2.5.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9" w14:textId="77777777" w:rsidR="007A2E7E" w:rsidRPr="00781E53" w:rsidRDefault="0079145D" w:rsidP="00420290">
            <w:pPr>
              <w:ind w:firstLine="93"/>
              <w:rPr>
                <w:sz w:val="28"/>
                <w:szCs w:val="28"/>
              </w:rPr>
            </w:pPr>
            <w:r w:rsidRPr="00781E53">
              <w:rPr>
                <w:sz w:val="28"/>
                <w:szCs w:val="28"/>
              </w:rPr>
              <w:t>Validarea procesului tehnologic</w:t>
            </w:r>
          </w:p>
        </w:tc>
      </w:tr>
      <w:tr w:rsidR="00781E53" w:rsidRPr="00781E53" w14:paraId="76FA952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A" w14:textId="77777777" w:rsidR="007A2E7E" w:rsidRPr="00781E53" w:rsidRDefault="0079145D" w:rsidP="00B531BB">
            <w:pPr>
              <w:ind w:firstLine="0"/>
              <w:rPr>
                <w:sz w:val="28"/>
                <w:szCs w:val="28"/>
              </w:rPr>
            </w:pPr>
            <w:r w:rsidRPr="00781E53">
              <w:rPr>
                <w:sz w:val="28"/>
                <w:szCs w:val="28"/>
              </w:rPr>
              <w:t>3.2.S.2.6.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B" w14:textId="77777777" w:rsidR="007A2E7E" w:rsidRPr="00781E53" w:rsidRDefault="0079145D" w:rsidP="00420290">
            <w:pPr>
              <w:ind w:firstLine="93"/>
              <w:rPr>
                <w:sz w:val="28"/>
                <w:szCs w:val="28"/>
              </w:rPr>
            </w:pPr>
            <w:r w:rsidRPr="00781E53">
              <w:rPr>
                <w:sz w:val="28"/>
                <w:szCs w:val="28"/>
              </w:rPr>
              <w:t>Dezvoltarea procesului tehnologic</w:t>
            </w:r>
          </w:p>
        </w:tc>
      </w:tr>
      <w:tr w:rsidR="00781E53" w:rsidRPr="00781E53" w14:paraId="0638160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C" w14:textId="77777777" w:rsidR="007A2E7E" w:rsidRPr="00781E53" w:rsidRDefault="0079145D" w:rsidP="00B531BB">
            <w:pPr>
              <w:ind w:firstLine="0"/>
              <w:rPr>
                <w:sz w:val="28"/>
                <w:szCs w:val="28"/>
              </w:rPr>
            </w:pPr>
            <w:r w:rsidRPr="00781E53">
              <w:rPr>
                <w:sz w:val="28"/>
                <w:szCs w:val="28"/>
              </w:rPr>
              <w:t>3.2.S.3.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D" w14:textId="77777777" w:rsidR="007A2E7E" w:rsidRPr="00781E53" w:rsidRDefault="0079145D" w:rsidP="00420290">
            <w:pPr>
              <w:ind w:firstLine="93"/>
              <w:rPr>
                <w:sz w:val="28"/>
                <w:szCs w:val="28"/>
              </w:rPr>
            </w:pPr>
            <w:r w:rsidRPr="00781E53">
              <w:rPr>
                <w:sz w:val="28"/>
                <w:szCs w:val="28"/>
              </w:rPr>
              <w:t>Caracteristica</w:t>
            </w:r>
          </w:p>
        </w:tc>
      </w:tr>
      <w:tr w:rsidR="00781E53" w:rsidRPr="00781E53" w14:paraId="30B24BA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E" w14:textId="77777777" w:rsidR="007A2E7E" w:rsidRPr="00781E53" w:rsidRDefault="0079145D" w:rsidP="00B531BB">
            <w:pPr>
              <w:ind w:firstLine="0"/>
              <w:rPr>
                <w:sz w:val="28"/>
                <w:szCs w:val="28"/>
              </w:rPr>
            </w:pPr>
            <w:r w:rsidRPr="00781E53">
              <w:rPr>
                <w:sz w:val="28"/>
                <w:szCs w:val="28"/>
              </w:rPr>
              <w:t>3.2.S.3.1.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4FF" w14:textId="77777777" w:rsidR="007A2E7E" w:rsidRPr="00781E53" w:rsidRDefault="0079145D" w:rsidP="00420290">
            <w:pPr>
              <w:ind w:firstLine="93"/>
              <w:rPr>
                <w:sz w:val="28"/>
                <w:szCs w:val="28"/>
              </w:rPr>
            </w:pPr>
            <w:r w:rsidRPr="00781E53">
              <w:rPr>
                <w:sz w:val="28"/>
                <w:szCs w:val="28"/>
              </w:rPr>
              <w:t>Elucidarea structurii şi a altor caracteristici</w:t>
            </w:r>
          </w:p>
        </w:tc>
      </w:tr>
      <w:tr w:rsidR="00781E53" w:rsidRPr="00781E53" w14:paraId="430C631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0" w14:textId="77777777" w:rsidR="007A2E7E" w:rsidRPr="00781E53" w:rsidRDefault="0079145D" w:rsidP="00B531BB">
            <w:pPr>
              <w:ind w:firstLine="0"/>
              <w:rPr>
                <w:sz w:val="28"/>
                <w:szCs w:val="28"/>
              </w:rPr>
            </w:pPr>
            <w:r w:rsidRPr="00781E53">
              <w:rPr>
                <w:sz w:val="28"/>
                <w:szCs w:val="28"/>
              </w:rPr>
              <w:t>3.2.S.3.2.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1" w14:textId="77777777" w:rsidR="007A2E7E" w:rsidRPr="00781E53" w:rsidRDefault="0079145D" w:rsidP="00420290">
            <w:pPr>
              <w:ind w:firstLine="93"/>
              <w:rPr>
                <w:sz w:val="28"/>
                <w:szCs w:val="28"/>
              </w:rPr>
            </w:pPr>
            <w:proofErr w:type="spellStart"/>
            <w:r w:rsidRPr="00781E53">
              <w:rPr>
                <w:sz w:val="28"/>
                <w:szCs w:val="28"/>
              </w:rPr>
              <w:t>Impurităţi</w:t>
            </w:r>
            <w:proofErr w:type="spellEnd"/>
          </w:p>
        </w:tc>
      </w:tr>
      <w:tr w:rsidR="00781E53" w:rsidRPr="00781E53" w14:paraId="4D41352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2" w14:textId="77777777" w:rsidR="007A2E7E" w:rsidRPr="00781E53" w:rsidRDefault="0079145D" w:rsidP="00B531BB">
            <w:pPr>
              <w:ind w:firstLine="0"/>
              <w:rPr>
                <w:sz w:val="28"/>
                <w:szCs w:val="28"/>
              </w:rPr>
            </w:pPr>
            <w:r w:rsidRPr="00781E53">
              <w:rPr>
                <w:sz w:val="28"/>
                <w:szCs w:val="28"/>
              </w:rPr>
              <w:t>3.2.S.4.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3" w14:textId="77777777" w:rsidR="007A2E7E" w:rsidRPr="00781E53" w:rsidRDefault="0079145D" w:rsidP="00420290">
            <w:pPr>
              <w:ind w:firstLine="93"/>
              <w:rPr>
                <w:sz w:val="28"/>
                <w:szCs w:val="28"/>
              </w:rPr>
            </w:pPr>
            <w:r w:rsidRPr="00781E53">
              <w:rPr>
                <w:sz w:val="28"/>
                <w:szCs w:val="28"/>
              </w:rPr>
              <w:t>Controlul substanţei active</w:t>
            </w:r>
          </w:p>
        </w:tc>
      </w:tr>
      <w:tr w:rsidR="00781E53" w:rsidRPr="00781E53" w14:paraId="59A0F8E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4" w14:textId="77777777" w:rsidR="007A2E7E" w:rsidRPr="00781E53" w:rsidRDefault="0079145D" w:rsidP="00B531BB">
            <w:pPr>
              <w:ind w:firstLine="0"/>
              <w:rPr>
                <w:sz w:val="28"/>
                <w:szCs w:val="28"/>
              </w:rPr>
            </w:pPr>
            <w:r w:rsidRPr="00781E53">
              <w:rPr>
                <w:sz w:val="28"/>
                <w:szCs w:val="28"/>
              </w:rPr>
              <w:t>3.2.S.4.1.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5" w14:textId="77777777" w:rsidR="007A2E7E" w:rsidRPr="00781E53" w:rsidRDefault="0079145D" w:rsidP="00420290">
            <w:pPr>
              <w:ind w:firstLine="93"/>
              <w:rPr>
                <w:sz w:val="28"/>
                <w:szCs w:val="28"/>
              </w:rPr>
            </w:pPr>
            <w:proofErr w:type="spellStart"/>
            <w:r w:rsidRPr="00781E53">
              <w:rPr>
                <w:sz w:val="28"/>
                <w:szCs w:val="28"/>
              </w:rPr>
              <w:t>Specificaţia</w:t>
            </w:r>
            <w:proofErr w:type="spellEnd"/>
          </w:p>
        </w:tc>
      </w:tr>
      <w:tr w:rsidR="00781E53" w:rsidRPr="00781E53" w14:paraId="0F7A7B2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6" w14:textId="77777777" w:rsidR="007A2E7E" w:rsidRPr="00781E53" w:rsidRDefault="0079145D" w:rsidP="00B531BB">
            <w:pPr>
              <w:ind w:firstLine="0"/>
              <w:rPr>
                <w:sz w:val="28"/>
                <w:szCs w:val="28"/>
              </w:rPr>
            </w:pPr>
            <w:r w:rsidRPr="00781E53">
              <w:rPr>
                <w:sz w:val="28"/>
                <w:szCs w:val="28"/>
              </w:rPr>
              <w:t>3.2.S.4.2.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7" w14:textId="77777777" w:rsidR="007A2E7E" w:rsidRPr="00781E53" w:rsidRDefault="0079145D" w:rsidP="00420290">
            <w:pPr>
              <w:ind w:firstLine="93"/>
              <w:rPr>
                <w:sz w:val="28"/>
                <w:szCs w:val="28"/>
              </w:rPr>
            </w:pPr>
            <w:r w:rsidRPr="00781E53">
              <w:rPr>
                <w:sz w:val="28"/>
                <w:szCs w:val="28"/>
              </w:rPr>
              <w:t>Metodele analitice</w:t>
            </w:r>
          </w:p>
        </w:tc>
      </w:tr>
      <w:tr w:rsidR="00781E53" w:rsidRPr="00781E53" w14:paraId="68D480C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8" w14:textId="77777777" w:rsidR="007A2E7E" w:rsidRPr="00781E53" w:rsidRDefault="0079145D" w:rsidP="00B531BB">
            <w:pPr>
              <w:ind w:firstLine="0"/>
              <w:rPr>
                <w:sz w:val="28"/>
                <w:szCs w:val="28"/>
              </w:rPr>
            </w:pPr>
            <w:r w:rsidRPr="00781E53">
              <w:rPr>
                <w:sz w:val="28"/>
                <w:szCs w:val="28"/>
              </w:rPr>
              <w:t>3.2.S.4.3.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9" w14:textId="77777777" w:rsidR="007A2E7E" w:rsidRPr="00781E53" w:rsidRDefault="0079145D" w:rsidP="00420290">
            <w:pPr>
              <w:ind w:firstLine="93"/>
              <w:rPr>
                <w:sz w:val="28"/>
                <w:szCs w:val="28"/>
              </w:rPr>
            </w:pPr>
            <w:r w:rsidRPr="00781E53">
              <w:rPr>
                <w:sz w:val="28"/>
                <w:szCs w:val="28"/>
              </w:rPr>
              <w:t>Validarea metodelor analitice</w:t>
            </w:r>
          </w:p>
        </w:tc>
      </w:tr>
      <w:tr w:rsidR="00781E53" w:rsidRPr="00781E53" w14:paraId="3B5E4AA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A" w14:textId="77777777" w:rsidR="007A2E7E" w:rsidRPr="00781E53" w:rsidRDefault="0079145D" w:rsidP="00B531BB">
            <w:pPr>
              <w:ind w:firstLine="0"/>
              <w:rPr>
                <w:sz w:val="28"/>
                <w:szCs w:val="28"/>
              </w:rPr>
            </w:pPr>
            <w:r w:rsidRPr="00781E53">
              <w:rPr>
                <w:sz w:val="28"/>
                <w:szCs w:val="28"/>
              </w:rPr>
              <w:t>3.2.S.4.4.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B" w14:textId="77777777" w:rsidR="007A2E7E" w:rsidRPr="00781E53" w:rsidRDefault="0079145D" w:rsidP="00420290">
            <w:pPr>
              <w:ind w:firstLine="93"/>
              <w:rPr>
                <w:sz w:val="28"/>
                <w:szCs w:val="28"/>
              </w:rPr>
            </w:pPr>
            <w:r w:rsidRPr="00781E53">
              <w:rPr>
                <w:sz w:val="28"/>
                <w:szCs w:val="28"/>
              </w:rPr>
              <w:t>Analiza seriilor</w:t>
            </w:r>
          </w:p>
        </w:tc>
      </w:tr>
      <w:tr w:rsidR="00781E53" w:rsidRPr="00781E53" w14:paraId="2B62F77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C" w14:textId="77777777" w:rsidR="007A2E7E" w:rsidRPr="00781E53" w:rsidRDefault="0079145D" w:rsidP="00B531BB">
            <w:pPr>
              <w:ind w:firstLine="0"/>
              <w:rPr>
                <w:sz w:val="28"/>
                <w:szCs w:val="28"/>
              </w:rPr>
            </w:pPr>
            <w:r w:rsidRPr="00781E53">
              <w:rPr>
                <w:sz w:val="28"/>
                <w:szCs w:val="28"/>
              </w:rPr>
              <w:t>3.2.S.4.5.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D" w14:textId="77777777" w:rsidR="007A2E7E" w:rsidRPr="00781E53" w:rsidRDefault="0079145D" w:rsidP="00420290">
            <w:pPr>
              <w:ind w:firstLine="93"/>
              <w:rPr>
                <w:sz w:val="28"/>
                <w:szCs w:val="28"/>
              </w:rPr>
            </w:pPr>
            <w:r w:rsidRPr="00781E53">
              <w:rPr>
                <w:sz w:val="28"/>
                <w:szCs w:val="28"/>
              </w:rPr>
              <w:t xml:space="preserve">Justificarea </w:t>
            </w:r>
            <w:proofErr w:type="spellStart"/>
            <w:r w:rsidRPr="00781E53">
              <w:rPr>
                <w:sz w:val="28"/>
                <w:szCs w:val="28"/>
              </w:rPr>
              <w:t>specificaţiei</w:t>
            </w:r>
            <w:proofErr w:type="spellEnd"/>
          </w:p>
        </w:tc>
      </w:tr>
      <w:tr w:rsidR="00781E53" w:rsidRPr="00781E53" w14:paraId="0EBD0B7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E" w14:textId="77777777" w:rsidR="007A2E7E" w:rsidRPr="00781E53" w:rsidRDefault="0079145D" w:rsidP="00B531BB">
            <w:pPr>
              <w:ind w:firstLine="0"/>
              <w:rPr>
                <w:sz w:val="28"/>
                <w:szCs w:val="28"/>
              </w:rPr>
            </w:pPr>
            <w:r w:rsidRPr="00781E53">
              <w:rPr>
                <w:sz w:val="28"/>
                <w:szCs w:val="28"/>
              </w:rPr>
              <w:t>3.2.S.5.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0F" w14:textId="77777777" w:rsidR="007A2E7E" w:rsidRPr="00781E53" w:rsidRDefault="0079145D" w:rsidP="00420290">
            <w:pPr>
              <w:ind w:firstLine="93"/>
              <w:rPr>
                <w:sz w:val="28"/>
                <w:szCs w:val="28"/>
              </w:rPr>
            </w:pPr>
            <w:r w:rsidRPr="00781E53">
              <w:rPr>
                <w:sz w:val="28"/>
                <w:szCs w:val="28"/>
              </w:rPr>
              <w:t>Standarde şi materiale de referinţă</w:t>
            </w:r>
          </w:p>
        </w:tc>
      </w:tr>
      <w:tr w:rsidR="00781E53" w:rsidRPr="00781E53" w14:paraId="056DAFA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0" w14:textId="77777777" w:rsidR="007A2E7E" w:rsidRPr="00781E53" w:rsidRDefault="0079145D" w:rsidP="00B531BB">
            <w:pPr>
              <w:ind w:firstLine="0"/>
              <w:rPr>
                <w:sz w:val="28"/>
                <w:szCs w:val="28"/>
              </w:rPr>
            </w:pPr>
            <w:r w:rsidRPr="00781E53">
              <w:rPr>
                <w:sz w:val="28"/>
                <w:szCs w:val="28"/>
              </w:rPr>
              <w:t>3.2.S.6.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1" w14:textId="77777777" w:rsidR="007A2E7E" w:rsidRPr="00781E53" w:rsidRDefault="0079145D" w:rsidP="00420290">
            <w:pPr>
              <w:ind w:firstLine="93"/>
              <w:rPr>
                <w:sz w:val="28"/>
                <w:szCs w:val="28"/>
              </w:rPr>
            </w:pPr>
            <w:r w:rsidRPr="00781E53">
              <w:rPr>
                <w:sz w:val="28"/>
                <w:szCs w:val="28"/>
              </w:rPr>
              <w:t>Recipientul şi sistemul de închidere ale substanţei active</w:t>
            </w:r>
          </w:p>
        </w:tc>
      </w:tr>
      <w:tr w:rsidR="00781E53" w:rsidRPr="00781E53" w14:paraId="5BF8177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2" w14:textId="77777777" w:rsidR="007A2E7E" w:rsidRPr="00781E53" w:rsidRDefault="0079145D" w:rsidP="00B531BB">
            <w:pPr>
              <w:ind w:firstLine="0"/>
              <w:rPr>
                <w:sz w:val="28"/>
                <w:szCs w:val="28"/>
              </w:rPr>
            </w:pPr>
            <w:r w:rsidRPr="00781E53">
              <w:rPr>
                <w:sz w:val="28"/>
                <w:szCs w:val="28"/>
              </w:rPr>
              <w:t>3.2.S.7.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3" w14:textId="77777777" w:rsidR="007A2E7E" w:rsidRPr="00781E53" w:rsidRDefault="0079145D" w:rsidP="00420290">
            <w:pPr>
              <w:ind w:firstLine="93"/>
              <w:rPr>
                <w:sz w:val="28"/>
                <w:szCs w:val="28"/>
              </w:rPr>
            </w:pPr>
            <w:r w:rsidRPr="00781E53">
              <w:rPr>
                <w:sz w:val="28"/>
                <w:szCs w:val="28"/>
              </w:rPr>
              <w:t>Stabilitatea</w:t>
            </w:r>
          </w:p>
        </w:tc>
      </w:tr>
      <w:tr w:rsidR="00781E53" w:rsidRPr="00781E53" w14:paraId="57AA32B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4" w14:textId="77777777" w:rsidR="007A2E7E" w:rsidRPr="00781E53" w:rsidRDefault="0079145D" w:rsidP="00B531BB">
            <w:pPr>
              <w:ind w:firstLine="0"/>
              <w:rPr>
                <w:sz w:val="28"/>
                <w:szCs w:val="28"/>
              </w:rPr>
            </w:pPr>
            <w:r w:rsidRPr="00781E53">
              <w:rPr>
                <w:sz w:val="28"/>
                <w:szCs w:val="28"/>
              </w:rPr>
              <w:t>3.2.S.7.1.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5" w14:textId="77777777" w:rsidR="007A2E7E" w:rsidRPr="00781E53" w:rsidRDefault="0079145D" w:rsidP="00420290">
            <w:pPr>
              <w:ind w:firstLine="93"/>
              <w:rPr>
                <w:sz w:val="28"/>
                <w:szCs w:val="28"/>
              </w:rPr>
            </w:pPr>
            <w:r w:rsidRPr="00781E53">
              <w:rPr>
                <w:sz w:val="28"/>
                <w:szCs w:val="28"/>
              </w:rPr>
              <w:t>Rezumatul şi concluziile privind stabilitatea</w:t>
            </w:r>
          </w:p>
        </w:tc>
      </w:tr>
      <w:tr w:rsidR="00781E53" w:rsidRPr="00781E53" w14:paraId="3768463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6" w14:textId="77777777" w:rsidR="007A2E7E" w:rsidRPr="00781E53" w:rsidRDefault="0079145D" w:rsidP="00B531BB">
            <w:pPr>
              <w:ind w:firstLine="0"/>
              <w:rPr>
                <w:sz w:val="28"/>
                <w:szCs w:val="28"/>
              </w:rPr>
            </w:pPr>
            <w:r w:rsidRPr="00781E53">
              <w:rPr>
                <w:sz w:val="28"/>
                <w:szCs w:val="28"/>
              </w:rPr>
              <w:t>3.2.S.7.2.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7" w14:textId="77777777" w:rsidR="007A2E7E" w:rsidRPr="00781E53" w:rsidRDefault="0079145D" w:rsidP="00420290">
            <w:pPr>
              <w:ind w:firstLine="93"/>
              <w:rPr>
                <w:sz w:val="28"/>
                <w:szCs w:val="28"/>
              </w:rPr>
            </w:pPr>
            <w:r w:rsidRPr="00781E53">
              <w:rPr>
                <w:sz w:val="28"/>
                <w:szCs w:val="28"/>
              </w:rPr>
              <w:t>Protocolul de stabilitate după autorizare şi angajament cu privire la stabilitate</w:t>
            </w:r>
          </w:p>
        </w:tc>
      </w:tr>
      <w:tr w:rsidR="00781E53" w:rsidRPr="00781E53" w14:paraId="365A542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8" w14:textId="77777777" w:rsidR="007A2E7E" w:rsidRPr="00781E53" w:rsidRDefault="0079145D" w:rsidP="00B531BB">
            <w:pPr>
              <w:ind w:firstLine="0"/>
              <w:rPr>
                <w:sz w:val="28"/>
                <w:szCs w:val="28"/>
              </w:rPr>
            </w:pPr>
            <w:r w:rsidRPr="00781E53">
              <w:rPr>
                <w:sz w:val="28"/>
                <w:szCs w:val="28"/>
              </w:rPr>
              <w:t>3.2.S.7.3.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9" w14:textId="77777777" w:rsidR="007A2E7E" w:rsidRPr="00781E53" w:rsidRDefault="0079145D" w:rsidP="00420290">
            <w:pPr>
              <w:ind w:firstLine="93"/>
              <w:rPr>
                <w:sz w:val="28"/>
                <w:szCs w:val="28"/>
              </w:rPr>
            </w:pPr>
            <w:r w:rsidRPr="00781E53">
              <w:rPr>
                <w:sz w:val="28"/>
                <w:szCs w:val="28"/>
              </w:rPr>
              <w:t>Rezultatele studiilor de stabilitate</w:t>
            </w:r>
          </w:p>
        </w:tc>
      </w:tr>
      <w:tr w:rsidR="00781E53" w:rsidRPr="00781E53" w14:paraId="425AD0B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A" w14:textId="77777777" w:rsidR="007A2E7E" w:rsidRPr="00781E53" w:rsidRDefault="0079145D" w:rsidP="00B531BB">
            <w:pPr>
              <w:ind w:firstLine="0"/>
              <w:rPr>
                <w:sz w:val="28"/>
                <w:szCs w:val="28"/>
              </w:rPr>
            </w:pPr>
            <w:r w:rsidRPr="00781E53">
              <w:rPr>
                <w:b/>
                <w:sz w:val="28"/>
                <w:szCs w:val="28"/>
              </w:rPr>
              <w:t>3.2.P.</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B" w14:textId="77777777" w:rsidR="007A2E7E" w:rsidRPr="00781E53" w:rsidRDefault="0079145D" w:rsidP="00420290">
            <w:pPr>
              <w:ind w:firstLine="93"/>
              <w:rPr>
                <w:sz w:val="28"/>
                <w:szCs w:val="28"/>
              </w:rPr>
            </w:pPr>
            <w:r w:rsidRPr="00781E53">
              <w:rPr>
                <w:b/>
                <w:sz w:val="28"/>
                <w:szCs w:val="28"/>
              </w:rPr>
              <w:t>Produsul medicamentos finit</w:t>
            </w:r>
          </w:p>
        </w:tc>
      </w:tr>
      <w:tr w:rsidR="00781E53" w:rsidRPr="00781E53" w14:paraId="31056B4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C" w14:textId="77777777" w:rsidR="007A2E7E" w:rsidRPr="00781E53" w:rsidRDefault="0079145D" w:rsidP="00B531BB">
            <w:pPr>
              <w:ind w:firstLine="0"/>
              <w:rPr>
                <w:sz w:val="28"/>
                <w:szCs w:val="28"/>
              </w:rPr>
            </w:pPr>
            <w:r w:rsidRPr="00781E53">
              <w:rPr>
                <w:sz w:val="28"/>
                <w:szCs w:val="28"/>
              </w:rPr>
              <w:t>3.2.P.1.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D" w14:textId="77777777" w:rsidR="007A2E7E" w:rsidRPr="00781E53" w:rsidRDefault="0079145D" w:rsidP="00420290">
            <w:pPr>
              <w:ind w:firstLine="93"/>
              <w:rPr>
                <w:sz w:val="28"/>
                <w:szCs w:val="28"/>
              </w:rPr>
            </w:pPr>
            <w:r w:rsidRPr="00781E53">
              <w:rPr>
                <w:sz w:val="28"/>
                <w:szCs w:val="28"/>
              </w:rPr>
              <w:t>Descrierea şi compoziţia produsului medicamentos finit</w:t>
            </w:r>
          </w:p>
        </w:tc>
      </w:tr>
      <w:tr w:rsidR="00781E53" w:rsidRPr="00781E53" w14:paraId="37F0324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E" w14:textId="77777777" w:rsidR="007A2E7E" w:rsidRPr="00781E53" w:rsidRDefault="0079145D" w:rsidP="00B531BB">
            <w:pPr>
              <w:ind w:firstLine="0"/>
              <w:rPr>
                <w:sz w:val="28"/>
                <w:szCs w:val="28"/>
              </w:rPr>
            </w:pPr>
            <w:r w:rsidRPr="00781E53">
              <w:rPr>
                <w:sz w:val="28"/>
                <w:szCs w:val="28"/>
              </w:rPr>
              <w:t>3.2.P.2.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1F" w14:textId="77777777" w:rsidR="007A2E7E" w:rsidRPr="00781E53" w:rsidRDefault="0079145D" w:rsidP="00420290">
            <w:pPr>
              <w:ind w:firstLine="93"/>
              <w:rPr>
                <w:sz w:val="28"/>
                <w:szCs w:val="28"/>
              </w:rPr>
            </w:pPr>
            <w:r w:rsidRPr="00781E53">
              <w:rPr>
                <w:sz w:val="28"/>
                <w:szCs w:val="28"/>
              </w:rPr>
              <w:t>Dezvoltarea farmaceutică</w:t>
            </w:r>
          </w:p>
        </w:tc>
      </w:tr>
      <w:tr w:rsidR="00781E53" w:rsidRPr="00781E53" w14:paraId="14C5478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0" w14:textId="77777777" w:rsidR="007A2E7E" w:rsidRPr="00781E53" w:rsidRDefault="0079145D" w:rsidP="00B531BB">
            <w:pPr>
              <w:ind w:firstLine="0"/>
              <w:rPr>
                <w:sz w:val="28"/>
                <w:szCs w:val="28"/>
              </w:rPr>
            </w:pPr>
            <w:r w:rsidRPr="00781E53">
              <w:rPr>
                <w:sz w:val="28"/>
                <w:szCs w:val="28"/>
              </w:rPr>
              <w:t>3.2.P.2.1.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1" w14:textId="77777777" w:rsidR="007A2E7E" w:rsidRPr="00781E53" w:rsidRDefault="0079145D" w:rsidP="00420290">
            <w:pPr>
              <w:ind w:firstLine="93"/>
              <w:rPr>
                <w:sz w:val="28"/>
                <w:szCs w:val="28"/>
              </w:rPr>
            </w:pPr>
            <w:r w:rsidRPr="00781E53">
              <w:rPr>
                <w:sz w:val="28"/>
                <w:szCs w:val="28"/>
              </w:rPr>
              <w:t>Compoziţia produsului medicamentos</w:t>
            </w:r>
          </w:p>
        </w:tc>
      </w:tr>
      <w:tr w:rsidR="00781E53" w:rsidRPr="00781E53" w14:paraId="6F54C97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2" w14:textId="77777777" w:rsidR="007A2E7E" w:rsidRPr="00781E53" w:rsidRDefault="0079145D" w:rsidP="00B531BB">
            <w:pPr>
              <w:ind w:firstLine="0"/>
              <w:rPr>
                <w:sz w:val="28"/>
                <w:szCs w:val="28"/>
              </w:rPr>
            </w:pPr>
            <w:r w:rsidRPr="00781E53">
              <w:rPr>
                <w:sz w:val="28"/>
                <w:szCs w:val="28"/>
              </w:rPr>
              <w:t>3.2.P.2.1.1.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3" w14:textId="77777777" w:rsidR="007A2E7E" w:rsidRPr="00781E53" w:rsidRDefault="0079145D" w:rsidP="00420290">
            <w:pPr>
              <w:ind w:firstLine="93"/>
              <w:rPr>
                <w:sz w:val="28"/>
                <w:szCs w:val="28"/>
              </w:rPr>
            </w:pPr>
            <w:r w:rsidRPr="00781E53">
              <w:rPr>
                <w:sz w:val="28"/>
                <w:szCs w:val="28"/>
              </w:rPr>
              <w:t>Substanţa activă</w:t>
            </w:r>
          </w:p>
        </w:tc>
      </w:tr>
      <w:tr w:rsidR="00781E53" w:rsidRPr="00781E53" w14:paraId="22C1135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4" w14:textId="77777777" w:rsidR="007A2E7E" w:rsidRPr="00781E53" w:rsidRDefault="0079145D" w:rsidP="00B531BB">
            <w:pPr>
              <w:ind w:firstLine="0"/>
              <w:rPr>
                <w:sz w:val="28"/>
                <w:szCs w:val="28"/>
              </w:rPr>
            </w:pPr>
            <w:r w:rsidRPr="00781E53">
              <w:rPr>
                <w:sz w:val="28"/>
                <w:szCs w:val="28"/>
              </w:rPr>
              <w:t>3.2.P.2.1.2.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5" w14:textId="77777777" w:rsidR="007A2E7E" w:rsidRPr="00781E53" w:rsidRDefault="0079145D" w:rsidP="00420290">
            <w:pPr>
              <w:ind w:firstLine="93"/>
              <w:rPr>
                <w:sz w:val="28"/>
                <w:szCs w:val="28"/>
              </w:rPr>
            </w:pPr>
            <w:proofErr w:type="spellStart"/>
            <w:r w:rsidRPr="00781E53">
              <w:rPr>
                <w:sz w:val="28"/>
                <w:szCs w:val="28"/>
              </w:rPr>
              <w:t>Excipienţii</w:t>
            </w:r>
            <w:proofErr w:type="spellEnd"/>
          </w:p>
        </w:tc>
      </w:tr>
      <w:tr w:rsidR="00781E53" w:rsidRPr="00781E53" w14:paraId="64101DC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6" w14:textId="77777777" w:rsidR="007A2E7E" w:rsidRPr="00781E53" w:rsidRDefault="0079145D" w:rsidP="00B531BB">
            <w:pPr>
              <w:ind w:firstLine="0"/>
              <w:rPr>
                <w:sz w:val="28"/>
                <w:szCs w:val="28"/>
              </w:rPr>
            </w:pPr>
            <w:r w:rsidRPr="00781E53">
              <w:rPr>
                <w:sz w:val="28"/>
                <w:szCs w:val="28"/>
              </w:rPr>
              <w:t>3.2.P.2.2.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7" w14:textId="77777777" w:rsidR="007A2E7E" w:rsidRPr="00781E53" w:rsidRDefault="0079145D" w:rsidP="00420290">
            <w:pPr>
              <w:ind w:firstLine="93"/>
              <w:rPr>
                <w:sz w:val="28"/>
                <w:szCs w:val="28"/>
              </w:rPr>
            </w:pPr>
            <w:r w:rsidRPr="00781E53">
              <w:rPr>
                <w:sz w:val="28"/>
                <w:szCs w:val="28"/>
              </w:rPr>
              <w:t>Produsul medicamentos</w:t>
            </w:r>
          </w:p>
        </w:tc>
      </w:tr>
      <w:tr w:rsidR="00781E53" w:rsidRPr="00781E53" w14:paraId="5952B94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8" w14:textId="77777777" w:rsidR="007A2E7E" w:rsidRPr="00781E53" w:rsidRDefault="0079145D" w:rsidP="00B531BB">
            <w:pPr>
              <w:ind w:firstLine="0"/>
              <w:rPr>
                <w:sz w:val="28"/>
                <w:szCs w:val="28"/>
              </w:rPr>
            </w:pPr>
            <w:r w:rsidRPr="00781E53">
              <w:rPr>
                <w:sz w:val="28"/>
                <w:szCs w:val="28"/>
              </w:rPr>
              <w:t>3.2.P.2.2.1.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9" w14:textId="77777777" w:rsidR="007A2E7E" w:rsidRPr="00781E53" w:rsidRDefault="0079145D" w:rsidP="00420290">
            <w:pPr>
              <w:ind w:firstLine="93"/>
              <w:rPr>
                <w:sz w:val="28"/>
                <w:szCs w:val="28"/>
              </w:rPr>
            </w:pPr>
            <w:r w:rsidRPr="00781E53">
              <w:rPr>
                <w:sz w:val="28"/>
                <w:szCs w:val="28"/>
              </w:rPr>
              <w:t>Dezvoltarea formulei de fabricaţie</w:t>
            </w:r>
          </w:p>
        </w:tc>
      </w:tr>
      <w:tr w:rsidR="00781E53" w:rsidRPr="00781E53" w14:paraId="559AA0C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A" w14:textId="77777777" w:rsidR="007A2E7E" w:rsidRPr="00781E53" w:rsidRDefault="0079145D" w:rsidP="00B531BB">
            <w:pPr>
              <w:ind w:firstLine="0"/>
              <w:rPr>
                <w:sz w:val="28"/>
                <w:szCs w:val="28"/>
              </w:rPr>
            </w:pPr>
            <w:r w:rsidRPr="00781E53">
              <w:rPr>
                <w:sz w:val="28"/>
                <w:szCs w:val="28"/>
              </w:rPr>
              <w:t>3.2.Р.2.2.2.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B" w14:textId="77777777" w:rsidR="007A2E7E" w:rsidRPr="00781E53" w:rsidRDefault="0079145D" w:rsidP="00420290">
            <w:pPr>
              <w:ind w:firstLine="93"/>
              <w:rPr>
                <w:sz w:val="28"/>
                <w:szCs w:val="28"/>
              </w:rPr>
            </w:pPr>
            <w:r w:rsidRPr="00781E53">
              <w:rPr>
                <w:sz w:val="28"/>
                <w:szCs w:val="28"/>
              </w:rPr>
              <w:t>Excesele admisibile</w:t>
            </w:r>
          </w:p>
        </w:tc>
      </w:tr>
      <w:tr w:rsidR="00781E53" w:rsidRPr="00781E53" w14:paraId="2817A14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C" w14:textId="77777777" w:rsidR="007A2E7E" w:rsidRPr="00781E53" w:rsidRDefault="0079145D" w:rsidP="00B531BB">
            <w:pPr>
              <w:ind w:firstLine="0"/>
              <w:rPr>
                <w:sz w:val="28"/>
                <w:szCs w:val="28"/>
              </w:rPr>
            </w:pPr>
            <w:r w:rsidRPr="00781E53">
              <w:rPr>
                <w:sz w:val="28"/>
                <w:szCs w:val="28"/>
              </w:rPr>
              <w:t>3.2.Р.2.2.3.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D" w14:textId="77777777" w:rsidR="007A2E7E" w:rsidRPr="00781E53" w:rsidRDefault="0079145D" w:rsidP="00420290">
            <w:pPr>
              <w:ind w:firstLine="93"/>
              <w:rPr>
                <w:sz w:val="28"/>
                <w:szCs w:val="28"/>
              </w:rPr>
            </w:pPr>
            <w:r w:rsidRPr="00781E53">
              <w:rPr>
                <w:sz w:val="28"/>
                <w:szCs w:val="28"/>
              </w:rPr>
              <w:t>Proprietăţile fizico-chimice şi biologice</w:t>
            </w:r>
          </w:p>
        </w:tc>
      </w:tr>
      <w:tr w:rsidR="00781E53" w:rsidRPr="00781E53" w14:paraId="2D93F61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E" w14:textId="77777777" w:rsidR="007A2E7E" w:rsidRPr="00781E53" w:rsidRDefault="0079145D" w:rsidP="00B531BB">
            <w:pPr>
              <w:ind w:firstLine="0"/>
              <w:rPr>
                <w:sz w:val="28"/>
                <w:szCs w:val="28"/>
              </w:rPr>
            </w:pPr>
            <w:r w:rsidRPr="00781E53">
              <w:rPr>
                <w:sz w:val="28"/>
                <w:szCs w:val="28"/>
              </w:rPr>
              <w:t>3.2.Р.2.3.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2F" w14:textId="77777777" w:rsidR="007A2E7E" w:rsidRPr="00781E53" w:rsidRDefault="0079145D" w:rsidP="00420290">
            <w:pPr>
              <w:ind w:firstLine="93"/>
              <w:rPr>
                <w:sz w:val="28"/>
                <w:szCs w:val="28"/>
              </w:rPr>
            </w:pPr>
            <w:r w:rsidRPr="00781E53">
              <w:rPr>
                <w:sz w:val="28"/>
                <w:szCs w:val="28"/>
              </w:rPr>
              <w:t>Dezvoltarea procesului tehnologic</w:t>
            </w:r>
          </w:p>
        </w:tc>
      </w:tr>
      <w:tr w:rsidR="00781E53" w:rsidRPr="00781E53" w14:paraId="2054B88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0" w14:textId="77777777" w:rsidR="007A2E7E" w:rsidRPr="00781E53" w:rsidRDefault="0079145D" w:rsidP="00420290">
            <w:pPr>
              <w:ind w:firstLine="0"/>
              <w:rPr>
                <w:sz w:val="28"/>
                <w:szCs w:val="28"/>
              </w:rPr>
            </w:pPr>
            <w:r w:rsidRPr="00781E53">
              <w:rPr>
                <w:sz w:val="28"/>
                <w:szCs w:val="28"/>
              </w:rPr>
              <w:t>3.2.Р.2.4.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1" w14:textId="77777777" w:rsidR="007A2E7E" w:rsidRPr="00781E53" w:rsidRDefault="0079145D" w:rsidP="00420290">
            <w:pPr>
              <w:ind w:firstLine="93"/>
              <w:rPr>
                <w:sz w:val="28"/>
                <w:szCs w:val="28"/>
              </w:rPr>
            </w:pPr>
            <w:r w:rsidRPr="00781E53">
              <w:rPr>
                <w:sz w:val="28"/>
                <w:szCs w:val="28"/>
              </w:rPr>
              <w:t>Materiale de ambalare</w:t>
            </w:r>
          </w:p>
        </w:tc>
      </w:tr>
      <w:tr w:rsidR="00781E53" w:rsidRPr="00781E53" w14:paraId="6D37192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2" w14:textId="77777777" w:rsidR="007A2E7E" w:rsidRPr="00781E53" w:rsidRDefault="0079145D" w:rsidP="00420290">
            <w:pPr>
              <w:ind w:firstLine="0"/>
              <w:rPr>
                <w:sz w:val="28"/>
                <w:szCs w:val="28"/>
              </w:rPr>
            </w:pPr>
            <w:r w:rsidRPr="00781E53">
              <w:rPr>
                <w:sz w:val="28"/>
                <w:szCs w:val="28"/>
              </w:rPr>
              <w:t>3.2.Р.2.5.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3" w14:textId="77777777" w:rsidR="007A2E7E" w:rsidRPr="00781E53" w:rsidRDefault="0079145D" w:rsidP="00420290">
            <w:pPr>
              <w:ind w:firstLine="93"/>
              <w:rPr>
                <w:sz w:val="28"/>
                <w:szCs w:val="28"/>
              </w:rPr>
            </w:pPr>
            <w:r w:rsidRPr="00781E53">
              <w:rPr>
                <w:sz w:val="28"/>
                <w:szCs w:val="28"/>
              </w:rPr>
              <w:t>Caracteristica microbiologică</w:t>
            </w:r>
          </w:p>
        </w:tc>
      </w:tr>
      <w:tr w:rsidR="00781E53" w:rsidRPr="00781E53" w14:paraId="75CC193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4" w14:textId="77777777" w:rsidR="007A2E7E" w:rsidRPr="00781E53" w:rsidRDefault="0079145D" w:rsidP="00420290">
            <w:pPr>
              <w:ind w:firstLine="0"/>
              <w:rPr>
                <w:sz w:val="28"/>
                <w:szCs w:val="28"/>
              </w:rPr>
            </w:pPr>
            <w:r w:rsidRPr="00781E53">
              <w:rPr>
                <w:sz w:val="28"/>
                <w:szCs w:val="28"/>
              </w:rPr>
              <w:t>3.2.Р.2.6.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5" w14:textId="77777777" w:rsidR="007A2E7E" w:rsidRPr="00781E53" w:rsidRDefault="0079145D" w:rsidP="00420290">
            <w:pPr>
              <w:ind w:firstLine="93"/>
              <w:rPr>
                <w:sz w:val="28"/>
                <w:szCs w:val="28"/>
              </w:rPr>
            </w:pPr>
            <w:r w:rsidRPr="00781E53">
              <w:rPr>
                <w:sz w:val="28"/>
                <w:szCs w:val="28"/>
              </w:rPr>
              <w:t>Compatibilitatea</w:t>
            </w:r>
          </w:p>
        </w:tc>
      </w:tr>
      <w:tr w:rsidR="00781E53" w:rsidRPr="00781E53" w14:paraId="31F1754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6" w14:textId="77777777" w:rsidR="007A2E7E" w:rsidRPr="00781E53" w:rsidRDefault="0079145D" w:rsidP="00420290">
            <w:pPr>
              <w:ind w:firstLine="0"/>
              <w:rPr>
                <w:sz w:val="28"/>
                <w:szCs w:val="28"/>
              </w:rPr>
            </w:pPr>
            <w:r w:rsidRPr="00781E53">
              <w:rPr>
                <w:sz w:val="28"/>
                <w:szCs w:val="28"/>
              </w:rPr>
              <w:t>3.2.Р.3.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7" w14:textId="77777777" w:rsidR="007A2E7E" w:rsidRPr="00781E53" w:rsidRDefault="0079145D" w:rsidP="00420290">
            <w:pPr>
              <w:ind w:firstLine="93"/>
              <w:rPr>
                <w:sz w:val="28"/>
                <w:szCs w:val="28"/>
              </w:rPr>
            </w:pPr>
            <w:r w:rsidRPr="00781E53">
              <w:rPr>
                <w:sz w:val="28"/>
                <w:szCs w:val="28"/>
              </w:rPr>
              <w:t>Procesul de fabricaţie</w:t>
            </w:r>
          </w:p>
        </w:tc>
      </w:tr>
      <w:tr w:rsidR="00781E53" w:rsidRPr="00781E53" w14:paraId="172E0F1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8" w14:textId="77777777" w:rsidR="007A2E7E" w:rsidRPr="00781E53" w:rsidRDefault="0079145D" w:rsidP="00420290">
            <w:pPr>
              <w:ind w:firstLine="0"/>
              <w:rPr>
                <w:sz w:val="28"/>
                <w:szCs w:val="28"/>
              </w:rPr>
            </w:pPr>
            <w:r w:rsidRPr="00781E53">
              <w:rPr>
                <w:sz w:val="28"/>
                <w:szCs w:val="28"/>
              </w:rPr>
              <w:t>3.2.Р.3.1.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9" w14:textId="77777777" w:rsidR="007A2E7E" w:rsidRPr="00781E53" w:rsidRDefault="0079145D" w:rsidP="00420290">
            <w:pPr>
              <w:ind w:firstLine="93"/>
              <w:rPr>
                <w:sz w:val="28"/>
                <w:szCs w:val="28"/>
              </w:rPr>
            </w:pPr>
            <w:r w:rsidRPr="00781E53">
              <w:rPr>
                <w:sz w:val="28"/>
                <w:szCs w:val="28"/>
              </w:rPr>
              <w:t>Producătorul (ii)</w:t>
            </w:r>
          </w:p>
        </w:tc>
      </w:tr>
      <w:tr w:rsidR="00781E53" w:rsidRPr="00781E53" w14:paraId="5D05084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A" w14:textId="77777777" w:rsidR="007A2E7E" w:rsidRPr="00781E53" w:rsidRDefault="0079145D" w:rsidP="00420290">
            <w:pPr>
              <w:ind w:firstLine="0"/>
              <w:rPr>
                <w:sz w:val="28"/>
                <w:szCs w:val="28"/>
              </w:rPr>
            </w:pPr>
            <w:r w:rsidRPr="00781E53">
              <w:rPr>
                <w:sz w:val="28"/>
                <w:szCs w:val="28"/>
              </w:rPr>
              <w:lastRenderedPageBreak/>
              <w:t>3.2.Р.3.2.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B" w14:textId="77777777" w:rsidR="007A2E7E" w:rsidRPr="00781E53" w:rsidRDefault="0079145D" w:rsidP="00420290">
            <w:pPr>
              <w:ind w:firstLine="93"/>
              <w:rPr>
                <w:sz w:val="28"/>
                <w:szCs w:val="28"/>
              </w:rPr>
            </w:pPr>
            <w:r w:rsidRPr="00781E53">
              <w:rPr>
                <w:sz w:val="28"/>
                <w:szCs w:val="28"/>
              </w:rPr>
              <w:t>Formula seriei de fabricaţie</w:t>
            </w:r>
          </w:p>
        </w:tc>
      </w:tr>
      <w:tr w:rsidR="00781E53" w:rsidRPr="00781E53" w14:paraId="251C0E8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C" w14:textId="77777777" w:rsidR="007A2E7E" w:rsidRPr="00781E53" w:rsidRDefault="0079145D" w:rsidP="00420290">
            <w:pPr>
              <w:ind w:firstLine="0"/>
              <w:rPr>
                <w:sz w:val="28"/>
                <w:szCs w:val="28"/>
              </w:rPr>
            </w:pPr>
            <w:r w:rsidRPr="00781E53">
              <w:rPr>
                <w:sz w:val="28"/>
                <w:szCs w:val="28"/>
              </w:rPr>
              <w:t>3.2.Р.3.3.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D" w14:textId="77777777" w:rsidR="007A2E7E" w:rsidRPr="00781E53" w:rsidRDefault="0079145D" w:rsidP="00420290">
            <w:pPr>
              <w:ind w:firstLine="93"/>
              <w:rPr>
                <w:sz w:val="28"/>
                <w:szCs w:val="28"/>
              </w:rPr>
            </w:pPr>
            <w:r w:rsidRPr="00781E53">
              <w:rPr>
                <w:sz w:val="28"/>
                <w:szCs w:val="28"/>
              </w:rPr>
              <w:t>Descrierea procesului de fabricaţie şi controlul în timpul procesului</w:t>
            </w:r>
          </w:p>
        </w:tc>
      </w:tr>
      <w:tr w:rsidR="00781E53" w:rsidRPr="00781E53" w14:paraId="4065E60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E" w14:textId="77777777" w:rsidR="007A2E7E" w:rsidRPr="00781E53" w:rsidRDefault="0079145D" w:rsidP="00420290">
            <w:pPr>
              <w:ind w:firstLine="0"/>
              <w:rPr>
                <w:sz w:val="28"/>
                <w:szCs w:val="28"/>
              </w:rPr>
            </w:pPr>
            <w:r w:rsidRPr="00781E53">
              <w:rPr>
                <w:sz w:val="28"/>
                <w:szCs w:val="28"/>
              </w:rPr>
              <w:t>3.2.Р.3.4.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3F" w14:textId="77777777" w:rsidR="007A2E7E" w:rsidRPr="00781E53" w:rsidRDefault="0079145D" w:rsidP="00420290">
            <w:pPr>
              <w:ind w:firstLine="93"/>
              <w:rPr>
                <w:sz w:val="28"/>
                <w:szCs w:val="28"/>
              </w:rPr>
            </w:pPr>
            <w:r w:rsidRPr="00781E53">
              <w:rPr>
                <w:sz w:val="28"/>
                <w:szCs w:val="28"/>
              </w:rPr>
              <w:t>Controlul etapelor critice şi intermediare</w:t>
            </w:r>
          </w:p>
        </w:tc>
      </w:tr>
      <w:tr w:rsidR="00781E53" w:rsidRPr="00781E53" w14:paraId="203648A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0" w14:textId="77777777" w:rsidR="007A2E7E" w:rsidRPr="00781E53" w:rsidRDefault="0079145D" w:rsidP="00420290">
            <w:pPr>
              <w:ind w:firstLine="0"/>
              <w:rPr>
                <w:sz w:val="28"/>
                <w:szCs w:val="28"/>
              </w:rPr>
            </w:pPr>
            <w:r w:rsidRPr="00781E53">
              <w:rPr>
                <w:sz w:val="28"/>
                <w:szCs w:val="28"/>
              </w:rPr>
              <w:t>3.2.Р.3.5.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1" w14:textId="77777777" w:rsidR="007A2E7E" w:rsidRPr="00781E53" w:rsidRDefault="0079145D" w:rsidP="00420290">
            <w:pPr>
              <w:ind w:firstLine="93"/>
              <w:rPr>
                <w:sz w:val="28"/>
                <w:szCs w:val="28"/>
              </w:rPr>
            </w:pPr>
            <w:r w:rsidRPr="00781E53">
              <w:rPr>
                <w:sz w:val="28"/>
                <w:szCs w:val="28"/>
              </w:rPr>
              <w:t>Validarea şi/sau evaluarea procesului</w:t>
            </w:r>
          </w:p>
        </w:tc>
      </w:tr>
      <w:tr w:rsidR="00781E53" w:rsidRPr="00781E53" w14:paraId="5D8CF0C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2" w14:textId="77777777" w:rsidR="007A2E7E" w:rsidRPr="00781E53" w:rsidRDefault="0079145D" w:rsidP="00420290">
            <w:pPr>
              <w:ind w:firstLine="0"/>
              <w:rPr>
                <w:sz w:val="28"/>
                <w:szCs w:val="28"/>
              </w:rPr>
            </w:pPr>
            <w:r w:rsidRPr="00781E53">
              <w:rPr>
                <w:sz w:val="28"/>
                <w:szCs w:val="28"/>
              </w:rPr>
              <w:t>3.2.Р.4.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3" w14:textId="77777777" w:rsidR="007A2E7E" w:rsidRPr="00781E53" w:rsidRDefault="0079145D" w:rsidP="00420290">
            <w:pPr>
              <w:ind w:firstLine="93"/>
              <w:rPr>
                <w:sz w:val="28"/>
                <w:szCs w:val="28"/>
              </w:rPr>
            </w:pPr>
            <w:r w:rsidRPr="00781E53">
              <w:rPr>
                <w:sz w:val="28"/>
                <w:szCs w:val="28"/>
              </w:rPr>
              <w:t xml:space="preserve">Controlul </w:t>
            </w:r>
            <w:proofErr w:type="spellStart"/>
            <w:r w:rsidRPr="00781E53">
              <w:rPr>
                <w:sz w:val="28"/>
                <w:szCs w:val="28"/>
              </w:rPr>
              <w:t>excipienţilor</w:t>
            </w:r>
            <w:proofErr w:type="spellEnd"/>
          </w:p>
        </w:tc>
      </w:tr>
      <w:tr w:rsidR="00781E53" w:rsidRPr="00781E53" w14:paraId="02FEB7A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4" w14:textId="77777777" w:rsidR="007A2E7E" w:rsidRPr="00781E53" w:rsidRDefault="0079145D" w:rsidP="00420290">
            <w:pPr>
              <w:ind w:firstLine="0"/>
              <w:rPr>
                <w:sz w:val="28"/>
                <w:szCs w:val="28"/>
              </w:rPr>
            </w:pPr>
            <w:r w:rsidRPr="00781E53">
              <w:rPr>
                <w:sz w:val="28"/>
                <w:szCs w:val="28"/>
              </w:rPr>
              <w:t>3.2.Р.4.1.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5" w14:textId="77777777" w:rsidR="007A2E7E" w:rsidRPr="00781E53" w:rsidRDefault="0079145D" w:rsidP="00420290">
            <w:pPr>
              <w:ind w:firstLine="93"/>
              <w:rPr>
                <w:sz w:val="28"/>
                <w:szCs w:val="28"/>
              </w:rPr>
            </w:pPr>
            <w:proofErr w:type="spellStart"/>
            <w:r w:rsidRPr="00781E53">
              <w:rPr>
                <w:sz w:val="28"/>
                <w:szCs w:val="28"/>
              </w:rPr>
              <w:t>Specificaţiile</w:t>
            </w:r>
            <w:proofErr w:type="spellEnd"/>
          </w:p>
        </w:tc>
      </w:tr>
      <w:tr w:rsidR="00781E53" w:rsidRPr="00781E53" w14:paraId="00D91B1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6" w14:textId="77777777" w:rsidR="007A2E7E" w:rsidRPr="00781E53" w:rsidRDefault="0079145D" w:rsidP="00420290">
            <w:pPr>
              <w:ind w:firstLine="0"/>
              <w:rPr>
                <w:sz w:val="28"/>
                <w:szCs w:val="28"/>
              </w:rPr>
            </w:pPr>
            <w:r w:rsidRPr="00781E53">
              <w:rPr>
                <w:sz w:val="28"/>
                <w:szCs w:val="28"/>
              </w:rPr>
              <w:t>3.2.Р.4.2.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7" w14:textId="77777777" w:rsidR="007A2E7E" w:rsidRPr="00781E53" w:rsidRDefault="0079145D" w:rsidP="00420290">
            <w:pPr>
              <w:ind w:firstLine="93"/>
              <w:rPr>
                <w:sz w:val="28"/>
                <w:szCs w:val="28"/>
              </w:rPr>
            </w:pPr>
            <w:r w:rsidRPr="00781E53">
              <w:rPr>
                <w:sz w:val="28"/>
                <w:szCs w:val="28"/>
              </w:rPr>
              <w:t>Metode analitice</w:t>
            </w:r>
          </w:p>
        </w:tc>
      </w:tr>
      <w:tr w:rsidR="00781E53" w:rsidRPr="00781E53" w14:paraId="23F1713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8" w14:textId="77777777" w:rsidR="007A2E7E" w:rsidRPr="00781E53" w:rsidRDefault="0079145D" w:rsidP="00420290">
            <w:pPr>
              <w:ind w:firstLine="0"/>
              <w:rPr>
                <w:sz w:val="28"/>
                <w:szCs w:val="28"/>
              </w:rPr>
            </w:pPr>
            <w:r w:rsidRPr="00781E53">
              <w:rPr>
                <w:sz w:val="28"/>
                <w:szCs w:val="28"/>
              </w:rPr>
              <w:t>3.2.Р.4.3.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9" w14:textId="77777777" w:rsidR="007A2E7E" w:rsidRPr="00781E53" w:rsidRDefault="0079145D" w:rsidP="00420290">
            <w:pPr>
              <w:ind w:firstLine="93"/>
              <w:rPr>
                <w:sz w:val="28"/>
                <w:szCs w:val="28"/>
              </w:rPr>
            </w:pPr>
            <w:r w:rsidRPr="00781E53">
              <w:rPr>
                <w:sz w:val="28"/>
                <w:szCs w:val="28"/>
              </w:rPr>
              <w:t>Validarea metodelor analitice</w:t>
            </w:r>
          </w:p>
        </w:tc>
      </w:tr>
      <w:tr w:rsidR="00781E53" w:rsidRPr="00781E53" w14:paraId="0091215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A" w14:textId="77777777" w:rsidR="007A2E7E" w:rsidRPr="00781E53" w:rsidRDefault="0079145D" w:rsidP="00420290">
            <w:pPr>
              <w:ind w:firstLine="0"/>
              <w:rPr>
                <w:sz w:val="28"/>
                <w:szCs w:val="28"/>
              </w:rPr>
            </w:pPr>
            <w:r w:rsidRPr="00781E53">
              <w:rPr>
                <w:sz w:val="28"/>
                <w:szCs w:val="28"/>
              </w:rPr>
              <w:t>3.2.Р.4.4.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B" w14:textId="77777777" w:rsidR="007A2E7E" w:rsidRPr="00781E53" w:rsidRDefault="0079145D" w:rsidP="00420290">
            <w:pPr>
              <w:ind w:firstLine="93"/>
              <w:rPr>
                <w:sz w:val="28"/>
                <w:szCs w:val="28"/>
              </w:rPr>
            </w:pPr>
            <w:r w:rsidRPr="00781E53">
              <w:rPr>
                <w:sz w:val="28"/>
                <w:szCs w:val="28"/>
              </w:rPr>
              <w:t xml:space="preserve">Justificarea </w:t>
            </w:r>
            <w:proofErr w:type="spellStart"/>
            <w:r w:rsidRPr="00781E53">
              <w:rPr>
                <w:sz w:val="28"/>
                <w:szCs w:val="28"/>
              </w:rPr>
              <w:t>specificaţiei</w:t>
            </w:r>
            <w:proofErr w:type="spellEnd"/>
          </w:p>
        </w:tc>
      </w:tr>
      <w:tr w:rsidR="00781E53" w:rsidRPr="00781E53" w14:paraId="5AB9EA6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C" w14:textId="77777777" w:rsidR="007A2E7E" w:rsidRPr="00781E53" w:rsidRDefault="0079145D" w:rsidP="00420290">
            <w:pPr>
              <w:ind w:firstLine="0"/>
              <w:rPr>
                <w:sz w:val="28"/>
                <w:szCs w:val="28"/>
              </w:rPr>
            </w:pPr>
            <w:r w:rsidRPr="00781E53">
              <w:rPr>
                <w:sz w:val="28"/>
                <w:szCs w:val="28"/>
              </w:rPr>
              <w:t>3.2.Р.4.5.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D" w14:textId="77777777" w:rsidR="007A2E7E" w:rsidRPr="00781E53" w:rsidRDefault="0079145D" w:rsidP="00420290">
            <w:pPr>
              <w:ind w:firstLine="93"/>
              <w:rPr>
                <w:sz w:val="28"/>
                <w:szCs w:val="28"/>
              </w:rPr>
            </w:pPr>
            <w:proofErr w:type="spellStart"/>
            <w:r w:rsidRPr="00781E53">
              <w:rPr>
                <w:sz w:val="28"/>
                <w:szCs w:val="28"/>
              </w:rPr>
              <w:t>Excipienţii</w:t>
            </w:r>
            <w:proofErr w:type="spellEnd"/>
            <w:r w:rsidRPr="00781E53">
              <w:rPr>
                <w:sz w:val="28"/>
                <w:szCs w:val="28"/>
              </w:rPr>
              <w:t xml:space="preserve"> de origine umană sau animală</w:t>
            </w:r>
          </w:p>
        </w:tc>
      </w:tr>
      <w:tr w:rsidR="00781E53" w:rsidRPr="00781E53" w14:paraId="29624C0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E" w14:textId="77777777" w:rsidR="007A2E7E" w:rsidRPr="00781E53" w:rsidRDefault="0079145D" w:rsidP="00420290">
            <w:pPr>
              <w:ind w:firstLine="0"/>
              <w:rPr>
                <w:sz w:val="28"/>
                <w:szCs w:val="28"/>
              </w:rPr>
            </w:pPr>
            <w:r w:rsidRPr="00781E53">
              <w:rPr>
                <w:sz w:val="28"/>
                <w:szCs w:val="28"/>
              </w:rPr>
              <w:t>3.2.Р.4.6.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4F" w14:textId="77777777" w:rsidR="007A2E7E" w:rsidRPr="00781E53" w:rsidRDefault="0079145D" w:rsidP="00420290">
            <w:pPr>
              <w:ind w:firstLine="93"/>
              <w:rPr>
                <w:sz w:val="28"/>
                <w:szCs w:val="28"/>
              </w:rPr>
            </w:pPr>
            <w:proofErr w:type="spellStart"/>
            <w:r w:rsidRPr="00781E53">
              <w:rPr>
                <w:sz w:val="28"/>
                <w:szCs w:val="28"/>
              </w:rPr>
              <w:t>Excipienţii</w:t>
            </w:r>
            <w:proofErr w:type="spellEnd"/>
            <w:r w:rsidRPr="00781E53">
              <w:rPr>
                <w:sz w:val="28"/>
                <w:szCs w:val="28"/>
              </w:rPr>
              <w:t xml:space="preserve"> noi</w:t>
            </w:r>
          </w:p>
        </w:tc>
      </w:tr>
      <w:tr w:rsidR="00781E53" w:rsidRPr="00781E53" w14:paraId="3B0C2EC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0" w14:textId="77777777" w:rsidR="007A2E7E" w:rsidRPr="00781E53" w:rsidRDefault="0079145D" w:rsidP="00420290">
            <w:pPr>
              <w:ind w:firstLine="0"/>
              <w:rPr>
                <w:sz w:val="28"/>
                <w:szCs w:val="28"/>
              </w:rPr>
            </w:pPr>
            <w:r w:rsidRPr="00781E53">
              <w:rPr>
                <w:sz w:val="28"/>
                <w:szCs w:val="28"/>
              </w:rPr>
              <w:t>3.2.Р.5.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1" w14:textId="77777777" w:rsidR="007A2E7E" w:rsidRPr="00781E53" w:rsidRDefault="0079145D" w:rsidP="00420290">
            <w:pPr>
              <w:ind w:firstLine="93"/>
              <w:rPr>
                <w:sz w:val="28"/>
                <w:szCs w:val="28"/>
              </w:rPr>
            </w:pPr>
            <w:r w:rsidRPr="00781E53">
              <w:rPr>
                <w:sz w:val="28"/>
                <w:szCs w:val="28"/>
              </w:rPr>
              <w:t>Controlul produsului finit</w:t>
            </w:r>
          </w:p>
        </w:tc>
      </w:tr>
      <w:tr w:rsidR="00781E53" w:rsidRPr="00781E53" w14:paraId="5D6BF1B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2" w14:textId="77777777" w:rsidR="007A2E7E" w:rsidRPr="00781E53" w:rsidRDefault="0079145D" w:rsidP="00420290">
            <w:pPr>
              <w:ind w:firstLine="0"/>
              <w:rPr>
                <w:sz w:val="28"/>
                <w:szCs w:val="28"/>
              </w:rPr>
            </w:pPr>
            <w:r w:rsidRPr="00781E53">
              <w:rPr>
                <w:sz w:val="28"/>
                <w:szCs w:val="28"/>
              </w:rPr>
              <w:t>3.2.Р.5.1.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3" w14:textId="77777777" w:rsidR="007A2E7E" w:rsidRPr="00781E53" w:rsidRDefault="0079145D" w:rsidP="00420290">
            <w:pPr>
              <w:ind w:firstLine="93"/>
              <w:rPr>
                <w:sz w:val="28"/>
                <w:szCs w:val="28"/>
              </w:rPr>
            </w:pPr>
            <w:proofErr w:type="spellStart"/>
            <w:r w:rsidRPr="00781E53">
              <w:rPr>
                <w:sz w:val="28"/>
                <w:szCs w:val="28"/>
              </w:rPr>
              <w:t>Specificaţia</w:t>
            </w:r>
            <w:proofErr w:type="spellEnd"/>
            <w:r w:rsidRPr="00781E53">
              <w:rPr>
                <w:sz w:val="28"/>
                <w:szCs w:val="28"/>
              </w:rPr>
              <w:t xml:space="preserve"> produsului finit</w:t>
            </w:r>
          </w:p>
        </w:tc>
      </w:tr>
      <w:tr w:rsidR="00781E53" w:rsidRPr="00781E53" w14:paraId="11240C3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4" w14:textId="77777777" w:rsidR="007A2E7E" w:rsidRPr="00781E53" w:rsidRDefault="0079145D" w:rsidP="00420290">
            <w:pPr>
              <w:ind w:firstLine="0"/>
              <w:rPr>
                <w:sz w:val="28"/>
                <w:szCs w:val="28"/>
              </w:rPr>
            </w:pPr>
            <w:r w:rsidRPr="00781E53">
              <w:rPr>
                <w:sz w:val="28"/>
                <w:szCs w:val="28"/>
              </w:rPr>
              <w:t>3.2.Р.5.2.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5" w14:textId="77777777" w:rsidR="007A2E7E" w:rsidRPr="00781E53" w:rsidRDefault="0079145D" w:rsidP="00420290">
            <w:pPr>
              <w:ind w:firstLine="93"/>
              <w:rPr>
                <w:sz w:val="28"/>
                <w:szCs w:val="28"/>
              </w:rPr>
            </w:pPr>
            <w:r w:rsidRPr="00781E53">
              <w:rPr>
                <w:sz w:val="28"/>
                <w:szCs w:val="28"/>
              </w:rPr>
              <w:t>Metodele analitice</w:t>
            </w:r>
          </w:p>
        </w:tc>
      </w:tr>
      <w:tr w:rsidR="00781E53" w:rsidRPr="00781E53" w14:paraId="2EF63A1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6" w14:textId="77777777" w:rsidR="007A2E7E" w:rsidRPr="00781E53" w:rsidRDefault="0079145D" w:rsidP="00420290">
            <w:pPr>
              <w:ind w:firstLine="0"/>
              <w:rPr>
                <w:sz w:val="28"/>
                <w:szCs w:val="28"/>
              </w:rPr>
            </w:pPr>
            <w:r w:rsidRPr="00781E53">
              <w:rPr>
                <w:sz w:val="28"/>
                <w:szCs w:val="28"/>
              </w:rPr>
              <w:t>3.2.Р.5.3.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7" w14:textId="77777777" w:rsidR="007A2E7E" w:rsidRPr="00781E53" w:rsidRDefault="0079145D" w:rsidP="00420290">
            <w:pPr>
              <w:ind w:firstLine="93"/>
              <w:rPr>
                <w:sz w:val="28"/>
                <w:szCs w:val="28"/>
              </w:rPr>
            </w:pPr>
            <w:r w:rsidRPr="00781E53">
              <w:rPr>
                <w:sz w:val="28"/>
                <w:szCs w:val="28"/>
              </w:rPr>
              <w:t>Validarea metodelor analitice</w:t>
            </w:r>
          </w:p>
        </w:tc>
      </w:tr>
      <w:tr w:rsidR="00781E53" w:rsidRPr="00781E53" w14:paraId="371EFAC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8" w14:textId="77777777" w:rsidR="007A2E7E" w:rsidRPr="00781E53" w:rsidRDefault="0079145D" w:rsidP="00420290">
            <w:pPr>
              <w:ind w:firstLine="0"/>
              <w:rPr>
                <w:sz w:val="28"/>
                <w:szCs w:val="28"/>
              </w:rPr>
            </w:pPr>
            <w:r w:rsidRPr="00781E53">
              <w:rPr>
                <w:sz w:val="28"/>
                <w:szCs w:val="28"/>
              </w:rPr>
              <w:t>3.2.Р.5.4.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9" w14:textId="77777777" w:rsidR="007A2E7E" w:rsidRPr="00781E53" w:rsidRDefault="0079145D" w:rsidP="00420290">
            <w:pPr>
              <w:ind w:firstLine="93"/>
              <w:rPr>
                <w:sz w:val="28"/>
                <w:szCs w:val="28"/>
              </w:rPr>
            </w:pPr>
            <w:r w:rsidRPr="00781E53">
              <w:rPr>
                <w:sz w:val="28"/>
                <w:szCs w:val="28"/>
              </w:rPr>
              <w:t>Analiza seriilor</w:t>
            </w:r>
          </w:p>
        </w:tc>
      </w:tr>
      <w:tr w:rsidR="00781E53" w:rsidRPr="00781E53" w14:paraId="3A87017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A" w14:textId="77777777" w:rsidR="007A2E7E" w:rsidRPr="00781E53" w:rsidRDefault="0079145D" w:rsidP="00420290">
            <w:pPr>
              <w:ind w:firstLine="0"/>
              <w:rPr>
                <w:sz w:val="28"/>
                <w:szCs w:val="28"/>
              </w:rPr>
            </w:pPr>
            <w:r w:rsidRPr="00781E53">
              <w:rPr>
                <w:sz w:val="28"/>
                <w:szCs w:val="28"/>
              </w:rPr>
              <w:t>3.2.Р.5.5.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B" w14:textId="77777777" w:rsidR="007A2E7E" w:rsidRPr="00781E53" w:rsidRDefault="0079145D" w:rsidP="00420290">
            <w:pPr>
              <w:ind w:firstLine="93"/>
              <w:rPr>
                <w:sz w:val="28"/>
                <w:szCs w:val="28"/>
              </w:rPr>
            </w:pPr>
            <w:r w:rsidRPr="00781E53">
              <w:rPr>
                <w:sz w:val="28"/>
                <w:szCs w:val="28"/>
              </w:rPr>
              <w:t xml:space="preserve">Caracterizarea </w:t>
            </w:r>
            <w:proofErr w:type="spellStart"/>
            <w:r w:rsidRPr="00781E53">
              <w:rPr>
                <w:sz w:val="28"/>
                <w:szCs w:val="28"/>
              </w:rPr>
              <w:t>impurităţilor</w:t>
            </w:r>
            <w:proofErr w:type="spellEnd"/>
          </w:p>
        </w:tc>
      </w:tr>
      <w:tr w:rsidR="00781E53" w:rsidRPr="00781E53" w14:paraId="684F873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C" w14:textId="77777777" w:rsidR="007A2E7E" w:rsidRPr="00781E53" w:rsidRDefault="0079145D" w:rsidP="00420290">
            <w:pPr>
              <w:ind w:firstLine="0"/>
              <w:rPr>
                <w:sz w:val="28"/>
                <w:szCs w:val="28"/>
              </w:rPr>
            </w:pPr>
            <w:r w:rsidRPr="00781E53">
              <w:rPr>
                <w:sz w:val="28"/>
                <w:szCs w:val="28"/>
              </w:rPr>
              <w:t>3.2.Р.5.6.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D" w14:textId="77777777" w:rsidR="007A2E7E" w:rsidRPr="00781E53" w:rsidRDefault="0079145D" w:rsidP="00420290">
            <w:pPr>
              <w:ind w:firstLine="93"/>
              <w:rPr>
                <w:sz w:val="28"/>
                <w:szCs w:val="28"/>
              </w:rPr>
            </w:pPr>
            <w:r w:rsidRPr="00781E53">
              <w:rPr>
                <w:sz w:val="28"/>
                <w:szCs w:val="28"/>
              </w:rPr>
              <w:t xml:space="preserve">Justificarea </w:t>
            </w:r>
            <w:proofErr w:type="spellStart"/>
            <w:r w:rsidRPr="00781E53">
              <w:rPr>
                <w:sz w:val="28"/>
                <w:szCs w:val="28"/>
              </w:rPr>
              <w:t>specificaţiei</w:t>
            </w:r>
            <w:proofErr w:type="spellEnd"/>
          </w:p>
        </w:tc>
      </w:tr>
      <w:tr w:rsidR="00781E53" w:rsidRPr="00781E53" w14:paraId="4E03658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E" w14:textId="77777777" w:rsidR="007A2E7E" w:rsidRPr="00781E53" w:rsidRDefault="0079145D" w:rsidP="00420290">
            <w:pPr>
              <w:ind w:firstLine="0"/>
              <w:rPr>
                <w:sz w:val="28"/>
                <w:szCs w:val="28"/>
              </w:rPr>
            </w:pPr>
            <w:r w:rsidRPr="00781E53">
              <w:rPr>
                <w:sz w:val="28"/>
                <w:szCs w:val="28"/>
              </w:rPr>
              <w:t>3.2.Р.6.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5F" w14:textId="77777777" w:rsidR="007A2E7E" w:rsidRPr="00781E53" w:rsidRDefault="0079145D" w:rsidP="00420290">
            <w:pPr>
              <w:ind w:firstLine="93"/>
              <w:rPr>
                <w:sz w:val="28"/>
                <w:szCs w:val="28"/>
              </w:rPr>
            </w:pPr>
            <w:r w:rsidRPr="00781E53">
              <w:rPr>
                <w:sz w:val="28"/>
                <w:szCs w:val="28"/>
              </w:rPr>
              <w:t>Standarde şi materiale de referinţă</w:t>
            </w:r>
          </w:p>
        </w:tc>
      </w:tr>
      <w:tr w:rsidR="00781E53" w:rsidRPr="00781E53" w14:paraId="7359F0D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0" w14:textId="77777777" w:rsidR="007A2E7E" w:rsidRPr="00781E53" w:rsidRDefault="0079145D" w:rsidP="00420290">
            <w:pPr>
              <w:ind w:firstLine="0"/>
              <w:rPr>
                <w:sz w:val="28"/>
                <w:szCs w:val="28"/>
              </w:rPr>
            </w:pPr>
            <w:r w:rsidRPr="00781E53">
              <w:rPr>
                <w:sz w:val="28"/>
                <w:szCs w:val="28"/>
              </w:rPr>
              <w:t>3.2.Р.7.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1" w14:textId="77777777" w:rsidR="007A2E7E" w:rsidRPr="00781E53" w:rsidRDefault="0079145D" w:rsidP="00420290">
            <w:pPr>
              <w:ind w:firstLine="93"/>
              <w:rPr>
                <w:sz w:val="28"/>
                <w:szCs w:val="28"/>
              </w:rPr>
            </w:pPr>
            <w:r w:rsidRPr="00781E53">
              <w:rPr>
                <w:sz w:val="28"/>
                <w:szCs w:val="28"/>
              </w:rPr>
              <w:t>Materiale de ambalare</w:t>
            </w:r>
          </w:p>
        </w:tc>
      </w:tr>
      <w:tr w:rsidR="00781E53" w:rsidRPr="00781E53" w14:paraId="5C7A107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2" w14:textId="77777777" w:rsidR="007A2E7E" w:rsidRPr="00781E53" w:rsidRDefault="0079145D" w:rsidP="00420290">
            <w:pPr>
              <w:ind w:firstLine="0"/>
              <w:rPr>
                <w:sz w:val="28"/>
                <w:szCs w:val="28"/>
              </w:rPr>
            </w:pPr>
            <w:r w:rsidRPr="00781E53">
              <w:rPr>
                <w:sz w:val="28"/>
                <w:szCs w:val="28"/>
              </w:rPr>
              <w:t>3.2.Р.8.</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3" w14:textId="77777777" w:rsidR="007A2E7E" w:rsidRPr="00781E53" w:rsidRDefault="0079145D" w:rsidP="00420290">
            <w:pPr>
              <w:ind w:firstLine="93"/>
              <w:rPr>
                <w:sz w:val="28"/>
                <w:szCs w:val="28"/>
              </w:rPr>
            </w:pPr>
            <w:r w:rsidRPr="00781E53">
              <w:rPr>
                <w:sz w:val="28"/>
                <w:szCs w:val="28"/>
              </w:rPr>
              <w:t>Stabilitate</w:t>
            </w:r>
          </w:p>
        </w:tc>
      </w:tr>
      <w:tr w:rsidR="00781E53" w:rsidRPr="00781E53" w14:paraId="51D5CE3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4" w14:textId="77777777" w:rsidR="007A2E7E" w:rsidRPr="00781E53" w:rsidRDefault="0079145D" w:rsidP="00420290">
            <w:pPr>
              <w:ind w:firstLine="0"/>
              <w:rPr>
                <w:sz w:val="28"/>
                <w:szCs w:val="28"/>
              </w:rPr>
            </w:pPr>
            <w:r w:rsidRPr="00781E53">
              <w:rPr>
                <w:sz w:val="28"/>
                <w:szCs w:val="28"/>
              </w:rPr>
              <w:t>3.2.Р.8.1.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5" w14:textId="77777777" w:rsidR="007A2E7E" w:rsidRPr="00781E53" w:rsidRDefault="0079145D" w:rsidP="00420290">
            <w:pPr>
              <w:ind w:firstLine="93"/>
              <w:rPr>
                <w:sz w:val="28"/>
                <w:szCs w:val="28"/>
              </w:rPr>
            </w:pPr>
            <w:r w:rsidRPr="00781E53">
              <w:rPr>
                <w:sz w:val="28"/>
                <w:szCs w:val="28"/>
              </w:rPr>
              <w:t>Rezumatul şi concluziile privind stabilitatea</w:t>
            </w:r>
          </w:p>
        </w:tc>
      </w:tr>
      <w:tr w:rsidR="00781E53" w:rsidRPr="00781E53" w14:paraId="1255D86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6" w14:textId="77777777" w:rsidR="007A2E7E" w:rsidRPr="00781E53" w:rsidRDefault="0079145D" w:rsidP="00420290">
            <w:pPr>
              <w:ind w:firstLine="0"/>
              <w:rPr>
                <w:sz w:val="28"/>
                <w:szCs w:val="28"/>
              </w:rPr>
            </w:pPr>
            <w:r w:rsidRPr="00781E53">
              <w:rPr>
                <w:sz w:val="28"/>
                <w:szCs w:val="28"/>
              </w:rPr>
              <w:t>3.2.Р.8.2.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7" w14:textId="77777777" w:rsidR="007A2E7E" w:rsidRPr="00781E53" w:rsidRDefault="0079145D" w:rsidP="00420290">
            <w:pPr>
              <w:ind w:firstLine="93"/>
              <w:rPr>
                <w:sz w:val="28"/>
                <w:szCs w:val="28"/>
              </w:rPr>
            </w:pPr>
            <w:r w:rsidRPr="00781E53">
              <w:rPr>
                <w:sz w:val="28"/>
                <w:szCs w:val="28"/>
              </w:rPr>
              <w:t>Protocolul de stabilitate după autorizare şi angajament cu privire la stabilitate</w:t>
            </w:r>
          </w:p>
        </w:tc>
      </w:tr>
      <w:tr w:rsidR="00781E53" w:rsidRPr="00781E53" w14:paraId="025C6E0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8" w14:textId="77777777" w:rsidR="007A2E7E" w:rsidRPr="00781E53" w:rsidRDefault="0079145D" w:rsidP="00420290">
            <w:pPr>
              <w:ind w:firstLine="0"/>
              <w:rPr>
                <w:sz w:val="28"/>
                <w:szCs w:val="28"/>
              </w:rPr>
            </w:pPr>
            <w:r w:rsidRPr="00781E53">
              <w:rPr>
                <w:sz w:val="28"/>
                <w:szCs w:val="28"/>
              </w:rPr>
              <w:t>3.2.Р.8.3.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9" w14:textId="77777777" w:rsidR="007A2E7E" w:rsidRPr="00781E53" w:rsidRDefault="0079145D" w:rsidP="00420290">
            <w:pPr>
              <w:ind w:firstLine="93"/>
              <w:rPr>
                <w:sz w:val="28"/>
                <w:szCs w:val="28"/>
              </w:rPr>
            </w:pPr>
            <w:r w:rsidRPr="00781E53">
              <w:rPr>
                <w:sz w:val="28"/>
                <w:szCs w:val="28"/>
              </w:rPr>
              <w:t>Rezultatele studiilor de stabilitate</w:t>
            </w:r>
          </w:p>
        </w:tc>
      </w:tr>
      <w:tr w:rsidR="00781E53" w:rsidRPr="00781E53" w14:paraId="2EF6686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A" w14:textId="77777777" w:rsidR="007A2E7E" w:rsidRPr="00781E53" w:rsidRDefault="0079145D" w:rsidP="00420290">
            <w:pPr>
              <w:ind w:firstLine="0"/>
              <w:rPr>
                <w:sz w:val="28"/>
                <w:szCs w:val="28"/>
              </w:rPr>
            </w:pPr>
            <w:r w:rsidRPr="00781E53">
              <w:rPr>
                <w:sz w:val="28"/>
                <w:szCs w:val="28"/>
              </w:rPr>
              <w:t>3.2.A.</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B" w14:textId="77777777" w:rsidR="007A2E7E" w:rsidRPr="00781E53" w:rsidRDefault="0079145D" w:rsidP="00420290">
            <w:pPr>
              <w:ind w:firstLine="93"/>
              <w:rPr>
                <w:sz w:val="28"/>
                <w:szCs w:val="28"/>
              </w:rPr>
            </w:pPr>
            <w:proofErr w:type="spellStart"/>
            <w:r w:rsidRPr="00781E53">
              <w:rPr>
                <w:sz w:val="28"/>
                <w:szCs w:val="28"/>
              </w:rPr>
              <w:t>Informaţie</w:t>
            </w:r>
            <w:proofErr w:type="spellEnd"/>
            <w:r w:rsidRPr="00781E53">
              <w:rPr>
                <w:sz w:val="28"/>
                <w:szCs w:val="28"/>
              </w:rPr>
              <w:t xml:space="preserve"> suplimentară</w:t>
            </w:r>
          </w:p>
        </w:tc>
      </w:tr>
      <w:tr w:rsidR="00781E53" w:rsidRPr="00781E53" w14:paraId="3E10DB9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C" w14:textId="77777777" w:rsidR="007A2E7E" w:rsidRPr="00781E53" w:rsidRDefault="0079145D" w:rsidP="00420290">
            <w:pPr>
              <w:ind w:firstLine="0"/>
              <w:rPr>
                <w:sz w:val="28"/>
                <w:szCs w:val="28"/>
              </w:rPr>
            </w:pPr>
            <w:r w:rsidRPr="00781E53">
              <w:rPr>
                <w:sz w:val="28"/>
                <w:szCs w:val="28"/>
              </w:rPr>
              <w:t>3.2.А.1.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D" w14:textId="77777777" w:rsidR="007A2E7E" w:rsidRPr="00781E53" w:rsidRDefault="0079145D" w:rsidP="00420290">
            <w:pPr>
              <w:ind w:firstLine="93"/>
              <w:rPr>
                <w:sz w:val="28"/>
                <w:szCs w:val="28"/>
              </w:rPr>
            </w:pPr>
            <w:r w:rsidRPr="00781E53">
              <w:rPr>
                <w:sz w:val="28"/>
                <w:szCs w:val="28"/>
              </w:rPr>
              <w:t>Utilaj şi echipamente</w:t>
            </w:r>
          </w:p>
        </w:tc>
      </w:tr>
      <w:tr w:rsidR="00781E53" w:rsidRPr="00781E53" w14:paraId="27C41C7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E" w14:textId="77777777" w:rsidR="007A2E7E" w:rsidRPr="00781E53" w:rsidRDefault="0079145D" w:rsidP="00420290">
            <w:pPr>
              <w:ind w:firstLine="0"/>
              <w:rPr>
                <w:sz w:val="28"/>
                <w:szCs w:val="28"/>
              </w:rPr>
            </w:pPr>
            <w:r w:rsidRPr="00781E53">
              <w:rPr>
                <w:sz w:val="28"/>
                <w:szCs w:val="28"/>
              </w:rPr>
              <w:t>3.2.А.2.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6F" w14:textId="77777777" w:rsidR="007A2E7E" w:rsidRPr="00781E53" w:rsidRDefault="0079145D" w:rsidP="00420290">
            <w:pPr>
              <w:ind w:firstLine="93"/>
              <w:rPr>
                <w:sz w:val="28"/>
                <w:szCs w:val="28"/>
              </w:rPr>
            </w:pPr>
            <w:r w:rsidRPr="00781E53">
              <w:rPr>
                <w:sz w:val="28"/>
                <w:szCs w:val="28"/>
              </w:rPr>
              <w:t xml:space="preserve">Evaluarea siguranţei microbiologice cu </w:t>
            </w:r>
            <w:proofErr w:type="spellStart"/>
            <w:r w:rsidRPr="00781E53">
              <w:rPr>
                <w:sz w:val="28"/>
                <w:szCs w:val="28"/>
              </w:rPr>
              <w:t>agenţi</w:t>
            </w:r>
            <w:proofErr w:type="spellEnd"/>
            <w:r w:rsidRPr="00781E53">
              <w:rPr>
                <w:sz w:val="28"/>
                <w:szCs w:val="28"/>
              </w:rPr>
              <w:t xml:space="preserve"> patogeni accidentali</w:t>
            </w:r>
          </w:p>
        </w:tc>
      </w:tr>
      <w:tr w:rsidR="00781E53" w:rsidRPr="00781E53" w14:paraId="29851CC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0" w14:textId="77777777" w:rsidR="007A2E7E" w:rsidRPr="00781E53" w:rsidRDefault="0079145D" w:rsidP="00420290">
            <w:pPr>
              <w:ind w:firstLine="0"/>
              <w:rPr>
                <w:sz w:val="28"/>
                <w:szCs w:val="28"/>
              </w:rPr>
            </w:pPr>
            <w:r w:rsidRPr="00781E53">
              <w:rPr>
                <w:sz w:val="28"/>
                <w:szCs w:val="28"/>
              </w:rPr>
              <w:t>3.2.А.3.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1" w14:textId="77777777" w:rsidR="007A2E7E" w:rsidRPr="00781E53" w:rsidRDefault="0079145D" w:rsidP="00420290">
            <w:pPr>
              <w:ind w:firstLine="93"/>
              <w:rPr>
                <w:sz w:val="28"/>
                <w:szCs w:val="28"/>
              </w:rPr>
            </w:pPr>
            <w:r w:rsidRPr="00781E53">
              <w:rPr>
                <w:sz w:val="28"/>
                <w:szCs w:val="28"/>
              </w:rPr>
              <w:t>Excipienţi noi</w:t>
            </w:r>
          </w:p>
        </w:tc>
      </w:tr>
      <w:tr w:rsidR="00781E53" w:rsidRPr="00781E53" w14:paraId="72AE01CA"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2" w14:textId="77777777" w:rsidR="007A2E7E" w:rsidRPr="00781E53" w:rsidRDefault="0079145D" w:rsidP="00420290">
            <w:pPr>
              <w:ind w:firstLine="0"/>
              <w:rPr>
                <w:sz w:val="28"/>
                <w:szCs w:val="28"/>
              </w:rPr>
            </w:pPr>
            <w:r w:rsidRPr="00781E53">
              <w:rPr>
                <w:sz w:val="28"/>
                <w:szCs w:val="28"/>
              </w:rPr>
              <w:t>3.2.R.</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3" w14:textId="77777777" w:rsidR="007A2E7E" w:rsidRPr="00781E53" w:rsidRDefault="0079145D" w:rsidP="00420290">
            <w:pPr>
              <w:ind w:firstLine="93"/>
              <w:rPr>
                <w:sz w:val="28"/>
                <w:szCs w:val="28"/>
              </w:rPr>
            </w:pPr>
            <w:r w:rsidRPr="00781E53">
              <w:rPr>
                <w:sz w:val="28"/>
                <w:szCs w:val="28"/>
              </w:rPr>
              <w:t>Informaţii suplimentare</w:t>
            </w:r>
          </w:p>
        </w:tc>
      </w:tr>
      <w:tr w:rsidR="00781E53" w:rsidRPr="00781E53" w14:paraId="18879A1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4" w14:textId="77777777" w:rsidR="007A2E7E" w:rsidRPr="00781E53" w:rsidRDefault="0079145D" w:rsidP="00420290">
            <w:pPr>
              <w:ind w:firstLine="0"/>
              <w:rPr>
                <w:sz w:val="28"/>
                <w:szCs w:val="28"/>
              </w:rPr>
            </w:pPr>
            <w:r w:rsidRPr="00781E53">
              <w:rPr>
                <w:sz w:val="28"/>
                <w:szCs w:val="28"/>
              </w:rPr>
              <w:t>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5"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81E53" w:rsidRPr="00781E53" w14:paraId="253054EE" w14:textId="77777777" w:rsidTr="00420290">
        <w:trPr>
          <w:trHeight w:val="274"/>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6" w14:textId="48BECF41" w:rsidR="007A2E7E" w:rsidRPr="00781E53" w:rsidRDefault="0079145D">
            <w:pPr>
              <w:jc w:val="center"/>
              <w:rPr>
                <w:b/>
                <w:sz w:val="28"/>
                <w:szCs w:val="28"/>
              </w:rPr>
            </w:pPr>
            <w:r w:rsidRPr="00781E53">
              <w:rPr>
                <w:b/>
                <w:sz w:val="28"/>
                <w:szCs w:val="28"/>
              </w:rPr>
              <w:t>Modulul 4: DOCUMENTAŢIA NONCLINICĂ</w:t>
            </w:r>
          </w:p>
        </w:tc>
      </w:tr>
      <w:tr w:rsidR="00781E53" w:rsidRPr="00781E53" w14:paraId="4A36F4B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8" w14:textId="77777777" w:rsidR="007A2E7E" w:rsidRPr="00781E53" w:rsidRDefault="0079145D" w:rsidP="00420290">
            <w:pPr>
              <w:ind w:firstLine="0"/>
              <w:rPr>
                <w:sz w:val="28"/>
                <w:szCs w:val="28"/>
              </w:rPr>
            </w:pPr>
            <w:r w:rsidRPr="00781E53">
              <w:rPr>
                <w:sz w:val="28"/>
                <w:szCs w:val="28"/>
              </w:rPr>
              <w:t>4.1.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9" w14:textId="77777777" w:rsidR="007A2E7E" w:rsidRPr="00781E53" w:rsidRDefault="0079145D" w:rsidP="00420290">
            <w:pPr>
              <w:ind w:firstLine="93"/>
              <w:rPr>
                <w:sz w:val="28"/>
                <w:szCs w:val="28"/>
              </w:rPr>
            </w:pPr>
            <w:r w:rsidRPr="00781E53">
              <w:rPr>
                <w:sz w:val="28"/>
                <w:szCs w:val="28"/>
              </w:rPr>
              <w:t>Cuprins</w:t>
            </w:r>
          </w:p>
        </w:tc>
      </w:tr>
      <w:tr w:rsidR="00781E53" w:rsidRPr="00781E53" w14:paraId="39580566"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A" w14:textId="77777777" w:rsidR="007A2E7E" w:rsidRPr="00781E53" w:rsidRDefault="0079145D" w:rsidP="00420290">
            <w:pPr>
              <w:ind w:firstLine="0"/>
              <w:rPr>
                <w:sz w:val="28"/>
                <w:szCs w:val="28"/>
              </w:rPr>
            </w:pPr>
            <w:r w:rsidRPr="00781E53">
              <w:rPr>
                <w:sz w:val="28"/>
                <w:szCs w:val="28"/>
              </w:rPr>
              <w:t>4.2.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B" w14:textId="77777777" w:rsidR="007A2E7E" w:rsidRPr="00781E53" w:rsidRDefault="0079145D" w:rsidP="00420290">
            <w:pPr>
              <w:ind w:firstLine="93"/>
              <w:rPr>
                <w:sz w:val="28"/>
                <w:szCs w:val="28"/>
              </w:rPr>
            </w:pPr>
            <w:r w:rsidRPr="00781E53">
              <w:rPr>
                <w:b/>
                <w:i/>
                <w:sz w:val="28"/>
                <w:szCs w:val="28"/>
              </w:rPr>
              <w:t>Rapoartele studiilor nonclinice</w:t>
            </w:r>
          </w:p>
        </w:tc>
      </w:tr>
      <w:tr w:rsidR="00781E53" w:rsidRPr="00781E53" w14:paraId="00D3F4D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C" w14:textId="77777777" w:rsidR="007A2E7E" w:rsidRPr="00781E53" w:rsidRDefault="0079145D" w:rsidP="00420290">
            <w:pPr>
              <w:ind w:firstLine="0"/>
              <w:rPr>
                <w:sz w:val="28"/>
                <w:szCs w:val="28"/>
              </w:rPr>
            </w:pPr>
            <w:r w:rsidRPr="00781E53">
              <w:rPr>
                <w:sz w:val="28"/>
                <w:szCs w:val="28"/>
              </w:rPr>
              <w:t>4.2.1.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D" w14:textId="77777777" w:rsidR="007A2E7E" w:rsidRPr="00781E53" w:rsidRDefault="0079145D" w:rsidP="00420290">
            <w:pPr>
              <w:ind w:firstLine="93"/>
              <w:rPr>
                <w:sz w:val="28"/>
                <w:szCs w:val="28"/>
              </w:rPr>
            </w:pPr>
            <w:r w:rsidRPr="00781E53">
              <w:rPr>
                <w:sz w:val="28"/>
                <w:szCs w:val="28"/>
              </w:rPr>
              <w:t>Farmacologie</w:t>
            </w:r>
          </w:p>
        </w:tc>
      </w:tr>
      <w:tr w:rsidR="00781E53" w:rsidRPr="00781E53" w14:paraId="5E65C82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E" w14:textId="77777777" w:rsidR="007A2E7E" w:rsidRPr="00781E53" w:rsidRDefault="0079145D" w:rsidP="00420290">
            <w:pPr>
              <w:ind w:firstLine="0"/>
              <w:rPr>
                <w:sz w:val="28"/>
                <w:szCs w:val="28"/>
              </w:rPr>
            </w:pPr>
            <w:r w:rsidRPr="00781E53">
              <w:rPr>
                <w:sz w:val="28"/>
                <w:szCs w:val="28"/>
              </w:rPr>
              <w:t>4.2.1.1.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7F" w14:textId="77777777" w:rsidR="007A2E7E" w:rsidRPr="00781E53" w:rsidRDefault="0079145D" w:rsidP="00420290">
            <w:pPr>
              <w:ind w:firstLine="93"/>
              <w:rPr>
                <w:sz w:val="28"/>
                <w:szCs w:val="28"/>
              </w:rPr>
            </w:pPr>
            <w:proofErr w:type="spellStart"/>
            <w:r w:rsidRPr="00781E53">
              <w:rPr>
                <w:sz w:val="28"/>
                <w:szCs w:val="28"/>
              </w:rPr>
              <w:t>Famacodinamie</w:t>
            </w:r>
            <w:proofErr w:type="spellEnd"/>
            <w:r w:rsidRPr="00781E53">
              <w:rPr>
                <w:sz w:val="28"/>
                <w:szCs w:val="28"/>
              </w:rPr>
              <w:t xml:space="preserve"> primară</w:t>
            </w:r>
          </w:p>
        </w:tc>
      </w:tr>
      <w:tr w:rsidR="00781E53" w:rsidRPr="00781E53" w14:paraId="01BD7D4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0" w14:textId="77777777" w:rsidR="007A2E7E" w:rsidRPr="00781E53" w:rsidRDefault="0079145D" w:rsidP="00420290">
            <w:pPr>
              <w:ind w:firstLine="0"/>
              <w:rPr>
                <w:sz w:val="28"/>
                <w:szCs w:val="28"/>
              </w:rPr>
            </w:pPr>
            <w:r w:rsidRPr="00781E53">
              <w:rPr>
                <w:sz w:val="28"/>
                <w:szCs w:val="28"/>
              </w:rPr>
              <w:t>4.2.1.2.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1" w14:textId="77777777" w:rsidR="007A2E7E" w:rsidRPr="00781E53" w:rsidRDefault="0079145D" w:rsidP="00420290">
            <w:pPr>
              <w:ind w:firstLine="93"/>
              <w:rPr>
                <w:sz w:val="28"/>
                <w:szCs w:val="28"/>
              </w:rPr>
            </w:pPr>
            <w:r w:rsidRPr="00781E53">
              <w:rPr>
                <w:sz w:val="28"/>
                <w:szCs w:val="28"/>
              </w:rPr>
              <w:t>Farmacodinamie secundară</w:t>
            </w:r>
          </w:p>
        </w:tc>
      </w:tr>
      <w:tr w:rsidR="00781E53" w:rsidRPr="00781E53" w14:paraId="5D7B052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2" w14:textId="77777777" w:rsidR="007A2E7E" w:rsidRPr="00781E53" w:rsidRDefault="0079145D" w:rsidP="00420290">
            <w:pPr>
              <w:ind w:firstLine="0"/>
              <w:rPr>
                <w:sz w:val="28"/>
                <w:szCs w:val="28"/>
              </w:rPr>
            </w:pPr>
            <w:r w:rsidRPr="00781E53">
              <w:rPr>
                <w:sz w:val="28"/>
                <w:szCs w:val="28"/>
              </w:rPr>
              <w:t>4.2.1.3.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3" w14:textId="77777777" w:rsidR="007A2E7E" w:rsidRPr="00781E53" w:rsidRDefault="0079145D" w:rsidP="00420290">
            <w:pPr>
              <w:ind w:firstLine="93"/>
              <w:rPr>
                <w:sz w:val="28"/>
                <w:szCs w:val="28"/>
              </w:rPr>
            </w:pPr>
            <w:r w:rsidRPr="00781E53">
              <w:rPr>
                <w:sz w:val="28"/>
                <w:szCs w:val="28"/>
              </w:rPr>
              <w:t>Siguranţa farmacologică</w:t>
            </w:r>
          </w:p>
        </w:tc>
      </w:tr>
      <w:tr w:rsidR="00781E53" w:rsidRPr="00781E53" w14:paraId="53824BA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4" w14:textId="77777777" w:rsidR="007A2E7E" w:rsidRPr="00781E53" w:rsidRDefault="0079145D" w:rsidP="00420290">
            <w:pPr>
              <w:ind w:firstLine="0"/>
              <w:rPr>
                <w:sz w:val="28"/>
                <w:szCs w:val="28"/>
              </w:rPr>
            </w:pPr>
            <w:r w:rsidRPr="00781E53">
              <w:rPr>
                <w:sz w:val="28"/>
                <w:szCs w:val="28"/>
              </w:rPr>
              <w:t>4.2.1.4.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5" w14:textId="77777777" w:rsidR="007A2E7E" w:rsidRPr="00781E53" w:rsidRDefault="0079145D" w:rsidP="00420290">
            <w:pPr>
              <w:ind w:firstLine="93"/>
              <w:rPr>
                <w:sz w:val="28"/>
                <w:szCs w:val="28"/>
              </w:rPr>
            </w:pPr>
            <w:proofErr w:type="spellStart"/>
            <w:r w:rsidRPr="00781E53">
              <w:rPr>
                <w:sz w:val="28"/>
                <w:szCs w:val="28"/>
              </w:rPr>
              <w:t>Interacţiuni</w:t>
            </w:r>
            <w:proofErr w:type="spellEnd"/>
            <w:r w:rsidRPr="00781E53">
              <w:rPr>
                <w:sz w:val="28"/>
                <w:szCs w:val="28"/>
              </w:rPr>
              <w:t xml:space="preserve"> farmacodinamice</w:t>
            </w:r>
          </w:p>
        </w:tc>
      </w:tr>
      <w:tr w:rsidR="00781E53" w:rsidRPr="00781E53" w14:paraId="489DB21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6" w14:textId="77777777" w:rsidR="007A2E7E" w:rsidRPr="00781E53" w:rsidRDefault="0079145D" w:rsidP="00420290">
            <w:pPr>
              <w:ind w:firstLine="0"/>
              <w:rPr>
                <w:sz w:val="28"/>
                <w:szCs w:val="28"/>
              </w:rPr>
            </w:pPr>
            <w:r w:rsidRPr="00781E53">
              <w:rPr>
                <w:sz w:val="28"/>
                <w:szCs w:val="28"/>
              </w:rPr>
              <w:lastRenderedPageBreak/>
              <w:t>4.2.2.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7" w14:textId="77777777" w:rsidR="007A2E7E" w:rsidRPr="00781E53" w:rsidRDefault="0079145D" w:rsidP="00420290">
            <w:pPr>
              <w:ind w:firstLine="93"/>
              <w:rPr>
                <w:sz w:val="28"/>
                <w:szCs w:val="28"/>
              </w:rPr>
            </w:pPr>
            <w:r w:rsidRPr="00781E53">
              <w:rPr>
                <w:sz w:val="28"/>
                <w:szCs w:val="28"/>
              </w:rPr>
              <w:t>Farmacocinetica</w:t>
            </w:r>
          </w:p>
        </w:tc>
      </w:tr>
      <w:tr w:rsidR="00781E53" w:rsidRPr="00781E53" w14:paraId="64C512E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8" w14:textId="77777777" w:rsidR="007A2E7E" w:rsidRPr="00781E53" w:rsidRDefault="0079145D" w:rsidP="00420290">
            <w:pPr>
              <w:ind w:firstLine="0"/>
              <w:rPr>
                <w:sz w:val="28"/>
                <w:szCs w:val="28"/>
              </w:rPr>
            </w:pPr>
            <w:r w:rsidRPr="00781E53">
              <w:rPr>
                <w:sz w:val="28"/>
                <w:szCs w:val="28"/>
              </w:rPr>
              <w:t>4.2.2.1.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9" w14:textId="77777777" w:rsidR="007A2E7E" w:rsidRPr="00781E53" w:rsidRDefault="0079145D" w:rsidP="00420290">
            <w:pPr>
              <w:ind w:firstLine="93"/>
              <w:rPr>
                <w:sz w:val="28"/>
                <w:szCs w:val="28"/>
              </w:rPr>
            </w:pPr>
            <w:r w:rsidRPr="00781E53">
              <w:rPr>
                <w:sz w:val="28"/>
                <w:szCs w:val="28"/>
              </w:rPr>
              <w:t>Metode analitice şi rapoarte de validare</w:t>
            </w:r>
          </w:p>
        </w:tc>
      </w:tr>
      <w:tr w:rsidR="00781E53" w:rsidRPr="00781E53" w14:paraId="77745614"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A" w14:textId="77777777" w:rsidR="007A2E7E" w:rsidRPr="00781E53" w:rsidRDefault="0079145D" w:rsidP="00420290">
            <w:pPr>
              <w:ind w:firstLine="0"/>
              <w:rPr>
                <w:sz w:val="28"/>
                <w:szCs w:val="28"/>
              </w:rPr>
            </w:pPr>
            <w:r w:rsidRPr="00781E53">
              <w:rPr>
                <w:sz w:val="28"/>
                <w:szCs w:val="28"/>
              </w:rPr>
              <w:t>4.2.2.2.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B" w14:textId="77777777" w:rsidR="007A2E7E" w:rsidRPr="00781E53" w:rsidRDefault="0079145D" w:rsidP="00420290">
            <w:pPr>
              <w:ind w:firstLine="93"/>
              <w:rPr>
                <w:sz w:val="28"/>
                <w:szCs w:val="28"/>
              </w:rPr>
            </w:pPr>
            <w:proofErr w:type="spellStart"/>
            <w:r w:rsidRPr="00781E53">
              <w:rPr>
                <w:sz w:val="28"/>
                <w:szCs w:val="28"/>
              </w:rPr>
              <w:t>Absorbţia</w:t>
            </w:r>
            <w:proofErr w:type="spellEnd"/>
          </w:p>
        </w:tc>
      </w:tr>
      <w:tr w:rsidR="00781E53" w:rsidRPr="00781E53" w14:paraId="451735C0"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C" w14:textId="77777777" w:rsidR="007A2E7E" w:rsidRPr="00781E53" w:rsidRDefault="0079145D" w:rsidP="00420290">
            <w:pPr>
              <w:ind w:firstLine="0"/>
              <w:rPr>
                <w:sz w:val="28"/>
                <w:szCs w:val="28"/>
              </w:rPr>
            </w:pPr>
            <w:r w:rsidRPr="00781E53">
              <w:rPr>
                <w:sz w:val="28"/>
                <w:szCs w:val="28"/>
              </w:rPr>
              <w:t>4.2.2.3.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D" w14:textId="77777777" w:rsidR="007A2E7E" w:rsidRPr="00781E53" w:rsidRDefault="0079145D" w:rsidP="00420290">
            <w:pPr>
              <w:ind w:firstLine="93"/>
              <w:rPr>
                <w:sz w:val="28"/>
                <w:szCs w:val="28"/>
              </w:rPr>
            </w:pPr>
            <w:proofErr w:type="spellStart"/>
            <w:r w:rsidRPr="00781E53">
              <w:rPr>
                <w:sz w:val="28"/>
                <w:szCs w:val="28"/>
              </w:rPr>
              <w:t>Distribuţia</w:t>
            </w:r>
            <w:proofErr w:type="spellEnd"/>
          </w:p>
        </w:tc>
      </w:tr>
      <w:tr w:rsidR="00781E53" w:rsidRPr="00781E53" w14:paraId="2675E397"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E" w14:textId="77777777" w:rsidR="007A2E7E" w:rsidRPr="00781E53" w:rsidRDefault="0079145D" w:rsidP="00420290">
            <w:pPr>
              <w:ind w:firstLine="0"/>
              <w:rPr>
                <w:sz w:val="28"/>
                <w:szCs w:val="28"/>
              </w:rPr>
            </w:pPr>
            <w:r w:rsidRPr="00781E53">
              <w:rPr>
                <w:sz w:val="28"/>
                <w:szCs w:val="28"/>
              </w:rPr>
              <w:t>4.2.2.4.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8F" w14:textId="77777777" w:rsidR="007A2E7E" w:rsidRPr="00781E53" w:rsidRDefault="0079145D" w:rsidP="00420290">
            <w:pPr>
              <w:ind w:firstLine="93"/>
              <w:rPr>
                <w:sz w:val="28"/>
                <w:szCs w:val="28"/>
              </w:rPr>
            </w:pPr>
            <w:r w:rsidRPr="00781E53">
              <w:rPr>
                <w:sz w:val="28"/>
                <w:szCs w:val="28"/>
              </w:rPr>
              <w:t>Metabolizarea</w:t>
            </w:r>
          </w:p>
        </w:tc>
      </w:tr>
      <w:tr w:rsidR="00781E53" w:rsidRPr="00781E53" w14:paraId="13A8CD5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0" w14:textId="77777777" w:rsidR="007A2E7E" w:rsidRPr="00781E53" w:rsidRDefault="0079145D" w:rsidP="00420290">
            <w:pPr>
              <w:ind w:firstLine="0"/>
              <w:rPr>
                <w:sz w:val="28"/>
                <w:szCs w:val="28"/>
              </w:rPr>
            </w:pPr>
            <w:r w:rsidRPr="00781E53">
              <w:rPr>
                <w:sz w:val="28"/>
                <w:szCs w:val="28"/>
              </w:rPr>
              <w:t>4.2.2.5.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1" w14:textId="77777777" w:rsidR="007A2E7E" w:rsidRPr="00781E53" w:rsidRDefault="0079145D" w:rsidP="00420290">
            <w:pPr>
              <w:ind w:firstLine="93"/>
              <w:rPr>
                <w:sz w:val="28"/>
                <w:szCs w:val="28"/>
              </w:rPr>
            </w:pPr>
            <w:proofErr w:type="spellStart"/>
            <w:r w:rsidRPr="00781E53">
              <w:rPr>
                <w:sz w:val="28"/>
                <w:szCs w:val="28"/>
              </w:rPr>
              <w:t>Excreţia</w:t>
            </w:r>
            <w:proofErr w:type="spellEnd"/>
          </w:p>
        </w:tc>
      </w:tr>
      <w:tr w:rsidR="00781E53" w:rsidRPr="00781E53" w14:paraId="4DDAEA0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2" w14:textId="77777777" w:rsidR="007A2E7E" w:rsidRPr="00781E53" w:rsidRDefault="0079145D" w:rsidP="00420290">
            <w:pPr>
              <w:ind w:firstLine="0"/>
              <w:rPr>
                <w:sz w:val="28"/>
                <w:szCs w:val="28"/>
              </w:rPr>
            </w:pPr>
            <w:r w:rsidRPr="00781E53">
              <w:rPr>
                <w:sz w:val="28"/>
                <w:szCs w:val="28"/>
              </w:rPr>
              <w:t>4.2.2.6.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3" w14:textId="77777777" w:rsidR="007A2E7E" w:rsidRPr="00781E53" w:rsidRDefault="0079145D" w:rsidP="00420290">
            <w:pPr>
              <w:ind w:firstLine="93"/>
              <w:rPr>
                <w:sz w:val="28"/>
                <w:szCs w:val="28"/>
              </w:rPr>
            </w:pPr>
            <w:proofErr w:type="spellStart"/>
            <w:r w:rsidRPr="00781E53">
              <w:rPr>
                <w:sz w:val="28"/>
                <w:szCs w:val="28"/>
              </w:rPr>
              <w:t>Interacţiuni</w:t>
            </w:r>
            <w:proofErr w:type="spellEnd"/>
            <w:r w:rsidRPr="00781E53">
              <w:rPr>
                <w:sz w:val="28"/>
                <w:szCs w:val="28"/>
              </w:rPr>
              <w:t xml:space="preserve"> farmacocinetice (non-clinice)</w:t>
            </w:r>
          </w:p>
        </w:tc>
      </w:tr>
      <w:tr w:rsidR="00781E53" w:rsidRPr="00781E53" w14:paraId="62521EA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4" w14:textId="77777777" w:rsidR="007A2E7E" w:rsidRPr="00781E53" w:rsidRDefault="0079145D" w:rsidP="00420290">
            <w:pPr>
              <w:ind w:firstLine="0"/>
              <w:rPr>
                <w:sz w:val="28"/>
                <w:szCs w:val="28"/>
              </w:rPr>
            </w:pPr>
            <w:r w:rsidRPr="00781E53">
              <w:rPr>
                <w:sz w:val="28"/>
                <w:szCs w:val="28"/>
              </w:rPr>
              <w:t>4.2.2.7.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5" w14:textId="77777777" w:rsidR="007A2E7E" w:rsidRPr="00781E53" w:rsidRDefault="0079145D" w:rsidP="00420290">
            <w:pPr>
              <w:ind w:firstLine="93"/>
              <w:rPr>
                <w:sz w:val="28"/>
                <w:szCs w:val="28"/>
              </w:rPr>
            </w:pPr>
            <w:r w:rsidRPr="00781E53">
              <w:rPr>
                <w:sz w:val="28"/>
                <w:szCs w:val="28"/>
              </w:rPr>
              <w:t>Alte studii de farmacocinetică</w:t>
            </w:r>
          </w:p>
        </w:tc>
      </w:tr>
      <w:tr w:rsidR="00781E53" w:rsidRPr="00781E53" w14:paraId="036F11B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6" w14:textId="77777777" w:rsidR="007A2E7E" w:rsidRPr="00781E53" w:rsidRDefault="0079145D" w:rsidP="00420290">
            <w:pPr>
              <w:ind w:firstLine="0"/>
              <w:rPr>
                <w:sz w:val="28"/>
                <w:szCs w:val="28"/>
              </w:rPr>
            </w:pPr>
            <w:r w:rsidRPr="00781E53">
              <w:rPr>
                <w:sz w:val="28"/>
                <w:szCs w:val="28"/>
              </w:rPr>
              <w:t>4.2.3.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7" w14:textId="77777777" w:rsidR="007A2E7E" w:rsidRPr="00781E53" w:rsidRDefault="0079145D" w:rsidP="00420290">
            <w:pPr>
              <w:ind w:firstLine="93"/>
              <w:rPr>
                <w:sz w:val="28"/>
                <w:szCs w:val="28"/>
              </w:rPr>
            </w:pPr>
            <w:r w:rsidRPr="00781E53">
              <w:rPr>
                <w:sz w:val="28"/>
                <w:szCs w:val="28"/>
              </w:rPr>
              <w:t>Toxicologie</w:t>
            </w:r>
          </w:p>
        </w:tc>
      </w:tr>
      <w:tr w:rsidR="00781E53" w:rsidRPr="00781E53" w14:paraId="5708390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8" w14:textId="77777777" w:rsidR="007A2E7E" w:rsidRPr="00781E53" w:rsidRDefault="0079145D" w:rsidP="00420290">
            <w:pPr>
              <w:ind w:firstLine="0"/>
              <w:rPr>
                <w:sz w:val="28"/>
                <w:szCs w:val="28"/>
              </w:rPr>
            </w:pPr>
            <w:r w:rsidRPr="00781E53">
              <w:rPr>
                <w:sz w:val="28"/>
                <w:szCs w:val="28"/>
              </w:rPr>
              <w:t>4.2.3.1.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9" w14:textId="77777777" w:rsidR="007A2E7E" w:rsidRPr="00781E53" w:rsidRDefault="0079145D" w:rsidP="00420290">
            <w:pPr>
              <w:ind w:firstLine="93"/>
              <w:rPr>
                <w:sz w:val="28"/>
                <w:szCs w:val="28"/>
              </w:rPr>
            </w:pPr>
            <w:r w:rsidRPr="00781E53">
              <w:rPr>
                <w:sz w:val="28"/>
                <w:szCs w:val="28"/>
              </w:rPr>
              <w:t>Toxicitatea la doză unică</w:t>
            </w:r>
          </w:p>
        </w:tc>
      </w:tr>
      <w:tr w:rsidR="00781E53" w:rsidRPr="00781E53" w14:paraId="7181AD2B"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A" w14:textId="77777777" w:rsidR="007A2E7E" w:rsidRPr="00781E53" w:rsidRDefault="0079145D" w:rsidP="00420290">
            <w:pPr>
              <w:ind w:firstLine="0"/>
              <w:rPr>
                <w:sz w:val="28"/>
                <w:szCs w:val="28"/>
              </w:rPr>
            </w:pPr>
            <w:r w:rsidRPr="00781E53">
              <w:rPr>
                <w:sz w:val="28"/>
                <w:szCs w:val="28"/>
              </w:rPr>
              <w:t>4.2.3.2.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B" w14:textId="77777777" w:rsidR="007A2E7E" w:rsidRPr="00781E53" w:rsidRDefault="0079145D" w:rsidP="00420290">
            <w:pPr>
              <w:ind w:firstLine="93"/>
              <w:rPr>
                <w:sz w:val="28"/>
                <w:szCs w:val="28"/>
              </w:rPr>
            </w:pPr>
            <w:r w:rsidRPr="00781E53">
              <w:rPr>
                <w:sz w:val="28"/>
                <w:szCs w:val="28"/>
              </w:rPr>
              <w:t>Toxicitatea la doze repetate</w:t>
            </w:r>
          </w:p>
        </w:tc>
      </w:tr>
      <w:tr w:rsidR="00781E53" w:rsidRPr="00781E53" w14:paraId="16DD37B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C" w14:textId="77777777" w:rsidR="007A2E7E" w:rsidRPr="00781E53" w:rsidRDefault="0079145D" w:rsidP="00420290">
            <w:pPr>
              <w:ind w:firstLine="0"/>
              <w:rPr>
                <w:sz w:val="28"/>
                <w:szCs w:val="28"/>
              </w:rPr>
            </w:pPr>
            <w:r w:rsidRPr="00781E53">
              <w:rPr>
                <w:sz w:val="28"/>
                <w:szCs w:val="28"/>
              </w:rPr>
              <w:t>4.2.3.3.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D" w14:textId="77777777" w:rsidR="007A2E7E" w:rsidRPr="00781E53" w:rsidRDefault="0079145D" w:rsidP="00420290">
            <w:pPr>
              <w:ind w:firstLine="93"/>
              <w:rPr>
                <w:sz w:val="28"/>
                <w:szCs w:val="28"/>
              </w:rPr>
            </w:pPr>
            <w:proofErr w:type="spellStart"/>
            <w:r w:rsidRPr="00781E53">
              <w:rPr>
                <w:sz w:val="28"/>
                <w:szCs w:val="28"/>
              </w:rPr>
              <w:t>Genotoxicitatea</w:t>
            </w:r>
            <w:proofErr w:type="spellEnd"/>
            <w:r w:rsidRPr="00781E53">
              <w:rPr>
                <w:sz w:val="28"/>
                <w:szCs w:val="28"/>
              </w:rPr>
              <w:t xml:space="preserve"> (in </w:t>
            </w:r>
            <w:proofErr w:type="spellStart"/>
            <w:r w:rsidRPr="00781E53">
              <w:rPr>
                <w:sz w:val="28"/>
                <w:szCs w:val="28"/>
              </w:rPr>
              <w:t>vivo</w:t>
            </w:r>
            <w:proofErr w:type="spellEnd"/>
            <w:r w:rsidRPr="00781E53">
              <w:rPr>
                <w:sz w:val="28"/>
                <w:szCs w:val="28"/>
              </w:rPr>
              <w:t xml:space="preserve">, in vitro, evaluare </w:t>
            </w:r>
            <w:proofErr w:type="spellStart"/>
            <w:r w:rsidRPr="00781E53">
              <w:rPr>
                <w:sz w:val="28"/>
                <w:szCs w:val="28"/>
              </w:rPr>
              <w:t>toxico</w:t>
            </w:r>
            <w:proofErr w:type="spellEnd"/>
            <w:r w:rsidRPr="00781E53">
              <w:rPr>
                <w:sz w:val="28"/>
                <w:szCs w:val="28"/>
              </w:rPr>
              <w:t>-cinetică)</w:t>
            </w:r>
          </w:p>
        </w:tc>
      </w:tr>
      <w:tr w:rsidR="00781E53" w:rsidRPr="00781E53" w14:paraId="3FAF534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E" w14:textId="77777777" w:rsidR="007A2E7E" w:rsidRPr="00781E53" w:rsidRDefault="0079145D" w:rsidP="00420290">
            <w:pPr>
              <w:ind w:firstLine="0"/>
              <w:rPr>
                <w:sz w:val="28"/>
                <w:szCs w:val="28"/>
              </w:rPr>
            </w:pPr>
            <w:r w:rsidRPr="00781E53">
              <w:rPr>
                <w:sz w:val="28"/>
                <w:szCs w:val="28"/>
              </w:rPr>
              <w:t>4.2.3.4.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9F" w14:textId="77777777" w:rsidR="007A2E7E" w:rsidRPr="00781E53" w:rsidRDefault="0079145D" w:rsidP="00420290">
            <w:pPr>
              <w:ind w:firstLine="93"/>
              <w:rPr>
                <w:sz w:val="28"/>
                <w:szCs w:val="28"/>
              </w:rPr>
            </w:pPr>
            <w:proofErr w:type="spellStart"/>
            <w:r w:rsidRPr="00781E53">
              <w:rPr>
                <w:sz w:val="28"/>
                <w:szCs w:val="28"/>
              </w:rPr>
              <w:t>Carcinogenitatea</w:t>
            </w:r>
            <w:proofErr w:type="spellEnd"/>
            <w:r w:rsidRPr="00781E53">
              <w:rPr>
                <w:sz w:val="28"/>
                <w:szCs w:val="28"/>
              </w:rPr>
              <w:t xml:space="preserve"> (studii de durată lungă, medie şi scurtă)</w:t>
            </w:r>
          </w:p>
        </w:tc>
      </w:tr>
      <w:tr w:rsidR="00781E53" w:rsidRPr="00781E53" w14:paraId="441B996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0" w14:textId="77777777" w:rsidR="007A2E7E" w:rsidRPr="00781E53" w:rsidRDefault="0079145D" w:rsidP="00420290">
            <w:pPr>
              <w:ind w:firstLine="0"/>
              <w:rPr>
                <w:sz w:val="28"/>
                <w:szCs w:val="28"/>
              </w:rPr>
            </w:pPr>
            <w:r w:rsidRPr="00781E53">
              <w:rPr>
                <w:sz w:val="28"/>
                <w:szCs w:val="28"/>
              </w:rPr>
              <w:t>4.2.3.5.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1" w14:textId="77777777" w:rsidR="007A2E7E" w:rsidRPr="00781E53" w:rsidRDefault="0079145D" w:rsidP="00420290">
            <w:pPr>
              <w:ind w:firstLine="93"/>
              <w:rPr>
                <w:sz w:val="28"/>
                <w:szCs w:val="28"/>
              </w:rPr>
            </w:pPr>
            <w:r w:rsidRPr="00781E53">
              <w:rPr>
                <w:sz w:val="28"/>
                <w:szCs w:val="28"/>
              </w:rPr>
              <w:t>Toxicitatea asupra reproducerii şi dezvoltării</w:t>
            </w:r>
          </w:p>
        </w:tc>
      </w:tr>
      <w:tr w:rsidR="00781E53" w:rsidRPr="00781E53" w14:paraId="71D9A60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2" w14:textId="77777777" w:rsidR="007A2E7E" w:rsidRPr="00781E53" w:rsidRDefault="0079145D" w:rsidP="00420290">
            <w:pPr>
              <w:ind w:firstLine="0"/>
              <w:rPr>
                <w:sz w:val="28"/>
                <w:szCs w:val="28"/>
              </w:rPr>
            </w:pPr>
            <w:r w:rsidRPr="00781E53">
              <w:rPr>
                <w:sz w:val="28"/>
                <w:szCs w:val="28"/>
              </w:rPr>
              <w:t>4.2.3.6.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3" w14:textId="77777777" w:rsidR="007A2E7E" w:rsidRPr="00781E53" w:rsidRDefault="0079145D" w:rsidP="00420290">
            <w:pPr>
              <w:ind w:firstLine="93"/>
              <w:rPr>
                <w:sz w:val="28"/>
                <w:szCs w:val="28"/>
              </w:rPr>
            </w:pPr>
            <w:proofErr w:type="spellStart"/>
            <w:r w:rsidRPr="00781E53">
              <w:rPr>
                <w:sz w:val="28"/>
                <w:szCs w:val="28"/>
              </w:rPr>
              <w:t>Toleranţa</w:t>
            </w:r>
            <w:proofErr w:type="spellEnd"/>
            <w:r w:rsidRPr="00781E53">
              <w:rPr>
                <w:sz w:val="28"/>
                <w:szCs w:val="28"/>
              </w:rPr>
              <w:t xml:space="preserve"> locală</w:t>
            </w:r>
          </w:p>
        </w:tc>
      </w:tr>
      <w:tr w:rsidR="00781E53" w:rsidRPr="00781E53" w14:paraId="45C2C2DE"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4" w14:textId="77777777" w:rsidR="007A2E7E" w:rsidRPr="00781E53" w:rsidRDefault="0079145D" w:rsidP="00420290">
            <w:pPr>
              <w:ind w:firstLine="0"/>
              <w:rPr>
                <w:sz w:val="28"/>
                <w:szCs w:val="28"/>
              </w:rPr>
            </w:pPr>
            <w:r w:rsidRPr="00781E53">
              <w:rPr>
                <w:sz w:val="28"/>
                <w:szCs w:val="28"/>
              </w:rPr>
              <w:t>4.2.3.7.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5" w14:textId="77777777" w:rsidR="007A2E7E" w:rsidRPr="00781E53" w:rsidRDefault="0079145D" w:rsidP="00420290">
            <w:pPr>
              <w:ind w:firstLine="93"/>
              <w:rPr>
                <w:sz w:val="28"/>
                <w:szCs w:val="28"/>
              </w:rPr>
            </w:pPr>
            <w:r w:rsidRPr="00781E53">
              <w:rPr>
                <w:sz w:val="28"/>
                <w:szCs w:val="28"/>
              </w:rPr>
              <w:t>Alte studii toxicologice</w:t>
            </w:r>
          </w:p>
        </w:tc>
      </w:tr>
      <w:tr w:rsidR="00781E53" w:rsidRPr="00781E53" w14:paraId="5BBA8933"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6" w14:textId="77777777" w:rsidR="007A2E7E" w:rsidRPr="00781E53" w:rsidRDefault="0079145D" w:rsidP="00420290">
            <w:pPr>
              <w:ind w:firstLine="0"/>
              <w:rPr>
                <w:sz w:val="28"/>
                <w:szCs w:val="28"/>
              </w:rPr>
            </w:pPr>
            <w:r w:rsidRPr="00781E53">
              <w:rPr>
                <w:sz w:val="28"/>
                <w:szCs w:val="28"/>
              </w:rPr>
              <w:t>4.3.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7"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81E53" w:rsidRPr="00781E53" w14:paraId="1E2E5F78" w14:textId="77777777" w:rsidTr="00420290">
        <w:trPr>
          <w:trHeight w:val="281"/>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8" w14:textId="5B21C0B6" w:rsidR="007A2E7E" w:rsidRPr="00781E53" w:rsidRDefault="0079145D">
            <w:pPr>
              <w:jc w:val="center"/>
              <w:rPr>
                <w:b/>
                <w:sz w:val="28"/>
                <w:szCs w:val="28"/>
              </w:rPr>
            </w:pPr>
            <w:r w:rsidRPr="00781E53">
              <w:rPr>
                <w:b/>
                <w:sz w:val="28"/>
                <w:szCs w:val="28"/>
              </w:rPr>
              <w:t>Modulul 5: DOCUMENTAŢIA CLINICĂ</w:t>
            </w:r>
          </w:p>
        </w:tc>
      </w:tr>
      <w:tr w:rsidR="00781E53" w:rsidRPr="00781E53" w14:paraId="74112E5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A" w14:textId="77777777" w:rsidR="007A2E7E" w:rsidRPr="00781E53" w:rsidRDefault="0079145D" w:rsidP="00420290">
            <w:pPr>
              <w:ind w:firstLine="0"/>
              <w:rPr>
                <w:sz w:val="28"/>
                <w:szCs w:val="28"/>
              </w:rPr>
            </w:pPr>
            <w:r w:rsidRPr="00781E53">
              <w:rPr>
                <w:sz w:val="28"/>
                <w:szCs w:val="28"/>
              </w:rPr>
              <w:t>5.1.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B" w14:textId="77777777" w:rsidR="007A2E7E" w:rsidRPr="00781E53" w:rsidRDefault="0079145D" w:rsidP="00420290">
            <w:pPr>
              <w:ind w:firstLine="93"/>
              <w:rPr>
                <w:sz w:val="28"/>
                <w:szCs w:val="28"/>
              </w:rPr>
            </w:pPr>
            <w:r w:rsidRPr="00781E53">
              <w:rPr>
                <w:sz w:val="28"/>
                <w:szCs w:val="28"/>
              </w:rPr>
              <w:t>Cuprins</w:t>
            </w:r>
          </w:p>
        </w:tc>
      </w:tr>
      <w:tr w:rsidR="00781E53" w:rsidRPr="00781E53" w14:paraId="522AF4AD"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C" w14:textId="77777777" w:rsidR="007A2E7E" w:rsidRPr="00781E53" w:rsidRDefault="0079145D" w:rsidP="00420290">
            <w:pPr>
              <w:ind w:firstLine="0"/>
              <w:rPr>
                <w:sz w:val="28"/>
                <w:szCs w:val="28"/>
              </w:rPr>
            </w:pPr>
            <w:r w:rsidRPr="00781E53">
              <w:rPr>
                <w:sz w:val="28"/>
                <w:szCs w:val="28"/>
              </w:rPr>
              <w:t>5.2.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D" w14:textId="77777777" w:rsidR="007A2E7E" w:rsidRPr="00781E53" w:rsidRDefault="0079145D" w:rsidP="00420290">
            <w:pPr>
              <w:ind w:firstLine="93"/>
              <w:rPr>
                <w:sz w:val="28"/>
                <w:szCs w:val="28"/>
              </w:rPr>
            </w:pPr>
            <w:r w:rsidRPr="00781E53">
              <w:rPr>
                <w:sz w:val="28"/>
                <w:szCs w:val="28"/>
              </w:rPr>
              <w:t>Lista studiilor clinice (format tabelar)</w:t>
            </w:r>
          </w:p>
        </w:tc>
      </w:tr>
      <w:tr w:rsidR="00781E53" w:rsidRPr="00781E53" w14:paraId="54F97879"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E" w14:textId="77777777" w:rsidR="007A2E7E" w:rsidRPr="00781E53" w:rsidRDefault="0079145D" w:rsidP="00420290">
            <w:pPr>
              <w:ind w:firstLine="0"/>
              <w:rPr>
                <w:sz w:val="28"/>
                <w:szCs w:val="28"/>
              </w:rPr>
            </w:pPr>
            <w:r w:rsidRPr="00781E53">
              <w:rPr>
                <w:sz w:val="28"/>
                <w:szCs w:val="28"/>
              </w:rPr>
              <w:t>5.3.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AF" w14:textId="77777777" w:rsidR="007A2E7E" w:rsidRPr="00781E53" w:rsidRDefault="0079145D" w:rsidP="00420290">
            <w:pPr>
              <w:ind w:firstLine="93"/>
              <w:rPr>
                <w:sz w:val="28"/>
                <w:szCs w:val="28"/>
              </w:rPr>
            </w:pPr>
            <w:r w:rsidRPr="00781E53">
              <w:rPr>
                <w:b/>
                <w:i/>
                <w:sz w:val="28"/>
                <w:szCs w:val="28"/>
              </w:rPr>
              <w:t>Rapoartele studiilor clinice</w:t>
            </w:r>
          </w:p>
        </w:tc>
      </w:tr>
      <w:tr w:rsidR="00781E53" w:rsidRPr="00781E53" w14:paraId="018F9BD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0" w14:textId="77777777" w:rsidR="007A2E7E" w:rsidRPr="00781E53" w:rsidRDefault="0079145D" w:rsidP="00420290">
            <w:pPr>
              <w:ind w:firstLine="0"/>
              <w:rPr>
                <w:sz w:val="28"/>
                <w:szCs w:val="28"/>
              </w:rPr>
            </w:pPr>
            <w:r w:rsidRPr="00781E53">
              <w:rPr>
                <w:sz w:val="28"/>
                <w:szCs w:val="28"/>
              </w:rPr>
              <w:t>5.3.1.</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1" w14:textId="77777777" w:rsidR="007A2E7E" w:rsidRPr="00781E53" w:rsidRDefault="0079145D" w:rsidP="00420290">
            <w:pPr>
              <w:ind w:firstLine="93"/>
              <w:rPr>
                <w:sz w:val="28"/>
                <w:szCs w:val="28"/>
              </w:rPr>
            </w:pPr>
            <w:r w:rsidRPr="00781E53">
              <w:rPr>
                <w:sz w:val="28"/>
                <w:szCs w:val="28"/>
              </w:rPr>
              <w:t xml:space="preserve">Rapoartele studiilor </w:t>
            </w:r>
            <w:proofErr w:type="spellStart"/>
            <w:r w:rsidRPr="00781E53">
              <w:rPr>
                <w:sz w:val="28"/>
                <w:szCs w:val="28"/>
              </w:rPr>
              <w:t>biofarmaceutice</w:t>
            </w:r>
            <w:proofErr w:type="spellEnd"/>
            <w:r w:rsidRPr="00781E53">
              <w:rPr>
                <w:sz w:val="28"/>
                <w:szCs w:val="28"/>
              </w:rPr>
              <w:t xml:space="preserve"> (raportul studiilor de biodisponibilitate; raportul studiilor comparative de biodisponibilitate şi bioechivalenţă; raportul studiilor in </w:t>
            </w:r>
            <w:proofErr w:type="spellStart"/>
            <w:r w:rsidRPr="00781E53">
              <w:rPr>
                <w:sz w:val="28"/>
                <w:szCs w:val="28"/>
              </w:rPr>
              <w:t>vivo</w:t>
            </w:r>
            <w:proofErr w:type="spellEnd"/>
            <w:r w:rsidRPr="00781E53">
              <w:rPr>
                <w:sz w:val="28"/>
                <w:szCs w:val="28"/>
              </w:rPr>
              <w:t xml:space="preserve"> in vitro; raportul studiilor pe metodele analitice şi </w:t>
            </w:r>
            <w:proofErr w:type="spellStart"/>
            <w:r w:rsidRPr="00781E53">
              <w:rPr>
                <w:sz w:val="28"/>
                <w:szCs w:val="28"/>
              </w:rPr>
              <w:t>bioanalitice</w:t>
            </w:r>
            <w:proofErr w:type="spellEnd"/>
            <w:r w:rsidRPr="00781E53">
              <w:rPr>
                <w:sz w:val="28"/>
                <w:szCs w:val="28"/>
              </w:rPr>
              <w:t xml:space="preserve"> )</w:t>
            </w:r>
          </w:p>
        </w:tc>
      </w:tr>
      <w:tr w:rsidR="00781E53" w:rsidRPr="00781E53" w14:paraId="7D595CF1"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2" w14:textId="77777777" w:rsidR="007A2E7E" w:rsidRPr="00781E53" w:rsidRDefault="0079145D" w:rsidP="00420290">
            <w:pPr>
              <w:ind w:firstLine="0"/>
              <w:rPr>
                <w:sz w:val="28"/>
                <w:szCs w:val="28"/>
              </w:rPr>
            </w:pPr>
            <w:r w:rsidRPr="00781E53">
              <w:rPr>
                <w:sz w:val="28"/>
                <w:szCs w:val="28"/>
              </w:rPr>
              <w:t>5.3.2.</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3" w14:textId="77777777" w:rsidR="007A2E7E" w:rsidRPr="00781E53" w:rsidRDefault="0079145D" w:rsidP="00420290">
            <w:pPr>
              <w:ind w:firstLine="93"/>
              <w:rPr>
                <w:sz w:val="28"/>
                <w:szCs w:val="28"/>
              </w:rPr>
            </w:pPr>
            <w:r w:rsidRPr="00781E53">
              <w:rPr>
                <w:sz w:val="28"/>
                <w:szCs w:val="28"/>
              </w:rPr>
              <w:t>Rapoartele studiilor referitoare la farmacocinetică utilizând biomateriale umane</w:t>
            </w:r>
          </w:p>
        </w:tc>
      </w:tr>
      <w:tr w:rsidR="00781E53" w:rsidRPr="00781E53" w14:paraId="684F7658"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4" w14:textId="77777777" w:rsidR="007A2E7E" w:rsidRPr="00781E53" w:rsidRDefault="0079145D" w:rsidP="00420290">
            <w:pPr>
              <w:ind w:firstLine="0"/>
              <w:rPr>
                <w:sz w:val="28"/>
                <w:szCs w:val="28"/>
              </w:rPr>
            </w:pPr>
            <w:r w:rsidRPr="00781E53">
              <w:rPr>
                <w:sz w:val="28"/>
                <w:szCs w:val="28"/>
              </w:rPr>
              <w:t>5.3.3.</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5" w14:textId="77777777" w:rsidR="007A2E7E" w:rsidRPr="00781E53" w:rsidRDefault="0079145D" w:rsidP="00420290">
            <w:pPr>
              <w:ind w:firstLine="93"/>
              <w:rPr>
                <w:sz w:val="28"/>
                <w:szCs w:val="28"/>
              </w:rPr>
            </w:pPr>
            <w:r w:rsidRPr="00781E53">
              <w:rPr>
                <w:sz w:val="28"/>
                <w:szCs w:val="28"/>
              </w:rPr>
              <w:t>Rapoartele studiilor de farmacocinetică la om</w:t>
            </w:r>
          </w:p>
        </w:tc>
      </w:tr>
      <w:tr w:rsidR="00781E53" w:rsidRPr="00781E53" w14:paraId="4B7C0FD2"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6" w14:textId="77777777" w:rsidR="007A2E7E" w:rsidRPr="00781E53" w:rsidRDefault="0079145D" w:rsidP="00420290">
            <w:pPr>
              <w:ind w:firstLine="0"/>
              <w:rPr>
                <w:sz w:val="28"/>
                <w:szCs w:val="28"/>
              </w:rPr>
            </w:pPr>
            <w:r w:rsidRPr="00781E53">
              <w:rPr>
                <w:sz w:val="28"/>
                <w:szCs w:val="28"/>
              </w:rPr>
              <w:t>5.3.4.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7" w14:textId="77777777" w:rsidR="007A2E7E" w:rsidRPr="00781E53" w:rsidRDefault="0079145D" w:rsidP="00420290">
            <w:pPr>
              <w:ind w:firstLine="93"/>
              <w:rPr>
                <w:sz w:val="28"/>
                <w:szCs w:val="28"/>
              </w:rPr>
            </w:pPr>
            <w:r w:rsidRPr="00781E53">
              <w:rPr>
                <w:sz w:val="28"/>
                <w:szCs w:val="28"/>
              </w:rPr>
              <w:t>Rapoartele studiilor de farmacodinamică la om</w:t>
            </w:r>
          </w:p>
        </w:tc>
      </w:tr>
      <w:tr w:rsidR="00781E53" w:rsidRPr="00781E53" w14:paraId="7177BCC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8" w14:textId="77777777" w:rsidR="007A2E7E" w:rsidRPr="00781E53" w:rsidRDefault="0079145D" w:rsidP="00420290">
            <w:pPr>
              <w:ind w:firstLine="0"/>
              <w:rPr>
                <w:sz w:val="28"/>
                <w:szCs w:val="28"/>
              </w:rPr>
            </w:pPr>
            <w:r w:rsidRPr="00781E53">
              <w:rPr>
                <w:sz w:val="28"/>
                <w:szCs w:val="28"/>
              </w:rPr>
              <w:t>5.3.5.</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9" w14:textId="77777777" w:rsidR="007A2E7E" w:rsidRPr="00781E53" w:rsidRDefault="0079145D" w:rsidP="00420290">
            <w:pPr>
              <w:ind w:firstLine="93"/>
              <w:rPr>
                <w:sz w:val="28"/>
                <w:szCs w:val="28"/>
              </w:rPr>
            </w:pPr>
            <w:r w:rsidRPr="00781E53">
              <w:rPr>
                <w:sz w:val="28"/>
                <w:szCs w:val="28"/>
              </w:rPr>
              <w:t>Rapoartele studiilor de eficacitate şi siguranţă</w:t>
            </w:r>
          </w:p>
        </w:tc>
      </w:tr>
      <w:tr w:rsidR="00781E53" w:rsidRPr="00781E53" w14:paraId="19934305"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A" w14:textId="77777777" w:rsidR="007A2E7E" w:rsidRPr="00781E53" w:rsidRDefault="0079145D" w:rsidP="00420290">
            <w:pPr>
              <w:ind w:firstLine="0"/>
              <w:rPr>
                <w:sz w:val="28"/>
                <w:szCs w:val="28"/>
              </w:rPr>
            </w:pPr>
            <w:r w:rsidRPr="00781E53">
              <w:rPr>
                <w:sz w:val="28"/>
                <w:szCs w:val="28"/>
              </w:rPr>
              <w:t>5.3.6.</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B" w14:textId="77777777" w:rsidR="007A2E7E" w:rsidRPr="00781E53" w:rsidRDefault="0079145D" w:rsidP="00420290">
            <w:pPr>
              <w:ind w:firstLine="93"/>
              <w:rPr>
                <w:sz w:val="28"/>
                <w:szCs w:val="28"/>
              </w:rPr>
            </w:pPr>
            <w:r w:rsidRPr="00781E53">
              <w:rPr>
                <w:sz w:val="28"/>
                <w:szCs w:val="28"/>
              </w:rPr>
              <w:t>Rapoartele experienţei post-autorizare</w:t>
            </w:r>
          </w:p>
        </w:tc>
      </w:tr>
      <w:tr w:rsidR="00781E53" w:rsidRPr="00781E53" w14:paraId="417EC6FF"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C" w14:textId="77777777" w:rsidR="007A2E7E" w:rsidRPr="00781E53" w:rsidRDefault="0079145D" w:rsidP="00420290">
            <w:pPr>
              <w:ind w:firstLine="0"/>
              <w:rPr>
                <w:sz w:val="28"/>
                <w:szCs w:val="28"/>
              </w:rPr>
            </w:pPr>
            <w:r w:rsidRPr="00781E53">
              <w:rPr>
                <w:sz w:val="28"/>
                <w:szCs w:val="28"/>
              </w:rPr>
              <w:t>5.3.7.</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D" w14:textId="77777777" w:rsidR="007A2E7E" w:rsidRPr="00781E53" w:rsidRDefault="0079145D" w:rsidP="00420290">
            <w:pPr>
              <w:ind w:firstLine="93"/>
              <w:rPr>
                <w:sz w:val="28"/>
                <w:szCs w:val="28"/>
              </w:rPr>
            </w:pPr>
            <w:r w:rsidRPr="00781E53">
              <w:rPr>
                <w:sz w:val="28"/>
                <w:szCs w:val="28"/>
              </w:rPr>
              <w:t>Rapoarte de caz şi liste individuale ale pacienţilor</w:t>
            </w:r>
          </w:p>
        </w:tc>
      </w:tr>
      <w:tr w:rsidR="00781E53" w:rsidRPr="00781E53" w14:paraId="37A4F69C" w14:textId="77777777" w:rsidTr="00FA0A24">
        <w:trPr>
          <w:jc w:val="center"/>
        </w:trPr>
        <w:tc>
          <w:tcPr>
            <w:tcW w:w="141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E" w14:textId="77777777" w:rsidR="007A2E7E" w:rsidRPr="00781E53" w:rsidRDefault="0079145D" w:rsidP="00420290">
            <w:pPr>
              <w:ind w:firstLine="0"/>
              <w:rPr>
                <w:sz w:val="28"/>
                <w:szCs w:val="28"/>
              </w:rPr>
            </w:pPr>
            <w:r w:rsidRPr="00781E53">
              <w:rPr>
                <w:sz w:val="28"/>
                <w:szCs w:val="28"/>
              </w:rPr>
              <w:t>5.4.</w:t>
            </w:r>
          </w:p>
        </w:tc>
        <w:tc>
          <w:tcPr>
            <w:tcW w:w="90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5BF" w14:textId="77777777" w:rsidR="007A2E7E" w:rsidRPr="00781E53" w:rsidRDefault="0079145D" w:rsidP="00420290">
            <w:pPr>
              <w:ind w:firstLine="93"/>
              <w:rPr>
                <w:sz w:val="28"/>
                <w:szCs w:val="28"/>
              </w:rPr>
            </w:pPr>
            <w:proofErr w:type="spellStart"/>
            <w:r w:rsidRPr="00781E53">
              <w:rPr>
                <w:sz w:val="28"/>
                <w:szCs w:val="28"/>
              </w:rPr>
              <w:t>Referinţe</w:t>
            </w:r>
            <w:proofErr w:type="spellEnd"/>
            <w:r w:rsidRPr="00781E53">
              <w:rPr>
                <w:sz w:val="28"/>
                <w:szCs w:val="28"/>
              </w:rPr>
              <w:t>. Date bibliografice</w:t>
            </w:r>
          </w:p>
        </w:tc>
      </w:tr>
      <w:tr w:rsidR="007A2E7E" w:rsidRPr="00781E53" w14:paraId="4E958D92" w14:textId="77777777">
        <w:trPr>
          <w:jc w:val="center"/>
        </w:trPr>
        <w:tc>
          <w:tcPr>
            <w:tcW w:w="10500" w:type="dxa"/>
            <w:gridSpan w:val="2"/>
            <w:tcBorders>
              <w:top w:val="single" w:sz="6" w:space="0" w:color="000000"/>
              <w:left w:val="nil"/>
              <w:bottom w:val="nil"/>
              <w:right w:val="nil"/>
            </w:tcBorders>
            <w:tcMar>
              <w:top w:w="15" w:type="dxa"/>
              <w:left w:w="45" w:type="dxa"/>
              <w:bottom w:w="15" w:type="dxa"/>
              <w:right w:w="45" w:type="dxa"/>
            </w:tcMar>
          </w:tcPr>
          <w:p w14:paraId="000005C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  </w:t>
            </w:r>
          </w:p>
          <w:p w14:paraId="000005C1"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Notă:</w:t>
            </w:r>
            <w:r w:rsidRPr="00781E53">
              <w:rPr>
                <w:sz w:val="28"/>
                <w:szCs w:val="28"/>
              </w:rPr>
              <w:t xml:space="preserve"> </w:t>
            </w:r>
          </w:p>
          <w:p w14:paraId="000005C2"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1) Numerotarea în prezenta anexă nr. 2 este în corespundere cu compartimentele dosarului pentru autorizare format DTC/CTD. </w:t>
            </w:r>
          </w:p>
          <w:p w14:paraId="000005C3"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2) Documentaţia se sistematizează şi se grupează în dosar pe module, numerotarea se face separat pe fiecare modul. </w:t>
            </w:r>
          </w:p>
          <w:p w14:paraId="000005C4"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3) Documentaţia din dosar se prezintă în limba română, engleză, sau rusă. </w:t>
            </w:r>
          </w:p>
        </w:tc>
      </w:tr>
    </w:tbl>
    <w:p w14:paraId="000005C8" w14:textId="77777777" w:rsidR="007A2E7E" w:rsidRPr="00781E53" w:rsidRDefault="007A2E7E">
      <w:pPr>
        <w:rPr>
          <w:sz w:val="28"/>
          <w:szCs w:val="28"/>
        </w:rPr>
      </w:pPr>
    </w:p>
    <w:p w14:paraId="000005DF" w14:textId="5C112DE4" w:rsidR="007A2E7E" w:rsidRPr="00781E53" w:rsidRDefault="0079145D" w:rsidP="00C6149F">
      <w:pPr>
        <w:pBdr>
          <w:top w:val="nil"/>
          <w:left w:val="nil"/>
          <w:bottom w:val="nil"/>
          <w:right w:val="nil"/>
          <w:between w:val="nil"/>
        </w:pBdr>
        <w:ind w:firstLine="0"/>
        <w:jc w:val="right"/>
        <w:rPr>
          <w:i/>
          <w:iCs/>
          <w:sz w:val="28"/>
          <w:szCs w:val="28"/>
        </w:rPr>
      </w:pPr>
      <w:r w:rsidRPr="00781E53">
        <w:rPr>
          <w:i/>
          <w:iCs/>
          <w:sz w:val="28"/>
          <w:szCs w:val="28"/>
        </w:rPr>
        <w:lastRenderedPageBreak/>
        <w:t>Anexa nr. 3</w:t>
      </w:r>
    </w:p>
    <w:p w14:paraId="000005E0" w14:textId="1CA5F4AC" w:rsidR="007A2E7E" w:rsidRPr="00781E53" w:rsidRDefault="0079145D">
      <w:pPr>
        <w:tabs>
          <w:tab w:val="left" w:pos="6386"/>
        </w:tabs>
        <w:jc w:val="right"/>
        <w:rPr>
          <w:b/>
          <w:i/>
          <w:iCs/>
          <w:sz w:val="28"/>
          <w:szCs w:val="28"/>
        </w:rPr>
      </w:pPr>
      <w:r w:rsidRPr="00781E53">
        <w:rPr>
          <w:i/>
          <w:iCs/>
          <w:sz w:val="28"/>
          <w:szCs w:val="28"/>
        </w:rPr>
        <w:t xml:space="preserve">la Regulamentul cu privire la autorizarea medicamentelor </w:t>
      </w:r>
    </w:p>
    <w:p w14:paraId="000005E1" w14:textId="77777777" w:rsidR="007A2E7E" w:rsidRPr="00781E53" w:rsidRDefault="007A2E7E">
      <w:pPr>
        <w:tabs>
          <w:tab w:val="left" w:pos="6386"/>
        </w:tabs>
        <w:jc w:val="center"/>
        <w:rPr>
          <w:b/>
          <w:sz w:val="28"/>
          <w:szCs w:val="28"/>
        </w:rPr>
      </w:pPr>
    </w:p>
    <w:p w14:paraId="000005E2" w14:textId="2765AE7F" w:rsidR="007A2E7E" w:rsidRPr="00781E53" w:rsidRDefault="00000000">
      <w:pPr>
        <w:tabs>
          <w:tab w:val="left" w:pos="6386"/>
        </w:tabs>
        <w:jc w:val="center"/>
        <w:rPr>
          <w:b/>
          <w:sz w:val="28"/>
          <w:szCs w:val="28"/>
        </w:rPr>
      </w:pPr>
      <w:sdt>
        <w:sdtPr>
          <w:tag w:val="goog_rdk_328"/>
          <w:id w:val="672561323"/>
          <w:showingPlcHdr/>
        </w:sdtPr>
        <w:sdtContent>
          <w:r w:rsidR="006552B1" w:rsidRPr="00781E53">
            <w:t xml:space="preserve">     </w:t>
          </w:r>
        </w:sdtContent>
      </w:sdt>
      <w:r w:rsidR="0079145D" w:rsidRPr="00781E53">
        <w:rPr>
          <w:b/>
          <w:sz w:val="28"/>
          <w:szCs w:val="28"/>
        </w:rPr>
        <w:t>CERINŢELE DOSARULUI PENTRU AUTORIZARE</w:t>
      </w:r>
    </w:p>
    <w:p w14:paraId="51F78E40" w14:textId="77777777" w:rsidR="007033D1" w:rsidRPr="00781E53" w:rsidRDefault="0079145D">
      <w:pPr>
        <w:tabs>
          <w:tab w:val="left" w:pos="6386"/>
        </w:tabs>
        <w:jc w:val="center"/>
        <w:rPr>
          <w:b/>
          <w:sz w:val="28"/>
          <w:szCs w:val="28"/>
        </w:rPr>
      </w:pPr>
      <w:proofErr w:type="spellStart"/>
      <w:r w:rsidRPr="00781E53">
        <w:rPr>
          <w:b/>
          <w:sz w:val="28"/>
          <w:szCs w:val="28"/>
        </w:rPr>
        <w:t>Secţiunea</w:t>
      </w:r>
      <w:proofErr w:type="spellEnd"/>
      <w:r w:rsidRPr="00781E53">
        <w:rPr>
          <w:b/>
          <w:sz w:val="28"/>
          <w:szCs w:val="28"/>
        </w:rPr>
        <w:t xml:space="preserve"> 1. </w:t>
      </w:r>
    </w:p>
    <w:p w14:paraId="000005E3" w14:textId="027EB522" w:rsidR="007A2E7E" w:rsidRPr="00781E53" w:rsidRDefault="0079145D">
      <w:pPr>
        <w:tabs>
          <w:tab w:val="left" w:pos="6386"/>
        </w:tabs>
        <w:jc w:val="center"/>
        <w:rPr>
          <w:b/>
          <w:sz w:val="28"/>
          <w:szCs w:val="28"/>
        </w:rPr>
      </w:pPr>
      <w:r w:rsidRPr="00781E53">
        <w:rPr>
          <w:b/>
          <w:sz w:val="28"/>
          <w:szCs w:val="28"/>
        </w:rPr>
        <w:t>Informaţii administrative</w:t>
      </w:r>
    </w:p>
    <w:p w14:paraId="000005E4" w14:textId="77777777" w:rsidR="007A2E7E" w:rsidRPr="00781E53" w:rsidRDefault="007A2E7E">
      <w:pPr>
        <w:tabs>
          <w:tab w:val="left" w:pos="6386"/>
        </w:tabs>
        <w:jc w:val="center"/>
        <w:rPr>
          <w:b/>
          <w:sz w:val="28"/>
          <w:szCs w:val="28"/>
        </w:rPr>
      </w:pPr>
    </w:p>
    <w:p w14:paraId="000005E5" w14:textId="4CE6FAFE" w:rsidR="007A2E7E" w:rsidRPr="00781E53" w:rsidRDefault="006552B1">
      <w:pPr>
        <w:widowControl w:val="0"/>
        <w:numPr>
          <w:ilvl w:val="0"/>
          <w:numId w:val="42"/>
        </w:numPr>
        <w:pBdr>
          <w:top w:val="nil"/>
          <w:left w:val="nil"/>
          <w:bottom w:val="nil"/>
          <w:right w:val="nil"/>
          <w:between w:val="nil"/>
        </w:pBdr>
        <w:tabs>
          <w:tab w:val="left" w:pos="950"/>
        </w:tabs>
        <w:spacing w:after="40"/>
        <w:ind w:firstLine="709"/>
        <w:rPr>
          <w:sz w:val="28"/>
          <w:szCs w:val="28"/>
        </w:rPr>
      </w:pPr>
      <w:r w:rsidRPr="00781E53">
        <w:rPr>
          <w:sz w:val="28"/>
          <w:szCs w:val="28"/>
        </w:rPr>
        <w:t xml:space="preserve">Se </w:t>
      </w:r>
      <w:r w:rsidR="0079145D" w:rsidRPr="00781E53">
        <w:rPr>
          <w:sz w:val="28"/>
          <w:szCs w:val="28"/>
        </w:rPr>
        <w:t>prez</w:t>
      </w:r>
      <w:r w:rsidR="00BE7937" w:rsidRPr="00781E53">
        <w:rPr>
          <w:sz w:val="28"/>
          <w:szCs w:val="28"/>
        </w:rPr>
        <w:t>i</w:t>
      </w:r>
      <w:r w:rsidR="0079145D" w:rsidRPr="00781E53">
        <w:rPr>
          <w:sz w:val="28"/>
          <w:szCs w:val="28"/>
        </w:rPr>
        <w:t>nt</w:t>
      </w:r>
      <w:r w:rsidRPr="00781E53">
        <w:rPr>
          <w:sz w:val="28"/>
          <w:szCs w:val="28"/>
        </w:rPr>
        <w:t>ă</w:t>
      </w:r>
      <w:r w:rsidR="0079145D" w:rsidRPr="00781E53">
        <w:rPr>
          <w:sz w:val="28"/>
          <w:szCs w:val="28"/>
        </w:rPr>
        <w:t xml:space="preserve"> un cuprins detaliat al modulelor 1-5 </w:t>
      </w:r>
      <w:r w:rsidRPr="00781E53">
        <w:rPr>
          <w:sz w:val="28"/>
          <w:szCs w:val="28"/>
        </w:rPr>
        <w:t xml:space="preserve">în </w:t>
      </w:r>
      <w:r w:rsidR="0079145D" w:rsidRPr="00781E53">
        <w:rPr>
          <w:sz w:val="28"/>
          <w:szCs w:val="28"/>
        </w:rPr>
        <w:t xml:space="preserve">format DTC/CTD pentru dosarul </w:t>
      </w:r>
      <w:r w:rsidRPr="00781E53">
        <w:rPr>
          <w:sz w:val="28"/>
          <w:szCs w:val="28"/>
        </w:rPr>
        <w:t xml:space="preserve">de </w:t>
      </w:r>
      <w:r w:rsidR="0079145D" w:rsidRPr="00781E53">
        <w:rPr>
          <w:sz w:val="28"/>
          <w:szCs w:val="28"/>
        </w:rPr>
        <w:t>autoriz</w:t>
      </w:r>
      <w:r w:rsidR="00BE7937" w:rsidRPr="00781E53">
        <w:rPr>
          <w:sz w:val="28"/>
          <w:szCs w:val="28"/>
        </w:rPr>
        <w:t>are</w:t>
      </w:r>
      <w:r w:rsidR="0079145D" w:rsidRPr="00781E53">
        <w:rPr>
          <w:sz w:val="28"/>
          <w:szCs w:val="28"/>
        </w:rPr>
        <w:t>.</w:t>
      </w:r>
    </w:p>
    <w:p w14:paraId="000005E6" w14:textId="493883AE" w:rsidR="007A2E7E" w:rsidRPr="00781E53" w:rsidRDefault="0079145D">
      <w:pPr>
        <w:widowControl w:val="0"/>
        <w:numPr>
          <w:ilvl w:val="0"/>
          <w:numId w:val="42"/>
        </w:numPr>
        <w:pBdr>
          <w:top w:val="nil"/>
          <w:left w:val="nil"/>
          <w:bottom w:val="nil"/>
          <w:right w:val="nil"/>
          <w:between w:val="nil"/>
        </w:pBdr>
        <w:tabs>
          <w:tab w:val="left" w:pos="950"/>
        </w:tabs>
        <w:spacing w:after="40"/>
        <w:ind w:firstLine="709"/>
        <w:rPr>
          <w:sz w:val="28"/>
          <w:szCs w:val="28"/>
        </w:rPr>
      </w:pPr>
      <w:r w:rsidRPr="00781E53">
        <w:rPr>
          <w:sz w:val="28"/>
          <w:szCs w:val="28"/>
        </w:rPr>
        <w:t>Formularul de cerere</w:t>
      </w:r>
      <w:r w:rsidR="00815E13" w:rsidRPr="00781E53">
        <w:rPr>
          <w:sz w:val="28"/>
          <w:szCs w:val="28"/>
        </w:rPr>
        <w:t xml:space="preserve"> se completează după cum urmează:</w:t>
      </w:r>
    </w:p>
    <w:p w14:paraId="000005E7" w14:textId="553FE55E" w:rsidR="007A2E7E" w:rsidRPr="00781E53" w:rsidRDefault="00815E13">
      <w:pPr>
        <w:widowControl w:val="0"/>
        <w:numPr>
          <w:ilvl w:val="1"/>
          <w:numId w:val="33"/>
        </w:numPr>
        <w:pBdr>
          <w:top w:val="nil"/>
          <w:left w:val="nil"/>
          <w:bottom w:val="nil"/>
          <w:right w:val="nil"/>
          <w:between w:val="nil"/>
        </w:pBdr>
        <w:tabs>
          <w:tab w:val="left" w:pos="953"/>
        </w:tabs>
        <w:spacing w:after="40"/>
        <w:ind w:right="138" w:firstLine="709"/>
        <w:rPr>
          <w:sz w:val="28"/>
          <w:szCs w:val="28"/>
        </w:rPr>
      </w:pPr>
      <w:r w:rsidRPr="00781E53">
        <w:rPr>
          <w:sz w:val="28"/>
          <w:szCs w:val="28"/>
        </w:rPr>
        <w:t>m</w:t>
      </w:r>
      <w:r w:rsidR="0079145D" w:rsidRPr="00781E53">
        <w:rPr>
          <w:sz w:val="28"/>
          <w:szCs w:val="28"/>
        </w:rPr>
        <w:t xml:space="preserve">edicamentul care este obiectul cererii </w:t>
      </w:r>
      <w:r w:rsidR="00C50139" w:rsidRPr="00781E53">
        <w:rPr>
          <w:sz w:val="28"/>
          <w:szCs w:val="28"/>
        </w:rPr>
        <w:t>se identifică</w:t>
      </w:r>
      <w:r w:rsidR="0079145D" w:rsidRPr="00781E53">
        <w:rPr>
          <w:sz w:val="28"/>
          <w:szCs w:val="28"/>
        </w:rPr>
        <w:t xml:space="preserve"> prin denumire şi enumerarea substanţei(lor) active, împreună cu forma farmaceutică, calea de administrare, </w:t>
      </w:r>
      <w:proofErr w:type="spellStart"/>
      <w:r w:rsidR="0079145D" w:rsidRPr="00781E53">
        <w:rPr>
          <w:sz w:val="28"/>
          <w:szCs w:val="28"/>
        </w:rPr>
        <w:t>concentraţia</w:t>
      </w:r>
      <w:proofErr w:type="spellEnd"/>
      <w:r w:rsidR="0079145D" w:rsidRPr="00781E53">
        <w:rPr>
          <w:sz w:val="28"/>
          <w:szCs w:val="28"/>
        </w:rPr>
        <w:t xml:space="preserve"> şi forma de prezentare finală, inclusiv prin ambalaj</w:t>
      </w:r>
      <w:r w:rsidRPr="00781E53">
        <w:rPr>
          <w:sz w:val="28"/>
          <w:szCs w:val="28"/>
        </w:rPr>
        <w:t>;</w:t>
      </w:r>
    </w:p>
    <w:p w14:paraId="6BA864F3" w14:textId="5ED51955" w:rsidR="00815E13" w:rsidRPr="00781E53" w:rsidRDefault="00815E13">
      <w:pPr>
        <w:widowControl w:val="0"/>
        <w:numPr>
          <w:ilvl w:val="1"/>
          <w:numId w:val="33"/>
        </w:numPr>
        <w:pBdr>
          <w:top w:val="nil"/>
          <w:left w:val="nil"/>
          <w:bottom w:val="nil"/>
          <w:right w:val="nil"/>
          <w:between w:val="nil"/>
        </w:pBdr>
        <w:tabs>
          <w:tab w:val="left" w:pos="830"/>
        </w:tabs>
        <w:spacing w:after="40"/>
        <w:ind w:right="135" w:firstLine="709"/>
        <w:rPr>
          <w:sz w:val="28"/>
          <w:szCs w:val="28"/>
        </w:rPr>
      </w:pPr>
      <w:r w:rsidRPr="00781E53">
        <w:rPr>
          <w:sz w:val="28"/>
          <w:szCs w:val="28"/>
        </w:rPr>
        <w:t>s</w:t>
      </w:r>
      <w:r w:rsidR="00C50139" w:rsidRPr="00781E53">
        <w:rPr>
          <w:sz w:val="28"/>
          <w:szCs w:val="28"/>
        </w:rPr>
        <w:t xml:space="preserve">e </w:t>
      </w:r>
      <w:r w:rsidR="0079145D" w:rsidRPr="00781E53">
        <w:rPr>
          <w:sz w:val="28"/>
          <w:szCs w:val="28"/>
        </w:rPr>
        <w:t>menţion</w:t>
      </w:r>
      <w:r w:rsidR="00C50139" w:rsidRPr="00781E53">
        <w:rPr>
          <w:sz w:val="28"/>
          <w:szCs w:val="28"/>
        </w:rPr>
        <w:t>ează</w:t>
      </w:r>
      <w:r w:rsidR="0079145D" w:rsidRPr="00781E53">
        <w:rPr>
          <w:sz w:val="28"/>
          <w:szCs w:val="28"/>
        </w:rPr>
        <w:t xml:space="preserve"> numele şi adresa solicitantului, </w:t>
      </w:r>
      <w:proofErr w:type="spellStart"/>
      <w:r w:rsidR="0079145D" w:rsidRPr="00781E53">
        <w:rPr>
          <w:sz w:val="28"/>
          <w:szCs w:val="28"/>
        </w:rPr>
        <w:t>deţinătorului</w:t>
      </w:r>
      <w:proofErr w:type="spellEnd"/>
      <w:r w:rsidR="0079145D" w:rsidRPr="00781E53">
        <w:rPr>
          <w:sz w:val="28"/>
          <w:szCs w:val="28"/>
        </w:rPr>
        <w:t xml:space="preserve"> împreună cu numele şi adresele fabricantului şi ale locurilor </w:t>
      </w:r>
      <w:r w:rsidR="00C50139" w:rsidRPr="00781E53">
        <w:rPr>
          <w:sz w:val="28"/>
          <w:szCs w:val="28"/>
        </w:rPr>
        <w:t xml:space="preserve">unde </w:t>
      </w:r>
      <w:r w:rsidR="0079145D" w:rsidRPr="00781E53">
        <w:rPr>
          <w:sz w:val="28"/>
          <w:szCs w:val="28"/>
        </w:rPr>
        <w:t xml:space="preserve">se realizează diferite etape ale </w:t>
      </w:r>
      <w:proofErr w:type="spellStart"/>
      <w:r w:rsidR="0079145D" w:rsidRPr="00781E53">
        <w:rPr>
          <w:sz w:val="28"/>
          <w:szCs w:val="28"/>
        </w:rPr>
        <w:t>fabricaţiei</w:t>
      </w:r>
      <w:proofErr w:type="spellEnd"/>
      <w:r w:rsidR="0079145D" w:rsidRPr="00781E53">
        <w:rPr>
          <w:sz w:val="28"/>
          <w:szCs w:val="28"/>
        </w:rPr>
        <w:t xml:space="preserve"> (inclusiv producătorul produsului finit şi producătorul(ii) substanţei(lor) active)</w:t>
      </w:r>
      <w:r w:rsidRPr="00781E53">
        <w:rPr>
          <w:sz w:val="28"/>
          <w:szCs w:val="28"/>
        </w:rPr>
        <w:t>;</w:t>
      </w:r>
    </w:p>
    <w:p w14:paraId="000005E9" w14:textId="2FEABE9A" w:rsidR="007A2E7E" w:rsidRPr="00781E53" w:rsidRDefault="00815E13">
      <w:pPr>
        <w:widowControl w:val="0"/>
        <w:numPr>
          <w:ilvl w:val="1"/>
          <w:numId w:val="33"/>
        </w:numPr>
        <w:pBdr>
          <w:top w:val="nil"/>
          <w:left w:val="nil"/>
          <w:bottom w:val="nil"/>
          <w:right w:val="nil"/>
          <w:between w:val="nil"/>
        </w:pBdr>
        <w:tabs>
          <w:tab w:val="left" w:pos="878"/>
        </w:tabs>
        <w:spacing w:after="40"/>
        <w:ind w:right="141" w:firstLine="709"/>
        <w:rPr>
          <w:sz w:val="28"/>
          <w:szCs w:val="28"/>
        </w:rPr>
      </w:pPr>
      <w:r w:rsidRPr="00781E53">
        <w:rPr>
          <w:sz w:val="28"/>
          <w:szCs w:val="28"/>
        </w:rPr>
        <w:t>s</w:t>
      </w:r>
      <w:r w:rsidR="0079145D" w:rsidRPr="00781E53">
        <w:rPr>
          <w:sz w:val="28"/>
          <w:szCs w:val="28"/>
        </w:rPr>
        <w:t>olicitantul identific</w:t>
      </w:r>
      <w:r w:rsidR="00C50139" w:rsidRPr="00781E53">
        <w:rPr>
          <w:sz w:val="28"/>
          <w:szCs w:val="28"/>
        </w:rPr>
        <w:t>ă</w:t>
      </w:r>
      <w:r w:rsidR="0079145D" w:rsidRPr="00781E53">
        <w:rPr>
          <w:sz w:val="28"/>
          <w:szCs w:val="28"/>
        </w:rPr>
        <w:t xml:space="preserve"> tipul de cerere</w:t>
      </w:r>
      <w:r w:rsidR="001A08C8" w:rsidRPr="00781E53">
        <w:rPr>
          <w:sz w:val="28"/>
          <w:szCs w:val="28"/>
        </w:rPr>
        <w:t xml:space="preserve"> și </w:t>
      </w:r>
      <w:r w:rsidR="0079145D" w:rsidRPr="00781E53">
        <w:rPr>
          <w:sz w:val="28"/>
          <w:szCs w:val="28"/>
        </w:rPr>
        <w:t>precize</w:t>
      </w:r>
      <w:r w:rsidR="00C50139" w:rsidRPr="00781E53">
        <w:rPr>
          <w:sz w:val="28"/>
          <w:szCs w:val="28"/>
        </w:rPr>
        <w:t>a</w:t>
      </w:r>
      <w:r w:rsidR="0079145D" w:rsidRPr="00781E53">
        <w:rPr>
          <w:sz w:val="28"/>
          <w:szCs w:val="28"/>
        </w:rPr>
        <w:t>z</w:t>
      </w:r>
      <w:r w:rsidR="00C50139" w:rsidRPr="00781E53">
        <w:rPr>
          <w:sz w:val="28"/>
          <w:szCs w:val="28"/>
        </w:rPr>
        <w:t>ă</w:t>
      </w:r>
      <w:r w:rsidR="0079145D" w:rsidRPr="00781E53">
        <w:rPr>
          <w:sz w:val="28"/>
          <w:szCs w:val="28"/>
        </w:rPr>
        <w:t>, de asemenea, ce mostre</w:t>
      </w:r>
      <w:r w:rsidR="00C50139" w:rsidRPr="00781E53">
        <w:rPr>
          <w:sz w:val="28"/>
          <w:szCs w:val="28"/>
        </w:rPr>
        <w:t>le</w:t>
      </w:r>
      <w:r w:rsidR="0079145D" w:rsidRPr="00781E53">
        <w:rPr>
          <w:sz w:val="28"/>
          <w:szCs w:val="28"/>
        </w:rPr>
        <w:t xml:space="preserve"> sunt</w:t>
      </w:r>
      <w:r w:rsidR="001A08C8" w:rsidRPr="00781E53">
        <w:rPr>
          <w:sz w:val="28"/>
          <w:szCs w:val="28"/>
        </w:rPr>
        <w:t xml:space="preserve"> </w:t>
      </w:r>
      <w:r w:rsidR="0079145D" w:rsidRPr="00781E53">
        <w:rPr>
          <w:sz w:val="28"/>
          <w:szCs w:val="28"/>
        </w:rPr>
        <w:t>prezentate</w:t>
      </w:r>
      <w:r w:rsidRPr="00781E53">
        <w:rPr>
          <w:sz w:val="28"/>
          <w:szCs w:val="28"/>
        </w:rPr>
        <w:t>;</w:t>
      </w:r>
    </w:p>
    <w:p w14:paraId="000005EA" w14:textId="6B476508" w:rsidR="007A2E7E" w:rsidRPr="00781E53" w:rsidRDefault="00815E13">
      <w:pPr>
        <w:widowControl w:val="0"/>
        <w:numPr>
          <w:ilvl w:val="1"/>
          <w:numId w:val="33"/>
        </w:numPr>
        <w:pBdr>
          <w:top w:val="nil"/>
          <w:left w:val="nil"/>
          <w:bottom w:val="nil"/>
          <w:right w:val="nil"/>
          <w:between w:val="nil"/>
        </w:pBdr>
        <w:spacing w:after="40"/>
        <w:ind w:firstLine="709"/>
        <w:rPr>
          <w:sz w:val="28"/>
          <w:szCs w:val="28"/>
        </w:rPr>
      </w:pPr>
      <w:r w:rsidRPr="00781E53">
        <w:rPr>
          <w:sz w:val="28"/>
          <w:szCs w:val="28"/>
        </w:rPr>
        <w:t>l</w:t>
      </w:r>
      <w:r w:rsidR="0079145D" w:rsidRPr="00781E53">
        <w:rPr>
          <w:sz w:val="28"/>
          <w:szCs w:val="28"/>
        </w:rPr>
        <w:t>a datele administrative se anexează:</w:t>
      </w:r>
    </w:p>
    <w:p w14:paraId="39D59875" w14:textId="1D0F24DD" w:rsidR="00C6149F" w:rsidRPr="00781E53" w:rsidRDefault="00C50139">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r w:rsidRPr="00781E53">
        <w:rPr>
          <w:sz w:val="28"/>
          <w:szCs w:val="28"/>
        </w:rPr>
        <w:t xml:space="preserve">certificatul produsului farmaceutic conform recomandărilor OMS (original) sau </w:t>
      </w:r>
      <w:r w:rsidR="00C52312" w:rsidRPr="00781E53">
        <w:rPr>
          <w:sz w:val="28"/>
          <w:szCs w:val="28"/>
        </w:rPr>
        <w:t xml:space="preserve">autorizației de punere pe piață </w:t>
      </w:r>
      <w:r w:rsidRPr="00781E53">
        <w:rPr>
          <w:sz w:val="28"/>
          <w:szCs w:val="28"/>
        </w:rPr>
        <w:t xml:space="preserve">a medicamentului în ţara producătorului sau </w:t>
      </w:r>
      <w:proofErr w:type="spellStart"/>
      <w:r w:rsidRPr="00781E53">
        <w:rPr>
          <w:sz w:val="28"/>
          <w:szCs w:val="28"/>
        </w:rPr>
        <w:t>deţinătorului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sau </w:t>
      </w:r>
      <w:r w:rsidR="00C52312" w:rsidRPr="00781E53">
        <w:rPr>
          <w:sz w:val="28"/>
          <w:szCs w:val="28"/>
        </w:rPr>
        <w:t xml:space="preserve">autorizației de punere pe piață </w:t>
      </w:r>
      <w:r w:rsidRPr="00781E53">
        <w:rPr>
          <w:sz w:val="28"/>
          <w:szCs w:val="28"/>
        </w:rPr>
        <w:t xml:space="preserve">a medicamentului în cel puţin o </w:t>
      </w:r>
      <w:proofErr w:type="spellStart"/>
      <w:r w:rsidRPr="00781E53">
        <w:rPr>
          <w:sz w:val="28"/>
          <w:szCs w:val="28"/>
        </w:rPr>
        <w:t>ţară</w:t>
      </w:r>
      <w:proofErr w:type="spellEnd"/>
      <w:r w:rsidRPr="00781E53">
        <w:rPr>
          <w:sz w:val="28"/>
          <w:szCs w:val="28"/>
        </w:rPr>
        <w:t xml:space="preserve"> conform </w:t>
      </w:r>
      <w:proofErr w:type="spellStart"/>
      <w:r w:rsidRPr="00781E53">
        <w:rPr>
          <w:sz w:val="28"/>
          <w:szCs w:val="28"/>
        </w:rPr>
        <w:t>conform</w:t>
      </w:r>
      <w:proofErr w:type="spellEnd"/>
      <w:r w:rsidRPr="00781E53">
        <w:rPr>
          <w:sz w:val="28"/>
          <w:szCs w:val="28"/>
        </w:rPr>
        <w:t xml:space="preserve"> art. 1, alin. (3) din Legea nr. 153/2025 cu privire la medicamente;</w:t>
      </w:r>
    </w:p>
    <w:p w14:paraId="15A0D795" w14:textId="0F0D902B" w:rsidR="00C6149F" w:rsidRPr="00781E53" w:rsidRDefault="00C50139">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r w:rsidRPr="00781E53">
        <w:rPr>
          <w:sz w:val="28"/>
          <w:szCs w:val="28"/>
        </w:rPr>
        <w:t xml:space="preserve">autorizaţiile de fabricaţie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xml:space="preserve">, după caz) şi Certificatul GMP pentru </w:t>
      </w:r>
      <w:proofErr w:type="spellStart"/>
      <w:r w:rsidRPr="00781E53">
        <w:rPr>
          <w:sz w:val="28"/>
          <w:szCs w:val="28"/>
        </w:rPr>
        <w:t>toţi</w:t>
      </w:r>
      <w:proofErr w:type="spellEnd"/>
      <w:r w:rsidRPr="00781E53">
        <w:rPr>
          <w:sz w:val="28"/>
          <w:szCs w:val="28"/>
        </w:rPr>
        <w:t xml:space="preserve"> producătorii, inclusiv de substanţă activă (se prezintă Certificatul GMP sau Certificatul de conformitate cu </w:t>
      </w:r>
      <w:proofErr w:type="spellStart"/>
      <w:r w:rsidRPr="00781E53">
        <w:rPr>
          <w:sz w:val="28"/>
          <w:szCs w:val="28"/>
        </w:rPr>
        <w:t>Ph</w:t>
      </w:r>
      <w:proofErr w:type="spellEnd"/>
      <w:r w:rsidRPr="00781E53">
        <w:rPr>
          <w:sz w:val="28"/>
          <w:szCs w:val="28"/>
        </w:rPr>
        <w:t xml:space="preserve">. </w:t>
      </w:r>
      <w:proofErr w:type="spellStart"/>
      <w:r w:rsidRPr="00781E53">
        <w:rPr>
          <w:sz w:val="28"/>
          <w:szCs w:val="28"/>
        </w:rPr>
        <w:t>Eur</w:t>
      </w:r>
      <w:proofErr w:type="spellEnd"/>
      <w:r w:rsidRPr="00781E53">
        <w:rPr>
          <w:sz w:val="28"/>
          <w:szCs w:val="28"/>
        </w:rPr>
        <w:t xml:space="preserve">. (CEP)), producere in </w:t>
      </w:r>
      <w:proofErr w:type="spellStart"/>
      <w:r w:rsidRPr="00781E53">
        <w:rPr>
          <w:sz w:val="28"/>
          <w:szCs w:val="28"/>
        </w:rPr>
        <w:t>bulk</w:t>
      </w:r>
      <w:proofErr w:type="spellEnd"/>
      <w:r w:rsidRPr="00781E53">
        <w:rPr>
          <w:sz w:val="28"/>
          <w:szCs w:val="28"/>
        </w:rPr>
        <w:t xml:space="preserve"> şi </w:t>
      </w:r>
      <w:proofErr w:type="spellStart"/>
      <w:r w:rsidRPr="00781E53">
        <w:rPr>
          <w:sz w:val="28"/>
          <w:szCs w:val="28"/>
        </w:rPr>
        <w:t>poducătorul</w:t>
      </w:r>
      <w:proofErr w:type="spellEnd"/>
      <w:r w:rsidRPr="00781E53">
        <w:rPr>
          <w:sz w:val="28"/>
          <w:szCs w:val="28"/>
        </w:rPr>
        <w:t xml:space="preserve">/ii produsului finit (conform recomandărilor OMS) cu indicarea datei şi rezultatelor ultimei </w:t>
      </w:r>
      <w:proofErr w:type="spellStart"/>
      <w:r w:rsidRPr="00781E53">
        <w:rPr>
          <w:sz w:val="28"/>
          <w:szCs w:val="28"/>
        </w:rPr>
        <w:t>inspecţii</w:t>
      </w:r>
      <w:proofErr w:type="spellEnd"/>
      <w:r w:rsidRPr="00781E53">
        <w:rPr>
          <w:sz w:val="28"/>
          <w:szCs w:val="28"/>
        </w:rPr>
        <w:t xml:space="preserve"> (copie autentificată notarial, </w:t>
      </w:r>
      <w:proofErr w:type="spellStart"/>
      <w:r w:rsidRPr="00781E53">
        <w:rPr>
          <w:sz w:val="28"/>
          <w:szCs w:val="28"/>
        </w:rPr>
        <w:t>apostilată</w:t>
      </w:r>
      <w:proofErr w:type="spellEnd"/>
      <w:r w:rsidRPr="00781E53">
        <w:rPr>
          <w:sz w:val="28"/>
          <w:szCs w:val="28"/>
        </w:rPr>
        <w:t xml:space="preserve"> sau </w:t>
      </w:r>
      <w:proofErr w:type="spellStart"/>
      <w:r w:rsidRPr="00781E53">
        <w:rPr>
          <w:sz w:val="28"/>
          <w:szCs w:val="28"/>
        </w:rPr>
        <w:t>supralegalizată</w:t>
      </w:r>
      <w:proofErr w:type="spellEnd"/>
      <w:r w:rsidRPr="00781E53">
        <w:rPr>
          <w:sz w:val="28"/>
          <w:szCs w:val="28"/>
        </w:rPr>
        <w:t>, după caz). Pentru producătorii, care dispun de certificate GMP înregistrate în baza de date EudraGMDP, nu se prezintă copiile acestor certificate pe suport hârtie. O referinţă la registrul electronic EudraGMDP este considerată suficientă;</w:t>
      </w:r>
    </w:p>
    <w:p w14:paraId="374F0CE7" w14:textId="22325CAE" w:rsidR="00C6149F" w:rsidRPr="00781E53" w:rsidRDefault="0079145D">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proofErr w:type="spellStart"/>
      <w:r w:rsidRPr="00781E53">
        <w:rPr>
          <w:sz w:val="28"/>
          <w:szCs w:val="28"/>
        </w:rPr>
        <w:t>informaţia</w:t>
      </w:r>
      <w:proofErr w:type="spellEnd"/>
      <w:r w:rsidRPr="00781E53">
        <w:rPr>
          <w:sz w:val="28"/>
          <w:szCs w:val="28"/>
        </w:rPr>
        <w:t xml:space="preserve"> despre înregistrări în alte ţări cu indicarea datei şi numărului </w:t>
      </w:r>
      <w:r w:rsidR="00C52312" w:rsidRPr="00781E53">
        <w:rPr>
          <w:sz w:val="28"/>
          <w:szCs w:val="28"/>
        </w:rPr>
        <w:t>autorizației de punere pe piață</w:t>
      </w:r>
      <w:r w:rsidRPr="00781E53">
        <w:rPr>
          <w:sz w:val="28"/>
          <w:szCs w:val="28"/>
        </w:rPr>
        <w:t>;</w:t>
      </w:r>
    </w:p>
    <w:p w14:paraId="192FB297" w14:textId="77777777" w:rsidR="00C6149F" w:rsidRPr="00781E53" w:rsidRDefault="0079145D">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r w:rsidRPr="00781E53">
        <w:rPr>
          <w:sz w:val="28"/>
          <w:szCs w:val="28"/>
        </w:rPr>
        <w:t xml:space="preserve">lista </w:t>
      </w:r>
      <w:proofErr w:type="spellStart"/>
      <w:r w:rsidRPr="00781E53">
        <w:rPr>
          <w:sz w:val="28"/>
          <w:szCs w:val="28"/>
        </w:rPr>
        <w:t>ţărilor</w:t>
      </w:r>
      <w:proofErr w:type="spellEnd"/>
      <w:r w:rsidRPr="00781E53">
        <w:rPr>
          <w:sz w:val="28"/>
          <w:szCs w:val="28"/>
        </w:rPr>
        <w:t xml:space="preserve"> în care s-au depus cereri de autorizare;</w:t>
      </w:r>
    </w:p>
    <w:p w14:paraId="000005EF" w14:textId="63CEC593" w:rsidR="007A2E7E" w:rsidRPr="00781E53" w:rsidRDefault="0079145D">
      <w:pPr>
        <w:pStyle w:val="Listparagraf"/>
        <w:widowControl w:val="0"/>
        <w:numPr>
          <w:ilvl w:val="0"/>
          <w:numId w:val="48"/>
        </w:numPr>
        <w:pBdr>
          <w:top w:val="nil"/>
          <w:left w:val="nil"/>
          <w:bottom w:val="nil"/>
          <w:right w:val="nil"/>
          <w:between w:val="nil"/>
        </w:pBdr>
        <w:tabs>
          <w:tab w:val="left" w:pos="928"/>
        </w:tabs>
        <w:spacing w:after="40"/>
        <w:ind w:left="0" w:right="139" w:firstLine="709"/>
        <w:rPr>
          <w:sz w:val="28"/>
          <w:szCs w:val="28"/>
        </w:rPr>
      </w:pPr>
      <w:proofErr w:type="spellStart"/>
      <w:r w:rsidRPr="00781E53">
        <w:rPr>
          <w:sz w:val="28"/>
          <w:szCs w:val="28"/>
        </w:rPr>
        <w:t>aşa</w:t>
      </w:r>
      <w:proofErr w:type="spellEnd"/>
      <w:r w:rsidRPr="00781E53">
        <w:rPr>
          <w:sz w:val="28"/>
          <w:szCs w:val="28"/>
        </w:rPr>
        <w:t xml:space="preserve"> cum reiese din formularul de cerere, solicitantul va furniza, mai ales, informaţii despre medicamentul care este obiectul cererii, baza legală a cererii, deţinătorul </w:t>
      </w:r>
      <w:r w:rsidR="00C52312" w:rsidRPr="00781E53">
        <w:rPr>
          <w:sz w:val="28"/>
          <w:szCs w:val="28"/>
        </w:rPr>
        <w:t xml:space="preserve">autorizației de punere pe piață </w:t>
      </w:r>
      <w:r w:rsidRPr="00781E53">
        <w:rPr>
          <w:sz w:val="28"/>
          <w:szCs w:val="28"/>
        </w:rPr>
        <w:t xml:space="preserve">a medicamentului şi producătorul(ii) propus, informaţii despre statutul de medicament orfan, recomandările ştiinţifice şi programul de dezvoltare pediatrică de care, eventual, </w:t>
      </w:r>
      <w:r w:rsidRPr="00781E53">
        <w:rPr>
          <w:sz w:val="28"/>
          <w:szCs w:val="28"/>
        </w:rPr>
        <w:lastRenderedPageBreak/>
        <w:t>a beneficiat.</w:t>
      </w:r>
    </w:p>
    <w:p w14:paraId="000005F0" w14:textId="7B713DE5" w:rsidR="007A2E7E" w:rsidRPr="00781E53" w:rsidRDefault="00815E13">
      <w:pPr>
        <w:widowControl w:val="0"/>
        <w:numPr>
          <w:ilvl w:val="1"/>
          <w:numId w:val="33"/>
        </w:numPr>
        <w:pBdr>
          <w:top w:val="nil"/>
          <w:left w:val="nil"/>
          <w:bottom w:val="nil"/>
          <w:right w:val="nil"/>
          <w:between w:val="nil"/>
        </w:pBdr>
        <w:tabs>
          <w:tab w:val="left" w:pos="839"/>
        </w:tabs>
        <w:spacing w:after="40"/>
        <w:ind w:right="138" w:firstLine="709"/>
        <w:rPr>
          <w:sz w:val="28"/>
          <w:szCs w:val="28"/>
        </w:rPr>
      </w:pPr>
      <w:r w:rsidRPr="00781E53">
        <w:rPr>
          <w:sz w:val="28"/>
          <w:szCs w:val="28"/>
        </w:rPr>
        <w:t>d</w:t>
      </w:r>
      <w:r w:rsidR="0079145D" w:rsidRPr="00781E53">
        <w:rPr>
          <w:sz w:val="28"/>
          <w:szCs w:val="28"/>
        </w:rPr>
        <w:t xml:space="preserve">acă legislaţia ţării </w:t>
      </w:r>
      <w:r w:rsidR="00C50139" w:rsidRPr="00781E53">
        <w:rPr>
          <w:sz w:val="28"/>
          <w:szCs w:val="28"/>
        </w:rPr>
        <w:t>în care</w:t>
      </w:r>
      <w:r w:rsidR="0079145D" w:rsidRPr="00781E53">
        <w:rPr>
          <w:sz w:val="28"/>
          <w:szCs w:val="28"/>
        </w:rPr>
        <w:t xml:space="preserve"> este fabricat produsul medicamentos nu prevede emiterea certificatului de </w:t>
      </w:r>
      <w:proofErr w:type="spellStart"/>
      <w:r w:rsidR="0079145D" w:rsidRPr="00781E53">
        <w:rPr>
          <w:sz w:val="28"/>
          <w:szCs w:val="28"/>
        </w:rPr>
        <w:t>complianţă</w:t>
      </w:r>
      <w:proofErr w:type="spellEnd"/>
      <w:r w:rsidR="0079145D" w:rsidRPr="00781E53">
        <w:rPr>
          <w:sz w:val="28"/>
          <w:szCs w:val="28"/>
        </w:rPr>
        <w:t xml:space="preserve"> GMP şi/sau autorizaţiei de fabricaţie, se prez</w:t>
      </w:r>
      <w:r w:rsidR="002E3E86" w:rsidRPr="00781E53">
        <w:rPr>
          <w:sz w:val="28"/>
          <w:szCs w:val="28"/>
        </w:rPr>
        <w:t>i</w:t>
      </w:r>
      <w:r w:rsidR="0079145D" w:rsidRPr="00781E53">
        <w:rPr>
          <w:sz w:val="28"/>
          <w:szCs w:val="28"/>
        </w:rPr>
        <w:t>nt</w:t>
      </w:r>
      <w:r w:rsidR="00C50139" w:rsidRPr="00781E53">
        <w:rPr>
          <w:sz w:val="28"/>
          <w:szCs w:val="28"/>
        </w:rPr>
        <w:t>ă</w:t>
      </w:r>
      <w:r w:rsidR="0079145D" w:rsidRPr="00781E53">
        <w:rPr>
          <w:sz w:val="28"/>
          <w:szCs w:val="28"/>
        </w:rPr>
        <w:t xml:space="preserve"> unul din următoarele documente:</w:t>
      </w:r>
    </w:p>
    <w:p w14:paraId="000005F1" w14:textId="07B75C65" w:rsidR="007A2E7E" w:rsidRPr="00781E53" w:rsidRDefault="0079145D">
      <w:pPr>
        <w:widowControl w:val="0"/>
        <w:numPr>
          <w:ilvl w:val="2"/>
          <w:numId w:val="33"/>
        </w:numPr>
        <w:pBdr>
          <w:top w:val="nil"/>
          <w:left w:val="nil"/>
          <w:bottom w:val="nil"/>
          <w:right w:val="nil"/>
          <w:between w:val="nil"/>
        </w:pBdr>
        <w:tabs>
          <w:tab w:val="left" w:pos="868"/>
        </w:tabs>
        <w:spacing w:after="40"/>
        <w:ind w:right="137" w:firstLine="709"/>
        <w:rPr>
          <w:sz w:val="28"/>
          <w:szCs w:val="28"/>
        </w:rPr>
      </w:pPr>
      <w:r w:rsidRPr="00781E53">
        <w:rPr>
          <w:sz w:val="28"/>
          <w:szCs w:val="28"/>
        </w:rPr>
        <w:t xml:space="preserve">un document eliberat de autoritatea de reglementare </w:t>
      </w:r>
      <w:r w:rsidR="00C50139" w:rsidRPr="00781E53">
        <w:rPr>
          <w:sz w:val="28"/>
          <w:szCs w:val="28"/>
        </w:rPr>
        <w:t xml:space="preserve">care </w:t>
      </w:r>
      <w:r w:rsidRPr="00781E53">
        <w:rPr>
          <w:sz w:val="28"/>
          <w:szCs w:val="28"/>
        </w:rPr>
        <w:t xml:space="preserve">confirmă că produsul medicamentos este fabricat în condiţii GMP şi o scrisoare de </w:t>
      </w:r>
      <w:proofErr w:type="spellStart"/>
      <w:r w:rsidRPr="00781E53">
        <w:rPr>
          <w:sz w:val="28"/>
          <w:szCs w:val="28"/>
        </w:rPr>
        <w:t>însoţire</w:t>
      </w:r>
      <w:proofErr w:type="spellEnd"/>
      <w:r w:rsidRPr="00781E53">
        <w:rPr>
          <w:sz w:val="28"/>
          <w:szCs w:val="28"/>
        </w:rPr>
        <w:t xml:space="preserve"> cu argumente plauzibile de imposibilitate a prezentării certificatului de </w:t>
      </w:r>
      <w:proofErr w:type="spellStart"/>
      <w:r w:rsidRPr="00781E53">
        <w:rPr>
          <w:sz w:val="28"/>
          <w:szCs w:val="28"/>
        </w:rPr>
        <w:t>complianţă</w:t>
      </w:r>
      <w:proofErr w:type="spellEnd"/>
      <w:r w:rsidRPr="00781E53">
        <w:rPr>
          <w:sz w:val="28"/>
          <w:szCs w:val="28"/>
        </w:rPr>
        <w:t xml:space="preserve"> GMP şi/sau autorizaţiei de fabricaţie cu referiri concrete la legislaţia din ţara unde este fabricat produsul medicamentos;</w:t>
      </w:r>
    </w:p>
    <w:p w14:paraId="4987A91C" w14:textId="7307497B" w:rsidR="00EE4290" w:rsidRPr="00781E53" w:rsidRDefault="0079145D">
      <w:pPr>
        <w:widowControl w:val="0"/>
        <w:numPr>
          <w:ilvl w:val="2"/>
          <w:numId w:val="33"/>
        </w:numPr>
        <w:pBdr>
          <w:top w:val="nil"/>
          <w:left w:val="nil"/>
          <w:bottom w:val="nil"/>
          <w:right w:val="nil"/>
          <w:between w:val="nil"/>
        </w:pBdr>
        <w:tabs>
          <w:tab w:val="left" w:pos="930"/>
        </w:tabs>
        <w:spacing w:after="40"/>
        <w:ind w:right="137" w:firstLine="709"/>
        <w:rPr>
          <w:sz w:val="28"/>
          <w:szCs w:val="28"/>
        </w:rPr>
      </w:pPr>
      <w:proofErr w:type="spellStart"/>
      <w:r w:rsidRPr="00781E53">
        <w:rPr>
          <w:sz w:val="28"/>
          <w:szCs w:val="28"/>
        </w:rPr>
        <w:t>declaraţia</w:t>
      </w:r>
      <w:proofErr w:type="spellEnd"/>
      <w:r w:rsidRPr="00781E53">
        <w:rPr>
          <w:sz w:val="28"/>
          <w:szCs w:val="28"/>
        </w:rPr>
        <w:t xml:space="preserve"> Persoanei Calificate (QP) ce confirmă </w:t>
      </w:r>
      <w:proofErr w:type="spellStart"/>
      <w:r w:rsidRPr="00781E53">
        <w:rPr>
          <w:sz w:val="28"/>
          <w:szCs w:val="28"/>
        </w:rPr>
        <w:t>complianţa</w:t>
      </w:r>
      <w:proofErr w:type="spellEnd"/>
      <w:r w:rsidRPr="00781E53">
        <w:rPr>
          <w:sz w:val="28"/>
          <w:szCs w:val="28"/>
        </w:rPr>
        <w:t xml:space="preserve"> GMP a </w:t>
      </w:r>
      <w:proofErr w:type="spellStart"/>
      <w:r w:rsidRPr="00781E53">
        <w:rPr>
          <w:sz w:val="28"/>
          <w:szCs w:val="28"/>
        </w:rPr>
        <w:t>fabricaţiei</w:t>
      </w:r>
      <w:proofErr w:type="spellEnd"/>
      <w:r w:rsidRPr="00781E53">
        <w:rPr>
          <w:sz w:val="28"/>
          <w:szCs w:val="28"/>
        </w:rPr>
        <w:t xml:space="preserve"> produsului medicamentos, </w:t>
      </w:r>
      <w:proofErr w:type="spellStart"/>
      <w:r w:rsidRPr="00781E53">
        <w:rPr>
          <w:sz w:val="28"/>
          <w:szCs w:val="28"/>
        </w:rPr>
        <w:t>însoţită</w:t>
      </w:r>
      <w:proofErr w:type="spellEnd"/>
      <w:r w:rsidRPr="00781E53">
        <w:rPr>
          <w:sz w:val="28"/>
          <w:szCs w:val="28"/>
        </w:rPr>
        <w:t xml:space="preserve"> de documente eliberate de autoritatea de reglementare ce atestă statutul QP</w:t>
      </w:r>
      <w:r w:rsidR="00EE4290" w:rsidRPr="00781E53">
        <w:rPr>
          <w:sz w:val="28"/>
          <w:szCs w:val="28"/>
        </w:rPr>
        <w:t>;</w:t>
      </w:r>
    </w:p>
    <w:p w14:paraId="000005F3" w14:textId="4E73BF88" w:rsidR="007A2E7E" w:rsidRPr="00781E53" w:rsidRDefault="0007487C">
      <w:pPr>
        <w:widowControl w:val="0"/>
        <w:numPr>
          <w:ilvl w:val="2"/>
          <w:numId w:val="33"/>
        </w:numPr>
        <w:pBdr>
          <w:top w:val="nil"/>
          <w:left w:val="nil"/>
          <w:bottom w:val="nil"/>
          <w:right w:val="nil"/>
          <w:between w:val="nil"/>
        </w:pBdr>
        <w:tabs>
          <w:tab w:val="left" w:pos="930"/>
        </w:tabs>
        <w:spacing w:after="40"/>
        <w:ind w:right="137" w:firstLine="709"/>
        <w:rPr>
          <w:sz w:val="28"/>
          <w:szCs w:val="28"/>
        </w:rPr>
      </w:pPr>
      <w:r w:rsidRPr="00781E53">
        <w:rPr>
          <w:sz w:val="28"/>
          <w:szCs w:val="28"/>
        </w:rPr>
        <w:t xml:space="preserve"> </w:t>
      </w:r>
      <w:r w:rsidR="00EC6C74" w:rsidRPr="00781E53">
        <w:rPr>
          <w:sz w:val="28"/>
          <w:szCs w:val="28"/>
        </w:rPr>
        <w:t>a</w:t>
      </w:r>
      <w:r w:rsidRPr="00781E53">
        <w:rPr>
          <w:sz w:val="28"/>
          <w:szCs w:val="28"/>
        </w:rPr>
        <w:t>dițional la documentele prevăzute la pct. 5 lit. a) și b), solicitantul are dreptul să prezinte și alte documente confirmative (de exemplu, pentru SUA – copia paginii de pe website-ul FDA care atestă înregistrarea producătorului în baza de date FDA)</w:t>
      </w:r>
      <w:r w:rsidR="00815E13" w:rsidRPr="00781E53">
        <w:rPr>
          <w:sz w:val="28"/>
          <w:szCs w:val="28"/>
        </w:rPr>
        <w:t>.</w:t>
      </w:r>
    </w:p>
    <w:p w14:paraId="000005F4" w14:textId="709FF5EB" w:rsidR="007A2E7E" w:rsidRPr="00781E53" w:rsidRDefault="0079145D">
      <w:pPr>
        <w:widowControl w:val="0"/>
        <w:numPr>
          <w:ilvl w:val="0"/>
          <w:numId w:val="42"/>
        </w:numPr>
        <w:pBdr>
          <w:top w:val="nil"/>
          <w:left w:val="nil"/>
          <w:bottom w:val="nil"/>
          <w:right w:val="nil"/>
          <w:between w:val="nil"/>
        </w:pBdr>
        <w:tabs>
          <w:tab w:val="left" w:pos="567"/>
          <w:tab w:val="left" w:pos="993"/>
        </w:tabs>
        <w:spacing w:after="40"/>
        <w:ind w:firstLine="709"/>
        <w:rPr>
          <w:sz w:val="28"/>
          <w:szCs w:val="28"/>
        </w:rPr>
      </w:pPr>
      <w:r w:rsidRPr="00781E53">
        <w:rPr>
          <w:sz w:val="28"/>
          <w:szCs w:val="28"/>
        </w:rPr>
        <w:t xml:space="preserve">Rezumatul caracteristicilor produsului, </w:t>
      </w:r>
      <w:r w:rsidR="00EC6C74" w:rsidRPr="00781E53">
        <w:rPr>
          <w:sz w:val="28"/>
          <w:szCs w:val="28"/>
        </w:rPr>
        <w:t xml:space="preserve">se prezintă </w:t>
      </w:r>
      <w:r w:rsidRPr="00781E53">
        <w:rPr>
          <w:sz w:val="28"/>
          <w:szCs w:val="28"/>
        </w:rPr>
        <w:t xml:space="preserve">conform prevederilor art. 56 din Legea nr. 153/2025 cu privire la medicamente. Informaţiile </w:t>
      </w:r>
      <w:r w:rsidR="00EC6C74" w:rsidRPr="00781E53">
        <w:rPr>
          <w:sz w:val="28"/>
          <w:szCs w:val="28"/>
        </w:rPr>
        <w:t xml:space="preserve">din RCP </w:t>
      </w:r>
      <w:r w:rsidRPr="00781E53">
        <w:rPr>
          <w:sz w:val="28"/>
          <w:szCs w:val="28"/>
        </w:rPr>
        <w:t xml:space="preserve"> în limba română aprobate în România se acceptă în Republica Moldova</w:t>
      </w:r>
      <w:r w:rsidR="00EC6C74" w:rsidRPr="00781E53">
        <w:rPr>
          <w:sz w:val="28"/>
          <w:szCs w:val="28"/>
        </w:rPr>
        <w:t>,</w:t>
      </w:r>
      <w:r w:rsidRPr="00781E53">
        <w:rPr>
          <w:sz w:val="28"/>
          <w:szCs w:val="28"/>
        </w:rPr>
        <w:t xml:space="preserve"> cu condiţia ca </w:t>
      </w:r>
      <w:proofErr w:type="spellStart"/>
      <w:r w:rsidRPr="00781E53">
        <w:rPr>
          <w:sz w:val="28"/>
          <w:szCs w:val="28"/>
        </w:rPr>
        <w:t>aceleaşi</w:t>
      </w:r>
      <w:proofErr w:type="spellEnd"/>
      <w:r w:rsidRPr="00781E53">
        <w:rPr>
          <w:sz w:val="28"/>
          <w:szCs w:val="28"/>
        </w:rPr>
        <w:t xml:space="preserve"> serii de medicamente să fie comercializate simultan în ambele ţări (producere comună pentru Republica Moldova şi România), iar modificările la RCP, prospect şi etichetare să fie prezentate în Republica Moldova după aprobare în România.</w:t>
      </w:r>
    </w:p>
    <w:p w14:paraId="000005F5" w14:textId="2B6C9954" w:rsidR="007A2E7E" w:rsidRPr="00781E53" w:rsidRDefault="00815E13">
      <w:pPr>
        <w:widowControl w:val="0"/>
        <w:numPr>
          <w:ilvl w:val="0"/>
          <w:numId w:val="42"/>
        </w:numPr>
        <w:pBdr>
          <w:top w:val="nil"/>
          <w:left w:val="nil"/>
          <w:bottom w:val="nil"/>
          <w:right w:val="nil"/>
          <w:between w:val="nil"/>
        </w:pBdr>
        <w:tabs>
          <w:tab w:val="left" w:pos="567"/>
          <w:tab w:val="left" w:pos="993"/>
        </w:tabs>
        <w:spacing w:after="40"/>
        <w:ind w:firstLine="709"/>
        <w:rPr>
          <w:sz w:val="28"/>
          <w:szCs w:val="28"/>
        </w:rPr>
      </w:pPr>
      <w:r w:rsidRPr="00781E53">
        <w:rPr>
          <w:sz w:val="28"/>
          <w:szCs w:val="28"/>
        </w:rPr>
        <w:t>I</w:t>
      </w:r>
      <w:r w:rsidR="0079145D" w:rsidRPr="00781E53">
        <w:rPr>
          <w:sz w:val="28"/>
          <w:szCs w:val="28"/>
        </w:rPr>
        <w:t>nformaţii pentru consumator/pacient</w:t>
      </w:r>
      <w:r w:rsidR="00853D00" w:rsidRPr="00781E53">
        <w:rPr>
          <w:sz w:val="28"/>
          <w:szCs w:val="28"/>
        </w:rPr>
        <w:t xml:space="preserve"> se prezint</w:t>
      </w:r>
      <w:r w:rsidR="00853D00" w:rsidRPr="00781E53">
        <w:rPr>
          <w:sz w:val="28"/>
          <w:szCs w:val="28"/>
          <w:lang w:val="ro-MD"/>
        </w:rPr>
        <w:t xml:space="preserve">ă </w:t>
      </w:r>
      <w:r w:rsidR="0079145D" w:rsidRPr="00781E53">
        <w:rPr>
          <w:sz w:val="28"/>
          <w:szCs w:val="28"/>
        </w:rPr>
        <w:t>conform prevederilor art. 98 din Legea nr. 153/2025 cu privire la medicamente</w:t>
      </w:r>
      <w:r w:rsidR="00460A9E" w:rsidRPr="00781E53">
        <w:rPr>
          <w:sz w:val="28"/>
          <w:szCs w:val="28"/>
        </w:rPr>
        <w:t>:</w:t>
      </w:r>
    </w:p>
    <w:p w14:paraId="3BCCF6B8" w14:textId="6969D520" w:rsidR="00C6149F" w:rsidRPr="00781E53" w:rsidRDefault="00460A9E">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781E53">
        <w:rPr>
          <w:sz w:val="28"/>
          <w:szCs w:val="28"/>
        </w:rPr>
        <w:t>p</w:t>
      </w:r>
      <w:r w:rsidR="0079145D" w:rsidRPr="00781E53">
        <w:rPr>
          <w:sz w:val="28"/>
          <w:szCs w:val="28"/>
        </w:rPr>
        <w:t xml:space="preserve">rospectul întocmit în limba română, în conformitate cu rezumatul caracteristicilor produsului, este expus într-un limbaj clar şi </w:t>
      </w:r>
      <w:proofErr w:type="spellStart"/>
      <w:r w:rsidR="0079145D" w:rsidRPr="00781E53">
        <w:rPr>
          <w:sz w:val="28"/>
          <w:szCs w:val="28"/>
        </w:rPr>
        <w:t>uşor</w:t>
      </w:r>
      <w:proofErr w:type="spellEnd"/>
      <w:r w:rsidR="0079145D" w:rsidRPr="00781E53">
        <w:rPr>
          <w:sz w:val="28"/>
          <w:szCs w:val="28"/>
        </w:rPr>
        <w:t xml:space="preserve"> de </w:t>
      </w:r>
      <w:proofErr w:type="spellStart"/>
      <w:r w:rsidR="0079145D" w:rsidRPr="00781E53">
        <w:rPr>
          <w:sz w:val="28"/>
          <w:szCs w:val="28"/>
        </w:rPr>
        <w:t>înţeles</w:t>
      </w:r>
      <w:proofErr w:type="spellEnd"/>
      <w:r w:rsidR="0079145D" w:rsidRPr="00781E53">
        <w:rPr>
          <w:sz w:val="28"/>
          <w:szCs w:val="28"/>
        </w:rPr>
        <w:t xml:space="preserve">, </w:t>
      </w:r>
      <w:proofErr w:type="spellStart"/>
      <w:r w:rsidR="0079145D" w:rsidRPr="00781E53">
        <w:rPr>
          <w:sz w:val="28"/>
          <w:szCs w:val="28"/>
        </w:rPr>
        <w:t>permiţînd</w:t>
      </w:r>
      <w:proofErr w:type="spellEnd"/>
      <w:r w:rsidR="0079145D" w:rsidRPr="00781E53">
        <w:rPr>
          <w:sz w:val="28"/>
          <w:szCs w:val="28"/>
        </w:rPr>
        <w:t xml:space="preserve"> consumatorilor să </w:t>
      </w:r>
      <w:proofErr w:type="spellStart"/>
      <w:r w:rsidR="0079145D" w:rsidRPr="00781E53">
        <w:rPr>
          <w:sz w:val="28"/>
          <w:szCs w:val="28"/>
        </w:rPr>
        <w:t>acţioneze</w:t>
      </w:r>
      <w:proofErr w:type="spellEnd"/>
      <w:r w:rsidR="0079145D" w:rsidRPr="00781E53">
        <w:rPr>
          <w:sz w:val="28"/>
          <w:szCs w:val="28"/>
        </w:rPr>
        <w:t xml:space="preserve"> corespunzător, după caz cu ajutorul profesioniştilor din domeniul sănătăţii. Prospectul poate fi prezentat în mai multe limbi, cu condiţia că în toate limbile informaţiile sunt identice</w:t>
      </w:r>
      <w:r w:rsidRPr="00781E53">
        <w:rPr>
          <w:sz w:val="28"/>
          <w:szCs w:val="28"/>
        </w:rPr>
        <w:t>;</w:t>
      </w:r>
    </w:p>
    <w:p w14:paraId="669C4315" w14:textId="435FB941" w:rsidR="00C6149F" w:rsidRPr="00781E53" w:rsidRDefault="00460A9E">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781E53">
        <w:rPr>
          <w:sz w:val="28"/>
          <w:szCs w:val="28"/>
        </w:rPr>
        <w:t>p</w:t>
      </w:r>
      <w:r w:rsidR="0079145D" w:rsidRPr="00781E53">
        <w:rPr>
          <w:sz w:val="28"/>
          <w:szCs w:val="28"/>
        </w:rPr>
        <w:t xml:space="preserve">rospectul se prezintă separat pentru fiecare formă farmaceutică şi </w:t>
      </w:r>
      <w:proofErr w:type="spellStart"/>
      <w:r w:rsidR="0079145D" w:rsidRPr="00781E53">
        <w:rPr>
          <w:sz w:val="28"/>
          <w:szCs w:val="28"/>
        </w:rPr>
        <w:t>concentraţie</w:t>
      </w:r>
      <w:proofErr w:type="spellEnd"/>
      <w:r w:rsidR="0079145D" w:rsidRPr="00781E53">
        <w:rPr>
          <w:sz w:val="28"/>
          <w:szCs w:val="28"/>
        </w:rPr>
        <w:t xml:space="preserve">, după caz (dacă există mai multe forme farmaceutice ce conţin </w:t>
      </w:r>
      <w:proofErr w:type="spellStart"/>
      <w:r w:rsidR="0079145D" w:rsidRPr="00781E53">
        <w:rPr>
          <w:sz w:val="28"/>
          <w:szCs w:val="28"/>
        </w:rPr>
        <w:t>aceleaş</w:t>
      </w:r>
      <w:proofErr w:type="spellEnd"/>
      <w:r w:rsidR="0079145D" w:rsidRPr="00781E53">
        <w:rPr>
          <w:sz w:val="28"/>
          <w:szCs w:val="28"/>
        </w:rPr>
        <w:t>/i principiu/ii activ/e)</w:t>
      </w:r>
      <w:r w:rsidRPr="00781E53">
        <w:rPr>
          <w:sz w:val="28"/>
          <w:szCs w:val="28"/>
        </w:rPr>
        <w:t>;</w:t>
      </w:r>
    </w:p>
    <w:p w14:paraId="000005F8" w14:textId="628EF16F" w:rsidR="007A2E7E" w:rsidRPr="00781E53" w:rsidRDefault="00460A9E">
      <w:pPr>
        <w:pStyle w:val="Listparagraf"/>
        <w:widowControl w:val="0"/>
        <w:numPr>
          <w:ilvl w:val="1"/>
          <w:numId w:val="50"/>
        </w:numPr>
        <w:pBdr>
          <w:top w:val="nil"/>
          <w:left w:val="nil"/>
          <w:bottom w:val="nil"/>
          <w:right w:val="nil"/>
          <w:between w:val="nil"/>
        </w:pBdr>
        <w:tabs>
          <w:tab w:val="left" w:pos="567"/>
        </w:tabs>
        <w:spacing w:after="40"/>
        <w:ind w:left="0" w:right="130" w:firstLine="709"/>
        <w:rPr>
          <w:sz w:val="28"/>
          <w:szCs w:val="28"/>
        </w:rPr>
      </w:pPr>
      <w:r w:rsidRPr="00781E53">
        <w:rPr>
          <w:sz w:val="28"/>
          <w:szCs w:val="28"/>
        </w:rPr>
        <w:t>i</w:t>
      </w:r>
      <w:r w:rsidR="0079145D" w:rsidRPr="00781E53">
        <w:rPr>
          <w:sz w:val="28"/>
          <w:szCs w:val="28"/>
        </w:rPr>
        <w:t xml:space="preserve">nformaţiile privind prospectele în limba română aprobate în România se acceptă în Republica Moldova cu condiţia ca </w:t>
      </w:r>
      <w:proofErr w:type="spellStart"/>
      <w:r w:rsidR="0079145D" w:rsidRPr="00781E53">
        <w:rPr>
          <w:sz w:val="28"/>
          <w:szCs w:val="28"/>
        </w:rPr>
        <w:t>aceleaşi</w:t>
      </w:r>
      <w:proofErr w:type="spellEnd"/>
      <w:r w:rsidR="0079145D" w:rsidRPr="00781E53">
        <w:rPr>
          <w:sz w:val="28"/>
          <w:szCs w:val="28"/>
        </w:rPr>
        <w:t xml:space="preserve"> serii de medicamente să fie comercializate simultan în ambele ţări (producere comună pentru Republica Moldova şi România), iar modificările la RCP, prospect şi etichetare să fie prezentate în Republica Moldova după aprobare în România.</w:t>
      </w:r>
    </w:p>
    <w:p w14:paraId="2F3A5C54" w14:textId="3DBB7BDC" w:rsidR="00C6149F"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Informații privind etichetarea</w:t>
      </w:r>
      <w:r w:rsidR="00815E13" w:rsidRPr="00781E53">
        <w:rPr>
          <w:sz w:val="28"/>
          <w:szCs w:val="28"/>
        </w:rPr>
        <w:t xml:space="preserve"> se prezint</w:t>
      </w:r>
      <w:r w:rsidR="00815E13" w:rsidRPr="00781E53">
        <w:rPr>
          <w:sz w:val="28"/>
          <w:szCs w:val="28"/>
          <w:lang w:val="ro-MD"/>
        </w:rPr>
        <w:t>ă</w:t>
      </w:r>
      <w:r w:rsidRPr="00781E53">
        <w:rPr>
          <w:sz w:val="28"/>
          <w:szCs w:val="28"/>
        </w:rPr>
        <w:t xml:space="preserve"> conform prevederilor art. 96 din Legea </w:t>
      </w:r>
      <w:r w:rsidR="00853D00" w:rsidRPr="00781E53">
        <w:rPr>
          <w:sz w:val="28"/>
          <w:szCs w:val="28"/>
        </w:rPr>
        <w:t xml:space="preserve">nr. 153/2025 </w:t>
      </w:r>
      <w:r w:rsidRPr="00781E53">
        <w:rPr>
          <w:sz w:val="28"/>
          <w:szCs w:val="28"/>
        </w:rPr>
        <w:t>cu privire la medicamente</w:t>
      </w:r>
      <w:r w:rsidR="00460A9E" w:rsidRPr="00781E53">
        <w:rPr>
          <w:sz w:val="28"/>
          <w:szCs w:val="28"/>
        </w:rPr>
        <w:t>:</w:t>
      </w:r>
    </w:p>
    <w:p w14:paraId="02D03470" w14:textId="741E75C3" w:rsidR="0085159D" w:rsidRPr="00781E53" w:rsidRDefault="0085159D" w:rsidP="00460A9E">
      <w:pPr>
        <w:shd w:val="clear" w:color="auto" w:fill="FFFFFF"/>
        <w:rPr>
          <w:sz w:val="28"/>
          <w:szCs w:val="28"/>
          <w:lang w:val="ro-RO"/>
        </w:rPr>
      </w:pPr>
      <w:r w:rsidRPr="00781E53">
        <w:rPr>
          <w:sz w:val="28"/>
          <w:szCs w:val="28"/>
        </w:rPr>
        <w:t>5.1</w:t>
      </w:r>
      <w:r w:rsidR="007033D1" w:rsidRPr="00781E53">
        <w:rPr>
          <w:sz w:val="28"/>
          <w:szCs w:val="28"/>
        </w:rPr>
        <w:t>.</w:t>
      </w:r>
      <w:r w:rsidRPr="00781E53">
        <w:rPr>
          <w:sz w:val="28"/>
          <w:szCs w:val="28"/>
        </w:rPr>
        <w:t xml:space="preserve"> </w:t>
      </w:r>
      <w:r w:rsidR="00460A9E" w:rsidRPr="00781E53">
        <w:rPr>
          <w:sz w:val="28"/>
          <w:szCs w:val="28"/>
          <w:lang w:val="ro-RO"/>
        </w:rPr>
        <w:t>p</w:t>
      </w:r>
      <w:r w:rsidRPr="00781E53">
        <w:rPr>
          <w:sz w:val="28"/>
          <w:szCs w:val="28"/>
          <w:lang w:val="ro-RO"/>
        </w:rPr>
        <w:t>e ambalajele directe ale medicamentelor pentru terapie avansată, se indică și:</w:t>
      </w:r>
    </w:p>
    <w:p w14:paraId="01AE2720" w14:textId="3CCDFB6B" w:rsidR="0085159D" w:rsidRPr="00781E53" w:rsidRDefault="0085159D" w:rsidP="00460A9E">
      <w:pPr>
        <w:shd w:val="clear" w:color="auto" w:fill="FFFFFF"/>
        <w:rPr>
          <w:sz w:val="28"/>
          <w:szCs w:val="28"/>
          <w:lang w:val="ro-RO"/>
        </w:rPr>
      </w:pPr>
      <w:r w:rsidRPr="00781E53">
        <w:rPr>
          <w:sz w:val="28"/>
          <w:szCs w:val="28"/>
          <w:lang w:val="ro-RO"/>
        </w:rPr>
        <w:lastRenderedPageBreak/>
        <w:t>5.1.1. codul unic al donării și codul unic al medicamentului;</w:t>
      </w:r>
    </w:p>
    <w:p w14:paraId="68B35477" w14:textId="5B38176A" w:rsidR="0085159D" w:rsidRPr="00781E53" w:rsidRDefault="0085159D" w:rsidP="00460A9E">
      <w:pPr>
        <w:widowControl w:val="0"/>
        <w:pBdr>
          <w:top w:val="nil"/>
          <w:left w:val="nil"/>
          <w:bottom w:val="nil"/>
          <w:right w:val="nil"/>
          <w:between w:val="nil"/>
        </w:pBdr>
        <w:tabs>
          <w:tab w:val="left" w:pos="951"/>
        </w:tabs>
        <w:spacing w:after="40"/>
        <w:rPr>
          <w:sz w:val="28"/>
          <w:szCs w:val="28"/>
        </w:rPr>
      </w:pPr>
      <w:r w:rsidRPr="00781E53">
        <w:rPr>
          <w:sz w:val="28"/>
          <w:szCs w:val="28"/>
          <w:lang w:val="ro-RO"/>
        </w:rPr>
        <w:t xml:space="preserve">5.1.2. în cazul medicamentelor pentru terapie avansată de uz </w:t>
      </w:r>
      <w:proofErr w:type="spellStart"/>
      <w:r w:rsidRPr="00781E53">
        <w:rPr>
          <w:sz w:val="28"/>
          <w:szCs w:val="28"/>
          <w:lang w:val="ro-RO"/>
        </w:rPr>
        <w:t>autolog</w:t>
      </w:r>
      <w:proofErr w:type="spellEnd"/>
      <w:r w:rsidRPr="00781E53">
        <w:rPr>
          <w:sz w:val="28"/>
          <w:szCs w:val="28"/>
          <w:lang w:val="ro-RO"/>
        </w:rPr>
        <w:t xml:space="preserve">, identificatorul unic al pacientului, cu mențiunea „Numai pentru uz </w:t>
      </w:r>
      <w:proofErr w:type="spellStart"/>
      <w:r w:rsidRPr="00781E53">
        <w:rPr>
          <w:sz w:val="28"/>
          <w:szCs w:val="28"/>
          <w:lang w:val="ro-RO"/>
        </w:rPr>
        <w:t>autolog</w:t>
      </w:r>
      <w:proofErr w:type="spellEnd"/>
      <w:r w:rsidRPr="00781E53">
        <w:rPr>
          <w:sz w:val="28"/>
          <w:szCs w:val="28"/>
          <w:lang w:val="ro-RO"/>
        </w:rPr>
        <w:t>”.</w:t>
      </w:r>
    </w:p>
    <w:p w14:paraId="000005FA" w14:textId="3598A887"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Pentru medicamentele pentru care există o denumire comună internaţională (DCI) unică în Republica Moldova, medicamente eliberate în baza </w:t>
      </w:r>
      <w:proofErr w:type="spellStart"/>
      <w:r w:rsidRPr="00781E53">
        <w:rPr>
          <w:sz w:val="28"/>
          <w:szCs w:val="28"/>
        </w:rPr>
        <w:t>prescripţiei</w:t>
      </w:r>
      <w:proofErr w:type="spellEnd"/>
      <w:r w:rsidRPr="00781E53">
        <w:rPr>
          <w:sz w:val="28"/>
          <w:szCs w:val="28"/>
        </w:rPr>
        <w:t xml:space="preserve"> medicale, medicamente de uz spitalicesc, medicamente pentru terapie specială, oncologice, boli rare, terapia de </w:t>
      </w:r>
      <w:proofErr w:type="spellStart"/>
      <w:r w:rsidRPr="00781E53">
        <w:rPr>
          <w:sz w:val="28"/>
          <w:szCs w:val="28"/>
        </w:rPr>
        <w:t>substituţie</w:t>
      </w:r>
      <w:proofErr w:type="spellEnd"/>
      <w:r w:rsidRPr="00781E53">
        <w:rPr>
          <w:sz w:val="28"/>
          <w:szCs w:val="28"/>
        </w:rPr>
        <w:t xml:space="preserve">, vaccinuri sau medicamente orfane etc, se acceptă prezentarea ambalajului primar şi secundar în limba/limbi de circulaţie internaţională/e şi sunt </w:t>
      </w:r>
      <w:proofErr w:type="spellStart"/>
      <w:r w:rsidRPr="00781E53">
        <w:rPr>
          <w:sz w:val="28"/>
          <w:szCs w:val="28"/>
        </w:rPr>
        <w:t>scutiţi</w:t>
      </w:r>
      <w:proofErr w:type="spellEnd"/>
      <w:r w:rsidRPr="00781E53">
        <w:rPr>
          <w:sz w:val="28"/>
          <w:szCs w:val="28"/>
        </w:rPr>
        <w:t xml:space="preserve"> de prevederile prezentului </w:t>
      </w:r>
      <w:r w:rsidR="00125FE9" w:rsidRPr="00781E53">
        <w:rPr>
          <w:sz w:val="28"/>
          <w:szCs w:val="28"/>
        </w:rPr>
        <w:t>r</w:t>
      </w:r>
      <w:r w:rsidRPr="00781E53">
        <w:rPr>
          <w:sz w:val="28"/>
          <w:szCs w:val="28"/>
        </w:rPr>
        <w:t>egulament</w:t>
      </w:r>
      <w:r w:rsidR="00815E13" w:rsidRPr="00781E53">
        <w:rPr>
          <w:sz w:val="28"/>
          <w:szCs w:val="28"/>
        </w:rPr>
        <w:t>, astfel încât:</w:t>
      </w:r>
    </w:p>
    <w:p w14:paraId="000005FB" w14:textId="4F98A549" w:rsidR="007A2E7E" w:rsidRPr="00781E53" w:rsidRDefault="00460A9E" w:rsidP="00460A9E">
      <w:pPr>
        <w:tabs>
          <w:tab w:val="left" w:pos="1024"/>
        </w:tabs>
        <w:spacing w:after="40"/>
        <w:rPr>
          <w:sz w:val="28"/>
          <w:szCs w:val="28"/>
        </w:rPr>
      </w:pPr>
      <w:r w:rsidRPr="00781E53">
        <w:rPr>
          <w:sz w:val="28"/>
          <w:szCs w:val="28"/>
        </w:rPr>
        <w:t>6.1</w:t>
      </w:r>
      <w:r w:rsidR="007033D1" w:rsidRPr="00781E53">
        <w:rPr>
          <w:sz w:val="28"/>
          <w:szCs w:val="28"/>
        </w:rPr>
        <w:t>.</w:t>
      </w:r>
      <w:r w:rsidR="0007487C" w:rsidRPr="00781E53">
        <w:rPr>
          <w:sz w:val="28"/>
          <w:szCs w:val="28"/>
        </w:rPr>
        <w:t xml:space="preserve"> </w:t>
      </w:r>
      <w:r w:rsidR="00815E13" w:rsidRPr="00781E53">
        <w:rPr>
          <w:sz w:val="28"/>
          <w:szCs w:val="28"/>
        </w:rPr>
        <w:t>d</w:t>
      </w:r>
      <w:r w:rsidR="0007487C" w:rsidRPr="00781E53">
        <w:rPr>
          <w:sz w:val="28"/>
          <w:szCs w:val="28"/>
        </w:rPr>
        <w:t xml:space="preserve">enumirea medicamentului </w:t>
      </w:r>
      <w:r w:rsidR="0002230D" w:rsidRPr="00781E53">
        <w:rPr>
          <w:sz w:val="28"/>
          <w:szCs w:val="28"/>
        </w:rPr>
        <w:t>figurează</w:t>
      </w:r>
      <w:r w:rsidR="0007487C" w:rsidRPr="00781E53">
        <w:rPr>
          <w:sz w:val="28"/>
          <w:szCs w:val="28"/>
        </w:rPr>
        <w:t xml:space="preserve"> pe ambalaj şi în format Braille</w:t>
      </w:r>
      <w:r w:rsidR="00815E13" w:rsidRPr="00781E53">
        <w:rPr>
          <w:sz w:val="28"/>
          <w:szCs w:val="28"/>
        </w:rPr>
        <w:t>;</w:t>
      </w:r>
      <w:r w:rsidR="00853D00" w:rsidRPr="00781E53">
        <w:rPr>
          <w:sz w:val="28"/>
          <w:szCs w:val="28"/>
        </w:rPr>
        <w:t xml:space="preserve"> </w:t>
      </w:r>
    </w:p>
    <w:p w14:paraId="000005FC" w14:textId="2E09CDA4" w:rsidR="007A2E7E" w:rsidRPr="00781E53" w:rsidRDefault="00460A9E" w:rsidP="00460A9E">
      <w:pPr>
        <w:tabs>
          <w:tab w:val="left" w:pos="1036"/>
        </w:tabs>
        <w:spacing w:after="40"/>
        <w:ind w:right="132"/>
        <w:rPr>
          <w:sz w:val="28"/>
          <w:szCs w:val="28"/>
        </w:rPr>
      </w:pPr>
      <w:r w:rsidRPr="00781E53">
        <w:rPr>
          <w:sz w:val="28"/>
          <w:szCs w:val="28"/>
        </w:rPr>
        <w:t>6.2</w:t>
      </w:r>
      <w:r w:rsidR="007033D1" w:rsidRPr="00781E53">
        <w:rPr>
          <w:sz w:val="28"/>
          <w:szCs w:val="28"/>
        </w:rPr>
        <w:t>.</w:t>
      </w:r>
      <w:r w:rsidR="0007487C" w:rsidRPr="00781E53">
        <w:rPr>
          <w:sz w:val="28"/>
          <w:szCs w:val="28"/>
        </w:rPr>
        <w:t xml:space="preserve"> </w:t>
      </w:r>
      <w:r w:rsidR="00815E13" w:rsidRPr="00781E53">
        <w:rPr>
          <w:sz w:val="28"/>
          <w:szCs w:val="28"/>
        </w:rPr>
        <w:t>i</w:t>
      </w:r>
      <w:r w:rsidR="0007487C" w:rsidRPr="00781E53">
        <w:rPr>
          <w:sz w:val="28"/>
          <w:szCs w:val="28"/>
        </w:rPr>
        <w:t xml:space="preserve">nformaţiile privind etichetarea în limba română aprobate în România se acceptă în Republica Moldova cu condiţia ca </w:t>
      </w:r>
      <w:proofErr w:type="spellStart"/>
      <w:r w:rsidR="0007487C" w:rsidRPr="00781E53">
        <w:rPr>
          <w:sz w:val="28"/>
          <w:szCs w:val="28"/>
        </w:rPr>
        <w:t>aceleaşi</w:t>
      </w:r>
      <w:proofErr w:type="spellEnd"/>
      <w:r w:rsidR="0007487C" w:rsidRPr="00781E53">
        <w:rPr>
          <w:sz w:val="28"/>
          <w:szCs w:val="28"/>
        </w:rPr>
        <w:t xml:space="preserve"> serii de medicamente să fie comercializate simultan în ambele ţări (producere comună pentru Republica Moldova şi România), iar modificările la RCP, prospect şi etichetare să fie prezentate în Republica Moldova după aprobare în România</w:t>
      </w:r>
      <w:r w:rsidR="00815E13" w:rsidRPr="00781E53">
        <w:rPr>
          <w:sz w:val="28"/>
          <w:szCs w:val="28"/>
        </w:rPr>
        <w:t>.</w:t>
      </w:r>
    </w:p>
    <w:p w14:paraId="000005FD" w14:textId="720C5E44"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Informaţii despre </w:t>
      </w:r>
      <w:r w:rsidR="00815E13" w:rsidRPr="00781E53">
        <w:rPr>
          <w:sz w:val="28"/>
          <w:szCs w:val="28"/>
        </w:rPr>
        <w:t>experți se prezintă după cum urmează:</w:t>
      </w:r>
    </w:p>
    <w:p w14:paraId="000005FE" w14:textId="33D26802" w:rsidR="007A2E7E" w:rsidRPr="00781E53" w:rsidRDefault="00815E13">
      <w:pPr>
        <w:widowControl w:val="0"/>
        <w:numPr>
          <w:ilvl w:val="0"/>
          <w:numId w:val="18"/>
        </w:numPr>
        <w:pBdr>
          <w:top w:val="nil"/>
          <w:left w:val="nil"/>
          <w:bottom w:val="nil"/>
          <w:right w:val="nil"/>
          <w:between w:val="nil"/>
        </w:pBdr>
        <w:tabs>
          <w:tab w:val="left" w:pos="906"/>
        </w:tabs>
        <w:spacing w:after="40"/>
        <w:ind w:right="127" w:firstLine="709"/>
        <w:rPr>
          <w:sz w:val="28"/>
          <w:szCs w:val="28"/>
        </w:rPr>
      </w:pPr>
      <w:proofErr w:type="spellStart"/>
      <w:r w:rsidRPr="00781E53">
        <w:rPr>
          <w:sz w:val="28"/>
          <w:szCs w:val="28"/>
        </w:rPr>
        <w:t>e</w:t>
      </w:r>
      <w:r w:rsidR="0079145D" w:rsidRPr="00781E53">
        <w:rPr>
          <w:sz w:val="28"/>
          <w:szCs w:val="28"/>
        </w:rPr>
        <w:t>xperţii</w:t>
      </w:r>
      <w:proofErr w:type="spellEnd"/>
      <w:r w:rsidR="0079145D" w:rsidRPr="00781E53">
        <w:rPr>
          <w:sz w:val="28"/>
          <w:szCs w:val="28"/>
        </w:rPr>
        <w:t xml:space="preserve"> </w:t>
      </w:r>
      <w:r w:rsidR="0002230D" w:rsidRPr="00781E53">
        <w:rPr>
          <w:sz w:val="28"/>
          <w:szCs w:val="28"/>
        </w:rPr>
        <w:t>furnizează</w:t>
      </w:r>
      <w:r w:rsidR="0079145D" w:rsidRPr="00781E53">
        <w:rPr>
          <w:sz w:val="28"/>
          <w:szCs w:val="28"/>
        </w:rPr>
        <w:t xml:space="preserve"> rapoarte detaliate ale </w:t>
      </w:r>
      <w:proofErr w:type="spellStart"/>
      <w:r w:rsidR="0079145D" w:rsidRPr="00781E53">
        <w:rPr>
          <w:sz w:val="28"/>
          <w:szCs w:val="28"/>
        </w:rPr>
        <w:t>observaţiilor</w:t>
      </w:r>
      <w:proofErr w:type="spellEnd"/>
      <w:r w:rsidR="0079145D" w:rsidRPr="00781E53">
        <w:rPr>
          <w:sz w:val="28"/>
          <w:szCs w:val="28"/>
        </w:rPr>
        <w:t xml:space="preserve"> lor asupra documentelor şi informaţiilor care constituie dosarul pentru autorizare şi, în special, privind modulele 3-5 (documentaţia chimică, farmaceutică şi biologică, documentaţia </w:t>
      </w:r>
      <w:proofErr w:type="spellStart"/>
      <w:r w:rsidR="0079145D" w:rsidRPr="00781E53">
        <w:rPr>
          <w:sz w:val="28"/>
          <w:szCs w:val="28"/>
        </w:rPr>
        <w:t>nonclinică</w:t>
      </w:r>
      <w:proofErr w:type="spellEnd"/>
      <w:r w:rsidR="0079145D" w:rsidRPr="00781E53">
        <w:rPr>
          <w:sz w:val="28"/>
          <w:szCs w:val="28"/>
        </w:rPr>
        <w:t xml:space="preserve"> şi</w:t>
      </w:r>
      <w:r w:rsidR="008731BD" w:rsidRPr="00781E53">
        <w:rPr>
          <w:sz w:val="28"/>
          <w:szCs w:val="28"/>
        </w:rPr>
        <w:t xml:space="preserve"> </w:t>
      </w:r>
      <w:r w:rsidR="0079145D" w:rsidRPr="00781E53">
        <w:rPr>
          <w:sz w:val="28"/>
          <w:szCs w:val="28"/>
        </w:rPr>
        <w:t xml:space="preserve">clinică). Acestor </w:t>
      </w:r>
      <w:proofErr w:type="spellStart"/>
      <w:r w:rsidR="0079145D" w:rsidRPr="00781E53">
        <w:rPr>
          <w:sz w:val="28"/>
          <w:szCs w:val="28"/>
        </w:rPr>
        <w:t>experţi</w:t>
      </w:r>
      <w:proofErr w:type="spellEnd"/>
      <w:r w:rsidR="0079145D" w:rsidRPr="00781E53">
        <w:rPr>
          <w:sz w:val="28"/>
          <w:szCs w:val="28"/>
        </w:rPr>
        <w:t xml:space="preserve"> li se cere să se refere la aspectele critice legate de calitatea medicamentului şi de </w:t>
      </w:r>
      <w:proofErr w:type="spellStart"/>
      <w:r w:rsidR="0079145D" w:rsidRPr="00781E53">
        <w:rPr>
          <w:sz w:val="28"/>
          <w:szCs w:val="28"/>
        </w:rPr>
        <w:t>investigaţiile</w:t>
      </w:r>
      <w:proofErr w:type="spellEnd"/>
      <w:r w:rsidR="0079145D" w:rsidRPr="00781E53">
        <w:rPr>
          <w:sz w:val="28"/>
          <w:szCs w:val="28"/>
        </w:rPr>
        <w:t xml:space="preserve"> efectuate pe animale şi oameni, să scoată în evidenţă toate datele relevante pentru evaluare</w:t>
      </w:r>
      <w:r w:rsidRPr="00781E53">
        <w:rPr>
          <w:sz w:val="28"/>
          <w:szCs w:val="28"/>
        </w:rPr>
        <w:t>;</w:t>
      </w:r>
    </w:p>
    <w:p w14:paraId="000005FF" w14:textId="2D0576C8" w:rsidR="007A2E7E" w:rsidRPr="00781E53" w:rsidRDefault="00815E13">
      <w:pPr>
        <w:widowControl w:val="0"/>
        <w:numPr>
          <w:ilvl w:val="0"/>
          <w:numId w:val="18"/>
        </w:numPr>
        <w:pBdr>
          <w:top w:val="nil"/>
          <w:left w:val="nil"/>
          <w:bottom w:val="nil"/>
          <w:right w:val="nil"/>
          <w:between w:val="nil"/>
        </w:pBdr>
        <w:tabs>
          <w:tab w:val="left" w:pos="853"/>
        </w:tabs>
        <w:spacing w:after="40"/>
        <w:ind w:right="132" w:firstLine="709"/>
        <w:rPr>
          <w:sz w:val="28"/>
          <w:szCs w:val="28"/>
        </w:rPr>
      </w:pPr>
      <w:r w:rsidRPr="00781E53">
        <w:rPr>
          <w:sz w:val="28"/>
          <w:szCs w:val="28"/>
        </w:rPr>
        <w:t>c</w:t>
      </w:r>
      <w:r w:rsidR="0079145D" w:rsidRPr="00781E53">
        <w:rPr>
          <w:sz w:val="28"/>
          <w:szCs w:val="28"/>
        </w:rPr>
        <w:t>erinţe</w:t>
      </w:r>
      <w:r w:rsidR="00FD4309" w:rsidRPr="00781E53">
        <w:rPr>
          <w:sz w:val="28"/>
          <w:szCs w:val="28"/>
        </w:rPr>
        <w:t>le</w:t>
      </w:r>
      <w:r w:rsidR="0079145D" w:rsidRPr="00781E53">
        <w:rPr>
          <w:sz w:val="28"/>
          <w:szCs w:val="28"/>
        </w:rPr>
        <w:t xml:space="preserve"> </w:t>
      </w:r>
      <w:r w:rsidR="0002230D" w:rsidRPr="00781E53">
        <w:rPr>
          <w:sz w:val="28"/>
          <w:szCs w:val="28"/>
        </w:rPr>
        <w:t>sunt</w:t>
      </w:r>
      <w:r w:rsidR="0079145D" w:rsidRPr="00781E53">
        <w:rPr>
          <w:sz w:val="28"/>
          <w:szCs w:val="28"/>
        </w:rPr>
        <w:t xml:space="preserve"> satisfăcute prin furnizarea rezumatului de calitate, a unei prezentări generale nonclinice (datele din studiile efectuate pe animale) şi a unei prezentări generale clinice, care </w:t>
      </w:r>
      <w:r w:rsidR="0002230D" w:rsidRPr="00781E53">
        <w:rPr>
          <w:sz w:val="28"/>
          <w:szCs w:val="28"/>
        </w:rPr>
        <w:t>sunt</w:t>
      </w:r>
      <w:r w:rsidR="0079145D" w:rsidRPr="00781E53">
        <w:rPr>
          <w:sz w:val="28"/>
          <w:szCs w:val="28"/>
        </w:rPr>
        <w:t xml:space="preserve"> localizate în modulul 2 al dosarului pentru autorizare. O declaraţie semnată de </w:t>
      </w:r>
      <w:proofErr w:type="spellStart"/>
      <w:r w:rsidR="0079145D" w:rsidRPr="00781E53">
        <w:rPr>
          <w:sz w:val="28"/>
          <w:szCs w:val="28"/>
        </w:rPr>
        <w:t>experţi</w:t>
      </w:r>
      <w:proofErr w:type="spellEnd"/>
      <w:r w:rsidR="0079145D" w:rsidRPr="00781E53">
        <w:rPr>
          <w:sz w:val="28"/>
          <w:szCs w:val="28"/>
        </w:rPr>
        <w:t xml:space="preserve">, împreuna cu informaţiile despre nivelul lor </w:t>
      </w:r>
      <w:proofErr w:type="spellStart"/>
      <w:r w:rsidR="0079145D" w:rsidRPr="00781E53">
        <w:rPr>
          <w:sz w:val="28"/>
          <w:szCs w:val="28"/>
        </w:rPr>
        <w:t>educaţional</w:t>
      </w:r>
      <w:proofErr w:type="spellEnd"/>
      <w:r w:rsidR="0079145D" w:rsidRPr="00781E53">
        <w:rPr>
          <w:sz w:val="28"/>
          <w:szCs w:val="28"/>
        </w:rPr>
        <w:t xml:space="preserve">, de instruire şi </w:t>
      </w:r>
      <w:proofErr w:type="spellStart"/>
      <w:r w:rsidR="0079145D" w:rsidRPr="00781E53">
        <w:rPr>
          <w:sz w:val="28"/>
          <w:szCs w:val="28"/>
        </w:rPr>
        <w:t>experienţa</w:t>
      </w:r>
      <w:proofErr w:type="spellEnd"/>
      <w:r w:rsidR="0079145D" w:rsidRPr="00781E53">
        <w:rPr>
          <w:sz w:val="28"/>
          <w:szCs w:val="28"/>
        </w:rPr>
        <w:t xml:space="preserve"> profesională, </w:t>
      </w:r>
      <w:r w:rsidR="0002230D" w:rsidRPr="00781E53">
        <w:rPr>
          <w:sz w:val="28"/>
          <w:szCs w:val="28"/>
        </w:rPr>
        <w:t>sunt</w:t>
      </w:r>
      <w:r w:rsidR="0079145D" w:rsidRPr="00781E53">
        <w:rPr>
          <w:sz w:val="28"/>
          <w:szCs w:val="28"/>
        </w:rPr>
        <w:t xml:space="preserve"> prezentate în compartimentul informaţii administrative a dosarului pentru autorizare. </w:t>
      </w:r>
      <w:proofErr w:type="spellStart"/>
      <w:r w:rsidR="0079145D" w:rsidRPr="00781E53">
        <w:rPr>
          <w:sz w:val="28"/>
          <w:szCs w:val="28"/>
        </w:rPr>
        <w:t>Experţii</w:t>
      </w:r>
      <w:proofErr w:type="spellEnd"/>
      <w:r w:rsidR="0079145D" w:rsidRPr="00781E53">
        <w:rPr>
          <w:sz w:val="28"/>
          <w:szCs w:val="28"/>
        </w:rPr>
        <w:t xml:space="preserve"> </w:t>
      </w:r>
      <w:r w:rsidR="0002230D" w:rsidRPr="00781E53">
        <w:rPr>
          <w:sz w:val="28"/>
          <w:szCs w:val="28"/>
        </w:rPr>
        <w:t>au</w:t>
      </w:r>
      <w:r w:rsidR="0079145D" w:rsidRPr="00781E53">
        <w:rPr>
          <w:sz w:val="28"/>
          <w:szCs w:val="28"/>
        </w:rPr>
        <w:t xml:space="preserve"> calificare profesională sau tehnică corespunzătoare</w:t>
      </w:r>
      <w:r w:rsidR="0002230D" w:rsidRPr="00781E53">
        <w:rPr>
          <w:sz w:val="28"/>
          <w:szCs w:val="28"/>
        </w:rPr>
        <w:t>,</w:t>
      </w:r>
      <w:r w:rsidR="0079145D" w:rsidRPr="00781E53">
        <w:rPr>
          <w:sz w:val="28"/>
          <w:szCs w:val="28"/>
        </w:rPr>
        <w:t xml:space="preserve"> </w:t>
      </w:r>
      <w:r w:rsidR="0002230D" w:rsidRPr="00781E53">
        <w:rPr>
          <w:sz w:val="28"/>
          <w:szCs w:val="28"/>
        </w:rPr>
        <w:t>se</w:t>
      </w:r>
      <w:r w:rsidR="0079145D" w:rsidRPr="00781E53">
        <w:rPr>
          <w:sz w:val="28"/>
          <w:szCs w:val="28"/>
        </w:rPr>
        <w:t xml:space="preserve"> declar</w:t>
      </w:r>
      <w:r w:rsidR="0002230D" w:rsidRPr="00781E53">
        <w:rPr>
          <w:sz w:val="28"/>
          <w:szCs w:val="28"/>
        </w:rPr>
        <w:t>ă</w:t>
      </w:r>
      <w:r w:rsidR="0079145D" w:rsidRPr="00781E53">
        <w:rPr>
          <w:sz w:val="28"/>
          <w:szCs w:val="28"/>
        </w:rPr>
        <w:t xml:space="preserve"> </w:t>
      </w:r>
      <w:proofErr w:type="spellStart"/>
      <w:r w:rsidR="0079145D" w:rsidRPr="00781E53">
        <w:rPr>
          <w:sz w:val="28"/>
          <w:szCs w:val="28"/>
        </w:rPr>
        <w:t>relaţia</w:t>
      </w:r>
      <w:proofErr w:type="spellEnd"/>
      <w:r w:rsidR="0079145D" w:rsidRPr="00781E53">
        <w:rPr>
          <w:sz w:val="28"/>
          <w:szCs w:val="28"/>
        </w:rPr>
        <w:t xml:space="preserve"> profesională a expertului cu solicitantul.</w:t>
      </w:r>
    </w:p>
    <w:p w14:paraId="00000600" w14:textId="5D108B0F" w:rsidR="007A2E7E" w:rsidRPr="00781E53" w:rsidRDefault="0079145D">
      <w:pPr>
        <w:widowControl w:val="0"/>
        <w:numPr>
          <w:ilvl w:val="0"/>
          <w:numId w:val="42"/>
        </w:numPr>
        <w:pBdr>
          <w:top w:val="nil"/>
          <w:left w:val="nil"/>
          <w:bottom w:val="nil"/>
          <w:right w:val="nil"/>
          <w:between w:val="nil"/>
        </w:pBdr>
        <w:tabs>
          <w:tab w:val="left" w:pos="1004"/>
        </w:tabs>
        <w:spacing w:after="40"/>
        <w:ind w:right="139" w:firstLine="709"/>
        <w:rPr>
          <w:sz w:val="28"/>
          <w:szCs w:val="28"/>
        </w:rPr>
      </w:pPr>
      <w:proofErr w:type="spellStart"/>
      <w:r w:rsidRPr="00781E53">
        <w:rPr>
          <w:sz w:val="28"/>
          <w:szCs w:val="28"/>
        </w:rPr>
        <w:t>Cerinţe</w:t>
      </w:r>
      <w:proofErr w:type="spellEnd"/>
      <w:r w:rsidRPr="00781E53">
        <w:rPr>
          <w:sz w:val="28"/>
          <w:szCs w:val="28"/>
        </w:rPr>
        <w:t xml:space="preserve"> specifice pentru diferite tipuri de cereri</w:t>
      </w:r>
      <w:r w:rsidR="008F0DF0" w:rsidRPr="00781E53">
        <w:rPr>
          <w:sz w:val="28"/>
          <w:szCs w:val="28"/>
        </w:rPr>
        <w:t>:</w:t>
      </w:r>
    </w:p>
    <w:p w14:paraId="75B49491" w14:textId="420055A8" w:rsidR="004075BD" w:rsidRPr="00781E53" w:rsidRDefault="001673A6" w:rsidP="004075BD">
      <w:pPr>
        <w:pStyle w:val="Listparagraf"/>
        <w:widowControl w:val="0"/>
        <w:pBdr>
          <w:top w:val="nil"/>
          <w:left w:val="nil"/>
          <w:bottom w:val="nil"/>
          <w:right w:val="nil"/>
          <w:between w:val="nil"/>
        </w:pBdr>
        <w:tabs>
          <w:tab w:val="left" w:pos="1004"/>
        </w:tabs>
        <w:spacing w:after="40"/>
        <w:ind w:left="0" w:right="139"/>
        <w:rPr>
          <w:sz w:val="28"/>
          <w:szCs w:val="28"/>
        </w:rPr>
      </w:pPr>
      <w:r w:rsidRPr="00781E53">
        <w:rPr>
          <w:sz w:val="28"/>
          <w:szCs w:val="28"/>
        </w:rPr>
        <w:t>8.1</w:t>
      </w:r>
      <w:r w:rsidR="007033D1" w:rsidRPr="00781E53">
        <w:rPr>
          <w:sz w:val="28"/>
          <w:szCs w:val="28"/>
        </w:rPr>
        <w:t>.</w:t>
      </w:r>
      <w:r w:rsidRPr="00781E53">
        <w:rPr>
          <w:sz w:val="28"/>
          <w:szCs w:val="28"/>
        </w:rPr>
        <w:t xml:space="preserve"> </w:t>
      </w:r>
      <w:r w:rsidR="00F859A1" w:rsidRPr="00781E53">
        <w:rPr>
          <w:sz w:val="28"/>
          <w:szCs w:val="28"/>
        </w:rPr>
        <w:t>i</w:t>
      </w:r>
      <w:r w:rsidR="008F0DF0" w:rsidRPr="00781E53">
        <w:rPr>
          <w:sz w:val="28"/>
          <w:szCs w:val="28"/>
        </w:rPr>
        <w:t>nformații pentru cererile bibliografice;</w:t>
      </w:r>
    </w:p>
    <w:p w14:paraId="31503EE2" w14:textId="5DC1C638" w:rsidR="008F0DF0" w:rsidRPr="00781E53" w:rsidRDefault="001673A6" w:rsidP="00460A9E">
      <w:pPr>
        <w:pStyle w:val="Listparagraf"/>
        <w:widowControl w:val="0"/>
        <w:pBdr>
          <w:top w:val="nil"/>
          <w:left w:val="nil"/>
          <w:bottom w:val="nil"/>
          <w:right w:val="nil"/>
          <w:between w:val="nil"/>
        </w:pBdr>
        <w:tabs>
          <w:tab w:val="left" w:pos="1004"/>
        </w:tabs>
        <w:spacing w:after="40"/>
        <w:ind w:left="0" w:right="139"/>
        <w:rPr>
          <w:sz w:val="28"/>
          <w:szCs w:val="28"/>
        </w:rPr>
      </w:pPr>
      <w:r w:rsidRPr="00781E53">
        <w:rPr>
          <w:sz w:val="28"/>
          <w:szCs w:val="28"/>
        </w:rPr>
        <w:t>8.2</w:t>
      </w:r>
      <w:r w:rsidR="007033D1" w:rsidRPr="00781E53">
        <w:rPr>
          <w:sz w:val="28"/>
          <w:szCs w:val="28"/>
        </w:rPr>
        <w:t>.</w:t>
      </w:r>
      <w:r w:rsidR="008F0DF0" w:rsidRPr="00781E53">
        <w:rPr>
          <w:sz w:val="28"/>
          <w:szCs w:val="28"/>
        </w:rPr>
        <w:t xml:space="preserve"> </w:t>
      </w:r>
      <w:r w:rsidR="00F859A1" w:rsidRPr="00781E53">
        <w:rPr>
          <w:sz w:val="28"/>
          <w:szCs w:val="28"/>
        </w:rPr>
        <w:t>i</w:t>
      </w:r>
      <w:r w:rsidR="008F0DF0" w:rsidRPr="00781E53">
        <w:rPr>
          <w:sz w:val="28"/>
          <w:szCs w:val="28"/>
        </w:rPr>
        <w:t xml:space="preserve">nformații pentru cererile generice, „hibride” sau </w:t>
      </w:r>
      <w:proofErr w:type="spellStart"/>
      <w:r w:rsidR="008F0DF0" w:rsidRPr="00781E53">
        <w:rPr>
          <w:sz w:val="28"/>
          <w:szCs w:val="28"/>
        </w:rPr>
        <w:t>biosimilare</w:t>
      </w:r>
      <w:proofErr w:type="spellEnd"/>
      <w:r w:rsidR="008F0DF0" w:rsidRPr="00781E53">
        <w:rPr>
          <w:sz w:val="28"/>
          <w:szCs w:val="28"/>
        </w:rPr>
        <w:t>.</w:t>
      </w:r>
    </w:p>
    <w:p w14:paraId="07CC0BAE" w14:textId="6433F307"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 xml:space="preserve">8.2.1 Pentru înregistrarea unui medicament generic, solicitantul prezintă în volum deplin modulele 1-3 ale dosarului în format DTC/CTD, iar modulele 4, 5 vor fi înlocuite cu următoarea </w:t>
      </w:r>
      <w:proofErr w:type="spellStart"/>
      <w:r w:rsidRPr="00781E53">
        <w:rPr>
          <w:sz w:val="28"/>
          <w:szCs w:val="28"/>
          <w:lang w:val="ro-RO"/>
        </w:rPr>
        <w:t>informaţie</w:t>
      </w:r>
      <w:proofErr w:type="spellEnd"/>
      <w:r w:rsidRPr="00781E53">
        <w:rPr>
          <w:sz w:val="28"/>
          <w:szCs w:val="28"/>
          <w:lang w:val="ro-RO"/>
        </w:rPr>
        <w:t>:</w:t>
      </w:r>
    </w:p>
    <w:p w14:paraId="39E8D4E6" w14:textId="425B1EC4"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 xml:space="preserve">8.2.1.1. argumentarea </w:t>
      </w:r>
      <w:proofErr w:type="spellStart"/>
      <w:r w:rsidRPr="00781E53">
        <w:rPr>
          <w:sz w:val="28"/>
          <w:szCs w:val="28"/>
          <w:lang w:val="ro-RO"/>
        </w:rPr>
        <w:t>apartenenţei</w:t>
      </w:r>
      <w:proofErr w:type="spellEnd"/>
      <w:r w:rsidRPr="00781E53">
        <w:rPr>
          <w:sz w:val="28"/>
          <w:szCs w:val="28"/>
          <w:lang w:val="ro-RO"/>
        </w:rPr>
        <w:t xml:space="preserve"> medicamentului la categoria de medicament generic în conformitate cu sistemul </w:t>
      </w:r>
      <w:proofErr w:type="spellStart"/>
      <w:r w:rsidRPr="00781E53">
        <w:rPr>
          <w:sz w:val="28"/>
          <w:szCs w:val="28"/>
          <w:lang w:val="ro-RO"/>
        </w:rPr>
        <w:t>biofarmaceutic</w:t>
      </w:r>
      <w:proofErr w:type="spellEnd"/>
      <w:r w:rsidRPr="00781E53">
        <w:rPr>
          <w:sz w:val="28"/>
          <w:szCs w:val="28"/>
          <w:lang w:val="ro-RO"/>
        </w:rPr>
        <w:t xml:space="preserve"> de clasificare;</w:t>
      </w:r>
    </w:p>
    <w:p w14:paraId="07B0ABDF" w14:textId="7C04F7C3"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 xml:space="preserve">8.2.1.2. materialele studiului de bioechivalentă dintre produsul depus spre autorizare și medicamentul de referință; Nu vor fi furnizate studii de bioechivalenţă dacă solicitantul demonstrează că medicamentul generic </w:t>
      </w:r>
      <w:proofErr w:type="spellStart"/>
      <w:r w:rsidRPr="00781E53">
        <w:rPr>
          <w:sz w:val="28"/>
          <w:szCs w:val="28"/>
          <w:lang w:val="ro-RO"/>
        </w:rPr>
        <w:lastRenderedPageBreak/>
        <w:t>îndeplineşte</w:t>
      </w:r>
      <w:proofErr w:type="spellEnd"/>
      <w:r w:rsidRPr="00781E53">
        <w:rPr>
          <w:sz w:val="28"/>
          <w:szCs w:val="28"/>
          <w:lang w:val="ro-RO"/>
        </w:rPr>
        <w:t xml:space="preserve"> criteriile relevante </w:t>
      </w:r>
      <w:proofErr w:type="spellStart"/>
      <w:r w:rsidRPr="00781E53">
        <w:rPr>
          <w:sz w:val="28"/>
          <w:szCs w:val="28"/>
          <w:lang w:val="ro-RO"/>
        </w:rPr>
        <w:t>aşa</w:t>
      </w:r>
      <w:proofErr w:type="spellEnd"/>
      <w:r w:rsidRPr="00781E53">
        <w:rPr>
          <w:sz w:val="28"/>
          <w:szCs w:val="28"/>
          <w:lang w:val="ro-RO"/>
        </w:rPr>
        <w:t xml:space="preserve"> cum ele </w:t>
      </w:r>
      <w:proofErr w:type="spellStart"/>
      <w:r w:rsidRPr="00781E53">
        <w:rPr>
          <w:sz w:val="28"/>
          <w:szCs w:val="28"/>
          <w:lang w:val="ro-RO"/>
        </w:rPr>
        <w:t>sînt</w:t>
      </w:r>
      <w:proofErr w:type="spellEnd"/>
      <w:r w:rsidRPr="00781E53">
        <w:rPr>
          <w:sz w:val="28"/>
          <w:szCs w:val="28"/>
          <w:lang w:val="ro-RO"/>
        </w:rPr>
        <w:t xml:space="preserve"> definite în ghidul de investigare a </w:t>
      </w:r>
      <w:proofErr w:type="spellStart"/>
      <w:r w:rsidRPr="00781E53">
        <w:rPr>
          <w:sz w:val="28"/>
          <w:szCs w:val="28"/>
          <w:lang w:val="ro-RO"/>
        </w:rPr>
        <w:t>bioechivalenţei</w:t>
      </w:r>
      <w:proofErr w:type="spellEnd"/>
      <w:r w:rsidRPr="00781E53">
        <w:rPr>
          <w:sz w:val="28"/>
          <w:szCs w:val="28"/>
          <w:lang w:val="ro-RO"/>
        </w:rPr>
        <w:t xml:space="preserve"> aprobat în Republica Moldova. În cazul </w:t>
      </w:r>
      <w:proofErr w:type="spellStart"/>
      <w:r w:rsidRPr="00781E53">
        <w:rPr>
          <w:sz w:val="28"/>
          <w:szCs w:val="28"/>
          <w:lang w:val="ro-RO"/>
        </w:rPr>
        <w:t>cînd</w:t>
      </w:r>
      <w:proofErr w:type="spellEnd"/>
      <w:r w:rsidRPr="00781E53">
        <w:rPr>
          <w:sz w:val="28"/>
          <w:szCs w:val="28"/>
          <w:lang w:val="ro-RO"/>
        </w:rPr>
        <w:t xml:space="preserve">, conform ghidului menţionat, </w:t>
      </w:r>
      <w:proofErr w:type="spellStart"/>
      <w:r w:rsidRPr="00781E53">
        <w:rPr>
          <w:sz w:val="28"/>
          <w:szCs w:val="28"/>
          <w:lang w:val="ro-RO"/>
        </w:rPr>
        <w:t>bioechivalenţa</w:t>
      </w:r>
      <w:proofErr w:type="spellEnd"/>
      <w:r w:rsidRPr="00781E53">
        <w:rPr>
          <w:sz w:val="28"/>
          <w:szCs w:val="28"/>
          <w:lang w:val="ro-RO"/>
        </w:rPr>
        <w:t xml:space="preserve"> poate fi prezumată, pe parcursul dosarului trebuie să fie abordată această scutire sub formă de raport (în rezumatele de ansamblu, prezentarea generală etc.);</w:t>
      </w:r>
    </w:p>
    <w:p w14:paraId="1FBE3134" w14:textId="165DA054"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 xml:space="preserve">8.2.1.3. date care să dovedească faptul că siguranţa şi/sau eficacitatea diferitelor săruri, esteri, eteri, izomeri, amestecuri de izomeri, </w:t>
      </w:r>
      <w:proofErr w:type="spellStart"/>
      <w:r w:rsidRPr="00781E53">
        <w:rPr>
          <w:sz w:val="28"/>
          <w:szCs w:val="28"/>
          <w:lang w:val="ro-RO"/>
        </w:rPr>
        <w:t>complecşi</w:t>
      </w:r>
      <w:proofErr w:type="spellEnd"/>
      <w:r w:rsidRPr="00781E53">
        <w:rPr>
          <w:sz w:val="28"/>
          <w:szCs w:val="28"/>
          <w:lang w:val="ro-RO"/>
        </w:rPr>
        <w:t xml:space="preserve"> sau derivaţi ai substanţei active </w:t>
      </w:r>
      <w:proofErr w:type="spellStart"/>
      <w:r w:rsidRPr="00781E53">
        <w:rPr>
          <w:sz w:val="28"/>
          <w:szCs w:val="28"/>
          <w:lang w:val="ro-RO"/>
        </w:rPr>
        <w:t>sînt</w:t>
      </w:r>
      <w:proofErr w:type="spellEnd"/>
      <w:r w:rsidRPr="00781E53">
        <w:rPr>
          <w:sz w:val="28"/>
          <w:szCs w:val="28"/>
          <w:lang w:val="ro-RO"/>
        </w:rPr>
        <w:t xml:space="preserve"> </w:t>
      </w:r>
      <w:proofErr w:type="spellStart"/>
      <w:r w:rsidRPr="00781E53">
        <w:rPr>
          <w:sz w:val="28"/>
          <w:szCs w:val="28"/>
          <w:lang w:val="ro-RO"/>
        </w:rPr>
        <w:t>consideraţi</w:t>
      </w:r>
      <w:proofErr w:type="spellEnd"/>
      <w:r w:rsidRPr="00781E53">
        <w:rPr>
          <w:sz w:val="28"/>
          <w:szCs w:val="28"/>
          <w:lang w:val="ro-RO"/>
        </w:rPr>
        <w:t xml:space="preserve"> </w:t>
      </w:r>
      <w:proofErr w:type="spellStart"/>
      <w:r w:rsidRPr="00781E53">
        <w:rPr>
          <w:sz w:val="28"/>
          <w:szCs w:val="28"/>
          <w:lang w:val="ro-RO"/>
        </w:rPr>
        <w:t>aceeaşi</w:t>
      </w:r>
      <w:proofErr w:type="spellEnd"/>
      <w:r w:rsidRPr="00781E53">
        <w:rPr>
          <w:sz w:val="28"/>
          <w:szCs w:val="28"/>
          <w:lang w:val="ro-RO"/>
        </w:rPr>
        <w:t xml:space="preserve"> substanţă activă a medicamentului înregistrat (în caz de neprezentare a acestor date substanţa respectivă se va califica ca o nouă substanţă activă);</w:t>
      </w:r>
    </w:p>
    <w:p w14:paraId="5E724B4A" w14:textId="357AA957"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 xml:space="preserve">8.2.1.4. </w:t>
      </w:r>
      <w:proofErr w:type="spellStart"/>
      <w:r w:rsidRPr="00781E53">
        <w:rPr>
          <w:sz w:val="28"/>
          <w:szCs w:val="28"/>
          <w:lang w:val="ro-RO"/>
        </w:rPr>
        <w:t>publicaţii</w:t>
      </w:r>
      <w:proofErr w:type="spellEnd"/>
      <w:r w:rsidRPr="00781E53">
        <w:rPr>
          <w:sz w:val="28"/>
          <w:szCs w:val="28"/>
          <w:lang w:val="ro-RO"/>
        </w:rPr>
        <w:t xml:space="preserve"> ştiinţifice cu referire la acest medicament;</w:t>
      </w:r>
    </w:p>
    <w:p w14:paraId="1204F132" w14:textId="16C1E361"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8.2.1.5. materialele studiilor privind toxicitatea acută şi cronică, materialele studiilor farmacodinamice comparative şi/sau prezentarea datelor despre utilizarea clinică a medicamentului în ţara producătoare, caracteristic formelor farmaceutice pentru care nu se efectuează studiile de bioechivalenţă;</w:t>
      </w:r>
    </w:p>
    <w:p w14:paraId="1C15D113" w14:textId="0D35F83E" w:rsidR="004075BD" w:rsidRPr="00781E53" w:rsidRDefault="004075BD" w:rsidP="004075BD">
      <w:pPr>
        <w:pStyle w:val="Listparagraf"/>
        <w:widowControl w:val="0"/>
        <w:pBdr>
          <w:top w:val="nil"/>
          <w:left w:val="nil"/>
          <w:bottom w:val="nil"/>
          <w:right w:val="nil"/>
          <w:between w:val="nil"/>
        </w:pBdr>
        <w:tabs>
          <w:tab w:val="left" w:pos="1004"/>
        </w:tabs>
        <w:spacing w:after="40"/>
        <w:ind w:left="0" w:right="139"/>
        <w:rPr>
          <w:sz w:val="28"/>
          <w:szCs w:val="28"/>
          <w:lang w:val="ro-RO"/>
        </w:rPr>
      </w:pPr>
      <w:r w:rsidRPr="00781E53">
        <w:rPr>
          <w:sz w:val="28"/>
          <w:szCs w:val="28"/>
          <w:lang w:val="ro-RO"/>
        </w:rPr>
        <w:t xml:space="preserve">8.2.2. dacă medicamentul nu se încadrează în </w:t>
      </w:r>
      <w:proofErr w:type="spellStart"/>
      <w:r w:rsidRPr="00781E53">
        <w:rPr>
          <w:sz w:val="28"/>
          <w:szCs w:val="28"/>
          <w:lang w:val="ro-RO"/>
        </w:rPr>
        <w:t>definiţia</w:t>
      </w:r>
      <w:proofErr w:type="spellEnd"/>
      <w:r w:rsidRPr="00781E53">
        <w:rPr>
          <w:sz w:val="28"/>
          <w:szCs w:val="28"/>
          <w:lang w:val="ro-RO"/>
        </w:rPr>
        <w:t xml:space="preserve"> unui medicament generic sau dacă </w:t>
      </w:r>
      <w:proofErr w:type="spellStart"/>
      <w:r w:rsidRPr="00781E53">
        <w:rPr>
          <w:sz w:val="28"/>
          <w:szCs w:val="28"/>
          <w:lang w:val="ro-RO"/>
        </w:rPr>
        <w:t>bioechivalenţa</w:t>
      </w:r>
      <w:proofErr w:type="spellEnd"/>
      <w:r w:rsidRPr="00781E53">
        <w:rPr>
          <w:sz w:val="28"/>
          <w:szCs w:val="28"/>
          <w:lang w:val="ro-RO"/>
        </w:rPr>
        <w:t xml:space="preserve"> nu poate fi demonstrată prin studii de biodisponibilitate ori în cazul schimbării substanţei(lor) active, indicaţiilor terapeutice, </w:t>
      </w:r>
      <w:proofErr w:type="spellStart"/>
      <w:r w:rsidRPr="00781E53">
        <w:rPr>
          <w:sz w:val="28"/>
          <w:szCs w:val="28"/>
          <w:lang w:val="ro-RO"/>
        </w:rPr>
        <w:t>concentraţiei</w:t>
      </w:r>
      <w:proofErr w:type="spellEnd"/>
      <w:r w:rsidRPr="00781E53">
        <w:rPr>
          <w:sz w:val="28"/>
          <w:szCs w:val="28"/>
          <w:lang w:val="ro-RO"/>
        </w:rPr>
        <w:t xml:space="preserve">, formei farmaceutice sau căii de administrare, în </w:t>
      </w:r>
      <w:proofErr w:type="spellStart"/>
      <w:r w:rsidRPr="00781E53">
        <w:rPr>
          <w:sz w:val="28"/>
          <w:szCs w:val="28"/>
          <w:lang w:val="ro-RO"/>
        </w:rPr>
        <w:t>comparaţie</w:t>
      </w:r>
      <w:proofErr w:type="spellEnd"/>
      <w:r w:rsidRPr="00781E53">
        <w:rPr>
          <w:sz w:val="28"/>
          <w:szCs w:val="28"/>
          <w:lang w:val="ro-RO"/>
        </w:rPr>
        <w:t xml:space="preserve"> cu medicamentul de referinţă, este necesară furnizarea rezultatelor testărilor nonclinice şi a studiilor clinice corespunzătoare, acestea din urmă se referă la cerere-tip ”hibrid”.</w:t>
      </w:r>
    </w:p>
    <w:p w14:paraId="41143F9A" w14:textId="77777777" w:rsidR="004075BD" w:rsidRPr="00781E53" w:rsidRDefault="004075BD" w:rsidP="00460A9E">
      <w:pPr>
        <w:pStyle w:val="Listparagraf"/>
        <w:widowControl w:val="0"/>
        <w:pBdr>
          <w:top w:val="nil"/>
          <w:left w:val="nil"/>
          <w:bottom w:val="nil"/>
          <w:right w:val="nil"/>
          <w:between w:val="nil"/>
        </w:pBdr>
        <w:tabs>
          <w:tab w:val="left" w:pos="1004"/>
        </w:tabs>
        <w:spacing w:after="40"/>
        <w:ind w:left="0" w:right="139"/>
        <w:rPr>
          <w:sz w:val="28"/>
          <w:szCs w:val="28"/>
          <w:lang w:val="ro-RO"/>
        </w:rPr>
      </w:pPr>
    </w:p>
    <w:p w14:paraId="00000601" w14:textId="0571B81B" w:rsidR="007A2E7E" w:rsidRPr="00781E53" w:rsidRDefault="0079145D">
      <w:pPr>
        <w:widowControl w:val="0"/>
        <w:numPr>
          <w:ilvl w:val="0"/>
          <w:numId w:val="42"/>
        </w:numPr>
        <w:pBdr>
          <w:top w:val="nil"/>
          <w:left w:val="nil"/>
          <w:bottom w:val="nil"/>
          <w:right w:val="nil"/>
          <w:between w:val="nil"/>
        </w:pBdr>
        <w:tabs>
          <w:tab w:val="left" w:pos="950"/>
        </w:tabs>
        <w:spacing w:after="40"/>
        <w:ind w:firstLine="709"/>
        <w:rPr>
          <w:sz w:val="28"/>
          <w:szCs w:val="28"/>
        </w:rPr>
      </w:pPr>
      <w:r w:rsidRPr="00781E53">
        <w:rPr>
          <w:sz w:val="28"/>
          <w:szCs w:val="28"/>
        </w:rPr>
        <w:t>Evaluarea riscurilor pentru mediu</w:t>
      </w:r>
      <w:r w:rsidR="00F859A1" w:rsidRPr="00781E53">
        <w:rPr>
          <w:sz w:val="28"/>
          <w:szCs w:val="28"/>
        </w:rPr>
        <w:t xml:space="preserve"> se prezintă după cum urmează:</w:t>
      </w:r>
    </w:p>
    <w:p w14:paraId="00000602" w14:textId="3154779C" w:rsidR="007A2E7E" w:rsidRPr="00781E53" w:rsidRDefault="00F859A1">
      <w:pPr>
        <w:widowControl w:val="0"/>
        <w:numPr>
          <w:ilvl w:val="0"/>
          <w:numId w:val="25"/>
        </w:numPr>
        <w:pBdr>
          <w:top w:val="nil"/>
          <w:left w:val="nil"/>
          <w:bottom w:val="nil"/>
          <w:right w:val="nil"/>
          <w:between w:val="nil"/>
        </w:pBdr>
        <w:tabs>
          <w:tab w:val="left" w:pos="852"/>
        </w:tabs>
        <w:spacing w:after="40"/>
        <w:ind w:right="135" w:firstLine="709"/>
        <w:rPr>
          <w:sz w:val="28"/>
          <w:szCs w:val="28"/>
        </w:rPr>
      </w:pPr>
      <w:r w:rsidRPr="00781E53">
        <w:rPr>
          <w:sz w:val="28"/>
          <w:szCs w:val="28"/>
        </w:rPr>
        <w:t>u</w:t>
      </w:r>
      <w:r w:rsidR="0079145D" w:rsidRPr="00781E53">
        <w:rPr>
          <w:sz w:val="28"/>
          <w:szCs w:val="28"/>
        </w:rPr>
        <w:t xml:space="preserve">nde este cazul, cererile de autorizare </w:t>
      </w:r>
      <w:r w:rsidR="0002230D" w:rsidRPr="00781E53">
        <w:rPr>
          <w:sz w:val="28"/>
          <w:szCs w:val="28"/>
        </w:rPr>
        <w:t>includ</w:t>
      </w:r>
      <w:r w:rsidR="0079145D" w:rsidRPr="00781E53">
        <w:rPr>
          <w:sz w:val="28"/>
          <w:szCs w:val="28"/>
        </w:rPr>
        <w:t xml:space="preserve"> o prezentare a evaluării riscului pentru mediu datorită folosirii şi/sau distrugerii medicamentului şi să se facă propuneri privind recomandările corespunzătoare de etichetare. </w:t>
      </w:r>
      <w:r w:rsidR="0002230D" w:rsidRPr="00781E53">
        <w:rPr>
          <w:sz w:val="28"/>
          <w:szCs w:val="28"/>
        </w:rPr>
        <w:t>Se are</w:t>
      </w:r>
      <w:r w:rsidR="0079145D" w:rsidRPr="00781E53">
        <w:rPr>
          <w:sz w:val="28"/>
          <w:szCs w:val="28"/>
        </w:rPr>
        <w:t xml:space="preserve"> în vedere riscul pentru mediu legat de eliberarea medicamentelor care conţin sau constau din organisme modificate genetic (</w:t>
      </w:r>
      <w:r w:rsidR="00347EB2" w:rsidRPr="00781E53">
        <w:rPr>
          <w:sz w:val="28"/>
          <w:szCs w:val="28"/>
        </w:rPr>
        <w:t xml:space="preserve"> în continuare - </w:t>
      </w:r>
      <w:r w:rsidR="0079145D" w:rsidRPr="00781E53">
        <w:rPr>
          <w:sz w:val="28"/>
          <w:szCs w:val="28"/>
        </w:rPr>
        <w:t>OMG), în conformitate cu prevederile Legii nr. 152/2022 cu privire la reglementarea și controlul organismelor modificate genetic</w:t>
      </w:r>
      <w:r w:rsidR="00CF0312" w:rsidRPr="00781E53">
        <w:rPr>
          <w:sz w:val="28"/>
          <w:szCs w:val="28"/>
        </w:rPr>
        <w:t>;</w:t>
      </w:r>
    </w:p>
    <w:p w14:paraId="00000603" w14:textId="69599358" w:rsidR="007A2E7E" w:rsidRPr="00781E53" w:rsidRDefault="00F859A1">
      <w:pPr>
        <w:widowControl w:val="0"/>
        <w:numPr>
          <w:ilvl w:val="0"/>
          <w:numId w:val="25"/>
        </w:numPr>
        <w:pBdr>
          <w:top w:val="nil"/>
          <w:left w:val="nil"/>
          <w:bottom w:val="nil"/>
          <w:right w:val="nil"/>
          <w:between w:val="nil"/>
        </w:pBdr>
        <w:tabs>
          <w:tab w:val="left" w:pos="856"/>
        </w:tabs>
        <w:spacing w:after="40"/>
        <w:ind w:right="129" w:firstLine="709"/>
        <w:rPr>
          <w:sz w:val="28"/>
          <w:szCs w:val="28"/>
        </w:rPr>
      </w:pPr>
      <w:r w:rsidRPr="00781E53">
        <w:rPr>
          <w:sz w:val="28"/>
          <w:szCs w:val="28"/>
        </w:rPr>
        <w:t>i</w:t>
      </w:r>
      <w:r w:rsidR="0079145D" w:rsidRPr="00781E53">
        <w:rPr>
          <w:sz w:val="28"/>
          <w:szCs w:val="28"/>
        </w:rPr>
        <w:t xml:space="preserve">nformaţiile </w:t>
      </w:r>
      <w:r w:rsidR="00347EB2" w:rsidRPr="00781E53">
        <w:rPr>
          <w:sz w:val="28"/>
          <w:szCs w:val="28"/>
        </w:rPr>
        <w:t xml:space="preserve">privind </w:t>
      </w:r>
      <w:r w:rsidR="0079145D" w:rsidRPr="00781E53">
        <w:rPr>
          <w:sz w:val="28"/>
          <w:szCs w:val="28"/>
        </w:rPr>
        <w:t>riscul pentru mediu se prezintă</w:t>
      </w:r>
      <w:r w:rsidR="00AA3F7D" w:rsidRPr="00781E53">
        <w:rPr>
          <w:sz w:val="28"/>
          <w:szCs w:val="28"/>
        </w:rPr>
        <w:t xml:space="preserve"> </w:t>
      </w:r>
      <w:r w:rsidR="00A3371E" w:rsidRPr="00781E53">
        <w:rPr>
          <w:sz w:val="28"/>
          <w:szCs w:val="28"/>
        </w:rPr>
        <w:t xml:space="preserve">la </w:t>
      </w:r>
      <w:r w:rsidR="0079145D" w:rsidRPr="00781E53">
        <w:rPr>
          <w:sz w:val="28"/>
          <w:szCs w:val="28"/>
        </w:rPr>
        <w:t>compartimentul informaţii administrative pentru autorizare</w:t>
      </w:r>
      <w:r w:rsidR="00347EB2" w:rsidRPr="00781E53">
        <w:rPr>
          <w:sz w:val="28"/>
          <w:szCs w:val="28"/>
        </w:rPr>
        <w:t>, cu următorul conținut:</w:t>
      </w:r>
      <w:r w:rsidR="0079145D" w:rsidRPr="00781E53">
        <w:rPr>
          <w:sz w:val="28"/>
          <w:szCs w:val="28"/>
        </w:rPr>
        <w:t xml:space="preserve"> </w:t>
      </w:r>
    </w:p>
    <w:p w14:paraId="00000604" w14:textId="77777777" w:rsidR="007A2E7E" w:rsidRPr="00781E53" w:rsidRDefault="0079145D">
      <w:pPr>
        <w:widowControl w:val="0"/>
        <w:numPr>
          <w:ilvl w:val="0"/>
          <w:numId w:val="36"/>
        </w:numPr>
        <w:pBdr>
          <w:top w:val="nil"/>
          <w:left w:val="nil"/>
          <w:bottom w:val="nil"/>
          <w:right w:val="nil"/>
          <w:between w:val="nil"/>
        </w:pBdr>
        <w:tabs>
          <w:tab w:val="left" w:pos="822"/>
        </w:tabs>
        <w:spacing w:after="40"/>
        <w:ind w:left="0" w:firstLine="709"/>
        <w:rPr>
          <w:sz w:val="28"/>
          <w:szCs w:val="28"/>
        </w:rPr>
      </w:pPr>
      <w:r w:rsidRPr="00781E53">
        <w:rPr>
          <w:sz w:val="28"/>
          <w:szCs w:val="28"/>
        </w:rPr>
        <w:t>introducere;</w:t>
      </w:r>
    </w:p>
    <w:p w14:paraId="00000605" w14:textId="77777777" w:rsidR="007A2E7E" w:rsidRPr="00781E53" w:rsidRDefault="0079145D">
      <w:pPr>
        <w:widowControl w:val="0"/>
        <w:numPr>
          <w:ilvl w:val="0"/>
          <w:numId w:val="36"/>
        </w:numPr>
        <w:pBdr>
          <w:top w:val="nil"/>
          <w:left w:val="nil"/>
          <w:bottom w:val="nil"/>
          <w:right w:val="nil"/>
          <w:between w:val="nil"/>
        </w:pBdr>
        <w:tabs>
          <w:tab w:val="left" w:pos="846"/>
        </w:tabs>
        <w:spacing w:after="40"/>
        <w:ind w:left="0" w:right="140" w:firstLine="709"/>
        <w:rPr>
          <w:sz w:val="28"/>
          <w:szCs w:val="28"/>
        </w:rPr>
      </w:pPr>
      <w:r w:rsidRPr="00781E53">
        <w:rPr>
          <w:sz w:val="28"/>
          <w:szCs w:val="28"/>
        </w:rPr>
        <w:t>copie a eventualei (eventualelor) aprobări în scris pentru diseminarea deliberată în mediu a OMG în scopuri legate de cercetare şi dezvoltare;</w:t>
      </w:r>
    </w:p>
    <w:p w14:paraId="00000606" w14:textId="77777777" w:rsidR="007A2E7E" w:rsidRPr="00781E53" w:rsidRDefault="0079145D">
      <w:pPr>
        <w:widowControl w:val="0"/>
        <w:numPr>
          <w:ilvl w:val="0"/>
          <w:numId w:val="36"/>
        </w:numPr>
        <w:pBdr>
          <w:top w:val="nil"/>
          <w:left w:val="nil"/>
          <w:bottom w:val="nil"/>
          <w:right w:val="nil"/>
          <w:between w:val="nil"/>
        </w:pBdr>
        <w:tabs>
          <w:tab w:val="left" w:pos="822"/>
        </w:tabs>
        <w:spacing w:after="40"/>
        <w:ind w:left="0" w:right="130" w:firstLine="709"/>
        <w:rPr>
          <w:sz w:val="28"/>
          <w:szCs w:val="28"/>
        </w:rPr>
      </w:pPr>
      <w:r w:rsidRPr="00781E53">
        <w:rPr>
          <w:sz w:val="28"/>
          <w:szCs w:val="28"/>
        </w:rPr>
        <w:t>informaţii referitoare la metodele de detestare şi identificare, precum şi codul unic al OMG, plus orice informaţii suplimentare referitoare la OMG sau la produsul respectiv, relevante pentru evaluarea riscului pentru mediu;</w:t>
      </w:r>
    </w:p>
    <w:p w14:paraId="00000607" w14:textId="77777777" w:rsidR="007A2E7E" w:rsidRPr="00781E53" w:rsidRDefault="0079145D">
      <w:pPr>
        <w:widowControl w:val="0"/>
        <w:numPr>
          <w:ilvl w:val="0"/>
          <w:numId w:val="36"/>
        </w:numPr>
        <w:pBdr>
          <w:top w:val="nil"/>
          <w:left w:val="nil"/>
          <w:bottom w:val="nil"/>
          <w:right w:val="nil"/>
          <w:between w:val="nil"/>
        </w:pBdr>
        <w:tabs>
          <w:tab w:val="left" w:pos="827"/>
        </w:tabs>
        <w:spacing w:after="40"/>
        <w:ind w:left="0" w:firstLine="709"/>
        <w:rPr>
          <w:sz w:val="28"/>
          <w:szCs w:val="28"/>
        </w:rPr>
      </w:pPr>
      <w:r w:rsidRPr="00781E53">
        <w:rPr>
          <w:sz w:val="28"/>
          <w:szCs w:val="28"/>
        </w:rPr>
        <w:t>un raport de evacuare a riscurilor pentru mediu (ERM);</w:t>
      </w:r>
    </w:p>
    <w:p w14:paraId="00000608" w14:textId="2ADC5620" w:rsidR="007A2E7E" w:rsidRPr="00781E53" w:rsidRDefault="0079145D">
      <w:pPr>
        <w:widowControl w:val="0"/>
        <w:numPr>
          <w:ilvl w:val="0"/>
          <w:numId w:val="36"/>
        </w:numPr>
        <w:pBdr>
          <w:top w:val="nil"/>
          <w:left w:val="nil"/>
          <w:bottom w:val="nil"/>
          <w:right w:val="nil"/>
          <w:between w:val="nil"/>
        </w:pBdr>
        <w:tabs>
          <w:tab w:val="left" w:pos="842"/>
        </w:tabs>
        <w:spacing w:after="40"/>
        <w:ind w:left="0" w:right="137" w:firstLine="709"/>
        <w:rPr>
          <w:sz w:val="28"/>
          <w:szCs w:val="28"/>
        </w:rPr>
      </w:pPr>
      <w:r w:rsidRPr="00781E53">
        <w:rPr>
          <w:sz w:val="28"/>
          <w:szCs w:val="28"/>
        </w:rPr>
        <w:t xml:space="preserve">luându-se în </w:t>
      </w:r>
      <w:proofErr w:type="spellStart"/>
      <w:r w:rsidRPr="00781E53">
        <w:rPr>
          <w:sz w:val="28"/>
          <w:szCs w:val="28"/>
        </w:rPr>
        <w:t>consideraţie</w:t>
      </w:r>
      <w:proofErr w:type="spellEnd"/>
      <w:r w:rsidRPr="00781E53">
        <w:rPr>
          <w:sz w:val="28"/>
          <w:szCs w:val="28"/>
        </w:rPr>
        <w:t xml:space="preserve"> </w:t>
      </w:r>
      <w:r w:rsidR="005C7A88" w:rsidRPr="00781E53">
        <w:rPr>
          <w:sz w:val="28"/>
          <w:szCs w:val="28"/>
        </w:rPr>
        <w:t>informaţiile</w:t>
      </w:r>
      <w:r w:rsidRPr="00781E53">
        <w:rPr>
          <w:sz w:val="28"/>
          <w:szCs w:val="28"/>
        </w:rPr>
        <w:t xml:space="preserve"> de mai sus şi ERM, o </w:t>
      </w:r>
      <w:r w:rsidRPr="00781E53">
        <w:rPr>
          <w:sz w:val="28"/>
          <w:szCs w:val="28"/>
        </w:rPr>
        <w:lastRenderedPageBreak/>
        <w:t xml:space="preserve">concluzie care propune o strategie corespunzătoare de gestionare a riscurilor, ce include, cu privire la OMG şi produsul în cauză, un plan de monitorizare după introducere pe piaţă şi identificarea tuturor informaţiilor specifice care </w:t>
      </w:r>
      <w:r w:rsidR="00945907" w:rsidRPr="00781E53">
        <w:rPr>
          <w:sz w:val="28"/>
          <w:szCs w:val="28"/>
        </w:rPr>
        <w:t>figurează</w:t>
      </w:r>
      <w:r w:rsidRPr="00781E53">
        <w:rPr>
          <w:sz w:val="28"/>
          <w:szCs w:val="28"/>
        </w:rPr>
        <w:t xml:space="preserve"> în sumarul caracteristicilor produsului, pe eticheta şi în prospectul însoţitor;</w:t>
      </w:r>
    </w:p>
    <w:p w14:paraId="00000609" w14:textId="77777777" w:rsidR="007A2E7E" w:rsidRPr="00781E53" w:rsidRDefault="0079145D">
      <w:pPr>
        <w:widowControl w:val="0"/>
        <w:numPr>
          <w:ilvl w:val="0"/>
          <w:numId w:val="36"/>
        </w:numPr>
        <w:pBdr>
          <w:top w:val="nil"/>
          <w:left w:val="nil"/>
          <w:bottom w:val="nil"/>
          <w:right w:val="nil"/>
          <w:between w:val="nil"/>
        </w:pBdr>
        <w:tabs>
          <w:tab w:val="left" w:pos="766"/>
        </w:tabs>
        <w:spacing w:after="40"/>
        <w:ind w:left="0" w:firstLine="709"/>
        <w:rPr>
          <w:sz w:val="28"/>
          <w:szCs w:val="28"/>
        </w:rPr>
      </w:pPr>
      <w:r w:rsidRPr="00781E53">
        <w:rPr>
          <w:sz w:val="28"/>
          <w:szCs w:val="28"/>
        </w:rPr>
        <w:t>măsuri corespunzătoare pentru informarea publicului;</w:t>
      </w:r>
    </w:p>
    <w:p w14:paraId="0000060A" w14:textId="2061033D" w:rsidR="007A2E7E" w:rsidRPr="00781E53" w:rsidRDefault="0079145D">
      <w:pPr>
        <w:widowControl w:val="0"/>
        <w:numPr>
          <w:ilvl w:val="0"/>
          <w:numId w:val="36"/>
        </w:numPr>
        <w:pBdr>
          <w:top w:val="nil"/>
          <w:left w:val="nil"/>
          <w:bottom w:val="nil"/>
          <w:right w:val="nil"/>
          <w:between w:val="nil"/>
        </w:pBdr>
        <w:tabs>
          <w:tab w:val="left" w:pos="862"/>
        </w:tabs>
        <w:spacing w:after="40"/>
        <w:ind w:left="0" w:right="132" w:firstLine="709"/>
        <w:rPr>
          <w:sz w:val="28"/>
          <w:szCs w:val="28"/>
        </w:rPr>
      </w:pPr>
      <w:r w:rsidRPr="00781E53">
        <w:rPr>
          <w:sz w:val="28"/>
          <w:szCs w:val="28"/>
        </w:rPr>
        <w:t xml:space="preserve">se includ semnătura datată a autorului, informaţii </w:t>
      </w:r>
      <w:r w:rsidR="005C7A88" w:rsidRPr="00781E53">
        <w:rPr>
          <w:sz w:val="28"/>
          <w:szCs w:val="28"/>
        </w:rPr>
        <w:t>despre</w:t>
      </w:r>
      <w:r w:rsidRPr="00781E53">
        <w:rPr>
          <w:sz w:val="28"/>
          <w:szCs w:val="28"/>
        </w:rPr>
        <w:t xml:space="preserve"> pregătirea, formarea şi </w:t>
      </w:r>
      <w:proofErr w:type="spellStart"/>
      <w:r w:rsidRPr="00781E53">
        <w:rPr>
          <w:sz w:val="28"/>
          <w:szCs w:val="28"/>
        </w:rPr>
        <w:t>experienţa</w:t>
      </w:r>
      <w:proofErr w:type="spellEnd"/>
      <w:r w:rsidRPr="00781E53">
        <w:rPr>
          <w:sz w:val="28"/>
          <w:szCs w:val="28"/>
        </w:rPr>
        <w:t xml:space="preserve"> profesională a autorului şi o declaraţie cu privire la </w:t>
      </w:r>
      <w:proofErr w:type="spellStart"/>
      <w:r w:rsidRPr="00781E53">
        <w:rPr>
          <w:sz w:val="28"/>
          <w:szCs w:val="28"/>
        </w:rPr>
        <w:t>relaţiile</w:t>
      </w:r>
      <w:proofErr w:type="spellEnd"/>
      <w:r w:rsidRPr="00781E53">
        <w:rPr>
          <w:sz w:val="28"/>
          <w:szCs w:val="28"/>
        </w:rPr>
        <w:t xml:space="preserve"> autorului cu solicitantul.</w:t>
      </w:r>
    </w:p>
    <w:p w14:paraId="0000060B" w14:textId="77777777" w:rsidR="007A2E7E" w:rsidRPr="00781E53" w:rsidRDefault="007A2E7E">
      <w:pPr>
        <w:pStyle w:val="Titlu2"/>
        <w:spacing w:after="40"/>
        <w:ind w:firstLine="567"/>
        <w:rPr>
          <w:rFonts w:ascii="Times New Roman" w:eastAsia="Times New Roman" w:hAnsi="Times New Roman" w:cs="Times New Roman"/>
          <w:sz w:val="28"/>
          <w:szCs w:val="28"/>
        </w:rPr>
      </w:pPr>
    </w:p>
    <w:p w14:paraId="3275D878" w14:textId="77777777" w:rsidR="00C6149F" w:rsidRPr="00781E53" w:rsidRDefault="0079145D">
      <w:pPr>
        <w:pStyle w:val="Titlu2"/>
        <w:spacing w:after="40"/>
        <w:ind w:firstLine="567"/>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w:t>
      </w:r>
      <w:r w:rsidR="00C6149F" w:rsidRPr="00781E53">
        <w:rPr>
          <w:rFonts w:ascii="Times New Roman" w:eastAsia="Times New Roman" w:hAnsi="Times New Roman" w:cs="Times New Roman"/>
          <w:sz w:val="28"/>
          <w:szCs w:val="28"/>
        </w:rPr>
        <w:t xml:space="preserve">a </w:t>
      </w:r>
      <w:r w:rsidRPr="00781E53">
        <w:rPr>
          <w:rFonts w:ascii="Times New Roman" w:eastAsia="Times New Roman" w:hAnsi="Times New Roman" w:cs="Times New Roman"/>
          <w:sz w:val="28"/>
          <w:szCs w:val="28"/>
        </w:rPr>
        <w:t>2</w:t>
      </w:r>
      <w:r w:rsidR="00C6149F" w:rsidRPr="00781E53">
        <w:rPr>
          <w:rFonts w:ascii="Times New Roman" w:eastAsia="Times New Roman" w:hAnsi="Times New Roman" w:cs="Times New Roman"/>
          <w:sz w:val="28"/>
          <w:szCs w:val="28"/>
        </w:rPr>
        <w:t>-a</w:t>
      </w:r>
    </w:p>
    <w:p w14:paraId="0000060C" w14:textId="0872AD7A" w:rsidR="007A2E7E" w:rsidRPr="00781E53" w:rsidRDefault="0079145D">
      <w:pPr>
        <w:pStyle w:val="Titlu2"/>
        <w:spacing w:after="40"/>
        <w:ind w:firstLine="567"/>
        <w:rPr>
          <w:rFonts w:ascii="Times New Roman" w:eastAsia="Times New Roman" w:hAnsi="Times New Roman" w:cs="Times New Roman"/>
          <w:sz w:val="28"/>
          <w:szCs w:val="28"/>
        </w:rPr>
      </w:pPr>
      <w:r w:rsidRPr="00781E53">
        <w:rPr>
          <w:rFonts w:ascii="Times New Roman" w:eastAsia="Times New Roman" w:hAnsi="Times New Roman" w:cs="Times New Roman"/>
          <w:sz w:val="28"/>
          <w:szCs w:val="28"/>
        </w:rPr>
        <w:t>Rezumate</w:t>
      </w:r>
    </w:p>
    <w:p w14:paraId="0000060D" w14:textId="73A69735" w:rsidR="007A2E7E" w:rsidRPr="00781E53" w:rsidRDefault="0079145D">
      <w:pPr>
        <w:widowControl w:val="0"/>
        <w:numPr>
          <w:ilvl w:val="0"/>
          <w:numId w:val="42"/>
        </w:numPr>
        <w:pBdr>
          <w:top w:val="nil"/>
          <w:left w:val="nil"/>
          <w:bottom w:val="nil"/>
          <w:right w:val="nil"/>
          <w:between w:val="nil"/>
        </w:pBdr>
        <w:tabs>
          <w:tab w:val="left" w:pos="979"/>
        </w:tabs>
        <w:spacing w:after="40"/>
        <w:ind w:right="129" w:firstLine="709"/>
        <w:rPr>
          <w:sz w:val="28"/>
          <w:szCs w:val="28"/>
        </w:rPr>
      </w:pPr>
      <w:r w:rsidRPr="00781E53">
        <w:rPr>
          <w:sz w:val="28"/>
          <w:szCs w:val="28"/>
        </w:rPr>
        <w:t>Ace</w:t>
      </w:r>
      <w:r w:rsidR="00F859A1" w:rsidRPr="00781E53">
        <w:rPr>
          <w:sz w:val="28"/>
          <w:szCs w:val="28"/>
        </w:rPr>
        <w:t>a</w:t>
      </w:r>
      <w:r w:rsidRPr="00781E53">
        <w:rPr>
          <w:sz w:val="28"/>
          <w:szCs w:val="28"/>
        </w:rPr>
        <w:t>st</w:t>
      </w:r>
      <w:r w:rsidR="00F859A1" w:rsidRPr="00781E53">
        <w:rPr>
          <w:sz w:val="28"/>
          <w:szCs w:val="28"/>
        </w:rPr>
        <w:t>ă</w:t>
      </w:r>
      <w:r w:rsidRPr="00781E53">
        <w:rPr>
          <w:sz w:val="28"/>
          <w:szCs w:val="28"/>
        </w:rPr>
        <w:t xml:space="preserve"> </w:t>
      </w:r>
      <w:r w:rsidR="00F859A1" w:rsidRPr="00781E53">
        <w:rPr>
          <w:sz w:val="28"/>
          <w:szCs w:val="28"/>
        </w:rPr>
        <w:t>secțiune</w:t>
      </w:r>
      <w:r w:rsidRPr="00781E53">
        <w:rPr>
          <w:sz w:val="28"/>
          <w:szCs w:val="28"/>
        </w:rPr>
        <w:t xml:space="preserve"> are ca scop rezumarea datelor chimice, farmaceutice şi biologice, a datelor nonclinice şi a datelor clinice prezentate în modulele 3-5 format DTC/CTD ale dosarului pentru autorizare şi furnizarea rapoartelor.</w:t>
      </w:r>
    </w:p>
    <w:p w14:paraId="0000060E" w14:textId="1E663040" w:rsidR="007A2E7E" w:rsidRPr="00781E53" w:rsidRDefault="00365819">
      <w:pPr>
        <w:widowControl w:val="0"/>
        <w:numPr>
          <w:ilvl w:val="0"/>
          <w:numId w:val="42"/>
        </w:numPr>
        <w:pBdr>
          <w:top w:val="nil"/>
          <w:left w:val="nil"/>
          <w:bottom w:val="nil"/>
          <w:right w:val="nil"/>
          <w:between w:val="nil"/>
        </w:pBdr>
        <w:tabs>
          <w:tab w:val="left" w:pos="995"/>
        </w:tabs>
        <w:spacing w:after="40"/>
        <w:ind w:right="133" w:firstLine="709"/>
        <w:rPr>
          <w:sz w:val="28"/>
          <w:szCs w:val="28"/>
        </w:rPr>
      </w:pPr>
      <w:r w:rsidRPr="00781E53">
        <w:rPr>
          <w:sz w:val="28"/>
          <w:szCs w:val="28"/>
        </w:rPr>
        <w:t>Se</w:t>
      </w:r>
      <w:r w:rsidR="0079145D" w:rsidRPr="00781E53">
        <w:rPr>
          <w:sz w:val="28"/>
          <w:szCs w:val="28"/>
        </w:rPr>
        <w:t xml:space="preserve"> prez</w:t>
      </w:r>
      <w:r w:rsidRPr="00781E53">
        <w:rPr>
          <w:sz w:val="28"/>
          <w:szCs w:val="28"/>
        </w:rPr>
        <w:t>i</w:t>
      </w:r>
      <w:r w:rsidR="0079145D" w:rsidRPr="00781E53">
        <w:rPr>
          <w:sz w:val="28"/>
          <w:szCs w:val="28"/>
        </w:rPr>
        <w:t>nt</w:t>
      </w:r>
      <w:r w:rsidRPr="00781E53">
        <w:rPr>
          <w:sz w:val="28"/>
          <w:szCs w:val="28"/>
        </w:rPr>
        <w:t>ă</w:t>
      </w:r>
      <w:r w:rsidR="0079145D" w:rsidRPr="00781E53">
        <w:rPr>
          <w:sz w:val="28"/>
          <w:szCs w:val="28"/>
        </w:rPr>
        <w:t xml:space="preserve"> şi </w:t>
      </w:r>
      <w:r w:rsidRPr="00781E53">
        <w:rPr>
          <w:sz w:val="28"/>
          <w:szCs w:val="28"/>
        </w:rPr>
        <w:t xml:space="preserve">se </w:t>
      </w:r>
      <w:r w:rsidR="0079145D" w:rsidRPr="00781E53">
        <w:rPr>
          <w:sz w:val="28"/>
          <w:szCs w:val="28"/>
        </w:rPr>
        <w:t>analiz</w:t>
      </w:r>
      <w:r w:rsidRPr="00781E53">
        <w:rPr>
          <w:sz w:val="28"/>
          <w:szCs w:val="28"/>
        </w:rPr>
        <w:t>ează</w:t>
      </w:r>
      <w:r w:rsidR="0079145D" w:rsidRPr="00781E53">
        <w:rPr>
          <w:sz w:val="28"/>
          <w:szCs w:val="28"/>
        </w:rPr>
        <w:t xml:space="preserve"> aspectele critice</w:t>
      </w:r>
      <w:r w:rsidRPr="00781E53">
        <w:rPr>
          <w:sz w:val="28"/>
          <w:szCs w:val="28"/>
        </w:rPr>
        <w:t>,</w:t>
      </w:r>
      <w:r w:rsidR="0079145D" w:rsidRPr="00781E53">
        <w:rPr>
          <w:sz w:val="28"/>
          <w:szCs w:val="28"/>
        </w:rPr>
        <w:t xml:space="preserve"> rezumatele faptice şi să fie incluse formatele tabelare. Aceste rapoarte </w:t>
      </w:r>
      <w:r w:rsidRPr="00781E53">
        <w:rPr>
          <w:sz w:val="28"/>
          <w:szCs w:val="28"/>
        </w:rPr>
        <w:t>reprezintă</w:t>
      </w:r>
      <w:r w:rsidR="0079145D" w:rsidRPr="00781E53">
        <w:rPr>
          <w:sz w:val="28"/>
          <w:szCs w:val="28"/>
        </w:rPr>
        <w:t xml:space="preserve"> </w:t>
      </w:r>
      <w:proofErr w:type="spellStart"/>
      <w:r w:rsidR="0079145D" w:rsidRPr="00781E53">
        <w:rPr>
          <w:sz w:val="28"/>
          <w:szCs w:val="28"/>
        </w:rPr>
        <w:t>referinţe</w:t>
      </w:r>
      <w:proofErr w:type="spellEnd"/>
      <w:r w:rsidR="0079145D" w:rsidRPr="00781E53">
        <w:rPr>
          <w:sz w:val="28"/>
          <w:szCs w:val="28"/>
        </w:rPr>
        <w:t xml:space="preserve"> </w:t>
      </w:r>
      <w:proofErr w:type="spellStart"/>
      <w:r w:rsidR="0079145D" w:rsidRPr="00781E53">
        <w:rPr>
          <w:sz w:val="28"/>
          <w:szCs w:val="28"/>
        </w:rPr>
        <w:t>încrucişate</w:t>
      </w:r>
      <w:proofErr w:type="spellEnd"/>
      <w:r w:rsidR="0079145D" w:rsidRPr="00781E53">
        <w:rPr>
          <w:sz w:val="28"/>
          <w:szCs w:val="28"/>
        </w:rPr>
        <w:t xml:space="preserve"> la formatele tabelare sau la informaţiile </w:t>
      </w:r>
      <w:proofErr w:type="spellStart"/>
      <w:r w:rsidR="0079145D" w:rsidRPr="00781E53">
        <w:rPr>
          <w:sz w:val="28"/>
          <w:szCs w:val="28"/>
        </w:rPr>
        <w:t>conţinute</w:t>
      </w:r>
      <w:proofErr w:type="spellEnd"/>
      <w:r w:rsidR="0079145D" w:rsidRPr="00781E53">
        <w:rPr>
          <w:sz w:val="28"/>
          <w:szCs w:val="28"/>
        </w:rPr>
        <w:t xml:space="preserve"> în documentaţia principală prezentată în modulul 3 (</w:t>
      </w:r>
      <w:proofErr w:type="spellStart"/>
      <w:r w:rsidR="0079145D" w:rsidRPr="00781E53">
        <w:rPr>
          <w:sz w:val="28"/>
          <w:szCs w:val="28"/>
        </w:rPr>
        <w:t>documentaţie</w:t>
      </w:r>
      <w:proofErr w:type="spellEnd"/>
      <w:r w:rsidR="0079145D" w:rsidRPr="00781E53">
        <w:rPr>
          <w:sz w:val="28"/>
          <w:szCs w:val="28"/>
        </w:rPr>
        <w:t xml:space="preserve"> chimică, farmaceutică şi biologică), modulul 4 (</w:t>
      </w:r>
      <w:proofErr w:type="spellStart"/>
      <w:r w:rsidR="0079145D" w:rsidRPr="00781E53">
        <w:rPr>
          <w:sz w:val="28"/>
          <w:szCs w:val="28"/>
        </w:rPr>
        <w:t>documentaţie</w:t>
      </w:r>
      <w:proofErr w:type="spellEnd"/>
      <w:r w:rsidR="0079145D" w:rsidRPr="00781E53">
        <w:rPr>
          <w:sz w:val="28"/>
          <w:szCs w:val="28"/>
        </w:rPr>
        <w:t xml:space="preserve"> </w:t>
      </w:r>
      <w:proofErr w:type="spellStart"/>
      <w:r w:rsidR="0079145D" w:rsidRPr="00781E53">
        <w:rPr>
          <w:sz w:val="28"/>
          <w:szCs w:val="28"/>
        </w:rPr>
        <w:t>nonclinică</w:t>
      </w:r>
      <w:proofErr w:type="spellEnd"/>
      <w:r w:rsidR="0079145D" w:rsidRPr="00781E53">
        <w:rPr>
          <w:sz w:val="28"/>
          <w:szCs w:val="28"/>
        </w:rPr>
        <w:t>) şi modulul 5 (</w:t>
      </w:r>
      <w:proofErr w:type="spellStart"/>
      <w:r w:rsidR="0079145D" w:rsidRPr="00781E53">
        <w:rPr>
          <w:sz w:val="28"/>
          <w:szCs w:val="28"/>
        </w:rPr>
        <w:t>documentaţie</w:t>
      </w:r>
      <w:proofErr w:type="spellEnd"/>
      <w:r w:rsidR="0079145D" w:rsidRPr="00781E53">
        <w:rPr>
          <w:sz w:val="28"/>
          <w:szCs w:val="28"/>
        </w:rPr>
        <w:t xml:space="preserve"> clinică)</w:t>
      </w:r>
      <w:r w:rsidRPr="00781E53">
        <w:rPr>
          <w:sz w:val="28"/>
          <w:szCs w:val="28"/>
        </w:rPr>
        <w:t xml:space="preserve"> a dosarului pentru autorizare</w:t>
      </w:r>
      <w:r w:rsidR="0079145D" w:rsidRPr="00781E53">
        <w:rPr>
          <w:sz w:val="28"/>
          <w:szCs w:val="28"/>
        </w:rPr>
        <w:t>.</w:t>
      </w:r>
    </w:p>
    <w:p w14:paraId="0000060F" w14:textId="2DCE68B5" w:rsidR="007A2E7E" w:rsidRPr="00781E53" w:rsidRDefault="00F859A1">
      <w:pPr>
        <w:widowControl w:val="0"/>
        <w:numPr>
          <w:ilvl w:val="0"/>
          <w:numId w:val="42"/>
        </w:numPr>
        <w:pBdr>
          <w:top w:val="nil"/>
          <w:left w:val="nil"/>
          <w:bottom w:val="nil"/>
          <w:right w:val="nil"/>
          <w:between w:val="nil"/>
        </w:pBdr>
        <w:tabs>
          <w:tab w:val="left" w:pos="987"/>
        </w:tabs>
        <w:spacing w:after="40"/>
        <w:ind w:right="135" w:firstLine="709"/>
        <w:rPr>
          <w:sz w:val="28"/>
          <w:szCs w:val="28"/>
        </w:rPr>
      </w:pPr>
      <w:r w:rsidRPr="00781E53">
        <w:rPr>
          <w:sz w:val="28"/>
          <w:szCs w:val="28"/>
        </w:rPr>
        <w:t>Rezumatele se elaborează în conformitate cu principiile generale și cerințele stabilite mai jos</w:t>
      </w:r>
      <w:r w:rsidR="0079145D" w:rsidRPr="00781E53">
        <w:rPr>
          <w:sz w:val="28"/>
          <w:szCs w:val="28"/>
        </w:rPr>
        <w:t>:</w:t>
      </w:r>
    </w:p>
    <w:p w14:paraId="00000611" w14:textId="65B6164B" w:rsidR="007A2E7E" w:rsidRPr="00781E53" w:rsidRDefault="0079145D">
      <w:pPr>
        <w:widowControl w:val="0"/>
        <w:numPr>
          <w:ilvl w:val="1"/>
          <w:numId w:val="44"/>
        </w:numPr>
        <w:pBdr>
          <w:top w:val="nil"/>
          <w:left w:val="nil"/>
          <w:bottom w:val="nil"/>
          <w:right w:val="nil"/>
          <w:between w:val="nil"/>
        </w:pBdr>
        <w:tabs>
          <w:tab w:val="left" w:pos="709"/>
        </w:tabs>
        <w:spacing w:after="40"/>
        <w:ind w:left="0" w:firstLine="709"/>
        <w:rPr>
          <w:sz w:val="28"/>
          <w:szCs w:val="28"/>
        </w:rPr>
      </w:pPr>
      <w:r w:rsidRPr="00781E53">
        <w:rPr>
          <w:sz w:val="28"/>
          <w:szCs w:val="28"/>
        </w:rPr>
        <w:t>Modulul 2 conţin</w:t>
      </w:r>
      <w:r w:rsidR="00F859A1" w:rsidRPr="00781E53">
        <w:rPr>
          <w:sz w:val="28"/>
          <w:szCs w:val="28"/>
        </w:rPr>
        <w:t>e</w:t>
      </w:r>
      <w:r w:rsidRPr="00781E53">
        <w:rPr>
          <w:sz w:val="28"/>
          <w:szCs w:val="28"/>
        </w:rPr>
        <w:t xml:space="preserve"> un cuprins</w:t>
      </w:r>
      <w:r w:rsidR="00F859A1" w:rsidRPr="00781E53">
        <w:rPr>
          <w:sz w:val="28"/>
          <w:szCs w:val="28"/>
        </w:rPr>
        <w:t xml:space="preserve"> global</w:t>
      </w:r>
      <w:r w:rsidRPr="00781E53">
        <w:rPr>
          <w:sz w:val="28"/>
          <w:szCs w:val="28"/>
        </w:rPr>
        <w:t xml:space="preserve"> al </w:t>
      </w:r>
      <w:r w:rsidR="00F859A1" w:rsidRPr="00781E53">
        <w:rPr>
          <w:sz w:val="28"/>
          <w:szCs w:val="28"/>
        </w:rPr>
        <w:t>documentației</w:t>
      </w:r>
      <w:r w:rsidRPr="00781E53">
        <w:rPr>
          <w:sz w:val="28"/>
          <w:szCs w:val="28"/>
        </w:rPr>
        <w:t xml:space="preserve"> ştiinţifice prezentate în modulele 2-5 format DTC/CTD</w:t>
      </w:r>
      <w:r w:rsidR="009E615D" w:rsidRPr="00781E53">
        <w:rPr>
          <w:sz w:val="28"/>
          <w:szCs w:val="28"/>
        </w:rPr>
        <w:t>;</w:t>
      </w:r>
    </w:p>
    <w:p w14:paraId="00000613" w14:textId="3E5811A9" w:rsidR="007A2E7E" w:rsidRPr="00781E53" w:rsidRDefault="009E615D">
      <w:pPr>
        <w:widowControl w:val="0"/>
        <w:numPr>
          <w:ilvl w:val="1"/>
          <w:numId w:val="44"/>
        </w:numPr>
        <w:pBdr>
          <w:top w:val="nil"/>
          <w:left w:val="nil"/>
          <w:bottom w:val="nil"/>
          <w:right w:val="nil"/>
          <w:between w:val="nil"/>
        </w:pBdr>
        <w:tabs>
          <w:tab w:val="left" w:pos="709"/>
        </w:tabs>
        <w:spacing w:after="40"/>
        <w:ind w:left="0" w:firstLine="709"/>
        <w:rPr>
          <w:sz w:val="28"/>
          <w:szCs w:val="28"/>
        </w:rPr>
      </w:pPr>
      <w:r w:rsidRPr="00781E53">
        <w:rPr>
          <w:sz w:val="28"/>
          <w:szCs w:val="28"/>
        </w:rPr>
        <w:t>i</w:t>
      </w:r>
      <w:r w:rsidR="0079145D" w:rsidRPr="00781E53">
        <w:rPr>
          <w:sz w:val="28"/>
          <w:szCs w:val="28"/>
        </w:rPr>
        <w:t>ntroducere</w:t>
      </w:r>
      <w:r w:rsidR="00F859A1" w:rsidRPr="00781E53">
        <w:rPr>
          <w:sz w:val="28"/>
          <w:szCs w:val="28"/>
        </w:rPr>
        <w:t>a conține</w:t>
      </w:r>
      <w:r w:rsidR="0079145D" w:rsidRPr="00781E53">
        <w:rPr>
          <w:sz w:val="28"/>
          <w:szCs w:val="28"/>
        </w:rPr>
        <w:t xml:space="preserve"> informaţii privind clasa farmacologică, modul de </w:t>
      </w:r>
      <w:proofErr w:type="spellStart"/>
      <w:r w:rsidR="0079145D" w:rsidRPr="00781E53">
        <w:rPr>
          <w:sz w:val="28"/>
          <w:szCs w:val="28"/>
        </w:rPr>
        <w:t>acţiune</w:t>
      </w:r>
      <w:proofErr w:type="spellEnd"/>
      <w:r w:rsidR="0079145D" w:rsidRPr="00781E53">
        <w:rPr>
          <w:sz w:val="28"/>
          <w:szCs w:val="28"/>
        </w:rPr>
        <w:t xml:space="preserve"> şi utilizarea clinică propusă pentru medicamentul pentru care se solicită autorizarea.</w:t>
      </w:r>
    </w:p>
    <w:p w14:paraId="00000616" w14:textId="7C9E1918" w:rsidR="007A2E7E" w:rsidRPr="00781E53" w:rsidRDefault="009E615D">
      <w:pPr>
        <w:widowControl w:val="0"/>
        <w:numPr>
          <w:ilvl w:val="1"/>
          <w:numId w:val="44"/>
        </w:numPr>
        <w:pBdr>
          <w:top w:val="nil"/>
          <w:left w:val="nil"/>
          <w:bottom w:val="nil"/>
          <w:right w:val="nil"/>
          <w:between w:val="nil"/>
        </w:pBdr>
        <w:spacing w:after="40"/>
        <w:ind w:left="0" w:firstLine="709"/>
        <w:rPr>
          <w:sz w:val="28"/>
          <w:szCs w:val="28"/>
        </w:rPr>
      </w:pPr>
      <w:r w:rsidRPr="00781E53">
        <w:rPr>
          <w:sz w:val="28"/>
          <w:szCs w:val="28"/>
        </w:rPr>
        <w:t>î</w:t>
      </w:r>
      <w:r w:rsidR="0079145D" w:rsidRPr="00781E53">
        <w:rPr>
          <w:sz w:val="28"/>
          <w:szCs w:val="28"/>
        </w:rPr>
        <w:t xml:space="preserve">ntr-un rezumat global de calitate </w:t>
      </w:r>
      <w:r w:rsidR="00945907" w:rsidRPr="00781E53">
        <w:rPr>
          <w:sz w:val="28"/>
          <w:szCs w:val="28"/>
        </w:rPr>
        <w:t>se</w:t>
      </w:r>
      <w:r w:rsidR="0079145D" w:rsidRPr="00781E53">
        <w:rPr>
          <w:sz w:val="28"/>
          <w:szCs w:val="28"/>
        </w:rPr>
        <w:t xml:space="preserve"> prez</w:t>
      </w:r>
      <w:r w:rsidR="00945907" w:rsidRPr="00781E53">
        <w:rPr>
          <w:sz w:val="28"/>
          <w:szCs w:val="28"/>
        </w:rPr>
        <w:t>intă</w:t>
      </w:r>
      <w:r w:rsidR="0079145D" w:rsidRPr="00781E53">
        <w:rPr>
          <w:sz w:val="28"/>
          <w:szCs w:val="28"/>
        </w:rPr>
        <w:t xml:space="preserve"> o recenzie a</w:t>
      </w:r>
      <w:r w:rsidR="00945907" w:rsidRPr="00781E53">
        <w:rPr>
          <w:sz w:val="28"/>
          <w:szCs w:val="28"/>
        </w:rPr>
        <w:t xml:space="preserve"> </w:t>
      </w:r>
      <w:r w:rsidR="0079145D" w:rsidRPr="00781E53">
        <w:rPr>
          <w:sz w:val="28"/>
          <w:szCs w:val="28"/>
        </w:rPr>
        <w:t>informaţiilor legate de datele chimice, farmaceutice şi biologice.</w:t>
      </w:r>
      <w:r w:rsidRPr="00781E53">
        <w:rPr>
          <w:sz w:val="28"/>
          <w:szCs w:val="28"/>
        </w:rPr>
        <w:t xml:space="preserve"> Se evidențiază</w:t>
      </w:r>
      <w:r w:rsidR="0079145D" w:rsidRPr="00781E53">
        <w:rPr>
          <w:sz w:val="28"/>
          <w:szCs w:val="28"/>
        </w:rPr>
        <w:t xml:space="preserve"> parametrii şi punctele critice </w:t>
      </w:r>
      <w:proofErr w:type="spellStart"/>
      <w:r w:rsidR="0079145D" w:rsidRPr="00781E53">
        <w:rPr>
          <w:sz w:val="28"/>
          <w:szCs w:val="28"/>
        </w:rPr>
        <w:t>esenţiale</w:t>
      </w:r>
      <w:proofErr w:type="spellEnd"/>
      <w:r w:rsidR="0079145D" w:rsidRPr="00781E53">
        <w:rPr>
          <w:sz w:val="28"/>
          <w:szCs w:val="28"/>
        </w:rPr>
        <w:t xml:space="preserve"> privind aspectele de calitate, precum şi justificarea în cazurile în care nu sunt urmate ghidurile relevante. </w:t>
      </w:r>
      <w:r w:rsidRPr="00781E53">
        <w:rPr>
          <w:sz w:val="28"/>
          <w:szCs w:val="28"/>
        </w:rPr>
        <w:t>D</w:t>
      </w:r>
      <w:r w:rsidR="0079145D" w:rsidRPr="00781E53">
        <w:rPr>
          <w:sz w:val="28"/>
          <w:szCs w:val="28"/>
        </w:rPr>
        <w:t>ocument</w:t>
      </w:r>
      <w:r w:rsidRPr="00781E53">
        <w:rPr>
          <w:sz w:val="28"/>
          <w:szCs w:val="28"/>
        </w:rPr>
        <w:t>ul</w:t>
      </w:r>
      <w:r w:rsidR="0079145D" w:rsidRPr="00781E53">
        <w:rPr>
          <w:sz w:val="28"/>
          <w:szCs w:val="28"/>
        </w:rPr>
        <w:t xml:space="preserve"> urmăre</w:t>
      </w:r>
      <w:r w:rsidRPr="00781E53">
        <w:rPr>
          <w:sz w:val="28"/>
          <w:szCs w:val="28"/>
        </w:rPr>
        <w:t>ște</w:t>
      </w:r>
      <w:r w:rsidR="0079145D" w:rsidRPr="00781E53">
        <w:rPr>
          <w:sz w:val="28"/>
          <w:szCs w:val="28"/>
        </w:rPr>
        <w:t xml:space="preserve"> domeniul de aplicare şi planul datelor detaliate corespunzătoare, prezentate în compartimentul </w:t>
      </w:r>
      <w:proofErr w:type="spellStart"/>
      <w:r w:rsidR="0079145D" w:rsidRPr="00781E53">
        <w:rPr>
          <w:sz w:val="28"/>
          <w:szCs w:val="28"/>
        </w:rPr>
        <w:t>documentaţiei</w:t>
      </w:r>
      <w:proofErr w:type="spellEnd"/>
      <w:r w:rsidR="0079145D" w:rsidRPr="00781E53">
        <w:rPr>
          <w:sz w:val="28"/>
          <w:szCs w:val="28"/>
        </w:rPr>
        <w:t xml:space="preserve"> chimice, farmaceutice şi/sau biologice a dosarului pentru autorizare.</w:t>
      </w:r>
    </w:p>
    <w:p w14:paraId="00000617" w14:textId="674E7DDD" w:rsidR="007A2E7E" w:rsidRPr="00781E53" w:rsidRDefault="0079145D">
      <w:pPr>
        <w:widowControl w:val="0"/>
        <w:numPr>
          <w:ilvl w:val="1"/>
          <w:numId w:val="44"/>
        </w:numPr>
        <w:pBdr>
          <w:top w:val="nil"/>
          <w:left w:val="nil"/>
          <w:bottom w:val="nil"/>
          <w:right w:val="nil"/>
          <w:between w:val="nil"/>
        </w:pBdr>
        <w:spacing w:after="40"/>
        <w:ind w:left="0" w:firstLine="709"/>
        <w:rPr>
          <w:sz w:val="28"/>
          <w:szCs w:val="28"/>
        </w:rPr>
      </w:pPr>
      <w:r w:rsidRPr="00781E53">
        <w:rPr>
          <w:sz w:val="28"/>
          <w:szCs w:val="28"/>
        </w:rPr>
        <w:t xml:space="preserve">Rezumatul detaliat </w:t>
      </w:r>
      <w:proofErr w:type="spellStart"/>
      <w:r w:rsidRPr="00781E53">
        <w:rPr>
          <w:sz w:val="28"/>
          <w:szCs w:val="28"/>
        </w:rPr>
        <w:t>nonclinic</w:t>
      </w:r>
      <w:proofErr w:type="spellEnd"/>
      <w:r w:rsidR="009E615D" w:rsidRPr="00781E53">
        <w:rPr>
          <w:sz w:val="28"/>
          <w:szCs w:val="28"/>
        </w:rPr>
        <w:t xml:space="preserve"> conține:</w:t>
      </w:r>
    </w:p>
    <w:p w14:paraId="00000618" w14:textId="04224CF3" w:rsidR="007A2E7E" w:rsidRPr="00781E53" w:rsidRDefault="0079145D">
      <w:pPr>
        <w:widowControl w:val="0"/>
        <w:numPr>
          <w:ilvl w:val="2"/>
          <w:numId w:val="44"/>
        </w:numPr>
        <w:pBdr>
          <w:top w:val="nil"/>
          <w:left w:val="nil"/>
          <w:bottom w:val="nil"/>
          <w:right w:val="nil"/>
          <w:between w:val="nil"/>
        </w:pBdr>
        <w:tabs>
          <w:tab w:val="left" w:pos="824"/>
        </w:tabs>
        <w:spacing w:after="40"/>
        <w:ind w:left="0" w:right="141" w:firstLine="709"/>
        <w:rPr>
          <w:sz w:val="28"/>
          <w:szCs w:val="28"/>
        </w:rPr>
      </w:pPr>
      <w:r w:rsidRPr="00781E53">
        <w:rPr>
          <w:sz w:val="28"/>
          <w:szCs w:val="28"/>
        </w:rPr>
        <w:t xml:space="preserve">o examinare integrată şi critică a evaluării nonclinice a medicamentului pe animale/in vitro. </w:t>
      </w:r>
      <w:r w:rsidR="009E615D" w:rsidRPr="00781E53">
        <w:rPr>
          <w:sz w:val="28"/>
          <w:szCs w:val="28"/>
        </w:rPr>
        <w:t>Se</w:t>
      </w:r>
      <w:r w:rsidRPr="00781E53">
        <w:rPr>
          <w:sz w:val="28"/>
          <w:szCs w:val="28"/>
        </w:rPr>
        <w:t xml:space="preserve"> inclu</w:t>
      </w:r>
      <w:r w:rsidR="009E615D" w:rsidRPr="00781E53">
        <w:rPr>
          <w:sz w:val="28"/>
          <w:szCs w:val="28"/>
        </w:rPr>
        <w:t>de</w:t>
      </w:r>
      <w:r w:rsidRPr="00781E53">
        <w:rPr>
          <w:sz w:val="28"/>
          <w:szCs w:val="28"/>
        </w:rPr>
        <w:t xml:space="preserve"> analiza şi justificarea strategiei de testare şi a devierii de la ghidurile relevante</w:t>
      </w:r>
      <w:r w:rsidR="009E615D" w:rsidRPr="00781E53">
        <w:rPr>
          <w:sz w:val="28"/>
          <w:szCs w:val="28"/>
        </w:rPr>
        <w:t>;</w:t>
      </w:r>
    </w:p>
    <w:p w14:paraId="00000619" w14:textId="59166331" w:rsidR="007A2E7E" w:rsidRPr="00781E53" w:rsidRDefault="009E615D">
      <w:pPr>
        <w:widowControl w:val="0"/>
        <w:numPr>
          <w:ilvl w:val="2"/>
          <w:numId w:val="44"/>
        </w:numPr>
        <w:pBdr>
          <w:top w:val="nil"/>
          <w:left w:val="nil"/>
          <w:bottom w:val="nil"/>
          <w:right w:val="nil"/>
          <w:between w:val="nil"/>
        </w:pBdr>
        <w:tabs>
          <w:tab w:val="left" w:pos="900"/>
        </w:tabs>
        <w:spacing w:after="40"/>
        <w:ind w:left="0" w:right="132" w:firstLine="709"/>
        <w:rPr>
          <w:sz w:val="28"/>
          <w:szCs w:val="28"/>
        </w:rPr>
      </w:pPr>
      <w:r w:rsidRPr="00781E53">
        <w:rPr>
          <w:sz w:val="28"/>
          <w:szCs w:val="28"/>
        </w:rPr>
        <w:t>c</w:t>
      </w:r>
      <w:r w:rsidR="0079145D" w:rsidRPr="00781E53">
        <w:rPr>
          <w:sz w:val="28"/>
          <w:szCs w:val="28"/>
        </w:rPr>
        <w:t xml:space="preserve">u excepţia </w:t>
      </w:r>
      <w:r w:rsidR="000C0907" w:rsidRPr="00781E53">
        <w:rPr>
          <w:sz w:val="28"/>
          <w:szCs w:val="28"/>
        </w:rPr>
        <w:t>medicamentelor</w:t>
      </w:r>
      <w:r w:rsidR="0079145D" w:rsidRPr="00781E53">
        <w:rPr>
          <w:sz w:val="28"/>
          <w:szCs w:val="28"/>
        </w:rPr>
        <w:t xml:space="preserve"> biologice, se include o evaluare a </w:t>
      </w:r>
      <w:proofErr w:type="spellStart"/>
      <w:r w:rsidR="0079145D" w:rsidRPr="00781E53">
        <w:rPr>
          <w:sz w:val="28"/>
          <w:szCs w:val="28"/>
        </w:rPr>
        <w:t>impurităţilor</w:t>
      </w:r>
      <w:proofErr w:type="spellEnd"/>
      <w:r w:rsidR="0079145D" w:rsidRPr="00781E53">
        <w:rPr>
          <w:sz w:val="28"/>
          <w:szCs w:val="28"/>
        </w:rPr>
        <w:t xml:space="preserve"> şi a produselor de degradare, alături de efectele farmacologice şi toxicologice </w:t>
      </w:r>
      <w:r w:rsidRPr="00781E53">
        <w:rPr>
          <w:sz w:val="28"/>
          <w:szCs w:val="28"/>
        </w:rPr>
        <w:t>potențiale</w:t>
      </w:r>
      <w:r w:rsidR="0079145D" w:rsidRPr="00781E53">
        <w:rPr>
          <w:sz w:val="28"/>
          <w:szCs w:val="28"/>
        </w:rPr>
        <w:t xml:space="preserve"> ale acestora</w:t>
      </w:r>
      <w:r w:rsidR="00A27A99" w:rsidRPr="00781E53">
        <w:rPr>
          <w:sz w:val="28"/>
          <w:szCs w:val="28"/>
        </w:rPr>
        <w:t xml:space="preserve">, precum și implicațiile diferențelor în </w:t>
      </w:r>
      <w:proofErr w:type="spellStart"/>
      <w:r w:rsidR="00A27A99" w:rsidRPr="00781E53">
        <w:rPr>
          <w:sz w:val="28"/>
          <w:szCs w:val="28"/>
        </w:rPr>
        <w:t>chiralitate</w:t>
      </w:r>
      <w:proofErr w:type="spellEnd"/>
      <w:r w:rsidR="00A27A99" w:rsidRPr="00781E53">
        <w:rPr>
          <w:sz w:val="28"/>
          <w:szCs w:val="28"/>
        </w:rPr>
        <w:t xml:space="preserve">, forma chimică și profilul impurităților dintre compusul utilizat în </w:t>
      </w:r>
      <w:r w:rsidR="00A27A99" w:rsidRPr="00781E53">
        <w:rPr>
          <w:sz w:val="28"/>
          <w:szCs w:val="28"/>
        </w:rPr>
        <w:lastRenderedPageBreak/>
        <w:t>studiile nonclinice și medicamentul propus pentru piață;</w:t>
      </w:r>
    </w:p>
    <w:p w14:paraId="0000061B" w14:textId="681CF6F5" w:rsidR="007A2E7E" w:rsidRPr="00781E53" w:rsidRDefault="00A27A99">
      <w:pPr>
        <w:widowControl w:val="0"/>
        <w:numPr>
          <w:ilvl w:val="2"/>
          <w:numId w:val="44"/>
        </w:numPr>
        <w:pBdr>
          <w:top w:val="nil"/>
          <w:left w:val="nil"/>
          <w:bottom w:val="nil"/>
          <w:right w:val="nil"/>
          <w:between w:val="nil"/>
        </w:pBdr>
        <w:tabs>
          <w:tab w:val="left" w:pos="968"/>
        </w:tabs>
        <w:spacing w:after="40"/>
        <w:ind w:left="0" w:right="138" w:firstLine="709"/>
        <w:rPr>
          <w:sz w:val="28"/>
          <w:szCs w:val="28"/>
        </w:rPr>
      </w:pPr>
      <w:r w:rsidRPr="00781E53">
        <w:rPr>
          <w:sz w:val="28"/>
          <w:szCs w:val="28"/>
        </w:rPr>
        <w:t>p</w:t>
      </w:r>
      <w:r w:rsidR="0079145D" w:rsidRPr="00781E53">
        <w:rPr>
          <w:sz w:val="28"/>
          <w:szCs w:val="28"/>
        </w:rPr>
        <w:t xml:space="preserve">entru medicamentele biologice </w:t>
      </w:r>
      <w:r w:rsidRPr="00781E53">
        <w:rPr>
          <w:sz w:val="28"/>
          <w:szCs w:val="28"/>
        </w:rPr>
        <w:t xml:space="preserve">se </w:t>
      </w:r>
      <w:r w:rsidR="0079145D" w:rsidRPr="00781E53">
        <w:rPr>
          <w:sz w:val="28"/>
          <w:szCs w:val="28"/>
        </w:rPr>
        <w:t>examin</w:t>
      </w:r>
      <w:r w:rsidRPr="00781E53">
        <w:rPr>
          <w:sz w:val="28"/>
          <w:szCs w:val="28"/>
        </w:rPr>
        <w:t xml:space="preserve">ează </w:t>
      </w:r>
      <w:r w:rsidR="0079145D" w:rsidRPr="00781E53">
        <w:rPr>
          <w:sz w:val="28"/>
          <w:szCs w:val="28"/>
        </w:rPr>
        <w:t>comparabilitatea materialului folosit în studiile nonclinice, studiile clinice şi medicamentul care urmează să fie pus pe piaţă</w:t>
      </w:r>
      <w:r w:rsidRPr="00781E53">
        <w:rPr>
          <w:sz w:val="28"/>
          <w:szCs w:val="28"/>
        </w:rPr>
        <w:t>;</w:t>
      </w:r>
    </w:p>
    <w:p w14:paraId="0000061C" w14:textId="29DDDFBB" w:rsidR="007A2E7E" w:rsidRPr="00781E53" w:rsidRDefault="00A27A99">
      <w:pPr>
        <w:widowControl w:val="0"/>
        <w:numPr>
          <w:ilvl w:val="2"/>
          <w:numId w:val="44"/>
        </w:numPr>
        <w:pBdr>
          <w:top w:val="nil"/>
          <w:left w:val="nil"/>
          <w:bottom w:val="nil"/>
          <w:right w:val="nil"/>
          <w:between w:val="nil"/>
        </w:pBdr>
        <w:spacing w:after="40"/>
        <w:ind w:left="0" w:firstLine="709"/>
        <w:rPr>
          <w:sz w:val="28"/>
          <w:szCs w:val="28"/>
        </w:rPr>
      </w:pPr>
      <w:r w:rsidRPr="00781E53">
        <w:rPr>
          <w:sz w:val="28"/>
          <w:szCs w:val="28"/>
        </w:rPr>
        <w:t>o</w:t>
      </w:r>
      <w:r w:rsidR="0079145D" w:rsidRPr="00781E53">
        <w:rPr>
          <w:sz w:val="28"/>
          <w:szCs w:val="28"/>
        </w:rPr>
        <w:t xml:space="preserve">rice excipient nou </w:t>
      </w:r>
      <w:r w:rsidRPr="00781E53">
        <w:rPr>
          <w:sz w:val="28"/>
          <w:szCs w:val="28"/>
        </w:rPr>
        <w:t>face o</w:t>
      </w:r>
      <w:r w:rsidR="0079145D" w:rsidRPr="00781E53">
        <w:rPr>
          <w:sz w:val="28"/>
          <w:szCs w:val="28"/>
        </w:rPr>
        <w:t>biectul unei examinări de siguranţă specifice</w:t>
      </w:r>
      <w:r w:rsidRPr="00781E53">
        <w:rPr>
          <w:sz w:val="28"/>
          <w:szCs w:val="28"/>
        </w:rPr>
        <w:t>;</w:t>
      </w:r>
    </w:p>
    <w:p w14:paraId="0000061D" w14:textId="0761C600" w:rsidR="007A2E7E" w:rsidRPr="00781E53" w:rsidRDefault="00A27A99">
      <w:pPr>
        <w:widowControl w:val="0"/>
        <w:numPr>
          <w:ilvl w:val="2"/>
          <w:numId w:val="44"/>
        </w:numPr>
        <w:pBdr>
          <w:top w:val="nil"/>
          <w:left w:val="nil"/>
          <w:bottom w:val="nil"/>
          <w:right w:val="nil"/>
          <w:between w:val="nil"/>
        </w:pBdr>
        <w:tabs>
          <w:tab w:val="left" w:pos="898"/>
        </w:tabs>
        <w:spacing w:after="40"/>
        <w:ind w:left="0" w:right="127" w:firstLine="709"/>
        <w:rPr>
          <w:sz w:val="28"/>
          <w:szCs w:val="28"/>
        </w:rPr>
      </w:pPr>
      <w:r w:rsidRPr="00781E53">
        <w:rPr>
          <w:sz w:val="28"/>
          <w:szCs w:val="28"/>
        </w:rPr>
        <w:t>caracteristicile medicamentului demonstrate prin studiile nonclinice se definesc clar, iar concluziile privind siguranța produsului destinat utilizării clinice la om se argumentează corespunzător</w:t>
      </w:r>
      <w:r w:rsidR="0079145D" w:rsidRPr="00781E53">
        <w:rPr>
          <w:sz w:val="28"/>
          <w:szCs w:val="28"/>
        </w:rPr>
        <w:t>.</w:t>
      </w:r>
    </w:p>
    <w:p w14:paraId="0000061E" w14:textId="4C8744F5" w:rsidR="007A2E7E" w:rsidRPr="00781E53" w:rsidRDefault="0079145D">
      <w:pPr>
        <w:widowControl w:val="0"/>
        <w:numPr>
          <w:ilvl w:val="1"/>
          <w:numId w:val="44"/>
        </w:numPr>
        <w:pBdr>
          <w:top w:val="nil"/>
          <w:left w:val="nil"/>
          <w:bottom w:val="nil"/>
          <w:right w:val="nil"/>
          <w:between w:val="nil"/>
        </w:pBdr>
        <w:spacing w:after="40"/>
        <w:ind w:left="0" w:firstLine="709"/>
        <w:rPr>
          <w:sz w:val="28"/>
          <w:szCs w:val="28"/>
        </w:rPr>
      </w:pPr>
      <w:r w:rsidRPr="00781E53">
        <w:rPr>
          <w:sz w:val="28"/>
          <w:szCs w:val="28"/>
        </w:rPr>
        <w:t>Rezumat detaliat clinic</w:t>
      </w:r>
      <w:r w:rsidR="006151EB" w:rsidRPr="00781E53">
        <w:rPr>
          <w:sz w:val="28"/>
          <w:szCs w:val="28"/>
        </w:rPr>
        <w:t xml:space="preserve"> conține:</w:t>
      </w:r>
    </w:p>
    <w:p w14:paraId="7C3E4614" w14:textId="12E400B8" w:rsidR="00A27A99" w:rsidRPr="00781E53" w:rsidRDefault="0079145D" w:rsidP="001930C5">
      <w:pPr>
        <w:pStyle w:val="Listparagraf"/>
        <w:widowControl w:val="0"/>
        <w:numPr>
          <w:ilvl w:val="2"/>
          <w:numId w:val="51"/>
        </w:numPr>
        <w:pBdr>
          <w:top w:val="nil"/>
          <w:left w:val="nil"/>
          <w:bottom w:val="nil"/>
          <w:right w:val="nil"/>
          <w:between w:val="nil"/>
        </w:pBdr>
        <w:tabs>
          <w:tab w:val="left" w:pos="848"/>
          <w:tab w:val="left" w:pos="1560"/>
          <w:tab w:val="left" w:pos="2410"/>
        </w:tabs>
        <w:spacing w:after="40"/>
        <w:ind w:left="0" w:right="136" w:firstLine="709"/>
        <w:rPr>
          <w:sz w:val="28"/>
          <w:szCs w:val="28"/>
        </w:rPr>
      </w:pPr>
      <w:r w:rsidRPr="00781E53">
        <w:rPr>
          <w:sz w:val="28"/>
          <w:szCs w:val="28"/>
        </w:rPr>
        <w:t>o analiză critică a datelor clinice incluse în rezumatul clinic şi în modulul 5 format DTC/CTD</w:t>
      </w:r>
      <w:r w:rsidR="00365819" w:rsidRPr="00781E53">
        <w:rPr>
          <w:sz w:val="28"/>
          <w:szCs w:val="28"/>
        </w:rPr>
        <w:t xml:space="preserve"> a dosarului pentru autorizare</w:t>
      </w:r>
      <w:r w:rsidR="006151EB" w:rsidRPr="00781E53">
        <w:rPr>
          <w:sz w:val="28"/>
          <w:szCs w:val="28"/>
        </w:rPr>
        <w:t>,</w:t>
      </w:r>
      <w:r w:rsidRPr="00781E53">
        <w:rPr>
          <w:sz w:val="28"/>
          <w:szCs w:val="28"/>
        </w:rPr>
        <w:t xml:space="preserve"> prezent</w:t>
      </w:r>
      <w:r w:rsidR="006151EB" w:rsidRPr="00781E53">
        <w:rPr>
          <w:sz w:val="28"/>
          <w:szCs w:val="28"/>
        </w:rPr>
        <w:t>ând</w:t>
      </w:r>
      <w:r w:rsidRPr="00781E53">
        <w:rPr>
          <w:sz w:val="28"/>
          <w:szCs w:val="28"/>
        </w:rPr>
        <w:t xml:space="preserve"> abordarea dezvoltării clinice a medicamentului, inclusiv conceptul studiului critic, deciziile referitoare la studii şi realizarea acestora din urmă</w:t>
      </w:r>
      <w:r w:rsidR="006151EB" w:rsidRPr="00781E53">
        <w:rPr>
          <w:sz w:val="28"/>
          <w:szCs w:val="28"/>
        </w:rPr>
        <w:t>;</w:t>
      </w:r>
    </w:p>
    <w:p w14:paraId="22E242AF" w14:textId="2CC2916C" w:rsidR="00A27A99" w:rsidRPr="00781E53" w:rsidRDefault="006151EB" w:rsidP="001930C5">
      <w:pPr>
        <w:pStyle w:val="Listparagraf"/>
        <w:widowControl w:val="0"/>
        <w:numPr>
          <w:ilvl w:val="2"/>
          <w:numId w:val="51"/>
        </w:numPr>
        <w:pBdr>
          <w:top w:val="nil"/>
          <w:left w:val="nil"/>
          <w:bottom w:val="nil"/>
          <w:right w:val="nil"/>
          <w:between w:val="nil"/>
        </w:pBdr>
        <w:tabs>
          <w:tab w:val="left" w:pos="848"/>
          <w:tab w:val="left" w:pos="1560"/>
          <w:tab w:val="left" w:pos="2410"/>
        </w:tabs>
        <w:spacing w:after="40"/>
        <w:ind w:left="0" w:right="136" w:firstLine="709"/>
        <w:rPr>
          <w:sz w:val="28"/>
          <w:szCs w:val="28"/>
        </w:rPr>
      </w:pPr>
      <w:r w:rsidRPr="00781E53">
        <w:rPr>
          <w:sz w:val="28"/>
          <w:szCs w:val="28"/>
        </w:rPr>
        <w:t xml:space="preserve"> o </w:t>
      </w:r>
      <w:r w:rsidR="0079145D" w:rsidRPr="00781E53">
        <w:rPr>
          <w:sz w:val="28"/>
          <w:szCs w:val="28"/>
        </w:rPr>
        <w:t xml:space="preserve">prezentare a concluziilor clinice, incluzând limitările importante, precum şi o evaluare a beneficiilor şi riscurilor bazată pe concluziile studiilor clinice. Se cere o interpretare a modului în care concluziile privind eficacitatea şi siguranţa </w:t>
      </w:r>
      <w:proofErr w:type="spellStart"/>
      <w:r w:rsidR="0079145D" w:rsidRPr="00781E53">
        <w:rPr>
          <w:sz w:val="28"/>
          <w:szCs w:val="28"/>
        </w:rPr>
        <w:t>susţin</w:t>
      </w:r>
      <w:proofErr w:type="spellEnd"/>
      <w:r w:rsidR="0079145D" w:rsidRPr="00781E53">
        <w:rPr>
          <w:sz w:val="28"/>
          <w:szCs w:val="28"/>
        </w:rPr>
        <w:t xml:space="preserve"> doza propusă şi </w:t>
      </w:r>
      <w:proofErr w:type="spellStart"/>
      <w:r w:rsidR="0079145D" w:rsidRPr="00781E53">
        <w:rPr>
          <w:sz w:val="28"/>
          <w:szCs w:val="28"/>
        </w:rPr>
        <w:t>indicaţiile-ţintă</w:t>
      </w:r>
      <w:proofErr w:type="spellEnd"/>
      <w:r w:rsidR="0079145D" w:rsidRPr="00781E53">
        <w:rPr>
          <w:sz w:val="28"/>
          <w:szCs w:val="28"/>
        </w:rPr>
        <w:t>, precum şi o evaluare a felului în care rezumatul caracteristicilor produsului şi alte abordări vor optimiza beneficiile şi vor asigura managementul riscului</w:t>
      </w:r>
      <w:r w:rsidRPr="00781E53">
        <w:rPr>
          <w:sz w:val="28"/>
          <w:szCs w:val="28"/>
        </w:rPr>
        <w:t>;</w:t>
      </w:r>
    </w:p>
    <w:p w14:paraId="00000621" w14:textId="3F4D4C80" w:rsidR="007A2E7E" w:rsidRPr="00781E53" w:rsidRDefault="006151EB" w:rsidP="001930C5">
      <w:pPr>
        <w:pStyle w:val="Listparagraf"/>
        <w:widowControl w:val="0"/>
        <w:numPr>
          <w:ilvl w:val="2"/>
          <w:numId w:val="51"/>
        </w:numPr>
        <w:pBdr>
          <w:top w:val="nil"/>
          <w:left w:val="nil"/>
          <w:bottom w:val="nil"/>
          <w:right w:val="nil"/>
          <w:between w:val="nil"/>
        </w:pBdr>
        <w:tabs>
          <w:tab w:val="left" w:pos="848"/>
          <w:tab w:val="left" w:pos="1560"/>
          <w:tab w:val="left" w:pos="2410"/>
        </w:tabs>
        <w:spacing w:after="40"/>
        <w:ind w:left="0" w:right="136" w:firstLine="709"/>
        <w:rPr>
          <w:sz w:val="28"/>
          <w:szCs w:val="28"/>
        </w:rPr>
      </w:pPr>
      <w:r w:rsidRPr="00781E53">
        <w:rPr>
          <w:sz w:val="28"/>
          <w:szCs w:val="28"/>
        </w:rPr>
        <w:t>problemele de eficacitate și siguranță întâmpinate în dezvoltare și aspectele nerezolvate se explică și se analizează corespunzător</w:t>
      </w:r>
      <w:r w:rsidR="0079145D" w:rsidRPr="00781E53">
        <w:rPr>
          <w:sz w:val="28"/>
          <w:szCs w:val="28"/>
        </w:rPr>
        <w:t>.</w:t>
      </w:r>
    </w:p>
    <w:p w14:paraId="00000622" w14:textId="2EDF602E" w:rsidR="007A2E7E" w:rsidRPr="00781E53" w:rsidRDefault="0079145D" w:rsidP="001930C5">
      <w:pPr>
        <w:widowControl w:val="0"/>
        <w:numPr>
          <w:ilvl w:val="1"/>
          <w:numId w:val="44"/>
        </w:numPr>
        <w:pBdr>
          <w:top w:val="nil"/>
          <w:left w:val="nil"/>
          <w:bottom w:val="nil"/>
          <w:right w:val="nil"/>
          <w:between w:val="nil"/>
        </w:pBdr>
        <w:tabs>
          <w:tab w:val="left" w:pos="1560"/>
          <w:tab w:val="left" w:pos="2410"/>
        </w:tabs>
        <w:spacing w:after="40"/>
        <w:ind w:left="0" w:firstLine="709"/>
        <w:rPr>
          <w:sz w:val="28"/>
          <w:szCs w:val="28"/>
        </w:rPr>
      </w:pPr>
      <w:r w:rsidRPr="00781E53">
        <w:rPr>
          <w:sz w:val="28"/>
          <w:szCs w:val="28"/>
        </w:rPr>
        <w:t xml:space="preserve">Rezumatul </w:t>
      </w:r>
      <w:proofErr w:type="spellStart"/>
      <w:r w:rsidRPr="00781E53">
        <w:rPr>
          <w:sz w:val="28"/>
          <w:szCs w:val="28"/>
        </w:rPr>
        <w:t>nonclinic</w:t>
      </w:r>
      <w:proofErr w:type="spellEnd"/>
      <w:r w:rsidR="006151EB" w:rsidRPr="00781E53">
        <w:rPr>
          <w:sz w:val="28"/>
          <w:szCs w:val="28"/>
        </w:rPr>
        <w:t xml:space="preserve"> conține:</w:t>
      </w:r>
    </w:p>
    <w:p w14:paraId="00000623" w14:textId="5834E1CC" w:rsidR="007A2E7E" w:rsidRPr="00781E53" w:rsidRDefault="006151EB" w:rsidP="006151EB">
      <w:pPr>
        <w:widowControl w:val="0"/>
        <w:pBdr>
          <w:top w:val="nil"/>
          <w:left w:val="nil"/>
          <w:bottom w:val="nil"/>
          <w:right w:val="nil"/>
          <w:between w:val="nil"/>
        </w:pBdr>
        <w:tabs>
          <w:tab w:val="left" w:pos="827"/>
          <w:tab w:val="left" w:pos="876"/>
        </w:tabs>
        <w:spacing w:after="40"/>
        <w:ind w:right="129"/>
        <w:rPr>
          <w:sz w:val="28"/>
          <w:szCs w:val="28"/>
        </w:rPr>
      </w:pPr>
      <w:r w:rsidRPr="00781E53">
        <w:rPr>
          <w:sz w:val="28"/>
          <w:szCs w:val="28"/>
        </w:rPr>
        <w:t>12.6.1</w:t>
      </w:r>
      <w:r w:rsidR="005412D9" w:rsidRPr="00781E53">
        <w:rPr>
          <w:sz w:val="28"/>
          <w:szCs w:val="28"/>
        </w:rPr>
        <w:t>.</w:t>
      </w:r>
      <w:r w:rsidRPr="00781E53">
        <w:rPr>
          <w:sz w:val="28"/>
          <w:szCs w:val="28"/>
        </w:rPr>
        <w:t xml:space="preserve"> </w:t>
      </w:r>
      <w:r w:rsidR="00945907" w:rsidRPr="00781E53">
        <w:rPr>
          <w:sz w:val="28"/>
          <w:szCs w:val="28"/>
        </w:rPr>
        <w:t>r</w:t>
      </w:r>
      <w:r w:rsidR="0079145D" w:rsidRPr="00781E53">
        <w:rPr>
          <w:sz w:val="28"/>
          <w:szCs w:val="28"/>
        </w:rPr>
        <w:t>ezultatele studiilor farmacologice, farmacocinetice şi toxicologice realizate pe animale/in vitro s</w:t>
      </w:r>
      <w:r w:rsidRPr="00781E53">
        <w:rPr>
          <w:sz w:val="28"/>
          <w:szCs w:val="28"/>
        </w:rPr>
        <w:t>e</w:t>
      </w:r>
      <w:r w:rsidR="0079145D" w:rsidRPr="00781E53">
        <w:rPr>
          <w:sz w:val="28"/>
          <w:szCs w:val="28"/>
        </w:rPr>
        <w:t xml:space="preserve"> prez</w:t>
      </w:r>
      <w:r w:rsidRPr="00781E53">
        <w:rPr>
          <w:sz w:val="28"/>
          <w:szCs w:val="28"/>
        </w:rPr>
        <w:t>intă</w:t>
      </w:r>
      <w:r w:rsidR="0079145D" w:rsidRPr="00781E53">
        <w:rPr>
          <w:sz w:val="28"/>
          <w:szCs w:val="28"/>
        </w:rPr>
        <w:t xml:space="preserve"> ca rezumate scrise faptice şi tabelare, care </w:t>
      </w:r>
      <w:r w:rsidR="00945907" w:rsidRPr="00781E53">
        <w:rPr>
          <w:sz w:val="28"/>
          <w:szCs w:val="28"/>
        </w:rPr>
        <w:t xml:space="preserve">sunt </w:t>
      </w:r>
      <w:r w:rsidR="0079145D" w:rsidRPr="00781E53">
        <w:rPr>
          <w:sz w:val="28"/>
          <w:szCs w:val="28"/>
        </w:rPr>
        <w:t xml:space="preserve"> prezentate în ordinea indicată în </w:t>
      </w:r>
      <w:r w:rsidR="00F365F0" w:rsidRPr="00781E53">
        <w:rPr>
          <w:sz w:val="28"/>
          <w:szCs w:val="28"/>
        </w:rPr>
        <w:t>A</w:t>
      </w:r>
      <w:r w:rsidR="0079145D" w:rsidRPr="00781E53">
        <w:rPr>
          <w:sz w:val="28"/>
          <w:szCs w:val="28"/>
        </w:rPr>
        <w:t>nexa nr.</w:t>
      </w:r>
      <w:r w:rsidRPr="00781E53">
        <w:rPr>
          <w:sz w:val="28"/>
          <w:szCs w:val="28"/>
        </w:rPr>
        <w:t xml:space="preserve"> </w:t>
      </w:r>
      <w:r w:rsidR="0079145D" w:rsidRPr="00781E53">
        <w:rPr>
          <w:sz w:val="28"/>
          <w:szCs w:val="28"/>
        </w:rPr>
        <w:t>2 a Regulamentului cu privire la autorizarea medicamentelor, conţinutul dosarului de autorizare în format DTC/CTD.</w:t>
      </w:r>
    </w:p>
    <w:p w14:paraId="352CB07B" w14:textId="77777777" w:rsidR="006151EB" w:rsidRPr="00781E53" w:rsidRDefault="0079145D">
      <w:pPr>
        <w:widowControl w:val="0"/>
        <w:numPr>
          <w:ilvl w:val="1"/>
          <w:numId w:val="44"/>
        </w:numPr>
        <w:pBdr>
          <w:top w:val="nil"/>
          <w:left w:val="nil"/>
          <w:bottom w:val="nil"/>
          <w:right w:val="nil"/>
          <w:between w:val="nil"/>
        </w:pBdr>
        <w:tabs>
          <w:tab w:val="left" w:pos="827"/>
        </w:tabs>
        <w:spacing w:after="40"/>
        <w:ind w:left="0" w:firstLine="709"/>
        <w:rPr>
          <w:sz w:val="28"/>
          <w:szCs w:val="28"/>
        </w:rPr>
      </w:pPr>
      <w:r w:rsidRPr="00781E53">
        <w:rPr>
          <w:sz w:val="28"/>
          <w:szCs w:val="28"/>
        </w:rPr>
        <w:t>Rezumatul clinic</w:t>
      </w:r>
      <w:r w:rsidR="006151EB" w:rsidRPr="00781E53">
        <w:rPr>
          <w:sz w:val="28"/>
          <w:szCs w:val="28"/>
        </w:rPr>
        <w:t xml:space="preserve"> conține:</w:t>
      </w:r>
    </w:p>
    <w:p w14:paraId="3251AAEF" w14:textId="658FF6BB" w:rsidR="00C92006" w:rsidRPr="00781E53" w:rsidRDefault="006151EB" w:rsidP="001930C5">
      <w:pPr>
        <w:widowControl w:val="0"/>
        <w:pBdr>
          <w:top w:val="nil"/>
          <w:left w:val="nil"/>
          <w:bottom w:val="nil"/>
          <w:right w:val="nil"/>
          <w:between w:val="nil"/>
        </w:pBdr>
        <w:tabs>
          <w:tab w:val="left" w:pos="1560"/>
        </w:tabs>
        <w:spacing w:after="40"/>
        <w:rPr>
          <w:sz w:val="28"/>
          <w:szCs w:val="28"/>
        </w:rPr>
      </w:pPr>
      <w:r w:rsidRPr="00781E53">
        <w:rPr>
          <w:sz w:val="28"/>
          <w:szCs w:val="28"/>
        </w:rPr>
        <w:t>12.7.1</w:t>
      </w:r>
      <w:r w:rsidR="005412D9" w:rsidRPr="00781E53">
        <w:rPr>
          <w:sz w:val="28"/>
          <w:szCs w:val="28"/>
        </w:rPr>
        <w:t>.</w:t>
      </w:r>
      <w:r w:rsidR="00C92006" w:rsidRPr="00781E53">
        <w:rPr>
          <w:sz w:val="28"/>
          <w:szCs w:val="28"/>
        </w:rPr>
        <w:t xml:space="preserve"> </w:t>
      </w:r>
      <w:r w:rsidR="0079145D" w:rsidRPr="00781E53">
        <w:rPr>
          <w:sz w:val="28"/>
          <w:szCs w:val="28"/>
        </w:rPr>
        <w:t>rezumatul faptic, detaliat, al informaţiilor clinice privind medicamentul care au fost incluse în modulul 5 format DTC/CTD</w:t>
      </w:r>
      <w:r w:rsidR="00365819" w:rsidRPr="00781E53">
        <w:rPr>
          <w:sz w:val="28"/>
          <w:szCs w:val="28"/>
        </w:rPr>
        <w:t xml:space="preserve"> a dosarului pentru autorizare</w:t>
      </w:r>
      <w:r w:rsidR="0079145D" w:rsidRPr="00781E53">
        <w:rPr>
          <w:sz w:val="28"/>
          <w:szCs w:val="28"/>
        </w:rPr>
        <w:t>. Acesta includ</w:t>
      </w:r>
      <w:r w:rsidR="00C92006" w:rsidRPr="00781E53">
        <w:rPr>
          <w:sz w:val="28"/>
          <w:szCs w:val="28"/>
        </w:rPr>
        <w:t xml:space="preserve">e </w:t>
      </w:r>
      <w:r w:rsidR="0079145D" w:rsidRPr="00781E53">
        <w:rPr>
          <w:sz w:val="28"/>
          <w:szCs w:val="28"/>
        </w:rPr>
        <w:t xml:space="preserve">rezultatele tuturor studiilor </w:t>
      </w:r>
      <w:proofErr w:type="spellStart"/>
      <w:r w:rsidR="0079145D" w:rsidRPr="00781E53">
        <w:rPr>
          <w:sz w:val="28"/>
          <w:szCs w:val="28"/>
        </w:rPr>
        <w:t>biofarmaceutice</w:t>
      </w:r>
      <w:proofErr w:type="spellEnd"/>
      <w:r w:rsidR="0079145D" w:rsidRPr="00781E53">
        <w:rPr>
          <w:sz w:val="28"/>
          <w:szCs w:val="28"/>
        </w:rPr>
        <w:t>, ale studiilor de farmacologie clinică şi ale studiilor clinice de eficacitate şi siguranţă. Se cere un sinopsis al studiilor individuale.</w:t>
      </w:r>
    </w:p>
    <w:p w14:paraId="00000626" w14:textId="19074698" w:rsidR="007A2E7E" w:rsidRPr="00781E53" w:rsidRDefault="00C92006" w:rsidP="00C92006">
      <w:pPr>
        <w:widowControl w:val="0"/>
        <w:pBdr>
          <w:top w:val="nil"/>
          <w:left w:val="nil"/>
          <w:bottom w:val="nil"/>
          <w:right w:val="nil"/>
          <w:between w:val="nil"/>
        </w:pBdr>
        <w:spacing w:after="40"/>
        <w:rPr>
          <w:sz w:val="28"/>
          <w:szCs w:val="28"/>
        </w:rPr>
      </w:pPr>
      <w:r w:rsidRPr="00781E53">
        <w:rPr>
          <w:sz w:val="28"/>
          <w:szCs w:val="28"/>
        </w:rPr>
        <w:t>12.7.2</w:t>
      </w:r>
      <w:r w:rsidR="005412D9" w:rsidRPr="00781E53">
        <w:rPr>
          <w:sz w:val="28"/>
          <w:szCs w:val="28"/>
        </w:rPr>
        <w:t>.</w:t>
      </w:r>
      <w:r w:rsidRPr="00781E53">
        <w:rPr>
          <w:sz w:val="28"/>
          <w:szCs w:val="28"/>
        </w:rPr>
        <w:t xml:space="preserve"> i</w:t>
      </w:r>
      <w:r w:rsidR="0079145D" w:rsidRPr="00781E53">
        <w:rPr>
          <w:sz w:val="28"/>
          <w:szCs w:val="28"/>
        </w:rPr>
        <w:t xml:space="preserve">nformaţiile clinice în rezumat vor fi prezentate în ordinea indicată în </w:t>
      </w:r>
      <w:r w:rsidR="00F365F0" w:rsidRPr="00781E53">
        <w:rPr>
          <w:sz w:val="28"/>
          <w:szCs w:val="28"/>
        </w:rPr>
        <w:t>A</w:t>
      </w:r>
      <w:r w:rsidR="0079145D" w:rsidRPr="00781E53">
        <w:rPr>
          <w:sz w:val="28"/>
          <w:szCs w:val="28"/>
        </w:rPr>
        <w:t>nexa nr. 2 a Regulamentului cu privire la autorizarea medicamentelor, conţinutul dosarului de autorizare în format DTC/CTD.</w:t>
      </w:r>
    </w:p>
    <w:p w14:paraId="00000627" w14:textId="77777777" w:rsidR="007A2E7E" w:rsidRPr="00781E53" w:rsidRDefault="007A2E7E">
      <w:pPr>
        <w:widowControl w:val="0"/>
        <w:pBdr>
          <w:top w:val="nil"/>
          <w:left w:val="nil"/>
          <w:bottom w:val="nil"/>
          <w:right w:val="nil"/>
          <w:between w:val="nil"/>
        </w:pBdr>
        <w:spacing w:after="40"/>
        <w:ind w:right="137" w:firstLine="567"/>
        <w:rPr>
          <w:sz w:val="28"/>
          <w:szCs w:val="28"/>
        </w:rPr>
      </w:pPr>
    </w:p>
    <w:p w14:paraId="00000628" w14:textId="34624F42" w:rsidR="007A2E7E" w:rsidRPr="00781E53" w:rsidRDefault="0079145D">
      <w:pPr>
        <w:pStyle w:val="Titlu2"/>
        <w:spacing w:after="40"/>
        <w:ind w:firstLine="0"/>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w:t>
      </w:r>
      <w:r w:rsidR="000A0D19" w:rsidRPr="00781E53">
        <w:rPr>
          <w:rFonts w:ascii="Times New Roman" w:eastAsia="Times New Roman" w:hAnsi="Times New Roman" w:cs="Times New Roman"/>
          <w:sz w:val="28"/>
          <w:szCs w:val="28"/>
        </w:rPr>
        <w:t xml:space="preserve">a </w:t>
      </w:r>
      <w:r w:rsidRPr="00781E53">
        <w:rPr>
          <w:rFonts w:ascii="Times New Roman" w:eastAsia="Times New Roman" w:hAnsi="Times New Roman" w:cs="Times New Roman"/>
          <w:sz w:val="28"/>
          <w:szCs w:val="28"/>
        </w:rPr>
        <w:t>3</w:t>
      </w:r>
      <w:r w:rsidR="000A0D19" w:rsidRPr="00781E53">
        <w:rPr>
          <w:rFonts w:ascii="Times New Roman" w:eastAsia="Times New Roman" w:hAnsi="Times New Roman" w:cs="Times New Roman"/>
          <w:sz w:val="28"/>
          <w:szCs w:val="28"/>
        </w:rPr>
        <w:t>-a</w:t>
      </w:r>
      <w:r w:rsidRPr="00781E53">
        <w:rPr>
          <w:rFonts w:ascii="Times New Roman" w:eastAsia="Times New Roman" w:hAnsi="Times New Roman" w:cs="Times New Roman"/>
          <w:sz w:val="28"/>
          <w:szCs w:val="28"/>
        </w:rPr>
        <w:t>.</w:t>
      </w:r>
    </w:p>
    <w:p w14:paraId="00000629" w14:textId="1EE56CE1" w:rsidR="007A2E7E" w:rsidRPr="00781E53" w:rsidRDefault="0079145D">
      <w:pPr>
        <w:spacing w:after="40"/>
        <w:ind w:right="57" w:firstLine="0"/>
        <w:jc w:val="center"/>
        <w:rPr>
          <w:b/>
          <w:sz w:val="28"/>
          <w:szCs w:val="28"/>
        </w:rPr>
      </w:pPr>
      <w:r w:rsidRPr="00781E53">
        <w:rPr>
          <w:b/>
          <w:sz w:val="28"/>
          <w:szCs w:val="28"/>
        </w:rPr>
        <w:t xml:space="preserve">Informaţii chimice, farmaceutice şi biologice pentru </w:t>
      </w:r>
      <w:r w:rsidR="000C0907" w:rsidRPr="00781E53">
        <w:rPr>
          <w:b/>
          <w:sz w:val="28"/>
          <w:szCs w:val="28"/>
        </w:rPr>
        <w:t>medicamente</w:t>
      </w:r>
      <w:r w:rsidRPr="00781E53">
        <w:rPr>
          <w:b/>
          <w:sz w:val="28"/>
          <w:szCs w:val="28"/>
        </w:rPr>
        <w:t xml:space="preserve"> care conţin substanţe chimice şi/sau biologice active</w:t>
      </w:r>
    </w:p>
    <w:p w14:paraId="7499C7B7" w14:textId="535FCAF2" w:rsidR="00C92006" w:rsidRPr="00781E53" w:rsidRDefault="00C92006">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 Principiile și cerințele de bază conțin:</w:t>
      </w:r>
    </w:p>
    <w:p w14:paraId="0000062B" w14:textId="6841A82A" w:rsidR="007A2E7E" w:rsidRPr="00781E53" w:rsidRDefault="00C92006">
      <w:pPr>
        <w:widowControl w:val="0"/>
        <w:numPr>
          <w:ilvl w:val="0"/>
          <w:numId w:val="45"/>
        </w:numPr>
        <w:pBdr>
          <w:top w:val="nil"/>
          <w:left w:val="nil"/>
          <w:bottom w:val="nil"/>
          <w:right w:val="nil"/>
          <w:between w:val="nil"/>
        </w:pBdr>
        <w:tabs>
          <w:tab w:val="left" w:pos="887"/>
        </w:tabs>
        <w:spacing w:after="40"/>
        <w:ind w:right="130" w:firstLine="805"/>
        <w:rPr>
          <w:sz w:val="28"/>
          <w:szCs w:val="28"/>
        </w:rPr>
      </w:pPr>
      <w:r w:rsidRPr="00781E53">
        <w:rPr>
          <w:sz w:val="28"/>
          <w:szCs w:val="28"/>
        </w:rPr>
        <w:lastRenderedPageBreak/>
        <w:t>d</w:t>
      </w:r>
      <w:r w:rsidR="0079145D" w:rsidRPr="00781E53">
        <w:rPr>
          <w:sz w:val="28"/>
          <w:szCs w:val="28"/>
        </w:rPr>
        <w:t xml:space="preserve">atele chimice, farmaceutice şi biologice pentru substanţa(le) activă(e) şi pentru produsul finit, toate informaţiile relevante cu privire la: dezvoltarea, procesul de fabricaţie, caracterizarea şi proprietăţile, cerinţele şi </w:t>
      </w:r>
      <w:proofErr w:type="spellStart"/>
      <w:r w:rsidR="0079145D" w:rsidRPr="00781E53">
        <w:rPr>
          <w:sz w:val="28"/>
          <w:szCs w:val="28"/>
        </w:rPr>
        <w:t>operaţiile</w:t>
      </w:r>
      <w:proofErr w:type="spellEnd"/>
      <w:r w:rsidR="0079145D" w:rsidRPr="00781E53">
        <w:rPr>
          <w:sz w:val="28"/>
          <w:szCs w:val="28"/>
        </w:rPr>
        <w:t xml:space="preserve"> controlului de calitate, stabilitatea, precum şi o descriere a prezentării şi </w:t>
      </w:r>
      <w:proofErr w:type="spellStart"/>
      <w:r w:rsidR="0079145D" w:rsidRPr="00781E53">
        <w:rPr>
          <w:sz w:val="28"/>
          <w:szCs w:val="28"/>
        </w:rPr>
        <w:t>compoziţiei</w:t>
      </w:r>
      <w:proofErr w:type="spellEnd"/>
      <w:r w:rsidR="0079145D" w:rsidRPr="00781E53">
        <w:rPr>
          <w:sz w:val="28"/>
          <w:szCs w:val="28"/>
        </w:rPr>
        <w:t xml:space="preserve"> produsului medicamentos finit</w:t>
      </w:r>
      <w:r w:rsidRPr="00781E53">
        <w:rPr>
          <w:sz w:val="28"/>
          <w:szCs w:val="28"/>
        </w:rPr>
        <w:t>;</w:t>
      </w:r>
    </w:p>
    <w:p w14:paraId="0000062C" w14:textId="2DD383E2" w:rsidR="007A2E7E" w:rsidRPr="00781E53" w:rsidRDefault="00C92006">
      <w:pPr>
        <w:widowControl w:val="0"/>
        <w:numPr>
          <w:ilvl w:val="0"/>
          <w:numId w:val="45"/>
        </w:numPr>
        <w:pBdr>
          <w:top w:val="nil"/>
          <w:left w:val="nil"/>
          <w:bottom w:val="nil"/>
          <w:right w:val="nil"/>
          <w:between w:val="nil"/>
        </w:pBdr>
        <w:tabs>
          <w:tab w:val="left" w:pos="838"/>
        </w:tabs>
        <w:spacing w:after="40"/>
        <w:ind w:right="139" w:firstLine="805"/>
        <w:rPr>
          <w:sz w:val="28"/>
          <w:szCs w:val="28"/>
        </w:rPr>
      </w:pPr>
      <w:r w:rsidRPr="00781E53">
        <w:rPr>
          <w:sz w:val="28"/>
          <w:szCs w:val="28"/>
        </w:rPr>
        <w:t>se prezintă</w:t>
      </w:r>
      <w:r w:rsidR="0079145D" w:rsidRPr="00781E53">
        <w:rPr>
          <w:sz w:val="28"/>
          <w:szCs w:val="28"/>
        </w:rPr>
        <w:t xml:space="preserve"> două seturi principale de informaţii: informaţii referitoare la substanţa(le) activă(e), şi respectiv la produsul medicamentos finit</w:t>
      </w:r>
      <w:r w:rsidRPr="00781E53">
        <w:rPr>
          <w:sz w:val="28"/>
          <w:szCs w:val="28"/>
        </w:rPr>
        <w:t>;</w:t>
      </w:r>
    </w:p>
    <w:p w14:paraId="0000062D" w14:textId="49F6298F" w:rsidR="007A2E7E" w:rsidRPr="00781E53" w:rsidRDefault="00C92006">
      <w:pPr>
        <w:widowControl w:val="0"/>
        <w:numPr>
          <w:ilvl w:val="0"/>
          <w:numId w:val="45"/>
        </w:numPr>
        <w:pBdr>
          <w:top w:val="nil"/>
          <w:left w:val="nil"/>
          <w:bottom w:val="nil"/>
          <w:right w:val="nil"/>
          <w:between w:val="nil"/>
        </w:pBdr>
        <w:tabs>
          <w:tab w:val="left" w:pos="848"/>
        </w:tabs>
        <w:spacing w:after="40"/>
        <w:ind w:right="130" w:firstLine="805"/>
        <w:rPr>
          <w:sz w:val="28"/>
          <w:szCs w:val="28"/>
        </w:rPr>
      </w:pP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în plus informaţii detaliate privind materiile prime şi de start folosite în timpul </w:t>
      </w:r>
      <w:proofErr w:type="spellStart"/>
      <w:r w:rsidR="0079145D" w:rsidRPr="00781E53">
        <w:rPr>
          <w:sz w:val="28"/>
          <w:szCs w:val="28"/>
        </w:rPr>
        <w:t>operaţiilor</w:t>
      </w:r>
      <w:proofErr w:type="spellEnd"/>
      <w:r w:rsidR="0079145D" w:rsidRPr="00781E53">
        <w:rPr>
          <w:sz w:val="28"/>
          <w:szCs w:val="28"/>
        </w:rPr>
        <w:t xml:space="preserve"> de fabricaţie a substanţei(lor) active şi la </w:t>
      </w:r>
      <w:proofErr w:type="spellStart"/>
      <w:r w:rsidR="0079145D" w:rsidRPr="00781E53">
        <w:rPr>
          <w:sz w:val="28"/>
          <w:szCs w:val="28"/>
        </w:rPr>
        <w:t>excipienţii</w:t>
      </w:r>
      <w:proofErr w:type="spellEnd"/>
      <w:r w:rsidR="0079145D" w:rsidRPr="00781E53">
        <w:rPr>
          <w:sz w:val="28"/>
          <w:szCs w:val="28"/>
        </w:rPr>
        <w:t xml:space="preserve"> </w:t>
      </w:r>
      <w:proofErr w:type="spellStart"/>
      <w:r w:rsidR="0079145D" w:rsidRPr="00781E53">
        <w:rPr>
          <w:sz w:val="28"/>
          <w:szCs w:val="28"/>
        </w:rPr>
        <w:t>încorporaţi</w:t>
      </w:r>
      <w:proofErr w:type="spellEnd"/>
      <w:r w:rsidR="0079145D" w:rsidRPr="00781E53">
        <w:rPr>
          <w:sz w:val="28"/>
          <w:szCs w:val="28"/>
        </w:rPr>
        <w:t xml:space="preserve"> în formularea produsului medicamentos finit</w:t>
      </w:r>
      <w:r w:rsidRPr="00781E53">
        <w:rPr>
          <w:sz w:val="28"/>
          <w:szCs w:val="28"/>
        </w:rPr>
        <w:t>;</w:t>
      </w:r>
    </w:p>
    <w:p w14:paraId="0000062E" w14:textId="0D44676E" w:rsidR="007A2E7E" w:rsidRPr="00781E53" w:rsidRDefault="00C92006">
      <w:pPr>
        <w:widowControl w:val="0"/>
        <w:numPr>
          <w:ilvl w:val="0"/>
          <w:numId w:val="45"/>
        </w:numPr>
        <w:pBdr>
          <w:top w:val="nil"/>
          <w:left w:val="nil"/>
          <w:bottom w:val="nil"/>
          <w:right w:val="nil"/>
          <w:between w:val="nil"/>
        </w:pBdr>
        <w:tabs>
          <w:tab w:val="left" w:pos="835"/>
        </w:tabs>
        <w:spacing w:after="40"/>
        <w:ind w:right="127" w:firstLine="805"/>
        <w:rPr>
          <w:sz w:val="28"/>
          <w:szCs w:val="28"/>
        </w:rPr>
      </w:pPr>
      <w:r w:rsidRPr="00781E53">
        <w:rPr>
          <w:sz w:val="28"/>
          <w:szCs w:val="28"/>
        </w:rPr>
        <w:t>t</w:t>
      </w:r>
      <w:r w:rsidR="0079145D" w:rsidRPr="00781E53">
        <w:rPr>
          <w:sz w:val="28"/>
          <w:szCs w:val="28"/>
        </w:rPr>
        <w:t xml:space="preserve">oate procedurile folosite pentru </w:t>
      </w:r>
      <w:proofErr w:type="spellStart"/>
      <w:r w:rsidR="0079145D" w:rsidRPr="00781E53">
        <w:rPr>
          <w:sz w:val="28"/>
          <w:szCs w:val="28"/>
        </w:rPr>
        <w:t>fabricaţia</w:t>
      </w:r>
      <w:proofErr w:type="spellEnd"/>
      <w:r w:rsidR="0079145D" w:rsidRPr="00781E53">
        <w:rPr>
          <w:sz w:val="28"/>
          <w:szCs w:val="28"/>
        </w:rPr>
        <w:t xml:space="preserve"> şi controlul substanţei/substanţelor active şi medicamentului finit </w:t>
      </w:r>
      <w:r w:rsidRPr="00781E53">
        <w:rPr>
          <w:sz w:val="28"/>
          <w:szCs w:val="28"/>
        </w:rPr>
        <w:t xml:space="preserve">se </w:t>
      </w:r>
      <w:r w:rsidR="0079145D" w:rsidRPr="00781E53">
        <w:rPr>
          <w:sz w:val="28"/>
          <w:szCs w:val="28"/>
        </w:rPr>
        <w:t>descri</w:t>
      </w:r>
      <w:r w:rsidRPr="00781E53">
        <w:rPr>
          <w:sz w:val="28"/>
          <w:szCs w:val="28"/>
        </w:rPr>
        <w:t>u</w:t>
      </w:r>
      <w:r w:rsidR="0079145D" w:rsidRPr="00781E53">
        <w:rPr>
          <w:sz w:val="28"/>
          <w:szCs w:val="28"/>
        </w:rPr>
        <w:t xml:space="preserve"> cu suficiente detalii pentru a da posibilitatea repetării lor în testele de control, realizate la cererea </w:t>
      </w:r>
      <w:r w:rsidR="00B728B5" w:rsidRPr="00781E53">
        <w:rPr>
          <w:sz w:val="28"/>
          <w:szCs w:val="28"/>
        </w:rPr>
        <w:t>AMDM</w:t>
      </w:r>
      <w:r w:rsidR="0079145D" w:rsidRPr="00781E53">
        <w:rPr>
          <w:sz w:val="28"/>
          <w:szCs w:val="28"/>
        </w:rPr>
        <w:t xml:space="preserve">. Toate procedurile de testare corespund nivelului progresului </w:t>
      </w:r>
      <w:r w:rsidRPr="00781E53">
        <w:rPr>
          <w:sz w:val="28"/>
          <w:szCs w:val="28"/>
        </w:rPr>
        <w:t>științific</w:t>
      </w:r>
      <w:r w:rsidR="0079145D" w:rsidRPr="00781E53">
        <w:rPr>
          <w:sz w:val="28"/>
          <w:szCs w:val="28"/>
        </w:rPr>
        <w:t xml:space="preserve"> al momentului şi </w:t>
      </w:r>
      <w:r w:rsidR="00945907" w:rsidRPr="00781E53">
        <w:rPr>
          <w:sz w:val="28"/>
          <w:szCs w:val="28"/>
        </w:rPr>
        <w:t>sunt</w:t>
      </w:r>
      <w:r w:rsidR="0079145D" w:rsidRPr="00781E53">
        <w:rPr>
          <w:sz w:val="28"/>
          <w:szCs w:val="28"/>
        </w:rPr>
        <w:t xml:space="preserve"> validate.</w:t>
      </w:r>
      <w:r w:rsidRPr="00781E53">
        <w:rPr>
          <w:sz w:val="28"/>
          <w:szCs w:val="28"/>
        </w:rPr>
        <w:t xml:space="preserve"> R</w:t>
      </w:r>
      <w:r w:rsidR="0079145D" w:rsidRPr="00781E53">
        <w:rPr>
          <w:sz w:val="28"/>
          <w:szCs w:val="28"/>
        </w:rPr>
        <w:t>ezultatele studiilor de validare</w:t>
      </w:r>
      <w:r w:rsidRPr="00781E53">
        <w:rPr>
          <w:sz w:val="28"/>
          <w:szCs w:val="28"/>
        </w:rPr>
        <w:t xml:space="preserve"> se prezintă</w:t>
      </w:r>
      <w:r w:rsidR="0079145D" w:rsidRPr="00781E53">
        <w:rPr>
          <w:sz w:val="28"/>
          <w:szCs w:val="28"/>
        </w:rPr>
        <w:t>,</w:t>
      </w:r>
      <w:r w:rsidRPr="00781E53">
        <w:rPr>
          <w:sz w:val="28"/>
          <w:szCs w:val="28"/>
        </w:rPr>
        <w:t xml:space="preserve"> iar</w:t>
      </w:r>
      <w:r w:rsidR="0079145D" w:rsidRPr="00781E53">
        <w:rPr>
          <w:sz w:val="28"/>
          <w:szCs w:val="28"/>
        </w:rPr>
        <w:t xml:space="preserve"> în cazul procedurilor de testare incluse în Farmacopeea Europeană, </w:t>
      </w:r>
      <w:r w:rsidR="00B728B5" w:rsidRPr="00781E53">
        <w:rPr>
          <w:sz w:val="28"/>
          <w:szCs w:val="28"/>
        </w:rPr>
        <w:t xml:space="preserve">descrierea se poate înlocui cu referințe detaliate </w:t>
      </w:r>
      <w:r w:rsidR="0079145D" w:rsidRPr="00781E53">
        <w:rPr>
          <w:sz w:val="28"/>
          <w:szCs w:val="28"/>
        </w:rPr>
        <w:t>adecvate pentru monografia/(le) şi capitolul(le) general(le)</w:t>
      </w:r>
      <w:r w:rsidR="00B728B5" w:rsidRPr="00781E53">
        <w:rPr>
          <w:sz w:val="28"/>
          <w:szCs w:val="28"/>
        </w:rPr>
        <w:t>;</w:t>
      </w:r>
    </w:p>
    <w:p w14:paraId="0000062F" w14:textId="4FE71126" w:rsidR="007A2E7E" w:rsidRPr="00781E53" w:rsidRDefault="0079145D">
      <w:pPr>
        <w:widowControl w:val="0"/>
        <w:numPr>
          <w:ilvl w:val="0"/>
          <w:numId w:val="45"/>
        </w:numPr>
        <w:pBdr>
          <w:top w:val="nil"/>
          <w:left w:val="nil"/>
          <w:bottom w:val="nil"/>
          <w:right w:val="nil"/>
          <w:between w:val="nil"/>
        </w:pBdr>
        <w:tabs>
          <w:tab w:val="left" w:pos="891"/>
        </w:tabs>
        <w:spacing w:after="40"/>
        <w:ind w:left="0" w:right="134" w:firstLine="805"/>
        <w:rPr>
          <w:sz w:val="28"/>
          <w:szCs w:val="28"/>
        </w:rPr>
      </w:pPr>
      <w:r w:rsidRPr="00781E53">
        <w:rPr>
          <w:sz w:val="28"/>
          <w:szCs w:val="28"/>
        </w:rPr>
        <w:t xml:space="preserve">Monografiile </w:t>
      </w:r>
      <w:proofErr w:type="spellStart"/>
      <w:r w:rsidRPr="00781E53">
        <w:rPr>
          <w:sz w:val="28"/>
          <w:szCs w:val="28"/>
        </w:rPr>
        <w:t>Farmacopeei</w:t>
      </w:r>
      <w:proofErr w:type="spellEnd"/>
      <w:r w:rsidRPr="00781E53">
        <w:rPr>
          <w:sz w:val="28"/>
          <w:szCs w:val="28"/>
        </w:rPr>
        <w:t xml:space="preserve"> Europene</w:t>
      </w:r>
      <w:r w:rsidR="00B728B5" w:rsidRPr="00781E53">
        <w:rPr>
          <w:sz w:val="28"/>
          <w:szCs w:val="28"/>
        </w:rPr>
        <w:t xml:space="preserve"> </w:t>
      </w:r>
      <w:r w:rsidRPr="00781E53">
        <w:rPr>
          <w:sz w:val="28"/>
          <w:szCs w:val="28"/>
        </w:rPr>
        <w:t>s</w:t>
      </w:r>
      <w:r w:rsidR="00B728B5" w:rsidRPr="00781E53">
        <w:rPr>
          <w:sz w:val="28"/>
          <w:szCs w:val="28"/>
        </w:rPr>
        <w:t>e</w:t>
      </w:r>
      <w:r w:rsidRPr="00781E53">
        <w:rPr>
          <w:sz w:val="28"/>
          <w:szCs w:val="28"/>
        </w:rPr>
        <w:t xml:space="preserve"> aplic</w:t>
      </w:r>
      <w:r w:rsidR="00B728B5" w:rsidRPr="00781E53">
        <w:rPr>
          <w:sz w:val="28"/>
          <w:szCs w:val="28"/>
        </w:rPr>
        <w:t>ă</w:t>
      </w:r>
      <w:r w:rsidRPr="00781E53">
        <w:rPr>
          <w:sz w:val="28"/>
          <w:szCs w:val="28"/>
        </w:rPr>
        <w:t xml:space="preserve"> tuturor substanţelor, formelor şi preparatelor farmaceutice care rezultă din acestea</w:t>
      </w:r>
      <w:r w:rsidR="00B728B5" w:rsidRPr="00781E53">
        <w:rPr>
          <w:sz w:val="28"/>
          <w:szCs w:val="28"/>
        </w:rPr>
        <w:t>;</w:t>
      </w:r>
    </w:p>
    <w:p w14:paraId="00000630" w14:textId="0FF6E0D6" w:rsidR="007A2E7E" w:rsidRPr="00781E53" w:rsidRDefault="0079145D">
      <w:pPr>
        <w:widowControl w:val="0"/>
        <w:numPr>
          <w:ilvl w:val="0"/>
          <w:numId w:val="45"/>
        </w:numPr>
        <w:pBdr>
          <w:top w:val="nil"/>
          <w:left w:val="nil"/>
          <w:bottom w:val="nil"/>
          <w:right w:val="nil"/>
          <w:between w:val="nil"/>
        </w:pBdr>
        <w:tabs>
          <w:tab w:val="left" w:pos="866"/>
        </w:tabs>
        <w:spacing w:after="40"/>
        <w:ind w:left="0" w:right="132" w:firstLine="805"/>
        <w:rPr>
          <w:sz w:val="28"/>
          <w:szCs w:val="28"/>
        </w:rPr>
      </w:pPr>
      <w:r w:rsidRPr="00781E53">
        <w:rPr>
          <w:sz w:val="28"/>
          <w:szCs w:val="28"/>
        </w:rPr>
        <w:t xml:space="preserve">în cazul în care o materie din Farmacopeea Europeană a fost preparată printr-o metodă care ar putea să lase </w:t>
      </w:r>
      <w:proofErr w:type="spellStart"/>
      <w:r w:rsidRPr="00781E53">
        <w:rPr>
          <w:sz w:val="28"/>
          <w:szCs w:val="28"/>
        </w:rPr>
        <w:t>impurităţi</w:t>
      </w:r>
      <w:proofErr w:type="spellEnd"/>
      <w:r w:rsidRPr="00781E53">
        <w:rPr>
          <w:sz w:val="28"/>
          <w:szCs w:val="28"/>
        </w:rPr>
        <w:t xml:space="preserve"> ce nu sunt controlate în monografia </w:t>
      </w:r>
      <w:proofErr w:type="spellStart"/>
      <w:r w:rsidRPr="00781E53">
        <w:rPr>
          <w:sz w:val="28"/>
          <w:szCs w:val="28"/>
        </w:rPr>
        <w:t>farmacopeei</w:t>
      </w:r>
      <w:proofErr w:type="spellEnd"/>
      <w:r w:rsidRPr="00781E53">
        <w:rPr>
          <w:sz w:val="28"/>
          <w:szCs w:val="28"/>
        </w:rPr>
        <w:t>, se declar</w:t>
      </w:r>
      <w:r w:rsidR="00B728B5" w:rsidRPr="00781E53">
        <w:rPr>
          <w:sz w:val="28"/>
          <w:szCs w:val="28"/>
        </w:rPr>
        <w:t>ă</w:t>
      </w:r>
      <w:r w:rsidRPr="00781E53">
        <w:rPr>
          <w:sz w:val="28"/>
          <w:szCs w:val="28"/>
        </w:rPr>
        <w:t xml:space="preserve"> </w:t>
      </w:r>
      <w:proofErr w:type="spellStart"/>
      <w:r w:rsidRPr="00781E53">
        <w:rPr>
          <w:sz w:val="28"/>
          <w:szCs w:val="28"/>
        </w:rPr>
        <w:t>impurităţile</w:t>
      </w:r>
      <w:proofErr w:type="spellEnd"/>
      <w:r w:rsidRPr="00781E53">
        <w:rPr>
          <w:sz w:val="28"/>
          <w:szCs w:val="28"/>
        </w:rPr>
        <w:t xml:space="preserve"> respective şi limitele maxime admise ale acestora şi să se descrie o metodă corespunzătoare de analiză. În cazurile în care o specificaţie dintr-o monografie din Farmacopeea Europeană ar putea să fie insuficientă pentru asigurarea </w:t>
      </w:r>
      <w:proofErr w:type="spellStart"/>
      <w:r w:rsidRPr="00781E53">
        <w:rPr>
          <w:sz w:val="28"/>
          <w:szCs w:val="28"/>
        </w:rPr>
        <w:t>calităţii</w:t>
      </w:r>
      <w:proofErr w:type="spellEnd"/>
      <w:r w:rsidRPr="00781E53">
        <w:rPr>
          <w:sz w:val="28"/>
          <w:szCs w:val="28"/>
        </w:rPr>
        <w:t xml:space="preserve"> substanţei, </w:t>
      </w:r>
      <w:r w:rsidR="00B728B5" w:rsidRPr="00781E53">
        <w:rPr>
          <w:sz w:val="28"/>
          <w:szCs w:val="28"/>
        </w:rPr>
        <w:t>AMDM</w:t>
      </w:r>
      <w:r w:rsidRPr="00781E53">
        <w:rPr>
          <w:sz w:val="28"/>
          <w:szCs w:val="28"/>
        </w:rPr>
        <w:t xml:space="preserve"> va cere solicitantului mai multe </w:t>
      </w:r>
      <w:proofErr w:type="spellStart"/>
      <w:r w:rsidRPr="00781E53">
        <w:rPr>
          <w:sz w:val="28"/>
          <w:szCs w:val="28"/>
        </w:rPr>
        <w:t>specificaţii</w:t>
      </w:r>
      <w:proofErr w:type="spellEnd"/>
      <w:r w:rsidRPr="00781E53">
        <w:rPr>
          <w:sz w:val="28"/>
          <w:szCs w:val="28"/>
        </w:rPr>
        <w:t xml:space="preserve"> corespunzătoare şi informează autorităţile care răspund de farmacopeea în cauză. Solicitantul prezintă </w:t>
      </w:r>
      <w:proofErr w:type="spellStart"/>
      <w:r w:rsidRPr="00781E53">
        <w:rPr>
          <w:sz w:val="28"/>
          <w:szCs w:val="28"/>
        </w:rPr>
        <w:t>autorităţilor</w:t>
      </w:r>
      <w:proofErr w:type="spellEnd"/>
      <w:r w:rsidRPr="00781E53">
        <w:rPr>
          <w:sz w:val="28"/>
          <w:szCs w:val="28"/>
        </w:rPr>
        <w:t xml:space="preserve"> acelei farmacopei detalii privind presupusa </w:t>
      </w:r>
      <w:proofErr w:type="spellStart"/>
      <w:r w:rsidRPr="00781E53">
        <w:rPr>
          <w:sz w:val="28"/>
          <w:szCs w:val="28"/>
        </w:rPr>
        <w:t>insuficienţă</w:t>
      </w:r>
      <w:proofErr w:type="spellEnd"/>
      <w:r w:rsidRPr="00781E53">
        <w:rPr>
          <w:sz w:val="28"/>
          <w:szCs w:val="28"/>
        </w:rPr>
        <w:t xml:space="preserve"> şi </w:t>
      </w:r>
      <w:proofErr w:type="spellStart"/>
      <w:r w:rsidRPr="00781E53">
        <w:rPr>
          <w:sz w:val="28"/>
          <w:szCs w:val="28"/>
        </w:rPr>
        <w:t>specificaţiile</w:t>
      </w:r>
      <w:proofErr w:type="spellEnd"/>
      <w:r w:rsidRPr="00781E53">
        <w:rPr>
          <w:sz w:val="28"/>
          <w:szCs w:val="28"/>
        </w:rPr>
        <w:t xml:space="preserve"> suplimentare aplicate</w:t>
      </w:r>
      <w:r w:rsidR="00B728B5" w:rsidRPr="00781E53">
        <w:rPr>
          <w:sz w:val="28"/>
          <w:szCs w:val="28"/>
        </w:rPr>
        <w:t>;</w:t>
      </w:r>
    </w:p>
    <w:p w14:paraId="00000631" w14:textId="320FB2F6" w:rsidR="007A2E7E" w:rsidRPr="00781E53" w:rsidRDefault="0079145D">
      <w:pPr>
        <w:widowControl w:val="0"/>
        <w:numPr>
          <w:ilvl w:val="0"/>
          <w:numId w:val="45"/>
        </w:numPr>
        <w:pBdr>
          <w:top w:val="nil"/>
          <w:left w:val="nil"/>
          <w:bottom w:val="nil"/>
          <w:right w:val="nil"/>
          <w:between w:val="nil"/>
        </w:pBdr>
        <w:tabs>
          <w:tab w:val="left" w:pos="837"/>
        </w:tabs>
        <w:spacing w:after="40"/>
        <w:ind w:left="0" w:right="139" w:firstLine="805"/>
        <w:rPr>
          <w:sz w:val="28"/>
          <w:szCs w:val="28"/>
        </w:rPr>
      </w:pPr>
      <w:r w:rsidRPr="00781E53">
        <w:rPr>
          <w:sz w:val="28"/>
          <w:szCs w:val="28"/>
        </w:rPr>
        <w:t>metodele analitice incluse în Farmacopeea Europeană</w:t>
      </w:r>
      <w:r w:rsidR="00B728B5" w:rsidRPr="00781E53">
        <w:rPr>
          <w:sz w:val="28"/>
          <w:szCs w:val="28"/>
        </w:rPr>
        <w:t xml:space="preserve"> pot fi prezentate prin </w:t>
      </w:r>
      <w:r w:rsidRPr="00781E53">
        <w:rPr>
          <w:sz w:val="28"/>
          <w:szCs w:val="28"/>
        </w:rPr>
        <w:t xml:space="preserve"> trimitere detaliată la monografie(ii) şi la capitolul(ele) general(e)</w:t>
      </w:r>
      <w:r w:rsidR="00B728B5" w:rsidRPr="00781E53">
        <w:rPr>
          <w:sz w:val="28"/>
          <w:szCs w:val="28"/>
        </w:rPr>
        <w:t>;</w:t>
      </w:r>
    </w:p>
    <w:p w14:paraId="00000632" w14:textId="12C6C106" w:rsidR="007A2E7E" w:rsidRPr="00781E53" w:rsidRDefault="00B728B5">
      <w:pPr>
        <w:widowControl w:val="0"/>
        <w:numPr>
          <w:ilvl w:val="0"/>
          <w:numId w:val="45"/>
        </w:numPr>
        <w:pBdr>
          <w:top w:val="nil"/>
          <w:left w:val="nil"/>
          <w:bottom w:val="nil"/>
          <w:right w:val="nil"/>
          <w:between w:val="nil"/>
        </w:pBdr>
        <w:tabs>
          <w:tab w:val="left" w:pos="837"/>
        </w:tabs>
        <w:spacing w:after="40"/>
        <w:ind w:left="0" w:right="140" w:firstLine="805"/>
        <w:rPr>
          <w:sz w:val="28"/>
          <w:szCs w:val="28"/>
        </w:rPr>
      </w:pPr>
      <w:r w:rsidRPr="00781E53">
        <w:rPr>
          <w:sz w:val="28"/>
          <w:szCs w:val="28"/>
        </w:rPr>
        <w:t>î</w:t>
      </w:r>
      <w:r w:rsidR="0079145D" w:rsidRPr="00781E53">
        <w:rPr>
          <w:sz w:val="28"/>
          <w:szCs w:val="28"/>
        </w:rPr>
        <w:t>n cazul în care materiile prime şi de start, substanţa(le) activă(e) sau excipientul(</w:t>
      </w:r>
      <w:proofErr w:type="spellStart"/>
      <w:r w:rsidR="0079145D" w:rsidRPr="00781E53">
        <w:rPr>
          <w:sz w:val="28"/>
          <w:szCs w:val="28"/>
        </w:rPr>
        <w:t>ţii</w:t>
      </w:r>
      <w:proofErr w:type="spellEnd"/>
      <w:r w:rsidR="0079145D" w:rsidRPr="00781E53">
        <w:rPr>
          <w:sz w:val="28"/>
          <w:szCs w:val="28"/>
        </w:rPr>
        <w:t xml:space="preserve">) nu sunt </w:t>
      </w:r>
      <w:proofErr w:type="spellStart"/>
      <w:r w:rsidR="0079145D" w:rsidRPr="00781E53">
        <w:rPr>
          <w:sz w:val="28"/>
          <w:szCs w:val="28"/>
        </w:rPr>
        <w:t>descrişi</w:t>
      </w:r>
      <w:proofErr w:type="spellEnd"/>
      <w:r w:rsidR="0079145D" w:rsidRPr="00781E53">
        <w:rPr>
          <w:sz w:val="28"/>
          <w:szCs w:val="28"/>
        </w:rPr>
        <w:t xml:space="preserve"> în Farmacopeea Europeană, solicitantul prezintă o copie a monografiei </w:t>
      </w:r>
      <w:proofErr w:type="spellStart"/>
      <w:r w:rsidR="0079145D" w:rsidRPr="00781E53">
        <w:rPr>
          <w:sz w:val="28"/>
          <w:szCs w:val="28"/>
        </w:rPr>
        <w:t>însoţită</w:t>
      </w:r>
      <w:proofErr w:type="spellEnd"/>
      <w:r w:rsidR="0079145D" w:rsidRPr="00781E53">
        <w:rPr>
          <w:sz w:val="28"/>
          <w:szCs w:val="28"/>
        </w:rPr>
        <w:t xml:space="preserve"> de validarea metodelor analitice cuprinse în monografie</w:t>
      </w:r>
      <w:r w:rsidRPr="00781E53">
        <w:rPr>
          <w:sz w:val="28"/>
          <w:szCs w:val="28"/>
        </w:rPr>
        <w:t>;</w:t>
      </w:r>
    </w:p>
    <w:p w14:paraId="00000633" w14:textId="6A2B118B" w:rsidR="007A2E7E" w:rsidRPr="00781E53" w:rsidRDefault="00B728B5">
      <w:pPr>
        <w:widowControl w:val="0"/>
        <w:numPr>
          <w:ilvl w:val="0"/>
          <w:numId w:val="45"/>
        </w:numPr>
        <w:pBdr>
          <w:top w:val="nil"/>
          <w:left w:val="nil"/>
          <w:bottom w:val="nil"/>
          <w:right w:val="nil"/>
          <w:between w:val="nil"/>
        </w:pBdr>
        <w:spacing w:after="40"/>
        <w:ind w:left="0" w:right="134" w:firstLine="805"/>
        <w:rPr>
          <w:sz w:val="28"/>
          <w:szCs w:val="28"/>
        </w:rPr>
      </w:pPr>
      <w:r w:rsidRPr="00781E53">
        <w:rPr>
          <w:sz w:val="28"/>
          <w:szCs w:val="28"/>
        </w:rPr>
        <w:t xml:space="preserve">dacă </w:t>
      </w:r>
      <w:r w:rsidR="0079145D" w:rsidRPr="00781E53">
        <w:rPr>
          <w:sz w:val="28"/>
          <w:szCs w:val="28"/>
        </w:rPr>
        <w:t>substanţa activă şi/sau materia/materiile primă/prime şi de start sau excipientul/</w:t>
      </w:r>
      <w:proofErr w:type="spellStart"/>
      <w:r w:rsidR="0079145D" w:rsidRPr="00781E53">
        <w:rPr>
          <w:sz w:val="28"/>
          <w:szCs w:val="28"/>
        </w:rPr>
        <w:t>excipienţii</w:t>
      </w:r>
      <w:proofErr w:type="spellEnd"/>
      <w:r w:rsidR="0079145D" w:rsidRPr="00781E53">
        <w:rPr>
          <w:sz w:val="28"/>
          <w:szCs w:val="28"/>
        </w:rPr>
        <w:t xml:space="preserve"> este/sunt subiectul unei monografii a </w:t>
      </w:r>
      <w:proofErr w:type="spellStart"/>
      <w:r w:rsidR="0079145D" w:rsidRPr="00781E53">
        <w:rPr>
          <w:sz w:val="28"/>
          <w:szCs w:val="28"/>
        </w:rPr>
        <w:t>Farmacopeei</w:t>
      </w:r>
      <w:proofErr w:type="spellEnd"/>
      <w:r w:rsidR="0079145D" w:rsidRPr="00781E53">
        <w:rPr>
          <w:sz w:val="28"/>
          <w:szCs w:val="28"/>
        </w:rPr>
        <w:t xml:space="preserve"> Europene, solicitantul poate să depună o cerere pentru un certificat de conformitate care, atunci când este acordat de Directoratul European pentru Calitatea Medicamentelor [European Directorate for </w:t>
      </w:r>
      <w:proofErr w:type="spellStart"/>
      <w:r w:rsidR="0079145D" w:rsidRPr="00781E53">
        <w:rPr>
          <w:sz w:val="28"/>
          <w:szCs w:val="28"/>
        </w:rPr>
        <w:t>the</w:t>
      </w:r>
      <w:proofErr w:type="spellEnd"/>
      <w:r w:rsidR="0079145D" w:rsidRPr="00781E53">
        <w:rPr>
          <w:sz w:val="28"/>
          <w:szCs w:val="28"/>
        </w:rPr>
        <w:t xml:space="preserve"> Quality of </w:t>
      </w:r>
      <w:proofErr w:type="spellStart"/>
      <w:r w:rsidR="0079145D" w:rsidRPr="00781E53">
        <w:rPr>
          <w:sz w:val="28"/>
          <w:szCs w:val="28"/>
        </w:rPr>
        <w:t>Medicines</w:t>
      </w:r>
      <w:proofErr w:type="spellEnd"/>
      <w:r w:rsidR="0079145D" w:rsidRPr="00781E53">
        <w:rPr>
          <w:sz w:val="28"/>
          <w:szCs w:val="28"/>
        </w:rPr>
        <w:t xml:space="preserve"> (EDQM)], </w:t>
      </w:r>
      <w:r w:rsidR="00945907" w:rsidRPr="00781E53">
        <w:rPr>
          <w:sz w:val="28"/>
          <w:szCs w:val="28"/>
        </w:rPr>
        <w:t>este</w:t>
      </w:r>
      <w:r w:rsidR="0079145D" w:rsidRPr="00781E53">
        <w:rPr>
          <w:sz w:val="28"/>
          <w:szCs w:val="28"/>
        </w:rPr>
        <w:t xml:space="preserve"> prezentat în </w:t>
      </w:r>
      <w:proofErr w:type="spellStart"/>
      <w:r w:rsidR="0079145D" w:rsidRPr="00781E53">
        <w:rPr>
          <w:sz w:val="28"/>
          <w:szCs w:val="28"/>
        </w:rPr>
        <w:t>secţiunea</w:t>
      </w:r>
      <w:proofErr w:type="spellEnd"/>
      <w:r w:rsidR="0079145D" w:rsidRPr="00781E53">
        <w:rPr>
          <w:sz w:val="28"/>
          <w:szCs w:val="28"/>
        </w:rPr>
        <w:t xml:space="preserve"> relevantă a prezentului modul. Certificatele </w:t>
      </w:r>
      <w:r w:rsidR="0079145D" w:rsidRPr="00781E53">
        <w:rPr>
          <w:sz w:val="28"/>
          <w:szCs w:val="28"/>
        </w:rPr>
        <w:lastRenderedPageBreak/>
        <w:t xml:space="preserve">de conformitate cu o monografie a </w:t>
      </w:r>
      <w:proofErr w:type="spellStart"/>
      <w:r w:rsidR="0079145D" w:rsidRPr="00781E53">
        <w:rPr>
          <w:sz w:val="28"/>
          <w:szCs w:val="28"/>
        </w:rPr>
        <w:t>Farmacopeei</w:t>
      </w:r>
      <w:proofErr w:type="spellEnd"/>
      <w:r w:rsidR="0079145D" w:rsidRPr="00781E53">
        <w:rPr>
          <w:sz w:val="28"/>
          <w:szCs w:val="28"/>
        </w:rPr>
        <w:t xml:space="preserve"> Europene înlocui</w:t>
      </w:r>
      <w:r w:rsidR="005D03E6" w:rsidRPr="00781E53">
        <w:rPr>
          <w:sz w:val="28"/>
          <w:szCs w:val="28"/>
        </w:rPr>
        <w:t>esc</w:t>
      </w:r>
      <w:r w:rsidR="0079145D" w:rsidRPr="00781E53">
        <w:rPr>
          <w:sz w:val="28"/>
          <w:szCs w:val="28"/>
        </w:rPr>
        <w:t xml:space="preserve"> datele relevante ale </w:t>
      </w:r>
      <w:proofErr w:type="spellStart"/>
      <w:r w:rsidR="0079145D" w:rsidRPr="00781E53">
        <w:rPr>
          <w:sz w:val="28"/>
          <w:szCs w:val="28"/>
        </w:rPr>
        <w:t>secţiunilor</w:t>
      </w:r>
      <w:proofErr w:type="spellEnd"/>
      <w:r w:rsidR="0079145D" w:rsidRPr="00781E53">
        <w:rPr>
          <w:sz w:val="28"/>
          <w:szCs w:val="28"/>
        </w:rPr>
        <w:t xml:space="preserve"> corespunzătoare descrise în prezentul modul. Fabricantul </w:t>
      </w:r>
      <w:r w:rsidR="00945907" w:rsidRPr="00781E53">
        <w:rPr>
          <w:sz w:val="28"/>
          <w:szCs w:val="28"/>
        </w:rPr>
        <w:t>oferă</w:t>
      </w:r>
      <w:r w:rsidR="0079145D" w:rsidRPr="00781E53">
        <w:rPr>
          <w:sz w:val="28"/>
          <w:szCs w:val="28"/>
        </w:rPr>
        <w:t xml:space="preserve"> solicitantului asigurarea scrisă, că procesul de fabricaţie nu a fost modificat de la acordarea certificatului de conformitate de către EDQM</w:t>
      </w:r>
      <w:r w:rsidRPr="00781E53">
        <w:rPr>
          <w:sz w:val="28"/>
          <w:szCs w:val="28"/>
        </w:rPr>
        <w:t>;</w:t>
      </w:r>
    </w:p>
    <w:p w14:paraId="00000634" w14:textId="29F1A7B4" w:rsidR="007A2E7E" w:rsidRPr="00781E53" w:rsidRDefault="00B728B5">
      <w:pPr>
        <w:widowControl w:val="0"/>
        <w:numPr>
          <w:ilvl w:val="0"/>
          <w:numId w:val="45"/>
        </w:numPr>
        <w:pBdr>
          <w:top w:val="nil"/>
          <w:left w:val="nil"/>
          <w:bottom w:val="nil"/>
          <w:right w:val="nil"/>
          <w:between w:val="nil"/>
        </w:pBdr>
        <w:tabs>
          <w:tab w:val="left" w:pos="1078"/>
        </w:tabs>
        <w:spacing w:after="40"/>
        <w:ind w:left="0" w:right="141" w:firstLine="709"/>
        <w:rPr>
          <w:sz w:val="28"/>
          <w:szCs w:val="28"/>
        </w:rPr>
      </w:pPr>
      <w:r w:rsidRPr="00781E53">
        <w:rPr>
          <w:sz w:val="28"/>
          <w:szCs w:val="28"/>
        </w:rPr>
        <w:t>p</w:t>
      </w:r>
      <w:r w:rsidR="0079145D" w:rsidRPr="00781E53">
        <w:rPr>
          <w:sz w:val="28"/>
          <w:szCs w:val="28"/>
        </w:rPr>
        <w:t>entru o substanţă activă bine definită, producătorul substanţei active sau solicitantul poate prezenta:</w:t>
      </w:r>
    </w:p>
    <w:p w14:paraId="00000635" w14:textId="77777777" w:rsidR="007A2E7E" w:rsidRPr="00781E53" w:rsidRDefault="0079145D">
      <w:pPr>
        <w:widowControl w:val="0"/>
        <w:numPr>
          <w:ilvl w:val="1"/>
          <w:numId w:val="45"/>
        </w:numPr>
        <w:pBdr>
          <w:top w:val="nil"/>
          <w:left w:val="nil"/>
          <w:bottom w:val="nil"/>
          <w:right w:val="nil"/>
          <w:between w:val="nil"/>
        </w:pBdr>
        <w:tabs>
          <w:tab w:val="left" w:pos="1418"/>
        </w:tabs>
        <w:spacing w:after="40"/>
        <w:ind w:left="0" w:firstLine="709"/>
        <w:rPr>
          <w:sz w:val="28"/>
          <w:szCs w:val="28"/>
        </w:rPr>
      </w:pPr>
      <w:r w:rsidRPr="00781E53">
        <w:rPr>
          <w:sz w:val="28"/>
          <w:szCs w:val="28"/>
        </w:rPr>
        <w:t>descrierea detaliată a metodei de fabricaţie;</w:t>
      </w:r>
    </w:p>
    <w:p w14:paraId="00000636" w14:textId="77777777" w:rsidR="007A2E7E" w:rsidRPr="00781E53" w:rsidRDefault="0079145D">
      <w:pPr>
        <w:widowControl w:val="0"/>
        <w:numPr>
          <w:ilvl w:val="1"/>
          <w:numId w:val="45"/>
        </w:numPr>
        <w:pBdr>
          <w:top w:val="nil"/>
          <w:left w:val="nil"/>
          <w:bottom w:val="nil"/>
          <w:right w:val="nil"/>
          <w:between w:val="nil"/>
        </w:pBdr>
        <w:spacing w:after="40"/>
        <w:ind w:left="0" w:firstLine="709"/>
        <w:rPr>
          <w:sz w:val="28"/>
          <w:szCs w:val="28"/>
        </w:rPr>
      </w:pPr>
      <w:r w:rsidRPr="00781E53">
        <w:rPr>
          <w:sz w:val="28"/>
          <w:szCs w:val="28"/>
        </w:rPr>
        <w:t xml:space="preserve">controlul </w:t>
      </w:r>
      <w:proofErr w:type="spellStart"/>
      <w:r w:rsidRPr="00781E53">
        <w:rPr>
          <w:sz w:val="28"/>
          <w:szCs w:val="28"/>
        </w:rPr>
        <w:t>calităţii</w:t>
      </w:r>
      <w:proofErr w:type="spellEnd"/>
      <w:r w:rsidRPr="00781E53">
        <w:rPr>
          <w:sz w:val="28"/>
          <w:szCs w:val="28"/>
        </w:rPr>
        <w:t xml:space="preserve"> pe parcursul procesului de fabricaţie şi</w:t>
      </w:r>
    </w:p>
    <w:p w14:paraId="00000637" w14:textId="27CF01A8" w:rsidR="007A2E7E" w:rsidRPr="00781E53" w:rsidRDefault="0079145D">
      <w:pPr>
        <w:widowControl w:val="0"/>
        <w:numPr>
          <w:ilvl w:val="1"/>
          <w:numId w:val="45"/>
        </w:numPr>
        <w:pBdr>
          <w:top w:val="nil"/>
          <w:left w:val="nil"/>
          <w:bottom w:val="nil"/>
          <w:right w:val="nil"/>
          <w:between w:val="nil"/>
        </w:pBdr>
        <w:tabs>
          <w:tab w:val="left" w:pos="823"/>
          <w:tab w:val="left" w:pos="923"/>
        </w:tabs>
        <w:spacing w:after="40"/>
        <w:ind w:left="0" w:right="126" w:firstLine="709"/>
        <w:rPr>
          <w:sz w:val="28"/>
          <w:szCs w:val="28"/>
        </w:rPr>
      </w:pPr>
      <w:r w:rsidRPr="00781E53">
        <w:rPr>
          <w:sz w:val="28"/>
          <w:szCs w:val="28"/>
        </w:rPr>
        <w:t xml:space="preserve">validarea procesului într-un document separat, transmis direct </w:t>
      </w:r>
      <w:r w:rsidR="00B728B5" w:rsidRPr="00781E53">
        <w:rPr>
          <w:sz w:val="28"/>
          <w:szCs w:val="28"/>
        </w:rPr>
        <w:t>AMDM</w:t>
      </w:r>
      <w:r w:rsidRPr="00781E53">
        <w:rPr>
          <w:sz w:val="28"/>
          <w:szCs w:val="28"/>
        </w:rPr>
        <w:t xml:space="preserve"> de  fabricantul substanţei active, sub forma Dosarului standard al substanţei active [Active </w:t>
      </w:r>
      <w:proofErr w:type="spellStart"/>
      <w:r w:rsidRPr="00781E53">
        <w:rPr>
          <w:sz w:val="28"/>
          <w:szCs w:val="28"/>
        </w:rPr>
        <w:t>Substance</w:t>
      </w:r>
      <w:proofErr w:type="spellEnd"/>
      <w:r w:rsidRPr="00781E53">
        <w:rPr>
          <w:sz w:val="28"/>
          <w:szCs w:val="28"/>
        </w:rPr>
        <w:t xml:space="preserve"> Master File (ASMF)]</w:t>
      </w:r>
      <w:r w:rsidR="00B728B5" w:rsidRPr="00781E53">
        <w:rPr>
          <w:sz w:val="28"/>
          <w:szCs w:val="28"/>
        </w:rPr>
        <w:t>;</w:t>
      </w:r>
    </w:p>
    <w:p w14:paraId="00000638" w14:textId="068D6024" w:rsidR="007A2E7E" w:rsidRPr="00781E53" w:rsidRDefault="0079145D">
      <w:pPr>
        <w:widowControl w:val="0"/>
        <w:numPr>
          <w:ilvl w:val="0"/>
          <w:numId w:val="45"/>
        </w:numPr>
        <w:pBdr>
          <w:top w:val="nil"/>
          <w:left w:val="nil"/>
          <w:bottom w:val="nil"/>
          <w:right w:val="nil"/>
          <w:between w:val="nil"/>
        </w:pBdr>
        <w:tabs>
          <w:tab w:val="left" w:pos="969"/>
        </w:tabs>
        <w:spacing w:after="40"/>
        <w:ind w:left="0" w:right="135" w:firstLine="709"/>
        <w:rPr>
          <w:sz w:val="28"/>
          <w:szCs w:val="28"/>
        </w:rPr>
      </w:pPr>
      <w:r w:rsidRPr="00781E53">
        <w:rPr>
          <w:sz w:val="28"/>
          <w:szCs w:val="28"/>
        </w:rPr>
        <w:t>producătorul furnize</w:t>
      </w:r>
      <w:r w:rsidR="00B728B5" w:rsidRPr="00781E53">
        <w:rPr>
          <w:sz w:val="28"/>
          <w:szCs w:val="28"/>
        </w:rPr>
        <w:t>ază</w:t>
      </w:r>
      <w:r w:rsidRPr="00781E53">
        <w:rPr>
          <w:sz w:val="28"/>
          <w:szCs w:val="28"/>
        </w:rPr>
        <w:t xml:space="preserve"> solicitantului toate datele care </w:t>
      </w:r>
      <w:r w:rsidR="00F466FE" w:rsidRPr="00781E53">
        <w:rPr>
          <w:sz w:val="28"/>
          <w:szCs w:val="28"/>
        </w:rPr>
        <w:t xml:space="preserve">sunt </w:t>
      </w:r>
      <w:r w:rsidRPr="00781E53">
        <w:rPr>
          <w:sz w:val="28"/>
          <w:szCs w:val="28"/>
        </w:rPr>
        <w:t xml:space="preserve">necesare mai </w:t>
      </w:r>
      <w:r w:rsidR="003F58A7" w:rsidRPr="00781E53">
        <w:rPr>
          <w:sz w:val="28"/>
          <w:szCs w:val="28"/>
        </w:rPr>
        <w:t>târziu</w:t>
      </w:r>
      <w:r w:rsidRPr="00781E53">
        <w:rPr>
          <w:sz w:val="28"/>
          <w:szCs w:val="28"/>
        </w:rPr>
        <w:t xml:space="preserve"> pentru a-şi asuma responsabilitatea în legătură cu medicamentul respectiv. Producătorul confirm</w:t>
      </w:r>
      <w:r w:rsidR="00B728B5" w:rsidRPr="00781E53">
        <w:rPr>
          <w:sz w:val="28"/>
          <w:szCs w:val="28"/>
        </w:rPr>
        <w:t>ă</w:t>
      </w:r>
      <w:r w:rsidRPr="00781E53">
        <w:rPr>
          <w:sz w:val="28"/>
          <w:szCs w:val="28"/>
        </w:rPr>
        <w:t xml:space="preserve"> în scris solicitantului faptul că el se angajează să asigure reproductibilitatea de la serie la serie şi să nu modifice procesul de fabricaţie sau </w:t>
      </w:r>
      <w:proofErr w:type="spellStart"/>
      <w:r w:rsidRPr="00781E53">
        <w:rPr>
          <w:sz w:val="28"/>
          <w:szCs w:val="28"/>
        </w:rPr>
        <w:t>specificaţiile</w:t>
      </w:r>
      <w:proofErr w:type="spellEnd"/>
      <w:r w:rsidRPr="00781E53">
        <w:rPr>
          <w:sz w:val="28"/>
          <w:szCs w:val="28"/>
        </w:rPr>
        <w:t xml:space="preserve"> fără să-l informeze pe solicitant. Documentele şi informaţiile pentru </w:t>
      </w:r>
      <w:proofErr w:type="spellStart"/>
      <w:r w:rsidRPr="00781E53">
        <w:rPr>
          <w:sz w:val="28"/>
          <w:szCs w:val="28"/>
        </w:rPr>
        <w:t>susţinerea</w:t>
      </w:r>
      <w:proofErr w:type="spellEnd"/>
      <w:r w:rsidRPr="00781E53">
        <w:rPr>
          <w:sz w:val="28"/>
          <w:szCs w:val="28"/>
        </w:rPr>
        <w:t xml:space="preserve"> cererii în cazul unei astfel de schimbări </w:t>
      </w:r>
      <w:r w:rsidR="00B728B5" w:rsidRPr="00781E53">
        <w:rPr>
          <w:sz w:val="28"/>
          <w:szCs w:val="28"/>
        </w:rPr>
        <w:t>se</w:t>
      </w:r>
      <w:r w:rsidRPr="00781E53">
        <w:rPr>
          <w:sz w:val="28"/>
          <w:szCs w:val="28"/>
        </w:rPr>
        <w:t xml:space="preserve"> furniz</w:t>
      </w:r>
      <w:r w:rsidR="00B728B5" w:rsidRPr="00781E53">
        <w:rPr>
          <w:sz w:val="28"/>
          <w:szCs w:val="28"/>
        </w:rPr>
        <w:t>ează</w:t>
      </w:r>
      <w:r w:rsidRPr="00781E53">
        <w:rPr>
          <w:sz w:val="28"/>
          <w:szCs w:val="28"/>
        </w:rPr>
        <w:t xml:space="preserve"> </w:t>
      </w:r>
      <w:r w:rsidR="00B728B5" w:rsidRPr="00781E53">
        <w:rPr>
          <w:sz w:val="28"/>
          <w:szCs w:val="28"/>
        </w:rPr>
        <w:t>AMDM,</w:t>
      </w:r>
      <w:r w:rsidRPr="00781E53">
        <w:rPr>
          <w:sz w:val="28"/>
          <w:szCs w:val="28"/>
        </w:rPr>
        <w:t xml:space="preserve"> de asemenea, şi solicitantului, atunci când ele privesc partea deschisă a Dosarului standard al substanţei active</w:t>
      </w:r>
      <w:r w:rsidR="00B728B5" w:rsidRPr="00781E53">
        <w:rPr>
          <w:sz w:val="28"/>
          <w:szCs w:val="28"/>
        </w:rPr>
        <w:t>;</w:t>
      </w:r>
    </w:p>
    <w:p w14:paraId="00000639" w14:textId="0D8FEA0D" w:rsidR="007A2E7E" w:rsidRPr="00781E53" w:rsidRDefault="00B728B5">
      <w:pPr>
        <w:widowControl w:val="0"/>
        <w:numPr>
          <w:ilvl w:val="0"/>
          <w:numId w:val="45"/>
        </w:numPr>
        <w:pBdr>
          <w:top w:val="nil"/>
          <w:left w:val="nil"/>
          <w:bottom w:val="nil"/>
          <w:right w:val="nil"/>
          <w:between w:val="nil"/>
        </w:pBdr>
        <w:tabs>
          <w:tab w:val="left" w:pos="968"/>
        </w:tabs>
        <w:spacing w:after="40"/>
        <w:ind w:right="133" w:firstLine="805"/>
        <w:rPr>
          <w:sz w:val="28"/>
          <w:szCs w:val="28"/>
        </w:rPr>
      </w:pPr>
      <w:r w:rsidRPr="00781E53">
        <w:rPr>
          <w:sz w:val="28"/>
          <w:szCs w:val="28"/>
        </w:rPr>
        <w:t>m</w:t>
      </w:r>
      <w:r w:rsidR="0079145D" w:rsidRPr="00781E53">
        <w:rPr>
          <w:sz w:val="28"/>
          <w:szCs w:val="28"/>
        </w:rPr>
        <w:t xml:space="preserve">ăsuri specifice privind prevenirea transmiterii encefalopatiilor </w:t>
      </w:r>
      <w:proofErr w:type="spellStart"/>
      <w:r w:rsidR="0079145D" w:rsidRPr="00781E53">
        <w:rPr>
          <w:sz w:val="28"/>
          <w:szCs w:val="28"/>
        </w:rPr>
        <w:t>spongiforme</w:t>
      </w:r>
      <w:proofErr w:type="spellEnd"/>
      <w:r w:rsidR="0079145D" w:rsidRPr="00781E53">
        <w:rPr>
          <w:sz w:val="28"/>
          <w:szCs w:val="28"/>
        </w:rPr>
        <w:t xml:space="preserve"> animale (materiale provenite de la rumegătoare): la fiecare etapă a procesului de fabricaţie solicitantul demonstre</w:t>
      </w:r>
      <w:r w:rsidRPr="00781E53">
        <w:rPr>
          <w:sz w:val="28"/>
          <w:szCs w:val="28"/>
        </w:rPr>
        <w:t>ază</w:t>
      </w:r>
      <w:r w:rsidR="0079145D" w:rsidRPr="00781E53">
        <w:rPr>
          <w:sz w:val="28"/>
          <w:szCs w:val="28"/>
        </w:rPr>
        <w:t xml:space="preserve"> conformitatea materialelor folosite cu Norma sanitar- veterinară privind stabilirea regulilor de control şi supraveghere a unor encefalopatii </w:t>
      </w:r>
      <w:proofErr w:type="spellStart"/>
      <w:r w:rsidR="0079145D" w:rsidRPr="00781E53">
        <w:rPr>
          <w:sz w:val="28"/>
          <w:szCs w:val="28"/>
        </w:rPr>
        <w:t>spongiforme</w:t>
      </w:r>
      <w:proofErr w:type="spellEnd"/>
      <w:r w:rsidR="0079145D" w:rsidRPr="00781E53">
        <w:rPr>
          <w:sz w:val="28"/>
          <w:szCs w:val="28"/>
        </w:rPr>
        <w:t xml:space="preserve"> transmisibile stabilite prin </w:t>
      </w:r>
      <w:r w:rsidR="003F58A7" w:rsidRPr="00781E53">
        <w:rPr>
          <w:sz w:val="28"/>
          <w:szCs w:val="28"/>
        </w:rPr>
        <w:t>Hotărârea</w:t>
      </w:r>
      <w:r w:rsidR="0079145D" w:rsidRPr="00781E53">
        <w:rPr>
          <w:sz w:val="28"/>
          <w:szCs w:val="28"/>
        </w:rPr>
        <w:t xml:space="preserve"> Guvernului nr. 713/2024 cu privire la aprobarea Normei privind stabilirea unor măsuri pentru prevenirea, controlul și eradicarea anumitor forme transmisibile de encefalopatie </w:t>
      </w:r>
      <w:proofErr w:type="spellStart"/>
      <w:r w:rsidR="0079145D" w:rsidRPr="00781E53">
        <w:rPr>
          <w:sz w:val="28"/>
          <w:szCs w:val="28"/>
        </w:rPr>
        <w:t>spongiformă</w:t>
      </w:r>
      <w:proofErr w:type="spellEnd"/>
      <w:r w:rsidR="0079145D" w:rsidRPr="00781E53">
        <w:rPr>
          <w:sz w:val="28"/>
          <w:szCs w:val="28"/>
        </w:rPr>
        <w:t xml:space="preserve">. Demonstrarea </w:t>
      </w:r>
      <w:proofErr w:type="spellStart"/>
      <w:r w:rsidR="0079145D" w:rsidRPr="00781E53">
        <w:rPr>
          <w:sz w:val="28"/>
          <w:szCs w:val="28"/>
        </w:rPr>
        <w:t>conformităţii</w:t>
      </w:r>
      <w:proofErr w:type="spellEnd"/>
      <w:r w:rsidR="0079145D" w:rsidRPr="00781E53">
        <w:rPr>
          <w:sz w:val="28"/>
          <w:szCs w:val="28"/>
        </w:rPr>
        <w:t xml:space="preserve"> cu norma menţionată </w:t>
      </w:r>
      <w:r w:rsidRPr="00781E53">
        <w:rPr>
          <w:sz w:val="28"/>
          <w:szCs w:val="28"/>
        </w:rPr>
        <w:t>se realizează</w:t>
      </w:r>
      <w:r w:rsidR="00F85B80" w:rsidRPr="00781E53">
        <w:rPr>
          <w:sz w:val="28"/>
          <w:szCs w:val="28"/>
        </w:rPr>
        <w:t xml:space="preserve">, fie </w:t>
      </w:r>
      <w:r w:rsidR="0079145D" w:rsidRPr="00781E53">
        <w:rPr>
          <w:sz w:val="28"/>
          <w:szCs w:val="28"/>
        </w:rPr>
        <w:t xml:space="preserve">prin prezentarea unui certificat de conformitate cu monografia relevantă a </w:t>
      </w:r>
      <w:proofErr w:type="spellStart"/>
      <w:r w:rsidR="0079145D" w:rsidRPr="00781E53">
        <w:rPr>
          <w:sz w:val="28"/>
          <w:szCs w:val="28"/>
        </w:rPr>
        <w:t>Farmacopeei</w:t>
      </w:r>
      <w:proofErr w:type="spellEnd"/>
      <w:r w:rsidR="0079145D" w:rsidRPr="00781E53">
        <w:rPr>
          <w:sz w:val="28"/>
          <w:szCs w:val="28"/>
        </w:rPr>
        <w:t xml:space="preserve"> Europene, care a fost acordat de către EDQM, fie prin prezentarea de date ştiinţifice care să demonstreze această conformitate</w:t>
      </w:r>
      <w:r w:rsidR="00F85B80" w:rsidRPr="00781E53">
        <w:rPr>
          <w:sz w:val="28"/>
          <w:szCs w:val="28"/>
        </w:rPr>
        <w:t>;</w:t>
      </w:r>
    </w:p>
    <w:p w14:paraId="0000063A" w14:textId="5123DEBF" w:rsidR="007A2E7E" w:rsidRPr="00781E53" w:rsidRDefault="00F85B80">
      <w:pPr>
        <w:widowControl w:val="0"/>
        <w:numPr>
          <w:ilvl w:val="0"/>
          <w:numId w:val="45"/>
        </w:numPr>
        <w:pBdr>
          <w:top w:val="nil"/>
          <w:left w:val="nil"/>
          <w:bottom w:val="nil"/>
          <w:right w:val="nil"/>
          <w:between w:val="nil"/>
        </w:pBdr>
        <w:tabs>
          <w:tab w:val="left" w:pos="987"/>
        </w:tabs>
        <w:spacing w:after="40"/>
        <w:ind w:left="0" w:right="138" w:firstLine="709"/>
        <w:rPr>
          <w:sz w:val="28"/>
          <w:szCs w:val="28"/>
        </w:rPr>
      </w:pPr>
      <w:r w:rsidRPr="00781E53">
        <w:rPr>
          <w:sz w:val="28"/>
          <w:szCs w:val="28"/>
        </w:rPr>
        <w:t>p</w:t>
      </w:r>
      <w:r w:rsidR="0079145D" w:rsidRPr="00781E53">
        <w:rPr>
          <w:sz w:val="28"/>
          <w:szCs w:val="28"/>
        </w:rPr>
        <w:t xml:space="preserve">entru agenţii </w:t>
      </w:r>
      <w:proofErr w:type="spellStart"/>
      <w:r w:rsidR="0079145D" w:rsidRPr="00781E53">
        <w:rPr>
          <w:sz w:val="28"/>
          <w:szCs w:val="28"/>
        </w:rPr>
        <w:t>adventiţiali</w:t>
      </w:r>
      <w:proofErr w:type="spellEnd"/>
      <w:r w:rsidR="0079145D" w:rsidRPr="00781E53">
        <w:rPr>
          <w:sz w:val="28"/>
          <w:szCs w:val="28"/>
        </w:rPr>
        <w:t xml:space="preserve"> </w:t>
      </w:r>
      <w:r w:rsidRPr="00781E53">
        <w:rPr>
          <w:sz w:val="28"/>
          <w:szCs w:val="28"/>
        </w:rPr>
        <w:t>se prezintă</w:t>
      </w:r>
      <w:r w:rsidR="0079145D" w:rsidRPr="00781E53">
        <w:rPr>
          <w:sz w:val="28"/>
          <w:szCs w:val="28"/>
        </w:rPr>
        <w:t xml:space="preserve"> informaţii </w:t>
      </w:r>
      <w:r w:rsidRPr="00781E53">
        <w:rPr>
          <w:sz w:val="28"/>
          <w:szCs w:val="28"/>
        </w:rPr>
        <w:t>privind</w:t>
      </w:r>
      <w:r w:rsidR="0079145D" w:rsidRPr="00781E53">
        <w:rPr>
          <w:sz w:val="28"/>
          <w:szCs w:val="28"/>
        </w:rPr>
        <w:t xml:space="preserve"> riscul </w:t>
      </w:r>
      <w:r w:rsidRPr="00781E53">
        <w:rPr>
          <w:sz w:val="28"/>
          <w:szCs w:val="28"/>
        </w:rPr>
        <w:t>potențial</w:t>
      </w:r>
      <w:r w:rsidR="0079145D" w:rsidRPr="00781E53">
        <w:rPr>
          <w:sz w:val="28"/>
          <w:szCs w:val="28"/>
        </w:rPr>
        <w:t xml:space="preserve"> </w:t>
      </w:r>
      <w:r w:rsidRPr="00781E53">
        <w:rPr>
          <w:sz w:val="28"/>
          <w:szCs w:val="28"/>
        </w:rPr>
        <w:t xml:space="preserve">de </w:t>
      </w:r>
      <w:r w:rsidR="0079145D" w:rsidRPr="00781E53">
        <w:rPr>
          <w:sz w:val="28"/>
          <w:szCs w:val="28"/>
        </w:rPr>
        <w:t xml:space="preserve">contaminare cu </w:t>
      </w:r>
      <w:proofErr w:type="spellStart"/>
      <w:r w:rsidR="0079145D" w:rsidRPr="00781E53">
        <w:rPr>
          <w:sz w:val="28"/>
          <w:szCs w:val="28"/>
        </w:rPr>
        <w:t>agenţi</w:t>
      </w:r>
      <w:proofErr w:type="spellEnd"/>
      <w:r w:rsidR="0079145D" w:rsidRPr="00781E53">
        <w:rPr>
          <w:sz w:val="28"/>
          <w:szCs w:val="28"/>
        </w:rPr>
        <w:t xml:space="preserve"> </w:t>
      </w:r>
      <w:proofErr w:type="spellStart"/>
      <w:r w:rsidR="0079145D" w:rsidRPr="00781E53">
        <w:rPr>
          <w:sz w:val="28"/>
          <w:szCs w:val="28"/>
        </w:rPr>
        <w:t>adventiţiali</w:t>
      </w:r>
      <w:proofErr w:type="spellEnd"/>
      <w:r w:rsidR="0079145D" w:rsidRPr="00781E53">
        <w:rPr>
          <w:sz w:val="28"/>
          <w:szCs w:val="28"/>
        </w:rPr>
        <w:t xml:space="preserve">, fie ca ei sunt </w:t>
      </w:r>
      <w:proofErr w:type="spellStart"/>
      <w:r w:rsidR="0079145D" w:rsidRPr="00781E53">
        <w:rPr>
          <w:sz w:val="28"/>
          <w:szCs w:val="28"/>
        </w:rPr>
        <w:t>nonvirali</w:t>
      </w:r>
      <w:proofErr w:type="spellEnd"/>
      <w:r w:rsidR="0079145D" w:rsidRPr="00781E53">
        <w:rPr>
          <w:sz w:val="28"/>
          <w:szCs w:val="28"/>
        </w:rPr>
        <w:t xml:space="preserve"> sau virali, astfel cum este prevăzut în ghidurile relevante, precum şi în monografiile şi capitolele generale relevante ale </w:t>
      </w:r>
      <w:proofErr w:type="spellStart"/>
      <w:r w:rsidR="0079145D" w:rsidRPr="00781E53">
        <w:rPr>
          <w:sz w:val="28"/>
          <w:szCs w:val="28"/>
        </w:rPr>
        <w:t>Farmacopeei</w:t>
      </w:r>
      <w:proofErr w:type="spellEnd"/>
      <w:r w:rsidR="0079145D" w:rsidRPr="00781E53">
        <w:rPr>
          <w:sz w:val="28"/>
          <w:szCs w:val="28"/>
        </w:rPr>
        <w:t xml:space="preserve"> Europene</w:t>
      </w:r>
      <w:r w:rsidRPr="00781E53">
        <w:rPr>
          <w:sz w:val="28"/>
          <w:szCs w:val="28"/>
        </w:rPr>
        <w:t>;</w:t>
      </w:r>
    </w:p>
    <w:p w14:paraId="0000063B" w14:textId="5DBA7762" w:rsidR="007A2E7E" w:rsidRPr="00781E53" w:rsidRDefault="00F85B80">
      <w:pPr>
        <w:widowControl w:val="0"/>
        <w:numPr>
          <w:ilvl w:val="0"/>
          <w:numId w:val="45"/>
        </w:numPr>
        <w:pBdr>
          <w:top w:val="nil"/>
          <w:left w:val="nil"/>
          <w:bottom w:val="nil"/>
          <w:right w:val="nil"/>
          <w:between w:val="nil"/>
        </w:pBdr>
        <w:tabs>
          <w:tab w:val="left" w:pos="1017"/>
        </w:tabs>
        <w:spacing w:after="40"/>
        <w:ind w:left="0" w:right="137" w:firstLine="709"/>
        <w:rPr>
          <w:sz w:val="28"/>
          <w:szCs w:val="28"/>
        </w:rPr>
      </w:pPr>
      <w:r w:rsidRPr="00781E53">
        <w:rPr>
          <w:sz w:val="28"/>
          <w:szCs w:val="28"/>
        </w:rPr>
        <w:t>o</w:t>
      </w:r>
      <w:r w:rsidR="0079145D" w:rsidRPr="00781E53">
        <w:rPr>
          <w:sz w:val="28"/>
          <w:szCs w:val="28"/>
        </w:rPr>
        <w:t xml:space="preserve">rice aparat special şi orice echipament care poate fi folosit în oricare etapă a procesului de fabricaţie şi în </w:t>
      </w:r>
      <w:proofErr w:type="spellStart"/>
      <w:r w:rsidR="0079145D" w:rsidRPr="00781E53">
        <w:rPr>
          <w:sz w:val="28"/>
          <w:szCs w:val="28"/>
        </w:rPr>
        <w:t>operaţiunile</w:t>
      </w:r>
      <w:proofErr w:type="spellEnd"/>
      <w:r w:rsidR="0079145D" w:rsidRPr="00781E53">
        <w:rPr>
          <w:sz w:val="28"/>
          <w:szCs w:val="28"/>
        </w:rPr>
        <w:t xml:space="preserve"> de control al medicamentului </w:t>
      </w: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cu detaliile adecvate</w:t>
      </w:r>
      <w:r w:rsidRPr="00781E53">
        <w:rPr>
          <w:sz w:val="28"/>
          <w:szCs w:val="28"/>
        </w:rPr>
        <w:t>;</w:t>
      </w:r>
    </w:p>
    <w:p w14:paraId="0000063C" w14:textId="155DAD3A" w:rsidR="007A2E7E" w:rsidRPr="00781E53" w:rsidRDefault="00F85B80">
      <w:pPr>
        <w:widowControl w:val="0"/>
        <w:numPr>
          <w:ilvl w:val="0"/>
          <w:numId w:val="45"/>
        </w:numPr>
        <w:pBdr>
          <w:top w:val="nil"/>
          <w:left w:val="nil"/>
          <w:bottom w:val="nil"/>
          <w:right w:val="nil"/>
          <w:between w:val="nil"/>
        </w:pBdr>
        <w:tabs>
          <w:tab w:val="left" w:pos="989"/>
        </w:tabs>
        <w:spacing w:after="40"/>
        <w:ind w:left="0" w:right="136" w:firstLine="709"/>
        <w:rPr>
          <w:sz w:val="28"/>
          <w:szCs w:val="28"/>
        </w:rPr>
      </w:pPr>
      <w:r w:rsidRPr="00781E53">
        <w:rPr>
          <w:sz w:val="28"/>
          <w:szCs w:val="28"/>
        </w:rPr>
        <w:t>d</w:t>
      </w:r>
      <w:r w:rsidR="0079145D" w:rsidRPr="00781E53">
        <w:rPr>
          <w:sz w:val="28"/>
          <w:szCs w:val="28"/>
        </w:rPr>
        <w:t>upă caz şi atunci când este necesar, se furnizează un marcaj impus de legislaţia naţională referitoare la dispozitivele medicale.</w:t>
      </w:r>
    </w:p>
    <w:p w14:paraId="0000063E" w14:textId="4E0CC573"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Substanţa(ele) activă(e)</w:t>
      </w:r>
      <w:r w:rsidR="000A0D19" w:rsidRPr="00781E53">
        <w:rPr>
          <w:sz w:val="28"/>
          <w:szCs w:val="28"/>
        </w:rPr>
        <w:t xml:space="preserve"> </w:t>
      </w:r>
      <w:r w:rsidR="009A5A18" w:rsidRPr="00781E53">
        <w:rPr>
          <w:sz w:val="28"/>
          <w:szCs w:val="28"/>
        </w:rPr>
        <w:t>conțin următoarele informații</w:t>
      </w:r>
      <w:r w:rsidRPr="00781E53">
        <w:rPr>
          <w:sz w:val="28"/>
          <w:szCs w:val="28"/>
        </w:rPr>
        <w:t>:</w:t>
      </w:r>
    </w:p>
    <w:p w14:paraId="4D4C6010" w14:textId="77777777" w:rsidR="000C1C30" w:rsidRPr="00781E53" w:rsidRDefault="0079145D">
      <w:pPr>
        <w:widowControl w:val="0"/>
        <w:numPr>
          <w:ilvl w:val="0"/>
          <w:numId w:val="32"/>
        </w:numPr>
        <w:pBdr>
          <w:top w:val="nil"/>
          <w:left w:val="nil"/>
          <w:bottom w:val="nil"/>
          <w:right w:val="nil"/>
          <w:between w:val="nil"/>
        </w:pBdr>
        <w:tabs>
          <w:tab w:val="left" w:pos="891"/>
        </w:tabs>
        <w:spacing w:after="40"/>
        <w:ind w:left="0" w:right="132" w:firstLine="709"/>
        <w:rPr>
          <w:sz w:val="28"/>
          <w:szCs w:val="28"/>
        </w:rPr>
      </w:pPr>
      <w:r w:rsidRPr="00781E53">
        <w:rPr>
          <w:sz w:val="28"/>
          <w:szCs w:val="28"/>
        </w:rPr>
        <w:t xml:space="preserve">nomenclatura substanţei active, inclusiv denumirea comună </w:t>
      </w:r>
      <w:r w:rsidRPr="00781E53">
        <w:rPr>
          <w:sz w:val="28"/>
          <w:szCs w:val="28"/>
        </w:rPr>
        <w:lastRenderedPageBreak/>
        <w:t>internaţională (DCI-ul), denumirea din Farmacopeea Europeană, dacă este relevantă, şi denumirea chimică</w:t>
      </w:r>
      <w:r w:rsidR="008678A2" w:rsidRPr="00781E53">
        <w:rPr>
          <w:sz w:val="28"/>
          <w:szCs w:val="28"/>
        </w:rPr>
        <w:t>;</w:t>
      </w:r>
    </w:p>
    <w:p w14:paraId="00000641" w14:textId="3D97C9AF" w:rsidR="007A2E7E" w:rsidRPr="00781E53" w:rsidRDefault="0079145D">
      <w:pPr>
        <w:widowControl w:val="0"/>
        <w:numPr>
          <w:ilvl w:val="0"/>
          <w:numId w:val="32"/>
        </w:numPr>
        <w:pBdr>
          <w:top w:val="nil"/>
          <w:left w:val="nil"/>
          <w:bottom w:val="nil"/>
          <w:right w:val="nil"/>
          <w:between w:val="nil"/>
        </w:pBdr>
        <w:tabs>
          <w:tab w:val="left" w:pos="891"/>
        </w:tabs>
        <w:spacing w:after="40"/>
        <w:ind w:left="0" w:right="132" w:firstLine="709"/>
        <w:rPr>
          <w:sz w:val="28"/>
          <w:szCs w:val="28"/>
        </w:rPr>
      </w:pPr>
      <w:r w:rsidRPr="00781E53">
        <w:rPr>
          <w:sz w:val="28"/>
          <w:szCs w:val="28"/>
        </w:rPr>
        <w:t xml:space="preserve">formula structurală, inclusiv stereochimia relativă şi absolută, formula moleculară şi masa moleculară relativă. Pentru medicamentele </w:t>
      </w:r>
      <w:proofErr w:type="spellStart"/>
      <w:r w:rsidRPr="00781E53">
        <w:rPr>
          <w:sz w:val="28"/>
          <w:szCs w:val="28"/>
        </w:rPr>
        <w:t>obţinute</w:t>
      </w:r>
      <w:proofErr w:type="spellEnd"/>
      <w:r w:rsidRPr="00781E53">
        <w:rPr>
          <w:sz w:val="28"/>
          <w:szCs w:val="28"/>
        </w:rPr>
        <w:t xml:space="preserve"> prin biotehnologie, dacă este cazul, </w:t>
      </w:r>
      <w:r w:rsidR="008678A2" w:rsidRPr="00781E53">
        <w:rPr>
          <w:sz w:val="28"/>
          <w:szCs w:val="28"/>
        </w:rPr>
        <w:t>se</w:t>
      </w:r>
      <w:r w:rsidRPr="00781E53">
        <w:rPr>
          <w:sz w:val="28"/>
          <w:szCs w:val="28"/>
        </w:rPr>
        <w:t xml:space="preserve"> prez</w:t>
      </w:r>
      <w:r w:rsidR="008678A2" w:rsidRPr="00781E53">
        <w:rPr>
          <w:sz w:val="28"/>
          <w:szCs w:val="28"/>
        </w:rPr>
        <w:t>intă</w:t>
      </w:r>
      <w:r w:rsidRPr="00781E53">
        <w:rPr>
          <w:sz w:val="28"/>
          <w:szCs w:val="28"/>
        </w:rPr>
        <w:t xml:space="preserve"> schematic </w:t>
      </w:r>
      <w:proofErr w:type="spellStart"/>
      <w:r w:rsidRPr="00781E53">
        <w:rPr>
          <w:sz w:val="28"/>
          <w:szCs w:val="28"/>
        </w:rPr>
        <w:t>secvenţa</w:t>
      </w:r>
      <w:proofErr w:type="spellEnd"/>
      <w:r w:rsidRPr="00781E53">
        <w:rPr>
          <w:sz w:val="28"/>
          <w:szCs w:val="28"/>
        </w:rPr>
        <w:t xml:space="preserve"> aminoacizilor şi masa moleculară relativă</w:t>
      </w:r>
      <w:r w:rsidR="008678A2" w:rsidRPr="00781E53">
        <w:rPr>
          <w:sz w:val="28"/>
          <w:szCs w:val="28"/>
        </w:rPr>
        <w:t xml:space="preserve"> iar p</w:t>
      </w:r>
      <w:r w:rsidRPr="00781E53">
        <w:rPr>
          <w:sz w:val="28"/>
          <w:szCs w:val="28"/>
        </w:rPr>
        <w:t xml:space="preserve">entru medicamentele biologice </w:t>
      </w:r>
      <w:r w:rsidR="008678A2" w:rsidRPr="00781E53">
        <w:rPr>
          <w:sz w:val="28"/>
          <w:szCs w:val="28"/>
        </w:rPr>
        <w:t>se prezintă</w:t>
      </w:r>
      <w:r w:rsidRPr="00781E53">
        <w:rPr>
          <w:sz w:val="28"/>
          <w:szCs w:val="28"/>
        </w:rPr>
        <w:t xml:space="preserve"> o listă cu proprietăţile fizico-chimice şi alte </w:t>
      </w:r>
      <w:proofErr w:type="spellStart"/>
      <w:r w:rsidRPr="00781E53">
        <w:rPr>
          <w:sz w:val="28"/>
          <w:szCs w:val="28"/>
        </w:rPr>
        <w:t>proprietăţi</w:t>
      </w:r>
      <w:proofErr w:type="spellEnd"/>
      <w:r w:rsidRPr="00781E53">
        <w:rPr>
          <w:sz w:val="28"/>
          <w:szCs w:val="28"/>
        </w:rPr>
        <w:t xml:space="preserve"> relevante ale substanţei active, inclusiv activitatea biologică</w:t>
      </w:r>
      <w:r w:rsidR="000C1C30" w:rsidRPr="00781E53">
        <w:rPr>
          <w:sz w:val="28"/>
          <w:szCs w:val="28"/>
        </w:rPr>
        <w:t>;</w:t>
      </w:r>
    </w:p>
    <w:p w14:paraId="77A3FC14" w14:textId="37E8B28E" w:rsidR="000C1C30"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î</w:t>
      </w:r>
      <w:r w:rsidR="0079145D" w:rsidRPr="00781E53">
        <w:rPr>
          <w:sz w:val="28"/>
          <w:szCs w:val="28"/>
        </w:rPr>
        <w:t xml:space="preserve">n </w:t>
      </w:r>
      <w:r w:rsidRPr="00781E53">
        <w:rPr>
          <w:sz w:val="28"/>
          <w:szCs w:val="28"/>
        </w:rPr>
        <w:t>înțelesul</w:t>
      </w:r>
      <w:r w:rsidR="0079145D" w:rsidRPr="00781E53">
        <w:rPr>
          <w:sz w:val="28"/>
          <w:szCs w:val="28"/>
        </w:rPr>
        <w:t xml:space="preserve"> prezentelor norme şi protocoale, prin materii de start se </w:t>
      </w:r>
      <w:proofErr w:type="spellStart"/>
      <w:r w:rsidR="0079145D" w:rsidRPr="00781E53">
        <w:rPr>
          <w:sz w:val="28"/>
          <w:szCs w:val="28"/>
        </w:rPr>
        <w:t>înţelege</w:t>
      </w:r>
      <w:proofErr w:type="spellEnd"/>
      <w:r w:rsidR="0079145D" w:rsidRPr="00781E53">
        <w:rPr>
          <w:sz w:val="28"/>
          <w:szCs w:val="28"/>
        </w:rPr>
        <w:t xml:space="preserve"> toate materiile din care este fabricată sau extrasă substanţa activă</w:t>
      </w:r>
      <w:r w:rsidRPr="00781E53">
        <w:rPr>
          <w:sz w:val="28"/>
          <w:szCs w:val="28"/>
        </w:rPr>
        <w:t>;</w:t>
      </w:r>
    </w:p>
    <w:p w14:paraId="6D09BD6C" w14:textId="5CF0EA4B" w:rsidR="000C1C30"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p</w:t>
      </w:r>
      <w:r w:rsidR="0079145D" w:rsidRPr="00781E53">
        <w:rPr>
          <w:sz w:val="28"/>
          <w:szCs w:val="28"/>
        </w:rPr>
        <w:t xml:space="preserve">entru medicamentele biologice, prin materii de start se </w:t>
      </w:r>
      <w:proofErr w:type="spellStart"/>
      <w:r w:rsidR="0079145D" w:rsidRPr="00781E53">
        <w:rPr>
          <w:sz w:val="28"/>
          <w:szCs w:val="28"/>
        </w:rPr>
        <w:t>înţelege</w:t>
      </w:r>
      <w:proofErr w:type="spellEnd"/>
      <w:r w:rsidR="0079145D" w:rsidRPr="00781E53">
        <w:rPr>
          <w:sz w:val="28"/>
          <w:szCs w:val="28"/>
        </w:rPr>
        <w:t xml:space="preserve"> orice substanţă de origine biologică, cum sunt microorganismele, organele şi </w:t>
      </w:r>
      <w:proofErr w:type="spellStart"/>
      <w:r w:rsidR="0079145D" w:rsidRPr="00781E53">
        <w:rPr>
          <w:sz w:val="28"/>
          <w:szCs w:val="28"/>
        </w:rPr>
        <w:t>ţesuturile</w:t>
      </w:r>
      <w:proofErr w:type="spellEnd"/>
      <w:r w:rsidR="0079145D" w:rsidRPr="00781E53">
        <w:rPr>
          <w:sz w:val="28"/>
          <w:szCs w:val="28"/>
        </w:rPr>
        <w:t xml:space="preserve"> de origine animală sau vegetală, celule sau fluide (inclusiv sânge sau plasmă) de origine umană ori animală, </w:t>
      </w:r>
      <w:proofErr w:type="spellStart"/>
      <w:r w:rsidR="0079145D" w:rsidRPr="00781E53">
        <w:rPr>
          <w:sz w:val="28"/>
          <w:szCs w:val="28"/>
        </w:rPr>
        <w:t>construcţii</w:t>
      </w:r>
      <w:proofErr w:type="spellEnd"/>
      <w:r w:rsidR="0079145D" w:rsidRPr="00781E53">
        <w:rPr>
          <w:sz w:val="28"/>
          <w:szCs w:val="28"/>
        </w:rPr>
        <w:t xml:space="preserve"> celulare de biotehnologie (substraturi celulare, fie că sunt recombinante sau nu, inclusiv celule primare)</w:t>
      </w:r>
      <w:r w:rsidRPr="00781E53">
        <w:rPr>
          <w:sz w:val="28"/>
          <w:szCs w:val="28"/>
        </w:rPr>
        <w:t>;</w:t>
      </w:r>
    </w:p>
    <w:p w14:paraId="13ADDE51" w14:textId="27275DD3" w:rsidR="000C1C30"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u</w:t>
      </w:r>
      <w:r w:rsidR="0079145D" w:rsidRPr="00781E53">
        <w:rPr>
          <w:sz w:val="28"/>
          <w:szCs w:val="28"/>
        </w:rPr>
        <w:t xml:space="preserve">n medicament biologic este un produs a cărui substanţă activă este o substanţa biologică. O substanţă biologică este o substanţă care este produsă sau extrasă dintr-o sursă biologică şi care necesită pentru caracterizarea ei şi pentru determinarea </w:t>
      </w:r>
      <w:proofErr w:type="spellStart"/>
      <w:r w:rsidR="0079145D" w:rsidRPr="00781E53">
        <w:rPr>
          <w:sz w:val="28"/>
          <w:szCs w:val="28"/>
        </w:rPr>
        <w:t>calităţii</w:t>
      </w:r>
      <w:proofErr w:type="spellEnd"/>
      <w:r w:rsidR="0079145D" w:rsidRPr="00781E53">
        <w:rPr>
          <w:sz w:val="28"/>
          <w:szCs w:val="28"/>
        </w:rPr>
        <w:t xml:space="preserve"> ei o combinaţie de teste fizico-chimice şi biologice, împreună cu procesul de fabricaţie şi controlul acestuia. Sunt considerate medicamente biologice următoarele: medicamentele imunologice şi medicamentele derivate din sânge uman şi plasma umană, </w:t>
      </w:r>
      <w:proofErr w:type="spellStart"/>
      <w:r w:rsidR="0079145D" w:rsidRPr="00781E53">
        <w:rPr>
          <w:sz w:val="28"/>
          <w:szCs w:val="28"/>
        </w:rPr>
        <w:t>aşa</w:t>
      </w:r>
      <w:proofErr w:type="spellEnd"/>
      <w:r w:rsidR="0079145D" w:rsidRPr="00781E53">
        <w:rPr>
          <w:sz w:val="28"/>
          <w:szCs w:val="28"/>
        </w:rPr>
        <w:t xml:space="preserve"> cum sunt definite în Capitolul I, </w:t>
      </w:r>
      <w:proofErr w:type="spellStart"/>
      <w:r w:rsidR="0079145D" w:rsidRPr="00781E53">
        <w:rPr>
          <w:sz w:val="28"/>
          <w:szCs w:val="28"/>
        </w:rPr>
        <w:t>Secţiunea</w:t>
      </w:r>
      <w:proofErr w:type="spellEnd"/>
      <w:r w:rsidR="0079145D" w:rsidRPr="00781E53">
        <w:rPr>
          <w:sz w:val="28"/>
          <w:szCs w:val="28"/>
        </w:rPr>
        <w:t xml:space="preserve"> 2 din Regulamentul cu privire la autorizarea medicamentelor; medicamente realizate cu ajutorul unuia dintre următoarele procedee biotehnologice: — tehnologia ADN-ului recombinant;— expresia controlată a codificării genelor pentru proteine biologic active în procariote şi eucariote inclusiv celule transformate de mamifere; — metode pe bază de </w:t>
      </w:r>
      <w:proofErr w:type="spellStart"/>
      <w:r w:rsidR="0079145D" w:rsidRPr="00781E53">
        <w:rPr>
          <w:sz w:val="28"/>
          <w:szCs w:val="28"/>
        </w:rPr>
        <w:t>hibridoame</w:t>
      </w:r>
      <w:proofErr w:type="spellEnd"/>
      <w:r w:rsidR="0079145D" w:rsidRPr="00781E53">
        <w:rPr>
          <w:sz w:val="28"/>
          <w:szCs w:val="28"/>
        </w:rPr>
        <w:t xml:space="preserve"> şi anticorpi </w:t>
      </w:r>
      <w:proofErr w:type="spellStart"/>
      <w:r w:rsidR="0079145D" w:rsidRPr="00781E53">
        <w:rPr>
          <w:sz w:val="28"/>
          <w:szCs w:val="28"/>
        </w:rPr>
        <w:t>monoclonali</w:t>
      </w:r>
      <w:proofErr w:type="spellEnd"/>
      <w:r w:rsidR="0079145D" w:rsidRPr="00781E53">
        <w:rPr>
          <w:sz w:val="28"/>
          <w:szCs w:val="28"/>
        </w:rPr>
        <w:t>; medicamentele pentru terapie avansată, astfel cum sunt definite în capitolul IV din prezentele norme şi protocoale</w:t>
      </w:r>
      <w:r w:rsidRPr="00781E53">
        <w:rPr>
          <w:sz w:val="28"/>
          <w:szCs w:val="28"/>
        </w:rPr>
        <w:t>;</w:t>
      </w:r>
    </w:p>
    <w:p w14:paraId="00000645" w14:textId="54FC3DA5" w:rsidR="007A2E7E" w:rsidRPr="00781E53" w:rsidRDefault="000C1C30">
      <w:pPr>
        <w:widowControl w:val="0"/>
        <w:numPr>
          <w:ilvl w:val="0"/>
          <w:numId w:val="32"/>
        </w:numPr>
        <w:pBdr>
          <w:top w:val="nil"/>
          <w:left w:val="nil"/>
          <w:bottom w:val="nil"/>
          <w:right w:val="nil"/>
          <w:between w:val="nil"/>
        </w:pBdr>
        <w:tabs>
          <w:tab w:val="left" w:pos="834"/>
        </w:tabs>
        <w:spacing w:after="40"/>
        <w:ind w:right="135" w:firstLine="709"/>
        <w:rPr>
          <w:sz w:val="28"/>
          <w:szCs w:val="28"/>
        </w:rPr>
      </w:pPr>
      <w:r w:rsidRPr="00781E53">
        <w:rPr>
          <w:sz w:val="28"/>
          <w:szCs w:val="28"/>
        </w:rPr>
        <w:t>o</w:t>
      </w:r>
      <w:r w:rsidR="0079145D" w:rsidRPr="00781E53">
        <w:rPr>
          <w:sz w:val="28"/>
          <w:szCs w:val="28"/>
        </w:rPr>
        <w:t xml:space="preserve">rice alte substanţe folosite pentru </w:t>
      </w:r>
      <w:proofErr w:type="spellStart"/>
      <w:r w:rsidR="0079145D" w:rsidRPr="00781E53">
        <w:rPr>
          <w:sz w:val="28"/>
          <w:szCs w:val="28"/>
        </w:rPr>
        <w:t>fabricaţia</w:t>
      </w:r>
      <w:proofErr w:type="spellEnd"/>
      <w:r w:rsidR="0079145D" w:rsidRPr="00781E53">
        <w:rPr>
          <w:sz w:val="28"/>
          <w:szCs w:val="28"/>
        </w:rPr>
        <w:t xml:space="preserve"> sau </w:t>
      </w:r>
      <w:proofErr w:type="spellStart"/>
      <w:r w:rsidR="0079145D" w:rsidRPr="00781E53">
        <w:rPr>
          <w:sz w:val="28"/>
          <w:szCs w:val="28"/>
        </w:rPr>
        <w:t>extracţia</w:t>
      </w:r>
      <w:proofErr w:type="spellEnd"/>
      <w:r w:rsidR="0079145D" w:rsidRPr="00781E53">
        <w:rPr>
          <w:sz w:val="28"/>
          <w:szCs w:val="28"/>
        </w:rPr>
        <w:t xml:space="preserve"> substanţei(lor) active, dar de la care substanţa activă nu derivă direct, cum sunt reactivii, mediile de cultură, serul fetal de </w:t>
      </w:r>
      <w:proofErr w:type="spellStart"/>
      <w:r w:rsidR="0079145D" w:rsidRPr="00781E53">
        <w:rPr>
          <w:sz w:val="28"/>
          <w:szCs w:val="28"/>
        </w:rPr>
        <w:t>viţel</w:t>
      </w:r>
      <w:proofErr w:type="spellEnd"/>
      <w:r w:rsidR="0079145D" w:rsidRPr="00781E53">
        <w:rPr>
          <w:sz w:val="28"/>
          <w:szCs w:val="28"/>
        </w:rPr>
        <w:t>, aditivii şi tampoanele implicate în cromatografie sunt cunoscute ca materii prime.</w:t>
      </w:r>
    </w:p>
    <w:p w14:paraId="00000646" w14:textId="6B7020A9"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Procesul de fabricaţie a substanţei(lor) active</w:t>
      </w:r>
      <w:r w:rsidR="000C1C30" w:rsidRPr="00781E53">
        <w:rPr>
          <w:sz w:val="28"/>
          <w:szCs w:val="28"/>
        </w:rPr>
        <w:t xml:space="preserve"> </w:t>
      </w:r>
      <w:r w:rsidR="009A5A18" w:rsidRPr="00781E53">
        <w:rPr>
          <w:sz w:val="28"/>
          <w:szCs w:val="28"/>
        </w:rPr>
        <w:t>conține următoarele informații</w:t>
      </w:r>
      <w:r w:rsidRPr="00781E53">
        <w:rPr>
          <w:sz w:val="28"/>
          <w:szCs w:val="28"/>
        </w:rPr>
        <w:t>:</w:t>
      </w:r>
    </w:p>
    <w:p w14:paraId="00000647" w14:textId="0F235824" w:rsidR="007A2E7E" w:rsidRPr="00781E53" w:rsidRDefault="000C1C30">
      <w:pPr>
        <w:widowControl w:val="0"/>
        <w:numPr>
          <w:ilvl w:val="0"/>
          <w:numId w:val="34"/>
        </w:numPr>
        <w:pBdr>
          <w:top w:val="nil"/>
          <w:left w:val="nil"/>
          <w:bottom w:val="nil"/>
          <w:right w:val="nil"/>
          <w:between w:val="nil"/>
        </w:pBdr>
        <w:tabs>
          <w:tab w:val="left" w:pos="846"/>
        </w:tabs>
        <w:spacing w:after="40"/>
        <w:ind w:left="0" w:right="135" w:firstLine="709"/>
        <w:rPr>
          <w:sz w:val="28"/>
          <w:szCs w:val="28"/>
        </w:rPr>
      </w:pPr>
      <w:r w:rsidRPr="00781E53">
        <w:rPr>
          <w:sz w:val="28"/>
          <w:szCs w:val="28"/>
        </w:rPr>
        <w:t>d</w:t>
      </w:r>
      <w:r w:rsidR="0079145D" w:rsidRPr="00781E53">
        <w:rPr>
          <w:sz w:val="28"/>
          <w:szCs w:val="28"/>
        </w:rPr>
        <w:t xml:space="preserve">escrierea procesului de fabricaţie a substanţei(lor) active reprezintă angajamentul solicitantului pentru fabricarea substanţei active. Pentru a descrie într-un mod adecvat procesul de fabricaţie şi controlul procesului, </w:t>
      </w: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informaţiile corespunzătoare stabilite în ghidurile publicate de </w:t>
      </w:r>
      <w:r w:rsidRPr="00781E53">
        <w:rPr>
          <w:sz w:val="28"/>
          <w:szCs w:val="28"/>
        </w:rPr>
        <w:t>AMDM</w:t>
      </w:r>
      <w:r w:rsidR="0079145D" w:rsidRPr="00781E53">
        <w:rPr>
          <w:sz w:val="28"/>
          <w:szCs w:val="28"/>
        </w:rPr>
        <w:t>/EMA</w:t>
      </w:r>
      <w:r w:rsidRPr="00781E53">
        <w:rPr>
          <w:sz w:val="28"/>
          <w:szCs w:val="28"/>
        </w:rPr>
        <w:t>;</w:t>
      </w:r>
    </w:p>
    <w:p w14:paraId="5F95F1BB" w14:textId="6968BB2E" w:rsidR="000C1C30" w:rsidRPr="00781E53" w:rsidRDefault="000C1C30">
      <w:pPr>
        <w:widowControl w:val="0"/>
        <w:numPr>
          <w:ilvl w:val="0"/>
          <w:numId w:val="34"/>
        </w:numPr>
        <w:pBdr>
          <w:top w:val="nil"/>
          <w:left w:val="nil"/>
          <w:bottom w:val="nil"/>
          <w:right w:val="nil"/>
          <w:between w:val="nil"/>
        </w:pBdr>
        <w:tabs>
          <w:tab w:val="left" w:pos="876"/>
        </w:tabs>
        <w:spacing w:after="40"/>
        <w:ind w:left="0" w:right="135" w:firstLine="709"/>
        <w:rPr>
          <w:sz w:val="28"/>
          <w:szCs w:val="28"/>
        </w:rPr>
      </w:pPr>
      <w:r w:rsidRPr="00781E53">
        <w:rPr>
          <w:sz w:val="28"/>
          <w:szCs w:val="28"/>
        </w:rPr>
        <w:t xml:space="preserve">se </w:t>
      </w:r>
      <w:r w:rsidR="0079145D" w:rsidRPr="00781E53">
        <w:rPr>
          <w:sz w:val="28"/>
          <w:szCs w:val="28"/>
        </w:rPr>
        <w:t>enumer</w:t>
      </w:r>
      <w:r w:rsidRPr="00781E53">
        <w:rPr>
          <w:sz w:val="28"/>
          <w:szCs w:val="28"/>
        </w:rPr>
        <w:t>ă</w:t>
      </w:r>
      <w:r w:rsidR="0079145D" w:rsidRPr="00781E53">
        <w:rPr>
          <w:sz w:val="28"/>
          <w:szCs w:val="28"/>
        </w:rPr>
        <w:t xml:space="preserve"> toate materialele necesare pentru fabricarea substanţei(lor) active, identificându-se unde se </w:t>
      </w:r>
      <w:proofErr w:type="spellStart"/>
      <w:r w:rsidR="0079145D" w:rsidRPr="00781E53">
        <w:rPr>
          <w:sz w:val="28"/>
          <w:szCs w:val="28"/>
        </w:rPr>
        <w:t>foloseşte</w:t>
      </w:r>
      <w:proofErr w:type="spellEnd"/>
      <w:r w:rsidR="0079145D" w:rsidRPr="00781E53">
        <w:rPr>
          <w:sz w:val="28"/>
          <w:szCs w:val="28"/>
        </w:rPr>
        <w:t xml:space="preserve"> fiecare material în proces. </w:t>
      </w:r>
      <w:r w:rsidRPr="00781E53">
        <w:rPr>
          <w:sz w:val="28"/>
          <w:szCs w:val="28"/>
        </w:rPr>
        <w:t>Sr prezintă</w:t>
      </w:r>
      <w:r w:rsidR="0079145D" w:rsidRPr="00781E53">
        <w:rPr>
          <w:sz w:val="28"/>
          <w:szCs w:val="28"/>
        </w:rPr>
        <w:t xml:space="preserve"> informaţii privind calitatea şi controlul acestor materiale</w:t>
      </w:r>
      <w:r w:rsidRPr="00781E53">
        <w:rPr>
          <w:sz w:val="28"/>
          <w:szCs w:val="28"/>
        </w:rPr>
        <w:t xml:space="preserve"> cât </w:t>
      </w:r>
      <w:r w:rsidRPr="00781E53">
        <w:rPr>
          <w:sz w:val="28"/>
          <w:szCs w:val="28"/>
        </w:rPr>
        <w:lastRenderedPageBreak/>
        <w:t xml:space="preserve">și </w:t>
      </w:r>
      <w:r w:rsidR="0079145D" w:rsidRPr="00781E53">
        <w:rPr>
          <w:sz w:val="28"/>
          <w:szCs w:val="28"/>
        </w:rPr>
        <w:t>informaţii care să demonstreze că materialele satisfac standardele corespunzătoare pentru utilizarea cărora le este destinată</w:t>
      </w:r>
      <w:r w:rsidRPr="00781E53">
        <w:rPr>
          <w:sz w:val="28"/>
          <w:szCs w:val="28"/>
        </w:rPr>
        <w:t>;</w:t>
      </w:r>
    </w:p>
    <w:p w14:paraId="37D8C9E0" w14:textId="114CF138" w:rsidR="000C1C30" w:rsidRPr="00781E53" w:rsidRDefault="000C1C30">
      <w:pPr>
        <w:widowControl w:val="0"/>
        <w:numPr>
          <w:ilvl w:val="0"/>
          <w:numId w:val="34"/>
        </w:numPr>
        <w:pBdr>
          <w:top w:val="nil"/>
          <w:left w:val="nil"/>
          <w:bottom w:val="nil"/>
          <w:right w:val="nil"/>
          <w:between w:val="nil"/>
        </w:pBdr>
        <w:tabs>
          <w:tab w:val="left" w:pos="876"/>
        </w:tabs>
        <w:spacing w:after="40"/>
        <w:ind w:left="0" w:right="135" w:firstLine="709"/>
        <w:rPr>
          <w:sz w:val="28"/>
          <w:szCs w:val="28"/>
        </w:rPr>
      </w:pPr>
      <w:r w:rsidRPr="00781E53">
        <w:rPr>
          <w:sz w:val="28"/>
          <w:szCs w:val="28"/>
        </w:rPr>
        <w:t>m</w:t>
      </w:r>
      <w:r w:rsidR="0079145D" w:rsidRPr="00781E53">
        <w:rPr>
          <w:sz w:val="28"/>
          <w:szCs w:val="28"/>
        </w:rPr>
        <w:t xml:space="preserve">ateriile prime </w:t>
      </w:r>
      <w:r w:rsidRPr="00781E53">
        <w:rPr>
          <w:sz w:val="28"/>
          <w:szCs w:val="28"/>
        </w:rPr>
        <w:t>se enumeră</w:t>
      </w:r>
      <w:r w:rsidR="0079145D" w:rsidRPr="00781E53">
        <w:rPr>
          <w:sz w:val="28"/>
          <w:szCs w:val="28"/>
        </w:rPr>
        <w:t xml:space="preserve">, iar calitatea şi controlul acestora </w:t>
      </w:r>
      <w:r w:rsidRPr="00781E53">
        <w:rPr>
          <w:sz w:val="28"/>
          <w:szCs w:val="28"/>
        </w:rPr>
        <w:t>este confirmat</w:t>
      </w:r>
      <w:r w:rsidR="0079145D" w:rsidRPr="00781E53">
        <w:rPr>
          <w:sz w:val="28"/>
          <w:szCs w:val="28"/>
        </w:rPr>
        <w:t xml:space="preserve"> prin documente</w:t>
      </w:r>
      <w:r w:rsidRPr="00781E53">
        <w:rPr>
          <w:sz w:val="28"/>
          <w:szCs w:val="28"/>
        </w:rPr>
        <w:t>;</w:t>
      </w:r>
    </w:p>
    <w:p w14:paraId="0000064A" w14:textId="01196785" w:rsidR="007A2E7E" w:rsidRPr="00781E53" w:rsidRDefault="000C1C30">
      <w:pPr>
        <w:widowControl w:val="0"/>
        <w:numPr>
          <w:ilvl w:val="0"/>
          <w:numId w:val="34"/>
        </w:numPr>
        <w:pBdr>
          <w:top w:val="nil"/>
          <w:left w:val="nil"/>
          <w:bottom w:val="nil"/>
          <w:right w:val="nil"/>
          <w:between w:val="nil"/>
        </w:pBdr>
        <w:tabs>
          <w:tab w:val="left" w:pos="876"/>
        </w:tabs>
        <w:spacing w:after="40"/>
        <w:ind w:left="0" w:right="135" w:firstLine="709"/>
        <w:rPr>
          <w:sz w:val="28"/>
          <w:szCs w:val="28"/>
        </w:rPr>
      </w:pP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numele, adresa şi responsabilitatea fiecărui fabricant, inclusiv ale contractorilor, şi adresa fiecărui loc de fabricaţie propus sau </w:t>
      </w:r>
      <w:proofErr w:type="spellStart"/>
      <w:r w:rsidR="0079145D" w:rsidRPr="00781E53">
        <w:rPr>
          <w:sz w:val="28"/>
          <w:szCs w:val="28"/>
        </w:rPr>
        <w:t>spaţiu</w:t>
      </w:r>
      <w:proofErr w:type="spellEnd"/>
      <w:r w:rsidR="0079145D" w:rsidRPr="00781E53">
        <w:rPr>
          <w:sz w:val="28"/>
          <w:szCs w:val="28"/>
        </w:rPr>
        <w:t xml:space="preserve"> implicat în fabricare şi testare</w:t>
      </w:r>
      <w:r w:rsidRPr="00781E53">
        <w:rPr>
          <w:sz w:val="28"/>
          <w:szCs w:val="28"/>
        </w:rPr>
        <w:t>;</w:t>
      </w:r>
    </w:p>
    <w:p w14:paraId="0000064B" w14:textId="4AF62F7D" w:rsidR="007A2E7E" w:rsidRPr="00781E53" w:rsidRDefault="000C1C30">
      <w:pPr>
        <w:widowControl w:val="0"/>
        <w:numPr>
          <w:ilvl w:val="0"/>
          <w:numId w:val="34"/>
        </w:numPr>
        <w:pBdr>
          <w:top w:val="nil"/>
          <w:left w:val="nil"/>
          <w:bottom w:val="nil"/>
          <w:right w:val="nil"/>
          <w:between w:val="nil"/>
        </w:pBdr>
        <w:tabs>
          <w:tab w:val="left" w:pos="900"/>
        </w:tabs>
        <w:spacing w:after="40"/>
        <w:ind w:left="0" w:right="128" w:firstLine="709"/>
        <w:rPr>
          <w:sz w:val="28"/>
          <w:szCs w:val="28"/>
        </w:rPr>
      </w:pPr>
      <w:r w:rsidRPr="00781E53">
        <w:rPr>
          <w:sz w:val="28"/>
          <w:szCs w:val="28"/>
        </w:rPr>
        <w:t>p</w:t>
      </w:r>
      <w:r w:rsidR="0079145D" w:rsidRPr="00781E53">
        <w:rPr>
          <w:sz w:val="28"/>
          <w:szCs w:val="28"/>
        </w:rPr>
        <w:t>entru medicamentele biologice se aplic</w:t>
      </w:r>
      <w:r w:rsidR="00945907" w:rsidRPr="00781E53">
        <w:rPr>
          <w:sz w:val="28"/>
          <w:szCs w:val="28"/>
        </w:rPr>
        <w:t>ă</w:t>
      </w:r>
      <w:r w:rsidR="0079145D" w:rsidRPr="00781E53">
        <w:rPr>
          <w:sz w:val="28"/>
          <w:szCs w:val="28"/>
        </w:rPr>
        <w:t xml:space="preserve"> următoarele standarde suplimentare:</w:t>
      </w:r>
    </w:p>
    <w:p w14:paraId="0000064C" w14:textId="269C67AF" w:rsidR="007A2E7E" w:rsidRPr="00781E53" w:rsidRDefault="004E5EFA">
      <w:pPr>
        <w:widowControl w:val="0"/>
        <w:numPr>
          <w:ilvl w:val="0"/>
          <w:numId w:val="41"/>
        </w:numPr>
        <w:pBdr>
          <w:top w:val="nil"/>
          <w:left w:val="nil"/>
          <w:bottom w:val="nil"/>
          <w:right w:val="nil"/>
          <w:between w:val="nil"/>
        </w:pBdr>
        <w:spacing w:after="40"/>
        <w:ind w:left="0" w:firstLine="709"/>
        <w:rPr>
          <w:sz w:val="28"/>
          <w:szCs w:val="28"/>
        </w:rPr>
      </w:pPr>
      <w:r w:rsidRPr="00781E53">
        <w:rPr>
          <w:sz w:val="28"/>
          <w:szCs w:val="28"/>
        </w:rPr>
        <w:t>se</w:t>
      </w:r>
      <w:r w:rsidR="0079145D" w:rsidRPr="00781E53">
        <w:rPr>
          <w:sz w:val="28"/>
          <w:szCs w:val="28"/>
        </w:rPr>
        <w:t xml:space="preserve"> descri</w:t>
      </w:r>
      <w:r w:rsidRPr="00781E53">
        <w:rPr>
          <w:sz w:val="28"/>
          <w:szCs w:val="28"/>
        </w:rPr>
        <w:t>e</w:t>
      </w:r>
      <w:r w:rsidR="0079145D" w:rsidRPr="00781E53">
        <w:rPr>
          <w:sz w:val="28"/>
          <w:szCs w:val="28"/>
        </w:rPr>
        <w:t xml:space="preserve"> şi</w:t>
      </w:r>
      <w:r w:rsidRPr="00781E53">
        <w:rPr>
          <w:sz w:val="28"/>
          <w:szCs w:val="28"/>
        </w:rPr>
        <w:t xml:space="preserve"> se</w:t>
      </w:r>
      <w:r w:rsidR="0079145D" w:rsidRPr="00781E53">
        <w:rPr>
          <w:sz w:val="28"/>
          <w:szCs w:val="28"/>
        </w:rPr>
        <w:t xml:space="preserve"> document</w:t>
      </w:r>
      <w:r w:rsidRPr="00781E53">
        <w:rPr>
          <w:sz w:val="28"/>
          <w:szCs w:val="28"/>
        </w:rPr>
        <w:t>ează</w:t>
      </w:r>
      <w:r w:rsidR="0079145D" w:rsidRPr="00781E53">
        <w:rPr>
          <w:sz w:val="28"/>
          <w:szCs w:val="28"/>
        </w:rPr>
        <w:t xml:space="preserve"> originea şi istoria materiilor de start</w:t>
      </w:r>
      <w:r w:rsidRPr="00781E53">
        <w:rPr>
          <w:sz w:val="28"/>
          <w:szCs w:val="28"/>
        </w:rPr>
        <w:t>;</w:t>
      </w:r>
    </w:p>
    <w:p w14:paraId="0000064D" w14:textId="7D203DA8" w:rsidR="007A2E7E" w:rsidRPr="00781E53" w:rsidRDefault="004E5EFA">
      <w:pPr>
        <w:widowControl w:val="0"/>
        <w:numPr>
          <w:ilvl w:val="0"/>
          <w:numId w:val="41"/>
        </w:numPr>
        <w:pBdr>
          <w:top w:val="nil"/>
          <w:left w:val="nil"/>
          <w:bottom w:val="nil"/>
          <w:right w:val="nil"/>
          <w:between w:val="nil"/>
        </w:pBdr>
        <w:tabs>
          <w:tab w:val="left" w:pos="829"/>
        </w:tabs>
        <w:spacing w:after="40"/>
        <w:ind w:left="0" w:right="136" w:firstLine="709"/>
        <w:rPr>
          <w:sz w:val="28"/>
          <w:szCs w:val="28"/>
        </w:rPr>
      </w:pPr>
      <w:r w:rsidRPr="00781E53">
        <w:rPr>
          <w:sz w:val="28"/>
          <w:szCs w:val="28"/>
        </w:rPr>
        <w:t>r</w:t>
      </w:r>
      <w:r w:rsidR="0079145D" w:rsidRPr="00781E53">
        <w:rPr>
          <w:sz w:val="28"/>
          <w:szCs w:val="28"/>
        </w:rPr>
        <w:t xml:space="preserve">eferitor la măsurile specifice de prevenire a transmiterii encefalopatiilor </w:t>
      </w:r>
      <w:proofErr w:type="spellStart"/>
      <w:r w:rsidR="0079145D" w:rsidRPr="00781E53">
        <w:rPr>
          <w:sz w:val="28"/>
          <w:szCs w:val="28"/>
        </w:rPr>
        <w:t>spongiforme</w:t>
      </w:r>
      <w:proofErr w:type="spellEnd"/>
      <w:r w:rsidR="0079145D" w:rsidRPr="00781E53">
        <w:rPr>
          <w:sz w:val="28"/>
          <w:szCs w:val="28"/>
        </w:rPr>
        <w:t xml:space="preserve"> animale, solicitantul demonstre</w:t>
      </w:r>
      <w:r w:rsidRPr="00781E53">
        <w:rPr>
          <w:sz w:val="28"/>
          <w:szCs w:val="28"/>
        </w:rPr>
        <w:t>ază</w:t>
      </w:r>
      <w:r w:rsidR="0079145D" w:rsidRPr="00781E53">
        <w:rPr>
          <w:sz w:val="28"/>
          <w:szCs w:val="28"/>
        </w:rPr>
        <w:t xml:space="preserve"> că substanţa activă este conformă cu Norma sanitar-veterinară privind stabilirea regulilor de control şi supraveghere ale unor encefalopatii </w:t>
      </w:r>
      <w:proofErr w:type="spellStart"/>
      <w:r w:rsidR="0079145D" w:rsidRPr="00781E53">
        <w:rPr>
          <w:sz w:val="28"/>
          <w:szCs w:val="28"/>
        </w:rPr>
        <w:t>spongiforme</w:t>
      </w:r>
      <w:proofErr w:type="spellEnd"/>
      <w:r w:rsidR="0079145D" w:rsidRPr="00781E53">
        <w:rPr>
          <w:sz w:val="28"/>
          <w:szCs w:val="28"/>
        </w:rPr>
        <w:t xml:space="preserve"> transmisibile</w:t>
      </w:r>
      <w:r w:rsidRPr="00781E53">
        <w:rPr>
          <w:sz w:val="28"/>
          <w:szCs w:val="28"/>
        </w:rPr>
        <w:t>;</w:t>
      </w:r>
    </w:p>
    <w:p w14:paraId="0000064E" w14:textId="3C8726E3" w:rsidR="007A2E7E" w:rsidRPr="00781E53" w:rsidRDefault="004E5EFA">
      <w:pPr>
        <w:widowControl w:val="0"/>
        <w:numPr>
          <w:ilvl w:val="0"/>
          <w:numId w:val="41"/>
        </w:numPr>
        <w:pBdr>
          <w:top w:val="nil"/>
          <w:left w:val="nil"/>
          <w:bottom w:val="nil"/>
          <w:right w:val="nil"/>
          <w:between w:val="nil"/>
        </w:pBdr>
        <w:tabs>
          <w:tab w:val="left" w:pos="836"/>
        </w:tabs>
        <w:spacing w:after="40"/>
        <w:ind w:left="0" w:right="134" w:firstLine="709"/>
        <w:rPr>
          <w:sz w:val="28"/>
          <w:szCs w:val="28"/>
        </w:rPr>
      </w:pPr>
      <w:r w:rsidRPr="00781E53">
        <w:rPr>
          <w:sz w:val="28"/>
          <w:szCs w:val="28"/>
        </w:rPr>
        <w:t>dacă</w:t>
      </w:r>
      <w:r w:rsidR="0079145D" w:rsidRPr="00781E53">
        <w:rPr>
          <w:sz w:val="28"/>
          <w:szCs w:val="28"/>
        </w:rPr>
        <w:t xml:space="preserve"> se folosesc bănci de celule, se demonstre</w:t>
      </w:r>
      <w:r w:rsidRPr="00781E53">
        <w:rPr>
          <w:sz w:val="28"/>
          <w:szCs w:val="28"/>
        </w:rPr>
        <w:t xml:space="preserve">ază </w:t>
      </w:r>
      <w:r w:rsidR="0079145D" w:rsidRPr="00781E53">
        <w:rPr>
          <w:sz w:val="28"/>
          <w:szCs w:val="28"/>
        </w:rPr>
        <w:t>că la nivelul de pasaj pentru fabricaţie şi după aceasta, caracteristicile celulelor au rămas neschimbate</w:t>
      </w:r>
      <w:r w:rsidRPr="00781E53">
        <w:rPr>
          <w:sz w:val="28"/>
          <w:szCs w:val="28"/>
        </w:rPr>
        <w:t>;</w:t>
      </w:r>
    </w:p>
    <w:p w14:paraId="0000064F" w14:textId="4B8CB494" w:rsidR="007A2E7E" w:rsidRPr="00781E53" w:rsidRDefault="004E5EFA">
      <w:pPr>
        <w:widowControl w:val="0"/>
        <w:numPr>
          <w:ilvl w:val="0"/>
          <w:numId w:val="41"/>
        </w:numPr>
        <w:pBdr>
          <w:top w:val="nil"/>
          <w:left w:val="nil"/>
          <w:bottom w:val="nil"/>
          <w:right w:val="nil"/>
          <w:between w:val="nil"/>
        </w:pBdr>
        <w:tabs>
          <w:tab w:val="left" w:pos="841"/>
        </w:tabs>
        <w:spacing w:after="40"/>
        <w:ind w:left="0" w:right="135" w:firstLine="709"/>
        <w:rPr>
          <w:sz w:val="28"/>
          <w:szCs w:val="28"/>
        </w:rPr>
      </w:pPr>
      <w:r w:rsidRPr="00781E53">
        <w:rPr>
          <w:sz w:val="28"/>
          <w:szCs w:val="28"/>
        </w:rPr>
        <w:t>m</w:t>
      </w:r>
      <w:r w:rsidR="0079145D" w:rsidRPr="00781E53">
        <w:rPr>
          <w:sz w:val="28"/>
          <w:szCs w:val="28"/>
        </w:rPr>
        <w:t>aterialele de sămânță, băncile de celule, amestecurile de ser sau de plasmă şi alte materiale de origine biologică şi, oricând este posibil, materialele din care ele sunt derivate s</w:t>
      </w:r>
      <w:r w:rsidRPr="00781E53">
        <w:rPr>
          <w:sz w:val="28"/>
          <w:szCs w:val="28"/>
        </w:rPr>
        <w:t>unt</w:t>
      </w:r>
      <w:r w:rsidR="0079145D" w:rsidRPr="00781E53">
        <w:rPr>
          <w:sz w:val="28"/>
          <w:szCs w:val="28"/>
        </w:rPr>
        <w:t xml:space="preserve"> testate pentru </w:t>
      </w:r>
      <w:proofErr w:type="spellStart"/>
      <w:r w:rsidR="0079145D" w:rsidRPr="00781E53">
        <w:rPr>
          <w:sz w:val="28"/>
          <w:szCs w:val="28"/>
        </w:rPr>
        <w:t>agenţi</w:t>
      </w:r>
      <w:proofErr w:type="spellEnd"/>
      <w:r w:rsidR="0079145D" w:rsidRPr="00781E53">
        <w:rPr>
          <w:sz w:val="28"/>
          <w:szCs w:val="28"/>
        </w:rPr>
        <w:t xml:space="preserve"> </w:t>
      </w:r>
      <w:proofErr w:type="spellStart"/>
      <w:r w:rsidR="0079145D" w:rsidRPr="00781E53">
        <w:rPr>
          <w:sz w:val="28"/>
          <w:szCs w:val="28"/>
        </w:rPr>
        <w:t>adventiţiali</w:t>
      </w:r>
      <w:proofErr w:type="spellEnd"/>
      <w:r w:rsidRPr="00781E53">
        <w:rPr>
          <w:sz w:val="28"/>
          <w:szCs w:val="28"/>
        </w:rPr>
        <w:t>;</w:t>
      </w:r>
    </w:p>
    <w:p w14:paraId="00000650" w14:textId="57473C5D" w:rsidR="007A2E7E" w:rsidRPr="00781E53" w:rsidRDefault="004E5EFA">
      <w:pPr>
        <w:widowControl w:val="0"/>
        <w:numPr>
          <w:ilvl w:val="0"/>
          <w:numId w:val="41"/>
        </w:numPr>
        <w:pBdr>
          <w:top w:val="nil"/>
          <w:left w:val="nil"/>
          <w:bottom w:val="nil"/>
          <w:right w:val="nil"/>
          <w:between w:val="nil"/>
        </w:pBdr>
        <w:tabs>
          <w:tab w:val="left" w:pos="849"/>
        </w:tabs>
        <w:spacing w:after="40"/>
        <w:ind w:left="0" w:right="135" w:firstLine="709"/>
        <w:rPr>
          <w:sz w:val="28"/>
          <w:szCs w:val="28"/>
        </w:rPr>
      </w:pPr>
      <w:r w:rsidRPr="00781E53">
        <w:rPr>
          <w:sz w:val="28"/>
          <w:szCs w:val="28"/>
        </w:rPr>
        <w:t>d</w:t>
      </w:r>
      <w:r w:rsidR="0079145D" w:rsidRPr="00781E53">
        <w:rPr>
          <w:sz w:val="28"/>
          <w:szCs w:val="28"/>
        </w:rPr>
        <w:t xml:space="preserve">acă prezenţa </w:t>
      </w:r>
      <w:proofErr w:type="spellStart"/>
      <w:r w:rsidR="0079145D" w:rsidRPr="00781E53">
        <w:rPr>
          <w:sz w:val="28"/>
          <w:szCs w:val="28"/>
        </w:rPr>
        <w:t>agenţilor</w:t>
      </w:r>
      <w:proofErr w:type="spellEnd"/>
      <w:r w:rsidR="0079145D" w:rsidRPr="00781E53">
        <w:rPr>
          <w:sz w:val="28"/>
          <w:szCs w:val="28"/>
        </w:rPr>
        <w:t xml:space="preserve"> </w:t>
      </w:r>
      <w:proofErr w:type="spellStart"/>
      <w:r w:rsidR="0079145D" w:rsidRPr="00781E53">
        <w:rPr>
          <w:sz w:val="28"/>
          <w:szCs w:val="28"/>
        </w:rPr>
        <w:t>adventiţiali</w:t>
      </w:r>
      <w:proofErr w:type="spellEnd"/>
      <w:r w:rsidR="0079145D" w:rsidRPr="00781E53">
        <w:rPr>
          <w:sz w:val="28"/>
          <w:szCs w:val="28"/>
        </w:rPr>
        <w:t xml:space="preserve">, </w:t>
      </w:r>
      <w:proofErr w:type="spellStart"/>
      <w:r w:rsidR="0079145D" w:rsidRPr="00781E53">
        <w:rPr>
          <w:sz w:val="28"/>
          <w:szCs w:val="28"/>
        </w:rPr>
        <w:t>potenţial</w:t>
      </w:r>
      <w:proofErr w:type="spellEnd"/>
      <w:r w:rsidR="0079145D" w:rsidRPr="00781E53">
        <w:rPr>
          <w:sz w:val="28"/>
          <w:szCs w:val="28"/>
        </w:rPr>
        <w:t xml:space="preserve"> patogeni este inevitabilă, materialul respectiv </w:t>
      </w:r>
      <w:r w:rsidRPr="00781E53">
        <w:rPr>
          <w:sz w:val="28"/>
          <w:szCs w:val="28"/>
        </w:rPr>
        <w:t>este</w:t>
      </w:r>
      <w:r w:rsidR="0079145D" w:rsidRPr="00781E53">
        <w:rPr>
          <w:sz w:val="28"/>
          <w:szCs w:val="28"/>
        </w:rPr>
        <w:t xml:space="preserve"> folosit numai când procesarea ulterioară asigură eliminarea şi/sau inactivarea lor şi aceasta </w:t>
      </w:r>
      <w:r w:rsidRPr="00781E53">
        <w:rPr>
          <w:sz w:val="28"/>
          <w:szCs w:val="28"/>
        </w:rPr>
        <w:t>este</w:t>
      </w:r>
      <w:r w:rsidR="0079145D" w:rsidRPr="00781E53">
        <w:rPr>
          <w:sz w:val="28"/>
          <w:szCs w:val="28"/>
        </w:rPr>
        <w:t xml:space="preserve"> validată</w:t>
      </w:r>
      <w:r w:rsidRPr="00781E53">
        <w:rPr>
          <w:sz w:val="28"/>
          <w:szCs w:val="28"/>
        </w:rPr>
        <w:t>;</w:t>
      </w:r>
    </w:p>
    <w:p w14:paraId="00000651" w14:textId="39894261" w:rsidR="007A2E7E" w:rsidRPr="00781E53" w:rsidRDefault="004E5EFA">
      <w:pPr>
        <w:widowControl w:val="0"/>
        <w:numPr>
          <w:ilvl w:val="0"/>
          <w:numId w:val="41"/>
        </w:numPr>
        <w:pBdr>
          <w:top w:val="nil"/>
          <w:left w:val="nil"/>
          <w:bottom w:val="nil"/>
          <w:right w:val="nil"/>
          <w:between w:val="nil"/>
        </w:pBdr>
        <w:tabs>
          <w:tab w:val="left" w:pos="795"/>
        </w:tabs>
        <w:spacing w:after="40"/>
        <w:ind w:left="0" w:right="134" w:firstLine="709"/>
        <w:rPr>
          <w:sz w:val="28"/>
          <w:szCs w:val="28"/>
        </w:rPr>
      </w:pPr>
      <w:r w:rsidRPr="00781E53">
        <w:rPr>
          <w:sz w:val="28"/>
          <w:szCs w:val="28"/>
        </w:rPr>
        <w:t>o</w:t>
      </w:r>
      <w:r w:rsidR="0079145D" w:rsidRPr="00781E53">
        <w:rPr>
          <w:sz w:val="28"/>
          <w:szCs w:val="28"/>
        </w:rPr>
        <w:t>ricând este posibil, producția vaccinului se baze</w:t>
      </w:r>
      <w:r w:rsidRPr="00781E53">
        <w:rPr>
          <w:sz w:val="28"/>
          <w:szCs w:val="28"/>
        </w:rPr>
        <w:t>ază</w:t>
      </w:r>
      <w:r w:rsidR="0079145D" w:rsidRPr="00781E53">
        <w:rPr>
          <w:sz w:val="28"/>
          <w:szCs w:val="28"/>
        </w:rPr>
        <w:t xml:space="preserve"> pe un sistem lot de sămânța şi pe bănci de celule stabilizate. Pentru vaccinuri virale şi bacteriene, caracteristicile agentului infecțios </w:t>
      </w:r>
      <w:r w:rsidRPr="00781E53">
        <w:rPr>
          <w:sz w:val="28"/>
          <w:szCs w:val="28"/>
        </w:rPr>
        <w:t>se</w:t>
      </w:r>
      <w:r w:rsidR="0079145D" w:rsidRPr="00781E53">
        <w:rPr>
          <w:sz w:val="28"/>
          <w:szCs w:val="28"/>
        </w:rPr>
        <w:t xml:space="preserve"> demonstr</w:t>
      </w:r>
      <w:r w:rsidRPr="00781E53">
        <w:rPr>
          <w:sz w:val="28"/>
          <w:szCs w:val="28"/>
        </w:rPr>
        <w:t>ează</w:t>
      </w:r>
      <w:r w:rsidR="0079145D" w:rsidRPr="00781E53">
        <w:rPr>
          <w:sz w:val="28"/>
          <w:szCs w:val="28"/>
        </w:rPr>
        <w:t xml:space="preserve"> pe sămânță, în plus, pentru vaccinurile vii, stabilitatea caracteristicilor de atenuare </w:t>
      </w:r>
      <w:r w:rsidRPr="00781E53">
        <w:rPr>
          <w:sz w:val="28"/>
          <w:szCs w:val="28"/>
        </w:rPr>
        <w:t xml:space="preserve">se </w:t>
      </w:r>
      <w:r w:rsidR="0079145D" w:rsidRPr="00781E53">
        <w:rPr>
          <w:sz w:val="28"/>
          <w:szCs w:val="28"/>
        </w:rPr>
        <w:t>demonstr</w:t>
      </w:r>
      <w:r w:rsidRPr="00781E53">
        <w:rPr>
          <w:sz w:val="28"/>
          <w:szCs w:val="28"/>
        </w:rPr>
        <w:t>ează</w:t>
      </w:r>
      <w:r w:rsidR="0079145D" w:rsidRPr="00781E53">
        <w:rPr>
          <w:sz w:val="28"/>
          <w:szCs w:val="28"/>
        </w:rPr>
        <w:t xml:space="preserve"> pe sămânță dacă această dovadă nu este suficientă. Caracteristicile de atenuare </w:t>
      </w:r>
      <w:r w:rsidRPr="00781E53">
        <w:rPr>
          <w:sz w:val="28"/>
          <w:szCs w:val="28"/>
        </w:rPr>
        <w:t>se</w:t>
      </w:r>
      <w:r w:rsidR="0079145D" w:rsidRPr="00781E53">
        <w:rPr>
          <w:sz w:val="28"/>
          <w:szCs w:val="28"/>
        </w:rPr>
        <w:t xml:space="preserve"> demonstr</w:t>
      </w:r>
      <w:r w:rsidRPr="00781E53">
        <w:rPr>
          <w:sz w:val="28"/>
          <w:szCs w:val="28"/>
        </w:rPr>
        <w:t>ează</w:t>
      </w:r>
      <w:r w:rsidR="0079145D" w:rsidRPr="00781E53">
        <w:rPr>
          <w:sz w:val="28"/>
          <w:szCs w:val="28"/>
        </w:rPr>
        <w:t xml:space="preserve"> şi în etapa de fabricaţie</w:t>
      </w:r>
      <w:r w:rsidRPr="00781E53">
        <w:rPr>
          <w:sz w:val="28"/>
          <w:szCs w:val="28"/>
        </w:rPr>
        <w:t>;</w:t>
      </w:r>
    </w:p>
    <w:p w14:paraId="00000652" w14:textId="1491A0C5" w:rsidR="007A2E7E" w:rsidRPr="00781E53" w:rsidRDefault="004E5EFA">
      <w:pPr>
        <w:widowControl w:val="0"/>
        <w:numPr>
          <w:ilvl w:val="0"/>
          <w:numId w:val="41"/>
        </w:numPr>
        <w:pBdr>
          <w:top w:val="nil"/>
          <w:left w:val="nil"/>
          <w:bottom w:val="nil"/>
          <w:right w:val="nil"/>
          <w:between w:val="nil"/>
        </w:pBdr>
        <w:tabs>
          <w:tab w:val="left" w:pos="855"/>
        </w:tabs>
        <w:spacing w:after="40"/>
        <w:ind w:left="0" w:right="133" w:firstLine="709"/>
        <w:rPr>
          <w:sz w:val="28"/>
          <w:szCs w:val="28"/>
        </w:rPr>
      </w:pPr>
      <w:r w:rsidRPr="00781E53">
        <w:rPr>
          <w:sz w:val="28"/>
          <w:szCs w:val="28"/>
        </w:rPr>
        <w:t>p</w:t>
      </w:r>
      <w:r w:rsidR="0079145D" w:rsidRPr="00781E53">
        <w:rPr>
          <w:sz w:val="28"/>
          <w:szCs w:val="28"/>
        </w:rPr>
        <w:t xml:space="preserve">entru medicamentele derivate din sânge sau plasmă umană, originea, criteriile şi procedurile pentru colectarea, transportul şi păstrarea materialului de start </w:t>
      </w: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şi</w:t>
      </w:r>
      <w:r w:rsidRPr="00781E53">
        <w:rPr>
          <w:sz w:val="28"/>
          <w:szCs w:val="28"/>
        </w:rPr>
        <w:t xml:space="preserve"> se</w:t>
      </w:r>
      <w:r w:rsidR="0079145D" w:rsidRPr="00781E53">
        <w:rPr>
          <w:sz w:val="28"/>
          <w:szCs w:val="28"/>
        </w:rPr>
        <w:t xml:space="preserve"> document</w:t>
      </w:r>
      <w:r w:rsidRPr="00781E53">
        <w:rPr>
          <w:sz w:val="28"/>
          <w:szCs w:val="28"/>
        </w:rPr>
        <w:t>ează</w:t>
      </w:r>
      <w:r w:rsidR="0079145D" w:rsidRPr="00781E53">
        <w:rPr>
          <w:sz w:val="28"/>
          <w:szCs w:val="28"/>
        </w:rPr>
        <w:t xml:space="preserve"> în acord cu prevederile formulate în </w:t>
      </w:r>
      <w:r w:rsidRPr="00781E53">
        <w:rPr>
          <w:sz w:val="28"/>
          <w:szCs w:val="28"/>
        </w:rPr>
        <w:t>secțiunea 3;</w:t>
      </w:r>
    </w:p>
    <w:p w14:paraId="00000653" w14:textId="415AF99C" w:rsidR="007A2E7E" w:rsidRPr="00781E53" w:rsidRDefault="004E5EFA">
      <w:pPr>
        <w:widowControl w:val="0"/>
        <w:numPr>
          <w:ilvl w:val="0"/>
          <w:numId w:val="41"/>
        </w:numPr>
        <w:pBdr>
          <w:top w:val="nil"/>
          <w:left w:val="nil"/>
          <w:bottom w:val="nil"/>
          <w:right w:val="nil"/>
          <w:between w:val="nil"/>
        </w:pBdr>
        <w:tabs>
          <w:tab w:val="left" w:pos="828"/>
        </w:tabs>
        <w:spacing w:after="40"/>
        <w:ind w:left="0" w:firstLine="709"/>
        <w:rPr>
          <w:sz w:val="28"/>
          <w:szCs w:val="28"/>
        </w:rPr>
      </w:pP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instalațiile şi echipamentul de fabricaţie</w:t>
      </w:r>
      <w:r w:rsidRPr="00781E53">
        <w:rPr>
          <w:sz w:val="28"/>
          <w:szCs w:val="28"/>
        </w:rPr>
        <w:t>;</w:t>
      </w:r>
    </w:p>
    <w:p w14:paraId="00000654" w14:textId="2D59FA9B" w:rsidR="007A2E7E" w:rsidRPr="00781E53" w:rsidRDefault="004E5EFA">
      <w:pPr>
        <w:widowControl w:val="0"/>
        <w:numPr>
          <w:ilvl w:val="0"/>
          <w:numId w:val="34"/>
        </w:numPr>
        <w:pBdr>
          <w:top w:val="nil"/>
          <w:left w:val="nil"/>
          <w:bottom w:val="nil"/>
          <w:right w:val="nil"/>
          <w:between w:val="nil"/>
        </w:pBdr>
        <w:tabs>
          <w:tab w:val="left" w:pos="888"/>
        </w:tabs>
        <w:spacing w:after="40"/>
        <w:ind w:left="0" w:right="138" w:firstLine="709"/>
        <w:rPr>
          <w:sz w:val="28"/>
          <w:szCs w:val="28"/>
        </w:rPr>
      </w:pPr>
      <w:r w:rsidRPr="00781E53">
        <w:rPr>
          <w:sz w:val="28"/>
          <w:szCs w:val="28"/>
        </w:rPr>
        <w:t>t</w:t>
      </w:r>
      <w:r w:rsidR="0079145D" w:rsidRPr="00781E53">
        <w:rPr>
          <w:sz w:val="28"/>
          <w:szCs w:val="28"/>
        </w:rPr>
        <w:t xml:space="preserve">estele şi criteriile de acceptabilitate folosite la fiecare etapă critică, informațiile privind calitatea şi controlul produșilor intermediari şi studiile de validare şi/sau de evaluare a procesului </w:t>
      </w:r>
      <w:r w:rsidRPr="00781E53">
        <w:rPr>
          <w:sz w:val="28"/>
          <w:szCs w:val="28"/>
        </w:rPr>
        <w:t xml:space="preserve">se </w:t>
      </w:r>
      <w:r w:rsidR="0079145D" w:rsidRPr="00781E53">
        <w:rPr>
          <w:sz w:val="28"/>
          <w:szCs w:val="28"/>
        </w:rPr>
        <w:t>prez</w:t>
      </w:r>
      <w:r w:rsidRPr="00781E53">
        <w:rPr>
          <w:sz w:val="28"/>
          <w:szCs w:val="28"/>
        </w:rPr>
        <w:t xml:space="preserve">intă </w:t>
      </w:r>
      <w:r w:rsidR="0079145D" w:rsidRPr="00781E53">
        <w:rPr>
          <w:sz w:val="28"/>
          <w:szCs w:val="28"/>
        </w:rPr>
        <w:t>în mod adecvat.</w:t>
      </w:r>
    </w:p>
    <w:p w14:paraId="00000655" w14:textId="1D4D627B" w:rsidR="007A2E7E" w:rsidRPr="00781E53" w:rsidRDefault="0079145D">
      <w:pPr>
        <w:widowControl w:val="0"/>
        <w:numPr>
          <w:ilvl w:val="0"/>
          <w:numId w:val="34"/>
        </w:numPr>
        <w:pBdr>
          <w:top w:val="nil"/>
          <w:left w:val="nil"/>
          <w:bottom w:val="nil"/>
          <w:right w:val="nil"/>
          <w:between w:val="nil"/>
        </w:pBdr>
        <w:tabs>
          <w:tab w:val="left" w:pos="858"/>
        </w:tabs>
        <w:spacing w:after="40"/>
        <w:ind w:left="0" w:right="136" w:firstLine="709"/>
        <w:rPr>
          <w:sz w:val="28"/>
          <w:szCs w:val="28"/>
        </w:rPr>
      </w:pPr>
      <w:r w:rsidRPr="00781E53">
        <w:rPr>
          <w:sz w:val="28"/>
          <w:szCs w:val="28"/>
        </w:rPr>
        <w:t xml:space="preserve">dacă prezenţa </w:t>
      </w:r>
      <w:proofErr w:type="spellStart"/>
      <w:r w:rsidRPr="00781E53">
        <w:rPr>
          <w:sz w:val="28"/>
          <w:szCs w:val="28"/>
        </w:rPr>
        <w:t>agenţilor</w:t>
      </w:r>
      <w:proofErr w:type="spellEnd"/>
      <w:r w:rsidRPr="00781E53">
        <w:rPr>
          <w:sz w:val="28"/>
          <w:szCs w:val="28"/>
        </w:rPr>
        <w:t xml:space="preserve"> </w:t>
      </w:r>
      <w:proofErr w:type="spellStart"/>
      <w:r w:rsidRPr="00781E53">
        <w:rPr>
          <w:sz w:val="28"/>
          <w:szCs w:val="28"/>
        </w:rPr>
        <w:t>adventiţiali</w:t>
      </w:r>
      <w:proofErr w:type="spellEnd"/>
      <w:r w:rsidRPr="00781E53">
        <w:rPr>
          <w:sz w:val="28"/>
          <w:szCs w:val="28"/>
        </w:rPr>
        <w:t xml:space="preserve"> </w:t>
      </w:r>
      <w:proofErr w:type="spellStart"/>
      <w:r w:rsidRPr="00781E53">
        <w:rPr>
          <w:sz w:val="28"/>
          <w:szCs w:val="28"/>
        </w:rPr>
        <w:t>potenţial</w:t>
      </w:r>
      <w:proofErr w:type="spellEnd"/>
      <w:r w:rsidRPr="00781E53">
        <w:rPr>
          <w:sz w:val="28"/>
          <w:szCs w:val="28"/>
        </w:rPr>
        <w:t xml:space="preserve"> patogeni este inevitabilă, materialul respectiv </w:t>
      </w:r>
      <w:r w:rsidR="004E5EFA" w:rsidRPr="00781E53">
        <w:rPr>
          <w:sz w:val="28"/>
          <w:szCs w:val="28"/>
        </w:rPr>
        <w:t xml:space="preserve">este </w:t>
      </w:r>
      <w:r w:rsidRPr="00781E53">
        <w:rPr>
          <w:sz w:val="28"/>
          <w:szCs w:val="28"/>
        </w:rPr>
        <w:t xml:space="preserve">folosit numai când procesarea ulterioară asigură eliminarea şi/sau inactivarea lor şi aceasta </w:t>
      </w:r>
      <w:r w:rsidR="00945907" w:rsidRPr="00781E53">
        <w:rPr>
          <w:sz w:val="28"/>
          <w:szCs w:val="28"/>
        </w:rPr>
        <w:t>este</w:t>
      </w:r>
      <w:r w:rsidRPr="00781E53">
        <w:rPr>
          <w:sz w:val="28"/>
          <w:szCs w:val="28"/>
        </w:rPr>
        <w:t xml:space="preserve"> validată în </w:t>
      </w:r>
      <w:proofErr w:type="spellStart"/>
      <w:r w:rsidRPr="00781E53">
        <w:rPr>
          <w:sz w:val="28"/>
          <w:szCs w:val="28"/>
        </w:rPr>
        <w:t>secţiunea</w:t>
      </w:r>
      <w:proofErr w:type="spellEnd"/>
      <w:r w:rsidRPr="00781E53">
        <w:rPr>
          <w:sz w:val="28"/>
          <w:szCs w:val="28"/>
        </w:rPr>
        <w:t xml:space="preserve"> care tratează evaluarea siguranţei virale</w:t>
      </w:r>
      <w:r w:rsidR="004E5EFA" w:rsidRPr="00781E53">
        <w:rPr>
          <w:sz w:val="28"/>
          <w:szCs w:val="28"/>
        </w:rPr>
        <w:t>;</w:t>
      </w:r>
    </w:p>
    <w:p w14:paraId="00000656" w14:textId="39277AC1" w:rsidR="007A2E7E" w:rsidRPr="00781E53" w:rsidRDefault="004E5EFA">
      <w:pPr>
        <w:widowControl w:val="0"/>
        <w:numPr>
          <w:ilvl w:val="0"/>
          <w:numId w:val="34"/>
        </w:numPr>
        <w:pBdr>
          <w:top w:val="nil"/>
          <w:left w:val="nil"/>
          <w:bottom w:val="nil"/>
          <w:right w:val="nil"/>
          <w:between w:val="nil"/>
        </w:pBdr>
        <w:tabs>
          <w:tab w:val="left" w:pos="871"/>
        </w:tabs>
        <w:spacing w:after="40"/>
        <w:ind w:left="0" w:right="139" w:firstLine="709"/>
        <w:rPr>
          <w:sz w:val="28"/>
          <w:szCs w:val="28"/>
        </w:rPr>
      </w:pPr>
      <w:r w:rsidRPr="00781E53">
        <w:rPr>
          <w:sz w:val="28"/>
          <w:szCs w:val="28"/>
        </w:rPr>
        <w:t>se prezintă</w:t>
      </w:r>
      <w:r w:rsidR="0079145D" w:rsidRPr="00781E53">
        <w:rPr>
          <w:sz w:val="28"/>
          <w:szCs w:val="28"/>
        </w:rPr>
        <w:t xml:space="preserve"> o descriere şi un comentariu asupra schimbărilor </w:t>
      </w:r>
      <w:r w:rsidR="0079145D" w:rsidRPr="00781E53">
        <w:rPr>
          <w:sz w:val="28"/>
          <w:szCs w:val="28"/>
        </w:rPr>
        <w:lastRenderedPageBreak/>
        <w:t>semnificative aduse procesului de fabricaţie în timpul dezvoltării şi/sau asupra locului de fabricaţie a substanţei active.</w:t>
      </w:r>
    </w:p>
    <w:p w14:paraId="00000657" w14:textId="7A3807FF"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Caracterizarea substanţei(lor) active</w:t>
      </w:r>
      <w:r w:rsidR="009A5A18" w:rsidRPr="00781E53">
        <w:rPr>
          <w:sz w:val="28"/>
          <w:szCs w:val="28"/>
        </w:rPr>
        <w:t xml:space="preserve"> conține următoarele informații:</w:t>
      </w:r>
    </w:p>
    <w:p w14:paraId="00000658" w14:textId="0427F447" w:rsidR="007A2E7E" w:rsidRPr="00781E53" w:rsidRDefault="009A5A18">
      <w:pPr>
        <w:widowControl w:val="0"/>
        <w:numPr>
          <w:ilvl w:val="0"/>
          <w:numId w:val="31"/>
        </w:numPr>
        <w:pBdr>
          <w:top w:val="nil"/>
          <w:left w:val="nil"/>
          <w:bottom w:val="nil"/>
          <w:right w:val="nil"/>
          <w:between w:val="nil"/>
        </w:pBdr>
        <w:tabs>
          <w:tab w:val="left" w:pos="863"/>
        </w:tabs>
        <w:spacing w:after="40"/>
        <w:ind w:left="0" w:right="141" w:firstLine="709"/>
        <w:rPr>
          <w:sz w:val="28"/>
          <w:szCs w:val="28"/>
        </w:rPr>
      </w:pPr>
      <w:r w:rsidRPr="00781E53">
        <w:rPr>
          <w:sz w:val="28"/>
          <w:szCs w:val="28"/>
        </w:rPr>
        <w:t xml:space="preserve">se </w:t>
      </w:r>
      <w:r w:rsidR="0079145D" w:rsidRPr="00781E53">
        <w:rPr>
          <w:sz w:val="28"/>
          <w:szCs w:val="28"/>
        </w:rPr>
        <w:t>prez</w:t>
      </w:r>
      <w:r w:rsidRPr="00781E53">
        <w:rPr>
          <w:sz w:val="28"/>
          <w:szCs w:val="28"/>
        </w:rPr>
        <w:t>intă</w:t>
      </w:r>
      <w:r w:rsidR="0079145D" w:rsidRPr="00781E53">
        <w:rPr>
          <w:sz w:val="28"/>
          <w:szCs w:val="28"/>
        </w:rPr>
        <w:t xml:space="preserve"> datele care evidenţiază structura şi alte caracteristici ale substanţei(lor) active</w:t>
      </w:r>
      <w:r w:rsidRPr="00781E53">
        <w:rPr>
          <w:sz w:val="28"/>
          <w:szCs w:val="28"/>
        </w:rPr>
        <w:t>;</w:t>
      </w:r>
    </w:p>
    <w:p w14:paraId="00000659" w14:textId="1DEB499F" w:rsidR="007A2E7E" w:rsidRPr="00781E53" w:rsidRDefault="009A5A18">
      <w:pPr>
        <w:widowControl w:val="0"/>
        <w:numPr>
          <w:ilvl w:val="0"/>
          <w:numId w:val="31"/>
        </w:numPr>
        <w:pBdr>
          <w:top w:val="nil"/>
          <w:left w:val="nil"/>
          <w:bottom w:val="nil"/>
          <w:right w:val="nil"/>
          <w:between w:val="nil"/>
        </w:pBdr>
        <w:tabs>
          <w:tab w:val="left" w:pos="877"/>
        </w:tabs>
        <w:spacing w:after="40"/>
        <w:ind w:left="0" w:right="14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confirmări ale structurii substanţei(lor) active bazate pe orice metode fizico-chimice şi/sau </w:t>
      </w:r>
      <w:proofErr w:type="spellStart"/>
      <w:r w:rsidR="0079145D" w:rsidRPr="00781E53">
        <w:rPr>
          <w:sz w:val="28"/>
          <w:szCs w:val="28"/>
        </w:rPr>
        <w:t>imuno</w:t>
      </w:r>
      <w:proofErr w:type="spellEnd"/>
      <w:r w:rsidR="0079145D" w:rsidRPr="00781E53">
        <w:rPr>
          <w:sz w:val="28"/>
          <w:szCs w:val="28"/>
        </w:rPr>
        <w:t xml:space="preserve">-chimice şi/sau biologice, precum şi informaţii privind </w:t>
      </w:r>
      <w:proofErr w:type="spellStart"/>
      <w:r w:rsidR="0079145D" w:rsidRPr="00781E53">
        <w:rPr>
          <w:sz w:val="28"/>
          <w:szCs w:val="28"/>
        </w:rPr>
        <w:t>impurităţile</w:t>
      </w:r>
      <w:proofErr w:type="spellEnd"/>
      <w:r w:rsidR="0079145D" w:rsidRPr="00781E53">
        <w:rPr>
          <w:sz w:val="28"/>
          <w:szCs w:val="28"/>
        </w:rPr>
        <w:t>.</w:t>
      </w:r>
    </w:p>
    <w:p w14:paraId="0000065A" w14:textId="3080B289"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Controlul substanţei(lor) active</w:t>
      </w:r>
      <w:r w:rsidR="009A5A18" w:rsidRPr="00781E53">
        <w:rPr>
          <w:sz w:val="28"/>
          <w:szCs w:val="28"/>
        </w:rPr>
        <w:t xml:space="preserve"> conține următoarele informații:</w:t>
      </w:r>
    </w:p>
    <w:p w14:paraId="0000065B" w14:textId="38C5AB36" w:rsidR="007A2E7E" w:rsidRPr="00781E53" w:rsidRDefault="009A5A18">
      <w:pPr>
        <w:widowControl w:val="0"/>
        <w:numPr>
          <w:ilvl w:val="0"/>
          <w:numId w:val="30"/>
        </w:numPr>
        <w:pBdr>
          <w:top w:val="nil"/>
          <w:left w:val="nil"/>
          <w:bottom w:val="nil"/>
          <w:right w:val="nil"/>
          <w:between w:val="nil"/>
        </w:pBdr>
        <w:tabs>
          <w:tab w:val="left" w:pos="841"/>
        </w:tabs>
        <w:spacing w:after="40"/>
        <w:ind w:left="0" w:right="14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informaţii detaliate privind </w:t>
      </w:r>
      <w:proofErr w:type="spellStart"/>
      <w:r w:rsidR="0079145D" w:rsidRPr="00781E53">
        <w:rPr>
          <w:sz w:val="28"/>
          <w:szCs w:val="28"/>
        </w:rPr>
        <w:t>specificaţiile</w:t>
      </w:r>
      <w:proofErr w:type="spellEnd"/>
      <w:r w:rsidR="0079145D" w:rsidRPr="00781E53">
        <w:rPr>
          <w:sz w:val="28"/>
          <w:szCs w:val="28"/>
        </w:rPr>
        <w:t xml:space="preserve"> folosite în controlul de rutină al substanţei(lor) active, justificarea alegerii acestor </w:t>
      </w:r>
      <w:proofErr w:type="spellStart"/>
      <w:r w:rsidR="0079145D" w:rsidRPr="00781E53">
        <w:rPr>
          <w:sz w:val="28"/>
          <w:szCs w:val="28"/>
        </w:rPr>
        <w:t>specificaţii</w:t>
      </w:r>
      <w:proofErr w:type="spellEnd"/>
      <w:r w:rsidR="0079145D" w:rsidRPr="00781E53">
        <w:rPr>
          <w:sz w:val="28"/>
          <w:szCs w:val="28"/>
        </w:rPr>
        <w:t>, metodele de analiză şi validarea lor</w:t>
      </w:r>
      <w:r w:rsidRPr="00781E53">
        <w:rPr>
          <w:sz w:val="28"/>
          <w:szCs w:val="28"/>
        </w:rPr>
        <w:t>;</w:t>
      </w:r>
    </w:p>
    <w:p w14:paraId="0000065C" w14:textId="48239788" w:rsidR="007A2E7E" w:rsidRPr="00781E53" w:rsidRDefault="009A5A18">
      <w:pPr>
        <w:widowControl w:val="0"/>
        <w:numPr>
          <w:ilvl w:val="0"/>
          <w:numId w:val="30"/>
        </w:numPr>
        <w:pBdr>
          <w:top w:val="nil"/>
          <w:left w:val="nil"/>
          <w:bottom w:val="nil"/>
          <w:right w:val="nil"/>
          <w:between w:val="nil"/>
        </w:pBdr>
        <w:tabs>
          <w:tab w:val="left" w:pos="837"/>
        </w:tabs>
        <w:spacing w:after="40"/>
        <w:ind w:left="0" w:right="138"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rezultatele controlului efectuat pe serii individuale fabricate în timpul dezvoltării.</w:t>
      </w:r>
    </w:p>
    <w:p w14:paraId="0000065E" w14:textId="7E90F696"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Standarde şi materiale de referinţă</w:t>
      </w:r>
      <w:r w:rsidR="002A061B" w:rsidRPr="00781E53">
        <w:rPr>
          <w:sz w:val="28"/>
          <w:szCs w:val="28"/>
        </w:rPr>
        <w:t xml:space="preserve"> se</w:t>
      </w:r>
      <w:r w:rsidRPr="00781E53">
        <w:rPr>
          <w:sz w:val="28"/>
          <w:szCs w:val="28"/>
        </w:rPr>
        <w:t xml:space="preserve"> descri</w:t>
      </w:r>
      <w:r w:rsidR="002A061B" w:rsidRPr="00781E53">
        <w:rPr>
          <w:sz w:val="28"/>
          <w:szCs w:val="28"/>
        </w:rPr>
        <w:t>u</w:t>
      </w:r>
      <w:r w:rsidRPr="00781E53">
        <w:rPr>
          <w:sz w:val="28"/>
          <w:szCs w:val="28"/>
        </w:rPr>
        <w:t xml:space="preserve"> în detaliu. Unde este relevant, se folose</w:t>
      </w:r>
      <w:r w:rsidR="009A5A18" w:rsidRPr="00781E53">
        <w:rPr>
          <w:sz w:val="28"/>
          <w:szCs w:val="28"/>
        </w:rPr>
        <w:t>ște</w:t>
      </w:r>
      <w:r w:rsidRPr="00781E53">
        <w:rPr>
          <w:sz w:val="28"/>
          <w:szCs w:val="28"/>
        </w:rPr>
        <w:t xml:space="preserve"> materialul chimic şi biologic de referinţă al </w:t>
      </w:r>
      <w:proofErr w:type="spellStart"/>
      <w:r w:rsidRPr="00781E53">
        <w:rPr>
          <w:sz w:val="28"/>
          <w:szCs w:val="28"/>
        </w:rPr>
        <w:t>Farmacopeei</w:t>
      </w:r>
      <w:proofErr w:type="spellEnd"/>
      <w:r w:rsidRPr="00781E53">
        <w:rPr>
          <w:sz w:val="28"/>
          <w:szCs w:val="28"/>
        </w:rPr>
        <w:t xml:space="preserve"> Europene.</w:t>
      </w:r>
    </w:p>
    <w:p w14:paraId="00000660" w14:textId="5B68F165" w:rsidR="007A2E7E" w:rsidRPr="00781E53" w:rsidRDefault="002A061B">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Se prezintă descrierea recipientului și a sistemului/sistemelor de închidere al substan</w:t>
      </w:r>
      <w:r w:rsidR="00AD1940" w:rsidRPr="00781E53">
        <w:rPr>
          <w:sz w:val="28"/>
          <w:szCs w:val="28"/>
        </w:rPr>
        <w:t>ț</w:t>
      </w:r>
      <w:r w:rsidRPr="00781E53">
        <w:rPr>
          <w:sz w:val="28"/>
          <w:szCs w:val="28"/>
        </w:rPr>
        <w:t xml:space="preserve">ei active , precum și specificațiile acestora. </w:t>
      </w:r>
    </w:p>
    <w:p w14:paraId="00000661" w14:textId="5DA6C9FD"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Stabilitatea substanţei(lor) active</w:t>
      </w:r>
      <w:r w:rsidR="009A5A18" w:rsidRPr="00781E53">
        <w:rPr>
          <w:sz w:val="28"/>
          <w:szCs w:val="28"/>
        </w:rPr>
        <w:t xml:space="preserve"> conține următoarele informații:</w:t>
      </w:r>
    </w:p>
    <w:p w14:paraId="00000662" w14:textId="7505D3BB" w:rsidR="007A2E7E" w:rsidRPr="00781E53" w:rsidRDefault="009A5A18">
      <w:pPr>
        <w:widowControl w:val="0"/>
        <w:numPr>
          <w:ilvl w:val="0"/>
          <w:numId w:val="29"/>
        </w:numPr>
        <w:pBdr>
          <w:top w:val="nil"/>
          <w:left w:val="nil"/>
          <w:bottom w:val="nil"/>
          <w:right w:val="nil"/>
          <w:between w:val="nil"/>
        </w:pBdr>
        <w:tabs>
          <w:tab w:val="left" w:pos="841"/>
        </w:tabs>
        <w:spacing w:after="40"/>
        <w:ind w:left="0" w:right="138"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 rezumat tipurile de studii efectuate, protocoalele folosite şi rezultatele acestor studii</w:t>
      </w:r>
      <w:r w:rsidRPr="00781E53">
        <w:rPr>
          <w:sz w:val="28"/>
          <w:szCs w:val="28"/>
        </w:rPr>
        <w:t>;</w:t>
      </w:r>
    </w:p>
    <w:p w14:paraId="00000663" w14:textId="24CCA862" w:rsidR="007A2E7E" w:rsidRPr="00781E53" w:rsidRDefault="009A5A18">
      <w:pPr>
        <w:widowControl w:val="0"/>
        <w:numPr>
          <w:ilvl w:val="0"/>
          <w:numId w:val="29"/>
        </w:numPr>
        <w:pBdr>
          <w:top w:val="nil"/>
          <w:left w:val="nil"/>
          <w:bottom w:val="nil"/>
          <w:right w:val="nil"/>
          <w:between w:val="nil"/>
        </w:pBdr>
        <w:tabs>
          <w:tab w:val="left" w:pos="846"/>
        </w:tabs>
        <w:spacing w:after="40"/>
        <w:ind w:left="0" w:firstLine="709"/>
        <w:jc w:val="left"/>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într-un format adecvat rezultatele detaliate ale studiilor de stabilitate, incluzând informaţii privind procedurile analitice folosite pentru generarea datelor şi validarea acestor proceduri</w:t>
      </w:r>
      <w:r w:rsidRPr="00781E53">
        <w:rPr>
          <w:sz w:val="28"/>
          <w:szCs w:val="28"/>
        </w:rPr>
        <w:t>;</w:t>
      </w:r>
    </w:p>
    <w:p w14:paraId="00000664" w14:textId="0EA4E92F" w:rsidR="007A2E7E" w:rsidRPr="00781E53" w:rsidRDefault="009A5A18">
      <w:pPr>
        <w:widowControl w:val="0"/>
        <w:numPr>
          <w:ilvl w:val="0"/>
          <w:numId w:val="29"/>
        </w:numPr>
        <w:pBdr>
          <w:top w:val="nil"/>
          <w:left w:val="nil"/>
          <w:bottom w:val="nil"/>
          <w:right w:val="nil"/>
          <w:between w:val="nil"/>
        </w:pBdr>
        <w:tabs>
          <w:tab w:val="left" w:pos="1005"/>
          <w:tab w:val="left" w:pos="1821"/>
          <w:tab w:val="left" w:pos="3236"/>
          <w:tab w:val="left" w:pos="4253"/>
          <w:tab w:val="left" w:pos="4741"/>
          <w:tab w:val="left" w:pos="5254"/>
          <w:tab w:val="left" w:pos="6674"/>
          <w:tab w:val="left" w:pos="8000"/>
          <w:tab w:val="left" w:pos="8991"/>
        </w:tabs>
        <w:spacing w:after="40"/>
        <w:ind w:left="0" w:right="141" w:firstLine="709"/>
        <w:rPr>
          <w:sz w:val="28"/>
          <w:szCs w:val="28"/>
        </w:rPr>
      </w:pPr>
      <w:r w:rsidRPr="00781E53">
        <w:rPr>
          <w:sz w:val="28"/>
          <w:szCs w:val="28"/>
        </w:rPr>
        <w:t>d</w:t>
      </w:r>
      <w:r w:rsidR="0079145D" w:rsidRPr="00781E53">
        <w:rPr>
          <w:sz w:val="28"/>
          <w:szCs w:val="28"/>
        </w:rPr>
        <w:t xml:space="preserve">upă autorizare, </w:t>
      </w:r>
      <w:r w:rsidRPr="00781E53">
        <w:rPr>
          <w:sz w:val="28"/>
          <w:szCs w:val="28"/>
        </w:rPr>
        <w:t>se</w:t>
      </w:r>
      <w:r w:rsidR="0079145D" w:rsidRPr="00781E53">
        <w:rPr>
          <w:sz w:val="28"/>
          <w:szCs w:val="28"/>
        </w:rPr>
        <w:t xml:space="preserve"> </w:t>
      </w:r>
      <w:proofErr w:type="spellStart"/>
      <w:r w:rsidR="0079145D" w:rsidRPr="00781E53">
        <w:rPr>
          <w:sz w:val="28"/>
          <w:szCs w:val="28"/>
        </w:rPr>
        <w:t>preze</w:t>
      </w:r>
      <w:r w:rsidRPr="00781E53">
        <w:rPr>
          <w:sz w:val="28"/>
          <w:szCs w:val="28"/>
        </w:rPr>
        <w:t>intă</w:t>
      </w:r>
      <w:proofErr w:type="spellEnd"/>
      <w:r w:rsidR="0079145D" w:rsidRPr="00781E53">
        <w:rPr>
          <w:sz w:val="28"/>
          <w:szCs w:val="28"/>
        </w:rPr>
        <w:t xml:space="preserve"> protocolul privind stabilitatea postautorizare şi angajamentul privind stabilitatea.</w:t>
      </w:r>
    </w:p>
    <w:p w14:paraId="00000665" w14:textId="261F96E0" w:rsidR="007A2E7E" w:rsidRPr="00781E53" w:rsidRDefault="0079145D">
      <w:pPr>
        <w:widowControl w:val="0"/>
        <w:numPr>
          <w:ilvl w:val="0"/>
          <w:numId w:val="42"/>
        </w:numPr>
        <w:pBdr>
          <w:top w:val="nil"/>
          <w:left w:val="nil"/>
          <w:bottom w:val="nil"/>
          <w:right w:val="nil"/>
          <w:between w:val="nil"/>
        </w:pBdr>
        <w:tabs>
          <w:tab w:val="left" w:pos="1012"/>
        </w:tabs>
        <w:spacing w:after="40"/>
        <w:ind w:firstLine="709"/>
        <w:rPr>
          <w:sz w:val="28"/>
          <w:szCs w:val="28"/>
        </w:rPr>
      </w:pPr>
      <w:r w:rsidRPr="00781E53">
        <w:rPr>
          <w:sz w:val="28"/>
          <w:szCs w:val="28"/>
        </w:rPr>
        <w:t>Descrierea şi compoziţia produsului medicamentos finit:</w:t>
      </w:r>
    </w:p>
    <w:p w14:paraId="00000666" w14:textId="5F741C3C" w:rsidR="007A2E7E" w:rsidRPr="00781E53" w:rsidRDefault="009A5A18">
      <w:pPr>
        <w:widowControl w:val="0"/>
        <w:numPr>
          <w:ilvl w:val="0"/>
          <w:numId w:val="28"/>
        </w:numPr>
        <w:pBdr>
          <w:top w:val="nil"/>
          <w:left w:val="nil"/>
          <w:bottom w:val="nil"/>
          <w:right w:val="nil"/>
          <w:between w:val="nil"/>
        </w:pBdr>
        <w:spacing w:after="40"/>
        <w:ind w:left="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o descriere a medicamentului finit şi a </w:t>
      </w:r>
      <w:proofErr w:type="spellStart"/>
      <w:r w:rsidR="0079145D" w:rsidRPr="00781E53">
        <w:rPr>
          <w:sz w:val="28"/>
          <w:szCs w:val="28"/>
        </w:rPr>
        <w:t>compoziţiei</w:t>
      </w:r>
      <w:proofErr w:type="spellEnd"/>
      <w:r w:rsidR="0079145D" w:rsidRPr="00781E53">
        <w:rPr>
          <w:sz w:val="28"/>
          <w:szCs w:val="28"/>
        </w:rPr>
        <w:t xml:space="preserve"> acestuia</w:t>
      </w:r>
      <w:r w:rsidRPr="00781E53">
        <w:rPr>
          <w:sz w:val="28"/>
          <w:szCs w:val="28"/>
        </w:rPr>
        <w:t>;</w:t>
      </w:r>
    </w:p>
    <w:p w14:paraId="00000667" w14:textId="0475508F" w:rsidR="007A2E7E" w:rsidRPr="00781E53" w:rsidRDefault="009A5A18">
      <w:pPr>
        <w:widowControl w:val="0"/>
        <w:numPr>
          <w:ilvl w:val="0"/>
          <w:numId w:val="28"/>
        </w:numPr>
        <w:pBdr>
          <w:top w:val="nil"/>
          <w:left w:val="nil"/>
          <w:bottom w:val="nil"/>
          <w:right w:val="nil"/>
          <w:between w:val="nil"/>
        </w:pBdr>
        <w:spacing w:after="40"/>
        <w:ind w:left="0" w:right="138" w:firstLine="709"/>
        <w:rPr>
          <w:sz w:val="28"/>
          <w:szCs w:val="28"/>
        </w:rPr>
      </w:pPr>
      <w:r w:rsidRPr="00781E53">
        <w:rPr>
          <w:sz w:val="28"/>
          <w:szCs w:val="28"/>
        </w:rPr>
        <w:t>i</w:t>
      </w:r>
      <w:r w:rsidR="0079145D" w:rsidRPr="00781E53">
        <w:rPr>
          <w:sz w:val="28"/>
          <w:szCs w:val="28"/>
        </w:rPr>
        <w:t xml:space="preserve">nformaţiile </w:t>
      </w:r>
      <w:r w:rsidRPr="00781E53">
        <w:rPr>
          <w:sz w:val="28"/>
          <w:szCs w:val="28"/>
        </w:rPr>
        <w:t>ce se</w:t>
      </w:r>
      <w:r w:rsidR="0079145D" w:rsidRPr="00781E53">
        <w:rPr>
          <w:sz w:val="28"/>
          <w:szCs w:val="28"/>
        </w:rPr>
        <w:t xml:space="preserve"> includ</w:t>
      </w:r>
      <w:r w:rsidRPr="00781E53">
        <w:rPr>
          <w:sz w:val="28"/>
          <w:szCs w:val="28"/>
        </w:rPr>
        <w:t xml:space="preserve"> în</w:t>
      </w:r>
      <w:r w:rsidR="0079145D" w:rsidRPr="00781E53">
        <w:rPr>
          <w:sz w:val="28"/>
          <w:szCs w:val="28"/>
        </w:rPr>
        <w:t xml:space="preserve"> descrierea formei farmaceutice şi compoziţia cu </w:t>
      </w:r>
      <w:proofErr w:type="spellStart"/>
      <w:r w:rsidR="0079145D" w:rsidRPr="00781E53">
        <w:rPr>
          <w:sz w:val="28"/>
          <w:szCs w:val="28"/>
        </w:rPr>
        <w:t>toţi</w:t>
      </w:r>
      <w:proofErr w:type="spellEnd"/>
      <w:r w:rsidR="0079145D" w:rsidRPr="00781E53">
        <w:rPr>
          <w:sz w:val="28"/>
          <w:szCs w:val="28"/>
        </w:rPr>
        <w:t xml:space="preserve"> </w:t>
      </w:r>
      <w:proofErr w:type="spellStart"/>
      <w:r w:rsidR="0079145D" w:rsidRPr="00781E53">
        <w:rPr>
          <w:sz w:val="28"/>
          <w:szCs w:val="28"/>
        </w:rPr>
        <w:t>constituenţii</w:t>
      </w:r>
      <w:proofErr w:type="spellEnd"/>
      <w:r w:rsidR="0079145D" w:rsidRPr="00781E53">
        <w:rPr>
          <w:sz w:val="28"/>
          <w:szCs w:val="28"/>
        </w:rPr>
        <w:t xml:space="preserve"> medicamentului finit, cantitatea acestora pe unitatea dozată, </w:t>
      </w:r>
      <w:proofErr w:type="spellStart"/>
      <w:r w:rsidR="0079145D" w:rsidRPr="00781E53">
        <w:rPr>
          <w:sz w:val="28"/>
          <w:szCs w:val="28"/>
        </w:rPr>
        <w:t>funcţia</w:t>
      </w:r>
      <w:proofErr w:type="spellEnd"/>
      <w:r w:rsidR="0079145D" w:rsidRPr="00781E53">
        <w:rPr>
          <w:sz w:val="28"/>
          <w:szCs w:val="28"/>
        </w:rPr>
        <w:t xml:space="preserve"> </w:t>
      </w:r>
      <w:proofErr w:type="spellStart"/>
      <w:r w:rsidR="0079145D" w:rsidRPr="00781E53">
        <w:rPr>
          <w:sz w:val="28"/>
          <w:szCs w:val="28"/>
        </w:rPr>
        <w:t>constituenţilor</w:t>
      </w:r>
      <w:proofErr w:type="spellEnd"/>
      <w:r w:rsidRPr="00781E53">
        <w:rPr>
          <w:sz w:val="28"/>
          <w:szCs w:val="28"/>
        </w:rPr>
        <w:t xml:space="preserve"> sunt </w:t>
      </w:r>
      <w:proofErr w:type="spellStart"/>
      <w:r w:rsidRPr="00781E53">
        <w:rPr>
          <w:sz w:val="28"/>
          <w:szCs w:val="28"/>
        </w:rPr>
        <w:t>urmatoarele</w:t>
      </w:r>
      <w:proofErr w:type="spellEnd"/>
      <w:r w:rsidR="0079145D" w:rsidRPr="00781E53">
        <w:rPr>
          <w:sz w:val="28"/>
          <w:szCs w:val="28"/>
        </w:rPr>
        <w:t>:</w:t>
      </w:r>
    </w:p>
    <w:p w14:paraId="00000668" w14:textId="77777777" w:rsidR="007A2E7E" w:rsidRPr="00781E53" w:rsidRDefault="0079145D">
      <w:pPr>
        <w:widowControl w:val="0"/>
        <w:numPr>
          <w:ilvl w:val="1"/>
          <w:numId w:val="28"/>
        </w:numPr>
        <w:pBdr>
          <w:top w:val="nil"/>
          <w:left w:val="nil"/>
          <w:bottom w:val="nil"/>
          <w:right w:val="nil"/>
          <w:between w:val="nil"/>
        </w:pBdr>
        <w:spacing w:after="40"/>
        <w:ind w:left="0" w:firstLine="709"/>
        <w:rPr>
          <w:sz w:val="28"/>
          <w:szCs w:val="28"/>
        </w:rPr>
      </w:pPr>
      <w:r w:rsidRPr="00781E53">
        <w:rPr>
          <w:sz w:val="28"/>
          <w:szCs w:val="28"/>
        </w:rPr>
        <w:t>substanţa(le) activă(e);</w:t>
      </w:r>
    </w:p>
    <w:p w14:paraId="00000669" w14:textId="77777777" w:rsidR="007A2E7E" w:rsidRPr="00781E53" w:rsidRDefault="0079145D">
      <w:pPr>
        <w:widowControl w:val="0"/>
        <w:numPr>
          <w:ilvl w:val="1"/>
          <w:numId w:val="28"/>
        </w:numPr>
        <w:pBdr>
          <w:top w:val="nil"/>
          <w:left w:val="nil"/>
          <w:bottom w:val="nil"/>
          <w:right w:val="nil"/>
          <w:between w:val="nil"/>
        </w:pBdr>
        <w:tabs>
          <w:tab w:val="left" w:pos="862"/>
        </w:tabs>
        <w:spacing w:after="40"/>
        <w:ind w:left="0" w:right="126" w:firstLine="709"/>
        <w:rPr>
          <w:sz w:val="28"/>
          <w:szCs w:val="28"/>
        </w:rPr>
      </w:pPr>
      <w:proofErr w:type="spellStart"/>
      <w:r w:rsidRPr="00781E53">
        <w:rPr>
          <w:sz w:val="28"/>
          <w:szCs w:val="28"/>
        </w:rPr>
        <w:t>constituenţii</w:t>
      </w:r>
      <w:proofErr w:type="spellEnd"/>
      <w:r w:rsidRPr="00781E53">
        <w:rPr>
          <w:sz w:val="28"/>
          <w:szCs w:val="28"/>
        </w:rPr>
        <w:t xml:space="preserve"> excipientului/</w:t>
      </w:r>
      <w:proofErr w:type="spellStart"/>
      <w:r w:rsidRPr="00781E53">
        <w:rPr>
          <w:sz w:val="28"/>
          <w:szCs w:val="28"/>
        </w:rPr>
        <w:t>excipienţilor</w:t>
      </w:r>
      <w:proofErr w:type="spellEnd"/>
      <w:r w:rsidRPr="00781E53">
        <w:rPr>
          <w:sz w:val="28"/>
          <w:szCs w:val="28"/>
        </w:rPr>
        <w:t xml:space="preserve">, indiferent de natura lor sau de cantitatea folosită, inclusiv </w:t>
      </w:r>
      <w:proofErr w:type="spellStart"/>
      <w:r w:rsidRPr="00781E53">
        <w:rPr>
          <w:sz w:val="28"/>
          <w:szCs w:val="28"/>
        </w:rPr>
        <w:t>coloranţi</w:t>
      </w:r>
      <w:proofErr w:type="spellEnd"/>
      <w:r w:rsidRPr="00781E53">
        <w:rPr>
          <w:sz w:val="28"/>
          <w:szCs w:val="28"/>
        </w:rPr>
        <w:t xml:space="preserve">, </w:t>
      </w:r>
      <w:proofErr w:type="spellStart"/>
      <w:r w:rsidRPr="00781E53">
        <w:rPr>
          <w:sz w:val="28"/>
          <w:szCs w:val="28"/>
        </w:rPr>
        <w:t>conservanţi</w:t>
      </w:r>
      <w:proofErr w:type="spellEnd"/>
      <w:r w:rsidRPr="00781E53">
        <w:rPr>
          <w:sz w:val="28"/>
          <w:szCs w:val="28"/>
        </w:rPr>
        <w:t xml:space="preserve">, </w:t>
      </w:r>
      <w:proofErr w:type="spellStart"/>
      <w:r w:rsidRPr="00781E53">
        <w:rPr>
          <w:sz w:val="28"/>
          <w:szCs w:val="28"/>
        </w:rPr>
        <w:t>adjuvanţi</w:t>
      </w:r>
      <w:proofErr w:type="spellEnd"/>
      <w:r w:rsidRPr="00781E53">
        <w:rPr>
          <w:sz w:val="28"/>
          <w:szCs w:val="28"/>
        </w:rPr>
        <w:t xml:space="preserve">, </w:t>
      </w:r>
      <w:proofErr w:type="spellStart"/>
      <w:r w:rsidRPr="00781E53">
        <w:rPr>
          <w:sz w:val="28"/>
          <w:szCs w:val="28"/>
        </w:rPr>
        <w:t>stabilizanţi</w:t>
      </w:r>
      <w:proofErr w:type="spellEnd"/>
      <w:r w:rsidRPr="00781E53">
        <w:rPr>
          <w:sz w:val="28"/>
          <w:szCs w:val="28"/>
        </w:rPr>
        <w:t xml:space="preserve">, </w:t>
      </w:r>
      <w:proofErr w:type="spellStart"/>
      <w:r w:rsidRPr="00781E53">
        <w:rPr>
          <w:sz w:val="28"/>
          <w:szCs w:val="28"/>
        </w:rPr>
        <w:t>agenţi</w:t>
      </w:r>
      <w:proofErr w:type="spellEnd"/>
      <w:r w:rsidRPr="00781E53">
        <w:rPr>
          <w:sz w:val="28"/>
          <w:szCs w:val="28"/>
        </w:rPr>
        <w:t xml:space="preserve"> de </w:t>
      </w:r>
      <w:proofErr w:type="spellStart"/>
      <w:r w:rsidRPr="00781E53">
        <w:rPr>
          <w:sz w:val="28"/>
          <w:szCs w:val="28"/>
        </w:rPr>
        <w:t>îngroşare</w:t>
      </w:r>
      <w:proofErr w:type="spellEnd"/>
      <w:r w:rsidRPr="00781E53">
        <w:rPr>
          <w:sz w:val="28"/>
          <w:szCs w:val="28"/>
        </w:rPr>
        <w:t xml:space="preserve">, emulgatori, </w:t>
      </w:r>
      <w:proofErr w:type="spellStart"/>
      <w:r w:rsidRPr="00781E53">
        <w:rPr>
          <w:sz w:val="28"/>
          <w:szCs w:val="28"/>
        </w:rPr>
        <w:t>aromatizanti</w:t>
      </w:r>
      <w:proofErr w:type="spellEnd"/>
      <w:r w:rsidRPr="00781E53">
        <w:rPr>
          <w:sz w:val="28"/>
          <w:szCs w:val="28"/>
        </w:rPr>
        <w:t xml:space="preserve"> şi corectori de gust etc.;</w:t>
      </w:r>
    </w:p>
    <w:p w14:paraId="0000066A" w14:textId="77777777" w:rsidR="007A2E7E" w:rsidRPr="00781E53" w:rsidRDefault="0079145D">
      <w:pPr>
        <w:widowControl w:val="0"/>
        <w:numPr>
          <w:ilvl w:val="1"/>
          <w:numId w:val="28"/>
        </w:numPr>
        <w:pBdr>
          <w:top w:val="nil"/>
          <w:left w:val="nil"/>
          <w:bottom w:val="nil"/>
          <w:right w:val="nil"/>
          <w:between w:val="nil"/>
        </w:pBdr>
        <w:tabs>
          <w:tab w:val="left" w:pos="869"/>
        </w:tabs>
        <w:spacing w:after="40"/>
        <w:ind w:left="0" w:right="135" w:firstLine="709"/>
        <w:rPr>
          <w:sz w:val="28"/>
          <w:szCs w:val="28"/>
        </w:rPr>
      </w:pPr>
      <w:proofErr w:type="spellStart"/>
      <w:r w:rsidRPr="00781E53">
        <w:rPr>
          <w:sz w:val="28"/>
          <w:szCs w:val="28"/>
        </w:rPr>
        <w:t>constituenţii</w:t>
      </w:r>
      <w:proofErr w:type="spellEnd"/>
      <w:r w:rsidRPr="00781E53">
        <w:rPr>
          <w:sz w:val="28"/>
          <w:szCs w:val="28"/>
        </w:rPr>
        <w:t xml:space="preserve"> destinaţi a fi ingerați sau </w:t>
      </w:r>
      <w:proofErr w:type="spellStart"/>
      <w:r w:rsidRPr="00781E53">
        <w:rPr>
          <w:sz w:val="28"/>
          <w:szCs w:val="28"/>
        </w:rPr>
        <w:t>administraţi</w:t>
      </w:r>
      <w:proofErr w:type="spellEnd"/>
      <w:r w:rsidRPr="00781E53">
        <w:rPr>
          <w:sz w:val="28"/>
          <w:szCs w:val="28"/>
        </w:rPr>
        <w:t xml:space="preserve"> pacientului pe altă cale, care acoperă medicamentul la exterior (capsule tari, capsule moi, capsule rectale, comprimate acoperite, comprimate filmate etc.);</w:t>
      </w:r>
    </w:p>
    <w:p w14:paraId="0000066B" w14:textId="022C075A" w:rsidR="007A2E7E" w:rsidRPr="00781E53" w:rsidRDefault="0079145D">
      <w:pPr>
        <w:widowControl w:val="0"/>
        <w:numPr>
          <w:ilvl w:val="1"/>
          <w:numId w:val="28"/>
        </w:numPr>
        <w:pBdr>
          <w:top w:val="nil"/>
          <w:left w:val="nil"/>
          <w:bottom w:val="nil"/>
          <w:right w:val="nil"/>
          <w:between w:val="nil"/>
        </w:pBdr>
        <w:tabs>
          <w:tab w:val="left" w:pos="850"/>
        </w:tabs>
        <w:spacing w:after="40"/>
        <w:ind w:left="0" w:right="136" w:firstLine="709"/>
        <w:rPr>
          <w:sz w:val="28"/>
          <w:szCs w:val="28"/>
        </w:rPr>
      </w:pPr>
      <w:r w:rsidRPr="00781E53">
        <w:rPr>
          <w:sz w:val="28"/>
          <w:szCs w:val="28"/>
        </w:rPr>
        <w:t xml:space="preserve">aceste informaţii </w:t>
      </w:r>
      <w:r w:rsidR="009A5A18" w:rsidRPr="00781E53">
        <w:rPr>
          <w:sz w:val="28"/>
          <w:szCs w:val="28"/>
        </w:rPr>
        <w:t>se</w:t>
      </w:r>
      <w:r w:rsidRPr="00781E53">
        <w:rPr>
          <w:sz w:val="28"/>
          <w:szCs w:val="28"/>
        </w:rPr>
        <w:t xml:space="preserve"> </w:t>
      </w:r>
      <w:r w:rsidR="009A5A18" w:rsidRPr="00781E53">
        <w:rPr>
          <w:sz w:val="28"/>
          <w:szCs w:val="28"/>
        </w:rPr>
        <w:t>completează</w:t>
      </w:r>
      <w:r w:rsidRPr="00781E53">
        <w:rPr>
          <w:sz w:val="28"/>
          <w:szCs w:val="28"/>
        </w:rPr>
        <w:t xml:space="preserve"> cu orice date relevante privind </w:t>
      </w:r>
      <w:r w:rsidRPr="00781E53">
        <w:rPr>
          <w:sz w:val="28"/>
          <w:szCs w:val="28"/>
        </w:rPr>
        <w:lastRenderedPageBreak/>
        <w:t>tipul de recipient şi, unde este cazul, modul de închidere, împreuna cu detalii ale dispozitivelor cu care va fi folosit sau administrat medicamentul şi care vor fi furnizate împreună cu medicamentul.</w:t>
      </w:r>
    </w:p>
    <w:p w14:paraId="0000066C" w14:textId="542DFB6A" w:rsidR="007A2E7E" w:rsidRPr="00781E53" w:rsidRDefault="00982BE1">
      <w:pPr>
        <w:widowControl w:val="0"/>
        <w:numPr>
          <w:ilvl w:val="0"/>
          <w:numId w:val="28"/>
        </w:numPr>
        <w:pBdr>
          <w:top w:val="nil"/>
          <w:left w:val="nil"/>
          <w:bottom w:val="nil"/>
          <w:right w:val="nil"/>
          <w:between w:val="nil"/>
        </w:pBdr>
        <w:tabs>
          <w:tab w:val="left" w:pos="897"/>
        </w:tabs>
        <w:spacing w:after="40"/>
        <w:ind w:left="0" w:right="142" w:firstLine="709"/>
        <w:rPr>
          <w:sz w:val="28"/>
          <w:szCs w:val="28"/>
        </w:rPr>
      </w:pPr>
      <w:r w:rsidRPr="00781E53">
        <w:rPr>
          <w:sz w:val="28"/>
          <w:szCs w:val="28"/>
        </w:rPr>
        <w:t>î</w:t>
      </w:r>
      <w:r w:rsidR="0079145D" w:rsidRPr="00781E53">
        <w:rPr>
          <w:sz w:val="28"/>
          <w:szCs w:val="28"/>
        </w:rPr>
        <w:t xml:space="preserve">n descrierea </w:t>
      </w:r>
      <w:proofErr w:type="spellStart"/>
      <w:r w:rsidR="0079145D" w:rsidRPr="00781E53">
        <w:rPr>
          <w:sz w:val="28"/>
          <w:szCs w:val="28"/>
        </w:rPr>
        <w:t>constituenţilor</w:t>
      </w:r>
      <w:proofErr w:type="spellEnd"/>
      <w:r w:rsidR="0079145D" w:rsidRPr="00781E53">
        <w:rPr>
          <w:sz w:val="28"/>
          <w:szCs w:val="28"/>
        </w:rPr>
        <w:t xml:space="preserve"> medicamentului </w:t>
      </w:r>
      <w:r w:rsidRPr="00781E53">
        <w:rPr>
          <w:sz w:val="28"/>
          <w:szCs w:val="28"/>
        </w:rPr>
        <w:t>este</w:t>
      </w:r>
      <w:r w:rsidR="0079145D" w:rsidRPr="00781E53">
        <w:rPr>
          <w:sz w:val="28"/>
          <w:szCs w:val="28"/>
        </w:rPr>
        <w:t xml:space="preserve"> folosită ,,terminologia uzuală”</w:t>
      </w:r>
      <w:r w:rsidRPr="00781E53">
        <w:rPr>
          <w:sz w:val="28"/>
          <w:szCs w:val="28"/>
        </w:rPr>
        <w:t>, după cum urmează</w:t>
      </w:r>
      <w:r w:rsidR="0079145D" w:rsidRPr="00781E53">
        <w:rPr>
          <w:sz w:val="28"/>
          <w:szCs w:val="28"/>
        </w:rPr>
        <w:t>:</w:t>
      </w:r>
    </w:p>
    <w:p w14:paraId="2C98FF55" w14:textId="77777777" w:rsidR="009A5A18" w:rsidRPr="00781E53" w:rsidRDefault="0079145D" w:rsidP="001930C5">
      <w:pPr>
        <w:pStyle w:val="Listparagraf"/>
        <w:widowControl w:val="0"/>
        <w:numPr>
          <w:ilvl w:val="2"/>
          <w:numId w:val="53"/>
        </w:numPr>
        <w:pBdr>
          <w:top w:val="nil"/>
          <w:left w:val="nil"/>
          <w:bottom w:val="nil"/>
          <w:right w:val="nil"/>
          <w:between w:val="nil"/>
        </w:pBdr>
        <w:tabs>
          <w:tab w:val="left" w:pos="896"/>
          <w:tab w:val="left" w:pos="1560"/>
        </w:tabs>
        <w:ind w:left="0" w:right="142" w:firstLine="709"/>
        <w:rPr>
          <w:sz w:val="28"/>
          <w:szCs w:val="28"/>
        </w:rPr>
      </w:pPr>
      <w:r w:rsidRPr="00781E53">
        <w:rPr>
          <w:sz w:val="28"/>
          <w:szCs w:val="28"/>
        </w:rPr>
        <w:t xml:space="preserve">în </w:t>
      </w:r>
      <w:proofErr w:type="spellStart"/>
      <w:r w:rsidRPr="00781E53">
        <w:rPr>
          <w:sz w:val="28"/>
          <w:szCs w:val="28"/>
        </w:rPr>
        <w:t>privinţa</w:t>
      </w:r>
      <w:proofErr w:type="spellEnd"/>
      <w:r w:rsidRPr="00781E53">
        <w:rPr>
          <w:sz w:val="28"/>
          <w:szCs w:val="28"/>
        </w:rPr>
        <w:t xml:space="preserve"> substanţelor care figurează în Farmacopeea Europeană sau, conform </w:t>
      </w:r>
      <w:proofErr w:type="spellStart"/>
      <w:r w:rsidRPr="00781E53">
        <w:rPr>
          <w:sz w:val="28"/>
          <w:szCs w:val="28"/>
        </w:rPr>
        <w:t>Farmacopeelor</w:t>
      </w:r>
      <w:proofErr w:type="spellEnd"/>
      <w:r w:rsidRPr="00781E53">
        <w:rPr>
          <w:sz w:val="28"/>
          <w:szCs w:val="28"/>
        </w:rPr>
        <w:t xml:space="preserve"> de referinţă aprobate în Republica Moldova, titlul principal al monografiei în cauză, cu trimitere la farmacopeea respectivă;</w:t>
      </w:r>
    </w:p>
    <w:p w14:paraId="70FC8F7E" w14:textId="343D34B2" w:rsidR="009A5A18" w:rsidRPr="00781E53" w:rsidRDefault="0079145D" w:rsidP="001930C5">
      <w:pPr>
        <w:pStyle w:val="Listparagraf"/>
        <w:widowControl w:val="0"/>
        <w:numPr>
          <w:ilvl w:val="2"/>
          <w:numId w:val="53"/>
        </w:numPr>
        <w:pBdr>
          <w:top w:val="nil"/>
          <w:left w:val="nil"/>
          <w:bottom w:val="nil"/>
          <w:right w:val="nil"/>
          <w:between w:val="nil"/>
        </w:pBdr>
        <w:tabs>
          <w:tab w:val="left" w:pos="896"/>
          <w:tab w:val="left" w:pos="1560"/>
        </w:tabs>
        <w:spacing w:after="40"/>
        <w:ind w:left="0" w:right="140" w:firstLine="708"/>
        <w:rPr>
          <w:sz w:val="28"/>
          <w:szCs w:val="28"/>
        </w:rPr>
      </w:pPr>
      <w:r w:rsidRPr="00781E53">
        <w:rPr>
          <w:sz w:val="28"/>
          <w:szCs w:val="28"/>
        </w:rPr>
        <w:t xml:space="preserve">în </w:t>
      </w:r>
      <w:proofErr w:type="spellStart"/>
      <w:r w:rsidRPr="00781E53">
        <w:rPr>
          <w:sz w:val="28"/>
          <w:szCs w:val="28"/>
        </w:rPr>
        <w:t>privinţa</w:t>
      </w:r>
      <w:proofErr w:type="spellEnd"/>
      <w:r w:rsidRPr="00781E53">
        <w:rPr>
          <w:sz w:val="28"/>
          <w:szCs w:val="28"/>
        </w:rPr>
        <w:t xml:space="preserve"> altor substanţe, denumirea comună internaţională (DCI) recomandată de </w:t>
      </w:r>
      <w:proofErr w:type="spellStart"/>
      <w:r w:rsidRPr="00781E53">
        <w:rPr>
          <w:sz w:val="28"/>
          <w:szCs w:val="28"/>
        </w:rPr>
        <w:t>Organizaţia</w:t>
      </w:r>
      <w:proofErr w:type="spellEnd"/>
      <w:r w:rsidRPr="00781E53">
        <w:rPr>
          <w:sz w:val="28"/>
          <w:szCs w:val="28"/>
        </w:rPr>
        <w:t xml:space="preserve"> Mondiala a </w:t>
      </w:r>
      <w:proofErr w:type="spellStart"/>
      <w:r w:rsidRPr="00781E53">
        <w:rPr>
          <w:sz w:val="28"/>
          <w:szCs w:val="28"/>
        </w:rPr>
        <w:t>Sănătaţii</w:t>
      </w:r>
      <w:proofErr w:type="spellEnd"/>
      <w:r w:rsidRPr="00781E53">
        <w:rPr>
          <w:sz w:val="28"/>
          <w:szCs w:val="28"/>
        </w:rPr>
        <w:t xml:space="preserve"> (OMS) sau, dacă aceasta nu există, desemnarea </w:t>
      </w:r>
      <w:proofErr w:type="spellStart"/>
      <w:r w:rsidRPr="00781E53">
        <w:rPr>
          <w:sz w:val="28"/>
          <w:szCs w:val="28"/>
        </w:rPr>
        <w:t>ştiinţifică</w:t>
      </w:r>
      <w:proofErr w:type="spellEnd"/>
      <w:r w:rsidRPr="00781E53">
        <w:rPr>
          <w:sz w:val="28"/>
          <w:szCs w:val="28"/>
        </w:rPr>
        <w:t xml:space="preserve"> exactă; substanţele care nu au DCI sau o desemnare </w:t>
      </w:r>
      <w:proofErr w:type="spellStart"/>
      <w:r w:rsidRPr="00781E53">
        <w:rPr>
          <w:sz w:val="28"/>
          <w:szCs w:val="28"/>
        </w:rPr>
        <w:t>ştiinţifică</w:t>
      </w:r>
      <w:proofErr w:type="spellEnd"/>
      <w:r w:rsidRPr="00781E53">
        <w:rPr>
          <w:sz w:val="28"/>
          <w:szCs w:val="28"/>
        </w:rPr>
        <w:t xml:space="preserve"> exactă, descris</w:t>
      </w:r>
      <w:r w:rsidR="00982BE1" w:rsidRPr="00781E53">
        <w:rPr>
          <w:sz w:val="28"/>
          <w:szCs w:val="28"/>
        </w:rPr>
        <w:t>ă</w:t>
      </w:r>
      <w:r w:rsidRPr="00781E53">
        <w:rPr>
          <w:sz w:val="28"/>
          <w:szCs w:val="28"/>
        </w:rPr>
        <w:t xml:space="preserve"> printr-o declaraţie despre modul în care, şi din ce au fost preparate, suplimentată, unde este cazul, cu orice detalii relevante;</w:t>
      </w:r>
    </w:p>
    <w:p w14:paraId="0000066F" w14:textId="7B4CDE8E" w:rsidR="007A2E7E" w:rsidRPr="00781E53" w:rsidRDefault="00B86298" w:rsidP="001930C5">
      <w:pPr>
        <w:pStyle w:val="Listparagraf"/>
        <w:widowControl w:val="0"/>
        <w:numPr>
          <w:ilvl w:val="2"/>
          <w:numId w:val="53"/>
        </w:numPr>
        <w:pBdr>
          <w:top w:val="nil"/>
          <w:left w:val="nil"/>
          <w:bottom w:val="nil"/>
          <w:right w:val="nil"/>
          <w:between w:val="nil"/>
        </w:pBdr>
        <w:tabs>
          <w:tab w:val="left" w:pos="896"/>
          <w:tab w:val="left" w:pos="1560"/>
        </w:tabs>
        <w:spacing w:after="40"/>
        <w:ind w:left="0" w:right="140" w:firstLine="708"/>
        <w:rPr>
          <w:sz w:val="28"/>
          <w:szCs w:val="28"/>
        </w:rPr>
      </w:pPr>
      <w:r w:rsidRPr="00781E53">
        <w:rPr>
          <w:sz w:val="28"/>
          <w:szCs w:val="28"/>
        </w:rPr>
        <w:t>în privința coloranților, desemnarea lor prin codul „E”, stabilit prin ordinul ministrului sănătăţii nr. 127/2024 cu privire la listele de aditivi alimentari admiși pentru utilizare în produsele alimentare, inclusiv substanțele suport admise în aditivi alimentari, enzime alimentare sau arome alimentare, precum și condițiile de utilizare a acestora</w:t>
      </w:r>
      <w:r w:rsidR="00982BE1" w:rsidRPr="00781E53">
        <w:rPr>
          <w:sz w:val="28"/>
          <w:szCs w:val="28"/>
        </w:rPr>
        <w:t>;</w:t>
      </w:r>
    </w:p>
    <w:p w14:paraId="00000670" w14:textId="42503915" w:rsidR="007A2E7E" w:rsidRPr="00781E53" w:rsidRDefault="00982BE1">
      <w:pPr>
        <w:widowControl w:val="0"/>
        <w:numPr>
          <w:ilvl w:val="0"/>
          <w:numId w:val="28"/>
        </w:numPr>
        <w:pBdr>
          <w:top w:val="nil"/>
          <w:left w:val="nil"/>
          <w:bottom w:val="nil"/>
          <w:right w:val="nil"/>
          <w:between w:val="nil"/>
        </w:pBdr>
        <w:tabs>
          <w:tab w:val="left" w:pos="844"/>
        </w:tabs>
        <w:spacing w:after="40"/>
        <w:ind w:left="0" w:right="138" w:firstLine="709"/>
        <w:rPr>
          <w:sz w:val="28"/>
          <w:szCs w:val="28"/>
        </w:rPr>
      </w:pPr>
      <w:r w:rsidRPr="00781E53">
        <w:rPr>
          <w:sz w:val="28"/>
          <w:szCs w:val="28"/>
        </w:rPr>
        <w:t>î</w:t>
      </w:r>
      <w:r w:rsidR="0079145D" w:rsidRPr="00781E53">
        <w:rPr>
          <w:sz w:val="28"/>
          <w:szCs w:val="28"/>
        </w:rPr>
        <w:t>n scopul redării „</w:t>
      </w:r>
      <w:proofErr w:type="spellStart"/>
      <w:r w:rsidR="0079145D" w:rsidRPr="00781E53">
        <w:rPr>
          <w:sz w:val="28"/>
          <w:szCs w:val="28"/>
        </w:rPr>
        <w:t>compoziţiei</w:t>
      </w:r>
      <w:proofErr w:type="spellEnd"/>
      <w:r w:rsidR="0079145D" w:rsidRPr="00781E53">
        <w:rPr>
          <w:sz w:val="28"/>
          <w:szCs w:val="28"/>
        </w:rPr>
        <w:t xml:space="preserve"> cantitative” a substanţei(lor) active din medicamentul finit, este necesar, în funcţie de forma farmaceutică respectivă, să se specifice masa sau numărul de unităţi de activitate biologică, fie pe unitatea de doză, fie pe unitatea de masă ori de volum a fiecărei substanţe active</w:t>
      </w:r>
      <w:r w:rsidRPr="00781E53">
        <w:rPr>
          <w:sz w:val="28"/>
          <w:szCs w:val="28"/>
        </w:rPr>
        <w:t>;</w:t>
      </w:r>
    </w:p>
    <w:p w14:paraId="00000671" w14:textId="079CD5B1" w:rsidR="007A2E7E" w:rsidRPr="00781E53" w:rsidRDefault="00982BE1">
      <w:pPr>
        <w:widowControl w:val="0"/>
        <w:numPr>
          <w:ilvl w:val="0"/>
          <w:numId w:val="28"/>
        </w:numPr>
        <w:pBdr>
          <w:top w:val="nil"/>
          <w:left w:val="nil"/>
          <w:bottom w:val="nil"/>
          <w:right w:val="nil"/>
          <w:between w:val="nil"/>
        </w:pBdr>
        <w:tabs>
          <w:tab w:val="left" w:pos="913"/>
        </w:tabs>
        <w:spacing w:after="40"/>
        <w:ind w:left="0" w:right="135" w:firstLine="709"/>
        <w:rPr>
          <w:sz w:val="28"/>
          <w:szCs w:val="28"/>
        </w:rPr>
      </w:pPr>
      <w:r w:rsidRPr="00781E53">
        <w:rPr>
          <w:sz w:val="28"/>
          <w:szCs w:val="28"/>
        </w:rPr>
        <w:t>s</w:t>
      </w:r>
      <w:r w:rsidR="0079145D" w:rsidRPr="00781E53">
        <w:rPr>
          <w:sz w:val="28"/>
          <w:szCs w:val="28"/>
        </w:rPr>
        <w:t xml:space="preserve">ubstanţele active prezente sub formă de </w:t>
      </w:r>
      <w:proofErr w:type="spellStart"/>
      <w:r w:rsidR="0079145D" w:rsidRPr="00781E53">
        <w:rPr>
          <w:sz w:val="28"/>
          <w:szCs w:val="28"/>
        </w:rPr>
        <w:t>compuşi</w:t>
      </w:r>
      <w:proofErr w:type="spellEnd"/>
      <w:r w:rsidR="0079145D" w:rsidRPr="00781E53">
        <w:rPr>
          <w:sz w:val="28"/>
          <w:szCs w:val="28"/>
        </w:rPr>
        <w:t xml:space="preserve"> sau derivaţi </w:t>
      </w:r>
      <w:r w:rsidRPr="00781E53">
        <w:rPr>
          <w:sz w:val="28"/>
          <w:szCs w:val="28"/>
        </w:rPr>
        <w:t>se</w:t>
      </w:r>
      <w:r w:rsidR="0079145D" w:rsidRPr="00781E53">
        <w:rPr>
          <w:sz w:val="28"/>
          <w:szCs w:val="28"/>
        </w:rPr>
        <w:t xml:space="preserve"> desemn</w:t>
      </w:r>
      <w:r w:rsidRPr="00781E53">
        <w:rPr>
          <w:sz w:val="28"/>
          <w:szCs w:val="28"/>
        </w:rPr>
        <w:t>ează</w:t>
      </w:r>
      <w:r w:rsidR="0079145D" w:rsidRPr="00781E53">
        <w:rPr>
          <w:sz w:val="28"/>
          <w:szCs w:val="28"/>
        </w:rPr>
        <w:t xml:space="preserve"> cantitativ prin masa lor totală şi, dacă este necesar sau relevant, prin masa </w:t>
      </w:r>
      <w:proofErr w:type="spellStart"/>
      <w:r w:rsidR="0079145D" w:rsidRPr="00781E53">
        <w:rPr>
          <w:sz w:val="28"/>
          <w:szCs w:val="28"/>
        </w:rPr>
        <w:t>entităţii</w:t>
      </w:r>
      <w:proofErr w:type="spellEnd"/>
      <w:r w:rsidR="0079145D" w:rsidRPr="00781E53">
        <w:rPr>
          <w:sz w:val="28"/>
          <w:szCs w:val="28"/>
        </w:rPr>
        <w:t xml:space="preserve"> </w:t>
      </w:r>
      <w:r w:rsidRPr="00781E53">
        <w:rPr>
          <w:sz w:val="28"/>
          <w:szCs w:val="28"/>
        </w:rPr>
        <w:t>sau</w:t>
      </w:r>
      <w:r w:rsidR="0079145D" w:rsidRPr="00781E53">
        <w:rPr>
          <w:sz w:val="28"/>
          <w:szCs w:val="28"/>
        </w:rPr>
        <w:t xml:space="preserve"> </w:t>
      </w:r>
      <w:proofErr w:type="spellStart"/>
      <w:r w:rsidR="0079145D" w:rsidRPr="00781E53">
        <w:rPr>
          <w:sz w:val="28"/>
          <w:szCs w:val="28"/>
        </w:rPr>
        <w:t>entităţilor</w:t>
      </w:r>
      <w:proofErr w:type="spellEnd"/>
      <w:r w:rsidR="0079145D" w:rsidRPr="00781E53">
        <w:rPr>
          <w:sz w:val="28"/>
          <w:szCs w:val="28"/>
        </w:rPr>
        <w:t xml:space="preserve"> active ale moleculei</w:t>
      </w:r>
      <w:r w:rsidRPr="00781E53">
        <w:rPr>
          <w:sz w:val="28"/>
          <w:szCs w:val="28"/>
        </w:rPr>
        <w:t>;</w:t>
      </w:r>
    </w:p>
    <w:p w14:paraId="00000672" w14:textId="1E65C69C" w:rsidR="007A2E7E" w:rsidRPr="00781E53" w:rsidRDefault="00982BE1">
      <w:pPr>
        <w:widowControl w:val="0"/>
        <w:numPr>
          <w:ilvl w:val="0"/>
          <w:numId w:val="28"/>
        </w:numPr>
        <w:pBdr>
          <w:top w:val="nil"/>
          <w:left w:val="nil"/>
          <w:bottom w:val="nil"/>
          <w:right w:val="nil"/>
          <w:between w:val="nil"/>
        </w:pBdr>
        <w:tabs>
          <w:tab w:val="left" w:pos="864"/>
        </w:tabs>
        <w:spacing w:after="40"/>
        <w:ind w:left="0" w:right="134" w:firstLine="709"/>
        <w:rPr>
          <w:sz w:val="28"/>
          <w:szCs w:val="28"/>
        </w:rPr>
      </w:pPr>
      <w:r w:rsidRPr="00781E53">
        <w:rPr>
          <w:sz w:val="28"/>
          <w:szCs w:val="28"/>
        </w:rPr>
        <w:t>p</w:t>
      </w:r>
      <w:r w:rsidR="0079145D" w:rsidRPr="00781E53">
        <w:rPr>
          <w:sz w:val="28"/>
          <w:szCs w:val="28"/>
        </w:rPr>
        <w:t xml:space="preserve">entru medicamentele ce conţin o substanţă activă care face pentru prima dată obiectul unei cereri de autorizare în Republica Moldova, declararea cantitativă a unei substanţe active, care este o sare sau un hidrat, </w:t>
      </w:r>
      <w:r w:rsidRPr="00781E53">
        <w:rPr>
          <w:sz w:val="28"/>
          <w:szCs w:val="28"/>
        </w:rPr>
        <w:t>se</w:t>
      </w:r>
      <w:r w:rsidR="0079145D" w:rsidRPr="00781E53">
        <w:rPr>
          <w:sz w:val="28"/>
          <w:szCs w:val="28"/>
        </w:rPr>
        <w:t xml:space="preserve"> exprim</w:t>
      </w:r>
      <w:r w:rsidRPr="00781E53">
        <w:rPr>
          <w:sz w:val="28"/>
          <w:szCs w:val="28"/>
        </w:rPr>
        <w:t xml:space="preserve">ă  </w:t>
      </w:r>
      <w:r w:rsidR="0079145D" w:rsidRPr="00781E53">
        <w:rPr>
          <w:sz w:val="28"/>
          <w:szCs w:val="28"/>
        </w:rPr>
        <w:t xml:space="preserve">sistematic în termenii masei </w:t>
      </w:r>
      <w:proofErr w:type="spellStart"/>
      <w:r w:rsidR="0079145D" w:rsidRPr="00781E53">
        <w:rPr>
          <w:sz w:val="28"/>
          <w:szCs w:val="28"/>
        </w:rPr>
        <w:t>entităţii</w:t>
      </w:r>
      <w:proofErr w:type="spellEnd"/>
      <w:r w:rsidR="0079145D" w:rsidRPr="00781E53">
        <w:rPr>
          <w:sz w:val="28"/>
          <w:szCs w:val="28"/>
        </w:rPr>
        <w:t xml:space="preserve"> sau </w:t>
      </w:r>
      <w:proofErr w:type="spellStart"/>
      <w:r w:rsidR="0079145D" w:rsidRPr="00781E53">
        <w:rPr>
          <w:sz w:val="28"/>
          <w:szCs w:val="28"/>
        </w:rPr>
        <w:t>entităţilor</w:t>
      </w:r>
      <w:proofErr w:type="spellEnd"/>
      <w:r w:rsidR="0079145D" w:rsidRPr="00781E53">
        <w:rPr>
          <w:sz w:val="28"/>
          <w:szCs w:val="28"/>
        </w:rPr>
        <w:t xml:space="preserve"> active din moleculă. Toate medicamentele autorizate ulterior în Republica Moldova conţin compoziţia lor declarată în </w:t>
      </w:r>
      <w:r w:rsidRPr="00781E53">
        <w:rPr>
          <w:sz w:val="28"/>
          <w:szCs w:val="28"/>
        </w:rPr>
        <w:t>același</w:t>
      </w:r>
      <w:r w:rsidR="0079145D" w:rsidRPr="00781E53">
        <w:rPr>
          <w:sz w:val="28"/>
          <w:szCs w:val="28"/>
        </w:rPr>
        <w:t xml:space="preserve"> fel pentru </w:t>
      </w:r>
      <w:r w:rsidRPr="00781E53">
        <w:rPr>
          <w:sz w:val="28"/>
          <w:szCs w:val="28"/>
        </w:rPr>
        <w:t>aceeași</w:t>
      </w:r>
      <w:r w:rsidR="0079145D" w:rsidRPr="00781E53">
        <w:rPr>
          <w:sz w:val="28"/>
          <w:szCs w:val="28"/>
        </w:rPr>
        <w:t xml:space="preserve"> substanţă activă</w:t>
      </w:r>
      <w:r w:rsidRPr="00781E53">
        <w:rPr>
          <w:sz w:val="28"/>
          <w:szCs w:val="28"/>
        </w:rPr>
        <w:t>;</w:t>
      </w:r>
    </w:p>
    <w:p w14:paraId="00000673" w14:textId="3BF40738" w:rsidR="007A2E7E" w:rsidRPr="00781E53" w:rsidRDefault="00982BE1">
      <w:pPr>
        <w:widowControl w:val="0"/>
        <w:numPr>
          <w:ilvl w:val="0"/>
          <w:numId w:val="28"/>
        </w:numPr>
        <w:pBdr>
          <w:top w:val="nil"/>
          <w:left w:val="nil"/>
          <w:bottom w:val="nil"/>
          <w:right w:val="nil"/>
          <w:between w:val="nil"/>
        </w:pBdr>
        <w:tabs>
          <w:tab w:val="left" w:pos="895"/>
        </w:tabs>
        <w:spacing w:after="40"/>
        <w:ind w:left="0" w:right="135" w:firstLine="709"/>
        <w:rPr>
          <w:sz w:val="28"/>
          <w:szCs w:val="28"/>
        </w:rPr>
      </w:pPr>
      <w:r w:rsidRPr="00781E53">
        <w:rPr>
          <w:sz w:val="28"/>
          <w:szCs w:val="28"/>
        </w:rPr>
        <w:t>p</w:t>
      </w:r>
      <w:r w:rsidR="0079145D" w:rsidRPr="00781E53">
        <w:rPr>
          <w:sz w:val="28"/>
          <w:szCs w:val="28"/>
        </w:rPr>
        <w:t xml:space="preserve">entru substanţele care nu </w:t>
      </w:r>
      <w:r w:rsidR="00F466FE" w:rsidRPr="00781E53">
        <w:rPr>
          <w:sz w:val="28"/>
          <w:szCs w:val="28"/>
        </w:rPr>
        <w:t xml:space="preserve">sunt </w:t>
      </w:r>
      <w:r w:rsidR="0079145D" w:rsidRPr="00781E53">
        <w:rPr>
          <w:sz w:val="28"/>
          <w:szCs w:val="28"/>
        </w:rPr>
        <w:t xml:space="preserve">definite molecular </w:t>
      </w:r>
      <w:r w:rsidRPr="00781E53">
        <w:rPr>
          <w:sz w:val="28"/>
          <w:szCs w:val="28"/>
        </w:rPr>
        <w:t>se</w:t>
      </w:r>
      <w:r w:rsidR="0079145D" w:rsidRPr="00781E53">
        <w:rPr>
          <w:sz w:val="28"/>
          <w:szCs w:val="28"/>
        </w:rPr>
        <w:t xml:space="preserve"> folos</w:t>
      </w:r>
      <w:r w:rsidRPr="00781E53">
        <w:rPr>
          <w:sz w:val="28"/>
          <w:szCs w:val="28"/>
        </w:rPr>
        <w:t>esc</w:t>
      </w:r>
      <w:r w:rsidR="0079145D" w:rsidRPr="00781E53">
        <w:rPr>
          <w:sz w:val="28"/>
          <w:szCs w:val="28"/>
        </w:rPr>
        <w:t xml:space="preserve"> </w:t>
      </w:r>
      <w:r w:rsidR="00B86298" w:rsidRPr="00781E53">
        <w:rPr>
          <w:sz w:val="28"/>
          <w:szCs w:val="28"/>
        </w:rPr>
        <w:t>unitățile</w:t>
      </w:r>
      <w:r w:rsidR="0079145D" w:rsidRPr="00781E53">
        <w:rPr>
          <w:sz w:val="28"/>
          <w:szCs w:val="28"/>
        </w:rPr>
        <w:t xml:space="preserve"> de activitate biologică. Când o unitate internaţională de activitate biologică a fost definită de OMS, aceasta este cea care </w:t>
      </w:r>
      <w:r w:rsidRPr="00781E53">
        <w:rPr>
          <w:sz w:val="28"/>
          <w:szCs w:val="28"/>
        </w:rPr>
        <w:t>este</w:t>
      </w:r>
      <w:r w:rsidR="0079145D" w:rsidRPr="00781E53">
        <w:rPr>
          <w:sz w:val="28"/>
          <w:szCs w:val="28"/>
        </w:rPr>
        <w:t xml:space="preserve"> folosită. Când nu a fost definită nici o unitate internaţională, </w:t>
      </w:r>
      <w:proofErr w:type="spellStart"/>
      <w:r w:rsidR="0079145D" w:rsidRPr="00781E53">
        <w:rPr>
          <w:sz w:val="28"/>
          <w:szCs w:val="28"/>
        </w:rPr>
        <w:t>unităţile</w:t>
      </w:r>
      <w:proofErr w:type="spellEnd"/>
      <w:r w:rsidR="0079145D" w:rsidRPr="00781E53">
        <w:rPr>
          <w:sz w:val="28"/>
          <w:szCs w:val="28"/>
        </w:rPr>
        <w:t xml:space="preserve"> de activitate biologică </w:t>
      </w:r>
      <w:r w:rsidRPr="00781E53">
        <w:rPr>
          <w:sz w:val="28"/>
          <w:szCs w:val="28"/>
        </w:rPr>
        <w:t>se</w:t>
      </w:r>
      <w:r w:rsidR="0079145D" w:rsidRPr="00781E53">
        <w:rPr>
          <w:sz w:val="28"/>
          <w:szCs w:val="28"/>
        </w:rPr>
        <w:t xml:space="preserve"> exprim</w:t>
      </w:r>
      <w:r w:rsidRPr="00781E53">
        <w:rPr>
          <w:sz w:val="28"/>
          <w:szCs w:val="28"/>
        </w:rPr>
        <w:t>ă</w:t>
      </w:r>
      <w:r w:rsidR="0079145D" w:rsidRPr="00781E53">
        <w:rPr>
          <w:sz w:val="28"/>
          <w:szCs w:val="28"/>
        </w:rPr>
        <w:t xml:space="preserve"> în </w:t>
      </w:r>
      <w:proofErr w:type="spellStart"/>
      <w:r w:rsidR="0079145D" w:rsidRPr="00781E53">
        <w:rPr>
          <w:sz w:val="28"/>
          <w:szCs w:val="28"/>
        </w:rPr>
        <w:t>aşa</w:t>
      </w:r>
      <w:proofErr w:type="spellEnd"/>
      <w:r w:rsidR="0079145D" w:rsidRPr="00781E53">
        <w:rPr>
          <w:sz w:val="28"/>
          <w:szCs w:val="28"/>
        </w:rPr>
        <w:t xml:space="preserve"> fel încât să furnizeze informaţii lipsite de ambiguitate asupra activităţii substanţelor prin folosirea, unde este cazul, a </w:t>
      </w:r>
      <w:proofErr w:type="spellStart"/>
      <w:r w:rsidR="0079145D" w:rsidRPr="00781E53">
        <w:rPr>
          <w:sz w:val="28"/>
          <w:szCs w:val="28"/>
        </w:rPr>
        <w:t>unităţilor</w:t>
      </w:r>
      <w:proofErr w:type="spellEnd"/>
      <w:r w:rsidR="0079145D" w:rsidRPr="00781E53">
        <w:rPr>
          <w:sz w:val="28"/>
          <w:szCs w:val="28"/>
        </w:rPr>
        <w:t xml:space="preserve"> </w:t>
      </w:r>
      <w:proofErr w:type="spellStart"/>
      <w:r w:rsidR="0079145D" w:rsidRPr="00781E53">
        <w:rPr>
          <w:sz w:val="28"/>
          <w:szCs w:val="28"/>
        </w:rPr>
        <w:t>Farmacopeei</w:t>
      </w:r>
      <w:proofErr w:type="spellEnd"/>
      <w:r w:rsidR="0079145D" w:rsidRPr="00781E53">
        <w:rPr>
          <w:sz w:val="28"/>
          <w:szCs w:val="28"/>
        </w:rPr>
        <w:t xml:space="preserve"> Europene.</w:t>
      </w:r>
    </w:p>
    <w:p w14:paraId="00000674" w14:textId="206EF656"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Dezvoltarea farmaceutică</w:t>
      </w:r>
      <w:r w:rsidR="00345167" w:rsidRPr="00781E53">
        <w:rPr>
          <w:sz w:val="28"/>
          <w:szCs w:val="28"/>
        </w:rPr>
        <w:t xml:space="preserve"> conține informații privind:</w:t>
      </w:r>
    </w:p>
    <w:p w14:paraId="00000675" w14:textId="4519E21A" w:rsidR="007A2E7E" w:rsidRPr="00781E53" w:rsidRDefault="0079145D">
      <w:pPr>
        <w:widowControl w:val="0"/>
        <w:numPr>
          <w:ilvl w:val="0"/>
          <w:numId w:val="27"/>
        </w:numPr>
        <w:pBdr>
          <w:top w:val="nil"/>
          <w:left w:val="nil"/>
          <w:bottom w:val="nil"/>
          <w:right w:val="nil"/>
          <w:between w:val="nil"/>
        </w:pBdr>
        <w:tabs>
          <w:tab w:val="left" w:pos="867"/>
        </w:tabs>
        <w:spacing w:after="40"/>
        <w:ind w:left="0" w:right="131" w:firstLine="709"/>
        <w:rPr>
          <w:sz w:val="28"/>
          <w:szCs w:val="28"/>
        </w:rPr>
      </w:pPr>
      <w:r w:rsidRPr="00781E53">
        <w:rPr>
          <w:sz w:val="28"/>
          <w:szCs w:val="28"/>
        </w:rPr>
        <w:t xml:space="preserve">studiile de dezvoltare conduse pentru a stabili ca o anumită formă farmaceutică, formulare, un anumit proces de fabricaţie, recipient şi sistem de închidere, anumite atribute microbiologice şi </w:t>
      </w:r>
      <w:proofErr w:type="spellStart"/>
      <w:r w:rsidRPr="00781E53">
        <w:rPr>
          <w:sz w:val="28"/>
          <w:szCs w:val="28"/>
        </w:rPr>
        <w:t>instrucţiuni</w:t>
      </w:r>
      <w:proofErr w:type="spellEnd"/>
      <w:r w:rsidRPr="00781E53">
        <w:rPr>
          <w:sz w:val="28"/>
          <w:szCs w:val="28"/>
        </w:rPr>
        <w:t xml:space="preserve"> de folosire sunt </w:t>
      </w:r>
      <w:r w:rsidRPr="00781E53">
        <w:rPr>
          <w:sz w:val="28"/>
          <w:szCs w:val="28"/>
        </w:rPr>
        <w:lastRenderedPageBreak/>
        <w:t>adecvate scopului pentru care sunt destinate, care este specificat în dosarul pentru autorizare</w:t>
      </w:r>
      <w:r w:rsidR="00301D76" w:rsidRPr="00781E53">
        <w:rPr>
          <w:sz w:val="28"/>
          <w:szCs w:val="28"/>
        </w:rPr>
        <w:t>;</w:t>
      </w:r>
    </w:p>
    <w:p w14:paraId="00000676" w14:textId="0A7D6ADE" w:rsidR="007A2E7E" w:rsidRPr="00781E53" w:rsidRDefault="00345167">
      <w:pPr>
        <w:widowControl w:val="0"/>
        <w:numPr>
          <w:ilvl w:val="0"/>
          <w:numId w:val="27"/>
        </w:numPr>
        <w:pBdr>
          <w:top w:val="nil"/>
          <w:left w:val="nil"/>
          <w:bottom w:val="nil"/>
          <w:right w:val="nil"/>
          <w:between w:val="nil"/>
        </w:pBdr>
        <w:tabs>
          <w:tab w:val="left" w:pos="859"/>
        </w:tabs>
        <w:spacing w:after="40"/>
        <w:ind w:right="134" w:firstLine="825"/>
        <w:rPr>
          <w:sz w:val="28"/>
          <w:szCs w:val="28"/>
        </w:rPr>
      </w:pPr>
      <w:r w:rsidRPr="00781E53">
        <w:rPr>
          <w:sz w:val="28"/>
          <w:szCs w:val="28"/>
        </w:rPr>
        <w:t>s</w:t>
      </w:r>
      <w:r w:rsidR="0079145D" w:rsidRPr="00781E53">
        <w:rPr>
          <w:sz w:val="28"/>
          <w:szCs w:val="28"/>
        </w:rPr>
        <w:t xml:space="preserve">tudiile descrise sunt distincte de testele de control de rutină efectuate conform specificaţiilor. Parametrii critici ai formulării şi atributele procesului care </w:t>
      </w:r>
      <w:r w:rsidRPr="00781E53">
        <w:rPr>
          <w:sz w:val="28"/>
          <w:szCs w:val="28"/>
        </w:rPr>
        <w:t>influențează</w:t>
      </w:r>
      <w:r w:rsidR="0079145D" w:rsidRPr="00781E53">
        <w:rPr>
          <w:sz w:val="28"/>
          <w:szCs w:val="28"/>
        </w:rPr>
        <w:t xml:space="preserve"> reproductibilitatea seriei, performantele medicamentului şi calitatea medicamentului </w:t>
      </w:r>
      <w:r w:rsidRPr="00781E53">
        <w:rPr>
          <w:sz w:val="28"/>
          <w:szCs w:val="28"/>
        </w:rPr>
        <w:t xml:space="preserve">se </w:t>
      </w:r>
      <w:r w:rsidR="0079145D" w:rsidRPr="00781E53">
        <w:rPr>
          <w:sz w:val="28"/>
          <w:szCs w:val="28"/>
        </w:rPr>
        <w:t>identific</w:t>
      </w:r>
      <w:r w:rsidRPr="00781E53">
        <w:rPr>
          <w:sz w:val="28"/>
          <w:szCs w:val="28"/>
        </w:rPr>
        <w:t>ă</w:t>
      </w:r>
      <w:r w:rsidR="0079145D" w:rsidRPr="00781E53">
        <w:rPr>
          <w:sz w:val="28"/>
          <w:szCs w:val="28"/>
        </w:rPr>
        <w:t xml:space="preserve"> şi </w:t>
      </w:r>
      <w:r w:rsidRPr="00781E53">
        <w:rPr>
          <w:sz w:val="28"/>
          <w:szCs w:val="28"/>
        </w:rPr>
        <w:t xml:space="preserve">se </w:t>
      </w:r>
      <w:r w:rsidR="0079145D" w:rsidRPr="00781E53">
        <w:rPr>
          <w:sz w:val="28"/>
          <w:szCs w:val="28"/>
        </w:rPr>
        <w:t>descri</w:t>
      </w:r>
      <w:r w:rsidRPr="00781E53">
        <w:rPr>
          <w:sz w:val="28"/>
          <w:szCs w:val="28"/>
        </w:rPr>
        <w:t>u</w:t>
      </w:r>
      <w:r w:rsidR="0079145D" w:rsidRPr="00781E53">
        <w:rPr>
          <w:sz w:val="28"/>
          <w:szCs w:val="28"/>
        </w:rPr>
        <w:t xml:space="preserve">. Datele suplimentare de </w:t>
      </w:r>
      <w:proofErr w:type="spellStart"/>
      <w:r w:rsidR="0079145D" w:rsidRPr="00781E53">
        <w:rPr>
          <w:sz w:val="28"/>
          <w:szCs w:val="28"/>
        </w:rPr>
        <w:t>susţinere</w:t>
      </w:r>
      <w:proofErr w:type="spellEnd"/>
      <w:r w:rsidR="0079145D" w:rsidRPr="00781E53">
        <w:rPr>
          <w:sz w:val="28"/>
          <w:szCs w:val="28"/>
        </w:rPr>
        <w:t xml:space="preserve">, când este cazul, </w:t>
      </w:r>
      <w:r w:rsidR="00301D76" w:rsidRPr="00781E53">
        <w:rPr>
          <w:sz w:val="28"/>
          <w:szCs w:val="28"/>
        </w:rPr>
        <w:t>se</w:t>
      </w:r>
      <w:r w:rsidR="0079145D" w:rsidRPr="00781E53">
        <w:rPr>
          <w:sz w:val="28"/>
          <w:szCs w:val="28"/>
        </w:rPr>
        <w:t xml:space="preserve"> refer</w:t>
      </w:r>
      <w:r w:rsidR="00301D76" w:rsidRPr="00781E53">
        <w:rPr>
          <w:sz w:val="28"/>
          <w:szCs w:val="28"/>
        </w:rPr>
        <w:t>ă</w:t>
      </w:r>
      <w:r w:rsidR="0079145D" w:rsidRPr="00781E53">
        <w:rPr>
          <w:sz w:val="28"/>
          <w:szCs w:val="28"/>
        </w:rPr>
        <w:t xml:space="preserve"> la documentaţi</w:t>
      </w:r>
      <w:r w:rsidR="00301D76" w:rsidRPr="00781E53">
        <w:rPr>
          <w:sz w:val="28"/>
          <w:szCs w:val="28"/>
        </w:rPr>
        <w:t>a</w:t>
      </w:r>
      <w:r w:rsidR="0079145D" w:rsidRPr="00781E53">
        <w:rPr>
          <w:sz w:val="28"/>
          <w:szCs w:val="28"/>
        </w:rPr>
        <w:t xml:space="preserve"> </w:t>
      </w:r>
      <w:proofErr w:type="spellStart"/>
      <w:r w:rsidR="0079145D" w:rsidRPr="00781E53">
        <w:rPr>
          <w:sz w:val="28"/>
          <w:szCs w:val="28"/>
        </w:rPr>
        <w:t>nonclinic</w:t>
      </w:r>
      <w:r w:rsidR="00301D76" w:rsidRPr="00781E53">
        <w:rPr>
          <w:sz w:val="28"/>
          <w:szCs w:val="28"/>
        </w:rPr>
        <w:t>ă</w:t>
      </w:r>
      <w:proofErr w:type="spellEnd"/>
      <w:r w:rsidR="0079145D" w:rsidRPr="00781E53">
        <w:rPr>
          <w:sz w:val="28"/>
          <w:szCs w:val="28"/>
        </w:rPr>
        <w:t xml:space="preserve"> a dosarului pentru autorizare (rapoartele studiului </w:t>
      </w:r>
      <w:proofErr w:type="spellStart"/>
      <w:r w:rsidR="0079145D" w:rsidRPr="00781E53">
        <w:rPr>
          <w:sz w:val="28"/>
          <w:szCs w:val="28"/>
        </w:rPr>
        <w:t>nonclinic</w:t>
      </w:r>
      <w:proofErr w:type="spellEnd"/>
      <w:r w:rsidR="0079145D" w:rsidRPr="00781E53">
        <w:rPr>
          <w:sz w:val="28"/>
          <w:szCs w:val="28"/>
        </w:rPr>
        <w:t>) şi din modulul 5 (rapoartele studiului clinic) ale dosarului pentru autorizare</w:t>
      </w:r>
      <w:r w:rsidR="00301D76" w:rsidRPr="00781E53">
        <w:rPr>
          <w:sz w:val="28"/>
          <w:szCs w:val="28"/>
        </w:rPr>
        <w:t>, după cum urmează</w:t>
      </w:r>
      <w:r w:rsidR="0079145D" w:rsidRPr="00781E53">
        <w:rPr>
          <w:sz w:val="28"/>
          <w:szCs w:val="28"/>
        </w:rPr>
        <w:t>:</w:t>
      </w:r>
    </w:p>
    <w:p w14:paraId="00000677" w14:textId="1C07D6F6" w:rsidR="007A2E7E" w:rsidRPr="00781E53" w:rsidRDefault="00301D76">
      <w:pPr>
        <w:widowControl w:val="0"/>
        <w:numPr>
          <w:ilvl w:val="1"/>
          <w:numId w:val="27"/>
        </w:numPr>
        <w:pBdr>
          <w:top w:val="nil"/>
          <w:left w:val="nil"/>
          <w:bottom w:val="nil"/>
          <w:right w:val="nil"/>
          <w:between w:val="nil"/>
        </w:pBdr>
        <w:tabs>
          <w:tab w:val="left" w:pos="890"/>
        </w:tabs>
        <w:spacing w:after="40"/>
        <w:ind w:right="135" w:firstLine="709"/>
        <w:rPr>
          <w:sz w:val="28"/>
          <w:szCs w:val="28"/>
        </w:rPr>
      </w:pPr>
      <w:r w:rsidRPr="00781E53">
        <w:rPr>
          <w:sz w:val="28"/>
          <w:szCs w:val="28"/>
        </w:rPr>
        <w:t>c</w:t>
      </w:r>
      <w:r w:rsidR="0079145D" w:rsidRPr="00781E53">
        <w:rPr>
          <w:sz w:val="28"/>
          <w:szCs w:val="28"/>
        </w:rPr>
        <w:t xml:space="preserve">ompatibilitatea substanţei active cu </w:t>
      </w:r>
      <w:proofErr w:type="spellStart"/>
      <w:r w:rsidR="0079145D" w:rsidRPr="00781E53">
        <w:rPr>
          <w:sz w:val="28"/>
          <w:szCs w:val="28"/>
        </w:rPr>
        <w:t>excipienţii</w:t>
      </w:r>
      <w:proofErr w:type="spellEnd"/>
      <w:r w:rsidR="0079145D" w:rsidRPr="00781E53">
        <w:rPr>
          <w:sz w:val="28"/>
          <w:szCs w:val="28"/>
        </w:rPr>
        <w:t>, precum şi caracteristicile fizico- chimice-cheie ale substanţei active, care</w:t>
      </w:r>
      <w:r w:rsidR="0044739D" w:rsidRPr="00781E53">
        <w:rPr>
          <w:sz w:val="28"/>
          <w:szCs w:val="28"/>
        </w:rPr>
        <w:t xml:space="preserve"> influențează </w:t>
      </w:r>
      <w:r w:rsidR="0079145D" w:rsidRPr="00781E53">
        <w:rPr>
          <w:sz w:val="28"/>
          <w:szCs w:val="28"/>
        </w:rPr>
        <w:t xml:space="preserve">realizarea produsului finit sau compatibilitatea diferitelor substanţe active una cu alta, în cazul produselor în combinaţie, </w:t>
      </w:r>
      <w:r w:rsidRPr="00781E53">
        <w:rPr>
          <w:sz w:val="28"/>
          <w:szCs w:val="28"/>
        </w:rPr>
        <w:t>se</w:t>
      </w:r>
      <w:r w:rsidR="0079145D" w:rsidRPr="00781E53">
        <w:rPr>
          <w:sz w:val="28"/>
          <w:szCs w:val="28"/>
        </w:rPr>
        <w:t xml:space="preserve"> </w:t>
      </w:r>
      <w:r w:rsidRPr="00781E53">
        <w:rPr>
          <w:sz w:val="28"/>
          <w:szCs w:val="28"/>
        </w:rPr>
        <w:t>confirmă</w:t>
      </w:r>
      <w:r w:rsidR="0079145D" w:rsidRPr="00781E53">
        <w:rPr>
          <w:sz w:val="28"/>
          <w:szCs w:val="28"/>
        </w:rPr>
        <w:t xml:space="preserve"> </w:t>
      </w:r>
      <w:r w:rsidRPr="00781E53">
        <w:rPr>
          <w:sz w:val="28"/>
          <w:szCs w:val="28"/>
        </w:rPr>
        <w:t>prin</w:t>
      </w:r>
      <w:r w:rsidR="0079145D" w:rsidRPr="00781E53">
        <w:rPr>
          <w:sz w:val="28"/>
          <w:szCs w:val="28"/>
        </w:rPr>
        <w:t xml:space="preserve"> documente</w:t>
      </w:r>
      <w:r w:rsidRPr="00781E53">
        <w:rPr>
          <w:sz w:val="28"/>
          <w:szCs w:val="28"/>
        </w:rPr>
        <w:t>;</w:t>
      </w:r>
    </w:p>
    <w:p w14:paraId="00000678" w14:textId="71E8CE5C" w:rsidR="007A2E7E" w:rsidRPr="00781E53" w:rsidRDefault="00301D76">
      <w:pPr>
        <w:widowControl w:val="0"/>
        <w:numPr>
          <w:ilvl w:val="1"/>
          <w:numId w:val="27"/>
        </w:numPr>
        <w:pBdr>
          <w:top w:val="nil"/>
          <w:left w:val="nil"/>
          <w:bottom w:val="nil"/>
          <w:right w:val="nil"/>
          <w:between w:val="nil"/>
        </w:pBdr>
        <w:tabs>
          <w:tab w:val="left" w:pos="850"/>
        </w:tabs>
        <w:spacing w:after="40"/>
        <w:ind w:right="136" w:firstLine="709"/>
        <w:rPr>
          <w:sz w:val="28"/>
          <w:szCs w:val="28"/>
        </w:rPr>
      </w:pPr>
      <w:r w:rsidRPr="00781E53">
        <w:rPr>
          <w:sz w:val="28"/>
          <w:szCs w:val="28"/>
        </w:rPr>
        <w:t>a</w:t>
      </w:r>
      <w:r w:rsidR="0079145D" w:rsidRPr="00781E53">
        <w:rPr>
          <w:sz w:val="28"/>
          <w:szCs w:val="28"/>
        </w:rPr>
        <w:t xml:space="preserve">legerea </w:t>
      </w:r>
      <w:proofErr w:type="spellStart"/>
      <w:r w:rsidR="0079145D" w:rsidRPr="00781E53">
        <w:rPr>
          <w:sz w:val="28"/>
          <w:szCs w:val="28"/>
        </w:rPr>
        <w:t>excipienţilor</w:t>
      </w:r>
      <w:proofErr w:type="spellEnd"/>
      <w:r w:rsidR="0079145D" w:rsidRPr="00781E53">
        <w:rPr>
          <w:sz w:val="28"/>
          <w:szCs w:val="28"/>
        </w:rPr>
        <w:t xml:space="preserve">, în special în legătură cu funcţiile respective ale acestora, şi </w:t>
      </w:r>
      <w:proofErr w:type="spellStart"/>
      <w:r w:rsidR="0079145D" w:rsidRPr="00781E53">
        <w:rPr>
          <w:sz w:val="28"/>
          <w:szCs w:val="28"/>
        </w:rPr>
        <w:t>concentraţia</w:t>
      </w:r>
      <w:proofErr w:type="spellEnd"/>
      <w:r w:rsidR="0079145D" w:rsidRPr="00781E53">
        <w:rPr>
          <w:sz w:val="28"/>
          <w:szCs w:val="28"/>
        </w:rPr>
        <w:t xml:space="preserve"> lor </w:t>
      </w:r>
      <w:r w:rsidRPr="00781E53">
        <w:rPr>
          <w:sz w:val="28"/>
          <w:szCs w:val="28"/>
        </w:rPr>
        <w:t>se confirmă prin documente;</w:t>
      </w:r>
    </w:p>
    <w:p w14:paraId="00000679" w14:textId="7B64EF57" w:rsidR="007A2E7E" w:rsidRPr="00781E53" w:rsidRDefault="00301D76">
      <w:pPr>
        <w:widowControl w:val="0"/>
        <w:numPr>
          <w:ilvl w:val="1"/>
          <w:numId w:val="27"/>
        </w:numPr>
        <w:pBdr>
          <w:top w:val="nil"/>
          <w:left w:val="nil"/>
          <w:bottom w:val="nil"/>
          <w:right w:val="nil"/>
          <w:between w:val="nil"/>
        </w:pBdr>
        <w:tabs>
          <w:tab w:val="left" w:pos="904"/>
        </w:tabs>
        <w:spacing w:after="40"/>
        <w:ind w:right="140" w:firstLine="709"/>
        <w:rPr>
          <w:sz w:val="28"/>
          <w:szCs w:val="28"/>
        </w:rPr>
      </w:pPr>
      <w:r w:rsidRPr="00781E53">
        <w:rPr>
          <w:sz w:val="28"/>
          <w:szCs w:val="28"/>
        </w:rPr>
        <w:t>se</w:t>
      </w:r>
      <w:r w:rsidR="0079145D" w:rsidRPr="00781E53">
        <w:rPr>
          <w:sz w:val="28"/>
          <w:szCs w:val="28"/>
        </w:rPr>
        <w:t xml:space="preserve"> furniz</w:t>
      </w:r>
      <w:r w:rsidRPr="00781E53">
        <w:rPr>
          <w:sz w:val="28"/>
          <w:szCs w:val="28"/>
        </w:rPr>
        <w:t>e</w:t>
      </w:r>
      <w:r w:rsidR="0079145D" w:rsidRPr="00781E53">
        <w:rPr>
          <w:sz w:val="28"/>
          <w:szCs w:val="28"/>
        </w:rPr>
        <w:t>a</w:t>
      </w:r>
      <w:r w:rsidRPr="00781E53">
        <w:rPr>
          <w:sz w:val="28"/>
          <w:szCs w:val="28"/>
        </w:rPr>
        <w:t>ză</w:t>
      </w:r>
      <w:r w:rsidR="0079145D" w:rsidRPr="00781E53">
        <w:rPr>
          <w:sz w:val="28"/>
          <w:szCs w:val="28"/>
        </w:rPr>
        <w:t xml:space="preserve"> o descriere a dezvoltării produsului finit, luâdu-se în considerare calea de administrare şi utilizarea propusă</w:t>
      </w:r>
      <w:r w:rsidRPr="00781E53">
        <w:rPr>
          <w:sz w:val="28"/>
          <w:szCs w:val="28"/>
        </w:rPr>
        <w:t>;</w:t>
      </w:r>
    </w:p>
    <w:p w14:paraId="0000067A" w14:textId="7E4C6FFA" w:rsidR="007A2E7E" w:rsidRPr="00781E53" w:rsidRDefault="00301D76">
      <w:pPr>
        <w:widowControl w:val="0"/>
        <w:numPr>
          <w:ilvl w:val="1"/>
          <w:numId w:val="27"/>
        </w:numPr>
        <w:pBdr>
          <w:top w:val="nil"/>
          <w:left w:val="nil"/>
          <w:bottom w:val="nil"/>
          <w:right w:val="nil"/>
          <w:between w:val="nil"/>
        </w:pBdr>
        <w:spacing w:after="40"/>
        <w:ind w:firstLine="709"/>
        <w:rPr>
          <w:sz w:val="28"/>
          <w:szCs w:val="28"/>
        </w:rPr>
      </w:pPr>
      <w:r w:rsidRPr="00781E53">
        <w:rPr>
          <w:sz w:val="28"/>
          <w:szCs w:val="28"/>
        </w:rPr>
        <w:t>o</w:t>
      </w:r>
      <w:r w:rsidR="0079145D" w:rsidRPr="00781E53">
        <w:rPr>
          <w:sz w:val="28"/>
          <w:szCs w:val="28"/>
        </w:rPr>
        <w:t xml:space="preserve">rice supradozare în formulare/formulări </w:t>
      </w:r>
      <w:r w:rsidRPr="00781E53">
        <w:rPr>
          <w:sz w:val="28"/>
          <w:szCs w:val="28"/>
        </w:rPr>
        <w:t>este</w:t>
      </w:r>
      <w:r w:rsidR="0079145D" w:rsidRPr="00781E53">
        <w:rPr>
          <w:sz w:val="28"/>
          <w:szCs w:val="28"/>
        </w:rPr>
        <w:t xml:space="preserve"> justificată</w:t>
      </w:r>
      <w:r w:rsidRPr="00781E53">
        <w:rPr>
          <w:sz w:val="28"/>
          <w:szCs w:val="28"/>
        </w:rPr>
        <w:t>;</w:t>
      </w:r>
    </w:p>
    <w:p w14:paraId="0000067B" w14:textId="56304CB6" w:rsidR="007A2E7E" w:rsidRPr="00781E53" w:rsidRDefault="00301D76">
      <w:pPr>
        <w:widowControl w:val="0"/>
        <w:numPr>
          <w:ilvl w:val="1"/>
          <w:numId w:val="27"/>
        </w:numPr>
        <w:pBdr>
          <w:top w:val="nil"/>
          <w:left w:val="nil"/>
          <w:bottom w:val="nil"/>
          <w:right w:val="nil"/>
          <w:between w:val="nil"/>
        </w:pBdr>
        <w:tabs>
          <w:tab w:val="left" w:pos="847"/>
        </w:tabs>
        <w:spacing w:after="40"/>
        <w:ind w:right="138" w:firstLine="709"/>
        <w:rPr>
          <w:sz w:val="28"/>
          <w:szCs w:val="28"/>
        </w:rPr>
      </w:pPr>
      <w:r w:rsidRPr="00781E53">
        <w:rPr>
          <w:sz w:val="28"/>
          <w:szCs w:val="28"/>
        </w:rPr>
        <w:t>î</w:t>
      </w:r>
      <w:r w:rsidR="0079145D" w:rsidRPr="00781E53">
        <w:rPr>
          <w:sz w:val="28"/>
          <w:szCs w:val="28"/>
        </w:rPr>
        <w:t xml:space="preserve">n ceea ce </w:t>
      </w:r>
      <w:proofErr w:type="spellStart"/>
      <w:r w:rsidR="0079145D" w:rsidRPr="00781E53">
        <w:rPr>
          <w:sz w:val="28"/>
          <w:szCs w:val="28"/>
        </w:rPr>
        <w:t>priveşte</w:t>
      </w:r>
      <w:proofErr w:type="spellEnd"/>
      <w:r w:rsidR="0079145D" w:rsidRPr="00781E53">
        <w:rPr>
          <w:sz w:val="28"/>
          <w:szCs w:val="28"/>
        </w:rPr>
        <w:t xml:space="preserve"> proprietăţile fizico-chimice şi biologice, orice parametru relevant pentru </w:t>
      </w:r>
      <w:proofErr w:type="spellStart"/>
      <w:r w:rsidR="0079145D" w:rsidRPr="00781E53">
        <w:rPr>
          <w:sz w:val="28"/>
          <w:szCs w:val="28"/>
        </w:rPr>
        <w:t>performanţa</w:t>
      </w:r>
      <w:proofErr w:type="spellEnd"/>
      <w:r w:rsidR="0079145D" w:rsidRPr="00781E53">
        <w:rPr>
          <w:sz w:val="28"/>
          <w:szCs w:val="28"/>
        </w:rPr>
        <w:t xml:space="preserve"> produsului finit </w:t>
      </w:r>
      <w:r w:rsidRPr="00781E53">
        <w:rPr>
          <w:sz w:val="28"/>
          <w:szCs w:val="28"/>
        </w:rPr>
        <w:t>se</w:t>
      </w:r>
      <w:r w:rsidR="0079145D" w:rsidRPr="00781E53">
        <w:rPr>
          <w:sz w:val="28"/>
          <w:szCs w:val="28"/>
        </w:rPr>
        <w:t xml:space="preserve"> prez</w:t>
      </w:r>
      <w:r w:rsidRPr="00781E53">
        <w:rPr>
          <w:sz w:val="28"/>
          <w:szCs w:val="28"/>
        </w:rPr>
        <w:t>i</w:t>
      </w:r>
      <w:r w:rsidR="0079145D" w:rsidRPr="00781E53">
        <w:rPr>
          <w:sz w:val="28"/>
          <w:szCs w:val="28"/>
        </w:rPr>
        <w:t>nt</w:t>
      </w:r>
      <w:r w:rsidRPr="00781E53">
        <w:rPr>
          <w:sz w:val="28"/>
          <w:szCs w:val="28"/>
        </w:rPr>
        <w:t xml:space="preserve">ă </w:t>
      </w:r>
      <w:r w:rsidR="0079145D" w:rsidRPr="00781E53">
        <w:rPr>
          <w:sz w:val="28"/>
          <w:szCs w:val="28"/>
        </w:rPr>
        <w:t xml:space="preserve">şi </w:t>
      </w:r>
      <w:r w:rsidRPr="00781E53">
        <w:rPr>
          <w:sz w:val="28"/>
          <w:szCs w:val="28"/>
        </w:rPr>
        <w:t>se confirmă prin documente;</w:t>
      </w:r>
    </w:p>
    <w:p w14:paraId="0000067C" w14:textId="669FA39B" w:rsidR="007A2E7E" w:rsidRPr="00781E53" w:rsidRDefault="00301D76">
      <w:pPr>
        <w:widowControl w:val="0"/>
        <w:numPr>
          <w:ilvl w:val="1"/>
          <w:numId w:val="27"/>
        </w:numPr>
        <w:pBdr>
          <w:top w:val="nil"/>
          <w:left w:val="nil"/>
          <w:bottom w:val="nil"/>
          <w:right w:val="nil"/>
          <w:between w:val="nil"/>
        </w:pBdr>
        <w:tabs>
          <w:tab w:val="left" w:pos="819"/>
        </w:tabs>
        <w:spacing w:after="40"/>
        <w:ind w:right="134" w:firstLine="709"/>
        <w:rPr>
          <w:sz w:val="28"/>
          <w:szCs w:val="28"/>
        </w:rPr>
      </w:pPr>
      <w:r w:rsidRPr="00781E53">
        <w:rPr>
          <w:sz w:val="28"/>
          <w:szCs w:val="28"/>
        </w:rPr>
        <w:t>s</w:t>
      </w:r>
      <w:r w:rsidR="0079145D" w:rsidRPr="00781E53">
        <w:rPr>
          <w:sz w:val="28"/>
          <w:szCs w:val="28"/>
        </w:rPr>
        <w:t xml:space="preserve">electarea procesului de fabricaţie, precum şi </w:t>
      </w:r>
      <w:proofErr w:type="spellStart"/>
      <w:r w:rsidR="0079145D" w:rsidRPr="00781E53">
        <w:rPr>
          <w:sz w:val="28"/>
          <w:szCs w:val="28"/>
        </w:rPr>
        <w:t>diferenţele</w:t>
      </w:r>
      <w:proofErr w:type="spellEnd"/>
      <w:r w:rsidR="0079145D" w:rsidRPr="00781E53">
        <w:rPr>
          <w:sz w:val="28"/>
          <w:szCs w:val="28"/>
        </w:rPr>
        <w:t xml:space="preserve"> dintre procesul/procesele de fabricaţie folosit/folosite pentru a produce seriile clinice </w:t>
      </w:r>
      <w:proofErr w:type="spellStart"/>
      <w:r w:rsidR="0079145D" w:rsidRPr="00781E53">
        <w:rPr>
          <w:sz w:val="28"/>
          <w:szCs w:val="28"/>
        </w:rPr>
        <w:t>esenţiale</w:t>
      </w:r>
      <w:proofErr w:type="spellEnd"/>
      <w:r w:rsidR="0079145D" w:rsidRPr="00781E53">
        <w:rPr>
          <w:sz w:val="28"/>
          <w:szCs w:val="28"/>
        </w:rPr>
        <w:t xml:space="preserve"> şi procesul folosit pentru </w:t>
      </w:r>
      <w:proofErr w:type="spellStart"/>
      <w:r w:rsidR="0079145D" w:rsidRPr="00781E53">
        <w:rPr>
          <w:sz w:val="28"/>
          <w:szCs w:val="28"/>
        </w:rPr>
        <w:t>fabricaţia</w:t>
      </w:r>
      <w:proofErr w:type="spellEnd"/>
      <w:r w:rsidR="0079145D" w:rsidRPr="00781E53">
        <w:rPr>
          <w:sz w:val="28"/>
          <w:szCs w:val="28"/>
        </w:rPr>
        <w:t xml:space="preserve"> medicamentului finit</w:t>
      </w:r>
      <w:r w:rsidRPr="00781E53">
        <w:rPr>
          <w:sz w:val="28"/>
          <w:szCs w:val="28"/>
        </w:rPr>
        <w:t>;</w:t>
      </w:r>
    </w:p>
    <w:p w14:paraId="0000067D" w14:textId="53A518FD" w:rsidR="007A2E7E" w:rsidRPr="00781E53" w:rsidRDefault="00301D76">
      <w:pPr>
        <w:widowControl w:val="0"/>
        <w:numPr>
          <w:ilvl w:val="1"/>
          <w:numId w:val="27"/>
        </w:numPr>
        <w:pBdr>
          <w:top w:val="nil"/>
          <w:left w:val="nil"/>
          <w:bottom w:val="nil"/>
          <w:right w:val="nil"/>
          <w:between w:val="nil"/>
        </w:pBdr>
        <w:tabs>
          <w:tab w:val="left" w:pos="841"/>
        </w:tabs>
        <w:spacing w:after="40"/>
        <w:ind w:right="136" w:firstLine="709"/>
        <w:rPr>
          <w:sz w:val="28"/>
          <w:szCs w:val="28"/>
        </w:rPr>
      </w:pPr>
      <w:r w:rsidRPr="00781E53">
        <w:rPr>
          <w:sz w:val="28"/>
          <w:szCs w:val="28"/>
        </w:rPr>
        <w:t>c</w:t>
      </w:r>
      <w:r w:rsidR="0079145D" w:rsidRPr="00781E53">
        <w:rPr>
          <w:sz w:val="28"/>
          <w:szCs w:val="28"/>
        </w:rPr>
        <w:t xml:space="preserve">aracterul adecvat al recipientului şi sistemului de închidere folosit pentru păstrare, transport şi utilizare a produsului finit </w:t>
      </w:r>
      <w:r w:rsidRPr="00781E53">
        <w:rPr>
          <w:sz w:val="28"/>
          <w:szCs w:val="28"/>
        </w:rPr>
        <w:t>se confirmă prin documente, astfel încât se ia</w:t>
      </w:r>
      <w:r w:rsidR="0079145D" w:rsidRPr="00781E53">
        <w:rPr>
          <w:sz w:val="28"/>
          <w:szCs w:val="28"/>
        </w:rPr>
        <w:t xml:space="preserve"> în considerare o posibilă </w:t>
      </w:r>
      <w:proofErr w:type="spellStart"/>
      <w:r w:rsidR="0079145D" w:rsidRPr="00781E53">
        <w:rPr>
          <w:sz w:val="28"/>
          <w:szCs w:val="28"/>
        </w:rPr>
        <w:t>interacţiune</w:t>
      </w:r>
      <w:proofErr w:type="spellEnd"/>
      <w:r w:rsidR="0079145D" w:rsidRPr="00781E53">
        <w:rPr>
          <w:sz w:val="28"/>
          <w:szCs w:val="28"/>
        </w:rPr>
        <w:t xml:space="preserve"> între medicament şi recipient</w:t>
      </w:r>
      <w:r w:rsidRPr="00781E53">
        <w:rPr>
          <w:sz w:val="28"/>
          <w:szCs w:val="28"/>
        </w:rPr>
        <w:t>;</w:t>
      </w:r>
    </w:p>
    <w:p w14:paraId="0000067E" w14:textId="1C44543B" w:rsidR="007A2E7E" w:rsidRPr="00781E53" w:rsidRDefault="00301D76">
      <w:pPr>
        <w:widowControl w:val="0"/>
        <w:numPr>
          <w:ilvl w:val="1"/>
          <w:numId w:val="27"/>
        </w:numPr>
        <w:pBdr>
          <w:top w:val="nil"/>
          <w:left w:val="nil"/>
          <w:bottom w:val="nil"/>
          <w:right w:val="nil"/>
          <w:between w:val="nil"/>
        </w:pBdr>
        <w:tabs>
          <w:tab w:val="left" w:pos="836"/>
        </w:tabs>
        <w:spacing w:after="40"/>
        <w:ind w:right="135" w:firstLine="709"/>
        <w:rPr>
          <w:sz w:val="28"/>
          <w:szCs w:val="28"/>
        </w:rPr>
      </w:pPr>
      <w:r w:rsidRPr="00781E53">
        <w:rPr>
          <w:sz w:val="28"/>
          <w:szCs w:val="28"/>
        </w:rPr>
        <w:t>a</w:t>
      </w:r>
      <w:r w:rsidR="0079145D" w:rsidRPr="00781E53">
        <w:rPr>
          <w:sz w:val="28"/>
          <w:szCs w:val="28"/>
        </w:rPr>
        <w:t xml:space="preserve">tributele microbiologice ale formei farmaceutice referitoare la produsele nesterile şi sterile </w:t>
      </w:r>
      <w:r w:rsidRPr="00781E53">
        <w:rPr>
          <w:sz w:val="28"/>
          <w:szCs w:val="28"/>
        </w:rPr>
        <w:t>sunt</w:t>
      </w:r>
      <w:r w:rsidR="0079145D" w:rsidRPr="00781E53">
        <w:rPr>
          <w:sz w:val="28"/>
          <w:szCs w:val="28"/>
        </w:rPr>
        <w:t xml:space="preserve"> în acord şi </w:t>
      </w:r>
      <w:r w:rsidRPr="00781E53">
        <w:rPr>
          <w:sz w:val="28"/>
          <w:szCs w:val="28"/>
        </w:rPr>
        <w:t>sunt</w:t>
      </w:r>
      <w:r w:rsidR="0079145D" w:rsidRPr="00781E53">
        <w:rPr>
          <w:sz w:val="28"/>
          <w:szCs w:val="28"/>
        </w:rPr>
        <w:t xml:space="preserve"> </w:t>
      </w:r>
      <w:proofErr w:type="spellStart"/>
      <w:r w:rsidR="0079145D" w:rsidRPr="00781E53">
        <w:rPr>
          <w:sz w:val="28"/>
          <w:szCs w:val="28"/>
        </w:rPr>
        <w:t>susţinute</w:t>
      </w:r>
      <w:proofErr w:type="spellEnd"/>
      <w:r w:rsidR="0079145D" w:rsidRPr="00781E53">
        <w:rPr>
          <w:sz w:val="28"/>
          <w:szCs w:val="28"/>
        </w:rPr>
        <w:t xml:space="preserve"> cu documente conform prevederilor </w:t>
      </w:r>
      <w:proofErr w:type="spellStart"/>
      <w:r w:rsidR="0079145D" w:rsidRPr="00781E53">
        <w:rPr>
          <w:sz w:val="28"/>
          <w:szCs w:val="28"/>
        </w:rPr>
        <w:t>Farmacopeei</w:t>
      </w:r>
      <w:proofErr w:type="spellEnd"/>
      <w:r w:rsidR="0079145D" w:rsidRPr="00781E53">
        <w:rPr>
          <w:sz w:val="28"/>
          <w:szCs w:val="28"/>
        </w:rPr>
        <w:t xml:space="preserve"> Europene</w:t>
      </w:r>
      <w:r w:rsidRPr="00781E53">
        <w:rPr>
          <w:sz w:val="28"/>
          <w:szCs w:val="28"/>
        </w:rPr>
        <w:t>;</w:t>
      </w:r>
    </w:p>
    <w:p w14:paraId="0000067F" w14:textId="3BA9A59C" w:rsidR="007A2E7E" w:rsidRPr="00781E53" w:rsidRDefault="00301D76">
      <w:pPr>
        <w:widowControl w:val="0"/>
        <w:numPr>
          <w:ilvl w:val="1"/>
          <w:numId w:val="27"/>
        </w:numPr>
        <w:pBdr>
          <w:top w:val="nil"/>
          <w:left w:val="nil"/>
          <w:bottom w:val="nil"/>
          <w:right w:val="nil"/>
          <w:between w:val="nil"/>
        </w:pBdr>
        <w:tabs>
          <w:tab w:val="left" w:pos="830"/>
        </w:tabs>
        <w:spacing w:after="40"/>
        <w:ind w:right="127" w:firstLine="709"/>
        <w:rPr>
          <w:sz w:val="28"/>
          <w:szCs w:val="28"/>
        </w:rPr>
      </w:pPr>
      <w:r w:rsidRPr="00781E53">
        <w:rPr>
          <w:sz w:val="28"/>
          <w:szCs w:val="28"/>
        </w:rPr>
        <w:t>p</w:t>
      </w:r>
      <w:r w:rsidR="0079145D" w:rsidRPr="00781E53">
        <w:rPr>
          <w:sz w:val="28"/>
          <w:szCs w:val="28"/>
        </w:rPr>
        <w:t xml:space="preserve">entru a furniza informaţii adecvate şi de </w:t>
      </w:r>
      <w:proofErr w:type="spellStart"/>
      <w:r w:rsidR="0079145D" w:rsidRPr="00781E53">
        <w:rPr>
          <w:sz w:val="28"/>
          <w:szCs w:val="28"/>
        </w:rPr>
        <w:t>susţinere</w:t>
      </w:r>
      <w:proofErr w:type="spellEnd"/>
      <w:r w:rsidR="0079145D" w:rsidRPr="00781E53">
        <w:rPr>
          <w:sz w:val="28"/>
          <w:szCs w:val="28"/>
        </w:rPr>
        <w:t xml:space="preserve"> în vederea etichetării, compatibilitatea produsului finit cu solventul/</w:t>
      </w:r>
      <w:proofErr w:type="spellStart"/>
      <w:r w:rsidR="0079145D" w:rsidRPr="00781E53">
        <w:rPr>
          <w:sz w:val="28"/>
          <w:szCs w:val="28"/>
        </w:rPr>
        <w:t>solvenţii</w:t>
      </w:r>
      <w:proofErr w:type="spellEnd"/>
      <w:r w:rsidR="0079145D" w:rsidRPr="00781E53">
        <w:rPr>
          <w:sz w:val="28"/>
          <w:szCs w:val="28"/>
        </w:rPr>
        <w:t xml:space="preserve"> de reconstituire sau cu dispozitivele de dozare </w:t>
      </w:r>
      <w:r w:rsidRPr="00781E53">
        <w:rPr>
          <w:sz w:val="28"/>
          <w:szCs w:val="28"/>
        </w:rPr>
        <w:t>se confirmă prin documente</w:t>
      </w:r>
      <w:r w:rsidR="0079145D" w:rsidRPr="00781E53">
        <w:rPr>
          <w:sz w:val="28"/>
          <w:szCs w:val="28"/>
        </w:rPr>
        <w:t>.</w:t>
      </w:r>
    </w:p>
    <w:p w14:paraId="00000680" w14:textId="384ABC1A"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Procesul de fabricaţie a produsului finit</w:t>
      </w:r>
      <w:r w:rsidR="00301D76" w:rsidRPr="00781E53">
        <w:rPr>
          <w:sz w:val="28"/>
          <w:szCs w:val="28"/>
        </w:rPr>
        <w:t xml:space="preserve"> conține următoarele informații:</w:t>
      </w:r>
    </w:p>
    <w:p w14:paraId="00000681" w14:textId="07FCCFB4" w:rsidR="007A2E7E" w:rsidRPr="00781E53" w:rsidRDefault="00301D76">
      <w:pPr>
        <w:widowControl w:val="0"/>
        <w:numPr>
          <w:ilvl w:val="0"/>
          <w:numId w:val="26"/>
        </w:numPr>
        <w:pBdr>
          <w:top w:val="nil"/>
          <w:left w:val="nil"/>
          <w:bottom w:val="nil"/>
          <w:right w:val="nil"/>
          <w:between w:val="nil"/>
        </w:pBdr>
        <w:tabs>
          <w:tab w:val="left" w:pos="839"/>
        </w:tabs>
        <w:spacing w:after="40"/>
        <w:ind w:right="139" w:firstLine="709"/>
        <w:rPr>
          <w:sz w:val="28"/>
          <w:szCs w:val="28"/>
        </w:rPr>
      </w:pPr>
      <w:r w:rsidRPr="00781E53">
        <w:rPr>
          <w:sz w:val="28"/>
          <w:szCs w:val="28"/>
        </w:rPr>
        <w:t>d</w:t>
      </w:r>
      <w:r w:rsidR="0079145D" w:rsidRPr="00781E53">
        <w:rPr>
          <w:sz w:val="28"/>
          <w:szCs w:val="28"/>
        </w:rPr>
        <w:t xml:space="preserve">escrierea metodei de fabricaţie care </w:t>
      </w:r>
      <w:proofErr w:type="spellStart"/>
      <w:r w:rsidR="0079145D" w:rsidRPr="00781E53">
        <w:rPr>
          <w:sz w:val="28"/>
          <w:szCs w:val="28"/>
        </w:rPr>
        <w:t>însoţeşte</w:t>
      </w:r>
      <w:proofErr w:type="spellEnd"/>
      <w:r w:rsidR="0079145D" w:rsidRPr="00781E53">
        <w:rPr>
          <w:sz w:val="28"/>
          <w:szCs w:val="28"/>
        </w:rPr>
        <w:t xml:space="preserve"> cererea pentru autorizare prez</w:t>
      </w:r>
      <w:r w:rsidRPr="00781E53">
        <w:rPr>
          <w:sz w:val="28"/>
          <w:szCs w:val="28"/>
        </w:rPr>
        <w:t>i</w:t>
      </w:r>
      <w:r w:rsidR="0079145D" w:rsidRPr="00781E53">
        <w:rPr>
          <w:sz w:val="28"/>
          <w:szCs w:val="28"/>
        </w:rPr>
        <w:t>nt</w:t>
      </w:r>
      <w:r w:rsidRPr="00781E53">
        <w:rPr>
          <w:sz w:val="28"/>
          <w:szCs w:val="28"/>
        </w:rPr>
        <w:t>ă</w:t>
      </w:r>
      <w:r w:rsidR="0079145D" w:rsidRPr="00781E53">
        <w:rPr>
          <w:sz w:val="28"/>
          <w:szCs w:val="28"/>
        </w:rPr>
        <w:t xml:space="preserve"> un sinopsis adecvat al naturii </w:t>
      </w:r>
      <w:proofErr w:type="spellStart"/>
      <w:r w:rsidR="0079145D" w:rsidRPr="00781E53">
        <w:rPr>
          <w:sz w:val="28"/>
          <w:szCs w:val="28"/>
        </w:rPr>
        <w:t>operaţiilor</w:t>
      </w:r>
      <w:proofErr w:type="spellEnd"/>
      <w:r w:rsidR="0079145D" w:rsidRPr="00781E53">
        <w:rPr>
          <w:sz w:val="28"/>
          <w:szCs w:val="28"/>
        </w:rPr>
        <w:t xml:space="preserve"> folosite</w:t>
      </w:r>
      <w:r w:rsidRPr="00781E53">
        <w:rPr>
          <w:sz w:val="28"/>
          <w:szCs w:val="28"/>
        </w:rPr>
        <w:t>;</w:t>
      </w:r>
    </w:p>
    <w:p w14:paraId="00000682" w14:textId="51A501CC" w:rsidR="007A2E7E" w:rsidRPr="00781E53" w:rsidRDefault="00301D76">
      <w:pPr>
        <w:widowControl w:val="0"/>
        <w:numPr>
          <w:ilvl w:val="0"/>
          <w:numId w:val="26"/>
        </w:numPr>
        <w:pBdr>
          <w:top w:val="nil"/>
          <w:left w:val="nil"/>
          <w:bottom w:val="nil"/>
          <w:right w:val="nil"/>
          <w:between w:val="nil"/>
        </w:pBdr>
        <w:spacing w:after="40"/>
        <w:ind w:firstLine="709"/>
        <w:rPr>
          <w:sz w:val="28"/>
          <w:szCs w:val="28"/>
        </w:rPr>
      </w:pPr>
      <w:r w:rsidRPr="00781E53">
        <w:rPr>
          <w:sz w:val="28"/>
          <w:szCs w:val="28"/>
        </w:rPr>
        <w:t>î</w:t>
      </w:r>
      <w:r w:rsidR="0079145D" w:rsidRPr="00781E53">
        <w:rPr>
          <w:sz w:val="28"/>
          <w:szCs w:val="28"/>
        </w:rPr>
        <w:t>n acest scop, descrierea metodei de fabricaţie includ</w:t>
      </w:r>
      <w:r w:rsidRPr="00781E53">
        <w:rPr>
          <w:sz w:val="28"/>
          <w:szCs w:val="28"/>
        </w:rPr>
        <w:t>e</w:t>
      </w:r>
      <w:r w:rsidR="0079145D" w:rsidRPr="00781E53">
        <w:rPr>
          <w:sz w:val="28"/>
          <w:szCs w:val="28"/>
        </w:rPr>
        <w:t xml:space="preserve"> cel puţin:</w:t>
      </w:r>
    </w:p>
    <w:p w14:paraId="00000683" w14:textId="77777777" w:rsidR="007A2E7E" w:rsidRPr="00781E53" w:rsidRDefault="0079145D">
      <w:pPr>
        <w:widowControl w:val="0"/>
        <w:numPr>
          <w:ilvl w:val="1"/>
          <w:numId w:val="26"/>
        </w:numPr>
        <w:pBdr>
          <w:top w:val="nil"/>
          <w:left w:val="nil"/>
          <w:bottom w:val="nil"/>
          <w:right w:val="nil"/>
          <w:between w:val="nil"/>
        </w:pBdr>
        <w:tabs>
          <w:tab w:val="left" w:pos="826"/>
        </w:tabs>
        <w:spacing w:after="40"/>
        <w:ind w:right="135" w:firstLine="773"/>
        <w:rPr>
          <w:sz w:val="28"/>
          <w:szCs w:val="28"/>
        </w:rPr>
      </w:pPr>
      <w:proofErr w:type="spellStart"/>
      <w:r w:rsidRPr="00781E53">
        <w:rPr>
          <w:sz w:val="28"/>
          <w:szCs w:val="28"/>
        </w:rPr>
        <w:t>menţionarea</w:t>
      </w:r>
      <w:proofErr w:type="spellEnd"/>
      <w:r w:rsidRPr="00781E53">
        <w:rPr>
          <w:sz w:val="28"/>
          <w:szCs w:val="28"/>
        </w:rPr>
        <w:t xml:space="preserve"> diferitelor etape de fabricaţie, incluzând controalele de proces şi criteriile corespunzătoare de acceptabilitate, astfel încât să se poată face o evaluare dacă procesele folosite în fabricarea formei farmaceutice ar putea produce o schimbare nefavorabilă a </w:t>
      </w:r>
      <w:proofErr w:type="spellStart"/>
      <w:r w:rsidRPr="00781E53">
        <w:rPr>
          <w:sz w:val="28"/>
          <w:szCs w:val="28"/>
        </w:rPr>
        <w:t>constituenţilor</w:t>
      </w:r>
      <w:proofErr w:type="spellEnd"/>
      <w:r w:rsidRPr="00781E53">
        <w:rPr>
          <w:sz w:val="28"/>
          <w:szCs w:val="28"/>
        </w:rPr>
        <w:t>;</w:t>
      </w:r>
    </w:p>
    <w:p w14:paraId="00000684" w14:textId="77777777" w:rsidR="007A2E7E" w:rsidRPr="00781E53" w:rsidRDefault="0079145D">
      <w:pPr>
        <w:widowControl w:val="0"/>
        <w:numPr>
          <w:ilvl w:val="1"/>
          <w:numId w:val="26"/>
        </w:numPr>
        <w:pBdr>
          <w:top w:val="nil"/>
          <w:left w:val="nil"/>
          <w:bottom w:val="nil"/>
          <w:right w:val="nil"/>
          <w:between w:val="nil"/>
        </w:pBdr>
        <w:tabs>
          <w:tab w:val="left" w:pos="829"/>
        </w:tabs>
        <w:spacing w:after="40"/>
        <w:ind w:right="142" w:firstLine="773"/>
        <w:rPr>
          <w:sz w:val="28"/>
          <w:szCs w:val="28"/>
        </w:rPr>
      </w:pPr>
      <w:r w:rsidRPr="00781E53">
        <w:rPr>
          <w:sz w:val="28"/>
          <w:szCs w:val="28"/>
        </w:rPr>
        <w:lastRenderedPageBreak/>
        <w:t xml:space="preserve">în cazul </w:t>
      </w:r>
      <w:proofErr w:type="spellStart"/>
      <w:r w:rsidRPr="00781E53">
        <w:rPr>
          <w:sz w:val="28"/>
          <w:szCs w:val="28"/>
        </w:rPr>
        <w:t>fabricaţiei</w:t>
      </w:r>
      <w:proofErr w:type="spellEnd"/>
      <w:r w:rsidRPr="00781E53">
        <w:rPr>
          <w:sz w:val="28"/>
          <w:szCs w:val="28"/>
        </w:rPr>
        <w:t xml:space="preserve"> continue, detalii complete privind </w:t>
      </w:r>
      <w:proofErr w:type="spellStart"/>
      <w:r w:rsidRPr="00781E53">
        <w:rPr>
          <w:sz w:val="28"/>
          <w:szCs w:val="28"/>
        </w:rPr>
        <w:t>precauţiile</w:t>
      </w:r>
      <w:proofErr w:type="spellEnd"/>
      <w:r w:rsidRPr="00781E53">
        <w:rPr>
          <w:sz w:val="28"/>
          <w:szCs w:val="28"/>
        </w:rPr>
        <w:t xml:space="preserve"> luate pentru a asigura omogenitatea produsului finit;</w:t>
      </w:r>
    </w:p>
    <w:p w14:paraId="00000685" w14:textId="77777777" w:rsidR="007A2E7E" w:rsidRPr="00781E53" w:rsidRDefault="0079145D">
      <w:pPr>
        <w:widowControl w:val="0"/>
        <w:numPr>
          <w:ilvl w:val="1"/>
          <w:numId w:val="26"/>
        </w:numPr>
        <w:pBdr>
          <w:top w:val="nil"/>
          <w:left w:val="nil"/>
          <w:bottom w:val="nil"/>
          <w:right w:val="nil"/>
          <w:between w:val="nil"/>
        </w:pBdr>
        <w:tabs>
          <w:tab w:val="left" w:pos="834"/>
        </w:tabs>
        <w:spacing w:after="40"/>
        <w:ind w:right="139" w:firstLine="773"/>
        <w:rPr>
          <w:sz w:val="28"/>
          <w:szCs w:val="28"/>
        </w:rPr>
      </w:pPr>
      <w:r w:rsidRPr="00781E53">
        <w:rPr>
          <w:sz w:val="28"/>
          <w:szCs w:val="28"/>
        </w:rPr>
        <w:t xml:space="preserve">studii experimentale pentru validarea procesului de fabricaţie, unde se </w:t>
      </w:r>
      <w:proofErr w:type="spellStart"/>
      <w:r w:rsidRPr="00781E53">
        <w:rPr>
          <w:sz w:val="28"/>
          <w:szCs w:val="28"/>
        </w:rPr>
        <w:t>foloseşte</w:t>
      </w:r>
      <w:proofErr w:type="spellEnd"/>
      <w:r w:rsidRPr="00781E53">
        <w:rPr>
          <w:sz w:val="28"/>
          <w:szCs w:val="28"/>
        </w:rPr>
        <w:t xml:space="preserve"> o metodă </w:t>
      </w:r>
      <w:proofErr w:type="spellStart"/>
      <w:r w:rsidRPr="00781E53">
        <w:rPr>
          <w:sz w:val="28"/>
          <w:szCs w:val="28"/>
        </w:rPr>
        <w:t>nonstandard</w:t>
      </w:r>
      <w:proofErr w:type="spellEnd"/>
      <w:r w:rsidRPr="00781E53">
        <w:rPr>
          <w:sz w:val="28"/>
          <w:szCs w:val="28"/>
        </w:rPr>
        <w:t xml:space="preserve"> de fabricaţie sau unde acesta este </w:t>
      </w:r>
      <w:proofErr w:type="spellStart"/>
      <w:r w:rsidRPr="00781E53">
        <w:rPr>
          <w:sz w:val="28"/>
          <w:szCs w:val="28"/>
        </w:rPr>
        <w:t>esenţial</w:t>
      </w:r>
      <w:proofErr w:type="spellEnd"/>
      <w:r w:rsidRPr="00781E53">
        <w:rPr>
          <w:sz w:val="28"/>
          <w:szCs w:val="28"/>
        </w:rPr>
        <w:t xml:space="preserve"> pentru produs;</w:t>
      </w:r>
    </w:p>
    <w:p w14:paraId="00000686" w14:textId="77777777" w:rsidR="007A2E7E" w:rsidRPr="00781E53" w:rsidRDefault="0079145D">
      <w:pPr>
        <w:widowControl w:val="0"/>
        <w:numPr>
          <w:ilvl w:val="1"/>
          <w:numId w:val="26"/>
        </w:numPr>
        <w:pBdr>
          <w:top w:val="nil"/>
          <w:left w:val="nil"/>
          <w:bottom w:val="nil"/>
          <w:right w:val="nil"/>
          <w:between w:val="nil"/>
        </w:pBdr>
        <w:tabs>
          <w:tab w:val="left" w:pos="845"/>
        </w:tabs>
        <w:spacing w:after="40"/>
        <w:ind w:right="136" w:firstLine="773"/>
        <w:rPr>
          <w:sz w:val="28"/>
          <w:szCs w:val="28"/>
        </w:rPr>
      </w:pPr>
      <w:r w:rsidRPr="00781E53">
        <w:rPr>
          <w:sz w:val="28"/>
          <w:szCs w:val="28"/>
        </w:rPr>
        <w:t>pentru medicamentele sterile, detalii ale proceselor de sterilizare şi/sau procedurile aseptice folosite;</w:t>
      </w:r>
    </w:p>
    <w:p w14:paraId="00000687" w14:textId="6D3F0E3C" w:rsidR="007A2E7E" w:rsidRPr="00781E53" w:rsidRDefault="0079145D">
      <w:pPr>
        <w:widowControl w:val="0"/>
        <w:numPr>
          <w:ilvl w:val="1"/>
          <w:numId w:val="26"/>
        </w:numPr>
        <w:pBdr>
          <w:top w:val="nil"/>
          <w:left w:val="nil"/>
          <w:bottom w:val="nil"/>
          <w:right w:val="nil"/>
          <w:between w:val="nil"/>
        </w:pBdr>
        <w:spacing w:after="40"/>
        <w:ind w:left="0" w:firstLine="709"/>
        <w:rPr>
          <w:sz w:val="28"/>
          <w:szCs w:val="28"/>
        </w:rPr>
      </w:pPr>
      <w:r w:rsidRPr="00781E53">
        <w:rPr>
          <w:sz w:val="28"/>
          <w:szCs w:val="28"/>
        </w:rPr>
        <w:t>o formulă detaliată a seriei</w:t>
      </w:r>
      <w:r w:rsidR="00C95834" w:rsidRPr="00781E53">
        <w:rPr>
          <w:sz w:val="28"/>
          <w:szCs w:val="28"/>
        </w:rPr>
        <w:t>;</w:t>
      </w:r>
    </w:p>
    <w:p w14:paraId="00000688" w14:textId="6C557E03" w:rsidR="007A2E7E" w:rsidRPr="00781E53" w:rsidRDefault="00C95834">
      <w:pPr>
        <w:widowControl w:val="0"/>
        <w:numPr>
          <w:ilvl w:val="0"/>
          <w:numId w:val="26"/>
        </w:numPr>
        <w:pBdr>
          <w:top w:val="nil"/>
          <w:left w:val="nil"/>
          <w:bottom w:val="nil"/>
          <w:right w:val="nil"/>
          <w:between w:val="nil"/>
        </w:pBdr>
        <w:tabs>
          <w:tab w:val="left" w:pos="903"/>
        </w:tabs>
        <w:spacing w:after="40"/>
        <w:ind w:right="140"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numele, adresa şi responsabilitatea fiecărui fabricant, incluzând contractorii, şi fiecare loc de fabricaţie propus sau instalație folosită la fabricaţie şi testare</w:t>
      </w:r>
      <w:r w:rsidRPr="00781E53">
        <w:rPr>
          <w:sz w:val="28"/>
          <w:szCs w:val="28"/>
        </w:rPr>
        <w:t>;</w:t>
      </w:r>
    </w:p>
    <w:p w14:paraId="00000689" w14:textId="798DD1E8" w:rsidR="007A2E7E" w:rsidRPr="00781E53" w:rsidRDefault="00C95834">
      <w:pPr>
        <w:widowControl w:val="0"/>
        <w:numPr>
          <w:ilvl w:val="0"/>
          <w:numId w:val="26"/>
        </w:numPr>
        <w:pBdr>
          <w:top w:val="nil"/>
          <w:left w:val="nil"/>
          <w:bottom w:val="nil"/>
          <w:right w:val="nil"/>
          <w:between w:val="nil"/>
        </w:pBdr>
        <w:tabs>
          <w:tab w:val="left" w:pos="829"/>
        </w:tabs>
        <w:spacing w:after="40"/>
        <w:ind w:right="138" w:firstLine="709"/>
        <w:rPr>
          <w:sz w:val="28"/>
          <w:szCs w:val="28"/>
        </w:rPr>
      </w:pPr>
      <w:r w:rsidRPr="00781E53">
        <w:rPr>
          <w:sz w:val="28"/>
          <w:szCs w:val="28"/>
        </w:rPr>
        <w:t>se</w:t>
      </w:r>
      <w:r w:rsidR="0079145D" w:rsidRPr="00781E53">
        <w:rPr>
          <w:sz w:val="28"/>
          <w:szCs w:val="28"/>
        </w:rPr>
        <w:t xml:space="preserve"> inclu</w:t>
      </w:r>
      <w:r w:rsidRPr="00781E53">
        <w:rPr>
          <w:sz w:val="28"/>
          <w:szCs w:val="28"/>
        </w:rPr>
        <w:t>d</w:t>
      </w:r>
      <w:r w:rsidR="0079145D" w:rsidRPr="00781E53">
        <w:rPr>
          <w:sz w:val="28"/>
          <w:szCs w:val="28"/>
        </w:rPr>
        <w:t xml:space="preserve"> informaţii referitoare la testele de control al</w:t>
      </w:r>
      <w:r w:rsidRPr="00781E53">
        <w:rPr>
          <w:sz w:val="28"/>
          <w:szCs w:val="28"/>
        </w:rPr>
        <w:t>e</w:t>
      </w:r>
      <w:r w:rsidR="0079145D" w:rsidRPr="00781E53">
        <w:rPr>
          <w:sz w:val="28"/>
          <w:szCs w:val="28"/>
        </w:rPr>
        <w:t xml:space="preserve"> produsului, care </w:t>
      </w:r>
      <w:r w:rsidR="00BB15A8" w:rsidRPr="00781E53">
        <w:rPr>
          <w:sz w:val="28"/>
          <w:szCs w:val="28"/>
        </w:rPr>
        <w:t xml:space="preserve">se </w:t>
      </w:r>
      <w:r w:rsidR="0079145D" w:rsidRPr="00781E53">
        <w:rPr>
          <w:sz w:val="28"/>
          <w:szCs w:val="28"/>
        </w:rPr>
        <w:t>efectu</w:t>
      </w:r>
      <w:r w:rsidR="00BB15A8" w:rsidRPr="00781E53">
        <w:rPr>
          <w:sz w:val="28"/>
          <w:szCs w:val="28"/>
        </w:rPr>
        <w:t>ează</w:t>
      </w:r>
      <w:r w:rsidR="0079145D" w:rsidRPr="00781E53">
        <w:rPr>
          <w:sz w:val="28"/>
          <w:szCs w:val="28"/>
        </w:rPr>
        <w:t xml:space="preserve"> într-o etapă intermediară a procesului de fabricaţie, în vederea asigurării </w:t>
      </w:r>
      <w:proofErr w:type="spellStart"/>
      <w:r w:rsidR="0079145D" w:rsidRPr="00781E53">
        <w:rPr>
          <w:sz w:val="28"/>
          <w:szCs w:val="28"/>
        </w:rPr>
        <w:t>consistenţei</w:t>
      </w:r>
      <w:proofErr w:type="spellEnd"/>
      <w:r w:rsidR="0079145D" w:rsidRPr="00781E53">
        <w:rPr>
          <w:sz w:val="28"/>
          <w:szCs w:val="28"/>
        </w:rPr>
        <w:t xml:space="preserve"> procesului de fabricaţie</w:t>
      </w:r>
      <w:r w:rsidRPr="00781E53">
        <w:rPr>
          <w:sz w:val="28"/>
          <w:szCs w:val="28"/>
        </w:rPr>
        <w:t>, astfel încât:</w:t>
      </w:r>
    </w:p>
    <w:p w14:paraId="4624836A" w14:textId="22E3B844" w:rsidR="004C6795" w:rsidRPr="00781E53" w:rsidRDefault="00C25382">
      <w:pPr>
        <w:pStyle w:val="Listparagraf"/>
        <w:widowControl w:val="0"/>
        <w:numPr>
          <w:ilvl w:val="2"/>
          <w:numId w:val="54"/>
        </w:numPr>
        <w:pBdr>
          <w:top w:val="nil"/>
          <w:left w:val="nil"/>
          <w:bottom w:val="nil"/>
          <w:right w:val="nil"/>
          <w:between w:val="nil"/>
        </w:pBdr>
        <w:tabs>
          <w:tab w:val="left" w:pos="853"/>
          <w:tab w:val="left" w:pos="926"/>
        </w:tabs>
        <w:spacing w:after="40"/>
        <w:ind w:left="0" w:right="134" w:firstLine="708"/>
        <w:rPr>
          <w:sz w:val="28"/>
          <w:szCs w:val="28"/>
        </w:rPr>
      </w:pPr>
      <w:r w:rsidRPr="00781E53">
        <w:rPr>
          <w:sz w:val="28"/>
          <w:szCs w:val="28"/>
        </w:rPr>
        <w:t xml:space="preserve"> ac</w:t>
      </w:r>
      <w:r w:rsidR="0079145D" w:rsidRPr="00781E53">
        <w:rPr>
          <w:sz w:val="28"/>
          <w:szCs w:val="28"/>
        </w:rPr>
        <w:t xml:space="preserve">este teste sunt </w:t>
      </w:r>
      <w:r w:rsidR="00C95834" w:rsidRPr="00781E53">
        <w:rPr>
          <w:sz w:val="28"/>
          <w:szCs w:val="28"/>
        </w:rPr>
        <w:t>esențiale</w:t>
      </w:r>
      <w:r w:rsidR="0079145D" w:rsidRPr="00781E53">
        <w:rPr>
          <w:sz w:val="28"/>
          <w:szCs w:val="28"/>
        </w:rPr>
        <w:t xml:space="preserve"> pentru verificarea </w:t>
      </w:r>
      <w:proofErr w:type="spellStart"/>
      <w:r w:rsidR="0079145D" w:rsidRPr="00781E53">
        <w:rPr>
          <w:sz w:val="28"/>
          <w:szCs w:val="28"/>
        </w:rPr>
        <w:t>conformităţii</w:t>
      </w:r>
      <w:proofErr w:type="spellEnd"/>
      <w:r w:rsidR="0079145D" w:rsidRPr="00781E53">
        <w:rPr>
          <w:sz w:val="28"/>
          <w:szCs w:val="28"/>
        </w:rPr>
        <w:t xml:space="preserve"> medicamentului cu formula, atunci când, în mod </w:t>
      </w:r>
      <w:proofErr w:type="spellStart"/>
      <w:r w:rsidR="0079145D" w:rsidRPr="00781E53">
        <w:rPr>
          <w:sz w:val="28"/>
          <w:szCs w:val="28"/>
        </w:rPr>
        <w:t>excepţional</w:t>
      </w:r>
      <w:proofErr w:type="spellEnd"/>
      <w:r w:rsidR="0079145D" w:rsidRPr="00781E53">
        <w:rPr>
          <w:sz w:val="28"/>
          <w:szCs w:val="28"/>
        </w:rPr>
        <w:t xml:space="preserve">, un solicitant propune o metodă analitică pentru testarea produsului finit, care nu include dozarea tuturor substanţelor active (sau a tuturor </w:t>
      </w:r>
      <w:proofErr w:type="spellStart"/>
      <w:r w:rsidR="0079145D" w:rsidRPr="00781E53">
        <w:rPr>
          <w:sz w:val="28"/>
          <w:szCs w:val="28"/>
        </w:rPr>
        <w:t>excipienţilor</w:t>
      </w:r>
      <w:proofErr w:type="spellEnd"/>
      <w:r w:rsidR="0079145D" w:rsidRPr="00781E53">
        <w:rPr>
          <w:sz w:val="28"/>
          <w:szCs w:val="28"/>
        </w:rPr>
        <w:t xml:space="preserve"> </w:t>
      </w:r>
      <w:proofErr w:type="spellStart"/>
      <w:r w:rsidR="0079145D" w:rsidRPr="00781E53">
        <w:rPr>
          <w:sz w:val="28"/>
          <w:szCs w:val="28"/>
        </w:rPr>
        <w:t>supuşi</w:t>
      </w:r>
      <w:proofErr w:type="spellEnd"/>
      <w:r w:rsidR="0079145D" w:rsidRPr="00781E53">
        <w:rPr>
          <w:sz w:val="28"/>
          <w:szCs w:val="28"/>
        </w:rPr>
        <w:t xml:space="preserve"> </w:t>
      </w:r>
      <w:proofErr w:type="spellStart"/>
      <w:r w:rsidR="0079145D" w:rsidRPr="00781E53">
        <w:rPr>
          <w:sz w:val="28"/>
          <w:szCs w:val="28"/>
        </w:rPr>
        <w:t>aceloraşi</w:t>
      </w:r>
      <w:proofErr w:type="spellEnd"/>
      <w:r w:rsidR="0079145D" w:rsidRPr="00781E53">
        <w:rPr>
          <w:sz w:val="28"/>
          <w:szCs w:val="28"/>
        </w:rPr>
        <w:t xml:space="preserve"> exigente ca şi substanţele active)</w:t>
      </w:r>
      <w:r w:rsidR="00C95834" w:rsidRPr="00781E53">
        <w:rPr>
          <w:sz w:val="28"/>
          <w:szCs w:val="28"/>
        </w:rPr>
        <w:t>;</w:t>
      </w:r>
    </w:p>
    <w:p w14:paraId="0000068B" w14:textId="1520D7C1" w:rsidR="007A2E7E" w:rsidRPr="00781E53" w:rsidRDefault="00C25382">
      <w:pPr>
        <w:pStyle w:val="Listparagraf"/>
        <w:widowControl w:val="0"/>
        <w:numPr>
          <w:ilvl w:val="2"/>
          <w:numId w:val="54"/>
        </w:numPr>
        <w:pBdr>
          <w:top w:val="nil"/>
          <w:left w:val="nil"/>
          <w:bottom w:val="nil"/>
          <w:right w:val="nil"/>
          <w:between w:val="nil"/>
        </w:pBdr>
        <w:tabs>
          <w:tab w:val="left" w:pos="853"/>
          <w:tab w:val="left" w:pos="926"/>
        </w:tabs>
        <w:spacing w:after="40"/>
        <w:ind w:left="0" w:right="134" w:firstLine="708"/>
        <w:rPr>
          <w:sz w:val="28"/>
          <w:szCs w:val="28"/>
        </w:rPr>
      </w:pPr>
      <w:r w:rsidRPr="00781E53">
        <w:rPr>
          <w:sz w:val="28"/>
          <w:szCs w:val="28"/>
        </w:rPr>
        <w:t xml:space="preserve"> </w:t>
      </w:r>
      <w:r w:rsidR="004C6795" w:rsidRPr="00781E53">
        <w:rPr>
          <w:sz w:val="28"/>
          <w:szCs w:val="28"/>
        </w:rPr>
        <w:t>l</w:t>
      </w:r>
      <w:r w:rsidR="0079145D" w:rsidRPr="00781E53">
        <w:rPr>
          <w:sz w:val="28"/>
          <w:szCs w:val="28"/>
        </w:rPr>
        <w:t xml:space="preserve">a fel se procedează atunci, când controlul de calitate al produsului finit depinde de testele de control din timpul procesului, în special dacă medicamentul este în </w:t>
      </w:r>
      <w:proofErr w:type="spellStart"/>
      <w:r w:rsidR="0079145D" w:rsidRPr="00781E53">
        <w:rPr>
          <w:sz w:val="28"/>
          <w:szCs w:val="28"/>
        </w:rPr>
        <w:t>esenţă</w:t>
      </w:r>
      <w:proofErr w:type="spellEnd"/>
      <w:r w:rsidR="0079145D" w:rsidRPr="00781E53">
        <w:rPr>
          <w:sz w:val="28"/>
          <w:szCs w:val="28"/>
        </w:rPr>
        <w:t xml:space="preserve"> definit de metoda lui de preparare</w:t>
      </w:r>
      <w:r w:rsidR="004C6795" w:rsidRPr="00781E53">
        <w:rPr>
          <w:sz w:val="28"/>
          <w:szCs w:val="28"/>
        </w:rPr>
        <w:t>;</w:t>
      </w:r>
    </w:p>
    <w:p w14:paraId="0000068C" w14:textId="523E85AC" w:rsidR="007A2E7E" w:rsidRPr="00781E53" w:rsidRDefault="004C6795">
      <w:pPr>
        <w:widowControl w:val="0"/>
        <w:numPr>
          <w:ilvl w:val="0"/>
          <w:numId w:val="26"/>
        </w:numPr>
        <w:pBdr>
          <w:top w:val="nil"/>
          <w:left w:val="nil"/>
          <w:bottom w:val="nil"/>
          <w:right w:val="nil"/>
          <w:between w:val="nil"/>
        </w:pBdr>
        <w:tabs>
          <w:tab w:val="left" w:pos="839"/>
        </w:tabs>
        <w:spacing w:after="40"/>
        <w:ind w:right="139" w:firstLine="709"/>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descrierea, documentaţia şi rezultatele studiilor de validare pentru etapele critice sau pentru dozările critice folosite în procesul de fabricaţie.</w:t>
      </w:r>
    </w:p>
    <w:p w14:paraId="0000068D" w14:textId="0C72BF26"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Controlul </w:t>
      </w:r>
      <w:r w:rsidR="004C6795" w:rsidRPr="00781E53">
        <w:rPr>
          <w:sz w:val="28"/>
          <w:szCs w:val="28"/>
        </w:rPr>
        <w:t xml:space="preserve">excipienților </w:t>
      </w:r>
      <w:r w:rsidR="00C85C84" w:rsidRPr="00781E53">
        <w:rPr>
          <w:sz w:val="28"/>
          <w:szCs w:val="28"/>
        </w:rPr>
        <w:t>întrunește următoarele cerințe</w:t>
      </w:r>
      <w:r w:rsidR="004C6795" w:rsidRPr="00781E53">
        <w:rPr>
          <w:sz w:val="28"/>
          <w:szCs w:val="28"/>
        </w:rPr>
        <w:t>:</w:t>
      </w:r>
    </w:p>
    <w:p w14:paraId="0000068E" w14:textId="064E77F2" w:rsidR="007A2E7E" w:rsidRPr="00781E53" w:rsidRDefault="004C6795">
      <w:pPr>
        <w:widowControl w:val="0"/>
        <w:numPr>
          <w:ilvl w:val="0"/>
          <w:numId w:val="35"/>
        </w:numPr>
        <w:pBdr>
          <w:top w:val="nil"/>
          <w:left w:val="nil"/>
          <w:bottom w:val="nil"/>
          <w:right w:val="nil"/>
          <w:between w:val="nil"/>
        </w:pBdr>
        <w:tabs>
          <w:tab w:val="left" w:pos="841"/>
        </w:tabs>
        <w:spacing w:after="40"/>
        <w:ind w:left="0" w:right="132" w:firstLine="709"/>
        <w:rPr>
          <w:sz w:val="28"/>
          <w:szCs w:val="28"/>
        </w:rPr>
      </w:pPr>
      <w:r w:rsidRPr="00781E53">
        <w:rPr>
          <w:sz w:val="28"/>
          <w:szCs w:val="28"/>
        </w:rPr>
        <w:t>t</w:t>
      </w:r>
      <w:r w:rsidR="0079145D" w:rsidRPr="00781E53">
        <w:rPr>
          <w:sz w:val="28"/>
          <w:szCs w:val="28"/>
        </w:rPr>
        <w:t>oate</w:t>
      </w:r>
      <w:r w:rsidRPr="00781E53">
        <w:rPr>
          <w:sz w:val="28"/>
          <w:szCs w:val="28"/>
        </w:rPr>
        <w:t xml:space="preserve"> </w:t>
      </w:r>
      <w:r w:rsidR="0079145D" w:rsidRPr="00781E53">
        <w:rPr>
          <w:sz w:val="28"/>
          <w:szCs w:val="28"/>
        </w:rPr>
        <w:t xml:space="preserve">materialele necesare în scopul </w:t>
      </w:r>
      <w:proofErr w:type="spellStart"/>
      <w:r w:rsidR="0079145D" w:rsidRPr="00781E53">
        <w:rPr>
          <w:sz w:val="28"/>
          <w:szCs w:val="28"/>
        </w:rPr>
        <w:t>fabricaţiei</w:t>
      </w:r>
      <w:proofErr w:type="spellEnd"/>
      <w:r w:rsidR="0079145D" w:rsidRPr="00781E53">
        <w:rPr>
          <w:sz w:val="28"/>
          <w:szCs w:val="28"/>
        </w:rPr>
        <w:t xml:space="preserve"> excipientului</w:t>
      </w:r>
      <w:r w:rsidRPr="00781E53">
        <w:rPr>
          <w:sz w:val="28"/>
          <w:szCs w:val="28"/>
        </w:rPr>
        <w:t>(-</w:t>
      </w:r>
      <w:r w:rsidR="0079145D" w:rsidRPr="00781E53">
        <w:rPr>
          <w:sz w:val="28"/>
          <w:szCs w:val="28"/>
        </w:rPr>
        <w:t>lor</w:t>
      </w:r>
      <w:r w:rsidRPr="00781E53">
        <w:rPr>
          <w:sz w:val="28"/>
          <w:szCs w:val="28"/>
        </w:rPr>
        <w:t xml:space="preserve">) se </w:t>
      </w:r>
      <w:r w:rsidR="0079145D" w:rsidRPr="00781E53">
        <w:rPr>
          <w:sz w:val="28"/>
          <w:szCs w:val="28"/>
        </w:rPr>
        <w:t xml:space="preserve"> list</w:t>
      </w:r>
      <w:r w:rsidRPr="00781E53">
        <w:rPr>
          <w:sz w:val="28"/>
          <w:szCs w:val="28"/>
        </w:rPr>
        <w:t>ează</w:t>
      </w:r>
      <w:r w:rsidR="0079145D" w:rsidRPr="00781E53">
        <w:rPr>
          <w:sz w:val="28"/>
          <w:szCs w:val="28"/>
        </w:rPr>
        <w:t xml:space="preserve">, identificându-se unde se </w:t>
      </w:r>
      <w:proofErr w:type="spellStart"/>
      <w:r w:rsidR="0079145D" w:rsidRPr="00781E53">
        <w:rPr>
          <w:sz w:val="28"/>
          <w:szCs w:val="28"/>
        </w:rPr>
        <w:t>foloseşte</w:t>
      </w:r>
      <w:proofErr w:type="spellEnd"/>
      <w:r w:rsidR="0079145D" w:rsidRPr="00781E53">
        <w:rPr>
          <w:sz w:val="28"/>
          <w:szCs w:val="28"/>
        </w:rPr>
        <w:t xml:space="preserve"> fiecare material în proces</w:t>
      </w:r>
      <w:r w:rsidRPr="00781E53">
        <w:rPr>
          <w:sz w:val="28"/>
          <w:szCs w:val="28"/>
        </w:rPr>
        <w:t>, se</w:t>
      </w:r>
      <w:r w:rsidR="0079145D" w:rsidRPr="00781E53">
        <w:rPr>
          <w:sz w:val="28"/>
          <w:szCs w:val="28"/>
        </w:rPr>
        <w:t xml:space="preserve"> prez</w:t>
      </w:r>
      <w:r w:rsidRPr="00781E53">
        <w:rPr>
          <w:sz w:val="28"/>
          <w:szCs w:val="28"/>
        </w:rPr>
        <w:t>intă</w:t>
      </w:r>
      <w:r w:rsidR="0079145D" w:rsidRPr="00781E53">
        <w:rPr>
          <w:sz w:val="28"/>
          <w:szCs w:val="28"/>
        </w:rPr>
        <w:t xml:space="preserve"> informaţii privind calitatea şi controlul acestor materiale, precum şi informaţii care să demonstre</w:t>
      </w:r>
      <w:r w:rsidRPr="00781E53">
        <w:rPr>
          <w:sz w:val="28"/>
          <w:szCs w:val="28"/>
        </w:rPr>
        <w:t>ază</w:t>
      </w:r>
      <w:r w:rsidR="0079145D" w:rsidRPr="00781E53">
        <w:rPr>
          <w:sz w:val="28"/>
          <w:szCs w:val="28"/>
        </w:rPr>
        <w:t xml:space="preserve"> că materialele întrunesc standardele adecvate scopului pentru care sunt destinate</w:t>
      </w:r>
      <w:r w:rsidRPr="00781E53">
        <w:rPr>
          <w:sz w:val="28"/>
          <w:szCs w:val="28"/>
        </w:rPr>
        <w:t>;</w:t>
      </w:r>
    </w:p>
    <w:p w14:paraId="0000068F" w14:textId="75D953EF" w:rsidR="007A2E7E" w:rsidRPr="00781E53" w:rsidRDefault="004C6795">
      <w:pPr>
        <w:widowControl w:val="0"/>
        <w:numPr>
          <w:ilvl w:val="0"/>
          <w:numId w:val="35"/>
        </w:numPr>
        <w:pBdr>
          <w:top w:val="nil"/>
          <w:left w:val="nil"/>
          <w:bottom w:val="nil"/>
          <w:right w:val="nil"/>
          <w:between w:val="nil"/>
        </w:pBdr>
        <w:tabs>
          <w:tab w:val="left" w:pos="841"/>
        </w:tabs>
        <w:spacing w:after="40"/>
        <w:ind w:left="0" w:right="132" w:firstLine="709"/>
        <w:rPr>
          <w:sz w:val="28"/>
          <w:szCs w:val="28"/>
        </w:rPr>
      </w:pPr>
      <w:r w:rsidRPr="00781E53">
        <w:rPr>
          <w:sz w:val="28"/>
          <w:szCs w:val="28"/>
        </w:rPr>
        <w:t>coloranții</w:t>
      </w:r>
      <w:r w:rsidR="0079145D" w:rsidRPr="00781E53">
        <w:rPr>
          <w:sz w:val="28"/>
          <w:szCs w:val="28"/>
        </w:rPr>
        <w:t xml:space="preserve"> îndeplinesc</w:t>
      </w:r>
      <w:r w:rsidRPr="00781E53">
        <w:rPr>
          <w:sz w:val="28"/>
          <w:szCs w:val="28"/>
        </w:rPr>
        <w:t xml:space="preserve"> </w:t>
      </w:r>
      <w:r w:rsidR="0079145D" w:rsidRPr="00781E53">
        <w:rPr>
          <w:sz w:val="28"/>
          <w:szCs w:val="28"/>
        </w:rPr>
        <w:t xml:space="preserve">cerinţele </w:t>
      </w:r>
      <w:r w:rsidRPr="00781E53">
        <w:rPr>
          <w:sz w:val="28"/>
          <w:szCs w:val="28"/>
        </w:rPr>
        <w:t>prevăzute</w:t>
      </w:r>
      <w:r w:rsidR="0079145D" w:rsidRPr="00781E53">
        <w:rPr>
          <w:sz w:val="28"/>
          <w:szCs w:val="28"/>
        </w:rPr>
        <w:t xml:space="preserve"> în Hotărârea Guvernului nr. 229/2013 pentru aprobarea Regulamentului sanitar privind aditivii alimentari</w:t>
      </w:r>
      <w:r w:rsidRPr="00781E53">
        <w:rPr>
          <w:sz w:val="28"/>
          <w:szCs w:val="28"/>
        </w:rPr>
        <w:t>;</w:t>
      </w:r>
    </w:p>
    <w:p w14:paraId="00000690" w14:textId="4DBB8263" w:rsidR="007A2E7E" w:rsidRPr="00781E53" w:rsidRDefault="004C6795">
      <w:pPr>
        <w:widowControl w:val="0"/>
        <w:numPr>
          <w:ilvl w:val="0"/>
          <w:numId w:val="35"/>
        </w:numPr>
        <w:pBdr>
          <w:top w:val="nil"/>
          <w:left w:val="nil"/>
          <w:bottom w:val="nil"/>
          <w:right w:val="nil"/>
          <w:between w:val="nil"/>
        </w:pBdr>
        <w:tabs>
          <w:tab w:val="left" w:pos="908"/>
        </w:tabs>
        <w:spacing w:after="40"/>
        <w:ind w:left="0" w:right="140" w:firstLine="709"/>
        <w:rPr>
          <w:sz w:val="28"/>
          <w:szCs w:val="28"/>
        </w:rPr>
      </w:pPr>
      <w:r w:rsidRPr="00781E53">
        <w:rPr>
          <w:sz w:val="28"/>
          <w:szCs w:val="28"/>
        </w:rPr>
        <w:t>p</w:t>
      </w:r>
      <w:r w:rsidR="0079145D" w:rsidRPr="00781E53">
        <w:rPr>
          <w:sz w:val="28"/>
          <w:szCs w:val="28"/>
        </w:rPr>
        <w:t xml:space="preserve">entru fiecare excipient, </w:t>
      </w:r>
      <w:proofErr w:type="spellStart"/>
      <w:r w:rsidR="0079145D" w:rsidRPr="00781E53">
        <w:rPr>
          <w:sz w:val="28"/>
          <w:szCs w:val="28"/>
        </w:rPr>
        <w:t>specificaţiile</w:t>
      </w:r>
      <w:proofErr w:type="spellEnd"/>
      <w:r w:rsidR="0079145D" w:rsidRPr="00781E53">
        <w:rPr>
          <w:sz w:val="28"/>
          <w:szCs w:val="28"/>
        </w:rPr>
        <w:t xml:space="preserve"> şi justificările lor </w:t>
      </w:r>
      <w:r w:rsidRPr="00781E53">
        <w:rPr>
          <w:sz w:val="28"/>
          <w:szCs w:val="28"/>
        </w:rPr>
        <w:t>se</w:t>
      </w:r>
      <w:r w:rsidR="0079145D" w:rsidRPr="00781E53">
        <w:rPr>
          <w:sz w:val="28"/>
          <w:szCs w:val="28"/>
        </w:rPr>
        <w:t xml:space="preserve"> </w:t>
      </w:r>
      <w:r w:rsidRPr="00781E53">
        <w:rPr>
          <w:sz w:val="28"/>
          <w:szCs w:val="28"/>
        </w:rPr>
        <w:t xml:space="preserve">prezintă </w:t>
      </w:r>
      <w:r w:rsidR="0079145D" w:rsidRPr="00781E53">
        <w:rPr>
          <w:sz w:val="28"/>
          <w:szCs w:val="28"/>
        </w:rPr>
        <w:t>detaliat</w:t>
      </w:r>
      <w:r w:rsidRPr="00781E53">
        <w:rPr>
          <w:sz w:val="28"/>
          <w:szCs w:val="28"/>
        </w:rPr>
        <w:t>, precum și</w:t>
      </w:r>
      <w:r w:rsidR="0079145D" w:rsidRPr="00781E53">
        <w:rPr>
          <w:sz w:val="28"/>
          <w:szCs w:val="28"/>
        </w:rPr>
        <w:t xml:space="preserve"> </w:t>
      </w:r>
      <w:r w:rsidRPr="00781E53">
        <w:rPr>
          <w:sz w:val="28"/>
          <w:szCs w:val="28"/>
        </w:rPr>
        <w:t>p</w:t>
      </w:r>
      <w:r w:rsidR="0079145D" w:rsidRPr="00781E53">
        <w:rPr>
          <w:sz w:val="28"/>
          <w:szCs w:val="28"/>
        </w:rPr>
        <w:t xml:space="preserve">rocedurile analitice </w:t>
      </w:r>
      <w:r w:rsidRPr="00781E53">
        <w:rPr>
          <w:sz w:val="28"/>
          <w:szCs w:val="28"/>
        </w:rPr>
        <w:t>se</w:t>
      </w:r>
      <w:r w:rsidR="0079145D" w:rsidRPr="00781E53">
        <w:rPr>
          <w:sz w:val="28"/>
          <w:szCs w:val="28"/>
        </w:rPr>
        <w:t xml:space="preserve"> descri</w:t>
      </w:r>
      <w:r w:rsidRPr="00781E53">
        <w:rPr>
          <w:sz w:val="28"/>
          <w:szCs w:val="28"/>
        </w:rPr>
        <w:t>u</w:t>
      </w:r>
      <w:r w:rsidR="0079145D" w:rsidRPr="00781E53">
        <w:rPr>
          <w:sz w:val="28"/>
          <w:szCs w:val="28"/>
        </w:rPr>
        <w:t xml:space="preserve"> şi</w:t>
      </w:r>
      <w:r w:rsidRPr="00781E53">
        <w:rPr>
          <w:sz w:val="28"/>
          <w:szCs w:val="28"/>
        </w:rPr>
        <w:t xml:space="preserve"> se</w:t>
      </w:r>
      <w:r w:rsidR="0079145D" w:rsidRPr="00781E53">
        <w:rPr>
          <w:sz w:val="28"/>
          <w:szCs w:val="28"/>
        </w:rPr>
        <w:t xml:space="preserve"> valid</w:t>
      </w:r>
      <w:r w:rsidRPr="00781E53">
        <w:rPr>
          <w:sz w:val="28"/>
          <w:szCs w:val="28"/>
        </w:rPr>
        <w:t>ează</w:t>
      </w:r>
      <w:r w:rsidR="0079145D" w:rsidRPr="00781E53">
        <w:rPr>
          <w:sz w:val="28"/>
          <w:szCs w:val="28"/>
        </w:rPr>
        <w:t xml:space="preserve"> corespunzător</w:t>
      </w:r>
      <w:r w:rsidRPr="00781E53">
        <w:rPr>
          <w:sz w:val="28"/>
          <w:szCs w:val="28"/>
        </w:rPr>
        <w:t>;</w:t>
      </w:r>
    </w:p>
    <w:p w14:paraId="00000691" w14:textId="048620B0" w:rsidR="007A2E7E" w:rsidRPr="00781E53" w:rsidRDefault="0045261D">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 xml:space="preserve">se </w:t>
      </w:r>
      <w:r w:rsidR="0079145D" w:rsidRPr="00781E53">
        <w:rPr>
          <w:sz w:val="28"/>
          <w:szCs w:val="28"/>
        </w:rPr>
        <w:t xml:space="preserve">acordă o </w:t>
      </w:r>
      <w:proofErr w:type="spellStart"/>
      <w:r w:rsidR="0079145D" w:rsidRPr="00781E53">
        <w:rPr>
          <w:sz w:val="28"/>
          <w:szCs w:val="28"/>
        </w:rPr>
        <w:t>atenţie</w:t>
      </w:r>
      <w:proofErr w:type="spellEnd"/>
      <w:r w:rsidR="0079145D" w:rsidRPr="00781E53">
        <w:rPr>
          <w:sz w:val="28"/>
          <w:szCs w:val="28"/>
        </w:rPr>
        <w:t xml:space="preserve"> specială </w:t>
      </w:r>
      <w:proofErr w:type="spellStart"/>
      <w:r w:rsidR="0079145D" w:rsidRPr="00781E53">
        <w:rPr>
          <w:sz w:val="28"/>
          <w:szCs w:val="28"/>
        </w:rPr>
        <w:t>excipienţilor</w:t>
      </w:r>
      <w:proofErr w:type="spellEnd"/>
      <w:r w:rsidR="0079145D" w:rsidRPr="00781E53">
        <w:rPr>
          <w:sz w:val="28"/>
          <w:szCs w:val="28"/>
        </w:rPr>
        <w:t xml:space="preserve"> de origine animală sau umană</w:t>
      </w:r>
      <w:r w:rsidRPr="00781E53">
        <w:rPr>
          <w:sz w:val="28"/>
          <w:szCs w:val="28"/>
        </w:rPr>
        <w:t>;</w:t>
      </w:r>
    </w:p>
    <w:p w14:paraId="00000692" w14:textId="048F70F7" w:rsidR="007A2E7E" w:rsidRPr="00781E53" w:rsidRDefault="0045261D">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cu privire</w:t>
      </w:r>
      <w:r w:rsidR="0079145D" w:rsidRPr="00781E53">
        <w:rPr>
          <w:sz w:val="28"/>
          <w:szCs w:val="28"/>
        </w:rPr>
        <w:t xml:space="preserve"> la masurile specifice pentru prevenirea transmiterii encefalopatiilor </w:t>
      </w:r>
      <w:proofErr w:type="spellStart"/>
      <w:r w:rsidR="0079145D" w:rsidRPr="00781E53">
        <w:rPr>
          <w:sz w:val="28"/>
          <w:szCs w:val="28"/>
        </w:rPr>
        <w:t>spongiforme</w:t>
      </w:r>
      <w:proofErr w:type="spellEnd"/>
      <w:r w:rsidR="0079145D" w:rsidRPr="00781E53">
        <w:rPr>
          <w:sz w:val="28"/>
          <w:szCs w:val="28"/>
        </w:rPr>
        <w:t xml:space="preserve"> animale, solicitantul demonstre</w:t>
      </w:r>
      <w:r w:rsidRPr="00781E53">
        <w:rPr>
          <w:sz w:val="28"/>
          <w:szCs w:val="28"/>
        </w:rPr>
        <w:t xml:space="preserve">ază </w:t>
      </w:r>
      <w:r w:rsidR="0079145D" w:rsidRPr="00781E53">
        <w:rPr>
          <w:sz w:val="28"/>
          <w:szCs w:val="28"/>
        </w:rPr>
        <w:t xml:space="preserve">pentru excipienţi că medicamentul este fabricat în acord cu Norma sanitar-veterinară privind stabilirea regulilor de control şi supraveghere ale unor encefalopatii </w:t>
      </w:r>
      <w:proofErr w:type="spellStart"/>
      <w:r w:rsidR="0079145D" w:rsidRPr="00781E53">
        <w:rPr>
          <w:sz w:val="28"/>
          <w:szCs w:val="28"/>
        </w:rPr>
        <w:t>spongiforme</w:t>
      </w:r>
      <w:proofErr w:type="spellEnd"/>
      <w:r w:rsidR="0079145D" w:rsidRPr="00781E53">
        <w:rPr>
          <w:sz w:val="28"/>
          <w:szCs w:val="28"/>
        </w:rPr>
        <w:t xml:space="preserve"> transmisibile</w:t>
      </w:r>
      <w:r w:rsidRPr="00781E53">
        <w:rPr>
          <w:sz w:val="28"/>
          <w:szCs w:val="28"/>
        </w:rPr>
        <w:t>;</w:t>
      </w:r>
    </w:p>
    <w:p w14:paraId="00000693" w14:textId="4F23A22B" w:rsidR="007A2E7E" w:rsidRPr="00781E53" w:rsidRDefault="0045261D">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lastRenderedPageBreak/>
        <w:t>d</w:t>
      </w:r>
      <w:r w:rsidR="0079145D" w:rsidRPr="00781E53">
        <w:rPr>
          <w:sz w:val="28"/>
          <w:szCs w:val="28"/>
        </w:rPr>
        <w:t xml:space="preserve">emonstrarea </w:t>
      </w:r>
      <w:proofErr w:type="spellStart"/>
      <w:r w:rsidR="0079145D" w:rsidRPr="00781E53">
        <w:rPr>
          <w:sz w:val="28"/>
          <w:szCs w:val="28"/>
        </w:rPr>
        <w:t>conformităţii</w:t>
      </w:r>
      <w:proofErr w:type="spellEnd"/>
      <w:r w:rsidR="0079145D" w:rsidRPr="00781E53">
        <w:rPr>
          <w:sz w:val="28"/>
          <w:szCs w:val="28"/>
        </w:rPr>
        <w:t xml:space="preserve"> poate fi făcută prin depunerea fie, preferabil, a unui certificat de conformitate cu monografia relevantă pentru encefalopatiile </w:t>
      </w:r>
      <w:proofErr w:type="spellStart"/>
      <w:r w:rsidR="0079145D" w:rsidRPr="00781E53">
        <w:rPr>
          <w:sz w:val="28"/>
          <w:szCs w:val="28"/>
        </w:rPr>
        <w:t>spongiforme</w:t>
      </w:r>
      <w:proofErr w:type="spellEnd"/>
      <w:r w:rsidR="0079145D" w:rsidRPr="00781E53">
        <w:rPr>
          <w:sz w:val="28"/>
          <w:szCs w:val="28"/>
        </w:rPr>
        <w:t xml:space="preserve"> animale transmisibile din Farmacopeea Europeană, fie prin prezentarea de date ştiinţifice care să demonstreze această conformitate</w:t>
      </w:r>
      <w:r w:rsidRPr="00781E53">
        <w:rPr>
          <w:sz w:val="28"/>
          <w:szCs w:val="28"/>
        </w:rPr>
        <w:t>;</w:t>
      </w:r>
    </w:p>
    <w:p w14:paraId="00000694" w14:textId="6D43A1A5" w:rsidR="007A2E7E" w:rsidRPr="00781E53" w:rsidRDefault="00365819">
      <w:pPr>
        <w:widowControl w:val="0"/>
        <w:numPr>
          <w:ilvl w:val="0"/>
          <w:numId w:val="35"/>
        </w:numPr>
        <w:pBdr>
          <w:top w:val="nil"/>
          <w:left w:val="nil"/>
          <w:bottom w:val="nil"/>
          <w:right w:val="nil"/>
          <w:between w:val="nil"/>
        </w:pBdr>
        <w:tabs>
          <w:tab w:val="left" w:pos="828"/>
        </w:tabs>
        <w:spacing w:after="40"/>
        <w:ind w:left="0" w:firstLine="709"/>
        <w:rPr>
          <w:sz w:val="28"/>
          <w:szCs w:val="28"/>
        </w:rPr>
      </w:pPr>
      <w:r w:rsidRPr="00781E53">
        <w:rPr>
          <w:sz w:val="28"/>
          <w:szCs w:val="28"/>
        </w:rPr>
        <w:t>cerinţele pentru controlul excipienților</w:t>
      </w:r>
      <w:r w:rsidR="0079145D" w:rsidRPr="00781E53">
        <w:rPr>
          <w:sz w:val="28"/>
          <w:szCs w:val="28"/>
        </w:rPr>
        <w:t xml:space="preserve"> noi</w:t>
      </w:r>
      <w:r w:rsidRPr="00781E53">
        <w:rPr>
          <w:sz w:val="28"/>
          <w:szCs w:val="28"/>
        </w:rPr>
        <w:t>:</w:t>
      </w:r>
    </w:p>
    <w:p w14:paraId="00000695" w14:textId="6140BB86" w:rsidR="007A2E7E" w:rsidRPr="00781E53" w:rsidRDefault="00365819">
      <w:pPr>
        <w:widowControl w:val="0"/>
        <w:numPr>
          <w:ilvl w:val="0"/>
          <w:numId w:val="37"/>
        </w:numPr>
        <w:pBdr>
          <w:top w:val="nil"/>
          <w:left w:val="nil"/>
          <w:bottom w:val="nil"/>
          <w:right w:val="nil"/>
          <w:between w:val="nil"/>
        </w:pBdr>
        <w:tabs>
          <w:tab w:val="left" w:pos="827"/>
        </w:tabs>
        <w:spacing w:after="40"/>
        <w:ind w:right="136" w:firstLine="709"/>
        <w:rPr>
          <w:sz w:val="28"/>
          <w:szCs w:val="28"/>
        </w:rPr>
      </w:pPr>
      <w:r w:rsidRPr="00781E53">
        <w:rPr>
          <w:sz w:val="28"/>
          <w:szCs w:val="28"/>
        </w:rPr>
        <w:t>p</w:t>
      </w:r>
      <w:r w:rsidR="0079145D" w:rsidRPr="00781E53">
        <w:rPr>
          <w:sz w:val="28"/>
          <w:szCs w:val="28"/>
        </w:rPr>
        <w:t xml:space="preserve">entru excipientul sau </w:t>
      </w:r>
      <w:proofErr w:type="spellStart"/>
      <w:r w:rsidR="0079145D" w:rsidRPr="00781E53">
        <w:rPr>
          <w:sz w:val="28"/>
          <w:szCs w:val="28"/>
        </w:rPr>
        <w:t>excipienţii</w:t>
      </w:r>
      <w:proofErr w:type="spellEnd"/>
      <w:r w:rsidR="0079145D" w:rsidRPr="00781E53">
        <w:rPr>
          <w:sz w:val="28"/>
          <w:szCs w:val="28"/>
        </w:rPr>
        <w:t xml:space="preserve"> </w:t>
      </w:r>
      <w:proofErr w:type="spellStart"/>
      <w:r w:rsidR="0079145D" w:rsidRPr="00781E53">
        <w:rPr>
          <w:sz w:val="28"/>
          <w:szCs w:val="28"/>
        </w:rPr>
        <w:t>folosiţi</w:t>
      </w:r>
      <w:proofErr w:type="spellEnd"/>
      <w:r w:rsidR="0079145D" w:rsidRPr="00781E53">
        <w:rPr>
          <w:sz w:val="28"/>
          <w:szCs w:val="28"/>
        </w:rPr>
        <w:t xml:space="preserve"> prima dată într-un medicament sau pentru o cale nouă de administrare, detalii complete ale </w:t>
      </w:r>
      <w:proofErr w:type="spellStart"/>
      <w:r w:rsidR="0079145D" w:rsidRPr="00781E53">
        <w:rPr>
          <w:sz w:val="28"/>
          <w:szCs w:val="28"/>
        </w:rPr>
        <w:t>fabricaţiei</w:t>
      </w:r>
      <w:proofErr w:type="spellEnd"/>
      <w:r w:rsidR="0079145D" w:rsidRPr="00781E53">
        <w:rPr>
          <w:sz w:val="28"/>
          <w:szCs w:val="28"/>
        </w:rPr>
        <w:t xml:space="preserve">, caracterizării şi controalelor cu referire la </w:t>
      </w:r>
      <w:proofErr w:type="spellStart"/>
      <w:r w:rsidR="0079145D" w:rsidRPr="00781E53">
        <w:rPr>
          <w:sz w:val="28"/>
          <w:szCs w:val="28"/>
        </w:rPr>
        <w:t>susţinerea</w:t>
      </w:r>
      <w:proofErr w:type="spellEnd"/>
      <w:r w:rsidR="0079145D" w:rsidRPr="00781E53">
        <w:rPr>
          <w:sz w:val="28"/>
          <w:szCs w:val="28"/>
        </w:rPr>
        <w:t xml:space="preserve"> datelor de siguranţă, atât nonclinice, cât şi clinice, s</w:t>
      </w:r>
      <w:r w:rsidRPr="00781E53">
        <w:rPr>
          <w:sz w:val="28"/>
          <w:szCs w:val="28"/>
        </w:rPr>
        <w:t>e</w:t>
      </w:r>
      <w:r w:rsidR="0079145D" w:rsidRPr="00781E53">
        <w:rPr>
          <w:sz w:val="28"/>
          <w:szCs w:val="28"/>
        </w:rPr>
        <w:t xml:space="preserve"> prez</w:t>
      </w:r>
      <w:r w:rsidRPr="00781E53">
        <w:rPr>
          <w:sz w:val="28"/>
          <w:szCs w:val="28"/>
        </w:rPr>
        <w:t>intă</w:t>
      </w:r>
      <w:r w:rsidR="0079145D" w:rsidRPr="00781E53">
        <w:rPr>
          <w:sz w:val="28"/>
          <w:szCs w:val="28"/>
        </w:rPr>
        <w:t xml:space="preserve"> în acord cu formatul descris anterior pentru substanţa activă</w:t>
      </w:r>
      <w:r w:rsidRPr="00781E53">
        <w:rPr>
          <w:sz w:val="28"/>
          <w:szCs w:val="28"/>
        </w:rPr>
        <w:t>;</w:t>
      </w:r>
    </w:p>
    <w:p w14:paraId="00000696" w14:textId="343047D7" w:rsidR="007A2E7E" w:rsidRPr="00781E53" w:rsidRDefault="00365819">
      <w:pPr>
        <w:widowControl w:val="0"/>
        <w:numPr>
          <w:ilvl w:val="0"/>
          <w:numId w:val="37"/>
        </w:numPr>
        <w:pBdr>
          <w:top w:val="nil"/>
          <w:left w:val="nil"/>
          <w:bottom w:val="nil"/>
          <w:right w:val="nil"/>
          <w:between w:val="nil"/>
        </w:pBdr>
        <w:tabs>
          <w:tab w:val="left" w:pos="864"/>
        </w:tabs>
        <w:spacing w:after="40"/>
        <w:ind w:right="139" w:firstLine="709"/>
        <w:rPr>
          <w:sz w:val="28"/>
          <w:szCs w:val="28"/>
        </w:rPr>
      </w:pPr>
      <w:r w:rsidRPr="00781E53">
        <w:rPr>
          <w:sz w:val="28"/>
          <w:szCs w:val="28"/>
        </w:rPr>
        <w:t xml:space="preserve">se </w:t>
      </w:r>
      <w:r w:rsidR="0079145D" w:rsidRPr="00781E53">
        <w:rPr>
          <w:sz w:val="28"/>
          <w:szCs w:val="28"/>
        </w:rPr>
        <w:t>prez</w:t>
      </w:r>
      <w:r w:rsidRPr="00781E53">
        <w:rPr>
          <w:sz w:val="28"/>
          <w:szCs w:val="28"/>
        </w:rPr>
        <w:t>intă</w:t>
      </w:r>
      <w:r w:rsidR="0079145D" w:rsidRPr="00781E53">
        <w:rPr>
          <w:sz w:val="28"/>
          <w:szCs w:val="28"/>
        </w:rPr>
        <w:t xml:space="preserve"> un document </w:t>
      </w:r>
      <w:r w:rsidRPr="00781E53">
        <w:rPr>
          <w:sz w:val="28"/>
          <w:szCs w:val="28"/>
        </w:rPr>
        <w:t>ce conține</w:t>
      </w:r>
      <w:r w:rsidR="0079145D" w:rsidRPr="00781E53">
        <w:rPr>
          <w:sz w:val="28"/>
          <w:szCs w:val="28"/>
        </w:rPr>
        <w:t xml:space="preserve"> informaţii chimice, farmaceutice şi biologice detaliate</w:t>
      </w:r>
      <w:r w:rsidRPr="00781E53">
        <w:rPr>
          <w:sz w:val="28"/>
          <w:szCs w:val="28"/>
        </w:rPr>
        <w:t>, care se prezintă</w:t>
      </w:r>
      <w:r w:rsidR="0079145D" w:rsidRPr="00781E53">
        <w:rPr>
          <w:sz w:val="28"/>
          <w:szCs w:val="28"/>
        </w:rPr>
        <w:t xml:space="preserve"> într-un format care să respecte </w:t>
      </w:r>
      <w:proofErr w:type="spellStart"/>
      <w:r w:rsidR="0079145D" w:rsidRPr="00781E53">
        <w:rPr>
          <w:sz w:val="28"/>
          <w:szCs w:val="28"/>
        </w:rPr>
        <w:t>aceeaşi</w:t>
      </w:r>
      <w:proofErr w:type="spellEnd"/>
      <w:r w:rsidR="0079145D" w:rsidRPr="00781E53">
        <w:rPr>
          <w:sz w:val="28"/>
          <w:szCs w:val="28"/>
        </w:rPr>
        <w:t xml:space="preserve"> ordine ca în capitolul dedicat substanţei(</w:t>
      </w:r>
      <w:r w:rsidRPr="00781E53">
        <w:rPr>
          <w:sz w:val="28"/>
          <w:szCs w:val="28"/>
        </w:rPr>
        <w:t>-</w:t>
      </w:r>
      <w:r w:rsidR="0079145D" w:rsidRPr="00781E53">
        <w:rPr>
          <w:sz w:val="28"/>
          <w:szCs w:val="28"/>
        </w:rPr>
        <w:t xml:space="preserve">lor) active din compartimentul </w:t>
      </w:r>
      <w:proofErr w:type="spellStart"/>
      <w:r w:rsidR="0079145D" w:rsidRPr="00781E53">
        <w:rPr>
          <w:sz w:val="28"/>
          <w:szCs w:val="28"/>
        </w:rPr>
        <w:t>documentaţiei</w:t>
      </w:r>
      <w:proofErr w:type="spellEnd"/>
      <w:r w:rsidR="0079145D" w:rsidRPr="00781E53">
        <w:rPr>
          <w:sz w:val="28"/>
          <w:szCs w:val="28"/>
        </w:rPr>
        <w:t xml:space="preserve"> chimice, farmaceutice şi/sau biologice a dosarului pentru autorizare</w:t>
      </w:r>
      <w:r w:rsidRPr="00781E53">
        <w:rPr>
          <w:sz w:val="28"/>
          <w:szCs w:val="28"/>
        </w:rPr>
        <w:t>;</w:t>
      </w:r>
    </w:p>
    <w:p w14:paraId="00000697" w14:textId="0FE2D435" w:rsidR="007A2E7E" w:rsidRPr="00781E53" w:rsidRDefault="00365819">
      <w:pPr>
        <w:widowControl w:val="0"/>
        <w:numPr>
          <w:ilvl w:val="0"/>
          <w:numId w:val="37"/>
        </w:numPr>
        <w:pBdr>
          <w:top w:val="nil"/>
          <w:left w:val="nil"/>
          <w:bottom w:val="nil"/>
          <w:right w:val="nil"/>
          <w:between w:val="nil"/>
        </w:pBdr>
        <w:tabs>
          <w:tab w:val="left" w:pos="857"/>
        </w:tabs>
        <w:spacing w:after="40"/>
        <w:ind w:right="131" w:firstLine="709"/>
        <w:rPr>
          <w:sz w:val="28"/>
          <w:szCs w:val="28"/>
        </w:rPr>
      </w:pPr>
      <w:r w:rsidRPr="00781E53">
        <w:rPr>
          <w:sz w:val="28"/>
          <w:szCs w:val="28"/>
        </w:rPr>
        <w:t>se prezintă informații</w:t>
      </w:r>
      <w:r w:rsidR="0079145D" w:rsidRPr="00781E53">
        <w:rPr>
          <w:sz w:val="28"/>
          <w:szCs w:val="28"/>
        </w:rPr>
        <w:t xml:space="preserve"> privind excipientul sau </w:t>
      </w:r>
      <w:proofErr w:type="spellStart"/>
      <w:r w:rsidR="0079145D" w:rsidRPr="00781E53">
        <w:rPr>
          <w:sz w:val="28"/>
          <w:szCs w:val="28"/>
        </w:rPr>
        <w:t>excipienţii</w:t>
      </w:r>
      <w:proofErr w:type="spellEnd"/>
      <w:r w:rsidR="0079145D" w:rsidRPr="00781E53">
        <w:rPr>
          <w:sz w:val="28"/>
          <w:szCs w:val="28"/>
        </w:rPr>
        <w:t xml:space="preserve"> noi într-un document de sine stătător, urmărindu-se formatul descris în paragrafele anterioare</w:t>
      </w:r>
      <w:r w:rsidRPr="00781E53">
        <w:rPr>
          <w:sz w:val="28"/>
          <w:szCs w:val="28"/>
        </w:rPr>
        <w:t>, iar î</w:t>
      </w:r>
      <w:r w:rsidR="0079145D" w:rsidRPr="00781E53">
        <w:rPr>
          <w:sz w:val="28"/>
          <w:szCs w:val="28"/>
        </w:rPr>
        <w:t xml:space="preserve">n cazul în care solicitantul diferă de fabricantul noului excipient, respectivul document de sine stătător </w:t>
      </w:r>
      <w:r w:rsidRPr="00781E53">
        <w:rPr>
          <w:sz w:val="28"/>
          <w:szCs w:val="28"/>
        </w:rPr>
        <w:t>este</w:t>
      </w:r>
      <w:r w:rsidR="0079145D" w:rsidRPr="00781E53">
        <w:rPr>
          <w:sz w:val="28"/>
          <w:szCs w:val="28"/>
        </w:rPr>
        <w:t xml:space="preserve"> pus la </w:t>
      </w:r>
      <w:r w:rsidRPr="00781E53">
        <w:rPr>
          <w:sz w:val="28"/>
          <w:szCs w:val="28"/>
        </w:rPr>
        <w:t>dispoziția</w:t>
      </w:r>
      <w:r w:rsidR="0079145D" w:rsidRPr="00781E53">
        <w:rPr>
          <w:sz w:val="28"/>
          <w:szCs w:val="28"/>
        </w:rPr>
        <w:t xml:space="preserve"> solicitantului pentru a fi depus la </w:t>
      </w:r>
      <w:r w:rsidRPr="00781E53">
        <w:rPr>
          <w:sz w:val="28"/>
          <w:szCs w:val="28"/>
        </w:rPr>
        <w:t>AMDM;</w:t>
      </w:r>
    </w:p>
    <w:p w14:paraId="00000698" w14:textId="5B123364" w:rsidR="007A2E7E" w:rsidRPr="00781E53" w:rsidRDefault="00365819">
      <w:pPr>
        <w:widowControl w:val="0"/>
        <w:numPr>
          <w:ilvl w:val="0"/>
          <w:numId w:val="37"/>
        </w:numPr>
        <w:pBdr>
          <w:top w:val="nil"/>
          <w:left w:val="nil"/>
          <w:bottom w:val="nil"/>
          <w:right w:val="nil"/>
          <w:between w:val="nil"/>
        </w:pBdr>
        <w:tabs>
          <w:tab w:val="left" w:pos="855"/>
        </w:tabs>
        <w:spacing w:after="40"/>
        <w:ind w:right="138" w:firstLine="709"/>
        <w:rPr>
          <w:sz w:val="28"/>
          <w:szCs w:val="28"/>
        </w:rPr>
      </w:pPr>
      <w:r w:rsidRPr="00781E53">
        <w:rPr>
          <w:sz w:val="28"/>
          <w:szCs w:val="28"/>
        </w:rPr>
        <w:t xml:space="preserve">se prezintă informații suplimentare </w:t>
      </w:r>
      <w:r w:rsidR="0079145D" w:rsidRPr="00781E53">
        <w:rPr>
          <w:sz w:val="28"/>
          <w:szCs w:val="28"/>
        </w:rPr>
        <w:t xml:space="preserve">privind studiile de toxicitate cu noul excipient în compartimentul </w:t>
      </w:r>
      <w:r w:rsidRPr="00781E53">
        <w:rPr>
          <w:sz w:val="28"/>
          <w:szCs w:val="28"/>
        </w:rPr>
        <w:t>documentației</w:t>
      </w:r>
      <w:r w:rsidR="0079145D" w:rsidRPr="00781E53">
        <w:rPr>
          <w:sz w:val="28"/>
          <w:szCs w:val="28"/>
        </w:rPr>
        <w:t xml:space="preserve"> nonclinice a dosarului pentru autorizare</w:t>
      </w:r>
      <w:r w:rsidRPr="00781E53">
        <w:rPr>
          <w:sz w:val="28"/>
          <w:szCs w:val="28"/>
        </w:rPr>
        <w:t>;</w:t>
      </w:r>
    </w:p>
    <w:p w14:paraId="00000699" w14:textId="065F8222" w:rsidR="007A2E7E" w:rsidRPr="00781E53" w:rsidRDefault="00C85C84">
      <w:pPr>
        <w:widowControl w:val="0"/>
        <w:numPr>
          <w:ilvl w:val="0"/>
          <w:numId w:val="37"/>
        </w:numPr>
        <w:pBdr>
          <w:top w:val="nil"/>
          <w:left w:val="nil"/>
          <w:bottom w:val="nil"/>
          <w:right w:val="nil"/>
          <w:between w:val="nil"/>
        </w:pBdr>
        <w:tabs>
          <w:tab w:val="left" w:pos="824"/>
        </w:tabs>
        <w:spacing w:after="40"/>
        <w:ind w:firstLine="709"/>
        <w:rPr>
          <w:sz w:val="28"/>
          <w:szCs w:val="28"/>
        </w:rPr>
      </w:pPr>
      <w:r w:rsidRPr="00781E53">
        <w:rPr>
          <w:sz w:val="28"/>
          <w:szCs w:val="28"/>
        </w:rPr>
        <w:t xml:space="preserve">informații cu privire la </w:t>
      </w:r>
      <w:r w:rsidR="00365819" w:rsidRPr="00781E53">
        <w:rPr>
          <w:sz w:val="28"/>
          <w:szCs w:val="28"/>
        </w:rPr>
        <w:t>s</w:t>
      </w:r>
      <w:r w:rsidR="0079145D" w:rsidRPr="00781E53">
        <w:rPr>
          <w:sz w:val="28"/>
          <w:szCs w:val="28"/>
        </w:rPr>
        <w:t xml:space="preserve">tudiile clinice </w:t>
      </w:r>
      <w:r w:rsidRPr="00781E53">
        <w:rPr>
          <w:sz w:val="28"/>
          <w:szCs w:val="28"/>
        </w:rPr>
        <w:t>se prezintă</w:t>
      </w:r>
      <w:r w:rsidR="0079145D" w:rsidRPr="00781E53">
        <w:rPr>
          <w:sz w:val="28"/>
          <w:szCs w:val="28"/>
        </w:rPr>
        <w:t xml:space="preserve"> în modulul 5</w:t>
      </w:r>
      <w:r w:rsidR="00365819" w:rsidRPr="00781E53">
        <w:rPr>
          <w:sz w:val="28"/>
          <w:szCs w:val="28"/>
        </w:rPr>
        <w:t xml:space="preserve"> a dosarului pentru autorizare</w:t>
      </w:r>
      <w:r w:rsidR="0079145D" w:rsidRPr="00781E53">
        <w:rPr>
          <w:sz w:val="28"/>
          <w:szCs w:val="28"/>
        </w:rPr>
        <w:t>.</w:t>
      </w:r>
    </w:p>
    <w:p w14:paraId="0000069A" w14:textId="39E34F84"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Controlul produsului medicamentos finit</w:t>
      </w:r>
      <w:r w:rsidR="00365819" w:rsidRPr="00781E53">
        <w:rPr>
          <w:sz w:val="28"/>
          <w:szCs w:val="28"/>
        </w:rPr>
        <w:t xml:space="preserve"> </w:t>
      </w:r>
      <w:r w:rsidR="00C85C84" w:rsidRPr="00781E53">
        <w:rPr>
          <w:sz w:val="28"/>
          <w:szCs w:val="28"/>
        </w:rPr>
        <w:t>întrunește următoarele cerințe</w:t>
      </w:r>
      <w:r w:rsidR="00365819" w:rsidRPr="00781E53">
        <w:rPr>
          <w:sz w:val="28"/>
          <w:szCs w:val="28"/>
        </w:rPr>
        <w:t>:</w:t>
      </w:r>
    </w:p>
    <w:p w14:paraId="0000069B" w14:textId="5D9A2BA9" w:rsidR="007A2E7E" w:rsidRPr="00781E53" w:rsidRDefault="00365819">
      <w:pPr>
        <w:widowControl w:val="0"/>
        <w:numPr>
          <w:ilvl w:val="0"/>
          <w:numId w:val="46"/>
        </w:numPr>
        <w:pBdr>
          <w:top w:val="nil"/>
          <w:left w:val="nil"/>
          <w:bottom w:val="nil"/>
          <w:right w:val="nil"/>
          <w:between w:val="nil"/>
        </w:pBdr>
        <w:tabs>
          <w:tab w:val="left" w:pos="850"/>
        </w:tabs>
        <w:spacing w:after="40"/>
        <w:ind w:left="0" w:right="133" w:firstLine="709"/>
        <w:rPr>
          <w:sz w:val="28"/>
          <w:szCs w:val="28"/>
        </w:rPr>
      </w:pPr>
      <w:r w:rsidRPr="00781E53">
        <w:rPr>
          <w:sz w:val="28"/>
          <w:szCs w:val="28"/>
        </w:rPr>
        <w:t>p</w:t>
      </w:r>
      <w:r w:rsidR="0079145D" w:rsidRPr="00781E53">
        <w:rPr>
          <w:sz w:val="28"/>
          <w:szCs w:val="28"/>
        </w:rPr>
        <w:t xml:space="preserve">entru controlul medicamentului finit, o serie a medicamentului este o entitate care cuprinde toate </w:t>
      </w:r>
      <w:proofErr w:type="spellStart"/>
      <w:r w:rsidR="0079145D" w:rsidRPr="00781E53">
        <w:rPr>
          <w:sz w:val="28"/>
          <w:szCs w:val="28"/>
        </w:rPr>
        <w:t>unităţile</w:t>
      </w:r>
      <w:proofErr w:type="spellEnd"/>
      <w:r w:rsidR="0079145D" w:rsidRPr="00781E53">
        <w:rPr>
          <w:sz w:val="28"/>
          <w:szCs w:val="28"/>
        </w:rPr>
        <w:t xml:space="preserve"> unei forme farmaceutice, care sunt fabricate din </w:t>
      </w:r>
      <w:proofErr w:type="spellStart"/>
      <w:r w:rsidR="0079145D" w:rsidRPr="00781E53">
        <w:rPr>
          <w:sz w:val="28"/>
          <w:szCs w:val="28"/>
        </w:rPr>
        <w:t>aceeaşi</w:t>
      </w:r>
      <w:proofErr w:type="spellEnd"/>
      <w:r w:rsidR="0079145D" w:rsidRPr="00781E53">
        <w:rPr>
          <w:sz w:val="28"/>
          <w:szCs w:val="28"/>
        </w:rPr>
        <w:t xml:space="preserve"> cantitate iniţială de material şi care au suferit </w:t>
      </w:r>
      <w:proofErr w:type="spellStart"/>
      <w:r w:rsidR="0079145D" w:rsidRPr="00781E53">
        <w:rPr>
          <w:sz w:val="28"/>
          <w:szCs w:val="28"/>
        </w:rPr>
        <w:t>aceleaşi</w:t>
      </w:r>
      <w:proofErr w:type="spellEnd"/>
      <w:r w:rsidR="0079145D" w:rsidRPr="00781E53">
        <w:rPr>
          <w:sz w:val="28"/>
          <w:szCs w:val="28"/>
        </w:rPr>
        <w:t xml:space="preserve"> serii de </w:t>
      </w:r>
      <w:proofErr w:type="spellStart"/>
      <w:r w:rsidR="0079145D" w:rsidRPr="00781E53">
        <w:rPr>
          <w:sz w:val="28"/>
          <w:szCs w:val="28"/>
        </w:rPr>
        <w:t>operaţii</w:t>
      </w:r>
      <w:proofErr w:type="spellEnd"/>
      <w:r w:rsidR="0079145D" w:rsidRPr="00781E53">
        <w:rPr>
          <w:sz w:val="28"/>
          <w:szCs w:val="28"/>
        </w:rPr>
        <w:t xml:space="preserve"> de fabricaţie şi/sau sterilizare, sau, în cazul unui proces de fabricaţie continuu, toate </w:t>
      </w:r>
      <w:proofErr w:type="spellStart"/>
      <w:r w:rsidR="0079145D" w:rsidRPr="00781E53">
        <w:rPr>
          <w:sz w:val="28"/>
          <w:szCs w:val="28"/>
        </w:rPr>
        <w:t>unităţile</w:t>
      </w:r>
      <w:proofErr w:type="spellEnd"/>
      <w:r w:rsidR="0079145D" w:rsidRPr="00781E53">
        <w:rPr>
          <w:sz w:val="28"/>
          <w:szCs w:val="28"/>
        </w:rPr>
        <w:t xml:space="preserve"> fabricate într-o perioadă de timp dată</w:t>
      </w:r>
      <w:r w:rsidR="001E0079" w:rsidRPr="00781E53">
        <w:rPr>
          <w:sz w:val="28"/>
          <w:szCs w:val="28"/>
        </w:rPr>
        <w:t>;</w:t>
      </w:r>
    </w:p>
    <w:p w14:paraId="0000069C" w14:textId="086353BF" w:rsidR="007A2E7E" w:rsidRPr="00781E53" w:rsidRDefault="001E0079">
      <w:pPr>
        <w:widowControl w:val="0"/>
        <w:numPr>
          <w:ilvl w:val="0"/>
          <w:numId w:val="46"/>
        </w:numPr>
        <w:pBdr>
          <w:top w:val="nil"/>
          <w:left w:val="nil"/>
          <w:bottom w:val="nil"/>
          <w:right w:val="nil"/>
          <w:between w:val="nil"/>
        </w:pBdr>
        <w:tabs>
          <w:tab w:val="left" w:pos="890"/>
        </w:tabs>
        <w:spacing w:after="40"/>
        <w:ind w:left="0" w:right="143" w:firstLine="709"/>
        <w:rPr>
          <w:sz w:val="28"/>
          <w:szCs w:val="28"/>
        </w:rPr>
      </w:pPr>
      <w:r w:rsidRPr="00781E53">
        <w:rPr>
          <w:sz w:val="28"/>
          <w:szCs w:val="28"/>
        </w:rPr>
        <w:t>d</w:t>
      </w:r>
      <w:r w:rsidR="0079145D" w:rsidRPr="00781E53">
        <w:rPr>
          <w:sz w:val="28"/>
          <w:szCs w:val="28"/>
        </w:rPr>
        <w:t xml:space="preserve">acă nu există o justificare adecvată, </w:t>
      </w:r>
      <w:proofErr w:type="spellStart"/>
      <w:r w:rsidR="0079145D" w:rsidRPr="00781E53">
        <w:rPr>
          <w:sz w:val="28"/>
          <w:szCs w:val="28"/>
        </w:rPr>
        <w:t>deviaţia</w:t>
      </w:r>
      <w:proofErr w:type="spellEnd"/>
      <w:r w:rsidR="0079145D" w:rsidRPr="00781E53">
        <w:rPr>
          <w:sz w:val="28"/>
          <w:szCs w:val="28"/>
        </w:rPr>
        <w:t xml:space="preserve"> maximă acceptabilă în conţinutul substanţei active din produsul finit nu </w:t>
      </w:r>
      <w:r w:rsidR="00A14D91" w:rsidRPr="00781E53">
        <w:rPr>
          <w:sz w:val="28"/>
          <w:szCs w:val="28"/>
        </w:rPr>
        <w:t>depășește</w:t>
      </w:r>
      <w:r w:rsidR="0079145D" w:rsidRPr="00781E53">
        <w:rPr>
          <w:sz w:val="28"/>
          <w:szCs w:val="28"/>
        </w:rPr>
        <w:t xml:space="preserve"> ±</w:t>
      </w:r>
      <w:r w:rsidR="005113C6" w:rsidRPr="00781E53">
        <w:rPr>
          <w:sz w:val="28"/>
          <w:szCs w:val="28"/>
        </w:rPr>
        <w:t xml:space="preserve"> </w:t>
      </w:r>
      <w:r w:rsidR="0079145D" w:rsidRPr="00781E53">
        <w:rPr>
          <w:sz w:val="28"/>
          <w:szCs w:val="28"/>
        </w:rPr>
        <w:t xml:space="preserve">5% la data </w:t>
      </w:r>
      <w:r w:rsidRPr="00781E53">
        <w:rPr>
          <w:sz w:val="28"/>
          <w:szCs w:val="28"/>
        </w:rPr>
        <w:t>fabricației;</w:t>
      </w:r>
    </w:p>
    <w:p w14:paraId="0000069D" w14:textId="2D129507" w:rsidR="007A2E7E" w:rsidRPr="00781E53" w:rsidRDefault="001E0079">
      <w:pPr>
        <w:widowControl w:val="0"/>
        <w:numPr>
          <w:ilvl w:val="0"/>
          <w:numId w:val="46"/>
        </w:numPr>
        <w:pBdr>
          <w:top w:val="nil"/>
          <w:left w:val="nil"/>
          <w:bottom w:val="nil"/>
          <w:right w:val="nil"/>
          <w:between w:val="nil"/>
        </w:pBdr>
        <w:tabs>
          <w:tab w:val="left" w:pos="855"/>
        </w:tabs>
        <w:spacing w:after="40"/>
        <w:ind w:left="0" w:right="140" w:firstLine="709"/>
        <w:rPr>
          <w:sz w:val="28"/>
          <w:szCs w:val="28"/>
        </w:rPr>
      </w:pPr>
      <w:r w:rsidRPr="00781E53">
        <w:rPr>
          <w:sz w:val="28"/>
          <w:szCs w:val="28"/>
        </w:rPr>
        <w:t>se prezintă</w:t>
      </w:r>
      <w:r w:rsidR="0079145D" w:rsidRPr="00781E53">
        <w:rPr>
          <w:sz w:val="28"/>
          <w:szCs w:val="28"/>
        </w:rPr>
        <w:t xml:space="preserve"> informaţii detaliate privind </w:t>
      </w:r>
      <w:proofErr w:type="spellStart"/>
      <w:r w:rsidR="0079145D" w:rsidRPr="00781E53">
        <w:rPr>
          <w:sz w:val="28"/>
          <w:szCs w:val="28"/>
        </w:rPr>
        <w:t>specificaţiile</w:t>
      </w:r>
      <w:proofErr w:type="spellEnd"/>
      <w:r w:rsidR="0079145D" w:rsidRPr="00781E53">
        <w:rPr>
          <w:sz w:val="28"/>
          <w:szCs w:val="28"/>
        </w:rPr>
        <w:t xml:space="preserve"> (la eliberare şi pe perioada de valabilitate), justificarea alegerii lor, metodele de analiză şi validarea lor.</w:t>
      </w:r>
    </w:p>
    <w:p w14:paraId="0000069E" w14:textId="66F167C5"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Standarde sau materiale de referinţă</w:t>
      </w:r>
      <w:r w:rsidR="001E0079" w:rsidRPr="00781E53">
        <w:rPr>
          <w:sz w:val="28"/>
          <w:szCs w:val="28"/>
        </w:rPr>
        <w:t xml:space="preserve"> </w:t>
      </w:r>
      <w:r w:rsidRPr="00781E53">
        <w:rPr>
          <w:sz w:val="28"/>
          <w:szCs w:val="28"/>
        </w:rPr>
        <w:t xml:space="preserve">folosite pentru testarea medicamentului finit </w:t>
      </w:r>
      <w:r w:rsidR="001E0079" w:rsidRPr="00781E53">
        <w:rPr>
          <w:sz w:val="28"/>
          <w:szCs w:val="28"/>
        </w:rPr>
        <w:t>se</w:t>
      </w:r>
      <w:r w:rsidRPr="00781E53">
        <w:rPr>
          <w:sz w:val="28"/>
          <w:szCs w:val="28"/>
        </w:rPr>
        <w:t xml:space="preserve"> identific</w:t>
      </w:r>
      <w:r w:rsidR="001E0079" w:rsidRPr="00781E53">
        <w:rPr>
          <w:sz w:val="28"/>
          <w:szCs w:val="28"/>
        </w:rPr>
        <w:t>ă</w:t>
      </w:r>
      <w:r w:rsidRPr="00781E53">
        <w:rPr>
          <w:sz w:val="28"/>
          <w:szCs w:val="28"/>
        </w:rPr>
        <w:t xml:space="preserve"> şi</w:t>
      </w:r>
      <w:r w:rsidR="001E0079" w:rsidRPr="00781E53">
        <w:rPr>
          <w:sz w:val="28"/>
          <w:szCs w:val="28"/>
        </w:rPr>
        <w:t xml:space="preserve"> se</w:t>
      </w:r>
      <w:r w:rsidRPr="00781E53">
        <w:rPr>
          <w:sz w:val="28"/>
          <w:szCs w:val="28"/>
        </w:rPr>
        <w:t xml:space="preserve"> descri</w:t>
      </w:r>
      <w:r w:rsidR="001E0079" w:rsidRPr="00781E53">
        <w:rPr>
          <w:sz w:val="28"/>
          <w:szCs w:val="28"/>
        </w:rPr>
        <w:t>u</w:t>
      </w:r>
      <w:r w:rsidRPr="00781E53">
        <w:rPr>
          <w:sz w:val="28"/>
          <w:szCs w:val="28"/>
        </w:rPr>
        <w:t xml:space="preserve"> în detaliu, dacă nu au fost furnizate anterior în </w:t>
      </w:r>
      <w:proofErr w:type="spellStart"/>
      <w:r w:rsidRPr="00781E53">
        <w:rPr>
          <w:sz w:val="28"/>
          <w:szCs w:val="28"/>
        </w:rPr>
        <w:t>secţiunea</w:t>
      </w:r>
      <w:proofErr w:type="spellEnd"/>
      <w:r w:rsidRPr="00781E53">
        <w:rPr>
          <w:sz w:val="28"/>
          <w:szCs w:val="28"/>
        </w:rPr>
        <w:t xml:space="preserve"> referitoare la substanţa activă.</w:t>
      </w:r>
    </w:p>
    <w:p w14:paraId="0000069F" w14:textId="519824BA"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Recipientul şi sistemul de închidere ale produsului medicamentos finit</w:t>
      </w:r>
      <w:r w:rsidR="00C85C84" w:rsidRPr="00781E53">
        <w:rPr>
          <w:sz w:val="28"/>
          <w:szCs w:val="28"/>
        </w:rPr>
        <w:t xml:space="preserve"> întrunește următoarele cerințe</w:t>
      </w:r>
      <w:r w:rsidRPr="00781E53">
        <w:rPr>
          <w:sz w:val="28"/>
          <w:szCs w:val="28"/>
        </w:rPr>
        <w:t>:</w:t>
      </w:r>
    </w:p>
    <w:p w14:paraId="000006A0" w14:textId="32B1B2F6" w:rsidR="007A2E7E" w:rsidRPr="00781E53" w:rsidRDefault="00A14D91">
      <w:pPr>
        <w:widowControl w:val="0"/>
        <w:numPr>
          <w:ilvl w:val="0"/>
          <w:numId w:val="38"/>
        </w:numPr>
        <w:pBdr>
          <w:top w:val="nil"/>
          <w:left w:val="nil"/>
          <w:bottom w:val="nil"/>
          <w:right w:val="nil"/>
          <w:between w:val="nil"/>
        </w:pBdr>
        <w:tabs>
          <w:tab w:val="left" w:pos="1060"/>
        </w:tabs>
        <w:spacing w:after="40"/>
        <w:ind w:right="139" w:firstLine="835"/>
        <w:rPr>
          <w:sz w:val="28"/>
          <w:szCs w:val="28"/>
        </w:rPr>
      </w:pPr>
      <w:r w:rsidRPr="00781E53">
        <w:rPr>
          <w:sz w:val="28"/>
          <w:szCs w:val="28"/>
        </w:rPr>
        <w:lastRenderedPageBreak/>
        <w:t xml:space="preserve">se </w:t>
      </w:r>
      <w:r w:rsidR="0079145D" w:rsidRPr="00781E53">
        <w:rPr>
          <w:sz w:val="28"/>
          <w:szCs w:val="28"/>
        </w:rPr>
        <w:t>prez</w:t>
      </w:r>
      <w:r w:rsidRPr="00781E53">
        <w:rPr>
          <w:sz w:val="28"/>
          <w:szCs w:val="28"/>
        </w:rPr>
        <w:t>intă</w:t>
      </w:r>
      <w:r w:rsidR="0079145D" w:rsidRPr="00781E53">
        <w:rPr>
          <w:sz w:val="28"/>
          <w:szCs w:val="28"/>
        </w:rPr>
        <w:t xml:space="preserve"> o descriere a recipientului/recipientelor şi sistemului</w:t>
      </w:r>
      <w:r w:rsidRPr="00781E53">
        <w:rPr>
          <w:sz w:val="28"/>
          <w:szCs w:val="28"/>
        </w:rPr>
        <w:t>(-</w:t>
      </w:r>
      <w:r w:rsidR="0079145D" w:rsidRPr="00781E53">
        <w:rPr>
          <w:sz w:val="28"/>
          <w:szCs w:val="28"/>
        </w:rPr>
        <w:t>lor</w:t>
      </w:r>
      <w:r w:rsidRPr="00781E53">
        <w:rPr>
          <w:sz w:val="28"/>
          <w:szCs w:val="28"/>
        </w:rPr>
        <w:t>)</w:t>
      </w:r>
      <w:r w:rsidR="0079145D" w:rsidRPr="00781E53">
        <w:rPr>
          <w:sz w:val="28"/>
          <w:szCs w:val="28"/>
        </w:rPr>
        <w:t xml:space="preserve"> de închidere, incluzând identitatea fiecărui material de ambalaj primar şi </w:t>
      </w:r>
      <w:r w:rsidR="001E0079" w:rsidRPr="00781E53">
        <w:rPr>
          <w:sz w:val="28"/>
          <w:szCs w:val="28"/>
        </w:rPr>
        <w:t>specificațiile</w:t>
      </w:r>
      <w:r w:rsidR="0079145D" w:rsidRPr="00781E53">
        <w:rPr>
          <w:sz w:val="28"/>
          <w:szCs w:val="28"/>
        </w:rPr>
        <w:t xml:space="preserve"> sale</w:t>
      </w:r>
      <w:r w:rsidRPr="00781E53">
        <w:rPr>
          <w:sz w:val="28"/>
          <w:szCs w:val="28"/>
        </w:rPr>
        <w:t>;</w:t>
      </w:r>
    </w:p>
    <w:p w14:paraId="000006A1" w14:textId="6A1041D8" w:rsidR="007A2E7E" w:rsidRPr="00781E53" w:rsidRDefault="00A14D91">
      <w:pPr>
        <w:widowControl w:val="0"/>
        <w:numPr>
          <w:ilvl w:val="0"/>
          <w:numId w:val="38"/>
        </w:numPr>
        <w:pBdr>
          <w:top w:val="nil"/>
          <w:left w:val="nil"/>
          <w:bottom w:val="nil"/>
          <w:right w:val="nil"/>
          <w:between w:val="nil"/>
        </w:pBdr>
        <w:tabs>
          <w:tab w:val="left" w:pos="850"/>
        </w:tabs>
        <w:spacing w:after="40"/>
        <w:ind w:right="141" w:firstLine="835"/>
        <w:rPr>
          <w:sz w:val="28"/>
          <w:szCs w:val="28"/>
        </w:rPr>
      </w:pPr>
      <w:r w:rsidRPr="00781E53">
        <w:rPr>
          <w:sz w:val="28"/>
          <w:szCs w:val="28"/>
        </w:rPr>
        <w:t>specificațiile</w:t>
      </w:r>
      <w:r w:rsidR="0079145D" w:rsidRPr="00781E53">
        <w:rPr>
          <w:sz w:val="28"/>
          <w:szCs w:val="28"/>
        </w:rPr>
        <w:t xml:space="preserve"> includ descrierea şi identificarea metodel</w:t>
      </w:r>
      <w:r w:rsidRPr="00781E53">
        <w:rPr>
          <w:sz w:val="28"/>
          <w:szCs w:val="28"/>
        </w:rPr>
        <w:t>or</w:t>
      </w:r>
      <w:r w:rsidR="0079145D" w:rsidRPr="00781E53">
        <w:rPr>
          <w:sz w:val="28"/>
          <w:szCs w:val="28"/>
        </w:rPr>
        <w:t xml:space="preserve"> care nu corespund unei farmacopei (cu validarea)</w:t>
      </w:r>
      <w:r w:rsidRPr="00781E53">
        <w:rPr>
          <w:sz w:val="28"/>
          <w:szCs w:val="28"/>
        </w:rPr>
        <w:t>;</w:t>
      </w:r>
    </w:p>
    <w:p w14:paraId="000006A2" w14:textId="4B53A014" w:rsidR="007A2E7E" w:rsidRPr="00781E53" w:rsidRDefault="00A14D91">
      <w:pPr>
        <w:widowControl w:val="0"/>
        <w:numPr>
          <w:ilvl w:val="0"/>
          <w:numId w:val="38"/>
        </w:numPr>
        <w:pBdr>
          <w:top w:val="nil"/>
          <w:left w:val="nil"/>
          <w:bottom w:val="nil"/>
          <w:right w:val="nil"/>
          <w:between w:val="nil"/>
        </w:pBdr>
        <w:tabs>
          <w:tab w:val="left" w:pos="861"/>
        </w:tabs>
        <w:spacing w:after="40"/>
        <w:ind w:right="135" w:firstLine="835"/>
        <w:rPr>
          <w:sz w:val="28"/>
          <w:szCs w:val="28"/>
        </w:rPr>
      </w:pPr>
      <w:r w:rsidRPr="00781E53">
        <w:rPr>
          <w:sz w:val="28"/>
          <w:szCs w:val="28"/>
        </w:rPr>
        <w:t>p</w:t>
      </w:r>
      <w:r w:rsidR="0079145D" w:rsidRPr="00781E53">
        <w:rPr>
          <w:sz w:val="28"/>
          <w:szCs w:val="28"/>
        </w:rPr>
        <w:t xml:space="preserve">entru materialele </w:t>
      </w:r>
      <w:proofErr w:type="spellStart"/>
      <w:r w:rsidR="0079145D" w:rsidRPr="00781E53">
        <w:rPr>
          <w:sz w:val="28"/>
          <w:szCs w:val="28"/>
        </w:rPr>
        <w:t>nefuncţionale</w:t>
      </w:r>
      <w:proofErr w:type="spellEnd"/>
      <w:r w:rsidR="0079145D" w:rsidRPr="00781E53">
        <w:rPr>
          <w:sz w:val="28"/>
          <w:szCs w:val="28"/>
        </w:rPr>
        <w:t xml:space="preserve"> de ambalare exterioară </w:t>
      </w:r>
      <w:r w:rsidRPr="00781E53">
        <w:rPr>
          <w:sz w:val="28"/>
          <w:szCs w:val="28"/>
        </w:rPr>
        <w:t>se</w:t>
      </w:r>
      <w:r w:rsidR="0079145D" w:rsidRPr="00781E53">
        <w:rPr>
          <w:sz w:val="28"/>
          <w:szCs w:val="28"/>
        </w:rPr>
        <w:t xml:space="preserve"> furniz</w:t>
      </w:r>
      <w:r w:rsidRPr="00781E53">
        <w:rPr>
          <w:sz w:val="28"/>
          <w:szCs w:val="28"/>
        </w:rPr>
        <w:t xml:space="preserve">ează </w:t>
      </w:r>
      <w:r w:rsidR="0079145D" w:rsidRPr="00781E53">
        <w:rPr>
          <w:sz w:val="28"/>
          <w:szCs w:val="28"/>
        </w:rPr>
        <w:t>doar o scurtă descriere</w:t>
      </w:r>
      <w:r w:rsidRPr="00781E53">
        <w:rPr>
          <w:sz w:val="28"/>
          <w:szCs w:val="28"/>
        </w:rPr>
        <w:t>, iar p</w:t>
      </w:r>
      <w:r w:rsidR="0079145D" w:rsidRPr="00781E53">
        <w:rPr>
          <w:sz w:val="28"/>
          <w:szCs w:val="28"/>
        </w:rPr>
        <w:t xml:space="preserve">entru materialele </w:t>
      </w:r>
      <w:r w:rsidRPr="00781E53">
        <w:rPr>
          <w:sz w:val="28"/>
          <w:szCs w:val="28"/>
        </w:rPr>
        <w:t>funcționale</w:t>
      </w:r>
      <w:r w:rsidR="0079145D" w:rsidRPr="00781E53">
        <w:rPr>
          <w:sz w:val="28"/>
          <w:szCs w:val="28"/>
        </w:rPr>
        <w:t xml:space="preserve"> de ambalare exterioară </w:t>
      </w:r>
      <w:r w:rsidRPr="00781E53">
        <w:rPr>
          <w:sz w:val="28"/>
          <w:szCs w:val="28"/>
        </w:rPr>
        <w:t>se furnizează</w:t>
      </w:r>
      <w:r w:rsidR="0079145D" w:rsidRPr="00781E53">
        <w:rPr>
          <w:sz w:val="28"/>
          <w:szCs w:val="28"/>
        </w:rPr>
        <w:t xml:space="preserve"> informaţii suplimentare.</w:t>
      </w:r>
    </w:p>
    <w:p w14:paraId="000006A3" w14:textId="5C7DA8A9" w:rsidR="007A2E7E" w:rsidRPr="00781E53" w:rsidRDefault="0079145D">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Stabilitatea produsului medicamentos finit</w:t>
      </w:r>
      <w:r w:rsidR="00C85C84" w:rsidRPr="00781E53">
        <w:rPr>
          <w:sz w:val="28"/>
          <w:szCs w:val="28"/>
        </w:rPr>
        <w:t xml:space="preserve"> întrunește următoarele cerințe</w:t>
      </w:r>
      <w:r w:rsidRPr="00781E53">
        <w:rPr>
          <w:sz w:val="28"/>
          <w:szCs w:val="28"/>
        </w:rPr>
        <w:t>:</w:t>
      </w:r>
    </w:p>
    <w:p w14:paraId="000006A4" w14:textId="2102F2D4" w:rsidR="007A2E7E" w:rsidRPr="00781E53" w:rsidRDefault="00C85C84">
      <w:pPr>
        <w:widowControl w:val="0"/>
        <w:numPr>
          <w:ilvl w:val="0"/>
          <w:numId w:val="47"/>
        </w:numPr>
        <w:pBdr>
          <w:top w:val="nil"/>
          <w:left w:val="nil"/>
          <w:bottom w:val="nil"/>
          <w:right w:val="nil"/>
          <w:between w:val="nil"/>
        </w:pBdr>
        <w:tabs>
          <w:tab w:val="left" w:pos="841"/>
        </w:tabs>
        <w:spacing w:after="40"/>
        <w:ind w:firstLine="835"/>
        <w:jc w:val="left"/>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 rezumat tipurile de studii efectuate, protocoalele folosite şi rezultatele studiilor</w:t>
      </w:r>
      <w:r w:rsidRPr="00781E53">
        <w:rPr>
          <w:sz w:val="28"/>
          <w:szCs w:val="28"/>
        </w:rPr>
        <w:t>;</w:t>
      </w:r>
    </w:p>
    <w:p w14:paraId="000006A5" w14:textId="48F03217" w:rsidR="007A2E7E" w:rsidRPr="00781E53" w:rsidRDefault="00C85C84">
      <w:pPr>
        <w:widowControl w:val="0"/>
        <w:numPr>
          <w:ilvl w:val="0"/>
          <w:numId w:val="47"/>
        </w:numPr>
        <w:pBdr>
          <w:top w:val="nil"/>
          <w:left w:val="nil"/>
          <w:bottom w:val="nil"/>
          <w:right w:val="nil"/>
          <w:between w:val="nil"/>
        </w:pBdr>
        <w:tabs>
          <w:tab w:val="left" w:pos="910"/>
        </w:tabs>
        <w:spacing w:after="40"/>
        <w:ind w:right="134" w:firstLine="835"/>
        <w:rPr>
          <w:sz w:val="28"/>
          <w:szCs w:val="28"/>
        </w:rPr>
      </w:pPr>
      <w:r w:rsidRPr="00781E53">
        <w:rPr>
          <w:sz w:val="28"/>
          <w:szCs w:val="28"/>
        </w:rPr>
        <w:t>se</w:t>
      </w:r>
      <w:r w:rsidR="0079145D" w:rsidRPr="00781E53">
        <w:rPr>
          <w:sz w:val="28"/>
          <w:szCs w:val="28"/>
        </w:rPr>
        <w:t xml:space="preserve"> prez</w:t>
      </w:r>
      <w:r w:rsidRPr="00781E53">
        <w:rPr>
          <w:sz w:val="28"/>
          <w:szCs w:val="28"/>
        </w:rPr>
        <w:t>intă</w:t>
      </w:r>
      <w:r w:rsidR="0079145D" w:rsidRPr="00781E53">
        <w:rPr>
          <w:sz w:val="28"/>
          <w:szCs w:val="28"/>
        </w:rPr>
        <w:t xml:space="preserve"> într-un format corespunzător rezultatele detaliate ale studiilor de stabilitate, incluzând informaţii privind procedurile analitice folosite pentru generarea datelor şi validarea acestor proceduri</w:t>
      </w:r>
      <w:r w:rsidRPr="00781E53">
        <w:rPr>
          <w:sz w:val="28"/>
          <w:szCs w:val="28"/>
        </w:rPr>
        <w:t xml:space="preserve">, iar </w:t>
      </w:r>
      <w:r w:rsidR="0079145D" w:rsidRPr="00781E53">
        <w:rPr>
          <w:sz w:val="28"/>
          <w:szCs w:val="28"/>
        </w:rPr>
        <w:t xml:space="preserve">în cazul vaccinurilor, </w:t>
      </w:r>
      <w:r w:rsidR="00945907" w:rsidRPr="00781E53">
        <w:rPr>
          <w:sz w:val="28"/>
          <w:szCs w:val="28"/>
        </w:rPr>
        <w:t>sunt</w:t>
      </w:r>
      <w:r w:rsidR="0079145D" w:rsidRPr="00781E53">
        <w:rPr>
          <w:sz w:val="28"/>
          <w:szCs w:val="28"/>
        </w:rPr>
        <w:t xml:space="preserve"> prezentate (unde este cazul) informaţii privind stabilitatea cumulativă</w:t>
      </w:r>
      <w:r w:rsidRPr="00781E53">
        <w:rPr>
          <w:sz w:val="28"/>
          <w:szCs w:val="28"/>
        </w:rPr>
        <w:t>;</w:t>
      </w:r>
    </w:p>
    <w:p w14:paraId="429DB8D7" w14:textId="0A322649" w:rsidR="00747216" w:rsidRPr="00781E53" w:rsidRDefault="00C85C84">
      <w:pPr>
        <w:widowControl w:val="0"/>
        <w:numPr>
          <w:ilvl w:val="0"/>
          <w:numId w:val="47"/>
        </w:numPr>
        <w:pBdr>
          <w:top w:val="nil"/>
          <w:left w:val="nil"/>
          <w:bottom w:val="nil"/>
          <w:right w:val="nil"/>
          <w:between w:val="nil"/>
        </w:pBdr>
        <w:tabs>
          <w:tab w:val="left" w:pos="900"/>
        </w:tabs>
        <w:spacing w:after="40"/>
        <w:ind w:right="139" w:firstLine="835"/>
        <w:rPr>
          <w:sz w:val="28"/>
          <w:szCs w:val="28"/>
        </w:rPr>
      </w:pPr>
      <w:r w:rsidRPr="00781E53">
        <w:rPr>
          <w:sz w:val="28"/>
          <w:szCs w:val="28"/>
        </w:rPr>
        <w:t>se</w:t>
      </w:r>
      <w:r w:rsidR="0079145D" w:rsidRPr="00781E53">
        <w:rPr>
          <w:sz w:val="28"/>
          <w:szCs w:val="28"/>
        </w:rPr>
        <w:t xml:space="preserve"> furniz</w:t>
      </w:r>
      <w:r w:rsidRPr="00781E53">
        <w:rPr>
          <w:sz w:val="28"/>
          <w:szCs w:val="28"/>
        </w:rPr>
        <w:t>ează</w:t>
      </w:r>
      <w:r w:rsidR="0079145D" w:rsidRPr="00781E53">
        <w:rPr>
          <w:sz w:val="28"/>
          <w:szCs w:val="28"/>
        </w:rPr>
        <w:t xml:space="preserve"> protocolul de stabilitate post-autorizare şi angajamentul privind stabilitatea.</w:t>
      </w:r>
    </w:p>
    <w:p w14:paraId="373463DF" w14:textId="77777777" w:rsidR="003E2B3C" w:rsidRPr="00781E53" w:rsidRDefault="003E2B3C" w:rsidP="003E2B3C">
      <w:pPr>
        <w:pStyle w:val="Titlu2"/>
        <w:spacing w:after="40"/>
        <w:ind w:firstLine="567"/>
        <w:rPr>
          <w:rFonts w:ascii="Times New Roman" w:eastAsia="Times New Roman" w:hAnsi="Times New Roman" w:cs="Times New Roman"/>
          <w:sz w:val="28"/>
          <w:szCs w:val="28"/>
        </w:rPr>
      </w:pPr>
    </w:p>
    <w:p w14:paraId="6FE83E65"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a 4-a </w:t>
      </w:r>
    </w:p>
    <w:p w14:paraId="3BAEA778"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r w:rsidRPr="00781E53">
        <w:rPr>
          <w:rFonts w:ascii="Times New Roman" w:eastAsia="Times New Roman" w:hAnsi="Times New Roman" w:cs="Times New Roman"/>
          <w:sz w:val="28"/>
          <w:szCs w:val="28"/>
        </w:rPr>
        <w:t>Rapoartele nonclinice</w:t>
      </w:r>
    </w:p>
    <w:p w14:paraId="365B8D52" w14:textId="4A30FD74"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Principii generale şi cerințe</w:t>
      </w:r>
      <w:r w:rsidR="00747216" w:rsidRPr="00781E53">
        <w:rPr>
          <w:sz w:val="28"/>
          <w:szCs w:val="28"/>
        </w:rPr>
        <w:t>le cuprind:</w:t>
      </w:r>
    </w:p>
    <w:p w14:paraId="71495DC0" w14:textId="77777777" w:rsidR="003E2B3C" w:rsidRPr="00781E53" w:rsidRDefault="003E2B3C">
      <w:pPr>
        <w:widowControl w:val="0"/>
        <w:numPr>
          <w:ilvl w:val="0"/>
          <w:numId w:val="39"/>
        </w:numPr>
        <w:pBdr>
          <w:top w:val="nil"/>
          <w:left w:val="nil"/>
          <w:bottom w:val="nil"/>
          <w:right w:val="nil"/>
          <w:between w:val="nil"/>
        </w:pBdr>
        <w:tabs>
          <w:tab w:val="left" w:pos="828"/>
        </w:tabs>
        <w:spacing w:after="40"/>
        <w:ind w:left="0" w:firstLine="709"/>
        <w:rPr>
          <w:sz w:val="28"/>
          <w:szCs w:val="28"/>
        </w:rPr>
      </w:pPr>
      <w:r w:rsidRPr="00781E53">
        <w:rPr>
          <w:sz w:val="28"/>
          <w:szCs w:val="28"/>
        </w:rPr>
        <w:t>Testele farmacologice şi toxicologice prezintă:</w:t>
      </w:r>
    </w:p>
    <w:p w14:paraId="269E7C39" w14:textId="77777777" w:rsidR="003E2B3C" w:rsidRPr="00781E53" w:rsidRDefault="003E2B3C">
      <w:pPr>
        <w:widowControl w:val="0"/>
        <w:numPr>
          <w:ilvl w:val="0"/>
          <w:numId w:val="40"/>
        </w:numPr>
        <w:pBdr>
          <w:top w:val="nil"/>
          <w:left w:val="nil"/>
          <w:bottom w:val="nil"/>
          <w:right w:val="nil"/>
          <w:between w:val="nil"/>
        </w:pBdr>
        <w:tabs>
          <w:tab w:val="left" w:pos="426"/>
          <w:tab w:val="left" w:pos="1560"/>
        </w:tabs>
        <w:spacing w:after="40"/>
        <w:ind w:left="0" w:right="139" w:firstLine="709"/>
        <w:rPr>
          <w:sz w:val="28"/>
          <w:szCs w:val="28"/>
        </w:rPr>
      </w:pPr>
      <w:r w:rsidRPr="00781E53">
        <w:rPr>
          <w:sz w:val="28"/>
          <w:szCs w:val="28"/>
        </w:rPr>
        <w:t xml:space="preserve">toxicitatea potențială a produsului şi efectele toxice periculoase sau nedorite, care apar în condiţiile propuse de utilizare la om; acestea sunt evaluate în </w:t>
      </w:r>
      <w:proofErr w:type="spellStart"/>
      <w:r w:rsidRPr="00781E53">
        <w:rPr>
          <w:sz w:val="28"/>
          <w:szCs w:val="28"/>
        </w:rPr>
        <w:t>relaţie</w:t>
      </w:r>
      <w:proofErr w:type="spellEnd"/>
      <w:r w:rsidRPr="00781E53">
        <w:rPr>
          <w:sz w:val="28"/>
          <w:szCs w:val="28"/>
        </w:rPr>
        <w:t xml:space="preserve"> cu condiţia patologică implicată;</w:t>
      </w:r>
    </w:p>
    <w:p w14:paraId="291058B8" w14:textId="498EA84F" w:rsidR="003E2B3C" w:rsidRPr="00781E53" w:rsidRDefault="003E2B3C">
      <w:pPr>
        <w:widowControl w:val="0"/>
        <w:numPr>
          <w:ilvl w:val="0"/>
          <w:numId w:val="40"/>
        </w:numPr>
        <w:pBdr>
          <w:top w:val="nil"/>
          <w:left w:val="nil"/>
          <w:bottom w:val="nil"/>
          <w:right w:val="nil"/>
          <w:between w:val="nil"/>
        </w:pBdr>
        <w:tabs>
          <w:tab w:val="left" w:pos="426"/>
          <w:tab w:val="left" w:pos="1560"/>
        </w:tabs>
        <w:spacing w:after="40"/>
        <w:ind w:left="0" w:right="139" w:firstLine="709"/>
        <w:rPr>
          <w:sz w:val="28"/>
          <w:szCs w:val="28"/>
        </w:rPr>
      </w:pPr>
      <w:r w:rsidRPr="00781E53">
        <w:rPr>
          <w:sz w:val="28"/>
          <w:szCs w:val="28"/>
        </w:rPr>
        <w:t xml:space="preserve">proprietăţile farmacologice ale produsului atât în </w:t>
      </w:r>
      <w:proofErr w:type="spellStart"/>
      <w:r w:rsidRPr="00781E53">
        <w:rPr>
          <w:sz w:val="28"/>
          <w:szCs w:val="28"/>
        </w:rPr>
        <w:t>relaţie</w:t>
      </w:r>
      <w:proofErr w:type="spellEnd"/>
      <w:r w:rsidRPr="00781E53">
        <w:rPr>
          <w:sz w:val="28"/>
          <w:szCs w:val="28"/>
        </w:rPr>
        <w:t xml:space="preserve"> calitativă, cât şi cantitativă cu utilizarea propusă la om. Toate rezultatele sunt credibile şi de aplicabilitate generală. Oricând este cazul, sunt folosite proceduri matematice şi statistice în proiectarea metodelor experimentale şi în evaluarea rezultatelor</w:t>
      </w:r>
      <w:r w:rsidR="00747216" w:rsidRPr="00781E53">
        <w:rPr>
          <w:sz w:val="28"/>
          <w:szCs w:val="28"/>
        </w:rPr>
        <w:t>;</w:t>
      </w:r>
    </w:p>
    <w:p w14:paraId="732865A7" w14:textId="09A4E7E7" w:rsidR="003E2B3C" w:rsidRPr="00781E53" w:rsidRDefault="00747216">
      <w:pPr>
        <w:widowControl w:val="0"/>
        <w:numPr>
          <w:ilvl w:val="0"/>
          <w:numId w:val="39"/>
        </w:numPr>
        <w:pBdr>
          <w:top w:val="nil"/>
          <w:left w:val="nil"/>
          <w:bottom w:val="nil"/>
          <w:right w:val="nil"/>
          <w:between w:val="nil"/>
        </w:pBdr>
        <w:tabs>
          <w:tab w:val="left" w:pos="886"/>
        </w:tabs>
        <w:spacing w:after="40"/>
        <w:ind w:left="0" w:right="130" w:firstLine="709"/>
        <w:rPr>
          <w:sz w:val="28"/>
          <w:szCs w:val="28"/>
        </w:rPr>
      </w:pPr>
      <w:r w:rsidRPr="00781E53">
        <w:rPr>
          <w:sz w:val="28"/>
          <w:szCs w:val="28"/>
        </w:rPr>
        <w:t>s</w:t>
      </w:r>
      <w:r w:rsidR="003E2B3C" w:rsidRPr="00781E53">
        <w:rPr>
          <w:sz w:val="28"/>
          <w:szCs w:val="28"/>
        </w:rPr>
        <w:t>e asigură furnizarea informațiilor necesare specialiștilor clinicieni privind potențialul terapeutic și toxicologic al produsului</w:t>
      </w:r>
      <w:r w:rsidRPr="00781E53">
        <w:rPr>
          <w:sz w:val="28"/>
          <w:szCs w:val="28"/>
        </w:rPr>
        <w:t>;</w:t>
      </w:r>
    </w:p>
    <w:p w14:paraId="6FD0BD90" w14:textId="57DA5A8C" w:rsidR="003E2B3C" w:rsidRPr="00781E53" w:rsidRDefault="003E2B3C">
      <w:pPr>
        <w:widowControl w:val="0"/>
        <w:numPr>
          <w:ilvl w:val="0"/>
          <w:numId w:val="39"/>
        </w:numPr>
        <w:pBdr>
          <w:top w:val="nil"/>
          <w:left w:val="nil"/>
          <w:bottom w:val="nil"/>
          <w:right w:val="nil"/>
          <w:between w:val="nil"/>
        </w:pBdr>
        <w:tabs>
          <w:tab w:val="left" w:pos="928"/>
        </w:tabs>
        <w:spacing w:after="40"/>
        <w:ind w:left="0" w:right="124" w:firstLine="709"/>
        <w:rPr>
          <w:sz w:val="28"/>
          <w:szCs w:val="28"/>
        </w:rPr>
      </w:pPr>
      <w:r w:rsidRPr="00781E53">
        <w:rPr>
          <w:sz w:val="28"/>
          <w:szCs w:val="28"/>
        </w:rPr>
        <w:t xml:space="preserve"> </w:t>
      </w:r>
      <w:r w:rsidR="00747216" w:rsidRPr="00781E53">
        <w:rPr>
          <w:sz w:val="28"/>
          <w:szCs w:val="28"/>
        </w:rPr>
        <w:t>p</w:t>
      </w:r>
      <w:r w:rsidRPr="00781E53">
        <w:rPr>
          <w:sz w:val="28"/>
          <w:szCs w:val="28"/>
        </w:rPr>
        <w:t>entru medicamentele biologice, inclusiv cele imunologice și produsele derivate din plasmă sau sânge uman, cerințele prezentului capitol se adaptează în funcție de specificul fiecărui produs. Programul de testare se elaborează și se justifică de către solicitant</w:t>
      </w:r>
      <w:r w:rsidR="00747216" w:rsidRPr="00781E53">
        <w:rPr>
          <w:sz w:val="28"/>
          <w:szCs w:val="28"/>
        </w:rPr>
        <w:t>;</w:t>
      </w:r>
    </w:p>
    <w:p w14:paraId="36052DEE" w14:textId="65DACCF2" w:rsidR="003E2B3C" w:rsidRPr="00781E53" w:rsidRDefault="00747216">
      <w:pPr>
        <w:widowControl w:val="0"/>
        <w:numPr>
          <w:ilvl w:val="0"/>
          <w:numId w:val="39"/>
        </w:numPr>
        <w:pBdr>
          <w:top w:val="nil"/>
          <w:left w:val="nil"/>
          <w:bottom w:val="nil"/>
          <w:right w:val="nil"/>
          <w:between w:val="nil"/>
        </w:pBdr>
        <w:tabs>
          <w:tab w:val="left" w:pos="828"/>
        </w:tabs>
        <w:spacing w:after="40"/>
        <w:ind w:left="0" w:firstLine="709"/>
        <w:rPr>
          <w:sz w:val="28"/>
          <w:szCs w:val="28"/>
        </w:rPr>
      </w:pPr>
      <w:r w:rsidRPr="00781E53">
        <w:rPr>
          <w:sz w:val="28"/>
          <w:szCs w:val="28"/>
        </w:rPr>
        <w:t>î</w:t>
      </w:r>
      <w:r w:rsidR="003E2B3C" w:rsidRPr="00781E53">
        <w:rPr>
          <w:sz w:val="28"/>
          <w:szCs w:val="28"/>
        </w:rPr>
        <w:t>n stabilirea programului de testare, se iau în considerare următoarele:</w:t>
      </w:r>
    </w:p>
    <w:p w14:paraId="7FBFDD99" w14:textId="77777777" w:rsidR="003E2B3C" w:rsidRPr="00781E53" w:rsidRDefault="003E2B3C">
      <w:pPr>
        <w:widowControl w:val="0"/>
        <w:numPr>
          <w:ilvl w:val="0"/>
          <w:numId w:val="55"/>
        </w:numPr>
        <w:pBdr>
          <w:top w:val="nil"/>
          <w:left w:val="nil"/>
          <w:bottom w:val="nil"/>
          <w:right w:val="nil"/>
          <w:between w:val="nil"/>
        </w:pBdr>
        <w:tabs>
          <w:tab w:val="left" w:pos="915"/>
          <w:tab w:val="left" w:pos="1560"/>
        </w:tabs>
        <w:spacing w:after="40"/>
        <w:ind w:right="142" w:firstLine="804"/>
        <w:rPr>
          <w:sz w:val="28"/>
          <w:szCs w:val="28"/>
        </w:rPr>
      </w:pPr>
      <w:r w:rsidRPr="00781E53">
        <w:rPr>
          <w:sz w:val="28"/>
          <w:szCs w:val="28"/>
        </w:rPr>
        <w:t>testele care implică administrarea repetată a produsului se concep astfel încât să țină cont de posibila inducție de anticorpi și de potențiala interferență cu aceștia;</w:t>
      </w:r>
    </w:p>
    <w:p w14:paraId="7EA52420" w14:textId="428FB06C" w:rsidR="003E2B3C" w:rsidRPr="00781E53" w:rsidRDefault="003E2B3C">
      <w:pPr>
        <w:widowControl w:val="0"/>
        <w:numPr>
          <w:ilvl w:val="0"/>
          <w:numId w:val="55"/>
        </w:numPr>
        <w:pBdr>
          <w:top w:val="nil"/>
          <w:left w:val="nil"/>
          <w:bottom w:val="nil"/>
          <w:right w:val="nil"/>
          <w:between w:val="nil"/>
        </w:pBdr>
        <w:tabs>
          <w:tab w:val="left" w:pos="863"/>
          <w:tab w:val="left" w:pos="1560"/>
        </w:tabs>
        <w:spacing w:after="40"/>
        <w:ind w:left="0" w:right="136" w:firstLine="709"/>
        <w:rPr>
          <w:sz w:val="28"/>
          <w:szCs w:val="28"/>
        </w:rPr>
      </w:pPr>
      <w:r w:rsidRPr="00781E53">
        <w:rPr>
          <w:sz w:val="28"/>
          <w:szCs w:val="28"/>
        </w:rPr>
        <w:t xml:space="preserve">se examinează funcția de reproducere, toxicitatea </w:t>
      </w:r>
      <w:proofErr w:type="spellStart"/>
      <w:r w:rsidRPr="00781E53">
        <w:rPr>
          <w:sz w:val="28"/>
          <w:szCs w:val="28"/>
        </w:rPr>
        <w:t>embrio</w:t>
      </w:r>
      <w:proofErr w:type="spellEnd"/>
      <w:r w:rsidRPr="00781E53">
        <w:rPr>
          <w:sz w:val="28"/>
          <w:szCs w:val="28"/>
        </w:rPr>
        <w:t xml:space="preserve">-fetală și </w:t>
      </w:r>
      <w:proofErr w:type="spellStart"/>
      <w:r w:rsidRPr="00781E53">
        <w:rPr>
          <w:sz w:val="28"/>
          <w:szCs w:val="28"/>
        </w:rPr>
        <w:lastRenderedPageBreak/>
        <w:t>perinatală</w:t>
      </w:r>
      <w:proofErr w:type="spellEnd"/>
      <w:r w:rsidRPr="00781E53">
        <w:rPr>
          <w:sz w:val="28"/>
          <w:szCs w:val="28"/>
        </w:rPr>
        <w:t>, precum și potențialul mutagen și carcinogen. În situația în care sunt implicați alți constituenți decât substanțele active, validarea procesului de eliminare a acestora poate substitui efectuarea studiilor respective</w:t>
      </w:r>
      <w:r w:rsidR="00747216" w:rsidRPr="00781E53">
        <w:rPr>
          <w:sz w:val="28"/>
          <w:szCs w:val="28"/>
        </w:rPr>
        <w:t>;</w:t>
      </w:r>
    </w:p>
    <w:p w14:paraId="2067CF0C" w14:textId="3D678538" w:rsidR="003E2B3C" w:rsidRPr="00781E53" w:rsidRDefault="00747216">
      <w:pPr>
        <w:widowControl w:val="0"/>
        <w:numPr>
          <w:ilvl w:val="0"/>
          <w:numId w:val="39"/>
        </w:numPr>
        <w:pBdr>
          <w:top w:val="nil"/>
          <w:left w:val="nil"/>
          <w:bottom w:val="nil"/>
          <w:right w:val="nil"/>
          <w:between w:val="nil"/>
        </w:pBdr>
        <w:tabs>
          <w:tab w:val="left" w:pos="843"/>
        </w:tabs>
        <w:spacing w:after="40"/>
        <w:ind w:left="0" w:right="138" w:firstLine="709"/>
        <w:rPr>
          <w:sz w:val="28"/>
          <w:szCs w:val="28"/>
        </w:rPr>
      </w:pPr>
      <w:r w:rsidRPr="00781E53">
        <w:rPr>
          <w:sz w:val="28"/>
          <w:szCs w:val="28"/>
        </w:rPr>
        <w:t>î</w:t>
      </w:r>
      <w:r w:rsidR="003E2B3C" w:rsidRPr="00781E53">
        <w:rPr>
          <w:sz w:val="28"/>
          <w:szCs w:val="28"/>
        </w:rPr>
        <w:t>n cazul unui excipient folosit pentru prima dată în domeniul farmaceutic,</w:t>
      </w:r>
      <w:r w:rsidR="003E2B3C" w:rsidRPr="00781E53">
        <w:t xml:space="preserve"> </w:t>
      </w:r>
      <w:r w:rsidR="003E2B3C" w:rsidRPr="00781E53">
        <w:rPr>
          <w:sz w:val="28"/>
          <w:szCs w:val="28"/>
        </w:rPr>
        <w:t>se efectuează investigații privind toxicologia și farmacocinetica acestuia</w:t>
      </w:r>
      <w:r w:rsidRPr="00781E53">
        <w:rPr>
          <w:sz w:val="28"/>
          <w:szCs w:val="28"/>
        </w:rPr>
        <w:t>;</w:t>
      </w:r>
    </w:p>
    <w:p w14:paraId="497EB6BB" w14:textId="754FE893" w:rsidR="003E2B3C" w:rsidRPr="00781E53" w:rsidRDefault="003E2B3C" w:rsidP="003E2B3C">
      <w:pPr>
        <w:widowControl w:val="0"/>
        <w:pBdr>
          <w:top w:val="nil"/>
          <w:left w:val="nil"/>
          <w:bottom w:val="nil"/>
          <w:right w:val="nil"/>
          <w:between w:val="nil"/>
        </w:pBdr>
        <w:tabs>
          <w:tab w:val="left" w:pos="709"/>
          <w:tab w:val="left" w:pos="925"/>
        </w:tabs>
        <w:spacing w:after="40"/>
        <w:ind w:right="140"/>
        <w:rPr>
          <w:sz w:val="28"/>
          <w:szCs w:val="28"/>
          <w:lang w:val="ro-RO"/>
        </w:rPr>
      </w:pPr>
      <w:r w:rsidRPr="00781E53">
        <w:rPr>
          <w:sz w:val="28"/>
          <w:szCs w:val="28"/>
        </w:rPr>
        <w:t xml:space="preserve">29.6. </w:t>
      </w:r>
      <w:r w:rsidR="00747216" w:rsidRPr="00781E53">
        <w:rPr>
          <w:sz w:val="28"/>
          <w:szCs w:val="28"/>
        </w:rPr>
        <w:t>u</w:t>
      </w:r>
      <w:r w:rsidRPr="00781E53">
        <w:rPr>
          <w:sz w:val="28"/>
          <w:szCs w:val="28"/>
        </w:rPr>
        <w:t xml:space="preserve">nde există o posibilitate de degradare semnificativă în timpul păstrării unui medicament, </w:t>
      </w:r>
      <w:r w:rsidRPr="00781E53">
        <w:rPr>
          <w:sz w:val="28"/>
          <w:szCs w:val="28"/>
          <w:lang w:val="ro-RO"/>
        </w:rPr>
        <w:t>se examinează toxicologia produșilor de degradare.</w:t>
      </w:r>
    </w:p>
    <w:p w14:paraId="45D45718" w14:textId="77777777" w:rsidR="00747216" w:rsidRPr="00781E53" w:rsidRDefault="00747216">
      <w:pPr>
        <w:widowControl w:val="0"/>
        <w:numPr>
          <w:ilvl w:val="0"/>
          <w:numId w:val="42"/>
        </w:numPr>
        <w:pBdr>
          <w:top w:val="nil"/>
          <w:left w:val="nil"/>
          <w:bottom w:val="nil"/>
          <w:right w:val="nil"/>
          <w:between w:val="nil"/>
        </w:pBdr>
        <w:tabs>
          <w:tab w:val="left" w:pos="709"/>
          <w:tab w:val="left" w:pos="925"/>
        </w:tabs>
        <w:spacing w:after="40"/>
        <w:ind w:right="140" w:firstLine="709"/>
        <w:rPr>
          <w:sz w:val="28"/>
          <w:szCs w:val="28"/>
        </w:rPr>
      </w:pPr>
      <w:r w:rsidRPr="00781E53">
        <w:rPr>
          <w:sz w:val="28"/>
          <w:szCs w:val="28"/>
        </w:rPr>
        <w:t>Studiul farmacologic se desfășoară pe două direcții principale:</w:t>
      </w:r>
      <w:r w:rsidR="003E2B3C" w:rsidRPr="00781E53">
        <w:rPr>
          <w:sz w:val="28"/>
          <w:szCs w:val="28"/>
        </w:rPr>
        <w:t xml:space="preserve"> </w:t>
      </w:r>
    </w:p>
    <w:p w14:paraId="420230F2" w14:textId="46F5970D" w:rsidR="00747216" w:rsidRPr="00781E53" w:rsidRDefault="003E2B3C">
      <w:pPr>
        <w:pStyle w:val="Listparagraf"/>
        <w:widowControl w:val="0"/>
        <w:numPr>
          <w:ilvl w:val="1"/>
          <w:numId w:val="56"/>
        </w:numPr>
        <w:pBdr>
          <w:top w:val="nil"/>
          <w:left w:val="nil"/>
          <w:bottom w:val="nil"/>
          <w:right w:val="nil"/>
          <w:between w:val="nil"/>
        </w:pBdr>
        <w:tabs>
          <w:tab w:val="left" w:pos="709"/>
          <w:tab w:val="left" w:pos="925"/>
        </w:tabs>
        <w:spacing w:after="40"/>
        <w:ind w:left="0" w:right="140" w:firstLine="709"/>
        <w:rPr>
          <w:sz w:val="28"/>
          <w:szCs w:val="28"/>
        </w:rPr>
      </w:pPr>
      <w:r w:rsidRPr="00781E53">
        <w:rPr>
          <w:sz w:val="28"/>
          <w:szCs w:val="28"/>
        </w:rPr>
        <w:t xml:space="preserve">se investighează și se descriu acțiunile corespunzătoare utilizării terapeutice propuse. În măsura posibilităților, se utilizează doze recunoscute și validate, aplicate </w:t>
      </w:r>
      <w:r w:rsidRPr="00781E53">
        <w:rPr>
          <w:i/>
          <w:iCs/>
          <w:sz w:val="28"/>
          <w:szCs w:val="28"/>
        </w:rPr>
        <w:t xml:space="preserve">in </w:t>
      </w:r>
      <w:proofErr w:type="spellStart"/>
      <w:r w:rsidRPr="00781E53">
        <w:rPr>
          <w:i/>
          <w:iCs/>
          <w:sz w:val="28"/>
          <w:szCs w:val="28"/>
        </w:rPr>
        <w:t>vivo</w:t>
      </w:r>
      <w:proofErr w:type="spellEnd"/>
      <w:r w:rsidRPr="00781E53">
        <w:rPr>
          <w:i/>
          <w:iCs/>
          <w:sz w:val="28"/>
          <w:szCs w:val="28"/>
        </w:rPr>
        <w:t xml:space="preserve"> </w:t>
      </w:r>
      <w:r w:rsidRPr="00781E53">
        <w:rPr>
          <w:sz w:val="28"/>
          <w:szCs w:val="28"/>
        </w:rPr>
        <w:t xml:space="preserve">și </w:t>
      </w:r>
      <w:r w:rsidRPr="00781E53">
        <w:rPr>
          <w:i/>
          <w:iCs/>
          <w:sz w:val="28"/>
          <w:szCs w:val="28"/>
        </w:rPr>
        <w:t>in vitro</w:t>
      </w:r>
      <w:r w:rsidRPr="00781E53">
        <w:rPr>
          <w:sz w:val="28"/>
          <w:szCs w:val="28"/>
        </w:rPr>
        <w:t>. Tehnicile experimentale noi se descriu în detaliu, astfel încât reproducerea lor să fie posibilă. Rezultatele se exprimă în termeni cantitativi, prin curbe doză-efect, curbe timp-efect sau alte metode echivalente. Ori de câte ori este cazul, se efectuează comparații cu datele existente pentru substanțe cu acțiune terapeutică similară;</w:t>
      </w:r>
    </w:p>
    <w:p w14:paraId="7BFBC165" w14:textId="3A3A1B97" w:rsidR="00747216" w:rsidRPr="00781E53" w:rsidRDefault="003E2B3C">
      <w:pPr>
        <w:pStyle w:val="Listparagraf"/>
        <w:widowControl w:val="0"/>
        <w:numPr>
          <w:ilvl w:val="1"/>
          <w:numId w:val="56"/>
        </w:numPr>
        <w:pBdr>
          <w:top w:val="nil"/>
          <w:left w:val="nil"/>
          <w:bottom w:val="nil"/>
          <w:right w:val="nil"/>
          <w:between w:val="nil"/>
        </w:pBdr>
        <w:tabs>
          <w:tab w:val="left" w:pos="709"/>
          <w:tab w:val="left" w:pos="925"/>
        </w:tabs>
        <w:spacing w:after="40"/>
        <w:ind w:left="0" w:right="140" w:firstLine="709"/>
        <w:rPr>
          <w:sz w:val="28"/>
          <w:szCs w:val="28"/>
        </w:rPr>
      </w:pPr>
      <w:r w:rsidRPr="00781E53">
        <w:rPr>
          <w:sz w:val="28"/>
          <w:szCs w:val="28"/>
        </w:rPr>
        <w:t xml:space="preserve">solicitantul </w:t>
      </w:r>
      <w:proofErr w:type="spellStart"/>
      <w:r w:rsidRPr="00781E53">
        <w:rPr>
          <w:sz w:val="28"/>
          <w:szCs w:val="28"/>
        </w:rPr>
        <w:t>investigheză</w:t>
      </w:r>
      <w:proofErr w:type="spellEnd"/>
      <w:r w:rsidRPr="00781E53">
        <w:rPr>
          <w:sz w:val="28"/>
          <w:szCs w:val="28"/>
        </w:rPr>
        <w:t xml:space="preserve"> </w:t>
      </w:r>
      <w:proofErr w:type="spellStart"/>
      <w:r w:rsidRPr="00781E53">
        <w:rPr>
          <w:sz w:val="28"/>
          <w:szCs w:val="28"/>
        </w:rPr>
        <w:t>potenţialele</w:t>
      </w:r>
      <w:proofErr w:type="spellEnd"/>
      <w:r w:rsidRPr="00781E53">
        <w:rPr>
          <w:sz w:val="28"/>
          <w:szCs w:val="28"/>
        </w:rPr>
        <w:t xml:space="preserve"> efecte farmacodinamice nedorite ale substanţei asupra </w:t>
      </w:r>
      <w:proofErr w:type="spellStart"/>
      <w:r w:rsidRPr="00781E53">
        <w:rPr>
          <w:sz w:val="28"/>
          <w:szCs w:val="28"/>
        </w:rPr>
        <w:t>funcţiilor</w:t>
      </w:r>
      <w:proofErr w:type="spellEnd"/>
      <w:r w:rsidRPr="00781E53">
        <w:rPr>
          <w:sz w:val="28"/>
          <w:szCs w:val="28"/>
        </w:rPr>
        <w:t xml:space="preserve"> fiziologice. Aceste </w:t>
      </w:r>
      <w:proofErr w:type="spellStart"/>
      <w:r w:rsidRPr="00781E53">
        <w:rPr>
          <w:sz w:val="28"/>
          <w:szCs w:val="28"/>
        </w:rPr>
        <w:t>investigaţii</w:t>
      </w:r>
      <w:proofErr w:type="spellEnd"/>
      <w:r w:rsidRPr="00781E53">
        <w:rPr>
          <w:sz w:val="28"/>
          <w:szCs w:val="28"/>
        </w:rPr>
        <w:t xml:space="preserve"> sunt realizate la expuneri în domeniul terapeutic şi peste acesta. Tehnicile experimentale, dacă nu sunt proceduri standard, se descrii detalii încât să permită reproducerea lor şi investigatorul </w:t>
      </w:r>
      <w:r w:rsidR="00945907" w:rsidRPr="00781E53">
        <w:rPr>
          <w:sz w:val="28"/>
          <w:szCs w:val="28"/>
        </w:rPr>
        <w:t>le</w:t>
      </w:r>
      <w:r w:rsidRPr="00781E53">
        <w:rPr>
          <w:sz w:val="28"/>
          <w:szCs w:val="28"/>
        </w:rPr>
        <w:t xml:space="preserve"> stabile</w:t>
      </w:r>
      <w:r w:rsidR="00945907" w:rsidRPr="00781E53">
        <w:rPr>
          <w:sz w:val="28"/>
          <w:szCs w:val="28"/>
        </w:rPr>
        <w:t>ște</w:t>
      </w:r>
      <w:r w:rsidRPr="00781E53">
        <w:rPr>
          <w:sz w:val="28"/>
          <w:szCs w:val="28"/>
        </w:rPr>
        <w:t xml:space="preserve"> validitatea. Orice modificare suspectată a răspunsurilor rezultate din administrarea repetată a substanţei se investigheze</w:t>
      </w:r>
      <w:r w:rsidR="00D15F89" w:rsidRPr="00781E53">
        <w:rPr>
          <w:sz w:val="28"/>
          <w:szCs w:val="28"/>
        </w:rPr>
        <w:t>;</w:t>
      </w:r>
    </w:p>
    <w:p w14:paraId="0B364443" w14:textId="24E7E339" w:rsidR="003E2B3C" w:rsidRPr="00781E53" w:rsidRDefault="00D15F89">
      <w:pPr>
        <w:pStyle w:val="Listparagraf"/>
        <w:widowControl w:val="0"/>
        <w:numPr>
          <w:ilvl w:val="1"/>
          <w:numId w:val="56"/>
        </w:numPr>
        <w:pBdr>
          <w:top w:val="nil"/>
          <w:left w:val="nil"/>
          <w:bottom w:val="nil"/>
          <w:right w:val="nil"/>
          <w:between w:val="nil"/>
        </w:pBdr>
        <w:tabs>
          <w:tab w:val="left" w:pos="709"/>
          <w:tab w:val="left" w:pos="925"/>
        </w:tabs>
        <w:spacing w:after="40"/>
        <w:ind w:left="0" w:right="140" w:firstLine="709"/>
        <w:rPr>
          <w:sz w:val="28"/>
          <w:szCs w:val="28"/>
        </w:rPr>
      </w:pPr>
      <w:r w:rsidRPr="00781E53">
        <w:rPr>
          <w:sz w:val="28"/>
          <w:szCs w:val="28"/>
        </w:rPr>
        <w:t>p</w:t>
      </w:r>
      <w:r w:rsidR="003E2B3C" w:rsidRPr="00781E53">
        <w:rPr>
          <w:sz w:val="28"/>
          <w:szCs w:val="28"/>
        </w:rPr>
        <w:t xml:space="preserve">entru interacțiunea farmacodinamică a medicamentului se efectuează teste privind asocierea substanţelor active, ținând cont de premisele farmacologice sau de indicațiile terapeutice. În primul caz, studiul farmacodinamic demonstrează interacțiunile care ar putea face asocierea valoroasă în utilizarea terapeutică. În al doilea caz, când justificarea </w:t>
      </w:r>
      <w:proofErr w:type="spellStart"/>
      <w:r w:rsidR="003E2B3C" w:rsidRPr="00781E53">
        <w:rPr>
          <w:sz w:val="28"/>
          <w:szCs w:val="28"/>
        </w:rPr>
        <w:t>ştiinţifică</w:t>
      </w:r>
      <w:proofErr w:type="spellEnd"/>
      <w:r w:rsidR="003E2B3C" w:rsidRPr="00781E53">
        <w:rPr>
          <w:sz w:val="28"/>
          <w:szCs w:val="28"/>
        </w:rPr>
        <w:t xml:space="preserve"> pentru asociere este căutată prin experiment terapeutic, investigarea stabilește dacă efectele așteptate de la asociere sunt demonstrate la animale şi </w:t>
      </w:r>
      <w:r w:rsidR="00945907" w:rsidRPr="00781E53">
        <w:rPr>
          <w:sz w:val="28"/>
          <w:szCs w:val="28"/>
        </w:rPr>
        <w:t>este</w:t>
      </w:r>
      <w:r w:rsidR="003E2B3C" w:rsidRPr="00781E53">
        <w:rPr>
          <w:sz w:val="28"/>
          <w:szCs w:val="28"/>
        </w:rPr>
        <w:t xml:space="preserve"> investigată cel puţin </w:t>
      </w:r>
      <w:proofErr w:type="spellStart"/>
      <w:r w:rsidR="003E2B3C" w:rsidRPr="00781E53">
        <w:rPr>
          <w:sz w:val="28"/>
          <w:szCs w:val="28"/>
        </w:rPr>
        <w:t>importanţa</w:t>
      </w:r>
      <w:proofErr w:type="spellEnd"/>
      <w:r w:rsidR="003E2B3C" w:rsidRPr="00781E53">
        <w:rPr>
          <w:sz w:val="28"/>
          <w:szCs w:val="28"/>
        </w:rPr>
        <w:t xml:space="preserve"> oricăror efecte colaterale.</w:t>
      </w:r>
    </w:p>
    <w:p w14:paraId="3BE5672D" w14:textId="72AF07C7"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Farmacocinetica</w:t>
      </w:r>
      <w:r w:rsidR="00D15F89" w:rsidRPr="00781E53">
        <w:rPr>
          <w:sz w:val="28"/>
          <w:szCs w:val="28"/>
        </w:rPr>
        <w:t xml:space="preserve"> include următoarele aspecte:</w:t>
      </w:r>
    </w:p>
    <w:p w14:paraId="6AB402F6" w14:textId="0AF7E220" w:rsidR="003E2B3C" w:rsidRPr="00781E53" w:rsidRDefault="003E2B3C" w:rsidP="003E2B3C">
      <w:pPr>
        <w:widowControl w:val="0"/>
        <w:pBdr>
          <w:top w:val="nil"/>
          <w:left w:val="nil"/>
          <w:bottom w:val="nil"/>
          <w:right w:val="nil"/>
          <w:between w:val="nil"/>
        </w:pBdr>
        <w:tabs>
          <w:tab w:val="left" w:pos="709"/>
          <w:tab w:val="left" w:pos="1560"/>
        </w:tabs>
        <w:spacing w:after="40"/>
        <w:ind w:right="137"/>
        <w:rPr>
          <w:sz w:val="28"/>
          <w:szCs w:val="28"/>
        </w:rPr>
      </w:pPr>
      <w:r w:rsidRPr="00781E53">
        <w:rPr>
          <w:sz w:val="28"/>
          <w:szCs w:val="28"/>
        </w:rPr>
        <w:t xml:space="preserve">31.1. </w:t>
      </w:r>
      <w:r w:rsidR="00D15F89" w:rsidRPr="00781E53">
        <w:rPr>
          <w:sz w:val="28"/>
          <w:szCs w:val="28"/>
        </w:rPr>
        <w:t>f</w:t>
      </w:r>
      <w:r w:rsidRPr="00781E53">
        <w:rPr>
          <w:sz w:val="28"/>
          <w:szCs w:val="28"/>
        </w:rPr>
        <w:t>armacocinetica reprezintă studiul evoluției substanței active și a metaboliților acesteia în organism, incluzând procesele de absorbție, distribuție, metabolizare (</w:t>
      </w:r>
      <w:proofErr w:type="spellStart"/>
      <w:r w:rsidRPr="00781E53">
        <w:rPr>
          <w:sz w:val="28"/>
          <w:szCs w:val="28"/>
        </w:rPr>
        <w:t>biotransformare</w:t>
      </w:r>
      <w:proofErr w:type="spellEnd"/>
      <w:r w:rsidRPr="00781E53">
        <w:rPr>
          <w:sz w:val="28"/>
          <w:szCs w:val="28"/>
        </w:rPr>
        <w:t>) și excreție</w:t>
      </w:r>
      <w:r w:rsidR="00D15F89" w:rsidRPr="00781E53">
        <w:rPr>
          <w:sz w:val="28"/>
          <w:szCs w:val="28"/>
        </w:rPr>
        <w:t>;</w:t>
      </w:r>
    </w:p>
    <w:p w14:paraId="16E27A80" w14:textId="3F3C851C" w:rsidR="003E2B3C" w:rsidRPr="00781E53" w:rsidRDefault="003E2B3C" w:rsidP="003E2B3C">
      <w:pPr>
        <w:widowControl w:val="0"/>
        <w:pBdr>
          <w:top w:val="nil"/>
          <w:left w:val="nil"/>
          <w:bottom w:val="nil"/>
          <w:right w:val="nil"/>
          <w:between w:val="nil"/>
        </w:pBdr>
        <w:tabs>
          <w:tab w:val="left" w:pos="709"/>
          <w:tab w:val="left" w:pos="1560"/>
        </w:tabs>
        <w:spacing w:after="40"/>
        <w:ind w:right="136"/>
        <w:rPr>
          <w:sz w:val="28"/>
          <w:szCs w:val="28"/>
        </w:rPr>
      </w:pPr>
      <w:r w:rsidRPr="00781E53">
        <w:rPr>
          <w:sz w:val="28"/>
          <w:szCs w:val="28"/>
        </w:rPr>
        <w:t xml:space="preserve">31.2. </w:t>
      </w:r>
      <w:r w:rsidR="00D15F89" w:rsidRPr="00781E53">
        <w:rPr>
          <w:sz w:val="28"/>
          <w:szCs w:val="28"/>
        </w:rPr>
        <w:t>s</w:t>
      </w:r>
      <w:r w:rsidRPr="00781E53">
        <w:rPr>
          <w:sz w:val="28"/>
          <w:szCs w:val="28"/>
        </w:rPr>
        <w:t>tudiile aferente acestor procese se efectuează prin metode fizice, chimice sau biologice, precum și prin observarea activității farmacodinamice a substanței acestor faze diferite poate fi efectuat, în principal, prin metode fizice, chimice sau biologice, precum şi prin observarea activităţii farmacodinamice reale a substanţei însuși</w:t>
      </w:r>
      <w:r w:rsidR="00D15F89" w:rsidRPr="00781E53">
        <w:rPr>
          <w:sz w:val="28"/>
          <w:szCs w:val="28"/>
        </w:rPr>
        <w:t>;</w:t>
      </w:r>
    </w:p>
    <w:p w14:paraId="09823FE5" w14:textId="71C3A70D" w:rsidR="003E2B3C" w:rsidRPr="00781E53" w:rsidRDefault="003E2B3C" w:rsidP="003E2B3C">
      <w:pPr>
        <w:widowControl w:val="0"/>
        <w:pBdr>
          <w:top w:val="nil"/>
          <w:left w:val="nil"/>
          <w:bottom w:val="nil"/>
          <w:right w:val="nil"/>
          <w:between w:val="nil"/>
        </w:pBdr>
        <w:tabs>
          <w:tab w:val="left" w:pos="709"/>
          <w:tab w:val="left" w:pos="1560"/>
        </w:tabs>
        <w:spacing w:after="40"/>
        <w:ind w:right="135"/>
        <w:rPr>
          <w:sz w:val="28"/>
          <w:szCs w:val="28"/>
        </w:rPr>
      </w:pPr>
      <w:r w:rsidRPr="00781E53">
        <w:rPr>
          <w:sz w:val="28"/>
          <w:szCs w:val="28"/>
        </w:rPr>
        <w:t xml:space="preserve">31.3. </w:t>
      </w:r>
      <w:r w:rsidR="00D15F89" w:rsidRPr="00781E53">
        <w:rPr>
          <w:sz w:val="28"/>
          <w:szCs w:val="28"/>
        </w:rPr>
        <w:t>i</w:t>
      </w:r>
      <w:r w:rsidRPr="00781E53">
        <w:rPr>
          <w:sz w:val="28"/>
          <w:szCs w:val="28"/>
        </w:rPr>
        <w:t xml:space="preserve">nformaţii cu privire la distribuţie şi eliminare sunt necesare în toate cazurile în care astfel de date sunt indispensabile pentru a determina dozajul la </w:t>
      </w:r>
      <w:r w:rsidRPr="00781E53">
        <w:rPr>
          <w:sz w:val="28"/>
          <w:szCs w:val="28"/>
        </w:rPr>
        <w:lastRenderedPageBreak/>
        <w:t xml:space="preserve">om şi în cazul substanţelor chimioterapice (antibiotice etc.) şi al substanţelor a căror utilizare depinde de efectele lor </w:t>
      </w:r>
      <w:proofErr w:type="spellStart"/>
      <w:r w:rsidRPr="00781E53">
        <w:rPr>
          <w:sz w:val="28"/>
          <w:szCs w:val="28"/>
        </w:rPr>
        <w:t>nonfarmacodinamice</w:t>
      </w:r>
      <w:proofErr w:type="spellEnd"/>
      <w:r w:rsidRPr="00781E53">
        <w:rPr>
          <w:sz w:val="28"/>
          <w:szCs w:val="28"/>
        </w:rPr>
        <w:t xml:space="preserve"> (de exemplu, </w:t>
      </w:r>
      <w:proofErr w:type="spellStart"/>
      <w:r w:rsidRPr="00781E53">
        <w:rPr>
          <w:sz w:val="28"/>
          <w:szCs w:val="28"/>
        </w:rPr>
        <w:t>numeroşi</w:t>
      </w:r>
      <w:proofErr w:type="spellEnd"/>
      <w:r w:rsidRPr="00781E53">
        <w:rPr>
          <w:sz w:val="28"/>
          <w:szCs w:val="28"/>
        </w:rPr>
        <w:t xml:space="preserve"> </w:t>
      </w:r>
      <w:proofErr w:type="spellStart"/>
      <w:r w:rsidRPr="00781E53">
        <w:rPr>
          <w:sz w:val="28"/>
          <w:szCs w:val="28"/>
        </w:rPr>
        <w:t>agenţi</w:t>
      </w:r>
      <w:proofErr w:type="spellEnd"/>
      <w:r w:rsidRPr="00781E53">
        <w:rPr>
          <w:sz w:val="28"/>
          <w:szCs w:val="28"/>
        </w:rPr>
        <w:t xml:space="preserve"> de diagnostic etc.)</w:t>
      </w:r>
      <w:r w:rsidR="00D15F89" w:rsidRPr="00781E53">
        <w:rPr>
          <w:sz w:val="28"/>
          <w:szCs w:val="28"/>
        </w:rPr>
        <w:t>;</w:t>
      </w:r>
    </w:p>
    <w:p w14:paraId="64D9DAED" w14:textId="09C4070D" w:rsidR="003E2B3C" w:rsidRPr="00781E53" w:rsidRDefault="003E2B3C" w:rsidP="003E2B3C">
      <w:pPr>
        <w:widowControl w:val="0"/>
        <w:pBdr>
          <w:top w:val="nil"/>
          <w:left w:val="nil"/>
          <w:bottom w:val="nil"/>
          <w:right w:val="nil"/>
          <w:between w:val="nil"/>
        </w:pBdr>
        <w:tabs>
          <w:tab w:val="left" w:pos="709"/>
          <w:tab w:val="left" w:pos="1560"/>
        </w:tabs>
        <w:spacing w:after="40"/>
        <w:ind w:right="129"/>
        <w:rPr>
          <w:sz w:val="28"/>
          <w:szCs w:val="28"/>
        </w:rPr>
      </w:pPr>
      <w:r w:rsidRPr="00781E53">
        <w:rPr>
          <w:sz w:val="28"/>
          <w:szCs w:val="28"/>
        </w:rPr>
        <w:t xml:space="preserve">31.4. </w:t>
      </w:r>
      <w:r w:rsidR="00D15F89" w:rsidRPr="00781E53">
        <w:rPr>
          <w:sz w:val="28"/>
          <w:szCs w:val="28"/>
        </w:rPr>
        <w:t>p</w:t>
      </w:r>
      <w:r w:rsidRPr="00781E53">
        <w:rPr>
          <w:sz w:val="28"/>
          <w:szCs w:val="28"/>
        </w:rPr>
        <w:t xml:space="preserve">ot fi realizate studii in vitro, cu avantajul folosirii materialului uman pentru </w:t>
      </w:r>
      <w:proofErr w:type="spellStart"/>
      <w:r w:rsidRPr="00781E53">
        <w:rPr>
          <w:sz w:val="28"/>
          <w:szCs w:val="28"/>
        </w:rPr>
        <w:t>comparaţie</w:t>
      </w:r>
      <w:proofErr w:type="spellEnd"/>
      <w:r w:rsidRPr="00781E53">
        <w:rPr>
          <w:sz w:val="28"/>
          <w:szCs w:val="28"/>
        </w:rPr>
        <w:t xml:space="preserve"> cu materialul animal (de exemplu, legare de proteine, metabolism, </w:t>
      </w:r>
      <w:proofErr w:type="spellStart"/>
      <w:r w:rsidRPr="00781E53">
        <w:rPr>
          <w:sz w:val="28"/>
          <w:szCs w:val="28"/>
        </w:rPr>
        <w:t>interacţiune</w:t>
      </w:r>
      <w:proofErr w:type="spellEnd"/>
      <w:r w:rsidRPr="00781E53">
        <w:rPr>
          <w:sz w:val="28"/>
          <w:szCs w:val="28"/>
        </w:rPr>
        <w:t xml:space="preserve"> medicament-medicament)</w:t>
      </w:r>
      <w:r w:rsidR="00D15F89" w:rsidRPr="00781E53">
        <w:rPr>
          <w:sz w:val="28"/>
          <w:szCs w:val="28"/>
        </w:rPr>
        <w:t>;</w:t>
      </w:r>
    </w:p>
    <w:p w14:paraId="14B0B2C8" w14:textId="6B49CA5E" w:rsidR="003E2B3C" w:rsidRPr="00781E53" w:rsidRDefault="003E2B3C" w:rsidP="003E2B3C">
      <w:pPr>
        <w:widowControl w:val="0"/>
        <w:pBdr>
          <w:top w:val="nil"/>
          <w:left w:val="nil"/>
          <w:bottom w:val="nil"/>
          <w:right w:val="nil"/>
          <w:between w:val="nil"/>
        </w:pBdr>
        <w:tabs>
          <w:tab w:val="left" w:pos="709"/>
          <w:tab w:val="left" w:pos="1560"/>
        </w:tabs>
        <w:spacing w:after="40"/>
        <w:ind w:right="132"/>
        <w:rPr>
          <w:sz w:val="28"/>
          <w:szCs w:val="28"/>
        </w:rPr>
      </w:pPr>
      <w:r w:rsidRPr="00781E53">
        <w:rPr>
          <w:sz w:val="28"/>
          <w:szCs w:val="28"/>
        </w:rPr>
        <w:t xml:space="preserve">31.5. </w:t>
      </w:r>
      <w:r w:rsidR="00D15F89" w:rsidRPr="00781E53">
        <w:rPr>
          <w:sz w:val="28"/>
          <w:szCs w:val="28"/>
        </w:rPr>
        <w:t>e</w:t>
      </w:r>
      <w:r w:rsidRPr="00781E53">
        <w:rPr>
          <w:sz w:val="28"/>
          <w:szCs w:val="28"/>
        </w:rPr>
        <w:t xml:space="preserve">ste necesară </w:t>
      </w:r>
      <w:proofErr w:type="spellStart"/>
      <w:r w:rsidRPr="00781E53">
        <w:rPr>
          <w:sz w:val="28"/>
          <w:szCs w:val="28"/>
        </w:rPr>
        <w:t>investigaţia</w:t>
      </w:r>
      <w:proofErr w:type="spellEnd"/>
      <w:r w:rsidRPr="00781E53">
        <w:rPr>
          <w:sz w:val="28"/>
          <w:szCs w:val="28"/>
        </w:rPr>
        <w:t xml:space="preserve"> farmacocinetică a tuturor substanţelor active. În cazul </w:t>
      </w:r>
      <w:proofErr w:type="spellStart"/>
      <w:r w:rsidRPr="00781E53">
        <w:rPr>
          <w:sz w:val="28"/>
          <w:szCs w:val="28"/>
        </w:rPr>
        <w:t>combinaţiilor</w:t>
      </w:r>
      <w:proofErr w:type="spellEnd"/>
      <w:r w:rsidRPr="00781E53">
        <w:rPr>
          <w:sz w:val="28"/>
          <w:szCs w:val="28"/>
        </w:rPr>
        <w:t xml:space="preserve"> noi de substanţe cunoscute, care au fost investigate în acord cu prevederile prezentelor norme şi protocoale, studiile farmacocinetice nu sunt cerute, dacă testele de toxicitate şi experimentările terapeutice justifică omiterea acestora</w:t>
      </w:r>
      <w:r w:rsidR="00D15F89" w:rsidRPr="00781E53">
        <w:rPr>
          <w:sz w:val="28"/>
          <w:szCs w:val="28"/>
        </w:rPr>
        <w:t>;</w:t>
      </w:r>
    </w:p>
    <w:p w14:paraId="59C75FB9" w14:textId="1E4E9DB4" w:rsidR="003E2B3C" w:rsidRPr="00781E53" w:rsidRDefault="003E2B3C" w:rsidP="003E2B3C">
      <w:pPr>
        <w:widowControl w:val="0"/>
        <w:pBdr>
          <w:top w:val="nil"/>
          <w:left w:val="nil"/>
          <w:bottom w:val="nil"/>
          <w:right w:val="nil"/>
          <w:between w:val="nil"/>
        </w:pBdr>
        <w:tabs>
          <w:tab w:val="left" w:pos="709"/>
          <w:tab w:val="left" w:pos="1560"/>
        </w:tabs>
        <w:spacing w:after="40"/>
        <w:ind w:right="139"/>
        <w:rPr>
          <w:sz w:val="28"/>
          <w:szCs w:val="28"/>
        </w:rPr>
      </w:pPr>
      <w:r w:rsidRPr="00781E53">
        <w:rPr>
          <w:sz w:val="28"/>
          <w:szCs w:val="28"/>
        </w:rPr>
        <w:t xml:space="preserve">31.6. </w:t>
      </w:r>
      <w:r w:rsidR="00D15F89" w:rsidRPr="00781E53">
        <w:rPr>
          <w:sz w:val="28"/>
          <w:szCs w:val="28"/>
        </w:rPr>
        <w:t>p</w:t>
      </w:r>
      <w:r w:rsidRPr="00781E53">
        <w:rPr>
          <w:sz w:val="28"/>
          <w:szCs w:val="28"/>
        </w:rPr>
        <w:t xml:space="preserve">rogramul </w:t>
      </w:r>
      <w:proofErr w:type="spellStart"/>
      <w:r w:rsidRPr="00781E53">
        <w:rPr>
          <w:sz w:val="28"/>
          <w:szCs w:val="28"/>
        </w:rPr>
        <w:t>farmacocinetic</w:t>
      </w:r>
      <w:proofErr w:type="spellEnd"/>
      <w:r w:rsidRPr="00781E53">
        <w:rPr>
          <w:sz w:val="28"/>
          <w:szCs w:val="28"/>
        </w:rPr>
        <w:t xml:space="preserve"> </w:t>
      </w:r>
      <w:r w:rsidR="00945907" w:rsidRPr="00781E53">
        <w:rPr>
          <w:sz w:val="28"/>
          <w:szCs w:val="28"/>
        </w:rPr>
        <w:t>este</w:t>
      </w:r>
      <w:r w:rsidRPr="00781E53">
        <w:rPr>
          <w:sz w:val="28"/>
          <w:szCs w:val="28"/>
        </w:rPr>
        <w:t xml:space="preserve"> conceput astfel încât să permită compararea şi extrapolarea dintre animal şi om.</w:t>
      </w:r>
    </w:p>
    <w:p w14:paraId="35E3039B" w14:textId="49FFCA15" w:rsidR="00D15F89" w:rsidRPr="00781E53" w:rsidRDefault="000F0594">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Toxicologia se desfășoară prin analiza următoarelor domenii</w:t>
      </w:r>
      <w:r w:rsidR="00D15F89" w:rsidRPr="00781E53">
        <w:rPr>
          <w:sz w:val="28"/>
          <w:szCs w:val="28"/>
        </w:rPr>
        <w:t>:</w:t>
      </w:r>
    </w:p>
    <w:p w14:paraId="0E813994" w14:textId="34ADCE5C" w:rsidR="003E2B3C" w:rsidRPr="00781E53" w:rsidRDefault="003E2B3C" w:rsidP="000F0594">
      <w:pPr>
        <w:widowControl w:val="0"/>
        <w:pBdr>
          <w:top w:val="nil"/>
          <w:left w:val="nil"/>
          <w:bottom w:val="nil"/>
          <w:right w:val="nil"/>
          <w:between w:val="nil"/>
        </w:pBdr>
        <w:tabs>
          <w:tab w:val="left" w:pos="1276"/>
        </w:tabs>
        <w:spacing w:after="40"/>
        <w:rPr>
          <w:sz w:val="28"/>
          <w:szCs w:val="28"/>
        </w:rPr>
      </w:pPr>
      <w:r w:rsidRPr="00781E53">
        <w:rPr>
          <w:sz w:val="28"/>
          <w:szCs w:val="28"/>
        </w:rPr>
        <w:t>32.1. Toxicitatea după doză unică</w:t>
      </w:r>
      <w:r w:rsidR="000F0594" w:rsidRPr="00781E53">
        <w:rPr>
          <w:sz w:val="28"/>
          <w:szCs w:val="28"/>
        </w:rPr>
        <w:t xml:space="preserve"> include următoarele aspecte</w:t>
      </w:r>
      <w:r w:rsidRPr="00781E53">
        <w:rPr>
          <w:sz w:val="28"/>
          <w:szCs w:val="28"/>
        </w:rPr>
        <w:t>:</w:t>
      </w:r>
    </w:p>
    <w:p w14:paraId="0E8A9439" w14:textId="77777777" w:rsidR="003E2B3C" w:rsidRPr="00781E53" w:rsidRDefault="003E2B3C" w:rsidP="003E2B3C">
      <w:pPr>
        <w:widowControl w:val="0"/>
        <w:pBdr>
          <w:top w:val="nil"/>
          <w:left w:val="nil"/>
          <w:bottom w:val="nil"/>
          <w:right w:val="nil"/>
          <w:between w:val="nil"/>
        </w:pBdr>
        <w:tabs>
          <w:tab w:val="left" w:pos="861"/>
          <w:tab w:val="left" w:pos="1418"/>
        </w:tabs>
        <w:spacing w:after="40"/>
        <w:ind w:right="135"/>
        <w:rPr>
          <w:sz w:val="28"/>
          <w:szCs w:val="28"/>
        </w:rPr>
      </w:pPr>
      <w:r w:rsidRPr="00781E53">
        <w:rPr>
          <w:sz w:val="28"/>
          <w:szCs w:val="28"/>
        </w:rPr>
        <w:t>32.1.1. testul de toxicitate după doză unică are ca obiect evaluarea calitativă și cantitativă a reacțiilor toxice apărute în urma unei singure administrări a substanței active sau a combinației de substanțe active conținute în medicament, în proporțiile și forma fizico-chimică în care acestea sunt prezente în produsul finit;</w:t>
      </w:r>
    </w:p>
    <w:p w14:paraId="7564FDAF" w14:textId="77777777" w:rsidR="003E2B3C" w:rsidRPr="00781E53" w:rsidRDefault="003E2B3C" w:rsidP="003E2B3C">
      <w:pPr>
        <w:widowControl w:val="0"/>
        <w:pBdr>
          <w:top w:val="nil"/>
          <w:left w:val="nil"/>
          <w:bottom w:val="nil"/>
          <w:right w:val="nil"/>
          <w:between w:val="nil"/>
        </w:pBdr>
        <w:tabs>
          <w:tab w:val="left" w:pos="884"/>
          <w:tab w:val="left" w:pos="1276"/>
        </w:tabs>
        <w:spacing w:after="40"/>
        <w:ind w:right="140"/>
        <w:rPr>
          <w:sz w:val="28"/>
          <w:szCs w:val="28"/>
        </w:rPr>
      </w:pPr>
      <w:r w:rsidRPr="00781E53">
        <w:rPr>
          <w:sz w:val="28"/>
          <w:szCs w:val="28"/>
        </w:rPr>
        <w:t>32.1.2. testul de toxicitate după doza unică sunt realizate în acord cu ghidurile relevante publicate de EMA.</w:t>
      </w:r>
    </w:p>
    <w:p w14:paraId="3E651E82" w14:textId="785A20EB" w:rsidR="003E2B3C" w:rsidRPr="00781E53" w:rsidRDefault="003E2B3C" w:rsidP="000F0594">
      <w:pPr>
        <w:widowControl w:val="0"/>
        <w:pBdr>
          <w:top w:val="nil"/>
          <w:left w:val="nil"/>
          <w:bottom w:val="nil"/>
          <w:right w:val="nil"/>
          <w:between w:val="nil"/>
        </w:pBdr>
        <w:tabs>
          <w:tab w:val="left" w:pos="1276"/>
        </w:tabs>
        <w:spacing w:after="40"/>
        <w:rPr>
          <w:sz w:val="28"/>
          <w:szCs w:val="28"/>
        </w:rPr>
      </w:pPr>
      <w:r w:rsidRPr="00781E53">
        <w:rPr>
          <w:sz w:val="28"/>
          <w:szCs w:val="28"/>
        </w:rPr>
        <w:t>32.2. Toxicitatea după doze repetate</w:t>
      </w:r>
      <w:r w:rsidR="000F0594" w:rsidRPr="00781E53">
        <w:rPr>
          <w:sz w:val="28"/>
          <w:szCs w:val="28"/>
        </w:rPr>
        <w:t xml:space="preserve"> include următoarele aspecte</w:t>
      </w:r>
      <w:r w:rsidRPr="00781E53">
        <w:rPr>
          <w:sz w:val="28"/>
          <w:szCs w:val="28"/>
        </w:rPr>
        <w:t>:</w:t>
      </w:r>
    </w:p>
    <w:p w14:paraId="4850257C" w14:textId="77777777" w:rsidR="003E2B3C" w:rsidRPr="00781E53" w:rsidRDefault="003E2B3C" w:rsidP="003E2B3C">
      <w:pPr>
        <w:widowControl w:val="0"/>
        <w:pBdr>
          <w:top w:val="nil"/>
          <w:left w:val="nil"/>
          <w:bottom w:val="nil"/>
          <w:right w:val="nil"/>
          <w:between w:val="nil"/>
        </w:pBdr>
        <w:tabs>
          <w:tab w:val="left" w:pos="1276"/>
        </w:tabs>
        <w:spacing w:after="40"/>
        <w:ind w:right="136"/>
        <w:rPr>
          <w:sz w:val="28"/>
          <w:szCs w:val="28"/>
        </w:rPr>
      </w:pPr>
      <w:r w:rsidRPr="00781E53">
        <w:rPr>
          <w:sz w:val="28"/>
          <w:szCs w:val="28"/>
        </w:rPr>
        <w:t>32.2.1. testele de toxicitate după doze repetate se concep astfel încât să evidențieze eventualele modificări fiziologice și/sau anatomopatologice induse de administrarea repetată a substanței active ori a combinațiilor de substanțe active și să determine corelația acestora cu dozajul aplicat;</w:t>
      </w:r>
    </w:p>
    <w:p w14:paraId="45BAF218" w14:textId="77777777" w:rsidR="003E2B3C" w:rsidRPr="00781E53" w:rsidRDefault="003E2B3C" w:rsidP="003E2B3C">
      <w:pPr>
        <w:widowControl w:val="0"/>
        <w:pBdr>
          <w:top w:val="nil"/>
          <w:left w:val="nil"/>
          <w:bottom w:val="nil"/>
          <w:right w:val="nil"/>
          <w:between w:val="nil"/>
        </w:pBdr>
        <w:tabs>
          <w:tab w:val="left" w:pos="1276"/>
        </w:tabs>
        <w:spacing w:after="40"/>
        <w:ind w:right="135"/>
        <w:rPr>
          <w:sz w:val="28"/>
          <w:szCs w:val="28"/>
        </w:rPr>
      </w:pPr>
      <w:r w:rsidRPr="00781E53">
        <w:rPr>
          <w:sz w:val="28"/>
          <w:szCs w:val="28"/>
        </w:rPr>
        <w:t>32.2.2. se efectuează  două tipuri de teste: unul pe termen scurt, cu durata de două până la patru săptămâni, și unul pe termen lung, durata acestuia fiind stabilită în funcție de condițiile de administrare clinică. Scopul testului pe termen lung constă în identificarea potențialelor efecte adverse relevante pentru studiile clinice. Durata și condițiile de efectuare se stabilesc în conformitate cu ghidurile EMA.</w:t>
      </w:r>
    </w:p>
    <w:p w14:paraId="2FE659B6" w14:textId="5D7BFB07" w:rsidR="003E2B3C" w:rsidRPr="00781E53" w:rsidRDefault="003E2B3C" w:rsidP="000F0594">
      <w:pPr>
        <w:widowControl w:val="0"/>
        <w:pBdr>
          <w:top w:val="nil"/>
          <w:left w:val="nil"/>
          <w:bottom w:val="nil"/>
          <w:right w:val="nil"/>
          <w:between w:val="nil"/>
        </w:pBdr>
        <w:tabs>
          <w:tab w:val="left" w:pos="1276"/>
        </w:tabs>
        <w:spacing w:after="40"/>
        <w:rPr>
          <w:sz w:val="28"/>
          <w:szCs w:val="28"/>
        </w:rPr>
      </w:pPr>
      <w:r w:rsidRPr="00781E53">
        <w:rPr>
          <w:sz w:val="28"/>
          <w:szCs w:val="28"/>
        </w:rPr>
        <w:t xml:space="preserve">32.3. </w:t>
      </w:r>
      <w:proofErr w:type="spellStart"/>
      <w:r w:rsidRPr="00781E53">
        <w:rPr>
          <w:sz w:val="28"/>
          <w:szCs w:val="28"/>
        </w:rPr>
        <w:t>Genotoxicitatea</w:t>
      </w:r>
      <w:proofErr w:type="spellEnd"/>
      <w:r w:rsidR="000F0594" w:rsidRPr="00781E53">
        <w:rPr>
          <w:sz w:val="28"/>
          <w:szCs w:val="28"/>
        </w:rPr>
        <w:t xml:space="preserve"> include următoarele aspecte</w:t>
      </w:r>
      <w:r w:rsidRPr="00781E53">
        <w:rPr>
          <w:sz w:val="28"/>
          <w:szCs w:val="28"/>
        </w:rPr>
        <w:t>:</w:t>
      </w:r>
    </w:p>
    <w:p w14:paraId="330C7089" w14:textId="77777777" w:rsidR="003E2B3C" w:rsidRPr="00781E53" w:rsidRDefault="003E2B3C" w:rsidP="003E2B3C">
      <w:pPr>
        <w:widowControl w:val="0"/>
        <w:pBdr>
          <w:top w:val="nil"/>
          <w:left w:val="nil"/>
          <w:bottom w:val="nil"/>
          <w:right w:val="nil"/>
          <w:between w:val="nil"/>
        </w:pBdr>
        <w:tabs>
          <w:tab w:val="left" w:pos="861"/>
        </w:tabs>
        <w:spacing w:after="40"/>
        <w:ind w:right="130"/>
        <w:rPr>
          <w:sz w:val="28"/>
          <w:szCs w:val="28"/>
        </w:rPr>
      </w:pPr>
      <w:r w:rsidRPr="00781E53">
        <w:rPr>
          <w:sz w:val="28"/>
          <w:szCs w:val="28"/>
        </w:rPr>
        <w:t xml:space="preserve">32.3.1. studiile privind potențialul </w:t>
      </w:r>
      <w:proofErr w:type="spellStart"/>
      <w:r w:rsidRPr="00781E53">
        <w:rPr>
          <w:sz w:val="28"/>
          <w:szCs w:val="28"/>
        </w:rPr>
        <w:t>mutagenic</w:t>
      </w:r>
      <w:proofErr w:type="spellEnd"/>
      <w:r w:rsidRPr="00781E53">
        <w:rPr>
          <w:sz w:val="28"/>
          <w:szCs w:val="28"/>
        </w:rPr>
        <w:t xml:space="preserve"> și </w:t>
      </w:r>
      <w:proofErr w:type="spellStart"/>
      <w:r w:rsidRPr="00781E53">
        <w:rPr>
          <w:sz w:val="28"/>
          <w:szCs w:val="28"/>
        </w:rPr>
        <w:t>clastogenic</w:t>
      </w:r>
      <w:proofErr w:type="spellEnd"/>
      <w:r w:rsidRPr="00781E53">
        <w:rPr>
          <w:sz w:val="28"/>
          <w:szCs w:val="28"/>
        </w:rPr>
        <w:t xml:space="preserve"> urmăresc evidențierea modificărilor pe care o substanță le poate produce în materialul genetic al celulelor sau indivizilor. Substanțele cu potențial mutagen prezintă risc pentru sănătate, deoarece pot induce mutații în celulele de reproducere, generând tulburări ereditare, precum și mutații somatice, inclusiv cele asociate dezvoltării cancerului;</w:t>
      </w:r>
    </w:p>
    <w:p w14:paraId="7F46144D" w14:textId="10F5A0FB" w:rsidR="003E2B3C" w:rsidRPr="00781E53" w:rsidRDefault="003E2B3C" w:rsidP="003E2B3C">
      <w:pPr>
        <w:widowControl w:val="0"/>
        <w:pBdr>
          <w:top w:val="nil"/>
          <w:left w:val="nil"/>
          <w:bottom w:val="nil"/>
          <w:right w:val="nil"/>
          <w:between w:val="nil"/>
        </w:pBdr>
        <w:tabs>
          <w:tab w:val="left" w:pos="861"/>
        </w:tabs>
        <w:spacing w:after="40"/>
        <w:ind w:right="130"/>
        <w:rPr>
          <w:sz w:val="28"/>
          <w:szCs w:val="28"/>
        </w:rPr>
      </w:pPr>
      <w:r w:rsidRPr="00781E53">
        <w:rPr>
          <w:sz w:val="28"/>
          <w:szCs w:val="28"/>
        </w:rPr>
        <w:t xml:space="preserve">32.3.2. </w:t>
      </w:r>
      <w:r w:rsidR="000F0594" w:rsidRPr="00781E53">
        <w:rPr>
          <w:sz w:val="28"/>
          <w:szCs w:val="28"/>
        </w:rPr>
        <w:t>a</w:t>
      </w:r>
      <w:r w:rsidRPr="00781E53">
        <w:rPr>
          <w:sz w:val="28"/>
          <w:szCs w:val="28"/>
        </w:rPr>
        <w:t>ceste studii sunt obligatorii pentru orice substanţă nouă</w:t>
      </w:r>
      <w:r w:rsidR="000F0594" w:rsidRPr="00781E53">
        <w:rPr>
          <w:sz w:val="28"/>
          <w:szCs w:val="28"/>
        </w:rPr>
        <w:t>;</w:t>
      </w:r>
    </w:p>
    <w:p w14:paraId="3E85DAB0" w14:textId="5F47B873" w:rsidR="003E2B3C" w:rsidRPr="00781E53" w:rsidRDefault="003E2B3C" w:rsidP="000F0594">
      <w:pPr>
        <w:widowControl w:val="0"/>
        <w:pBdr>
          <w:top w:val="nil"/>
          <w:left w:val="nil"/>
          <w:bottom w:val="nil"/>
          <w:right w:val="nil"/>
          <w:between w:val="nil"/>
        </w:pBdr>
        <w:tabs>
          <w:tab w:val="left" w:pos="917"/>
        </w:tabs>
        <w:spacing w:after="40"/>
        <w:ind w:right="138"/>
        <w:rPr>
          <w:sz w:val="28"/>
          <w:szCs w:val="28"/>
        </w:rPr>
      </w:pPr>
      <w:r w:rsidRPr="00781E53">
        <w:rPr>
          <w:sz w:val="28"/>
          <w:szCs w:val="28"/>
        </w:rPr>
        <w:t xml:space="preserve">32.4. </w:t>
      </w:r>
      <w:proofErr w:type="spellStart"/>
      <w:r w:rsidRPr="00781E53">
        <w:rPr>
          <w:sz w:val="28"/>
          <w:szCs w:val="28"/>
        </w:rPr>
        <w:t>Potenţialul</w:t>
      </w:r>
      <w:proofErr w:type="spellEnd"/>
      <w:r w:rsidRPr="00781E53">
        <w:rPr>
          <w:sz w:val="28"/>
          <w:szCs w:val="28"/>
        </w:rPr>
        <w:t xml:space="preserve"> </w:t>
      </w:r>
      <w:proofErr w:type="spellStart"/>
      <w:r w:rsidRPr="00781E53">
        <w:rPr>
          <w:sz w:val="28"/>
          <w:szCs w:val="28"/>
        </w:rPr>
        <w:t>carcinogenic</w:t>
      </w:r>
      <w:proofErr w:type="spellEnd"/>
      <w:r w:rsidR="000F0594" w:rsidRPr="00781E53">
        <w:rPr>
          <w:sz w:val="28"/>
          <w:szCs w:val="28"/>
        </w:rPr>
        <w:t xml:space="preserve"> include următoarele aspecte</w:t>
      </w:r>
      <w:r w:rsidRPr="00781E53">
        <w:rPr>
          <w:sz w:val="28"/>
          <w:szCs w:val="28"/>
        </w:rPr>
        <w:t>:</w:t>
      </w:r>
    </w:p>
    <w:p w14:paraId="30237093" w14:textId="77777777" w:rsidR="003E2B3C" w:rsidRPr="00781E53" w:rsidRDefault="003E2B3C" w:rsidP="003E2B3C">
      <w:pPr>
        <w:widowControl w:val="0"/>
        <w:pBdr>
          <w:top w:val="nil"/>
          <w:left w:val="nil"/>
          <w:bottom w:val="nil"/>
          <w:right w:val="nil"/>
          <w:between w:val="nil"/>
        </w:pBdr>
        <w:tabs>
          <w:tab w:val="left" w:pos="917"/>
        </w:tabs>
        <w:spacing w:after="40"/>
        <w:ind w:right="138"/>
        <w:rPr>
          <w:sz w:val="28"/>
          <w:szCs w:val="28"/>
        </w:rPr>
      </w:pPr>
      <w:r w:rsidRPr="00781E53">
        <w:rPr>
          <w:sz w:val="28"/>
          <w:szCs w:val="28"/>
        </w:rPr>
        <w:lastRenderedPageBreak/>
        <w:t xml:space="preserve">32.4.1. se solicită teste care să evidențieze efectele </w:t>
      </w:r>
      <w:proofErr w:type="spellStart"/>
      <w:r w:rsidRPr="00781E53">
        <w:rPr>
          <w:sz w:val="28"/>
          <w:szCs w:val="28"/>
        </w:rPr>
        <w:t>carcinogenice</w:t>
      </w:r>
      <w:proofErr w:type="spellEnd"/>
      <w:r w:rsidRPr="00781E53">
        <w:rPr>
          <w:sz w:val="28"/>
          <w:szCs w:val="28"/>
        </w:rPr>
        <w:t>, acestea se efectuează pentru medicamentele destinate utilizării clinice de lungă durată, fie continuu, fie intermitent;</w:t>
      </w:r>
    </w:p>
    <w:p w14:paraId="5AA27AB0" w14:textId="77777777" w:rsidR="003E2B3C" w:rsidRPr="00781E53" w:rsidRDefault="003E2B3C" w:rsidP="003E2B3C">
      <w:pPr>
        <w:widowControl w:val="0"/>
        <w:pBdr>
          <w:top w:val="nil"/>
          <w:left w:val="nil"/>
          <w:bottom w:val="nil"/>
          <w:right w:val="nil"/>
          <w:between w:val="nil"/>
        </w:pBdr>
        <w:tabs>
          <w:tab w:val="left" w:pos="886"/>
          <w:tab w:val="left" w:pos="1418"/>
        </w:tabs>
        <w:spacing w:after="40"/>
        <w:ind w:right="130"/>
        <w:rPr>
          <w:sz w:val="28"/>
          <w:szCs w:val="28"/>
        </w:rPr>
      </w:pPr>
      <w:r w:rsidRPr="00781E53">
        <w:rPr>
          <w:sz w:val="28"/>
          <w:szCs w:val="28"/>
        </w:rPr>
        <w:t xml:space="preserve">32.4.2. aceste studii sunt, de asemenea, recomandate pentru medicamentele care ridică suspiciuni privind potențialul </w:t>
      </w:r>
      <w:proofErr w:type="spellStart"/>
      <w:r w:rsidRPr="00781E53">
        <w:rPr>
          <w:sz w:val="28"/>
          <w:szCs w:val="28"/>
        </w:rPr>
        <w:t>carcinogenic</w:t>
      </w:r>
      <w:proofErr w:type="spellEnd"/>
      <w:r w:rsidRPr="00781E53">
        <w:rPr>
          <w:sz w:val="28"/>
          <w:szCs w:val="28"/>
        </w:rPr>
        <w:t>, cum ar fi cele aparținând aceleiași clase sau având structură chimică similară ori pentru care rezultatele testelor de toxicitate după doze repetate sugerează un risc;</w:t>
      </w:r>
    </w:p>
    <w:p w14:paraId="26499020" w14:textId="15B123ED" w:rsidR="003E2B3C" w:rsidRPr="00781E53" w:rsidRDefault="003E2B3C" w:rsidP="003E2B3C">
      <w:pPr>
        <w:widowControl w:val="0"/>
        <w:pBdr>
          <w:top w:val="nil"/>
          <w:left w:val="nil"/>
          <w:bottom w:val="nil"/>
          <w:right w:val="nil"/>
          <w:between w:val="nil"/>
        </w:pBdr>
        <w:tabs>
          <w:tab w:val="left" w:pos="837"/>
          <w:tab w:val="left" w:pos="1418"/>
          <w:tab w:val="left" w:pos="1560"/>
          <w:tab w:val="left" w:pos="1701"/>
        </w:tabs>
        <w:spacing w:after="40"/>
        <w:ind w:right="131"/>
        <w:rPr>
          <w:sz w:val="28"/>
          <w:szCs w:val="28"/>
        </w:rPr>
      </w:pPr>
      <w:r w:rsidRPr="00781E53">
        <w:rPr>
          <w:sz w:val="28"/>
          <w:szCs w:val="28"/>
        </w:rPr>
        <w:t xml:space="preserve">32.4.3. studiile nu sunt necesare pentru compușii dovediți ca fiind </w:t>
      </w:r>
      <w:proofErr w:type="spellStart"/>
      <w:r w:rsidRPr="00781E53">
        <w:rPr>
          <w:sz w:val="28"/>
          <w:szCs w:val="28"/>
        </w:rPr>
        <w:t>genotoxici</w:t>
      </w:r>
      <w:proofErr w:type="spellEnd"/>
      <w:r w:rsidRPr="00781E53">
        <w:rPr>
          <w:sz w:val="28"/>
          <w:szCs w:val="28"/>
        </w:rPr>
        <w:t xml:space="preserve"> neechivoc, întrucât aceștia sunt considerați carcinogeni trans-specii și implică un risc evident pentru om. Totuși, dacă un astfel de medicament este destinat administrării de lungă durată, se poate impune efectuarea unui studiu suplimentar pentru detectarea efectelor </w:t>
      </w:r>
      <w:proofErr w:type="spellStart"/>
      <w:r w:rsidRPr="00781E53">
        <w:rPr>
          <w:sz w:val="28"/>
          <w:szCs w:val="28"/>
        </w:rPr>
        <w:t>tumorigene</w:t>
      </w:r>
      <w:proofErr w:type="spellEnd"/>
      <w:r w:rsidRPr="00781E53">
        <w:rPr>
          <w:sz w:val="28"/>
          <w:szCs w:val="28"/>
        </w:rPr>
        <w:t xml:space="preserve"> precoce</w:t>
      </w:r>
      <w:r w:rsidR="000F0594" w:rsidRPr="00781E53">
        <w:rPr>
          <w:sz w:val="28"/>
          <w:szCs w:val="28"/>
        </w:rPr>
        <w:t>;</w:t>
      </w:r>
    </w:p>
    <w:p w14:paraId="6F2ADB76" w14:textId="5C64569A" w:rsidR="003E2B3C" w:rsidRPr="00781E53" w:rsidRDefault="003E2B3C" w:rsidP="003E2B3C">
      <w:pPr>
        <w:widowControl w:val="0"/>
        <w:pBdr>
          <w:top w:val="nil"/>
          <w:left w:val="nil"/>
          <w:bottom w:val="nil"/>
          <w:right w:val="nil"/>
          <w:between w:val="nil"/>
        </w:pBdr>
        <w:tabs>
          <w:tab w:val="left" w:pos="993"/>
        </w:tabs>
        <w:spacing w:after="40"/>
        <w:rPr>
          <w:sz w:val="28"/>
          <w:szCs w:val="28"/>
        </w:rPr>
      </w:pPr>
      <w:r w:rsidRPr="00781E53">
        <w:rPr>
          <w:sz w:val="28"/>
          <w:szCs w:val="28"/>
        </w:rPr>
        <w:t xml:space="preserve">32.5. Toxicitatea asupra </w:t>
      </w:r>
      <w:proofErr w:type="spellStart"/>
      <w:r w:rsidRPr="00781E53">
        <w:rPr>
          <w:sz w:val="28"/>
          <w:szCs w:val="28"/>
        </w:rPr>
        <w:t>funcţiei</w:t>
      </w:r>
      <w:proofErr w:type="spellEnd"/>
      <w:r w:rsidRPr="00781E53">
        <w:rPr>
          <w:sz w:val="28"/>
          <w:szCs w:val="28"/>
        </w:rPr>
        <w:t xml:space="preserve"> de reproducere şi dezvoltării</w:t>
      </w:r>
      <w:r w:rsidR="000F0594" w:rsidRPr="00781E53">
        <w:rPr>
          <w:sz w:val="28"/>
          <w:szCs w:val="28"/>
        </w:rPr>
        <w:t xml:space="preserve"> include următoarele aspecte</w:t>
      </w:r>
      <w:r w:rsidRPr="00781E53">
        <w:rPr>
          <w:sz w:val="28"/>
          <w:szCs w:val="28"/>
        </w:rPr>
        <w:t>:</w:t>
      </w:r>
    </w:p>
    <w:p w14:paraId="5A3234C7" w14:textId="77777777" w:rsidR="003E2B3C" w:rsidRPr="00781E53" w:rsidRDefault="003E2B3C" w:rsidP="003E2B3C">
      <w:pPr>
        <w:widowControl w:val="0"/>
        <w:pBdr>
          <w:top w:val="nil"/>
          <w:left w:val="nil"/>
          <w:bottom w:val="nil"/>
          <w:right w:val="nil"/>
          <w:between w:val="nil"/>
        </w:pBdr>
        <w:tabs>
          <w:tab w:val="left" w:pos="859"/>
        </w:tabs>
        <w:spacing w:after="40"/>
        <w:ind w:right="135"/>
        <w:rPr>
          <w:sz w:val="28"/>
          <w:szCs w:val="28"/>
        </w:rPr>
      </w:pPr>
      <w:r w:rsidRPr="00781E53">
        <w:rPr>
          <w:sz w:val="28"/>
          <w:szCs w:val="28"/>
        </w:rPr>
        <w:t>32.5.1. investigarea potențialelor efecte dăunătoare asupra funcției de reproducere masculine sau feminine și asupra descendenților se efectuează prin teste adecvate și validate;</w:t>
      </w:r>
    </w:p>
    <w:p w14:paraId="531F9A52" w14:textId="77777777" w:rsidR="003E2B3C" w:rsidRPr="00781E53" w:rsidRDefault="003E2B3C" w:rsidP="003E2B3C">
      <w:pPr>
        <w:widowControl w:val="0"/>
        <w:pBdr>
          <w:top w:val="nil"/>
          <w:left w:val="nil"/>
          <w:bottom w:val="nil"/>
          <w:right w:val="nil"/>
          <w:between w:val="nil"/>
        </w:pBdr>
        <w:tabs>
          <w:tab w:val="left" w:pos="831"/>
        </w:tabs>
        <w:spacing w:after="40"/>
        <w:ind w:right="130"/>
        <w:rPr>
          <w:sz w:val="28"/>
          <w:szCs w:val="28"/>
        </w:rPr>
      </w:pPr>
      <w:r w:rsidRPr="00781E53">
        <w:rPr>
          <w:sz w:val="28"/>
          <w:szCs w:val="28"/>
        </w:rPr>
        <w:t>32.5.2  studiile includ evaluarea efectelor asupra funcției de reproducere la adulți, analiza efectelor toxice și teratogene în toate etapele dezvoltării – de la concepție până la maturitatea sexuală – și investigarea efectelor latente atunci când medicamentul este administrat în timpul sarcinii;</w:t>
      </w:r>
    </w:p>
    <w:p w14:paraId="7E70286E" w14:textId="77777777" w:rsidR="003E2B3C" w:rsidRPr="00781E53" w:rsidRDefault="003E2B3C" w:rsidP="003E2B3C">
      <w:pPr>
        <w:widowControl w:val="0"/>
        <w:pBdr>
          <w:top w:val="nil"/>
          <w:left w:val="nil"/>
          <w:bottom w:val="nil"/>
          <w:right w:val="nil"/>
          <w:between w:val="nil"/>
        </w:pBdr>
        <w:tabs>
          <w:tab w:val="left" w:pos="993"/>
        </w:tabs>
        <w:spacing w:after="40"/>
        <w:rPr>
          <w:sz w:val="28"/>
          <w:szCs w:val="28"/>
        </w:rPr>
      </w:pPr>
      <w:r w:rsidRPr="00781E53">
        <w:rPr>
          <w:sz w:val="28"/>
          <w:szCs w:val="28"/>
        </w:rPr>
        <w:t>32.5.3. omiterea acestor studii este justificată în mod adecvat;</w:t>
      </w:r>
    </w:p>
    <w:p w14:paraId="2FCC12B3" w14:textId="77777777" w:rsidR="003E2B3C" w:rsidRPr="00781E53" w:rsidRDefault="003E2B3C" w:rsidP="003E2B3C">
      <w:pPr>
        <w:widowControl w:val="0"/>
        <w:pBdr>
          <w:top w:val="nil"/>
          <w:left w:val="nil"/>
          <w:bottom w:val="nil"/>
          <w:right w:val="nil"/>
          <w:between w:val="nil"/>
        </w:pBdr>
        <w:tabs>
          <w:tab w:val="left" w:pos="949"/>
        </w:tabs>
        <w:spacing w:after="40"/>
        <w:ind w:right="136"/>
        <w:rPr>
          <w:sz w:val="28"/>
          <w:szCs w:val="28"/>
        </w:rPr>
      </w:pPr>
      <w:r w:rsidRPr="00781E53">
        <w:rPr>
          <w:sz w:val="28"/>
          <w:szCs w:val="28"/>
        </w:rPr>
        <w:t>32.5.4. în funcţie de utilizarea indicată pentru medicament, sunt justificate studii suplimentare care să se adreseze dezvoltării, atunci când medicamentul se administrează copiilor;</w:t>
      </w:r>
    </w:p>
    <w:p w14:paraId="42F637EA" w14:textId="77777777" w:rsidR="003E2B3C" w:rsidRPr="00781E53" w:rsidRDefault="003E2B3C" w:rsidP="003E2B3C">
      <w:pPr>
        <w:widowControl w:val="0"/>
        <w:pBdr>
          <w:top w:val="nil"/>
          <w:left w:val="nil"/>
          <w:bottom w:val="nil"/>
          <w:right w:val="nil"/>
          <w:between w:val="nil"/>
        </w:pBdr>
        <w:tabs>
          <w:tab w:val="left" w:pos="863"/>
        </w:tabs>
        <w:spacing w:after="40"/>
        <w:ind w:right="137"/>
        <w:rPr>
          <w:sz w:val="28"/>
          <w:szCs w:val="28"/>
        </w:rPr>
      </w:pPr>
      <w:r w:rsidRPr="00781E53">
        <w:rPr>
          <w:sz w:val="28"/>
          <w:szCs w:val="28"/>
        </w:rPr>
        <w:t xml:space="preserve">32.5.5. studiile de toxicitate </w:t>
      </w:r>
      <w:proofErr w:type="spellStart"/>
      <w:r w:rsidRPr="00781E53">
        <w:rPr>
          <w:sz w:val="28"/>
          <w:szCs w:val="28"/>
        </w:rPr>
        <w:t>embrio</w:t>
      </w:r>
      <w:proofErr w:type="spellEnd"/>
      <w:r w:rsidRPr="00781E53">
        <w:rPr>
          <w:sz w:val="28"/>
          <w:szCs w:val="28"/>
        </w:rPr>
        <w:t>-fetală se efectuează, de regulă, pe două specii de mamifere, dintre care una ne-rozătoare. Studiile peri- și postnatale se realizează pe cel puțin o specie. Atunci când metabolismul unei specii este similar cu cel al omului, includerea acesteia este recomandată. Se recomandă ca una dintre speciile utilizate să coincidă cu cea folosită în studiile de toxicitate după doze repetate;</w:t>
      </w:r>
    </w:p>
    <w:p w14:paraId="7ACBF282" w14:textId="180043E6" w:rsidR="003E2B3C" w:rsidRPr="00781E53" w:rsidRDefault="003E2B3C" w:rsidP="003E2B3C">
      <w:pPr>
        <w:widowControl w:val="0"/>
        <w:pBdr>
          <w:top w:val="nil"/>
          <w:left w:val="nil"/>
          <w:bottom w:val="nil"/>
          <w:right w:val="nil"/>
          <w:between w:val="nil"/>
        </w:pBdr>
        <w:tabs>
          <w:tab w:val="left" w:pos="772"/>
        </w:tabs>
        <w:spacing w:after="40"/>
        <w:ind w:right="141"/>
        <w:rPr>
          <w:sz w:val="28"/>
          <w:szCs w:val="28"/>
        </w:rPr>
      </w:pPr>
      <w:r w:rsidRPr="00781E53">
        <w:rPr>
          <w:sz w:val="28"/>
          <w:szCs w:val="28"/>
        </w:rPr>
        <w:t>32.5.6. la elaborarea proiectului studiului se ia în considerare nivelul actual al cunoștințelor științifice la data depunerii cererii</w:t>
      </w:r>
      <w:r w:rsidR="000F0594" w:rsidRPr="00781E53">
        <w:rPr>
          <w:sz w:val="28"/>
          <w:szCs w:val="28"/>
        </w:rPr>
        <w:t>;</w:t>
      </w:r>
    </w:p>
    <w:p w14:paraId="7D2351A5" w14:textId="3A30AED6" w:rsidR="003E2B3C" w:rsidRPr="00781E53" w:rsidRDefault="003E2B3C" w:rsidP="003E2B3C">
      <w:pPr>
        <w:widowControl w:val="0"/>
        <w:pBdr>
          <w:top w:val="nil"/>
          <w:left w:val="nil"/>
          <w:bottom w:val="nil"/>
          <w:right w:val="nil"/>
          <w:between w:val="nil"/>
        </w:pBdr>
        <w:tabs>
          <w:tab w:val="left" w:pos="993"/>
        </w:tabs>
        <w:spacing w:after="40"/>
        <w:rPr>
          <w:sz w:val="28"/>
          <w:szCs w:val="28"/>
        </w:rPr>
      </w:pPr>
      <w:r w:rsidRPr="00781E53">
        <w:rPr>
          <w:sz w:val="28"/>
          <w:szCs w:val="28"/>
        </w:rPr>
        <w:t xml:space="preserve">32.6. </w:t>
      </w:r>
      <w:r w:rsidR="000F0594" w:rsidRPr="00781E53">
        <w:rPr>
          <w:sz w:val="28"/>
          <w:szCs w:val="28"/>
        </w:rPr>
        <w:t>Toleranța</w:t>
      </w:r>
      <w:r w:rsidRPr="00781E53">
        <w:rPr>
          <w:sz w:val="28"/>
          <w:szCs w:val="28"/>
        </w:rPr>
        <w:t xml:space="preserve"> locală</w:t>
      </w:r>
      <w:r w:rsidR="000F0594" w:rsidRPr="00781E53">
        <w:rPr>
          <w:sz w:val="28"/>
          <w:szCs w:val="28"/>
        </w:rPr>
        <w:t xml:space="preserve"> include următoarele aspecte:</w:t>
      </w:r>
    </w:p>
    <w:p w14:paraId="4F0020D9" w14:textId="77777777" w:rsidR="003E2B3C" w:rsidRPr="00781E53" w:rsidRDefault="003E2B3C" w:rsidP="003E2B3C">
      <w:pPr>
        <w:widowControl w:val="0"/>
        <w:pBdr>
          <w:top w:val="nil"/>
          <w:left w:val="nil"/>
          <w:bottom w:val="nil"/>
          <w:right w:val="nil"/>
          <w:between w:val="nil"/>
        </w:pBdr>
        <w:tabs>
          <w:tab w:val="left" w:pos="874"/>
        </w:tabs>
        <w:spacing w:after="40"/>
        <w:ind w:right="131"/>
        <w:rPr>
          <w:sz w:val="28"/>
          <w:szCs w:val="28"/>
        </w:rPr>
      </w:pPr>
      <w:r w:rsidRPr="00781E53">
        <w:rPr>
          <w:sz w:val="28"/>
          <w:szCs w:val="28"/>
        </w:rPr>
        <w:t>32.6.1.</w:t>
      </w:r>
      <w:r w:rsidRPr="00781E53">
        <w:t xml:space="preserve"> </w:t>
      </w:r>
      <w:r w:rsidRPr="00781E53">
        <w:rPr>
          <w:sz w:val="28"/>
          <w:szCs w:val="28"/>
        </w:rPr>
        <w:t>studiile de toleranță locală au ca scop determinarea gradului în care medicamentele (substanțele active și excipienții) sunt tolerate la nivelul locului de administrare, în condițiile utilizării clinice propuse. Strategia de testare se stabilește astfel încât efectele mecanice sau fizico-chimice ale administrării să poată fi diferențiate de efectele toxicologice sau farmacodinamice;</w:t>
      </w:r>
    </w:p>
    <w:p w14:paraId="52F9130D" w14:textId="77777777" w:rsidR="003E2B3C" w:rsidRPr="00781E53" w:rsidRDefault="003E2B3C" w:rsidP="003E2B3C">
      <w:pPr>
        <w:widowControl w:val="0"/>
        <w:pBdr>
          <w:top w:val="nil"/>
          <w:left w:val="nil"/>
          <w:bottom w:val="nil"/>
          <w:right w:val="nil"/>
          <w:between w:val="nil"/>
        </w:pBdr>
        <w:tabs>
          <w:tab w:val="left" w:pos="849"/>
        </w:tabs>
        <w:spacing w:after="40"/>
        <w:ind w:right="138"/>
        <w:rPr>
          <w:sz w:val="28"/>
          <w:szCs w:val="28"/>
        </w:rPr>
      </w:pPr>
      <w:r w:rsidRPr="00781E53">
        <w:rPr>
          <w:sz w:val="28"/>
          <w:szCs w:val="28"/>
        </w:rPr>
        <w:t>32.6.2. testarea se efectuează cu preparatul aflat în dezvoltare pentru utilizare la om, folosind același vehicul și/sau excipienți pentru grupurile de control; dacă este cazul, se includ substanțe de referință pozitive;</w:t>
      </w:r>
    </w:p>
    <w:p w14:paraId="385CBAFB" w14:textId="77777777" w:rsidR="003E2B3C" w:rsidRPr="00781E53" w:rsidRDefault="003E2B3C" w:rsidP="003E2B3C">
      <w:pPr>
        <w:widowControl w:val="0"/>
        <w:pBdr>
          <w:top w:val="nil"/>
          <w:left w:val="nil"/>
          <w:bottom w:val="nil"/>
          <w:right w:val="nil"/>
          <w:between w:val="nil"/>
        </w:pBdr>
        <w:tabs>
          <w:tab w:val="left" w:pos="849"/>
        </w:tabs>
        <w:spacing w:after="40"/>
        <w:ind w:right="138"/>
        <w:rPr>
          <w:sz w:val="28"/>
          <w:szCs w:val="28"/>
        </w:rPr>
      </w:pPr>
      <w:r w:rsidRPr="00781E53">
        <w:rPr>
          <w:sz w:val="28"/>
          <w:szCs w:val="28"/>
        </w:rPr>
        <w:lastRenderedPageBreak/>
        <w:t>32.6.3. proiectarea testelor de toleranță locală (alegerea speciilor, durata, frecvența și calea de administrare a dozelor) se stabilește în funcție de obiectivele studiului și de condițiile propuse pentru administrarea clinică. Evaluarea reversibilității leziunilor locale se efectuează atunci când este relevant;</w:t>
      </w:r>
    </w:p>
    <w:p w14:paraId="587E002E" w14:textId="77777777" w:rsidR="003E2B3C" w:rsidRPr="00781E53" w:rsidRDefault="003E2B3C" w:rsidP="003E2B3C">
      <w:pPr>
        <w:widowControl w:val="0"/>
        <w:pBdr>
          <w:top w:val="nil"/>
          <w:left w:val="nil"/>
          <w:bottom w:val="nil"/>
          <w:right w:val="nil"/>
          <w:between w:val="nil"/>
        </w:pBdr>
        <w:tabs>
          <w:tab w:val="left" w:pos="906"/>
        </w:tabs>
        <w:spacing w:after="40"/>
        <w:ind w:right="141"/>
        <w:rPr>
          <w:sz w:val="28"/>
          <w:szCs w:val="28"/>
        </w:rPr>
      </w:pPr>
      <w:r w:rsidRPr="00781E53">
        <w:rPr>
          <w:sz w:val="28"/>
          <w:szCs w:val="28"/>
        </w:rPr>
        <w:t>32.6.4. studiile pe animale sunt substituite de teste in vitro validate, cu condiţia ca rezultatele testelor să fie de calitate şi utilitate comparabile în vederea evaluării siguranţei;</w:t>
      </w:r>
    </w:p>
    <w:p w14:paraId="74D9CC1C" w14:textId="77777777" w:rsidR="003E2B3C" w:rsidRPr="00781E53" w:rsidRDefault="003E2B3C" w:rsidP="003E2B3C">
      <w:pPr>
        <w:widowControl w:val="0"/>
        <w:pBdr>
          <w:top w:val="nil"/>
          <w:left w:val="nil"/>
          <w:bottom w:val="nil"/>
          <w:right w:val="nil"/>
          <w:between w:val="nil"/>
        </w:pBdr>
        <w:tabs>
          <w:tab w:val="left" w:pos="873"/>
        </w:tabs>
        <w:spacing w:after="40"/>
        <w:ind w:right="131"/>
        <w:rPr>
          <w:sz w:val="28"/>
          <w:szCs w:val="28"/>
        </w:rPr>
      </w:pPr>
      <w:r w:rsidRPr="00781E53">
        <w:rPr>
          <w:sz w:val="28"/>
          <w:szCs w:val="28"/>
        </w:rPr>
        <w:t xml:space="preserve">32.6.5. </w:t>
      </w:r>
      <w:proofErr w:type="spellStart"/>
      <w:r w:rsidRPr="00781E53">
        <w:rPr>
          <w:sz w:val="28"/>
          <w:szCs w:val="28"/>
        </w:rPr>
        <w:t>potenţialul</w:t>
      </w:r>
      <w:proofErr w:type="spellEnd"/>
      <w:r w:rsidRPr="00781E53">
        <w:rPr>
          <w:sz w:val="28"/>
          <w:szCs w:val="28"/>
        </w:rPr>
        <w:t xml:space="preserve"> de sensibilizare al substanţelor chimice care se aplică pe piele (de exemplu, cutanat, rectal, vaginal) sunt evaluate pe cel puţin unul dintre sistemele de testare disponibile în mod curent (determinarea pe cobai sau testul ganglionului limfatic local).</w:t>
      </w:r>
    </w:p>
    <w:p w14:paraId="6278417C"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proofErr w:type="spellStart"/>
      <w:r w:rsidRPr="00781E53">
        <w:rPr>
          <w:rFonts w:ascii="Times New Roman" w:eastAsia="Times New Roman" w:hAnsi="Times New Roman" w:cs="Times New Roman"/>
          <w:sz w:val="28"/>
          <w:szCs w:val="28"/>
        </w:rPr>
        <w:t>Secţiunea</w:t>
      </w:r>
      <w:proofErr w:type="spellEnd"/>
      <w:r w:rsidRPr="00781E53">
        <w:rPr>
          <w:rFonts w:ascii="Times New Roman" w:eastAsia="Times New Roman" w:hAnsi="Times New Roman" w:cs="Times New Roman"/>
          <w:sz w:val="28"/>
          <w:szCs w:val="28"/>
        </w:rPr>
        <w:t xml:space="preserve"> a 5-a.</w:t>
      </w:r>
    </w:p>
    <w:p w14:paraId="3A7520DE" w14:textId="77777777" w:rsidR="003E2B3C" w:rsidRPr="00781E53" w:rsidRDefault="003E2B3C" w:rsidP="003E2B3C">
      <w:pPr>
        <w:pStyle w:val="Titlu2"/>
        <w:spacing w:after="40"/>
        <w:ind w:firstLine="0"/>
        <w:rPr>
          <w:rFonts w:ascii="Times New Roman" w:eastAsia="Times New Roman" w:hAnsi="Times New Roman" w:cs="Times New Roman"/>
          <w:sz w:val="28"/>
          <w:szCs w:val="28"/>
        </w:rPr>
      </w:pPr>
      <w:r w:rsidRPr="00781E53">
        <w:rPr>
          <w:rFonts w:ascii="Times New Roman" w:eastAsia="Times New Roman" w:hAnsi="Times New Roman" w:cs="Times New Roman"/>
          <w:sz w:val="28"/>
          <w:szCs w:val="28"/>
        </w:rPr>
        <w:t xml:space="preserve"> Rapoartele studiilor clinice</w:t>
      </w:r>
    </w:p>
    <w:p w14:paraId="3A7AB0ED" w14:textId="5F8E6E8F"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Schema generală a documentației clinice se prezintă conform </w:t>
      </w:r>
      <w:r w:rsidR="001930C5" w:rsidRPr="00781E53">
        <w:rPr>
          <w:sz w:val="28"/>
          <w:szCs w:val="28"/>
        </w:rPr>
        <w:t>A</w:t>
      </w:r>
      <w:r w:rsidRPr="00781E53">
        <w:rPr>
          <w:sz w:val="28"/>
          <w:szCs w:val="28"/>
        </w:rPr>
        <w:t xml:space="preserve">nexei </w:t>
      </w:r>
      <w:r w:rsidR="000F0594" w:rsidRPr="00781E53">
        <w:rPr>
          <w:sz w:val="28"/>
          <w:szCs w:val="28"/>
        </w:rPr>
        <w:br/>
      </w:r>
      <w:r w:rsidRPr="00781E53">
        <w:rPr>
          <w:sz w:val="28"/>
          <w:szCs w:val="28"/>
        </w:rPr>
        <w:t xml:space="preserve">nr. 2 la Regulamentul </w:t>
      </w:r>
      <w:r w:rsidR="000F0594" w:rsidRPr="00781E53">
        <w:rPr>
          <w:sz w:val="28"/>
          <w:szCs w:val="28"/>
        </w:rPr>
        <w:t xml:space="preserve">cu privire la </w:t>
      </w:r>
      <w:r w:rsidRPr="00781E53">
        <w:rPr>
          <w:sz w:val="28"/>
          <w:szCs w:val="28"/>
        </w:rPr>
        <w:t xml:space="preserve">autorizarea medicamentelor. </w:t>
      </w:r>
    </w:p>
    <w:p w14:paraId="0FE24A7E" w14:textId="5515FD5E"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Principii generale şi </w:t>
      </w:r>
      <w:proofErr w:type="spellStart"/>
      <w:r w:rsidRPr="00781E53">
        <w:rPr>
          <w:sz w:val="28"/>
          <w:szCs w:val="28"/>
        </w:rPr>
        <w:t>cerinţe</w:t>
      </w:r>
      <w:proofErr w:type="spellEnd"/>
      <w:r w:rsidR="000F0594" w:rsidRPr="00781E53">
        <w:rPr>
          <w:sz w:val="28"/>
          <w:szCs w:val="28"/>
        </w:rPr>
        <w:t xml:space="preserve"> includ următoarele aspecte:</w:t>
      </w:r>
    </w:p>
    <w:p w14:paraId="775087CE" w14:textId="2860F31D" w:rsidR="003E2B3C" w:rsidRPr="00781E53" w:rsidRDefault="000F0594">
      <w:pPr>
        <w:widowControl w:val="0"/>
        <w:numPr>
          <w:ilvl w:val="0"/>
          <w:numId w:val="24"/>
        </w:numPr>
        <w:pBdr>
          <w:top w:val="nil"/>
          <w:left w:val="nil"/>
          <w:bottom w:val="nil"/>
          <w:right w:val="nil"/>
          <w:between w:val="nil"/>
        </w:pBdr>
        <w:tabs>
          <w:tab w:val="left" w:pos="864"/>
        </w:tabs>
        <w:spacing w:after="40"/>
        <w:ind w:left="0" w:right="132" w:firstLine="709"/>
        <w:rPr>
          <w:sz w:val="28"/>
          <w:szCs w:val="28"/>
        </w:rPr>
      </w:pPr>
      <w:r w:rsidRPr="00781E53">
        <w:rPr>
          <w:sz w:val="28"/>
          <w:szCs w:val="28"/>
        </w:rPr>
        <w:t>s</w:t>
      </w:r>
      <w:r w:rsidR="003E2B3C" w:rsidRPr="00781E53">
        <w:rPr>
          <w:sz w:val="28"/>
          <w:szCs w:val="28"/>
        </w:rPr>
        <w:t>tudiile clinice se efectuează în conformitate cu prevederile Regulamentului privind studiile clinice cu medicamente.</w:t>
      </w:r>
      <w:r w:rsidR="003E2B3C" w:rsidRPr="00781E53">
        <w:rPr>
          <w:sz w:val="28"/>
          <w:szCs w:val="28"/>
        </w:rPr>
        <w:br/>
        <w:t xml:space="preserve">Desfășurarea acestora </w:t>
      </w:r>
      <w:r w:rsidR="00945907" w:rsidRPr="00781E53">
        <w:rPr>
          <w:sz w:val="28"/>
          <w:szCs w:val="28"/>
        </w:rPr>
        <w:t>asigură</w:t>
      </w:r>
      <w:r w:rsidR="003E2B3C" w:rsidRPr="00781E53">
        <w:rPr>
          <w:sz w:val="28"/>
          <w:szCs w:val="28"/>
        </w:rPr>
        <w:t xml:space="preserve"> formarea unei opinii științifice valide și temeinic fundamentate privind faptul dacă medicamentul propus îndeplinește criteriile pentru acordarea </w:t>
      </w:r>
      <w:r w:rsidR="00C52312" w:rsidRPr="00781E53">
        <w:rPr>
          <w:sz w:val="28"/>
          <w:szCs w:val="28"/>
        </w:rPr>
        <w:t>autorizației de punere pe piață</w:t>
      </w:r>
      <w:r w:rsidR="003E2B3C" w:rsidRPr="00781E53">
        <w:rPr>
          <w:sz w:val="28"/>
          <w:szCs w:val="28"/>
        </w:rPr>
        <w:t>. Rezultatele tuturor studiilor clinice, favorabile sau nefavorabile, se comunică integral</w:t>
      </w:r>
      <w:r w:rsidRPr="00781E53">
        <w:rPr>
          <w:sz w:val="28"/>
          <w:szCs w:val="28"/>
        </w:rPr>
        <w:t>;</w:t>
      </w:r>
    </w:p>
    <w:p w14:paraId="6776E757" w14:textId="584A0A14" w:rsidR="003E2B3C" w:rsidRPr="00781E53" w:rsidRDefault="000F0594">
      <w:pPr>
        <w:widowControl w:val="0"/>
        <w:numPr>
          <w:ilvl w:val="0"/>
          <w:numId w:val="24"/>
        </w:numPr>
        <w:pBdr>
          <w:top w:val="nil"/>
          <w:left w:val="nil"/>
          <w:bottom w:val="nil"/>
          <w:right w:val="nil"/>
          <w:between w:val="nil"/>
        </w:pBdr>
        <w:tabs>
          <w:tab w:val="left" w:pos="920"/>
        </w:tabs>
        <w:spacing w:after="40"/>
        <w:ind w:left="0" w:right="129" w:firstLine="709"/>
        <w:rPr>
          <w:sz w:val="28"/>
          <w:szCs w:val="28"/>
        </w:rPr>
      </w:pPr>
      <w:r w:rsidRPr="00781E53">
        <w:rPr>
          <w:sz w:val="28"/>
          <w:szCs w:val="28"/>
        </w:rPr>
        <w:t>s</w:t>
      </w:r>
      <w:r w:rsidR="003E2B3C" w:rsidRPr="00781E53">
        <w:rPr>
          <w:sz w:val="28"/>
          <w:szCs w:val="28"/>
        </w:rPr>
        <w:t>tudiile clinice se inițiază numai după efectuarea testelor farmacologice și toxicologice corespunzătoare, realizate pe animale, conform cerințelor compartimentului de documentație non-clinic al dosarului de autorizare. Investigatorul se familiarizează cu rezultatele studiilor farmacologice și toxicologice, iar solicitantul îi pune la dispoziție Broșura investigatorului, care conține toate informațiile relevante disponibile anterior inițierii studiului: date chimice, farmaceutice, biologice, toxicologice, farmacocinetice și farmacodinamice, precum și rezultatele studiilor clinice preliminare.</w:t>
      </w:r>
      <w:r w:rsidR="003E2B3C" w:rsidRPr="00781E53">
        <w:rPr>
          <w:sz w:val="28"/>
          <w:szCs w:val="28"/>
        </w:rPr>
        <w:br/>
        <w:t>La cerere, solicitantul prezintă rapoarte farmacologice și toxicologice complete.</w:t>
      </w:r>
      <w:r w:rsidR="003E2B3C" w:rsidRPr="00781E53">
        <w:rPr>
          <w:sz w:val="28"/>
          <w:szCs w:val="28"/>
        </w:rPr>
        <w:br/>
        <w:t>Pentru materialele de origine umană sau animală se asigură măsurile necesare privind prevenirea transmiterii agenților infecțioși înainte de inițierea studiului</w:t>
      </w:r>
      <w:r w:rsidRPr="00781E53">
        <w:rPr>
          <w:sz w:val="28"/>
          <w:szCs w:val="28"/>
        </w:rPr>
        <w:t>;</w:t>
      </w:r>
    </w:p>
    <w:p w14:paraId="5795D809" w14:textId="3F71FF9B" w:rsidR="003E2B3C" w:rsidRPr="00781E53" w:rsidRDefault="000F0594">
      <w:pPr>
        <w:widowControl w:val="0"/>
        <w:numPr>
          <w:ilvl w:val="0"/>
          <w:numId w:val="24"/>
        </w:numPr>
        <w:pBdr>
          <w:top w:val="nil"/>
          <w:left w:val="nil"/>
          <w:bottom w:val="nil"/>
          <w:right w:val="nil"/>
          <w:between w:val="nil"/>
        </w:pBdr>
        <w:tabs>
          <w:tab w:val="left" w:pos="903"/>
        </w:tabs>
        <w:spacing w:after="40"/>
        <w:ind w:left="0" w:right="139" w:firstLine="709"/>
        <w:rPr>
          <w:sz w:val="28"/>
          <w:szCs w:val="28"/>
        </w:rPr>
      </w:pPr>
      <w:r w:rsidRPr="00781E53">
        <w:rPr>
          <w:sz w:val="28"/>
          <w:szCs w:val="28"/>
        </w:rPr>
        <w:t>d</w:t>
      </w:r>
      <w:r w:rsidR="003E2B3C" w:rsidRPr="00781E53">
        <w:rPr>
          <w:sz w:val="28"/>
          <w:szCs w:val="28"/>
        </w:rPr>
        <w:t>eținătorul autorizației de punere pe piață asigură păstrarea documentelor esențiale ale studiului clinic (inclusiv formularele raportului de caz), altele decât dosarele medicale ale subiecților, pentru o perioadă de:</w:t>
      </w:r>
    </w:p>
    <w:p w14:paraId="2A8DAC89" w14:textId="77777777" w:rsidR="003E2B3C" w:rsidRPr="00781E53" w:rsidRDefault="003E2B3C">
      <w:pPr>
        <w:pStyle w:val="Listparagraf"/>
        <w:widowControl w:val="0"/>
        <w:numPr>
          <w:ilvl w:val="1"/>
          <w:numId w:val="49"/>
        </w:numPr>
        <w:pBdr>
          <w:top w:val="nil"/>
          <w:left w:val="nil"/>
          <w:bottom w:val="nil"/>
          <w:right w:val="nil"/>
          <w:between w:val="nil"/>
        </w:pBdr>
        <w:tabs>
          <w:tab w:val="left" w:pos="1560"/>
        </w:tabs>
        <w:spacing w:after="40"/>
        <w:ind w:left="0" w:right="56" w:firstLine="709"/>
        <w:rPr>
          <w:sz w:val="28"/>
          <w:szCs w:val="28"/>
        </w:rPr>
      </w:pPr>
      <w:r w:rsidRPr="00781E53">
        <w:rPr>
          <w:sz w:val="28"/>
          <w:szCs w:val="28"/>
        </w:rPr>
        <w:t xml:space="preserve"> cel puţin 15 ani de la terminarea sau întreruperea studiului; sau </w:t>
      </w:r>
    </w:p>
    <w:p w14:paraId="1820C064" w14:textId="77777777" w:rsidR="003E2B3C" w:rsidRPr="00781E53" w:rsidRDefault="003E2B3C">
      <w:pPr>
        <w:pStyle w:val="Listparagraf"/>
        <w:widowControl w:val="0"/>
        <w:numPr>
          <w:ilvl w:val="1"/>
          <w:numId w:val="49"/>
        </w:numPr>
        <w:pBdr>
          <w:top w:val="nil"/>
          <w:left w:val="nil"/>
          <w:bottom w:val="nil"/>
          <w:right w:val="nil"/>
          <w:between w:val="nil"/>
        </w:pBdr>
        <w:tabs>
          <w:tab w:val="left" w:pos="1560"/>
        </w:tabs>
        <w:spacing w:after="40"/>
        <w:ind w:left="0" w:right="56" w:firstLine="709"/>
        <w:rPr>
          <w:sz w:val="28"/>
          <w:szCs w:val="28"/>
        </w:rPr>
      </w:pPr>
      <w:r w:rsidRPr="00781E53">
        <w:rPr>
          <w:sz w:val="28"/>
          <w:szCs w:val="28"/>
        </w:rPr>
        <w:t xml:space="preserve"> cel puţin 2 ani de la acordarea ultimei autorizări; sau</w:t>
      </w:r>
    </w:p>
    <w:p w14:paraId="3B816DC8" w14:textId="47DB51DA" w:rsidR="003E2B3C" w:rsidRPr="00781E53" w:rsidRDefault="003E2B3C">
      <w:pPr>
        <w:pStyle w:val="Listparagraf"/>
        <w:widowControl w:val="0"/>
        <w:numPr>
          <w:ilvl w:val="1"/>
          <w:numId w:val="49"/>
        </w:numPr>
        <w:pBdr>
          <w:top w:val="nil"/>
          <w:left w:val="nil"/>
          <w:bottom w:val="nil"/>
          <w:right w:val="nil"/>
          <w:between w:val="nil"/>
        </w:pBdr>
        <w:tabs>
          <w:tab w:val="left" w:pos="1560"/>
        </w:tabs>
        <w:spacing w:after="40"/>
        <w:ind w:left="142" w:right="56" w:firstLine="567"/>
        <w:rPr>
          <w:sz w:val="28"/>
          <w:szCs w:val="28"/>
        </w:rPr>
      </w:pPr>
      <w:r w:rsidRPr="00781E53">
        <w:rPr>
          <w:sz w:val="28"/>
          <w:szCs w:val="28"/>
        </w:rPr>
        <w:t xml:space="preserve"> cel puţin 2 ani de la întreruperea oficială a dezvoltării clinice a produsului pentru investigație clinică</w:t>
      </w:r>
      <w:r w:rsidR="000F0594" w:rsidRPr="00781E53">
        <w:rPr>
          <w:sz w:val="28"/>
          <w:szCs w:val="28"/>
        </w:rPr>
        <w:t>;</w:t>
      </w:r>
    </w:p>
    <w:p w14:paraId="6F5D66FF" w14:textId="13D6CB79" w:rsidR="003E2B3C" w:rsidRPr="00781E53" w:rsidRDefault="000F0594">
      <w:pPr>
        <w:widowControl w:val="0"/>
        <w:numPr>
          <w:ilvl w:val="0"/>
          <w:numId w:val="24"/>
        </w:numPr>
        <w:pBdr>
          <w:top w:val="nil"/>
          <w:left w:val="nil"/>
          <w:bottom w:val="nil"/>
          <w:right w:val="nil"/>
          <w:between w:val="nil"/>
        </w:pBdr>
        <w:tabs>
          <w:tab w:val="left" w:pos="912"/>
        </w:tabs>
        <w:spacing w:after="40"/>
        <w:ind w:left="0" w:right="140" w:firstLine="709"/>
        <w:rPr>
          <w:sz w:val="28"/>
          <w:szCs w:val="28"/>
        </w:rPr>
      </w:pPr>
      <w:r w:rsidRPr="00781E53">
        <w:rPr>
          <w:sz w:val="28"/>
          <w:szCs w:val="28"/>
        </w:rPr>
        <w:t>d</w:t>
      </w:r>
      <w:r w:rsidR="003E2B3C" w:rsidRPr="00781E53">
        <w:rPr>
          <w:sz w:val="28"/>
          <w:szCs w:val="28"/>
        </w:rPr>
        <w:t xml:space="preserve">osarele medicale ale </w:t>
      </w:r>
      <w:proofErr w:type="spellStart"/>
      <w:r w:rsidR="003E2B3C" w:rsidRPr="00781E53">
        <w:rPr>
          <w:sz w:val="28"/>
          <w:szCs w:val="28"/>
        </w:rPr>
        <w:t>subiecţilor</w:t>
      </w:r>
      <w:proofErr w:type="spellEnd"/>
      <w:r w:rsidR="003E2B3C" w:rsidRPr="00781E53">
        <w:rPr>
          <w:sz w:val="28"/>
          <w:szCs w:val="28"/>
        </w:rPr>
        <w:t xml:space="preserve"> sunt păstrate în acord cu legislaţia aplicabilă şi cu perioada maximă permisă de spital, </w:t>
      </w:r>
      <w:proofErr w:type="spellStart"/>
      <w:r w:rsidR="003E2B3C" w:rsidRPr="00781E53">
        <w:rPr>
          <w:sz w:val="28"/>
          <w:szCs w:val="28"/>
        </w:rPr>
        <w:t>instituţie</w:t>
      </w:r>
      <w:proofErr w:type="spellEnd"/>
      <w:r w:rsidR="003E2B3C" w:rsidRPr="00781E53">
        <w:rPr>
          <w:sz w:val="28"/>
          <w:szCs w:val="28"/>
        </w:rPr>
        <w:t xml:space="preserve"> sau de practica </w:t>
      </w:r>
      <w:r w:rsidR="003E2B3C" w:rsidRPr="00781E53">
        <w:rPr>
          <w:sz w:val="28"/>
          <w:szCs w:val="28"/>
        </w:rPr>
        <w:lastRenderedPageBreak/>
        <w:t>privată</w:t>
      </w:r>
      <w:r w:rsidRPr="00781E53">
        <w:rPr>
          <w:sz w:val="28"/>
          <w:szCs w:val="28"/>
        </w:rPr>
        <w:t>;</w:t>
      </w:r>
    </w:p>
    <w:p w14:paraId="6D454091" w14:textId="0D64FBB7" w:rsidR="003E2B3C" w:rsidRPr="00781E53" w:rsidRDefault="000F0594">
      <w:pPr>
        <w:widowControl w:val="0"/>
        <w:numPr>
          <w:ilvl w:val="0"/>
          <w:numId w:val="24"/>
        </w:numPr>
        <w:pBdr>
          <w:top w:val="nil"/>
          <w:left w:val="nil"/>
          <w:bottom w:val="nil"/>
          <w:right w:val="nil"/>
          <w:between w:val="nil"/>
        </w:pBdr>
        <w:tabs>
          <w:tab w:val="left" w:pos="828"/>
        </w:tabs>
        <w:spacing w:after="40"/>
        <w:ind w:left="0" w:right="136" w:firstLine="709"/>
        <w:rPr>
          <w:sz w:val="28"/>
          <w:szCs w:val="28"/>
        </w:rPr>
      </w:pPr>
      <w:r w:rsidRPr="00781E53">
        <w:rPr>
          <w:sz w:val="28"/>
          <w:szCs w:val="28"/>
        </w:rPr>
        <w:t>d</w:t>
      </w:r>
      <w:r w:rsidR="003E2B3C" w:rsidRPr="00781E53">
        <w:rPr>
          <w:sz w:val="28"/>
          <w:szCs w:val="28"/>
        </w:rPr>
        <w:t xml:space="preserve">ocumentele sunt păstrate pentru o perioadă mai lungă, dacă acest lucru este impus de normele legale aplicabile sau prin acord cu sponsorul. Este responsabilitatea sponsorului să informeze spitalul, </w:t>
      </w:r>
      <w:proofErr w:type="spellStart"/>
      <w:r w:rsidR="003E2B3C" w:rsidRPr="00781E53">
        <w:rPr>
          <w:sz w:val="28"/>
          <w:szCs w:val="28"/>
        </w:rPr>
        <w:t>instituţia</w:t>
      </w:r>
      <w:proofErr w:type="spellEnd"/>
      <w:r w:rsidR="003E2B3C" w:rsidRPr="00781E53">
        <w:rPr>
          <w:sz w:val="28"/>
          <w:szCs w:val="28"/>
        </w:rPr>
        <w:t xml:space="preserve"> sau practica privată despre momentul când nu mai este necesar să fie păstrate aceste documente</w:t>
      </w:r>
      <w:r w:rsidRPr="00781E53">
        <w:rPr>
          <w:sz w:val="28"/>
          <w:szCs w:val="28"/>
        </w:rPr>
        <w:t>;</w:t>
      </w:r>
    </w:p>
    <w:p w14:paraId="14CAE54D" w14:textId="475537E1" w:rsidR="003E2B3C" w:rsidRPr="00781E53" w:rsidRDefault="000F0594">
      <w:pPr>
        <w:widowControl w:val="0"/>
        <w:numPr>
          <w:ilvl w:val="0"/>
          <w:numId w:val="24"/>
        </w:numPr>
        <w:pBdr>
          <w:top w:val="nil"/>
          <w:left w:val="nil"/>
          <w:bottom w:val="nil"/>
          <w:right w:val="nil"/>
          <w:between w:val="nil"/>
        </w:pBdr>
        <w:tabs>
          <w:tab w:val="left" w:pos="836"/>
        </w:tabs>
        <w:spacing w:after="40"/>
        <w:ind w:left="0" w:right="136" w:firstLine="709"/>
        <w:rPr>
          <w:sz w:val="28"/>
          <w:szCs w:val="28"/>
        </w:rPr>
      </w:pPr>
      <w:r w:rsidRPr="00781E53">
        <w:rPr>
          <w:sz w:val="28"/>
          <w:szCs w:val="28"/>
        </w:rPr>
        <w:t>s</w:t>
      </w:r>
      <w:r w:rsidR="003E2B3C" w:rsidRPr="00781E53">
        <w:rPr>
          <w:sz w:val="28"/>
          <w:szCs w:val="28"/>
        </w:rPr>
        <w:t xml:space="preserve">ponsorul sau proprietarul datelor păstrează toată documentaţia aparținând studiului atâta timp cât produsul este autorizat. Această </w:t>
      </w:r>
      <w:proofErr w:type="spellStart"/>
      <w:r w:rsidR="003E2B3C" w:rsidRPr="00781E53">
        <w:rPr>
          <w:sz w:val="28"/>
          <w:szCs w:val="28"/>
        </w:rPr>
        <w:t>documentaţie</w:t>
      </w:r>
      <w:proofErr w:type="spellEnd"/>
      <w:r w:rsidR="003E2B3C" w:rsidRPr="00781E53">
        <w:rPr>
          <w:sz w:val="28"/>
          <w:szCs w:val="28"/>
        </w:rPr>
        <w:t xml:space="preserve"> conţine: </w:t>
      </w:r>
    </w:p>
    <w:p w14:paraId="46CB80BB" w14:textId="77777777"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34.6.1 protocolul incluzând argumentele, obiectivele, proiectarea statistică şi metodologia studiului, cu condiţiile în care este realizat şi condus şi detaliile produsului pentru </w:t>
      </w:r>
      <w:proofErr w:type="spellStart"/>
      <w:r w:rsidRPr="00781E53">
        <w:rPr>
          <w:sz w:val="28"/>
          <w:szCs w:val="28"/>
        </w:rPr>
        <w:t>investigaţie</w:t>
      </w:r>
      <w:proofErr w:type="spellEnd"/>
      <w:r w:rsidRPr="00781E53">
        <w:rPr>
          <w:sz w:val="28"/>
          <w:szCs w:val="28"/>
        </w:rPr>
        <w:t xml:space="preserve"> clinică, produsului de referinţă şi/sau placebo utilizat; </w:t>
      </w:r>
    </w:p>
    <w:p w14:paraId="081663E6" w14:textId="77777777"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34.6.2. procedurile standard de operare; </w:t>
      </w:r>
    </w:p>
    <w:p w14:paraId="5E03197D" w14:textId="77777777"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34.6.3. toate opiniile scrise privind protocolul şi procedurile; broșura investigatorului;</w:t>
      </w:r>
    </w:p>
    <w:p w14:paraId="37F5AD52" w14:textId="77777777"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 34.6.4. formularele raportului de caz privind fiecare subiect al studiului; raportul final;</w:t>
      </w:r>
    </w:p>
    <w:p w14:paraId="6707059E" w14:textId="77777777"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 34.6.5. certificatul sau certificatele de audit, dacă sunt disponibile;</w:t>
      </w:r>
    </w:p>
    <w:p w14:paraId="136F6EA5" w14:textId="45894540" w:rsidR="003E2B3C" w:rsidRPr="00781E53" w:rsidRDefault="003E2B3C" w:rsidP="003E2B3C">
      <w:pPr>
        <w:widowControl w:val="0"/>
        <w:pBdr>
          <w:top w:val="nil"/>
          <w:left w:val="nil"/>
          <w:bottom w:val="nil"/>
          <w:right w:val="nil"/>
          <w:between w:val="nil"/>
        </w:pBdr>
        <w:tabs>
          <w:tab w:val="left" w:pos="709"/>
        </w:tabs>
        <w:spacing w:after="40"/>
        <w:ind w:right="136"/>
        <w:rPr>
          <w:sz w:val="28"/>
          <w:szCs w:val="28"/>
        </w:rPr>
      </w:pPr>
      <w:r w:rsidRPr="00781E53">
        <w:rPr>
          <w:sz w:val="28"/>
          <w:szCs w:val="28"/>
        </w:rPr>
        <w:t xml:space="preserve">34.6.6. raportul final </w:t>
      </w:r>
      <w:r w:rsidR="00945907" w:rsidRPr="00781E53">
        <w:rPr>
          <w:sz w:val="28"/>
          <w:szCs w:val="28"/>
        </w:rPr>
        <w:t>este</w:t>
      </w:r>
      <w:r w:rsidRPr="00781E53">
        <w:rPr>
          <w:sz w:val="28"/>
          <w:szCs w:val="28"/>
        </w:rPr>
        <w:t xml:space="preserve"> păstrat de sponsor sau de proprietarul subsecvent o perioadă de 5 ani după ce medicamentul nu mai este autorizat;</w:t>
      </w:r>
    </w:p>
    <w:p w14:paraId="34F4672A" w14:textId="06BB022A" w:rsidR="003E2B3C" w:rsidRPr="00781E53" w:rsidRDefault="000F0594">
      <w:pPr>
        <w:widowControl w:val="0"/>
        <w:numPr>
          <w:ilvl w:val="0"/>
          <w:numId w:val="24"/>
        </w:numPr>
        <w:pBdr>
          <w:top w:val="nil"/>
          <w:left w:val="nil"/>
          <w:bottom w:val="nil"/>
          <w:right w:val="nil"/>
          <w:between w:val="nil"/>
        </w:pBdr>
        <w:tabs>
          <w:tab w:val="left" w:pos="876"/>
        </w:tabs>
        <w:spacing w:after="40"/>
        <w:ind w:left="0" w:right="139" w:firstLine="709"/>
        <w:rPr>
          <w:sz w:val="28"/>
          <w:szCs w:val="28"/>
        </w:rPr>
      </w:pPr>
      <w:r w:rsidRPr="00781E53">
        <w:rPr>
          <w:sz w:val="28"/>
          <w:szCs w:val="28"/>
        </w:rPr>
        <w:t>p</w:t>
      </w:r>
      <w:r w:rsidR="003E2B3C" w:rsidRPr="00781E53">
        <w:rPr>
          <w:sz w:val="28"/>
          <w:szCs w:val="28"/>
        </w:rPr>
        <w:t xml:space="preserve">entru studiile conduse în Republica Moldova, deţinătorul autorizației de punere pe piață face toate aranjamentele necesare pentru arhivarea </w:t>
      </w:r>
      <w:proofErr w:type="spellStart"/>
      <w:r w:rsidR="003E2B3C" w:rsidRPr="00781E53">
        <w:rPr>
          <w:sz w:val="28"/>
          <w:szCs w:val="28"/>
        </w:rPr>
        <w:t>documentaţiei</w:t>
      </w:r>
      <w:proofErr w:type="spellEnd"/>
      <w:r w:rsidR="003E2B3C" w:rsidRPr="00781E53">
        <w:rPr>
          <w:sz w:val="28"/>
          <w:szCs w:val="28"/>
        </w:rPr>
        <w:t xml:space="preserve"> în acord cu prevederile Regulamentul privind studiile clinice</w:t>
      </w:r>
      <w:r w:rsidRPr="00781E53">
        <w:rPr>
          <w:sz w:val="28"/>
          <w:szCs w:val="28"/>
        </w:rPr>
        <w:t>;</w:t>
      </w:r>
    </w:p>
    <w:p w14:paraId="1F268B14" w14:textId="245552C7" w:rsidR="003E2B3C" w:rsidRPr="00781E53" w:rsidRDefault="000F0594">
      <w:pPr>
        <w:widowControl w:val="0"/>
        <w:numPr>
          <w:ilvl w:val="0"/>
          <w:numId w:val="24"/>
        </w:numPr>
        <w:pBdr>
          <w:top w:val="nil"/>
          <w:left w:val="nil"/>
          <w:bottom w:val="nil"/>
          <w:right w:val="nil"/>
          <w:between w:val="nil"/>
        </w:pBdr>
        <w:tabs>
          <w:tab w:val="left" w:pos="851"/>
        </w:tabs>
        <w:spacing w:after="40"/>
        <w:ind w:left="0" w:firstLine="709"/>
        <w:rPr>
          <w:sz w:val="28"/>
          <w:szCs w:val="28"/>
        </w:rPr>
      </w:pPr>
      <w:r w:rsidRPr="00781E53">
        <w:rPr>
          <w:sz w:val="28"/>
          <w:szCs w:val="28"/>
        </w:rPr>
        <w:t>o</w:t>
      </w:r>
      <w:r w:rsidR="003E2B3C" w:rsidRPr="00781E53">
        <w:rPr>
          <w:sz w:val="28"/>
          <w:szCs w:val="28"/>
        </w:rPr>
        <w:t>rice schimbare a proprietarului datelor se justifică prin documente corespunzătoare</w:t>
      </w:r>
      <w:r w:rsidRPr="00781E53">
        <w:rPr>
          <w:sz w:val="28"/>
          <w:szCs w:val="28"/>
        </w:rPr>
        <w:t>;</w:t>
      </w:r>
    </w:p>
    <w:p w14:paraId="24B2496C" w14:textId="5967827C" w:rsidR="003E2B3C" w:rsidRPr="00781E53" w:rsidRDefault="003E2B3C">
      <w:pPr>
        <w:widowControl w:val="0"/>
        <w:numPr>
          <w:ilvl w:val="0"/>
          <w:numId w:val="24"/>
        </w:numPr>
        <w:pBdr>
          <w:top w:val="nil"/>
          <w:left w:val="nil"/>
          <w:bottom w:val="nil"/>
          <w:right w:val="nil"/>
          <w:between w:val="nil"/>
        </w:pBdr>
        <w:tabs>
          <w:tab w:val="left" w:pos="839"/>
        </w:tabs>
        <w:spacing w:after="40"/>
        <w:ind w:left="0" w:right="138" w:firstLine="709"/>
        <w:rPr>
          <w:sz w:val="28"/>
          <w:szCs w:val="28"/>
        </w:rPr>
      </w:pPr>
      <w:r w:rsidRPr="00781E53">
        <w:rPr>
          <w:sz w:val="28"/>
          <w:szCs w:val="28"/>
        </w:rPr>
        <w:t xml:space="preserve"> </w:t>
      </w:r>
      <w:r w:rsidR="000F0594" w:rsidRPr="00781E53">
        <w:rPr>
          <w:sz w:val="28"/>
          <w:szCs w:val="28"/>
        </w:rPr>
        <w:t>t</w:t>
      </w:r>
      <w:r w:rsidRPr="00781E53">
        <w:rPr>
          <w:sz w:val="28"/>
          <w:szCs w:val="28"/>
        </w:rPr>
        <w:t>oate datele și documentele se prezintă autorităților competente, la cerere</w:t>
      </w:r>
      <w:r w:rsidR="000F0594" w:rsidRPr="00781E53">
        <w:rPr>
          <w:sz w:val="28"/>
          <w:szCs w:val="28"/>
        </w:rPr>
        <w:t>;</w:t>
      </w:r>
    </w:p>
    <w:p w14:paraId="66B76ED4" w14:textId="067694AE" w:rsidR="003E2B3C" w:rsidRPr="00781E53" w:rsidRDefault="000F0594">
      <w:pPr>
        <w:widowControl w:val="0"/>
        <w:numPr>
          <w:ilvl w:val="0"/>
          <w:numId w:val="24"/>
        </w:numPr>
        <w:pBdr>
          <w:top w:val="nil"/>
          <w:left w:val="nil"/>
          <w:bottom w:val="nil"/>
          <w:right w:val="nil"/>
          <w:between w:val="nil"/>
        </w:pBdr>
        <w:tabs>
          <w:tab w:val="left" w:pos="1046"/>
        </w:tabs>
        <w:spacing w:after="40"/>
        <w:ind w:left="0" w:right="135" w:firstLine="709"/>
        <w:rPr>
          <w:sz w:val="28"/>
          <w:szCs w:val="28"/>
        </w:rPr>
      </w:pPr>
      <w:r w:rsidRPr="00781E53">
        <w:rPr>
          <w:sz w:val="28"/>
          <w:szCs w:val="28"/>
        </w:rPr>
        <w:t>i</w:t>
      </w:r>
      <w:r w:rsidR="003E2B3C" w:rsidRPr="00781E53">
        <w:rPr>
          <w:sz w:val="28"/>
          <w:szCs w:val="28"/>
        </w:rPr>
        <w:t xml:space="preserve">nformaţiile </w:t>
      </w:r>
      <w:r w:rsidRPr="00781E53">
        <w:rPr>
          <w:sz w:val="28"/>
          <w:szCs w:val="28"/>
        </w:rPr>
        <w:t>din d</w:t>
      </w:r>
      <w:r w:rsidR="003E2B3C" w:rsidRPr="00781E53">
        <w:rPr>
          <w:sz w:val="28"/>
          <w:szCs w:val="28"/>
        </w:rPr>
        <w:t xml:space="preserve">ocumentația fiecărui studiu clinic include suficiente detalii pentru evaluarea obiectivă a rezultatelor, cuprinzând: </w:t>
      </w:r>
    </w:p>
    <w:p w14:paraId="26239681" w14:textId="77777777" w:rsidR="003E2B3C" w:rsidRPr="00781E53" w:rsidRDefault="003E2B3C" w:rsidP="003E2B3C">
      <w:pPr>
        <w:widowControl w:val="0"/>
        <w:pBdr>
          <w:top w:val="nil"/>
          <w:left w:val="nil"/>
          <w:bottom w:val="nil"/>
          <w:right w:val="nil"/>
          <w:between w:val="nil"/>
        </w:pBdr>
        <w:tabs>
          <w:tab w:val="left" w:pos="1046"/>
        </w:tabs>
        <w:spacing w:after="40"/>
        <w:ind w:right="135"/>
        <w:rPr>
          <w:sz w:val="28"/>
          <w:szCs w:val="28"/>
        </w:rPr>
      </w:pPr>
      <w:r w:rsidRPr="00781E53">
        <w:rPr>
          <w:sz w:val="28"/>
          <w:szCs w:val="28"/>
        </w:rPr>
        <w:t xml:space="preserve">34.10.1. protocolul incluzând argumentele, obiectivele şi proiectarea statistică, precum şi metodologia studiului, cu precizarea condiţiilor în care este realizat şi condus, şi detalii ale produsului pentru </w:t>
      </w:r>
      <w:proofErr w:type="spellStart"/>
      <w:r w:rsidRPr="00781E53">
        <w:rPr>
          <w:sz w:val="28"/>
          <w:szCs w:val="28"/>
        </w:rPr>
        <w:t>investigaţie</w:t>
      </w:r>
      <w:proofErr w:type="spellEnd"/>
      <w:r w:rsidRPr="00781E53">
        <w:rPr>
          <w:sz w:val="28"/>
          <w:szCs w:val="28"/>
        </w:rPr>
        <w:t xml:space="preserve"> clinică folosit;</w:t>
      </w:r>
    </w:p>
    <w:p w14:paraId="3E51A463" w14:textId="77777777" w:rsidR="003E2B3C" w:rsidRPr="00781E53" w:rsidRDefault="003E2B3C" w:rsidP="003E2B3C">
      <w:pPr>
        <w:widowControl w:val="0"/>
        <w:pBdr>
          <w:top w:val="nil"/>
          <w:left w:val="nil"/>
          <w:bottom w:val="nil"/>
          <w:right w:val="nil"/>
          <w:between w:val="nil"/>
        </w:pBdr>
        <w:tabs>
          <w:tab w:val="left" w:pos="828"/>
          <w:tab w:val="left" w:pos="1701"/>
        </w:tabs>
        <w:spacing w:after="40"/>
        <w:rPr>
          <w:sz w:val="28"/>
          <w:szCs w:val="28"/>
        </w:rPr>
      </w:pPr>
      <w:r w:rsidRPr="00781E53">
        <w:rPr>
          <w:sz w:val="28"/>
          <w:szCs w:val="28"/>
        </w:rPr>
        <w:t>34.10.2. certificatul sau certificatele de audit dacă sunt disponibile;</w:t>
      </w:r>
    </w:p>
    <w:p w14:paraId="5D1C356B" w14:textId="1B04DA4D" w:rsidR="003E2B3C" w:rsidRPr="00781E53" w:rsidRDefault="003E2B3C" w:rsidP="003E2B3C">
      <w:pPr>
        <w:widowControl w:val="0"/>
        <w:pBdr>
          <w:top w:val="nil"/>
          <w:left w:val="nil"/>
          <w:bottom w:val="nil"/>
          <w:right w:val="nil"/>
          <w:between w:val="nil"/>
        </w:pBdr>
        <w:tabs>
          <w:tab w:val="left" w:pos="901"/>
          <w:tab w:val="left" w:pos="1701"/>
        </w:tabs>
        <w:spacing w:after="40"/>
        <w:ind w:right="136"/>
        <w:rPr>
          <w:sz w:val="28"/>
          <w:szCs w:val="28"/>
        </w:rPr>
      </w:pPr>
      <w:r w:rsidRPr="00781E53">
        <w:rPr>
          <w:sz w:val="28"/>
          <w:szCs w:val="28"/>
        </w:rPr>
        <w:t xml:space="preserve">34.10.3. lista investigatorului/investigatorilor şi pentru fiecare investigator </w:t>
      </w:r>
      <w:r w:rsidR="00945907" w:rsidRPr="00781E53">
        <w:rPr>
          <w:sz w:val="28"/>
          <w:szCs w:val="28"/>
        </w:rPr>
        <w:t>se</w:t>
      </w:r>
      <w:r w:rsidRPr="00781E53">
        <w:rPr>
          <w:sz w:val="28"/>
          <w:szCs w:val="28"/>
        </w:rPr>
        <w:t xml:space="preserve"> prezint</w:t>
      </w:r>
      <w:r w:rsidR="00945907" w:rsidRPr="00781E53">
        <w:rPr>
          <w:sz w:val="28"/>
          <w:szCs w:val="28"/>
        </w:rPr>
        <w:t>ă</w:t>
      </w:r>
      <w:r w:rsidRPr="00781E53">
        <w:rPr>
          <w:sz w:val="28"/>
          <w:szCs w:val="28"/>
        </w:rPr>
        <w:t xml:space="preserve"> numele, adresa, funcţiile, calificările şi activităţile clinice, statul unde a fost realizat studiul clinic, ansamblul informaţiilor cu privire la fiecare pacient, incluzând formularele raportului de caz pentru fiecare subiect al studiului;</w:t>
      </w:r>
    </w:p>
    <w:p w14:paraId="1E3A2057" w14:textId="77777777" w:rsidR="003E2B3C" w:rsidRPr="00781E53" w:rsidRDefault="003E2B3C" w:rsidP="003E2B3C">
      <w:pPr>
        <w:widowControl w:val="0"/>
        <w:pBdr>
          <w:top w:val="nil"/>
          <w:left w:val="nil"/>
          <w:bottom w:val="nil"/>
          <w:right w:val="nil"/>
          <w:between w:val="nil"/>
        </w:pBdr>
        <w:tabs>
          <w:tab w:val="left" w:pos="930"/>
          <w:tab w:val="left" w:pos="1701"/>
        </w:tabs>
        <w:spacing w:after="40"/>
        <w:ind w:right="138"/>
        <w:rPr>
          <w:sz w:val="28"/>
          <w:szCs w:val="28"/>
        </w:rPr>
      </w:pPr>
      <w:r w:rsidRPr="00781E53">
        <w:rPr>
          <w:sz w:val="28"/>
          <w:szCs w:val="28"/>
        </w:rPr>
        <w:t xml:space="preserve">34.10.4. raportul final semnat de investigator şi, pentru studiile multicentrice, de </w:t>
      </w:r>
      <w:proofErr w:type="spellStart"/>
      <w:r w:rsidRPr="00781E53">
        <w:rPr>
          <w:sz w:val="28"/>
          <w:szCs w:val="28"/>
        </w:rPr>
        <w:t>toţi</w:t>
      </w:r>
      <w:proofErr w:type="spellEnd"/>
      <w:r w:rsidRPr="00781E53">
        <w:rPr>
          <w:sz w:val="28"/>
          <w:szCs w:val="28"/>
        </w:rPr>
        <w:t xml:space="preserve"> investigatorii sau de investigatorul coordonator (principal).</w:t>
      </w:r>
    </w:p>
    <w:p w14:paraId="36F7749C" w14:textId="50C76B61" w:rsidR="003E2B3C" w:rsidRPr="00781E53" w:rsidRDefault="000F0594">
      <w:pPr>
        <w:widowControl w:val="0"/>
        <w:numPr>
          <w:ilvl w:val="0"/>
          <w:numId w:val="24"/>
        </w:numPr>
        <w:pBdr>
          <w:top w:val="nil"/>
          <w:left w:val="nil"/>
          <w:bottom w:val="nil"/>
          <w:right w:val="nil"/>
          <w:between w:val="nil"/>
        </w:pBdr>
        <w:tabs>
          <w:tab w:val="left" w:pos="1065"/>
        </w:tabs>
        <w:spacing w:after="40"/>
        <w:ind w:left="0" w:right="132" w:firstLine="709"/>
        <w:rPr>
          <w:sz w:val="28"/>
          <w:szCs w:val="28"/>
        </w:rPr>
      </w:pPr>
      <w:r w:rsidRPr="00781E53">
        <w:rPr>
          <w:sz w:val="28"/>
          <w:szCs w:val="28"/>
        </w:rPr>
        <w:t>i</w:t>
      </w:r>
      <w:r w:rsidR="003E2B3C" w:rsidRPr="00781E53">
        <w:rPr>
          <w:sz w:val="28"/>
          <w:szCs w:val="28"/>
        </w:rPr>
        <w:t>nformațiile privind studiile clinice anterioare se prezintă AMDM.</w:t>
      </w:r>
      <w:r w:rsidR="003E2B3C" w:rsidRPr="00781E53">
        <w:rPr>
          <w:sz w:val="28"/>
          <w:szCs w:val="28"/>
        </w:rPr>
        <w:br/>
        <w:t xml:space="preserve">În acord cu AMDM, solicitantul poate omite parțial unele date, însă documentația </w:t>
      </w:r>
      <w:r w:rsidR="003E2B3C" w:rsidRPr="00781E53">
        <w:rPr>
          <w:sz w:val="28"/>
          <w:szCs w:val="28"/>
        </w:rPr>
        <w:lastRenderedPageBreak/>
        <w:t>completă se prezintă integral la solicitarea autorității</w:t>
      </w:r>
      <w:r w:rsidRPr="00781E53">
        <w:rPr>
          <w:sz w:val="28"/>
          <w:szCs w:val="28"/>
        </w:rPr>
        <w:t>;</w:t>
      </w:r>
    </w:p>
    <w:p w14:paraId="4E4157B1" w14:textId="190150ED" w:rsidR="003E2B3C" w:rsidRPr="00781E53" w:rsidRDefault="000F0594">
      <w:pPr>
        <w:widowControl w:val="0"/>
        <w:numPr>
          <w:ilvl w:val="0"/>
          <w:numId w:val="24"/>
        </w:numPr>
        <w:pBdr>
          <w:top w:val="nil"/>
          <w:left w:val="nil"/>
          <w:bottom w:val="nil"/>
          <w:right w:val="nil"/>
          <w:between w:val="nil"/>
        </w:pBdr>
        <w:tabs>
          <w:tab w:val="left" w:pos="976"/>
        </w:tabs>
        <w:spacing w:after="40"/>
        <w:ind w:left="0" w:right="134" w:firstLine="709"/>
        <w:rPr>
          <w:sz w:val="28"/>
          <w:szCs w:val="28"/>
        </w:rPr>
      </w:pPr>
      <w:r w:rsidRPr="00781E53">
        <w:rPr>
          <w:sz w:val="28"/>
          <w:szCs w:val="28"/>
        </w:rPr>
        <w:t>î</w:t>
      </w:r>
      <w:r w:rsidR="003E2B3C" w:rsidRPr="00781E53">
        <w:rPr>
          <w:sz w:val="28"/>
          <w:szCs w:val="28"/>
        </w:rPr>
        <w:t>n concluziile privind dovezile experimentale, investigatorul formulează o opinie privind siguranța, toleranța și eficacitatea medicamentului în condiții normale de utilizare, indicând și recomandările privind doza, durata tratamentului, contraindicațiile, precauțiile și manifestările clinice posibile ale supradozajului. Pentru studiile multicentrice, opinia finală se formulează de investigatorul principal, în numele tuturor centrelor participante</w:t>
      </w:r>
      <w:r w:rsidRPr="00781E53">
        <w:rPr>
          <w:sz w:val="28"/>
          <w:szCs w:val="28"/>
        </w:rPr>
        <w:t>;</w:t>
      </w:r>
    </w:p>
    <w:p w14:paraId="3BCE0508" w14:textId="6D8128BA" w:rsidR="003E2B3C" w:rsidRPr="00781E53" w:rsidRDefault="000F0594">
      <w:pPr>
        <w:widowControl w:val="0"/>
        <w:numPr>
          <w:ilvl w:val="0"/>
          <w:numId w:val="24"/>
        </w:numPr>
        <w:pBdr>
          <w:top w:val="nil"/>
          <w:left w:val="nil"/>
          <w:bottom w:val="nil"/>
          <w:right w:val="nil"/>
          <w:between w:val="nil"/>
        </w:pBdr>
        <w:tabs>
          <w:tab w:val="left" w:pos="1701"/>
        </w:tabs>
        <w:spacing w:after="40"/>
        <w:ind w:left="0" w:firstLine="709"/>
        <w:rPr>
          <w:sz w:val="28"/>
          <w:szCs w:val="28"/>
        </w:rPr>
      </w:pPr>
      <w:r w:rsidRPr="00781E53">
        <w:rPr>
          <w:sz w:val="28"/>
          <w:szCs w:val="28"/>
        </w:rPr>
        <w:t>o</w:t>
      </w:r>
      <w:r w:rsidR="003E2B3C" w:rsidRPr="00781E53">
        <w:rPr>
          <w:sz w:val="28"/>
          <w:szCs w:val="28"/>
        </w:rPr>
        <w:t>bservațiile clinice sunt rezumate pentru fiecare studiu, indicându-se:</w:t>
      </w:r>
    </w:p>
    <w:p w14:paraId="69A3D4AD" w14:textId="77777777" w:rsidR="003E2B3C" w:rsidRPr="00781E53" w:rsidRDefault="003E2B3C">
      <w:pPr>
        <w:widowControl w:val="0"/>
        <w:numPr>
          <w:ilvl w:val="1"/>
          <w:numId w:val="24"/>
        </w:numPr>
        <w:pBdr>
          <w:top w:val="nil"/>
          <w:left w:val="nil"/>
          <w:bottom w:val="nil"/>
          <w:right w:val="nil"/>
          <w:between w:val="nil"/>
        </w:pBdr>
        <w:tabs>
          <w:tab w:val="left" w:pos="823"/>
          <w:tab w:val="left" w:pos="1701"/>
        </w:tabs>
        <w:spacing w:after="40"/>
        <w:ind w:firstLine="709"/>
        <w:rPr>
          <w:sz w:val="28"/>
          <w:szCs w:val="28"/>
        </w:rPr>
      </w:pPr>
      <w:r w:rsidRPr="00781E53">
        <w:rPr>
          <w:sz w:val="28"/>
          <w:szCs w:val="28"/>
        </w:rPr>
        <w:t xml:space="preserve">numărul şi sexul </w:t>
      </w:r>
      <w:proofErr w:type="spellStart"/>
      <w:r w:rsidRPr="00781E53">
        <w:rPr>
          <w:sz w:val="28"/>
          <w:szCs w:val="28"/>
        </w:rPr>
        <w:t>subiecţilor</w:t>
      </w:r>
      <w:proofErr w:type="spellEnd"/>
      <w:r w:rsidRPr="00781E53">
        <w:rPr>
          <w:sz w:val="28"/>
          <w:szCs w:val="28"/>
        </w:rPr>
        <w:t xml:space="preserve"> </w:t>
      </w:r>
      <w:proofErr w:type="spellStart"/>
      <w:r w:rsidRPr="00781E53">
        <w:rPr>
          <w:sz w:val="28"/>
          <w:szCs w:val="28"/>
        </w:rPr>
        <w:t>trataţi</w:t>
      </w:r>
      <w:proofErr w:type="spellEnd"/>
      <w:r w:rsidRPr="00781E53">
        <w:rPr>
          <w:sz w:val="28"/>
          <w:szCs w:val="28"/>
        </w:rPr>
        <w:t>;</w:t>
      </w:r>
    </w:p>
    <w:p w14:paraId="4D22E9B5" w14:textId="77777777" w:rsidR="003E2B3C" w:rsidRPr="00781E53" w:rsidRDefault="003E2B3C">
      <w:pPr>
        <w:widowControl w:val="0"/>
        <w:numPr>
          <w:ilvl w:val="1"/>
          <w:numId w:val="24"/>
        </w:numPr>
        <w:pBdr>
          <w:top w:val="nil"/>
          <w:left w:val="nil"/>
          <w:bottom w:val="nil"/>
          <w:right w:val="nil"/>
          <w:between w:val="nil"/>
        </w:pBdr>
        <w:tabs>
          <w:tab w:val="left" w:pos="871"/>
          <w:tab w:val="left" w:pos="1701"/>
        </w:tabs>
        <w:spacing w:after="40"/>
        <w:ind w:right="135" w:firstLine="709"/>
        <w:rPr>
          <w:sz w:val="28"/>
          <w:szCs w:val="28"/>
        </w:rPr>
      </w:pPr>
      <w:proofErr w:type="spellStart"/>
      <w:r w:rsidRPr="00781E53">
        <w:rPr>
          <w:sz w:val="28"/>
          <w:szCs w:val="28"/>
        </w:rPr>
        <w:t>selecţia</w:t>
      </w:r>
      <w:proofErr w:type="spellEnd"/>
      <w:r w:rsidRPr="00781E53">
        <w:rPr>
          <w:sz w:val="28"/>
          <w:szCs w:val="28"/>
        </w:rPr>
        <w:t xml:space="preserve"> şi </w:t>
      </w:r>
      <w:proofErr w:type="spellStart"/>
      <w:r w:rsidRPr="00781E53">
        <w:rPr>
          <w:sz w:val="28"/>
          <w:szCs w:val="28"/>
        </w:rPr>
        <w:t>distribuţia</w:t>
      </w:r>
      <w:proofErr w:type="spellEnd"/>
      <w:r w:rsidRPr="00781E53">
        <w:rPr>
          <w:sz w:val="28"/>
          <w:szCs w:val="28"/>
        </w:rPr>
        <w:t xml:space="preserve"> după vârstă a grupului de </w:t>
      </w:r>
      <w:proofErr w:type="spellStart"/>
      <w:r w:rsidRPr="00781E53">
        <w:rPr>
          <w:sz w:val="28"/>
          <w:szCs w:val="28"/>
        </w:rPr>
        <w:t>pacienţi</w:t>
      </w:r>
      <w:proofErr w:type="spellEnd"/>
      <w:r w:rsidRPr="00781E53">
        <w:rPr>
          <w:sz w:val="28"/>
          <w:szCs w:val="28"/>
        </w:rPr>
        <w:t xml:space="preserve"> de investigat şi testele comparative;</w:t>
      </w:r>
    </w:p>
    <w:p w14:paraId="4F6C9E11" w14:textId="77777777" w:rsidR="003E2B3C" w:rsidRPr="00781E53" w:rsidRDefault="003E2B3C">
      <w:pPr>
        <w:widowControl w:val="0"/>
        <w:numPr>
          <w:ilvl w:val="1"/>
          <w:numId w:val="24"/>
        </w:numPr>
        <w:pBdr>
          <w:top w:val="nil"/>
          <w:left w:val="nil"/>
          <w:bottom w:val="nil"/>
          <w:right w:val="nil"/>
          <w:between w:val="nil"/>
        </w:pBdr>
        <w:tabs>
          <w:tab w:val="left" w:pos="810"/>
          <w:tab w:val="left" w:pos="1701"/>
        </w:tabs>
        <w:spacing w:after="40"/>
        <w:ind w:firstLine="709"/>
        <w:rPr>
          <w:sz w:val="28"/>
          <w:szCs w:val="28"/>
        </w:rPr>
      </w:pPr>
      <w:r w:rsidRPr="00781E53">
        <w:rPr>
          <w:sz w:val="28"/>
          <w:szCs w:val="28"/>
        </w:rPr>
        <w:t xml:space="preserve">numărul de </w:t>
      </w:r>
      <w:proofErr w:type="spellStart"/>
      <w:r w:rsidRPr="00781E53">
        <w:rPr>
          <w:sz w:val="28"/>
          <w:szCs w:val="28"/>
        </w:rPr>
        <w:t>pacienţi</w:t>
      </w:r>
      <w:proofErr w:type="spellEnd"/>
      <w:r w:rsidRPr="00781E53">
        <w:rPr>
          <w:sz w:val="28"/>
          <w:szCs w:val="28"/>
        </w:rPr>
        <w:t xml:space="preserve"> </w:t>
      </w:r>
      <w:proofErr w:type="spellStart"/>
      <w:r w:rsidRPr="00781E53">
        <w:rPr>
          <w:sz w:val="28"/>
          <w:szCs w:val="28"/>
        </w:rPr>
        <w:t>retraşi</w:t>
      </w:r>
      <w:proofErr w:type="spellEnd"/>
      <w:r w:rsidRPr="00781E53">
        <w:rPr>
          <w:sz w:val="28"/>
          <w:szCs w:val="28"/>
        </w:rPr>
        <w:t xml:space="preserve"> prematur din studii şi motivele acestei retrageri;</w:t>
      </w:r>
    </w:p>
    <w:p w14:paraId="14F8DFCC" w14:textId="77777777" w:rsidR="003E2B3C" w:rsidRPr="00781E53" w:rsidRDefault="003E2B3C">
      <w:pPr>
        <w:widowControl w:val="0"/>
        <w:numPr>
          <w:ilvl w:val="1"/>
          <w:numId w:val="24"/>
        </w:numPr>
        <w:pBdr>
          <w:top w:val="nil"/>
          <w:left w:val="nil"/>
          <w:bottom w:val="nil"/>
          <w:right w:val="nil"/>
          <w:between w:val="nil"/>
        </w:pBdr>
        <w:tabs>
          <w:tab w:val="left" w:pos="842"/>
          <w:tab w:val="left" w:pos="1701"/>
        </w:tabs>
        <w:spacing w:after="40"/>
        <w:ind w:right="136" w:firstLine="709"/>
        <w:rPr>
          <w:sz w:val="28"/>
          <w:szCs w:val="28"/>
        </w:rPr>
      </w:pPr>
      <w:r w:rsidRPr="00781E53">
        <w:rPr>
          <w:sz w:val="28"/>
          <w:szCs w:val="28"/>
        </w:rPr>
        <w:t xml:space="preserve">dacă au fost realizate studii controlate în condiţiile de mai sus, </w:t>
      </w:r>
      <w:proofErr w:type="spellStart"/>
      <w:r w:rsidRPr="00781E53">
        <w:rPr>
          <w:sz w:val="28"/>
          <w:szCs w:val="28"/>
        </w:rPr>
        <w:t>situaţiile</w:t>
      </w:r>
      <w:proofErr w:type="spellEnd"/>
      <w:r w:rsidRPr="00781E53">
        <w:rPr>
          <w:sz w:val="28"/>
          <w:szCs w:val="28"/>
        </w:rPr>
        <w:t xml:space="preserve"> când grupul de control nu a primit niciun tratament; a primit placebo; a primit alt medicament cu efect cunoscut; a primit alt tratament decât terapia cu medicamente;</w:t>
      </w:r>
    </w:p>
    <w:p w14:paraId="2AAE64FC" w14:textId="77777777" w:rsidR="003E2B3C" w:rsidRPr="00781E53" w:rsidRDefault="003E2B3C">
      <w:pPr>
        <w:widowControl w:val="0"/>
        <w:numPr>
          <w:ilvl w:val="1"/>
          <w:numId w:val="24"/>
        </w:numPr>
        <w:pBdr>
          <w:top w:val="nil"/>
          <w:left w:val="nil"/>
          <w:bottom w:val="nil"/>
          <w:right w:val="nil"/>
          <w:between w:val="nil"/>
        </w:pBdr>
        <w:tabs>
          <w:tab w:val="left" w:pos="824"/>
          <w:tab w:val="left" w:pos="1701"/>
        </w:tabs>
        <w:spacing w:after="40"/>
        <w:ind w:firstLine="709"/>
        <w:rPr>
          <w:sz w:val="28"/>
          <w:szCs w:val="28"/>
        </w:rPr>
      </w:pPr>
      <w:proofErr w:type="spellStart"/>
      <w:r w:rsidRPr="00781E53">
        <w:rPr>
          <w:sz w:val="28"/>
          <w:szCs w:val="28"/>
        </w:rPr>
        <w:t>frecvenţa</w:t>
      </w:r>
      <w:proofErr w:type="spellEnd"/>
      <w:r w:rsidRPr="00781E53">
        <w:rPr>
          <w:sz w:val="28"/>
          <w:szCs w:val="28"/>
        </w:rPr>
        <w:t xml:space="preserve"> </w:t>
      </w:r>
      <w:proofErr w:type="spellStart"/>
      <w:r w:rsidRPr="00781E53">
        <w:rPr>
          <w:sz w:val="28"/>
          <w:szCs w:val="28"/>
        </w:rPr>
        <w:t>reacţiilor</w:t>
      </w:r>
      <w:proofErr w:type="spellEnd"/>
      <w:r w:rsidRPr="00781E53">
        <w:rPr>
          <w:sz w:val="28"/>
          <w:szCs w:val="28"/>
        </w:rPr>
        <w:t xml:space="preserve"> adverse observate;</w:t>
      </w:r>
    </w:p>
    <w:p w14:paraId="7F64E325" w14:textId="77777777" w:rsidR="003E2B3C" w:rsidRPr="00781E53" w:rsidRDefault="003E2B3C">
      <w:pPr>
        <w:widowControl w:val="0"/>
        <w:numPr>
          <w:ilvl w:val="1"/>
          <w:numId w:val="24"/>
        </w:numPr>
        <w:pBdr>
          <w:top w:val="nil"/>
          <w:left w:val="nil"/>
          <w:bottom w:val="nil"/>
          <w:right w:val="nil"/>
          <w:between w:val="nil"/>
        </w:pBdr>
        <w:tabs>
          <w:tab w:val="left" w:pos="797"/>
          <w:tab w:val="left" w:pos="1701"/>
        </w:tabs>
        <w:spacing w:after="40"/>
        <w:ind w:right="134" w:firstLine="709"/>
        <w:rPr>
          <w:sz w:val="28"/>
          <w:szCs w:val="28"/>
        </w:rPr>
      </w:pPr>
      <w:r w:rsidRPr="00781E53">
        <w:rPr>
          <w:sz w:val="28"/>
          <w:szCs w:val="28"/>
        </w:rPr>
        <w:t xml:space="preserve">detalii privind pacienții care prezintă risc crescut, de exemplu vârstnici, copii, femei în timpul sarcinii ori menstruației, sau a căror </w:t>
      </w:r>
      <w:proofErr w:type="spellStart"/>
      <w:r w:rsidRPr="00781E53">
        <w:rPr>
          <w:sz w:val="28"/>
          <w:szCs w:val="28"/>
        </w:rPr>
        <w:t>condiţie</w:t>
      </w:r>
      <w:proofErr w:type="spellEnd"/>
      <w:r w:rsidRPr="00781E53">
        <w:rPr>
          <w:sz w:val="28"/>
          <w:szCs w:val="28"/>
        </w:rPr>
        <w:t xml:space="preserve"> fiziologică ori patologică solicită o </w:t>
      </w:r>
      <w:proofErr w:type="spellStart"/>
      <w:r w:rsidRPr="00781E53">
        <w:rPr>
          <w:sz w:val="28"/>
          <w:szCs w:val="28"/>
        </w:rPr>
        <w:t>atenţie</w:t>
      </w:r>
      <w:proofErr w:type="spellEnd"/>
      <w:r w:rsidRPr="00781E53">
        <w:rPr>
          <w:sz w:val="28"/>
          <w:szCs w:val="28"/>
        </w:rPr>
        <w:t xml:space="preserve"> specială;</w:t>
      </w:r>
    </w:p>
    <w:p w14:paraId="5C6B0D35" w14:textId="77777777" w:rsidR="003E2B3C" w:rsidRPr="00781E53" w:rsidRDefault="003E2B3C">
      <w:pPr>
        <w:widowControl w:val="0"/>
        <w:numPr>
          <w:ilvl w:val="1"/>
          <w:numId w:val="24"/>
        </w:numPr>
        <w:pBdr>
          <w:top w:val="nil"/>
          <w:left w:val="nil"/>
          <w:bottom w:val="nil"/>
          <w:right w:val="nil"/>
          <w:between w:val="nil"/>
        </w:pBdr>
        <w:tabs>
          <w:tab w:val="left" w:pos="871"/>
          <w:tab w:val="left" w:pos="1701"/>
        </w:tabs>
        <w:spacing w:after="40"/>
        <w:ind w:right="141" w:firstLine="709"/>
        <w:rPr>
          <w:sz w:val="28"/>
          <w:szCs w:val="28"/>
        </w:rPr>
      </w:pPr>
      <w:r w:rsidRPr="00781E53">
        <w:rPr>
          <w:sz w:val="28"/>
          <w:szCs w:val="28"/>
        </w:rPr>
        <w:t xml:space="preserve">parametrii sau criteriile de evaluare a </w:t>
      </w:r>
      <w:proofErr w:type="spellStart"/>
      <w:r w:rsidRPr="00781E53">
        <w:rPr>
          <w:sz w:val="28"/>
          <w:szCs w:val="28"/>
        </w:rPr>
        <w:t>eficacităţii</w:t>
      </w:r>
      <w:proofErr w:type="spellEnd"/>
      <w:r w:rsidRPr="00781E53">
        <w:rPr>
          <w:sz w:val="28"/>
          <w:szCs w:val="28"/>
        </w:rPr>
        <w:t xml:space="preserve"> şi rezultatele în termenii acestor parametri;</w:t>
      </w:r>
    </w:p>
    <w:p w14:paraId="11E69362" w14:textId="77777777" w:rsidR="003E2B3C" w:rsidRPr="00781E53" w:rsidRDefault="003E2B3C">
      <w:pPr>
        <w:widowControl w:val="0"/>
        <w:numPr>
          <w:ilvl w:val="1"/>
          <w:numId w:val="24"/>
        </w:numPr>
        <w:pBdr>
          <w:top w:val="nil"/>
          <w:left w:val="nil"/>
          <w:bottom w:val="nil"/>
          <w:right w:val="nil"/>
          <w:between w:val="nil"/>
        </w:pBdr>
        <w:tabs>
          <w:tab w:val="left" w:pos="843"/>
          <w:tab w:val="left" w:pos="1701"/>
        </w:tabs>
        <w:spacing w:after="40"/>
        <w:ind w:right="140" w:firstLine="709"/>
        <w:rPr>
          <w:sz w:val="28"/>
          <w:szCs w:val="28"/>
        </w:rPr>
      </w:pPr>
      <w:r w:rsidRPr="00781E53">
        <w:rPr>
          <w:sz w:val="28"/>
          <w:szCs w:val="28"/>
        </w:rPr>
        <w:t xml:space="preserve">evaluare statistică a rezultatelor când aceasta este cerută de proiectarea studiilor şi de factorii variabili </w:t>
      </w:r>
      <w:proofErr w:type="spellStart"/>
      <w:r w:rsidRPr="00781E53">
        <w:rPr>
          <w:sz w:val="28"/>
          <w:szCs w:val="28"/>
        </w:rPr>
        <w:t>implicaţi</w:t>
      </w:r>
      <w:proofErr w:type="spellEnd"/>
      <w:r w:rsidRPr="00781E53">
        <w:rPr>
          <w:sz w:val="28"/>
          <w:szCs w:val="28"/>
        </w:rPr>
        <w:t>;</w:t>
      </w:r>
    </w:p>
    <w:p w14:paraId="2BC12B54" w14:textId="77777777" w:rsidR="00471E7E" w:rsidRPr="00781E53" w:rsidRDefault="00471E7E">
      <w:pPr>
        <w:widowControl w:val="0"/>
        <w:numPr>
          <w:ilvl w:val="0"/>
          <w:numId w:val="24"/>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i</w:t>
      </w:r>
      <w:r w:rsidR="003E2B3C" w:rsidRPr="00781E53">
        <w:rPr>
          <w:sz w:val="28"/>
          <w:szCs w:val="28"/>
        </w:rPr>
        <w:t xml:space="preserve">nvestigatorul prezintă întotdeauna </w:t>
      </w:r>
      <w:proofErr w:type="spellStart"/>
      <w:r w:rsidR="003E2B3C" w:rsidRPr="00781E53">
        <w:rPr>
          <w:sz w:val="28"/>
          <w:szCs w:val="28"/>
        </w:rPr>
        <w:t>observaţiile</w:t>
      </w:r>
      <w:proofErr w:type="spellEnd"/>
      <w:r w:rsidR="003E2B3C" w:rsidRPr="00781E53">
        <w:rPr>
          <w:sz w:val="28"/>
          <w:szCs w:val="28"/>
        </w:rPr>
        <w:t xml:space="preserve"> lui cu privire la:</w:t>
      </w:r>
    </w:p>
    <w:p w14:paraId="4383237F" w14:textId="77777777" w:rsidR="00471E7E"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 xml:space="preserve">orice semne de </w:t>
      </w:r>
      <w:proofErr w:type="spellStart"/>
      <w:r w:rsidRPr="00781E53">
        <w:rPr>
          <w:sz w:val="28"/>
          <w:szCs w:val="28"/>
        </w:rPr>
        <w:t>obişnuinţă</w:t>
      </w:r>
      <w:proofErr w:type="spellEnd"/>
      <w:r w:rsidRPr="00781E53">
        <w:rPr>
          <w:sz w:val="28"/>
          <w:szCs w:val="28"/>
        </w:rPr>
        <w:t xml:space="preserve">, </w:t>
      </w:r>
      <w:proofErr w:type="spellStart"/>
      <w:r w:rsidRPr="00781E53">
        <w:rPr>
          <w:sz w:val="28"/>
          <w:szCs w:val="28"/>
        </w:rPr>
        <w:t>dependenţă</w:t>
      </w:r>
      <w:proofErr w:type="spellEnd"/>
      <w:r w:rsidRPr="00781E53">
        <w:rPr>
          <w:sz w:val="28"/>
          <w:szCs w:val="28"/>
        </w:rPr>
        <w:t xml:space="preserve"> sau dificultate în </w:t>
      </w:r>
      <w:proofErr w:type="spellStart"/>
      <w:r w:rsidRPr="00781E53">
        <w:rPr>
          <w:sz w:val="28"/>
          <w:szCs w:val="28"/>
        </w:rPr>
        <w:t>dezobişnuirea</w:t>
      </w:r>
      <w:proofErr w:type="spellEnd"/>
      <w:r w:rsidRPr="00781E53">
        <w:rPr>
          <w:sz w:val="28"/>
          <w:szCs w:val="28"/>
        </w:rPr>
        <w:t xml:space="preserve"> pacienţilor de medicament;</w:t>
      </w:r>
    </w:p>
    <w:p w14:paraId="200B40CA" w14:textId="77777777" w:rsidR="00471E7E"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 xml:space="preserve">orice </w:t>
      </w:r>
      <w:proofErr w:type="spellStart"/>
      <w:r w:rsidRPr="00781E53">
        <w:rPr>
          <w:sz w:val="28"/>
          <w:szCs w:val="28"/>
        </w:rPr>
        <w:t>interacţiuni</w:t>
      </w:r>
      <w:proofErr w:type="spellEnd"/>
      <w:r w:rsidRPr="00781E53">
        <w:rPr>
          <w:sz w:val="28"/>
          <w:szCs w:val="28"/>
        </w:rPr>
        <w:t xml:space="preserve"> care au fost observate cu alte medicamente administrate concomitent;</w:t>
      </w:r>
    </w:p>
    <w:p w14:paraId="1EAC5CD6" w14:textId="77777777" w:rsidR="00471E7E"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 xml:space="preserve">criteriile care au determinat excluderea unor </w:t>
      </w:r>
      <w:proofErr w:type="spellStart"/>
      <w:r w:rsidRPr="00781E53">
        <w:rPr>
          <w:sz w:val="28"/>
          <w:szCs w:val="28"/>
        </w:rPr>
        <w:t>pacienţi</w:t>
      </w:r>
      <w:proofErr w:type="spellEnd"/>
      <w:r w:rsidRPr="00781E53">
        <w:rPr>
          <w:sz w:val="28"/>
          <w:szCs w:val="28"/>
        </w:rPr>
        <w:t xml:space="preserve"> din studiu;</w:t>
      </w:r>
    </w:p>
    <w:p w14:paraId="4A933023" w14:textId="225E81F5" w:rsidR="003E2B3C" w:rsidRPr="00781E53" w:rsidRDefault="003E2B3C">
      <w:pPr>
        <w:pStyle w:val="Listparagraf"/>
        <w:widowControl w:val="0"/>
        <w:numPr>
          <w:ilvl w:val="2"/>
          <w:numId w:val="57"/>
        </w:numPr>
        <w:pBdr>
          <w:top w:val="nil"/>
          <w:left w:val="nil"/>
          <w:bottom w:val="nil"/>
          <w:right w:val="nil"/>
          <w:between w:val="nil"/>
        </w:pBdr>
        <w:tabs>
          <w:tab w:val="left" w:pos="0"/>
          <w:tab w:val="left" w:pos="1701"/>
        </w:tabs>
        <w:spacing w:after="40"/>
        <w:ind w:left="0" w:firstLine="709"/>
        <w:rPr>
          <w:sz w:val="28"/>
          <w:szCs w:val="28"/>
        </w:rPr>
      </w:pPr>
      <w:r w:rsidRPr="00781E53">
        <w:rPr>
          <w:sz w:val="28"/>
          <w:szCs w:val="28"/>
        </w:rPr>
        <w:t>orice deces care a apărut în studiu sau în perioada următoare;</w:t>
      </w:r>
    </w:p>
    <w:p w14:paraId="0BAA8E1A" w14:textId="654FDB86" w:rsidR="003E2B3C" w:rsidRPr="00781E53" w:rsidRDefault="00471E7E">
      <w:pPr>
        <w:widowControl w:val="0"/>
        <w:numPr>
          <w:ilvl w:val="0"/>
          <w:numId w:val="24"/>
        </w:numPr>
        <w:pBdr>
          <w:top w:val="nil"/>
          <w:left w:val="nil"/>
          <w:bottom w:val="nil"/>
          <w:right w:val="nil"/>
          <w:between w:val="nil"/>
        </w:pBdr>
        <w:tabs>
          <w:tab w:val="left" w:pos="978"/>
        </w:tabs>
        <w:spacing w:after="40"/>
        <w:ind w:left="0" w:right="137" w:firstLine="709"/>
        <w:rPr>
          <w:sz w:val="28"/>
          <w:szCs w:val="28"/>
        </w:rPr>
      </w:pPr>
      <w:r w:rsidRPr="00781E53">
        <w:rPr>
          <w:sz w:val="28"/>
          <w:szCs w:val="28"/>
        </w:rPr>
        <w:t>p</w:t>
      </w:r>
      <w:r w:rsidR="003E2B3C" w:rsidRPr="00781E53">
        <w:rPr>
          <w:sz w:val="28"/>
          <w:szCs w:val="28"/>
        </w:rPr>
        <w:t>entru combinațiile noi de substanțe medicamentoase se prezintă aceleași tipuri de informații ca pentru medicamentele noi, demonstrând siguranța și eficacitatea combinației</w:t>
      </w:r>
      <w:r w:rsidRPr="00781E53">
        <w:rPr>
          <w:sz w:val="28"/>
          <w:szCs w:val="28"/>
        </w:rPr>
        <w:t>;</w:t>
      </w:r>
    </w:p>
    <w:p w14:paraId="291A37B0" w14:textId="0668E5CE" w:rsidR="003E2B3C" w:rsidRPr="00781E53" w:rsidRDefault="00471E7E">
      <w:pPr>
        <w:widowControl w:val="0"/>
        <w:numPr>
          <w:ilvl w:val="0"/>
          <w:numId w:val="24"/>
        </w:numPr>
        <w:pBdr>
          <w:top w:val="nil"/>
          <w:left w:val="nil"/>
          <w:bottom w:val="nil"/>
          <w:right w:val="nil"/>
          <w:between w:val="nil"/>
        </w:pBdr>
        <w:tabs>
          <w:tab w:val="left" w:pos="979"/>
        </w:tabs>
        <w:spacing w:after="40"/>
        <w:ind w:left="0" w:right="137" w:firstLine="709"/>
        <w:rPr>
          <w:sz w:val="28"/>
          <w:szCs w:val="28"/>
        </w:rPr>
      </w:pPr>
      <w:r w:rsidRPr="00781E53">
        <w:rPr>
          <w:sz w:val="28"/>
          <w:szCs w:val="28"/>
        </w:rPr>
        <w:t>o</w:t>
      </w:r>
      <w:r w:rsidR="003E2B3C" w:rsidRPr="00781E53">
        <w:rPr>
          <w:sz w:val="28"/>
          <w:szCs w:val="28"/>
        </w:rPr>
        <w:t>misiunea totală sau parțială a datelor se justifică științific</w:t>
      </w:r>
      <w:r w:rsidRPr="00781E53">
        <w:rPr>
          <w:sz w:val="28"/>
          <w:szCs w:val="28"/>
        </w:rPr>
        <w:t xml:space="preserve"> dacă</w:t>
      </w:r>
      <w:r w:rsidR="003E2B3C" w:rsidRPr="00781E53">
        <w:rPr>
          <w:sz w:val="28"/>
          <w:szCs w:val="28"/>
        </w:rPr>
        <w:t xml:space="preserve"> în timpul studiului apar rezultate neprevăzute, se efectuează teste farmacologice și toxicologice suplimentare, iar concluziile se revizuiesc în mod corespunzător</w:t>
      </w:r>
      <w:r w:rsidRPr="00781E53">
        <w:rPr>
          <w:sz w:val="28"/>
          <w:szCs w:val="28"/>
        </w:rPr>
        <w:t>;</w:t>
      </w:r>
      <w:r w:rsidR="003E2B3C" w:rsidRPr="00781E53">
        <w:rPr>
          <w:sz w:val="28"/>
          <w:szCs w:val="28"/>
        </w:rPr>
        <w:t xml:space="preserve"> </w:t>
      </w:r>
    </w:p>
    <w:p w14:paraId="6DD73646" w14:textId="0C8BF715" w:rsidR="003E2B3C" w:rsidRPr="00781E53" w:rsidRDefault="003E2B3C" w:rsidP="003E2B3C">
      <w:pPr>
        <w:widowControl w:val="0"/>
        <w:pBdr>
          <w:top w:val="nil"/>
          <w:left w:val="nil"/>
          <w:bottom w:val="nil"/>
          <w:right w:val="nil"/>
          <w:between w:val="nil"/>
        </w:pBdr>
        <w:tabs>
          <w:tab w:val="left" w:pos="1043"/>
        </w:tabs>
        <w:spacing w:after="40"/>
        <w:ind w:right="137"/>
        <w:rPr>
          <w:sz w:val="28"/>
          <w:szCs w:val="28"/>
        </w:rPr>
      </w:pPr>
      <w:r w:rsidRPr="00781E53">
        <w:rPr>
          <w:sz w:val="28"/>
          <w:szCs w:val="28"/>
        </w:rPr>
        <w:t xml:space="preserve">34.17. </w:t>
      </w:r>
      <w:r w:rsidR="00471E7E" w:rsidRPr="00781E53">
        <w:rPr>
          <w:sz w:val="28"/>
          <w:szCs w:val="28"/>
        </w:rPr>
        <w:t>p</w:t>
      </w:r>
      <w:r w:rsidRPr="00781E53">
        <w:rPr>
          <w:sz w:val="28"/>
          <w:szCs w:val="28"/>
        </w:rPr>
        <w:t xml:space="preserve">entru medicamentele destinate administrării pe termen lung se prezintă informații privind eventualele modificări ale acțiunii farmacologice în </w:t>
      </w:r>
      <w:r w:rsidRPr="00781E53">
        <w:rPr>
          <w:sz w:val="28"/>
          <w:szCs w:val="28"/>
        </w:rPr>
        <w:lastRenderedPageBreak/>
        <w:t>urma administrării repetate și justificarea stabilirii dozei corespunzătoare pentru tratamente de durată.</w:t>
      </w:r>
    </w:p>
    <w:p w14:paraId="744A0560" w14:textId="1451563F" w:rsidR="003E2B3C" w:rsidRPr="00781E53" w:rsidRDefault="003E2B3C">
      <w:pPr>
        <w:widowControl w:val="0"/>
        <w:numPr>
          <w:ilvl w:val="0"/>
          <w:numId w:val="42"/>
        </w:numPr>
        <w:pBdr>
          <w:top w:val="nil"/>
          <w:left w:val="nil"/>
          <w:bottom w:val="nil"/>
          <w:right w:val="nil"/>
          <w:between w:val="nil"/>
        </w:pBdr>
        <w:tabs>
          <w:tab w:val="left" w:pos="1043"/>
        </w:tabs>
        <w:spacing w:after="40"/>
        <w:ind w:right="137" w:firstLine="709"/>
        <w:rPr>
          <w:sz w:val="28"/>
          <w:szCs w:val="28"/>
        </w:rPr>
      </w:pPr>
      <w:r w:rsidRPr="00781E53">
        <w:rPr>
          <w:sz w:val="28"/>
          <w:szCs w:val="28"/>
        </w:rPr>
        <w:t xml:space="preserve">Rapoartele studiilor </w:t>
      </w:r>
      <w:proofErr w:type="spellStart"/>
      <w:r w:rsidRPr="00781E53">
        <w:rPr>
          <w:sz w:val="28"/>
          <w:szCs w:val="28"/>
        </w:rPr>
        <w:t>biofarmaceutice</w:t>
      </w:r>
      <w:proofErr w:type="spellEnd"/>
      <w:r w:rsidR="00471E7E" w:rsidRPr="00781E53">
        <w:rPr>
          <w:sz w:val="28"/>
          <w:szCs w:val="28"/>
        </w:rPr>
        <w:t xml:space="preserve"> includ următoarele aspecte:</w:t>
      </w:r>
    </w:p>
    <w:p w14:paraId="56BD2E15" w14:textId="035C3655" w:rsidR="003E2B3C" w:rsidRPr="00781E53" w:rsidRDefault="00471E7E">
      <w:pPr>
        <w:widowControl w:val="0"/>
        <w:numPr>
          <w:ilvl w:val="0"/>
          <w:numId w:val="23"/>
        </w:numPr>
        <w:pBdr>
          <w:top w:val="nil"/>
          <w:left w:val="nil"/>
          <w:bottom w:val="nil"/>
          <w:right w:val="nil"/>
          <w:between w:val="nil"/>
        </w:pBdr>
        <w:tabs>
          <w:tab w:val="left" w:pos="858"/>
        </w:tabs>
        <w:spacing w:after="40"/>
        <w:ind w:left="0" w:right="132" w:firstLine="709"/>
        <w:rPr>
          <w:sz w:val="28"/>
          <w:szCs w:val="28"/>
        </w:rPr>
      </w:pPr>
      <w:r w:rsidRPr="00781E53">
        <w:rPr>
          <w:sz w:val="28"/>
          <w:szCs w:val="28"/>
        </w:rPr>
        <w:t>s</w:t>
      </w:r>
      <w:r w:rsidR="003E2B3C" w:rsidRPr="00781E53">
        <w:rPr>
          <w:sz w:val="28"/>
          <w:szCs w:val="28"/>
        </w:rPr>
        <w:t xml:space="preserve">e prezintă rapoartele studiilor de biodisponibilitate, de biodisponibilitate comparativă, de bioechivalență, rapoartele privind corelarea </w:t>
      </w:r>
      <w:r w:rsidR="003E2B3C" w:rsidRPr="00781E53">
        <w:rPr>
          <w:i/>
          <w:iCs/>
          <w:sz w:val="28"/>
          <w:szCs w:val="28"/>
        </w:rPr>
        <w:t>in vitro</w:t>
      </w:r>
      <w:r w:rsidR="003E2B3C" w:rsidRPr="00781E53">
        <w:rPr>
          <w:sz w:val="28"/>
          <w:szCs w:val="28"/>
        </w:rPr>
        <w:t>–</w:t>
      </w:r>
      <w:r w:rsidR="003E2B3C" w:rsidRPr="00781E53">
        <w:rPr>
          <w:i/>
          <w:iCs/>
          <w:sz w:val="28"/>
          <w:szCs w:val="28"/>
        </w:rPr>
        <w:t xml:space="preserve">in </w:t>
      </w:r>
      <w:proofErr w:type="spellStart"/>
      <w:r w:rsidR="003E2B3C" w:rsidRPr="00781E53">
        <w:rPr>
          <w:i/>
          <w:iCs/>
          <w:sz w:val="28"/>
          <w:szCs w:val="28"/>
        </w:rPr>
        <w:t>vivo</w:t>
      </w:r>
      <w:proofErr w:type="spellEnd"/>
      <w:r w:rsidR="003E2B3C" w:rsidRPr="00781E53">
        <w:rPr>
          <w:sz w:val="28"/>
          <w:szCs w:val="28"/>
        </w:rPr>
        <w:t xml:space="preserve">, precum și descrierea metodelor </w:t>
      </w:r>
      <w:proofErr w:type="spellStart"/>
      <w:r w:rsidR="003E2B3C" w:rsidRPr="00781E53">
        <w:rPr>
          <w:sz w:val="28"/>
          <w:szCs w:val="28"/>
        </w:rPr>
        <w:t>bioanalitice</w:t>
      </w:r>
      <w:proofErr w:type="spellEnd"/>
      <w:r w:rsidR="003E2B3C" w:rsidRPr="00781E53">
        <w:rPr>
          <w:sz w:val="28"/>
          <w:szCs w:val="28"/>
        </w:rPr>
        <w:t xml:space="preserve"> și analitice utilizate</w:t>
      </w:r>
      <w:r w:rsidRPr="00781E53">
        <w:rPr>
          <w:sz w:val="28"/>
          <w:szCs w:val="28"/>
        </w:rPr>
        <w:t>;</w:t>
      </w:r>
    </w:p>
    <w:p w14:paraId="329DBF5C" w14:textId="3CBAD988" w:rsidR="003E2B3C" w:rsidRPr="00781E53" w:rsidRDefault="003E2B3C">
      <w:pPr>
        <w:widowControl w:val="0"/>
        <w:numPr>
          <w:ilvl w:val="0"/>
          <w:numId w:val="23"/>
        </w:numPr>
        <w:pBdr>
          <w:top w:val="nil"/>
          <w:left w:val="nil"/>
          <w:bottom w:val="nil"/>
          <w:right w:val="nil"/>
          <w:between w:val="nil"/>
        </w:pBdr>
        <w:tabs>
          <w:tab w:val="left" w:pos="864"/>
        </w:tabs>
        <w:spacing w:after="40"/>
        <w:ind w:left="0" w:right="136" w:firstLine="709"/>
        <w:rPr>
          <w:sz w:val="28"/>
          <w:szCs w:val="28"/>
        </w:rPr>
      </w:pPr>
      <w:r w:rsidRPr="00781E53">
        <w:t xml:space="preserve"> </w:t>
      </w:r>
      <w:r w:rsidR="00471E7E" w:rsidRPr="00781E53">
        <w:rPr>
          <w:sz w:val="28"/>
          <w:szCs w:val="28"/>
        </w:rPr>
        <w:t>s</w:t>
      </w:r>
      <w:r w:rsidRPr="00781E53">
        <w:rPr>
          <w:sz w:val="28"/>
          <w:szCs w:val="28"/>
        </w:rPr>
        <w:t xml:space="preserve">e efectuează evaluarea </w:t>
      </w:r>
      <w:proofErr w:type="spellStart"/>
      <w:r w:rsidRPr="00781E53">
        <w:rPr>
          <w:sz w:val="28"/>
          <w:szCs w:val="28"/>
        </w:rPr>
        <w:t>biodisponibilității</w:t>
      </w:r>
      <w:proofErr w:type="spellEnd"/>
      <w:r w:rsidRPr="00781E53">
        <w:rPr>
          <w:sz w:val="28"/>
          <w:szCs w:val="28"/>
        </w:rPr>
        <w:t xml:space="preserve">, după caz, pentru demonstrarea bioechivalenței medicamentelor generice. </w:t>
      </w:r>
    </w:p>
    <w:p w14:paraId="68C2FD31" w14:textId="2446CC4E"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 Rapoarte ale studiilor farmacocinetice care utilizează biomateriale umane</w:t>
      </w:r>
      <w:r w:rsidR="00471E7E" w:rsidRPr="00781E53">
        <w:rPr>
          <w:sz w:val="28"/>
          <w:szCs w:val="28"/>
        </w:rPr>
        <w:t xml:space="preserve"> includ următoarele aspecte:</w:t>
      </w:r>
    </w:p>
    <w:p w14:paraId="1B7839AA" w14:textId="4FD506D4" w:rsidR="003E2B3C" w:rsidRPr="00781E53" w:rsidRDefault="00471E7E">
      <w:pPr>
        <w:widowControl w:val="0"/>
        <w:numPr>
          <w:ilvl w:val="0"/>
          <w:numId w:val="22"/>
        </w:numPr>
        <w:pBdr>
          <w:top w:val="nil"/>
          <w:left w:val="nil"/>
          <w:bottom w:val="nil"/>
          <w:right w:val="nil"/>
          <w:between w:val="nil"/>
        </w:pBdr>
        <w:tabs>
          <w:tab w:val="left" w:pos="865"/>
        </w:tabs>
        <w:spacing w:after="40"/>
        <w:ind w:left="0" w:right="121" w:firstLine="709"/>
        <w:rPr>
          <w:sz w:val="28"/>
          <w:szCs w:val="28"/>
        </w:rPr>
      </w:pPr>
      <w:r w:rsidRPr="00781E53">
        <w:rPr>
          <w:sz w:val="28"/>
          <w:szCs w:val="28"/>
        </w:rPr>
        <w:t>î</w:t>
      </w:r>
      <w:r w:rsidR="003E2B3C" w:rsidRPr="00781E53">
        <w:rPr>
          <w:sz w:val="28"/>
          <w:szCs w:val="28"/>
        </w:rPr>
        <w:t xml:space="preserve">n sensul prezentelor norme, „biomateriale umane” desemnează proteine, celule, țesuturi și materiale înrudite, derivate din surse umane, utilizate </w:t>
      </w:r>
      <w:r w:rsidR="003E2B3C" w:rsidRPr="00781E53">
        <w:rPr>
          <w:i/>
          <w:iCs/>
          <w:sz w:val="28"/>
          <w:szCs w:val="28"/>
        </w:rPr>
        <w:t>in vitro</w:t>
      </w:r>
      <w:r w:rsidR="003E2B3C" w:rsidRPr="00781E53">
        <w:rPr>
          <w:sz w:val="28"/>
          <w:szCs w:val="28"/>
        </w:rPr>
        <w:t xml:space="preserve"> sau </w:t>
      </w:r>
      <w:r w:rsidR="003E2B3C" w:rsidRPr="00781E53">
        <w:rPr>
          <w:i/>
          <w:iCs/>
          <w:sz w:val="28"/>
          <w:szCs w:val="28"/>
        </w:rPr>
        <w:t xml:space="preserve">ex </w:t>
      </w:r>
      <w:proofErr w:type="spellStart"/>
      <w:r w:rsidR="003E2B3C" w:rsidRPr="00781E53">
        <w:rPr>
          <w:i/>
          <w:iCs/>
          <w:sz w:val="28"/>
          <w:szCs w:val="28"/>
        </w:rPr>
        <w:t>vivo</w:t>
      </w:r>
      <w:proofErr w:type="spellEnd"/>
      <w:r w:rsidR="003E2B3C" w:rsidRPr="00781E53">
        <w:rPr>
          <w:sz w:val="28"/>
          <w:szCs w:val="28"/>
        </w:rPr>
        <w:t xml:space="preserve"> pentru determinarea proprietăților farmacocinetice ale substanțelor medicamentoase</w:t>
      </w:r>
      <w:r w:rsidRPr="00781E53">
        <w:rPr>
          <w:sz w:val="28"/>
          <w:szCs w:val="28"/>
        </w:rPr>
        <w:t>;</w:t>
      </w:r>
    </w:p>
    <w:p w14:paraId="6E48E1B5" w14:textId="083EB6F5" w:rsidR="003E2B3C" w:rsidRPr="00781E53" w:rsidRDefault="003E2B3C">
      <w:pPr>
        <w:widowControl w:val="0"/>
        <w:numPr>
          <w:ilvl w:val="0"/>
          <w:numId w:val="22"/>
        </w:numPr>
        <w:pBdr>
          <w:top w:val="nil"/>
          <w:left w:val="nil"/>
          <w:bottom w:val="nil"/>
          <w:right w:val="nil"/>
          <w:between w:val="nil"/>
        </w:pBdr>
        <w:tabs>
          <w:tab w:val="left" w:pos="907"/>
        </w:tabs>
        <w:spacing w:after="40"/>
        <w:ind w:left="0" w:right="137" w:firstLine="709"/>
        <w:rPr>
          <w:sz w:val="28"/>
          <w:szCs w:val="28"/>
        </w:rPr>
      </w:pPr>
      <w:r w:rsidRPr="00781E53">
        <w:rPr>
          <w:sz w:val="28"/>
          <w:szCs w:val="28"/>
        </w:rPr>
        <w:t xml:space="preserve"> </w:t>
      </w:r>
      <w:r w:rsidR="00471E7E" w:rsidRPr="00781E53">
        <w:rPr>
          <w:sz w:val="28"/>
          <w:szCs w:val="28"/>
        </w:rPr>
        <w:t>s</w:t>
      </w:r>
      <w:r w:rsidRPr="00781E53">
        <w:rPr>
          <w:sz w:val="28"/>
          <w:szCs w:val="28"/>
        </w:rPr>
        <w:t>e prezintă rapoartele studiilor de legare de proteine plasmatice, ale studiilor de metabolizare hepatică și de interacțiuni ale substanței active, precum și rapoartele altor studii care folosesc biomateriale umane.</w:t>
      </w:r>
    </w:p>
    <w:p w14:paraId="7D07CA5F" w14:textId="66E5A563"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Rapoartele studiilor de farmacocinetică la om</w:t>
      </w:r>
      <w:r w:rsidR="00471E7E" w:rsidRPr="00781E53">
        <w:rPr>
          <w:sz w:val="28"/>
          <w:szCs w:val="28"/>
        </w:rPr>
        <w:t xml:space="preserve"> includ următoarele aspecte:</w:t>
      </w:r>
    </w:p>
    <w:p w14:paraId="5FB4C70C" w14:textId="77777777" w:rsidR="00471E7E" w:rsidRPr="00781E53" w:rsidRDefault="00471E7E">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s</w:t>
      </w:r>
      <w:r w:rsidR="003E2B3C" w:rsidRPr="00781E53">
        <w:rPr>
          <w:sz w:val="28"/>
          <w:szCs w:val="28"/>
        </w:rPr>
        <w:t>e descriu caracteristicile farmacocinetice esențiale: absorbția (viteza și intensitatea), distribuția, metabolismul și excreția</w:t>
      </w:r>
      <w:r w:rsidRPr="00781E53">
        <w:rPr>
          <w:sz w:val="28"/>
          <w:szCs w:val="28"/>
        </w:rPr>
        <w:t>;</w:t>
      </w:r>
    </w:p>
    <w:p w14:paraId="5D5735B3" w14:textId="77777777" w:rsidR="00471E7E" w:rsidRPr="00781E53" w:rsidRDefault="003E2B3C">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 xml:space="preserve"> se prezintă caracteristicile cu relevanță clinică, inclusiv implicațiile cinetice pentru regimul de dozaj (în special pentru pacienți cu risc) și diferențele relevante între om și speciile animale utilizate în programul de dezvoltare;</w:t>
      </w:r>
    </w:p>
    <w:p w14:paraId="277DC751" w14:textId="77777777" w:rsidR="00471E7E" w:rsidRPr="00781E53" w:rsidRDefault="003E2B3C">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 xml:space="preserve"> pe lângă studiile farmacocinetice standard cu prelevări multiple, se pot utiliza analize farmacocinetice populaționale bazate pe prelevare dispersată în cadrul studiilor clinice, pentru evaluarea contribuțiilor factorilor intrinseci și extrinseci la variabilitatea relației doză–răspuns </w:t>
      </w:r>
      <w:proofErr w:type="spellStart"/>
      <w:r w:rsidRPr="00781E53">
        <w:rPr>
          <w:sz w:val="28"/>
          <w:szCs w:val="28"/>
        </w:rPr>
        <w:t>farmacocinetic</w:t>
      </w:r>
      <w:proofErr w:type="spellEnd"/>
      <w:r w:rsidR="00471E7E" w:rsidRPr="00781E53">
        <w:rPr>
          <w:sz w:val="28"/>
          <w:szCs w:val="28"/>
        </w:rPr>
        <w:t>;</w:t>
      </w:r>
    </w:p>
    <w:p w14:paraId="423E8BDC" w14:textId="1ACDC174" w:rsidR="003E2B3C" w:rsidRPr="00781E53" w:rsidRDefault="00471E7E">
      <w:pPr>
        <w:widowControl w:val="0"/>
        <w:numPr>
          <w:ilvl w:val="0"/>
          <w:numId w:val="21"/>
        </w:numPr>
        <w:pBdr>
          <w:top w:val="nil"/>
          <w:left w:val="nil"/>
          <w:bottom w:val="nil"/>
          <w:right w:val="nil"/>
          <w:between w:val="nil"/>
        </w:pBdr>
        <w:tabs>
          <w:tab w:val="left" w:pos="825"/>
        </w:tabs>
        <w:spacing w:after="40"/>
        <w:ind w:left="0" w:right="142" w:firstLine="709"/>
        <w:rPr>
          <w:sz w:val="28"/>
          <w:szCs w:val="28"/>
        </w:rPr>
      </w:pPr>
      <w:r w:rsidRPr="00781E53">
        <w:rPr>
          <w:sz w:val="28"/>
          <w:szCs w:val="28"/>
        </w:rPr>
        <w:t>s</w:t>
      </w:r>
      <w:r w:rsidR="003E2B3C" w:rsidRPr="00781E53">
        <w:rPr>
          <w:sz w:val="28"/>
          <w:szCs w:val="28"/>
        </w:rPr>
        <w:t>e prezintă rapoartele studiilor de farmacocinetică și de tolerabilitate inițială la subiecți sănătoși și la pacienți, rapoartele studiilor privind efectele factorilor intrinseci/extrinseci, precum și rapoartele analizelor farmacocinetice populaționale</w:t>
      </w:r>
      <w:r w:rsidRPr="00781E53">
        <w:rPr>
          <w:sz w:val="28"/>
          <w:szCs w:val="28"/>
        </w:rPr>
        <w:t>;</w:t>
      </w:r>
    </w:p>
    <w:p w14:paraId="55A519A8" w14:textId="67D81616" w:rsidR="00471E7E" w:rsidRPr="00781E53" w:rsidRDefault="003E2B3C">
      <w:pPr>
        <w:widowControl w:val="0"/>
        <w:numPr>
          <w:ilvl w:val="0"/>
          <w:numId w:val="21"/>
        </w:numPr>
        <w:pBdr>
          <w:top w:val="nil"/>
          <w:left w:val="nil"/>
          <w:bottom w:val="nil"/>
          <w:right w:val="nil"/>
          <w:between w:val="nil"/>
        </w:pBdr>
        <w:tabs>
          <w:tab w:val="left" w:pos="921"/>
        </w:tabs>
        <w:spacing w:after="40"/>
        <w:ind w:left="0" w:right="123" w:firstLine="709"/>
        <w:rPr>
          <w:sz w:val="28"/>
          <w:szCs w:val="28"/>
        </w:rPr>
      </w:pPr>
      <w:r w:rsidRPr="00781E53">
        <w:rPr>
          <w:sz w:val="28"/>
          <w:szCs w:val="28"/>
        </w:rPr>
        <w:t xml:space="preserve"> </w:t>
      </w:r>
      <w:r w:rsidR="00471E7E" w:rsidRPr="00781E53">
        <w:rPr>
          <w:sz w:val="28"/>
          <w:szCs w:val="28"/>
        </w:rPr>
        <w:t>d</w:t>
      </w:r>
      <w:r w:rsidRPr="00781E53">
        <w:rPr>
          <w:sz w:val="28"/>
          <w:szCs w:val="28"/>
        </w:rPr>
        <w:t>acă medicamentul este destinat administrării concomitente cu alte medicamente, se prezintă informații privind testele de co-administrare efectuate pentru a documenta posibilele modificări ale acțiunii farmacologice</w:t>
      </w:r>
      <w:r w:rsidR="00471E7E" w:rsidRPr="00781E53">
        <w:rPr>
          <w:sz w:val="28"/>
          <w:szCs w:val="28"/>
        </w:rPr>
        <w:t>;</w:t>
      </w:r>
    </w:p>
    <w:p w14:paraId="2E49C699" w14:textId="45B541AB" w:rsidR="003E2B3C" w:rsidRPr="00781E53" w:rsidRDefault="003E2B3C">
      <w:pPr>
        <w:widowControl w:val="0"/>
        <w:numPr>
          <w:ilvl w:val="0"/>
          <w:numId w:val="21"/>
        </w:numPr>
        <w:pBdr>
          <w:top w:val="nil"/>
          <w:left w:val="nil"/>
          <w:bottom w:val="nil"/>
          <w:right w:val="nil"/>
          <w:between w:val="nil"/>
        </w:pBdr>
        <w:tabs>
          <w:tab w:val="left" w:pos="921"/>
        </w:tabs>
        <w:spacing w:after="40"/>
        <w:ind w:left="0" w:right="123" w:firstLine="709"/>
        <w:rPr>
          <w:sz w:val="28"/>
          <w:szCs w:val="28"/>
        </w:rPr>
      </w:pPr>
      <w:r w:rsidRPr="00781E53">
        <w:rPr>
          <w:sz w:val="28"/>
          <w:szCs w:val="28"/>
        </w:rPr>
        <w:t>se investighează interacțiunile farmacocinetice dintre substanța activă și alte medicamente sau substanțe.</w:t>
      </w:r>
    </w:p>
    <w:p w14:paraId="5F54A024" w14:textId="0E74DABD" w:rsidR="003E2B3C" w:rsidRPr="00781E53" w:rsidRDefault="003E2B3C">
      <w:pPr>
        <w:widowControl w:val="0"/>
        <w:numPr>
          <w:ilvl w:val="0"/>
          <w:numId w:val="42"/>
        </w:numPr>
        <w:pBdr>
          <w:top w:val="nil"/>
          <w:left w:val="nil"/>
          <w:bottom w:val="nil"/>
          <w:right w:val="nil"/>
          <w:between w:val="nil"/>
        </w:pBdr>
        <w:tabs>
          <w:tab w:val="left" w:pos="951"/>
          <w:tab w:val="left" w:pos="1418"/>
        </w:tabs>
        <w:spacing w:after="40"/>
        <w:ind w:firstLine="709"/>
        <w:rPr>
          <w:sz w:val="28"/>
          <w:szCs w:val="28"/>
        </w:rPr>
      </w:pPr>
      <w:r w:rsidRPr="00781E53">
        <w:rPr>
          <w:sz w:val="28"/>
          <w:szCs w:val="28"/>
        </w:rPr>
        <w:t>Rapoartele studiilor de farmacodinamie la om</w:t>
      </w:r>
      <w:r w:rsidR="00CF2D57" w:rsidRPr="00781E53">
        <w:rPr>
          <w:sz w:val="28"/>
          <w:szCs w:val="28"/>
        </w:rPr>
        <w:t xml:space="preserve"> includ următoarele aspecte:</w:t>
      </w:r>
    </w:p>
    <w:p w14:paraId="73A1982B" w14:textId="77777777" w:rsidR="0002230D" w:rsidRPr="00781E53" w:rsidRDefault="0002230D">
      <w:pPr>
        <w:widowControl w:val="0"/>
        <w:numPr>
          <w:ilvl w:val="0"/>
          <w:numId w:val="20"/>
        </w:numPr>
        <w:pBdr>
          <w:top w:val="nil"/>
          <w:left w:val="nil"/>
          <w:bottom w:val="nil"/>
          <w:right w:val="nil"/>
          <w:between w:val="nil"/>
        </w:pBdr>
        <w:tabs>
          <w:tab w:val="left" w:pos="830"/>
          <w:tab w:val="left" w:pos="1418"/>
        </w:tabs>
        <w:spacing w:after="40"/>
        <w:ind w:right="140" w:firstLine="709"/>
        <w:rPr>
          <w:sz w:val="28"/>
          <w:szCs w:val="28"/>
        </w:rPr>
      </w:pPr>
      <w:r w:rsidRPr="00781E53">
        <w:rPr>
          <w:sz w:val="28"/>
          <w:szCs w:val="28"/>
        </w:rPr>
        <w:t>e</w:t>
      </w:r>
      <w:r w:rsidR="003E2B3C" w:rsidRPr="00781E53">
        <w:rPr>
          <w:sz w:val="28"/>
          <w:szCs w:val="28"/>
        </w:rPr>
        <w:t xml:space="preserve">fectele farmacodinamice corelate cu eficacitatea se demonstrează prin: relația doză–răspuns și durata acesteia, justificarea dozajului și a condițiilor </w:t>
      </w:r>
      <w:r w:rsidR="003E2B3C" w:rsidRPr="00781E53">
        <w:rPr>
          <w:sz w:val="28"/>
          <w:szCs w:val="28"/>
        </w:rPr>
        <w:lastRenderedPageBreak/>
        <w:t>de administrare, precum și mecanismul de acțiune</w:t>
      </w:r>
      <w:r w:rsidRPr="00781E53">
        <w:rPr>
          <w:sz w:val="28"/>
          <w:szCs w:val="28"/>
        </w:rPr>
        <w:t>;</w:t>
      </w:r>
    </w:p>
    <w:p w14:paraId="5CA1C0A7" w14:textId="77777777" w:rsidR="0002230D" w:rsidRPr="00781E53" w:rsidRDefault="003E2B3C">
      <w:pPr>
        <w:widowControl w:val="0"/>
        <w:numPr>
          <w:ilvl w:val="0"/>
          <w:numId w:val="20"/>
        </w:numPr>
        <w:pBdr>
          <w:top w:val="nil"/>
          <w:left w:val="nil"/>
          <w:bottom w:val="nil"/>
          <w:right w:val="nil"/>
          <w:between w:val="nil"/>
        </w:pBdr>
        <w:tabs>
          <w:tab w:val="left" w:pos="832"/>
          <w:tab w:val="left" w:pos="1418"/>
        </w:tabs>
        <w:spacing w:after="40"/>
        <w:ind w:right="140" w:firstLine="709"/>
        <w:rPr>
          <w:sz w:val="28"/>
          <w:szCs w:val="28"/>
        </w:rPr>
      </w:pPr>
      <w:r w:rsidRPr="00781E53">
        <w:rPr>
          <w:sz w:val="28"/>
          <w:szCs w:val="28"/>
        </w:rPr>
        <w:t>acţiunea farmacodinamică nelegată de eficacitate se descrie;</w:t>
      </w:r>
    </w:p>
    <w:p w14:paraId="748F561C" w14:textId="77777777" w:rsidR="0002230D" w:rsidRPr="00781E53" w:rsidRDefault="003E2B3C">
      <w:pPr>
        <w:widowControl w:val="0"/>
        <w:numPr>
          <w:ilvl w:val="0"/>
          <w:numId w:val="20"/>
        </w:numPr>
        <w:pBdr>
          <w:top w:val="nil"/>
          <w:left w:val="nil"/>
          <w:bottom w:val="nil"/>
          <w:right w:val="nil"/>
          <w:between w:val="nil"/>
        </w:pBdr>
        <w:tabs>
          <w:tab w:val="left" w:pos="832"/>
          <w:tab w:val="left" w:pos="1418"/>
        </w:tabs>
        <w:spacing w:after="40"/>
        <w:ind w:right="140" w:firstLine="709"/>
        <w:rPr>
          <w:sz w:val="28"/>
          <w:szCs w:val="28"/>
        </w:rPr>
      </w:pPr>
      <w:r w:rsidRPr="00781E53">
        <w:rPr>
          <w:sz w:val="28"/>
          <w:szCs w:val="28"/>
        </w:rPr>
        <w:t xml:space="preserve">demonstrarea efectelor farmacodinamice la om nu poate fi suficientă în sine pentru a justifica concluziile privind orice </w:t>
      </w:r>
      <w:proofErr w:type="spellStart"/>
      <w:r w:rsidRPr="00781E53">
        <w:rPr>
          <w:sz w:val="28"/>
          <w:szCs w:val="28"/>
        </w:rPr>
        <w:t>potenţial</w:t>
      </w:r>
      <w:proofErr w:type="spellEnd"/>
      <w:r w:rsidRPr="00781E53">
        <w:rPr>
          <w:sz w:val="28"/>
          <w:szCs w:val="28"/>
        </w:rPr>
        <w:t xml:space="preserve"> efect terapeutic specific;</w:t>
      </w:r>
    </w:p>
    <w:p w14:paraId="4FAEA821" w14:textId="674513A5" w:rsidR="0002230D" w:rsidRPr="00781E53" w:rsidRDefault="005113C6">
      <w:pPr>
        <w:widowControl w:val="0"/>
        <w:numPr>
          <w:ilvl w:val="0"/>
          <w:numId w:val="20"/>
        </w:numPr>
        <w:pBdr>
          <w:top w:val="nil"/>
          <w:left w:val="nil"/>
          <w:bottom w:val="nil"/>
          <w:right w:val="nil"/>
          <w:between w:val="nil"/>
        </w:pBdr>
        <w:tabs>
          <w:tab w:val="left" w:pos="827"/>
          <w:tab w:val="left" w:pos="1418"/>
        </w:tabs>
        <w:spacing w:after="40"/>
        <w:ind w:right="140" w:firstLine="709"/>
        <w:rPr>
          <w:sz w:val="28"/>
          <w:szCs w:val="28"/>
        </w:rPr>
      </w:pPr>
      <w:r w:rsidRPr="00781E53">
        <w:rPr>
          <w:sz w:val="28"/>
          <w:szCs w:val="28"/>
        </w:rPr>
        <w:t>î</w:t>
      </w:r>
      <w:r w:rsidR="003E2B3C" w:rsidRPr="00781E53">
        <w:rPr>
          <w:sz w:val="28"/>
          <w:szCs w:val="28"/>
        </w:rPr>
        <w:t>n cazul administrării concomitente uzuale cu alte medicamente, se prezintă informații despre testele de co-administrare efectuate pentru a evidenția posibilele modificări ale acțiunii farmacologice</w:t>
      </w:r>
      <w:r w:rsidR="0002230D" w:rsidRPr="00781E53">
        <w:rPr>
          <w:sz w:val="28"/>
          <w:szCs w:val="28"/>
        </w:rPr>
        <w:t>;</w:t>
      </w:r>
    </w:p>
    <w:p w14:paraId="3DF9008F" w14:textId="48892073" w:rsidR="003E2B3C" w:rsidRPr="00781E53" w:rsidRDefault="003E2B3C">
      <w:pPr>
        <w:widowControl w:val="0"/>
        <w:numPr>
          <w:ilvl w:val="0"/>
          <w:numId w:val="20"/>
        </w:numPr>
        <w:pBdr>
          <w:top w:val="nil"/>
          <w:left w:val="nil"/>
          <w:bottom w:val="nil"/>
          <w:right w:val="nil"/>
          <w:between w:val="nil"/>
        </w:pBdr>
        <w:tabs>
          <w:tab w:val="left" w:pos="827"/>
          <w:tab w:val="left" w:pos="1418"/>
        </w:tabs>
        <w:spacing w:after="40"/>
        <w:ind w:right="140" w:firstLine="709"/>
        <w:rPr>
          <w:sz w:val="28"/>
          <w:szCs w:val="28"/>
        </w:rPr>
      </w:pPr>
      <w:r w:rsidRPr="00781E53">
        <w:rPr>
          <w:sz w:val="28"/>
          <w:szCs w:val="28"/>
        </w:rPr>
        <w:t xml:space="preserve"> se investighează interacțiunile farmacodinamice dintre substanța activă și alte medicamente sau substanțe.</w:t>
      </w:r>
    </w:p>
    <w:p w14:paraId="6E3C527A" w14:textId="77777777" w:rsidR="0002230D" w:rsidRPr="00781E53" w:rsidRDefault="003E2B3C">
      <w:pPr>
        <w:widowControl w:val="0"/>
        <w:numPr>
          <w:ilvl w:val="0"/>
          <w:numId w:val="42"/>
        </w:numPr>
        <w:pBdr>
          <w:top w:val="nil"/>
          <w:left w:val="nil"/>
          <w:bottom w:val="nil"/>
          <w:right w:val="nil"/>
          <w:between w:val="nil"/>
        </w:pBdr>
        <w:tabs>
          <w:tab w:val="left" w:pos="951"/>
          <w:tab w:val="left" w:pos="1418"/>
        </w:tabs>
        <w:spacing w:after="40"/>
        <w:ind w:firstLine="709"/>
        <w:rPr>
          <w:sz w:val="28"/>
          <w:szCs w:val="28"/>
        </w:rPr>
      </w:pPr>
      <w:r w:rsidRPr="00781E53">
        <w:rPr>
          <w:sz w:val="28"/>
          <w:szCs w:val="28"/>
        </w:rPr>
        <w:t>Rapoartele studiilor de eficacitate şi siguranţă</w:t>
      </w:r>
      <w:r w:rsidR="0002230D" w:rsidRPr="00781E53">
        <w:rPr>
          <w:sz w:val="28"/>
          <w:szCs w:val="28"/>
        </w:rPr>
        <w:t xml:space="preserve"> includ următoarele aspecte:</w:t>
      </w:r>
    </w:p>
    <w:p w14:paraId="7AE10EC2" w14:textId="4F26DEA0" w:rsidR="003E2B3C" w:rsidRPr="00781E53" w:rsidRDefault="003E2B3C">
      <w:pPr>
        <w:widowControl w:val="0"/>
        <w:numPr>
          <w:ilvl w:val="1"/>
          <w:numId w:val="19"/>
        </w:numPr>
        <w:pBdr>
          <w:top w:val="nil"/>
          <w:left w:val="nil"/>
          <w:bottom w:val="nil"/>
          <w:right w:val="nil"/>
          <w:between w:val="nil"/>
        </w:pBdr>
        <w:tabs>
          <w:tab w:val="left" w:pos="709"/>
          <w:tab w:val="left" w:pos="1418"/>
          <w:tab w:val="left" w:pos="1560"/>
        </w:tabs>
        <w:spacing w:after="40"/>
        <w:ind w:right="138" w:firstLine="709"/>
        <w:rPr>
          <w:sz w:val="28"/>
          <w:szCs w:val="28"/>
        </w:rPr>
      </w:pPr>
      <w:r w:rsidRPr="00781E53">
        <w:rPr>
          <w:sz w:val="28"/>
          <w:szCs w:val="28"/>
        </w:rPr>
        <w:t xml:space="preserve">studiile clinice sunt efectuate ca „studii clinice controlate”, dacă este posibil randomizate, şi, după cum este cazul, versus placebo şi versus un medicament stabilit cu valoare terapeutica dovedită; orice altă metodologie de lucru este justificată. Tratamentul grupurilor de control poate varia de la caz la caz şi poate depinde, de asemenea, de </w:t>
      </w:r>
      <w:r w:rsidR="00C25382" w:rsidRPr="00781E53">
        <w:rPr>
          <w:sz w:val="28"/>
          <w:szCs w:val="28"/>
        </w:rPr>
        <w:t>considerațiile</w:t>
      </w:r>
      <w:r w:rsidRPr="00781E53">
        <w:rPr>
          <w:sz w:val="28"/>
          <w:szCs w:val="28"/>
        </w:rPr>
        <w:t xml:space="preserve"> etice şi de aria terapeutică; astfel, se poate ca în anumite cazuri să fie mai pertinent să se compare eficacitatea unui nou medicament cu aceea a unui medicament stabilit cu valoare terapeutică dovedită decât cu efectul placebo;</w:t>
      </w:r>
    </w:p>
    <w:p w14:paraId="27003365" w14:textId="77777777" w:rsidR="003E2B3C" w:rsidRPr="00781E53" w:rsidRDefault="003E2B3C">
      <w:pPr>
        <w:widowControl w:val="0"/>
        <w:numPr>
          <w:ilvl w:val="1"/>
          <w:numId w:val="19"/>
        </w:numPr>
        <w:pBdr>
          <w:top w:val="nil"/>
          <w:left w:val="nil"/>
          <w:bottom w:val="nil"/>
          <w:right w:val="nil"/>
          <w:between w:val="nil"/>
        </w:pBdr>
        <w:tabs>
          <w:tab w:val="left" w:pos="709"/>
          <w:tab w:val="left" w:pos="1418"/>
          <w:tab w:val="left" w:pos="1560"/>
        </w:tabs>
        <w:spacing w:after="40"/>
        <w:ind w:right="136" w:firstLine="709"/>
        <w:rPr>
          <w:sz w:val="28"/>
          <w:szCs w:val="28"/>
        </w:rPr>
      </w:pPr>
      <w:r w:rsidRPr="00781E53">
        <w:rPr>
          <w:sz w:val="28"/>
          <w:szCs w:val="28"/>
        </w:rPr>
        <w:t>în măsura în care este posibil, în special în studiile în care efectul unui medicament nu poate fi măsurat obiectiv, se aplică metode de randomizare şi de aplicare a procedeului ,,orb”;</w:t>
      </w:r>
    </w:p>
    <w:p w14:paraId="4DC07A8A" w14:textId="77777777" w:rsidR="003E2B3C" w:rsidRPr="00781E53" w:rsidRDefault="003E2B3C">
      <w:pPr>
        <w:widowControl w:val="0"/>
        <w:numPr>
          <w:ilvl w:val="1"/>
          <w:numId w:val="19"/>
        </w:numPr>
        <w:pBdr>
          <w:top w:val="nil"/>
          <w:left w:val="nil"/>
          <w:bottom w:val="nil"/>
          <w:right w:val="nil"/>
          <w:between w:val="nil"/>
        </w:pBdr>
        <w:tabs>
          <w:tab w:val="left" w:pos="709"/>
          <w:tab w:val="left" w:pos="1418"/>
          <w:tab w:val="left" w:pos="1560"/>
        </w:tabs>
        <w:spacing w:after="40"/>
        <w:ind w:right="136" w:firstLine="709"/>
        <w:rPr>
          <w:sz w:val="28"/>
          <w:szCs w:val="28"/>
        </w:rPr>
      </w:pPr>
      <w:r w:rsidRPr="00781E53">
        <w:rPr>
          <w:sz w:val="28"/>
          <w:szCs w:val="28"/>
        </w:rPr>
        <w:t>protocolul include descrierea completă a metodelor statistice, justificarea mărimii eșantionului (inclusiv calculul puterii statistice), nivelul de semnificație utilizat și definirea unității statistice. Măsurile de control al subiectivismului, în special randomizarea, se documentează. Un eșantion mare nu substituie un design controlat corespunzător;</w:t>
      </w:r>
    </w:p>
    <w:p w14:paraId="6C29D998" w14:textId="66FFAD13" w:rsidR="003E2B3C" w:rsidRPr="00781E53" w:rsidRDefault="003E2B3C">
      <w:pPr>
        <w:widowControl w:val="0"/>
        <w:numPr>
          <w:ilvl w:val="1"/>
          <w:numId w:val="19"/>
        </w:numPr>
        <w:pBdr>
          <w:top w:val="nil"/>
          <w:left w:val="nil"/>
          <w:bottom w:val="nil"/>
          <w:right w:val="nil"/>
          <w:between w:val="nil"/>
        </w:pBdr>
        <w:tabs>
          <w:tab w:val="left" w:pos="709"/>
          <w:tab w:val="left" w:pos="923"/>
          <w:tab w:val="left" w:pos="1418"/>
          <w:tab w:val="left" w:pos="1560"/>
        </w:tabs>
        <w:spacing w:after="40"/>
        <w:ind w:right="135" w:firstLine="709"/>
        <w:rPr>
          <w:sz w:val="28"/>
          <w:szCs w:val="28"/>
        </w:rPr>
      </w:pPr>
      <w:r w:rsidRPr="00781E53">
        <w:rPr>
          <w:sz w:val="28"/>
          <w:szCs w:val="28"/>
        </w:rPr>
        <w:t xml:space="preserve">datele de siguranţă se analizează în concordanță cu ghidurile publicate de Comisia Europeană şi </w:t>
      </w:r>
      <w:proofErr w:type="spellStart"/>
      <w:r w:rsidRPr="00781E53">
        <w:rPr>
          <w:sz w:val="28"/>
          <w:szCs w:val="28"/>
        </w:rPr>
        <w:t>acordându-se</w:t>
      </w:r>
      <w:proofErr w:type="spellEnd"/>
      <w:r w:rsidRPr="00781E53">
        <w:rPr>
          <w:sz w:val="28"/>
          <w:szCs w:val="28"/>
        </w:rPr>
        <w:t xml:space="preserve"> </w:t>
      </w:r>
      <w:proofErr w:type="spellStart"/>
      <w:r w:rsidRPr="00781E53">
        <w:rPr>
          <w:sz w:val="28"/>
          <w:szCs w:val="28"/>
        </w:rPr>
        <w:t>atenţie</w:t>
      </w:r>
      <w:proofErr w:type="spellEnd"/>
      <w:r w:rsidRPr="00781E53">
        <w:rPr>
          <w:sz w:val="28"/>
          <w:szCs w:val="28"/>
        </w:rPr>
        <w:t xml:space="preserve"> specială evenimentelor care conduc la modificarea dozei sau la necesitatea unui tratament concomitent, </w:t>
      </w:r>
      <w:proofErr w:type="spellStart"/>
      <w:r w:rsidRPr="00781E53">
        <w:rPr>
          <w:sz w:val="28"/>
          <w:szCs w:val="28"/>
        </w:rPr>
        <w:t>reacţiilor</w:t>
      </w:r>
      <w:proofErr w:type="spellEnd"/>
      <w:r w:rsidRPr="00781E53">
        <w:rPr>
          <w:sz w:val="28"/>
          <w:szCs w:val="28"/>
        </w:rPr>
        <w:t xml:space="preserve"> adverse grave, </w:t>
      </w:r>
      <w:proofErr w:type="spellStart"/>
      <w:r w:rsidRPr="00781E53">
        <w:rPr>
          <w:sz w:val="28"/>
          <w:szCs w:val="28"/>
        </w:rPr>
        <w:t>reacţiilor</w:t>
      </w:r>
      <w:proofErr w:type="spellEnd"/>
      <w:r w:rsidRPr="00781E53">
        <w:rPr>
          <w:sz w:val="28"/>
          <w:szCs w:val="28"/>
        </w:rPr>
        <w:t xml:space="preserve"> care conduc la retragere şi decese. </w:t>
      </w:r>
      <w:r w:rsidR="00945907" w:rsidRPr="00781E53">
        <w:rPr>
          <w:sz w:val="28"/>
          <w:szCs w:val="28"/>
        </w:rPr>
        <w:t>Sunt</w:t>
      </w:r>
      <w:r w:rsidRPr="00781E53">
        <w:rPr>
          <w:sz w:val="28"/>
          <w:szCs w:val="28"/>
        </w:rPr>
        <w:t xml:space="preserve"> </w:t>
      </w:r>
      <w:proofErr w:type="spellStart"/>
      <w:r w:rsidRPr="00781E53">
        <w:rPr>
          <w:sz w:val="28"/>
          <w:szCs w:val="28"/>
        </w:rPr>
        <w:t>identificaţi</w:t>
      </w:r>
      <w:proofErr w:type="spellEnd"/>
      <w:r w:rsidRPr="00781E53">
        <w:rPr>
          <w:sz w:val="28"/>
          <w:szCs w:val="28"/>
        </w:rPr>
        <w:t xml:space="preserve"> orice </w:t>
      </w:r>
      <w:proofErr w:type="spellStart"/>
      <w:r w:rsidRPr="00781E53">
        <w:rPr>
          <w:sz w:val="28"/>
          <w:szCs w:val="28"/>
        </w:rPr>
        <w:t>pacienţi</w:t>
      </w:r>
      <w:proofErr w:type="spellEnd"/>
      <w:r w:rsidRPr="00781E53">
        <w:rPr>
          <w:sz w:val="28"/>
          <w:szCs w:val="28"/>
        </w:rPr>
        <w:t xml:space="preserve"> sau grupuri de </w:t>
      </w:r>
      <w:proofErr w:type="spellStart"/>
      <w:r w:rsidRPr="00781E53">
        <w:rPr>
          <w:sz w:val="28"/>
          <w:szCs w:val="28"/>
        </w:rPr>
        <w:t>pacienţi</w:t>
      </w:r>
      <w:proofErr w:type="spellEnd"/>
      <w:r w:rsidRPr="00781E53">
        <w:rPr>
          <w:sz w:val="28"/>
          <w:szCs w:val="28"/>
        </w:rPr>
        <w:t xml:space="preserve"> cu risc crescut </w:t>
      </w:r>
      <w:r w:rsidR="00945907" w:rsidRPr="00781E53">
        <w:rPr>
          <w:sz w:val="28"/>
          <w:szCs w:val="28"/>
        </w:rPr>
        <w:t>cărora</w:t>
      </w:r>
      <w:r w:rsidRPr="00781E53">
        <w:rPr>
          <w:sz w:val="28"/>
          <w:szCs w:val="28"/>
        </w:rPr>
        <w:t xml:space="preserve"> li se acord</w:t>
      </w:r>
      <w:r w:rsidR="00945907" w:rsidRPr="00781E53">
        <w:rPr>
          <w:sz w:val="28"/>
          <w:szCs w:val="28"/>
        </w:rPr>
        <w:t>ă</w:t>
      </w:r>
      <w:r w:rsidRPr="00781E53">
        <w:rPr>
          <w:sz w:val="28"/>
          <w:szCs w:val="28"/>
        </w:rPr>
        <w:t xml:space="preserve"> o atenție specială pacienţilor potențial vulnerabili care sunt prezenți în număr mic, de exemplu copii, femei însărcinate, vârstnici vulnerabili, oameni cu anomalii marcante ale metabolismului sau </w:t>
      </w:r>
      <w:proofErr w:type="spellStart"/>
      <w:r w:rsidRPr="00781E53">
        <w:rPr>
          <w:sz w:val="28"/>
          <w:szCs w:val="28"/>
        </w:rPr>
        <w:t>excreţiei</w:t>
      </w:r>
      <w:proofErr w:type="spellEnd"/>
      <w:r w:rsidRPr="00781E53">
        <w:rPr>
          <w:sz w:val="28"/>
          <w:szCs w:val="28"/>
        </w:rPr>
        <w:t xml:space="preserve"> etc. Se explică implicațiile asupra posibilelor utilizări ale medicamentului</w:t>
      </w:r>
      <w:r w:rsidR="0002230D" w:rsidRPr="00781E53">
        <w:rPr>
          <w:sz w:val="28"/>
          <w:szCs w:val="28"/>
        </w:rPr>
        <w:t>;</w:t>
      </w:r>
    </w:p>
    <w:p w14:paraId="1C8D97C7" w14:textId="628300F9" w:rsidR="003E2B3C" w:rsidRPr="00781E53" w:rsidRDefault="0002230D">
      <w:pPr>
        <w:widowControl w:val="0"/>
        <w:numPr>
          <w:ilvl w:val="0"/>
          <w:numId w:val="19"/>
        </w:numPr>
        <w:pBdr>
          <w:top w:val="nil"/>
          <w:left w:val="nil"/>
          <w:bottom w:val="nil"/>
          <w:right w:val="nil"/>
          <w:between w:val="nil"/>
        </w:pBdr>
        <w:tabs>
          <w:tab w:val="left" w:pos="863"/>
        </w:tabs>
        <w:spacing w:after="40"/>
        <w:ind w:left="0" w:right="130" w:firstLine="709"/>
        <w:rPr>
          <w:sz w:val="28"/>
          <w:szCs w:val="28"/>
        </w:rPr>
      </w:pPr>
      <w:r w:rsidRPr="00781E53">
        <w:rPr>
          <w:sz w:val="28"/>
          <w:szCs w:val="28"/>
        </w:rPr>
        <w:t>s</w:t>
      </w:r>
      <w:r w:rsidR="003E2B3C" w:rsidRPr="00781E53">
        <w:rPr>
          <w:sz w:val="28"/>
          <w:szCs w:val="28"/>
        </w:rPr>
        <w:t>e prezintă rapoartele studiilor clinice necontrolate, analizele integrate ale datelor din mai multe studii și orice alte rapoarte clinice relevante.</w:t>
      </w:r>
    </w:p>
    <w:p w14:paraId="7F0474FF" w14:textId="77777777"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 xml:space="preserve">Dacă medicamentul este autorizat în alte state, se prezintă informații privind reacțiile adverse observate pentru medicamentul în cauză și pentru medicamentele care conțin aceeași substanță activă sau aceleași substanțe active, </w:t>
      </w:r>
      <w:r w:rsidRPr="00781E53">
        <w:rPr>
          <w:sz w:val="28"/>
          <w:szCs w:val="28"/>
        </w:rPr>
        <w:lastRenderedPageBreak/>
        <w:t>corelate cu ratele de utilizare.</w:t>
      </w:r>
    </w:p>
    <w:p w14:paraId="69095451" w14:textId="77777777" w:rsidR="003E2B3C" w:rsidRPr="00781E53" w:rsidRDefault="003E2B3C">
      <w:pPr>
        <w:widowControl w:val="0"/>
        <w:numPr>
          <w:ilvl w:val="0"/>
          <w:numId w:val="42"/>
        </w:numPr>
        <w:pBdr>
          <w:top w:val="nil"/>
          <w:left w:val="nil"/>
          <w:bottom w:val="nil"/>
          <w:right w:val="nil"/>
          <w:between w:val="nil"/>
        </w:pBdr>
        <w:tabs>
          <w:tab w:val="left" w:pos="951"/>
        </w:tabs>
        <w:spacing w:after="40"/>
        <w:ind w:firstLine="709"/>
        <w:rPr>
          <w:sz w:val="28"/>
          <w:szCs w:val="28"/>
        </w:rPr>
      </w:pPr>
      <w:r w:rsidRPr="00781E53">
        <w:rPr>
          <w:sz w:val="28"/>
          <w:szCs w:val="28"/>
        </w:rPr>
        <w:t>Formularele rapoartelor de caz și listele cu date individuale ale pacienților se prezintă în conformitate cu ghidurile relevante ale EMA, în aceeași ordine ca în rapoartele studiilor clinice, cu indexarea corespunzătoare a fiecărui studiul.</w:t>
      </w:r>
    </w:p>
    <w:p w14:paraId="0000072F" w14:textId="77777777" w:rsidR="007A2E7E" w:rsidRPr="00781E53" w:rsidRDefault="007A2E7E">
      <w:pPr>
        <w:tabs>
          <w:tab w:val="left" w:pos="6386"/>
        </w:tabs>
        <w:rPr>
          <w:sz w:val="28"/>
          <w:szCs w:val="28"/>
        </w:rPr>
      </w:pPr>
    </w:p>
    <w:p w14:paraId="00000730" w14:textId="77777777" w:rsidR="007A2E7E" w:rsidRPr="00781E53" w:rsidRDefault="007A2E7E">
      <w:pPr>
        <w:tabs>
          <w:tab w:val="left" w:pos="6386"/>
        </w:tabs>
        <w:rPr>
          <w:sz w:val="28"/>
          <w:szCs w:val="28"/>
        </w:rPr>
      </w:pPr>
    </w:p>
    <w:p w14:paraId="00000731" w14:textId="77777777" w:rsidR="007A2E7E" w:rsidRPr="00781E53" w:rsidRDefault="007A2E7E">
      <w:pPr>
        <w:tabs>
          <w:tab w:val="left" w:pos="6386"/>
        </w:tabs>
        <w:rPr>
          <w:sz w:val="28"/>
          <w:szCs w:val="28"/>
        </w:rPr>
      </w:pPr>
    </w:p>
    <w:p w14:paraId="7F514CCD" w14:textId="77777777" w:rsidR="0002230D" w:rsidRPr="00781E53" w:rsidRDefault="0002230D">
      <w:pPr>
        <w:tabs>
          <w:tab w:val="left" w:pos="6386"/>
        </w:tabs>
        <w:rPr>
          <w:sz w:val="28"/>
          <w:szCs w:val="28"/>
        </w:rPr>
      </w:pPr>
    </w:p>
    <w:p w14:paraId="28EFCFA9" w14:textId="77777777" w:rsidR="0002230D" w:rsidRPr="00781E53" w:rsidRDefault="0002230D">
      <w:pPr>
        <w:tabs>
          <w:tab w:val="left" w:pos="6386"/>
        </w:tabs>
        <w:rPr>
          <w:sz w:val="28"/>
          <w:szCs w:val="28"/>
        </w:rPr>
      </w:pPr>
    </w:p>
    <w:p w14:paraId="413ACC70" w14:textId="77777777" w:rsidR="0002230D" w:rsidRPr="00781E53" w:rsidRDefault="0002230D">
      <w:pPr>
        <w:tabs>
          <w:tab w:val="left" w:pos="6386"/>
        </w:tabs>
        <w:rPr>
          <w:sz w:val="28"/>
          <w:szCs w:val="28"/>
        </w:rPr>
      </w:pPr>
    </w:p>
    <w:p w14:paraId="2F01CF5B" w14:textId="77777777" w:rsidR="0002230D" w:rsidRPr="00781E53" w:rsidRDefault="0002230D">
      <w:pPr>
        <w:tabs>
          <w:tab w:val="left" w:pos="6386"/>
        </w:tabs>
        <w:rPr>
          <w:sz w:val="28"/>
          <w:szCs w:val="28"/>
        </w:rPr>
      </w:pPr>
    </w:p>
    <w:p w14:paraId="0CD49183" w14:textId="77777777" w:rsidR="0002230D" w:rsidRPr="00781E53" w:rsidRDefault="0002230D">
      <w:pPr>
        <w:tabs>
          <w:tab w:val="left" w:pos="6386"/>
        </w:tabs>
        <w:rPr>
          <w:sz w:val="28"/>
          <w:szCs w:val="28"/>
        </w:rPr>
      </w:pPr>
    </w:p>
    <w:p w14:paraId="74CF074A" w14:textId="77777777" w:rsidR="0002230D" w:rsidRPr="00781E53" w:rsidRDefault="0002230D">
      <w:pPr>
        <w:tabs>
          <w:tab w:val="left" w:pos="6386"/>
        </w:tabs>
        <w:rPr>
          <w:sz w:val="28"/>
          <w:szCs w:val="28"/>
        </w:rPr>
      </w:pPr>
    </w:p>
    <w:p w14:paraId="4F50A7F6" w14:textId="77777777" w:rsidR="0002230D" w:rsidRPr="00781E53" w:rsidRDefault="0002230D">
      <w:pPr>
        <w:tabs>
          <w:tab w:val="left" w:pos="6386"/>
        </w:tabs>
        <w:rPr>
          <w:sz w:val="28"/>
          <w:szCs w:val="28"/>
        </w:rPr>
      </w:pPr>
    </w:p>
    <w:p w14:paraId="484B38A8" w14:textId="77777777" w:rsidR="0002230D" w:rsidRPr="00781E53" w:rsidRDefault="0002230D">
      <w:pPr>
        <w:tabs>
          <w:tab w:val="left" w:pos="6386"/>
        </w:tabs>
        <w:rPr>
          <w:sz w:val="28"/>
          <w:szCs w:val="28"/>
        </w:rPr>
      </w:pPr>
    </w:p>
    <w:p w14:paraId="32D5E554" w14:textId="77777777" w:rsidR="0002230D" w:rsidRPr="00781E53" w:rsidRDefault="0002230D">
      <w:pPr>
        <w:tabs>
          <w:tab w:val="left" w:pos="6386"/>
        </w:tabs>
        <w:rPr>
          <w:sz w:val="28"/>
          <w:szCs w:val="28"/>
        </w:rPr>
      </w:pPr>
    </w:p>
    <w:p w14:paraId="66B26BFB" w14:textId="77777777" w:rsidR="0002230D" w:rsidRPr="00781E53" w:rsidRDefault="0002230D">
      <w:pPr>
        <w:tabs>
          <w:tab w:val="left" w:pos="6386"/>
        </w:tabs>
        <w:rPr>
          <w:sz w:val="28"/>
          <w:szCs w:val="28"/>
        </w:rPr>
      </w:pPr>
    </w:p>
    <w:p w14:paraId="2EB3E138" w14:textId="77777777" w:rsidR="0002230D" w:rsidRPr="00781E53" w:rsidRDefault="0002230D">
      <w:pPr>
        <w:tabs>
          <w:tab w:val="left" w:pos="6386"/>
        </w:tabs>
        <w:rPr>
          <w:sz w:val="28"/>
          <w:szCs w:val="28"/>
        </w:rPr>
      </w:pPr>
    </w:p>
    <w:p w14:paraId="6C221C3E" w14:textId="77777777" w:rsidR="0002230D" w:rsidRPr="00781E53" w:rsidRDefault="0002230D">
      <w:pPr>
        <w:tabs>
          <w:tab w:val="left" w:pos="6386"/>
        </w:tabs>
        <w:rPr>
          <w:sz w:val="28"/>
          <w:szCs w:val="28"/>
        </w:rPr>
      </w:pPr>
    </w:p>
    <w:p w14:paraId="49616DA1" w14:textId="77777777" w:rsidR="00C92006" w:rsidRPr="00781E53" w:rsidRDefault="00C92006">
      <w:pPr>
        <w:tabs>
          <w:tab w:val="left" w:pos="6386"/>
        </w:tabs>
        <w:rPr>
          <w:sz w:val="28"/>
          <w:szCs w:val="28"/>
        </w:rPr>
      </w:pPr>
    </w:p>
    <w:p w14:paraId="36815FA2" w14:textId="77777777" w:rsidR="0002230D" w:rsidRPr="00781E53" w:rsidRDefault="0002230D">
      <w:pPr>
        <w:tabs>
          <w:tab w:val="left" w:pos="6386"/>
        </w:tabs>
        <w:rPr>
          <w:sz w:val="28"/>
          <w:szCs w:val="28"/>
        </w:rPr>
      </w:pPr>
    </w:p>
    <w:p w14:paraId="26C7B541" w14:textId="77777777" w:rsidR="0002230D" w:rsidRPr="00781E53" w:rsidRDefault="0002230D">
      <w:pPr>
        <w:tabs>
          <w:tab w:val="left" w:pos="6386"/>
        </w:tabs>
        <w:rPr>
          <w:sz w:val="28"/>
          <w:szCs w:val="28"/>
        </w:rPr>
      </w:pPr>
    </w:p>
    <w:p w14:paraId="39EEFA0A" w14:textId="77777777" w:rsidR="0002230D" w:rsidRPr="00781E53" w:rsidRDefault="0002230D">
      <w:pPr>
        <w:tabs>
          <w:tab w:val="left" w:pos="6386"/>
        </w:tabs>
        <w:rPr>
          <w:sz w:val="28"/>
          <w:szCs w:val="28"/>
        </w:rPr>
      </w:pPr>
    </w:p>
    <w:p w14:paraId="00A01F91" w14:textId="77777777" w:rsidR="0002230D" w:rsidRPr="00781E53" w:rsidRDefault="0002230D">
      <w:pPr>
        <w:tabs>
          <w:tab w:val="left" w:pos="6386"/>
        </w:tabs>
        <w:rPr>
          <w:sz w:val="28"/>
          <w:szCs w:val="28"/>
        </w:rPr>
      </w:pPr>
    </w:p>
    <w:p w14:paraId="50FCC9B7" w14:textId="77777777" w:rsidR="00C52312" w:rsidRPr="00781E53" w:rsidRDefault="00C52312">
      <w:pPr>
        <w:tabs>
          <w:tab w:val="left" w:pos="6386"/>
        </w:tabs>
        <w:rPr>
          <w:sz w:val="28"/>
          <w:szCs w:val="28"/>
        </w:rPr>
      </w:pPr>
    </w:p>
    <w:p w14:paraId="22398C3D" w14:textId="77777777" w:rsidR="00C52312" w:rsidRPr="00781E53" w:rsidRDefault="00C52312">
      <w:pPr>
        <w:tabs>
          <w:tab w:val="left" w:pos="6386"/>
        </w:tabs>
        <w:rPr>
          <w:sz w:val="28"/>
          <w:szCs w:val="28"/>
        </w:rPr>
      </w:pPr>
    </w:p>
    <w:p w14:paraId="00863A83" w14:textId="77777777" w:rsidR="00C52312" w:rsidRPr="00781E53" w:rsidRDefault="00C52312">
      <w:pPr>
        <w:tabs>
          <w:tab w:val="left" w:pos="6386"/>
        </w:tabs>
        <w:rPr>
          <w:sz w:val="28"/>
          <w:szCs w:val="28"/>
        </w:rPr>
      </w:pPr>
    </w:p>
    <w:p w14:paraId="07F5A7A2" w14:textId="77777777" w:rsidR="00C52312" w:rsidRPr="00781E53" w:rsidRDefault="00C52312">
      <w:pPr>
        <w:tabs>
          <w:tab w:val="left" w:pos="6386"/>
        </w:tabs>
        <w:rPr>
          <w:sz w:val="28"/>
          <w:szCs w:val="28"/>
        </w:rPr>
      </w:pPr>
    </w:p>
    <w:p w14:paraId="28F7C2E3" w14:textId="77777777" w:rsidR="00C52312" w:rsidRPr="00781E53" w:rsidRDefault="00C52312">
      <w:pPr>
        <w:tabs>
          <w:tab w:val="left" w:pos="6386"/>
        </w:tabs>
        <w:rPr>
          <w:sz w:val="28"/>
          <w:szCs w:val="28"/>
        </w:rPr>
      </w:pPr>
    </w:p>
    <w:p w14:paraId="431976E7" w14:textId="77777777" w:rsidR="00C52312" w:rsidRPr="00781E53" w:rsidRDefault="00C52312">
      <w:pPr>
        <w:tabs>
          <w:tab w:val="left" w:pos="6386"/>
        </w:tabs>
        <w:rPr>
          <w:sz w:val="28"/>
          <w:szCs w:val="28"/>
        </w:rPr>
      </w:pPr>
    </w:p>
    <w:p w14:paraId="0E8969FE" w14:textId="77777777" w:rsidR="00C52312" w:rsidRPr="00781E53" w:rsidRDefault="00C52312">
      <w:pPr>
        <w:tabs>
          <w:tab w:val="left" w:pos="6386"/>
        </w:tabs>
        <w:rPr>
          <w:sz w:val="28"/>
          <w:szCs w:val="28"/>
        </w:rPr>
      </w:pPr>
    </w:p>
    <w:p w14:paraId="3B6D42F9" w14:textId="77777777" w:rsidR="00C52312" w:rsidRPr="00781E53" w:rsidRDefault="00C52312">
      <w:pPr>
        <w:tabs>
          <w:tab w:val="left" w:pos="6386"/>
        </w:tabs>
        <w:rPr>
          <w:sz w:val="28"/>
          <w:szCs w:val="28"/>
        </w:rPr>
      </w:pPr>
    </w:p>
    <w:p w14:paraId="7B5BB3F5" w14:textId="77777777" w:rsidR="00C52312" w:rsidRPr="00781E53" w:rsidRDefault="00C52312">
      <w:pPr>
        <w:tabs>
          <w:tab w:val="left" w:pos="6386"/>
        </w:tabs>
        <w:rPr>
          <w:sz w:val="28"/>
          <w:szCs w:val="28"/>
        </w:rPr>
      </w:pPr>
    </w:p>
    <w:p w14:paraId="7538EE3E" w14:textId="77777777" w:rsidR="00C52312" w:rsidRPr="00781E53" w:rsidRDefault="00C52312">
      <w:pPr>
        <w:tabs>
          <w:tab w:val="left" w:pos="6386"/>
        </w:tabs>
        <w:rPr>
          <w:sz w:val="28"/>
          <w:szCs w:val="28"/>
        </w:rPr>
      </w:pPr>
    </w:p>
    <w:p w14:paraId="4FC2A291" w14:textId="77777777" w:rsidR="001930C5" w:rsidRPr="00781E53" w:rsidRDefault="001930C5">
      <w:pPr>
        <w:tabs>
          <w:tab w:val="left" w:pos="6386"/>
        </w:tabs>
        <w:rPr>
          <w:sz w:val="28"/>
          <w:szCs w:val="28"/>
        </w:rPr>
      </w:pPr>
    </w:p>
    <w:p w14:paraId="4AF36E84" w14:textId="77777777" w:rsidR="001930C5" w:rsidRPr="00781E53" w:rsidRDefault="001930C5">
      <w:pPr>
        <w:tabs>
          <w:tab w:val="left" w:pos="6386"/>
        </w:tabs>
        <w:rPr>
          <w:sz w:val="28"/>
          <w:szCs w:val="28"/>
        </w:rPr>
      </w:pPr>
    </w:p>
    <w:p w14:paraId="047A5E2C" w14:textId="77777777" w:rsidR="00C52312" w:rsidRPr="00781E53" w:rsidRDefault="00C52312">
      <w:pPr>
        <w:tabs>
          <w:tab w:val="left" w:pos="6386"/>
        </w:tabs>
        <w:rPr>
          <w:sz w:val="28"/>
          <w:szCs w:val="28"/>
        </w:rPr>
      </w:pPr>
    </w:p>
    <w:p w14:paraId="66F748B0" w14:textId="77777777" w:rsidR="0002230D" w:rsidRPr="00781E53" w:rsidRDefault="0002230D">
      <w:pPr>
        <w:tabs>
          <w:tab w:val="left" w:pos="6386"/>
        </w:tabs>
        <w:rPr>
          <w:sz w:val="28"/>
          <w:szCs w:val="28"/>
        </w:rPr>
      </w:pPr>
    </w:p>
    <w:p w14:paraId="6BD52990" w14:textId="77777777" w:rsidR="0002230D" w:rsidRPr="00781E53" w:rsidRDefault="0002230D">
      <w:pPr>
        <w:tabs>
          <w:tab w:val="left" w:pos="6386"/>
        </w:tabs>
        <w:rPr>
          <w:sz w:val="28"/>
          <w:szCs w:val="28"/>
        </w:rPr>
      </w:pPr>
    </w:p>
    <w:p w14:paraId="38BAD52B" w14:textId="77777777" w:rsidR="0002230D" w:rsidRPr="00781E53" w:rsidRDefault="0002230D">
      <w:pPr>
        <w:tabs>
          <w:tab w:val="left" w:pos="6386"/>
        </w:tabs>
        <w:rPr>
          <w:sz w:val="28"/>
          <w:szCs w:val="28"/>
        </w:rPr>
      </w:pPr>
    </w:p>
    <w:p w14:paraId="30945ACD" w14:textId="77777777" w:rsidR="0002230D" w:rsidRPr="00781E53" w:rsidRDefault="0002230D">
      <w:pPr>
        <w:tabs>
          <w:tab w:val="left" w:pos="6386"/>
        </w:tabs>
        <w:rPr>
          <w:sz w:val="28"/>
          <w:szCs w:val="28"/>
        </w:rPr>
      </w:pPr>
    </w:p>
    <w:p w14:paraId="4D20FA45" w14:textId="77777777" w:rsidR="000E2D12" w:rsidRPr="00781E53" w:rsidRDefault="000E2D12">
      <w:pPr>
        <w:tabs>
          <w:tab w:val="left" w:pos="6386"/>
        </w:tabs>
        <w:ind w:firstLine="0"/>
        <w:rPr>
          <w:sz w:val="28"/>
          <w:szCs w:val="28"/>
        </w:rPr>
      </w:pPr>
    </w:p>
    <w:p w14:paraId="00000739" w14:textId="77777777" w:rsidR="007A2E7E" w:rsidRPr="00781E53" w:rsidRDefault="0079145D">
      <w:pPr>
        <w:ind w:left="5670" w:hanging="141"/>
        <w:jc w:val="right"/>
        <w:rPr>
          <w:i/>
          <w:iCs/>
          <w:sz w:val="28"/>
          <w:szCs w:val="28"/>
        </w:rPr>
      </w:pPr>
      <w:r w:rsidRPr="00781E53">
        <w:rPr>
          <w:i/>
          <w:iCs/>
          <w:sz w:val="28"/>
          <w:szCs w:val="28"/>
        </w:rPr>
        <w:lastRenderedPageBreak/>
        <w:t>Anexa nr. 2</w:t>
      </w:r>
    </w:p>
    <w:p w14:paraId="0000073B" w14:textId="052E0AC7" w:rsidR="007A2E7E" w:rsidRPr="00781E53" w:rsidRDefault="0079145D" w:rsidP="000E2D12">
      <w:pPr>
        <w:ind w:left="1069"/>
        <w:jc w:val="right"/>
        <w:rPr>
          <w:i/>
          <w:iCs/>
          <w:sz w:val="28"/>
          <w:szCs w:val="28"/>
        </w:rPr>
      </w:pPr>
      <w:r w:rsidRPr="00781E53">
        <w:rPr>
          <w:i/>
          <w:iCs/>
          <w:sz w:val="28"/>
          <w:szCs w:val="28"/>
        </w:rPr>
        <w:t>la Hotărârea Guvernului nr. _____/2025</w:t>
      </w:r>
    </w:p>
    <w:p w14:paraId="4D138B8D" w14:textId="77777777" w:rsidR="000E2D12" w:rsidRPr="00781E53" w:rsidRDefault="000E2D12" w:rsidP="000E2D12">
      <w:pPr>
        <w:ind w:left="1069"/>
        <w:jc w:val="right"/>
        <w:rPr>
          <w:sz w:val="28"/>
          <w:szCs w:val="28"/>
        </w:rPr>
      </w:pPr>
    </w:p>
    <w:p w14:paraId="0000073C" w14:textId="77777777" w:rsidR="007A2E7E" w:rsidRPr="00781E53" w:rsidRDefault="0079145D">
      <w:pPr>
        <w:ind w:firstLine="0"/>
        <w:jc w:val="center"/>
        <w:rPr>
          <w:b/>
          <w:sz w:val="28"/>
          <w:szCs w:val="28"/>
        </w:rPr>
      </w:pPr>
      <w:r w:rsidRPr="00781E53">
        <w:rPr>
          <w:b/>
          <w:sz w:val="28"/>
          <w:szCs w:val="28"/>
        </w:rPr>
        <w:t>REGULAMENT</w:t>
      </w:r>
    </w:p>
    <w:p w14:paraId="0000073D" w14:textId="4CB884D8" w:rsidR="007A2E7E" w:rsidRPr="00781E53" w:rsidRDefault="008B4A62">
      <w:pPr>
        <w:ind w:firstLine="0"/>
        <w:jc w:val="center"/>
        <w:rPr>
          <w:b/>
          <w:sz w:val="28"/>
          <w:szCs w:val="28"/>
        </w:rPr>
      </w:pPr>
      <w:bookmarkStart w:id="6" w:name="_Hlk211239293"/>
      <w:r w:rsidRPr="00781E53">
        <w:rPr>
          <w:b/>
          <w:sz w:val="28"/>
          <w:szCs w:val="28"/>
        </w:rPr>
        <w:t>cu privire la</w:t>
      </w:r>
      <w:r w:rsidR="0079145D" w:rsidRPr="00781E53">
        <w:rPr>
          <w:b/>
          <w:sz w:val="28"/>
          <w:szCs w:val="28"/>
        </w:rPr>
        <w:t xml:space="preserve"> </w:t>
      </w:r>
      <w:bookmarkEnd w:id="6"/>
      <w:r w:rsidR="0079145D" w:rsidRPr="00781E53">
        <w:rPr>
          <w:b/>
          <w:sz w:val="28"/>
          <w:szCs w:val="28"/>
        </w:rPr>
        <w:t>aprobarea variațiilor postautorizare</w:t>
      </w:r>
    </w:p>
    <w:p w14:paraId="0000073E" w14:textId="77777777" w:rsidR="007A2E7E" w:rsidRPr="00781E53" w:rsidRDefault="007A2E7E">
      <w:pPr>
        <w:pBdr>
          <w:top w:val="nil"/>
          <w:left w:val="nil"/>
          <w:bottom w:val="nil"/>
          <w:right w:val="nil"/>
          <w:between w:val="nil"/>
        </w:pBdr>
        <w:ind w:firstLine="0"/>
        <w:jc w:val="center"/>
        <w:rPr>
          <w:b/>
          <w:sz w:val="28"/>
          <w:szCs w:val="28"/>
        </w:rPr>
      </w:pPr>
    </w:p>
    <w:p w14:paraId="0000073F" w14:textId="77777777" w:rsidR="007A2E7E" w:rsidRPr="00781E53" w:rsidRDefault="0079145D">
      <w:pPr>
        <w:widowControl w:val="0"/>
        <w:pBdr>
          <w:top w:val="nil"/>
          <w:left w:val="nil"/>
          <w:bottom w:val="nil"/>
          <w:right w:val="nil"/>
          <w:between w:val="nil"/>
        </w:pBdr>
        <w:ind w:right="217" w:firstLine="0"/>
        <w:jc w:val="center"/>
        <w:rPr>
          <w:b/>
          <w:sz w:val="28"/>
          <w:szCs w:val="28"/>
        </w:rPr>
      </w:pPr>
      <w:r w:rsidRPr="00781E53">
        <w:rPr>
          <w:b/>
          <w:sz w:val="28"/>
          <w:szCs w:val="28"/>
        </w:rPr>
        <w:t>I. DISPOZIŢII GENERALE</w:t>
      </w:r>
    </w:p>
    <w:p w14:paraId="00000740" w14:textId="77777777" w:rsidR="007A2E7E" w:rsidRPr="00781E53" w:rsidRDefault="0079145D">
      <w:pPr>
        <w:ind w:firstLine="0"/>
        <w:jc w:val="center"/>
        <w:rPr>
          <w:b/>
          <w:sz w:val="28"/>
          <w:szCs w:val="28"/>
        </w:rPr>
      </w:pPr>
      <w:r w:rsidRPr="00781E53">
        <w:rPr>
          <w:b/>
          <w:sz w:val="28"/>
          <w:szCs w:val="28"/>
        </w:rPr>
        <w:t>Secțiunea 1</w:t>
      </w:r>
    </w:p>
    <w:p w14:paraId="00000741" w14:textId="77777777" w:rsidR="007A2E7E" w:rsidRPr="00781E53" w:rsidRDefault="0079145D">
      <w:pPr>
        <w:ind w:firstLine="0"/>
        <w:jc w:val="center"/>
        <w:rPr>
          <w:b/>
          <w:sz w:val="28"/>
          <w:szCs w:val="28"/>
        </w:rPr>
      </w:pPr>
      <w:r w:rsidRPr="00781E53">
        <w:rPr>
          <w:b/>
          <w:sz w:val="28"/>
          <w:szCs w:val="28"/>
        </w:rPr>
        <w:t>Obiectul și domeniul de aplicare</w:t>
      </w:r>
    </w:p>
    <w:p w14:paraId="00000742" w14:textId="77777777" w:rsidR="007A2E7E" w:rsidRPr="00781E53" w:rsidRDefault="007A2E7E">
      <w:pPr>
        <w:ind w:firstLine="0"/>
        <w:jc w:val="center"/>
        <w:rPr>
          <w:b/>
          <w:sz w:val="28"/>
          <w:szCs w:val="28"/>
        </w:rPr>
      </w:pPr>
    </w:p>
    <w:p w14:paraId="00000743" w14:textId="570698DF" w:rsidR="007A2E7E" w:rsidRPr="00781E53" w:rsidRDefault="0079145D">
      <w:pPr>
        <w:rPr>
          <w:sz w:val="28"/>
          <w:szCs w:val="28"/>
        </w:rPr>
      </w:pPr>
      <w:r w:rsidRPr="00781E53">
        <w:rPr>
          <w:b/>
          <w:sz w:val="28"/>
          <w:szCs w:val="28"/>
        </w:rPr>
        <w:t>1.</w:t>
      </w:r>
      <w:r w:rsidRPr="00781E53">
        <w:rPr>
          <w:sz w:val="28"/>
          <w:szCs w:val="28"/>
        </w:rPr>
        <w:t xml:space="preserve"> </w:t>
      </w:r>
      <w:sdt>
        <w:sdtPr>
          <w:tag w:val="goog_rdk_329"/>
          <w:id w:val="-1977733037"/>
        </w:sdtPr>
        <w:sdtContent/>
      </w:sdt>
      <w:sdt>
        <w:sdtPr>
          <w:tag w:val="goog_rdk_330"/>
          <w:id w:val="-1466537271"/>
        </w:sdtPr>
        <w:sdtContent/>
      </w:sdt>
      <w:r w:rsidRPr="00781E53">
        <w:rPr>
          <w:sz w:val="28"/>
          <w:szCs w:val="28"/>
        </w:rPr>
        <w:t xml:space="preserve">Prezentul regulament stabilește </w:t>
      </w:r>
      <w:proofErr w:type="spellStart"/>
      <w:r w:rsidRPr="00781E53">
        <w:rPr>
          <w:sz w:val="28"/>
          <w:szCs w:val="28"/>
        </w:rPr>
        <w:t>dispoziţii</w:t>
      </w:r>
      <w:proofErr w:type="spellEnd"/>
      <w:r w:rsidRPr="00781E53">
        <w:rPr>
          <w:sz w:val="28"/>
          <w:szCs w:val="28"/>
        </w:rPr>
        <w:t xml:space="preserve"> privind examinarea modificării condițiilor autorizaţiilor de punere pe piaţă pentru medicamentele acordate în temeiul capitolului III, IV  din Legea nr. 153/2025 cu privire la medicamente și Regulamentul cu privire la autorizarea medicamentelor</w:t>
      </w:r>
      <w:r w:rsidR="004075BD" w:rsidRPr="00781E53">
        <w:rPr>
          <w:sz w:val="28"/>
          <w:szCs w:val="28"/>
        </w:rPr>
        <w:t>.</w:t>
      </w:r>
    </w:p>
    <w:p w14:paraId="00000744" w14:textId="77777777" w:rsidR="007A2E7E" w:rsidRPr="00781E53" w:rsidRDefault="007A2E7E">
      <w:pPr>
        <w:rPr>
          <w:sz w:val="28"/>
          <w:szCs w:val="28"/>
        </w:rPr>
      </w:pPr>
    </w:p>
    <w:p w14:paraId="00000745" w14:textId="77777777" w:rsidR="007A2E7E" w:rsidRPr="00781E53" w:rsidRDefault="0079145D">
      <w:pPr>
        <w:ind w:firstLine="708"/>
        <w:rPr>
          <w:sz w:val="28"/>
          <w:szCs w:val="28"/>
        </w:rPr>
      </w:pPr>
      <w:r w:rsidRPr="00781E53">
        <w:rPr>
          <w:b/>
          <w:sz w:val="28"/>
          <w:szCs w:val="28"/>
        </w:rPr>
        <w:t>2.</w:t>
      </w:r>
      <w:r w:rsidRPr="00781E53">
        <w:rPr>
          <w:sz w:val="28"/>
          <w:szCs w:val="28"/>
        </w:rPr>
        <w:t xml:space="preserve"> Prezentul regulament nu se aplică transferurilor unei autorizaţii de punere pe piaţă de la un deținător de autorizaţie de punere pe piaţă (în continuare - deținător) la altul.</w:t>
      </w:r>
    </w:p>
    <w:p w14:paraId="00000746" w14:textId="77777777" w:rsidR="007A2E7E" w:rsidRPr="00781E53" w:rsidRDefault="007A2E7E">
      <w:pPr>
        <w:rPr>
          <w:sz w:val="28"/>
          <w:szCs w:val="28"/>
        </w:rPr>
      </w:pPr>
    </w:p>
    <w:p w14:paraId="00000747" w14:textId="77777777" w:rsidR="007A2E7E" w:rsidRPr="00781E53" w:rsidRDefault="0079145D">
      <w:pPr>
        <w:ind w:firstLine="708"/>
        <w:rPr>
          <w:sz w:val="28"/>
          <w:szCs w:val="28"/>
        </w:rPr>
      </w:pPr>
      <w:r w:rsidRPr="00781E53">
        <w:rPr>
          <w:b/>
          <w:sz w:val="28"/>
          <w:szCs w:val="28"/>
        </w:rPr>
        <w:t>3.</w:t>
      </w:r>
      <w:r w:rsidRPr="00781E53">
        <w:rPr>
          <w:sz w:val="28"/>
          <w:szCs w:val="28"/>
        </w:rPr>
        <w:t xml:space="preserve"> </w:t>
      </w:r>
      <w:sdt>
        <w:sdtPr>
          <w:tag w:val="goog_rdk_331"/>
          <w:id w:val="397017184"/>
        </w:sdtPr>
        <w:sdtContent/>
      </w:sdt>
      <w:r w:rsidRPr="00781E53">
        <w:rPr>
          <w:sz w:val="28"/>
          <w:szCs w:val="28"/>
        </w:rPr>
        <w:t xml:space="preserve">În sensul prezentului regulament, termenul </w:t>
      </w:r>
      <w:proofErr w:type="spellStart"/>
      <w:r w:rsidRPr="00781E53">
        <w:rPr>
          <w:sz w:val="28"/>
          <w:szCs w:val="28"/>
        </w:rPr>
        <w:t>variaţie</w:t>
      </w:r>
      <w:proofErr w:type="spellEnd"/>
      <w:r w:rsidRPr="00781E53">
        <w:rPr>
          <w:sz w:val="28"/>
          <w:szCs w:val="28"/>
        </w:rPr>
        <w:t xml:space="preserve"> este sinonim cu termenul modificare.</w:t>
      </w:r>
    </w:p>
    <w:p w14:paraId="00000748" w14:textId="77777777" w:rsidR="007A2E7E" w:rsidRPr="00781E53" w:rsidRDefault="007A2E7E">
      <w:pPr>
        <w:rPr>
          <w:sz w:val="28"/>
          <w:szCs w:val="28"/>
        </w:rPr>
      </w:pPr>
    </w:p>
    <w:p w14:paraId="00000749" w14:textId="77777777" w:rsidR="007A2E7E" w:rsidRPr="00781E53" w:rsidRDefault="0079145D">
      <w:pPr>
        <w:rPr>
          <w:sz w:val="28"/>
          <w:szCs w:val="28"/>
        </w:rPr>
      </w:pPr>
      <w:r w:rsidRPr="00781E53">
        <w:rPr>
          <w:b/>
          <w:sz w:val="28"/>
          <w:szCs w:val="28"/>
        </w:rPr>
        <w:tab/>
        <w:t>4.</w:t>
      </w:r>
      <w:r w:rsidRPr="00781E53">
        <w:rPr>
          <w:sz w:val="28"/>
          <w:szCs w:val="28"/>
        </w:rPr>
        <w:t xml:space="preserve"> În sensul prezentului Regulament se aplică definițiile prevăzute în Legea nr. 153/2025 cu privire la medicamente, precum și următoarele noțiuni:</w:t>
      </w:r>
    </w:p>
    <w:p w14:paraId="0000074A" w14:textId="77777777" w:rsidR="007A2E7E" w:rsidRPr="00781E53" w:rsidRDefault="0079145D">
      <w:pPr>
        <w:ind w:firstLine="708"/>
        <w:rPr>
          <w:sz w:val="28"/>
          <w:szCs w:val="28"/>
        </w:rPr>
      </w:pPr>
      <w:r w:rsidRPr="00781E53">
        <w:rPr>
          <w:sz w:val="28"/>
          <w:szCs w:val="28"/>
        </w:rPr>
        <w:t xml:space="preserve">4.1 </w:t>
      </w:r>
      <w:r w:rsidRPr="00781E53">
        <w:rPr>
          <w:i/>
          <w:sz w:val="28"/>
          <w:szCs w:val="28"/>
        </w:rPr>
        <w:t>modificare de importanţă minoră de tip IA</w:t>
      </w:r>
      <w:r w:rsidRPr="00781E53">
        <w:rPr>
          <w:sz w:val="28"/>
          <w:szCs w:val="28"/>
        </w:rPr>
        <w:t xml:space="preserve"> - o modificare care are doar un impact minim sau niciun impact asupra </w:t>
      </w:r>
      <w:proofErr w:type="spellStart"/>
      <w:r w:rsidRPr="00781E53">
        <w:rPr>
          <w:sz w:val="28"/>
          <w:szCs w:val="28"/>
        </w:rPr>
        <w:t>calităţii</w:t>
      </w:r>
      <w:proofErr w:type="spellEnd"/>
      <w:r w:rsidRPr="00781E53">
        <w:rPr>
          <w:sz w:val="28"/>
          <w:szCs w:val="28"/>
        </w:rPr>
        <w:t xml:space="preserve">, siguranţei și </w:t>
      </w:r>
      <w:proofErr w:type="spellStart"/>
      <w:r w:rsidRPr="00781E53">
        <w:rPr>
          <w:sz w:val="28"/>
          <w:szCs w:val="28"/>
        </w:rPr>
        <w:t>eficacităţii</w:t>
      </w:r>
      <w:proofErr w:type="spellEnd"/>
      <w:r w:rsidRPr="00781E53">
        <w:rPr>
          <w:sz w:val="28"/>
          <w:szCs w:val="28"/>
        </w:rPr>
        <w:t xml:space="preserve"> medicamentului în cauză;</w:t>
      </w:r>
    </w:p>
    <w:p w14:paraId="0000074B" w14:textId="77777777" w:rsidR="007A2E7E" w:rsidRPr="00781E53" w:rsidRDefault="0079145D">
      <w:pPr>
        <w:ind w:firstLine="708"/>
        <w:rPr>
          <w:sz w:val="28"/>
          <w:szCs w:val="28"/>
        </w:rPr>
      </w:pPr>
      <w:r w:rsidRPr="00781E53">
        <w:rPr>
          <w:sz w:val="28"/>
          <w:szCs w:val="28"/>
        </w:rPr>
        <w:t xml:space="preserve">4.2 </w:t>
      </w:r>
      <w:r w:rsidRPr="00781E53">
        <w:rPr>
          <w:i/>
          <w:sz w:val="28"/>
          <w:szCs w:val="28"/>
        </w:rPr>
        <w:t>modificare de importanţă majoră de tip II</w:t>
      </w:r>
      <w:r w:rsidRPr="00781E53">
        <w:rPr>
          <w:sz w:val="28"/>
          <w:szCs w:val="28"/>
        </w:rPr>
        <w:t xml:space="preserve"> - o modificare care nu reprezintă o extindere și care poate avea un impact semnificativ asupra </w:t>
      </w:r>
      <w:proofErr w:type="spellStart"/>
      <w:r w:rsidRPr="00781E53">
        <w:rPr>
          <w:sz w:val="28"/>
          <w:szCs w:val="28"/>
        </w:rPr>
        <w:t>calităţii</w:t>
      </w:r>
      <w:proofErr w:type="spellEnd"/>
      <w:r w:rsidRPr="00781E53">
        <w:rPr>
          <w:sz w:val="28"/>
          <w:szCs w:val="28"/>
        </w:rPr>
        <w:t xml:space="preserve">, siguranţei sau </w:t>
      </w:r>
      <w:proofErr w:type="spellStart"/>
      <w:r w:rsidRPr="00781E53">
        <w:rPr>
          <w:sz w:val="28"/>
          <w:szCs w:val="28"/>
        </w:rPr>
        <w:t>eficacităţii</w:t>
      </w:r>
      <w:proofErr w:type="spellEnd"/>
      <w:r w:rsidRPr="00781E53">
        <w:rPr>
          <w:sz w:val="28"/>
          <w:szCs w:val="28"/>
        </w:rPr>
        <w:t xml:space="preserve"> medicamentului în cauză;</w:t>
      </w:r>
    </w:p>
    <w:p w14:paraId="0000074C" w14:textId="4CC15D80" w:rsidR="007A2E7E" w:rsidRPr="00781E53" w:rsidRDefault="0079145D">
      <w:pPr>
        <w:ind w:firstLine="708"/>
        <w:rPr>
          <w:sz w:val="28"/>
          <w:szCs w:val="28"/>
        </w:rPr>
      </w:pPr>
      <w:r w:rsidRPr="00781E53">
        <w:rPr>
          <w:sz w:val="28"/>
          <w:szCs w:val="28"/>
        </w:rPr>
        <w:t xml:space="preserve">4.3 </w:t>
      </w:r>
      <w:r w:rsidRPr="00781E53">
        <w:rPr>
          <w:i/>
          <w:sz w:val="28"/>
          <w:szCs w:val="28"/>
        </w:rPr>
        <w:t>extindere a unei autorizaţii de punere pe piaţă</w:t>
      </w:r>
      <w:r w:rsidRPr="00781E53">
        <w:rPr>
          <w:sz w:val="28"/>
          <w:szCs w:val="28"/>
        </w:rPr>
        <w:t xml:space="preserve"> (în continuare - extindere) - o modificare care este menţionată </w:t>
      </w:r>
      <w:sdt>
        <w:sdtPr>
          <w:tag w:val="goog_rdk_332"/>
          <w:id w:val="-1904857436"/>
        </w:sdtPr>
        <w:sdtContent/>
      </w:sdt>
      <w:sdt>
        <w:sdtPr>
          <w:tag w:val="goog_rdk_333"/>
          <w:id w:val="-1573873911"/>
        </w:sdtPr>
        <w:sdtContent/>
      </w:sdt>
      <w:r w:rsidRPr="00781E53">
        <w:rPr>
          <w:sz w:val="28"/>
          <w:szCs w:val="28"/>
        </w:rPr>
        <w:t xml:space="preserve">în </w:t>
      </w:r>
      <w:r w:rsidR="00F365F0" w:rsidRPr="00781E53">
        <w:rPr>
          <w:sz w:val="28"/>
          <w:szCs w:val="28"/>
        </w:rPr>
        <w:t>A</w:t>
      </w:r>
      <w:r w:rsidRPr="00781E53">
        <w:rPr>
          <w:sz w:val="28"/>
          <w:szCs w:val="28"/>
        </w:rPr>
        <w:t>nexa nr. 1</w:t>
      </w:r>
      <w:r w:rsidR="00F365F0" w:rsidRPr="00781E53">
        <w:rPr>
          <w:sz w:val="28"/>
          <w:szCs w:val="28"/>
        </w:rPr>
        <w:t xml:space="preserve"> la prezentul regulament. </w:t>
      </w:r>
      <w:r w:rsidRPr="00781E53">
        <w:rPr>
          <w:sz w:val="28"/>
          <w:szCs w:val="28"/>
        </w:rPr>
        <w:t xml:space="preserve"> și care îndeplinește condiţiile stabilite în </w:t>
      </w:r>
      <w:sdt>
        <w:sdtPr>
          <w:tag w:val="goog_rdk_334"/>
          <w:id w:val="-446060392"/>
        </w:sdtPr>
        <w:sdtContent>
          <w:sdt>
            <w:sdtPr>
              <w:tag w:val="goog_rdk_335"/>
              <w:id w:val="-679493456"/>
            </w:sdtPr>
            <w:sdtContent/>
          </w:sdt>
          <w:r w:rsidRPr="00781E53">
            <w:rPr>
              <w:sz w:val="28"/>
              <w:szCs w:val="28"/>
            </w:rPr>
            <w:t>aceasta</w:t>
          </w:r>
        </w:sdtContent>
      </w:sdt>
      <w:r w:rsidRPr="00781E53">
        <w:rPr>
          <w:sz w:val="28"/>
          <w:szCs w:val="28"/>
        </w:rPr>
        <w:t xml:space="preserve">; </w:t>
      </w:r>
    </w:p>
    <w:p w14:paraId="0000074D" w14:textId="77777777" w:rsidR="007A2E7E" w:rsidRPr="00781E53" w:rsidRDefault="0079145D">
      <w:pPr>
        <w:ind w:firstLine="708"/>
        <w:rPr>
          <w:sz w:val="28"/>
          <w:szCs w:val="28"/>
        </w:rPr>
      </w:pPr>
      <w:r w:rsidRPr="00781E53">
        <w:rPr>
          <w:sz w:val="28"/>
          <w:szCs w:val="28"/>
        </w:rPr>
        <w:t xml:space="preserve">4.4 </w:t>
      </w:r>
      <w:r w:rsidRPr="00781E53">
        <w:rPr>
          <w:i/>
          <w:sz w:val="28"/>
          <w:szCs w:val="28"/>
        </w:rPr>
        <w:t>modificare de importanţă minoră de tip IB -</w:t>
      </w:r>
      <w:r w:rsidRPr="00781E53">
        <w:rPr>
          <w:sz w:val="28"/>
          <w:szCs w:val="28"/>
        </w:rPr>
        <w:t xml:space="preserve"> o modificare care nu este nici modificare de importanţă minoră de tip IA, nici modificare de importanţă majoră de tip II și nici extindere;</w:t>
      </w:r>
    </w:p>
    <w:p w14:paraId="0000074E" w14:textId="77777777" w:rsidR="007A2E7E" w:rsidRPr="00781E53" w:rsidRDefault="0079145D">
      <w:pPr>
        <w:ind w:firstLine="708"/>
        <w:rPr>
          <w:sz w:val="28"/>
          <w:szCs w:val="28"/>
        </w:rPr>
      </w:pPr>
      <w:r w:rsidRPr="00781E53">
        <w:rPr>
          <w:sz w:val="28"/>
          <w:szCs w:val="28"/>
        </w:rPr>
        <w:t xml:space="preserve">4.5 </w:t>
      </w:r>
      <w:r w:rsidRPr="00781E53">
        <w:rPr>
          <w:i/>
          <w:sz w:val="28"/>
          <w:szCs w:val="28"/>
        </w:rPr>
        <w:t>restricţie urgentă din motive de siguranţă</w:t>
      </w:r>
      <w:r w:rsidRPr="00781E53">
        <w:rPr>
          <w:sz w:val="28"/>
          <w:szCs w:val="28"/>
        </w:rPr>
        <w:t xml:space="preserve"> - o modificare provizorie a termenilor autorizaţiei de punere pe piaţă ca urmare a unor noi informaţii care afectează utilizarea în siguranţă a medicamentului;</w:t>
      </w:r>
    </w:p>
    <w:p w14:paraId="0000074F" w14:textId="77777777" w:rsidR="007A2E7E" w:rsidRPr="00781E53" w:rsidRDefault="0079145D" w:rsidP="001930C5">
      <w:pPr>
        <w:tabs>
          <w:tab w:val="left" w:pos="6386"/>
        </w:tabs>
        <w:ind w:firstLine="284"/>
        <w:rPr>
          <w:i/>
          <w:sz w:val="28"/>
          <w:szCs w:val="28"/>
        </w:rPr>
      </w:pPr>
      <w:r w:rsidRPr="00781E53">
        <w:rPr>
          <w:i/>
          <w:sz w:val="28"/>
          <w:szCs w:val="28"/>
        </w:rPr>
        <w:t xml:space="preserve">      </w:t>
      </w:r>
      <w:r w:rsidRPr="00781E53">
        <w:rPr>
          <w:sz w:val="28"/>
          <w:szCs w:val="28"/>
        </w:rPr>
        <w:t xml:space="preserve"> 4.6</w:t>
      </w:r>
      <w:r w:rsidRPr="00781E53">
        <w:rPr>
          <w:i/>
          <w:sz w:val="28"/>
          <w:szCs w:val="28"/>
        </w:rPr>
        <w:t xml:space="preserve"> v</w:t>
      </w:r>
      <w:sdt>
        <w:sdtPr>
          <w:tag w:val="goog_rdk_337"/>
          <w:id w:val="-925279851"/>
        </w:sdtPr>
        <w:sdtContent/>
      </w:sdt>
      <w:r w:rsidRPr="00781E53">
        <w:rPr>
          <w:i/>
          <w:sz w:val="28"/>
          <w:szCs w:val="28"/>
        </w:rPr>
        <w:t xml:space="preserve">alidarea cererii </w:t>
      </w:r>
      <w:r w:rsidRPr="00781E53">
        <w:rPr>
          <w:sz w:val="28"/>
          <w:szCs w:val="28"/>
        </w:rPr>
        <w:t xml:space="preserve">– evaluarea materialelor depuse în vederea confirmării </w:t>
      </w:r>
      <w:proofErr w:type="spellStart"/>
      <w:r w:rsidRPr="00781E53">
        <w:rPr>
          <w:sz w:val="28"/>
          <w:szCs w:val="28"/>
        </w:rPr>
        <w:t>prezenţei</w:t>
      </w:r>
      <w:proofErr w:type="spellEnd"/>
      <w:r w:rsidRPr="00781E53">
        <w:rPr>
          <w:sz w:val="28"/>
          <w:szCs w:val="28"/>
        </w:rPr>
        <w:t xml:space="preserve"> documentelor şi a datelor necesare pentru efectuarea expertizei dosarului produsului medicamentos propus pentru aprobarea variațiilor;</w:t>
      </w:r>
      <w:r w:rsidRPr="00781E53">
        <w:rPr>
          <w:i/>
          <w:sz w:val="28"/>
          <w:szCs w:val="28"/>
        </w:rPr>
        <w:t xml:space="preserve">   </w:t>
      </w:r>
    </w:p>
    <w:p w14:paraId="00000750" w14:textId="4E6C25C6" w:rsidR="007A2E7E" w:rsidRPr="00781E53" w:rsidRDefault="0079145D" w:rsidP="001930C5">
      <w:pPr>
        <w:tabs>
          <w:tab w:val="left" w:pos="6386"/>
        </w:tabs>
        <w:ind w:firstLine="284"/>
        <w:rPr>
          <w:sz w:val="28"/>
          <w:szCs w:val="28"/>
        </w:rPr>
      </w:pPr>
      <w:r w:rsidRPr="00781E53">
        <w:rPr>
          <w:i/>
          <w:sz w:val="28"/>
          <w:szCs w:val="28"/>
        </w:rPr>
        <w:lastRenderedPageBreak/>
        <w:t xml:space="preserve">     </w:t>
      </w:r>
      <w:r w:rsidRPr="00781E53">
        <w:rPr>
          <w:sz w:val="28"/>
          <w:szCs w:val="28"/>
        </w:rPr>
        <w:t>4.7</w:t>
      </w:r>
      <w:r w:rsidRPr="00781E53">
        <w:rPr>
          <w:i/>
          <w:sz w:val="28"/>
          <w:szCs w:val="28"/>
        </w:rPr>
        <w:t xml:space="preserve"> expertiza specializată a variațiilor </w:t>
      </w:r>
      <w:r w:rsidRPr="00781E53">
        <w:rPr>
          <w:sz w:val="28"/>
          <w:szCs w:val="28"/>
        </w:rPr>
        <w:t xml:space="preserve">– proces de cercetare complexă a </w:t>
      </w:r>
      <w:proofErr w:type="spellStart"/>
      <w:r w:rsidRPr="00781E53">
        <w:rPr>
          <w:sz w:val="28"/>
          <w:szCs w:val="28"/>
        </w:rPr>
        <w:t>documentaţiei</w:t>
      </w:r>
      <w:proofErr w:type="spellEnd"/>
      <w:r w:rsidRPr="00781E53">
        <w:rPr>
          <w:sz w:val="28"/>
          <w:szCs w:val="28"/>
        </w:rPr>
        <w:t xml:space="preserve"> depuse în susținerea variațiilor, în vederea evaluării plenitudinii, autenticității şi veridicității datelor şi documentelor incluse în dosarul de variații, efectuat de experții desemnați, în urma căruia se stabilește corespunderea sau necorespunderea documentației şi autenticitatea acesteia.</w:t>
      </w:r>
    </w:p>
    <w:p w14:paraId="00000754" w14:textId="77777777" w:rsidR="007A2E7E" w:rsidRPr="00781E53" w:rsidRDefault="007A2E7E">
      <w:pPr>
        <w:jc w:val="center"/>
        <w:rPr>
          <w:b/>
          <w:sz w:val="28"/>
          <w:szCs w:val="28"/>
        </w:rPr>
      </w:pPr>
    </w:p>
    <w:p w14:paraId="00000755" w14:textId="65B490E2" w:rsidR="007A2E7E" w:rsidRPr="00781E53" w:rsidRDefault="0079145D">
      <w:pPr>
        <w:ind w:firstLine="0"/>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2</w:t>
      </w:r>
      <w:r w:rsidR="00AD1940" w:rsidRPr="00781E53">
        <w:rPr>
          <w:b/>
          <w:sz w:val="28"/>
          <w:szCs w:val="28"/>
        </w:rPr>
        <w:t>-a</w:t>
      </w:r>
    </w:p>
    <w:p w14:paraId="00000756" w14:textId="77777777" w:rsidR="007A2E7E" w:rsidRPr="00781E53" w:rsidRDefault="0079145D">
      <w:pPr>
        <w:ind w:firstLine="0"/>
        <w:jc w:val="center"/>
        <w:rPr>
          <w:b/>
          <w:sz w:val="28"/>
          <w:szCs w:val="28"/>
        </w:rPr>
      </w:pPr>
      <w:r w:rsidRPr="00781E53">
        <w:rPr>
          <w:b/>
          <w:sz w:val="28"/>
          <w:szCs w:val="28"/>
        </w:rPr>
        <w:t>Clasificarea modificărilor</w:t>
      </w:r>
    </w:p>
    <w:p w14:paraId="00000757" w14:textId="28F2F603" w:rsidR="007A2E7E" w:rsidRPr="00781E53" w:rsidRDefault="0079145D">
      <w:pPr>
        <w:ind w:firstLine="708"/>
        <w:rPr>
          <w:sz w:val="28"/>
          <w:szCs w:val="28"/>
        </w:rPr>
      </w:pPr>
      <w:r w:rsidRPr="00781E53">
        <w:rPr>
          <w:b/>
          <w:sz w:val="28"/>
          <w:szCs w:val="28"/>
        </w:rPr>
        <w:t xml:space="preserve">5. </w:t>
      </w:r>
      <w:r w:rsidRPr="00781E53">
        <w:rPr>
          <w:sz w:val="28"/>
          <w:szCs w:val="28"/>
        </w:rPr>
        <w:t xml:space="preserve">În raport cu orice modificare care nu reprezintă o extindere, se aplică clasificarea prevăzută în </w:t>
      </w:r>
      <w:sdt>
        <w:sdtPr>
          <w:tag w:val="goog_rdk_338"/>
          <w:id w:val="171426662"/>
        </w:sdtPr>
        <w:sdtContent/>
      </w:sdt>
      <w:sdt>
        <w:sdtPr>
          <w:tag w:val="goog_rdk_339"/>
          <w:id w:val="-180491812"/>
        </w:sdtPr>
        <w:sdtContent/>
      </w:sdt>
      <w:r w:rsidR="00F365F0" w:rsidRPr="00781E53">
        <w:rPr>
          <w:sz w:val="28"/>
          <w:szCs w:val="28"/>
        </w:rPr>
        <w:t>A</w:t>
      </w:r>
      <w:r w:rsidRPr="00781E53">
        <w:rPr>
          <w:sz w:val="28"/>
          <w:szCs w:val="28"/>
        </w:rPr>
        <w:t>nexa nr. 2</w:t>
      </w:r>
      <w:r w:rsidR="000171A3" w:rsidRPr="00781E53">
        <w:rPr>
          <w:sz w:val="28"/>
          <w:szCs w:val="28"/>
        </w:rPr>
        <w:t xml:space="preserve"> la prezentul regulament</w:t>
      </w:r>
      <w:r w:rsidRPr="00781E53">
        <w:rPr>
          <w:sz w:val="28"/>
          <w:szCs w:val="28"/>
        </w:rPr>
        <w:t>.</w:t>
      </w:r>
    </w:p>
    <w:p w14:paraId="00000758" w14:textId="77777777" w:rsidR="007A2E7E" w:rsidRPr="00781E53" w:rsidRDefault="007A2E7E">
      <w:pPr>
        <w:rPr>
          <w:sz w:val="28"/>
          <w:szCs w:val="28"/>
        </w:rPr>
      </w:pPr>
    </w:p>
    <w:p w14:paraId="00000759" w14:textId="568C2A0A" w:rsidR="007A2E7E" w:rsidRPr="00781E53" w:rsidRDefault="0079145D">
      <w:pPr>
        <w:ind w:firstLine="708"/>
        <w:rPr>
          <w:sz w:val="28"/>
          <w:szCs w:val="28"/>
        </w:rPr>
      </w:pPr>
      <w:r w:rsidRPr="00781E53">
        <w:rPr>
          <w:b/>
          <w:sz w:val="28"/>
          <w:szCs w:val="28"/>
        </w:rPr>
        <w:t>6.</w:t>
      </w:r>
      <w:r w:rsidRPr="00781E53">
        <w:rPr>
          <w:sz w:val="28"/>
          <w:szCs w:val="28"/>
        </w:rPr>
        <w:t xml:space="preserve"> O modificare care nu reprezintă o extindere și a cărei clasificare este nedeterminată după aplicarea normelor </w:t>
      </w:r>
      <w:r w:rsidR="00F933D7" w:rsidRPr="00781E53">
        <w:rPr>
          <w:sz w:val="28"/>
          <w:szCs w:val="28"/>
        </w:rPr>
        <w:t>prevăzute</w:t>
      </w:r>
      <w:r w:rsidRPr="00781E53">
        <w:rPr>
          <w:sz w:val="28"/>
          <w:szCs w:val="28"/>
        </w:rPr>
        <w:t xml:space="preserve"> în prezentul regulament, ţinând cont de ghidul menţionat la pct. 9, precum și, acolo unde este relevant, de orice recomandări emise </w:t>
      </w:r>
      <w:sdt>
        <w:sdtPr>
          <w:tag w:val="goog_rdk_340"/>
          <w:id w:val="1663262224"/>
        </w:sdtPr>
        <w:sdtContent/>
      </w:sdt>
      <w:r w:rsidRPr="00781E53">
        <w:rPr>
          <w:sz w:val="28"/>
          <w:szCs w:val="28"/>
        </w:rPr>
        <w:t>în temeiul secțiunii 4, se consideră, din oficiu, o modificare minoră de tip IB.</w:t>
      </w:r>
    </w:p>
    <w:p w14:paraId="0000075A" w14:textId="77777777" w:rsidR="007A2E7E" w:rsidRPr="00781E53" w:rsidRDefault="007A2E7E">
      <w:pPr>
        <w:rPr>
          <w:sz w:val="28"/>
          <w:szCs w:val="28"/>
        </w:rPr>
      </w:pPr>
    </w:p>
    <w:p w14:paraId="0000075B" w14:textId="77777777" w:rsidR="007A2E7E" w:rsidRPr="00781E53" w:rsidRDefault="0079145D">
      <w:pPr>
        <w:ind w:firstLine="708"/>
        <w:rPr>
          <w:sz w:val="28"/>
          <w:szCs w:val="28"/>
        </w:rPr>
      </w:pPr>
      <w:r w:rsidRPr="00781E53">
        <w:rPr>
          <w:b/>
          <w:sz w:val="28"/>
          <w:szCs w:val="28"/>
        </w:rPr>
        <w:t>7.</w:t>
      </w:r>
      <w:r w:rsidRPr="00781E53">
        <w:rPr>
          <w:sz w:val="28"/>
          <w:szCs w:val="28"/>
        </w:rPr>
        <w:t xml:space="preserve"> Prin derogare de la pct. 6, o modificare care nu reprezintă o extindere și a cărei clasificare este nedeterminată după aplicarea normelor prevăzute de prezentul regulament, se consideră o modificare de importanţă majoră de tip II în următoarele cazuri:</w:t>
      </w:r>
    </w:p>
    <w:p w14:paraId="0000075C" w14:textId="77777777" w:rsidR="007A2E7E" w:rsidRPr="00781E53" w:rsidRDefault="0079145D">
      <w:pPr>
        <w:ind w:firstLine="708"/>
        <w:rPr>
          <w:sz w:val="28"/>
          <w:szCs w:val="28"/>
        </w:rPr>
      </w:pPr>
      <w:r w:rsidRPr="00781E53">
        <w:rPr>
          <w:sz w:val="28"/>
          <w:szCs w:val="28"/>
        </w:rPr>
        <w:t>7.1 la cererea deținătorului atunci când prezintă modificarea;</w:t>
      </w:r>
    </w:p>
    <w:p w14:paraId="0000075D" w14:textId="77777777" w:rsidR="007A2E7E" w:rsidRPr="00781E53" w:rsidRDefault="0079145D">
      <w:pPr>
        <w:ind w:firstLine="708"/>
        <w:rPr>
          <w:sz w:val="28"/>
          <w:szCs w:val="28"/>
        </w:rPr>
      </w:pPr>
      <w:r w:rsidRPr="00781E53">
        <w:rPr>
          <w:sz w:val="28"/>
          <w:szCs w:val="28"/>
        </w:rPr>
        <w:t xml:space="preserve">7.2 în cazul în care AMDM concluzionează, în urma evaluării </w:t>
      </w:r>
      <w:proofErr w:type="spellStart"/>
      <w:r w:rsidRPr="00781E53">
        <w:rPr>
          <w:sz w:val="28"/>
          <w:szCs w:val="28"/>
        </w:rPr>
        <w:t>validităţii</w:t>
      </w:r>
      <w:proofErr w:type="spellEnd"/>
      <w:r w:rsidRPr="00781E53">
        <w:rPr>
          <w:sz w:val="28"/>
          <w:szCs w:val="28"/>
        </w:rPr>
        <w:t xml:space="preserve"> unei notificări în conformitate cu pct. 26, 27, 28 și luând în considerare recomandările emise în temeiul secțiunii 4, că modificarea poate avea un impact semnificativ asupra </w:t>
      </w:r>
      <w:proofErr w:type="spellStart"/>
      <w:r w:rsidRPr="00781E53">
        <w:rPr>
          <w:sz w:val="28"/>
          <w:szCs w:val="28"/>
        </w:rPr>
        <w:t>calităţii</w:t>
      </w:r>
      <w:proofErr w:type="spellEnd"/>
      <w:r w:rsidRPr="00781E53">
        <w:rPr>
          <w:sz w:val="28"/>
          <w:szCs w:val="28"/>
        </w:rPr>
        <w:t xml:space="preserve">, siguranţei sau </w:t>
      </w:r>
      <w:proofErr w:type="spellStart"/>
      <w:r w:rsidRPr="00781E53">
        <w:rPr>
          <w:sz w:val="28"/>
          <w:szCs w:val="28"/>
        </w:rPr>
        <w:t>eficacităţii</w:t>
      </w:r>
      <w:proofErr w:type="spellEnd"/>
      <w:r w:rsidRPr="00781E53">
        <w:rPr>
          <w:sz w:val="28"/>
          <w:szCs w:val="28"/>
        </w:rPr>
        <w:t xml:space="preserve"> medicamentului în cauză.</w:t>
      </w:r>
    </w:p>
    <w:p w14:paraId="2C84B0C2" w14:textId="6A605948" w:rsidR="00125FE9" w:rsidRPr="00781E53" w:rsidRDefault="00125FE9" w:rsidP="00125FE9">
      <w:pPr>
        <w:ind w:firstLine="0"/>
        <w:rPr>
          <w:sz w:val="28"/>
          <w:szCs w:val="28"/>
        </w:rPr>
      </w:pPr>
    </w:p>
    <w:p w14:paraId="0000075F" w14:textId="10521B13" w:rsidR="007A2E7E" w:rsidRPr="00781E53" w:rsidRDefault="0079145D">
      <w:pPr>
        <w:ind w:firstLine="708"/>
        <w:rPr>
          <w:sz w:val="28"/>
          <w:szCs w:val="28"/>
        </w:rPr>
      </w:pPr>
      <w:r w:rsidRPr="00781E53">
        <w:rPr>
          <w:b/>
          <w:sz w:val="28"/>
          <w:szCs w:val="28"/>
        </w:rPr>
        <w:t>8.</w:t>
      </w:r>
      <w:r w:rsidRPr="00781E53">
        <w:rPr>
          <w:sz w:val="28"/>
          <w:szCs w:val="28"/>
        </w:rPr>
        <w:t xml:space="preserve"> </w:t>
      </w:r>
      <w:r w:rsidR="004542BA" w:rsidRPr="00781E53">
        <w:rPr>
          <w:sz w:val="28"/>
          <w:szCs w:val="28"/>
        </w:rPr>
        <w:t xml:space="preserve">În cazul în care o modificare implică revizuirea Rezumatului caracteristicilor produsului, a machetei de ambalaj primar și secundar sau a prospectului, această revizuire se consideră parte integrantă a respectivei modificări și nu necesită depunerea unei cereri separate pentru modificarea postautorizare. </w:t>
      </w:r>
    </w:p>
    <w:p w14:paraId="00000760" w14:textId="77777777" w:rsidR="007A2E7E" w:rsidRPr="00781E53" w:rsidRDefault="007A2E7E">
      <w:pPr>
        <w:ind w:firstLine="0"/>
        <w:rPr>
          <w:sz w:val="28"/>
          <w:szCs w:val="28"/>
        </w:rPr>
      </w:pPr>
    </w:p>
    <w:p w14:paraId="00000761" w14:textId="22D6B654" w:rsidR="007A2E7E" w:rsidRPr="00781E53" w:rsidRDefault="0079145D">
      <w:pPr>
        <w:ind w:firstLine="0"/>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3</w:t>
      </w:r>
      <w:r w:rsidR="00AD1940" w:rsidRPr="00781E53">
        <w:rPr>
          <w:b/>
          <w:sz w:val="28"/>
          <w:szCs w:val="28"/>
        </w:rPr>
        <w:t>-a</w:t>
      </w:r>
    </w:p>
    <w:p w14:paraId="00000762" w14:textId="77777777" w:rsidR="007A2E7E" w:rsidRPr="00781E53" w:rsidRDefault="0079145D">
      <w:pPr>
        <w:ind w:firstLine="0"/>
        <w:jc w:val="center"/>
        <w:rPr>
          <w:b/>
          <w:sz w:val="28"/>
          <w:szCs w:val="28"/>
        </w:rPr>
      </w:pPr>
      <w:r w:rsidRPr="00781E53">
        <w:rPr>
          <w:b/>
          <w:sz w:val="28"/>
          <w:szCs w:val="28"/>
        </w:rPr>
        <w:t xml:space="preserve">Ghidul de aplicare a procedurilor privind examinarea variațiilor </w:t>
      </w:r>
    </w:p>
    <w:p w14:paraId="00000763" w14:textId="77777777" w:rsidR="007A2E7E" w:rsidRPr="00781E53" w:rsidRDefault="007A2E7E">
      <w:pPr>
        <w:jc w:val="center"/>
        <w:rPr>
          <w:b/>
          <w:sz w:val="28"/>
          <w:szCs w:val="28"/>
        </w:rPr>
      </w:pPr>
    </w:p>
    <w:p w14:paraId="00000764" w14:textId="25E10380" w:rsidR="007A2E7E" w:rsidRPr="00781E53" w:rsidRDefault="0079145D">
      <w:pPr>
        <w:ind w:firstLine="708"/>
        <w:rPr>
          <w:sz w:val="28"/>
          <w:szCs w:val="28"/>
        </w:rPr>
      </w:pPr>
      <w:r w:rsidRPr="00781E53">
        <w:rPr>
          <w:b/>
          <w:sz w:val="28"/>
          <w:szCs w:val="28"/>
        </w:rPr>
        <w:t>9.</w:t>
      </w:r>
      <w:r w:rsidRPr="00781E53">
        <w:rPr>
          <w:sz w:val="28"/>
          <w:szCs w:val="28"/>
        </w:rPr>
        <w:t xml:space="preserve"> AMDM elaborează și aprobă prin ordin Ghidul de aplicare a procedurilor privind examinarea variațiilor (în continuare - ghid) cu privire la detaliile diferitelor categorii de modificări, la aplicarea procedurilor </w:t>
      </w:r>
      <w:r w:rsidR="00F933D7" w:rsidRPr="00781E53">
        <w:rPr>
          <w:sz w:val="28"/>
          <w:szCs w:val="28"/>
        </w:rPr>
        <w:t>prevăzute</w:t>
      </w:r>
      <w:r w:rsidRPr="00781E53">
        <w:rPr>
          <w:sz w:val="28"/>
          <w:szCs w:val="28"/>
        </w:rPr>
        <w:t xml:space="preserve"> în capitolul II și III din prezentul regulament, precum și la documentaţia de transmis în temeiul respectivelor proceduri.</w:t>
      </w:r>
    </w:p>
    <w:p w14:paraId="00000765" w14:textId="77777777" w:rsidR="007A2E7E" w:rsidRPr="00781E53" w:rsidRDefault="007A2E7E">
      <w:pPr>
        <w:rPr>
          <w:sz w:val="28"/>
          <w:szCs w:val="28"/>
        </w:rPr>
      </w:pPr>
    </w:p>
    <w:p w14:paraId="00000766" w14:textId="228261F2" w:rsidR="007A2E7E" w:rsidRPr="00781E53" w:rsidRDefault="0079145D">
      <w:pPr>
        <w:ind w:firstLine="708"/>
        <w:rPr>
          <w:sz w:val="28"/>
          <w:szCs w:val="28"/>
        </w:rPr>
      </w:pPr>
      <w:r w:rsidRPr="00781E53">
        <w:rPr>
          <w:b/>
          <w:sz w:val="28"/>
          <w:szCs w:val="28"/>
        </w:rPr>
        <w:t>10.</w:t>
      </w:r>
      <w:r w:rsidRPr="00781E53">
        <w:rPr>
          <w:sz w:val="28"/>
          <w:szCs w:val="28"/>
        </w:rPr>
        <w:t xml:space="preserve"> Ghidul menţionat la pct.</w:t>
      </w:r>
      <w:r w:rsidR="009260DC" w:rsidRPr="00781E53">
        <w:rPr>
          <w:sz w:val="28"/>
          <w:szCs w:val="28"/>
        </w:rPr>
        <w:t xml:space="preserve"> </w:t>
      </w:r>
      <w:r w:rsidRPr="00781E53">
        <w:rPr>
          <w:sz w:val="28"/>
          <w:szCs w:val="28"/>
        </w:rPr>
        <w:t>9 se actualizează periodic.</w:t>
      </w:r>
    </w:p>
    <w:p w14:paraId="00000767" w14:textId="77777777" w:rsidR="007A2E7E" w:rsidRPr="00781E53" w:rsidRDefault="007A2E7E">
      <w:pPr>
        <w:rPr>
          <w:b/>
          <w:sz w:val="28"/>
          <w:szCs w:val="28"/>
        </w:rPr>
      </w:pPr>
    </w:p>
    <w:p w14:paraId="0000076B" w14:textId="77777777" w:rsidR="007A2E7E" w:rsidRPr="00781E53" w:rsidRDefault="007A2E7E" w:rsidP="00AD1940">
      <w:pPr>
        <w:ind w:firstLine="0"/>
        <w:rPr>
          <w:b/>
          <w:sz w:val="28"/>
          <w:szCs w:val="28"/>
        </w:rPr>
      </w:pPr>
    </w:p>
    <w:p w14:paraId="0000076C" w14:textId="4A198854"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4</w:t>
      </w:r>
      <w:r w:rsidR="00AD1940" w:rsidRPr="00781E53">
        <w:rPr>
          <w:b/>
          <w:sz w:val="28"/>
          <w:szCs w:val="28"/>
        </w:rPr>
        <w:t xml:space="preserve">-a </w:t>
      </w:r>
    </w:p>
    <w:p w14:paraId="0000076E" w14:textId="1FC8BB0E" w:rsidR="007A2E7E" w:rsidRPr="00781E53" w:rsidRDefault="0079145D" w:rsidP="00AD1940">
      <w:pPr>
        <w:jc w:val="center"/>
        <w:rPr>
          <w:b/>
          <w:sz w:val="28"/>
          <w:szCs w:val="28"/>
        </w:rPr>
      </w:pPr>
      <w:r w:rsidRPr="00781E53">
        <w:rPr>
          <w:b/>
          <w:sz w:val="28"/>
          <w:szCs w:val="28"/>
        </w:rPr>
        <w:t xml:space="preserve"> Recomandări privind modificările neprevăzute</w:t>
      </w:r>
    </w:p>
    <w:p w14:paraId="0000076F" w14:textId="7EF4508F" w:rsidR="007A2E7E" w:rsidRPr="00781E53" w:rsidRDefault="0079145D">
      <w:pPr>
        <w:ind w:firstLine="708"/>
        <w:rPr>
          <w:sz w:val="28"/>
          <w:szCs w:val="28"/>
        </w:rPr>
      </w:pPr>
      <w:r w:rsidRPr="00781E53">
        <w:rPr>
          <w:b/>
          <w:sz w:val="28"/>
          <w:szCs w:val="28"/>
        </w:rPr>
        <w:t>11.</w:t>
      </w:r>
      <w:r w:rsidRPr="00781E53">
        <w:rPr>
          <w:sz w:val="28"/>
          <w:szCs w:val="28"/>
        </w:rPr>
        <w:t xml:space="preserve"> Înainte de transmiterea unei modificări a cărei clasificare nu este prevăzută în prezentul regulament, deținătorul poate solicita de la AMDM o recomandare privind clasificarea modificării, în temeiul art. 15 din Legea nr. 153/2025 cu privire la medicamente. Recomandarea este în concordanţă cu ghidul menționat la pct. 9 al prezentului regulament.</w:t>
      </w:r>
    </w:p>
    <w:p w14:paraId="00000770" w14:textId="77777777" w:rsidR="007A2E7E" w:rsidRPr="00781E53" w:rsidRDefault="007A2E7E">
      <w:pPr>
        <w:rPr>
          <w:sz w:val="28"/>
          <w:szCs w:val="28"/>
        </w:rPr>
      </w:pPr>
    </w:p>
    <w:p w14:paraId="00000771" w14:textId="58C3263D" w:rsidR="007A2E7E" w:rsidRPr="00781E53" w:rsidRDefault="0079145D">
      <w:pPr>
        <w:ind w:firstLine="708"/>
        <w:rPr>
          <w:sz w:val="28"/>
          <w:szCs w:val="28"/>
        </w:rPr>
      </w:pPr>
      <w:r w:rsidRPr="00781E53">
        <w:rPr>
          <w:b/>
          <w:sz w:val="28"/>
          <w:szCs w:val="28"/>
        </w:rPr>
        <w:t>12.</w:t>
      </w:r>
      <w:r w:rsidRPr="00781E53">
        <w:rPr>
          <w:sz w:val="28"/>
          <w:szCs w:val="28"/>
        </w:rPr>
        <w:t xml:space="preserve"> </w:t>
      </w:r>
      <w:sdt>
        <w:sdtPr>
          <w:tag w:val="goog_rdk_343"/>
          <w:id w:val="-1963982794"/>
        </w:sdtPr>
        <w:sdtContent/>
      </w:sdt>
      <w:sdt>
        <w:sdtPr>
          <w:tag w:val="goog_rdk_344"/>
          <w:id w:val="1933021189"/>
        </w:sdtPr>
        <w:sdtContent/>
      </w:sdt>
      <w:r w:rsidRPr="00781E53">
        <w:rPr>
          <w:sz w:val="28"/>
          <w:szCs w:val="28"/>
        </w:rPr>
        <w:t xml:space="preserve">Recomandarea se emite de AMDM în termen de 60 de zile de la primirea solicitării și se transmite deținătorului. </w:t>
      </w:r>
    </w:p>
    <w:p w14:paraId="00000772" w14:textId="77777777" w:rsidR="007A2E7E" w:rsidRPr="00781E53" w:rsidRDefault="007A2E7E">
      <w:pPr>
        <w:rPr>
          <w:sz w:val="28"/>
          <w:szCs w:val="28"/>
        </w:rPr>
      </w:pPr>
    </w:p>
    <w:p w14:paraId="00000773" w14:textId="1E5F84ED" w:rsidR="007A2E7E" w:rsidRPr="00781E53" w:rsidRDefault="0079145D">
      <w:pPr>
        <w:ind w:firstLine="708"/>
        <w:rPr>
          <w:sz w:val="28"/>
          <w:szCs w:val="28"/>
        </w:rPr>
      </w:pPr>
      <w:r w:rsidRPr="00781E53">
        <w:rPr>
          <w:b/>
          <w:sz w:val="28"/>
          <w:szCs w:val="28"/>
        </w:rPr>
        <w:t>13.</w:t>
      </w:r>
      <w:r w:rsidRPr="00781E53">
        <w:rPr>
          <w:sz w:val="28"/>
          <w:szCs w:val="28"/>
        </w:rPr>
        <w:t xml:space="preserve"> Înainte de examinarea unei modificări a cărei clasificare nu este prevăzută în prezentul regulament, AMDM solicit</w:t>
      </w:r>
      <w:r w:rsidR="00764399" w:rsidRPr="00781E53">
        <w:rPr>
          <w:sz w:val="28"/>
          <w:szCs w:val="28"/>
        </w:rPr>
        <w:t>ă</w:t>
      </w:r>
      <w:r w:rsidRPr="00781E53">
        <w:rPr>
          <w:sz w:val="28"/>
          <w:szCs w:val="28"/>
        </w:rPr>
        <w:t xml:space="preserve"> Comisiei Medicamentului o recomandare privind clasificarea modificării.</w:t>
      </w:r>
    </w:p>
    <w:p w14:paraId="00000774" w14:textId="77777777" w:rsidR="007A2E7E" w:rsidRPr="00781E53" w:rsidRDefault="007A2E7E">
      <w:pPr>
        <w:jc w:val="center"/>
        <w:rPr>
          <w:b/>
          <w:sz w:val="28"/>
          <w:szCs w:val="28"/>
        </w:rPr>
      </w:pPr>
    </w:p>
    <w:p w14:paraId="00000775" w14:textId="5EFAA02B"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5</w:t>
      </w:r>
      <w:r w:rsidR="00AD1940" w:rsidRPr="00781E53">
        <w:rPr>
          <w:b/>
          <w:sz w:val="28"/>
          <w:szCs w:val="28"/>
        </w:rPr>
        <w:t>-a</w:t>
      </w:r>
      <w:r w:rsidRPr="00781E53">
        <w:rPr>
          <w:b/>
          <w:sz w:val="28"/>
          <w:szCs w:val="28"/>
        </w:rPr>
        <w:t xml:space="preserve"> </w:t>
      </w:r>
    </w:p>
    <w:p w14:paraId="00000777" w14:textId="72BCD017" w:rsidR="007A2E7E" w:rsidRPr="00781E53" w:rsidRDefault="0079145D" w:rsidP="00AD1940">
      <w:pPr>
        <w:jc w:val="center"/>
        <w:rPr>
          <w:b/>
          <w:sz w:val="28"/>
          <w:szCs w:val="28"/>
        </w:rPr>
      </w:pPr>
      <w:r w:rsidRPr="00781E53">
        <w:rPr>
          <w:b/>
          <w:sz w:val="28"/>
          <w:szCs w:val="28"/>
        </w:rPr>
        <w:t>Proceduri speciale</w:t>
      </w:r>
    </w:p>
    <w:p w14:paraId="00000778" w14:textId="1D9C493E" w:rsidR="007A2E7E" w:rsidRPr="00781E53" w:rsidRDefault="0079145D">
      <w:pPr>
        <w:shd w:val="clear" w:color="auto" w:fill="FFFFFF"/>
        <w:rPr>
          <w:sz w:val="28"/>
          <w:szCs w:val="28"/>
        </w:rPr>
      </w:pPr>
      <w:r w:rsidRPr="00781E53">
        <w:rPr>
          <w:b/>
          <w:sz w:val="28"/>
          <w:szCs w:val="28"/>
        </w:rPr>
        <w:t>14.</w:t>
      </w:r>
      <w:r w:rsidRPr="00781E53">
        <w:rPr>
          <w:sz w:val="28"/>
          <w:szCs w:val="28"/>
        </w:rPr>
        <w:t xml:space="preserve"> Pentru produsele aprobate prin procedura de autorizare simplificată și procedura de autorizare accelerată, </w:t>
      </w:r>
      <w:sdt>
        <w:sdtPr>
          <w:tag w:val="goog_rdk_345"/>
          <w:id w:val="1041865354"/>
        </w:sdtPr>
        <w:sdtContent>
          <w:r w:rsidRPr="00781E53">
            <w:rPr>
              <w:sz w:val="28"/>
              <w:szCs w:val="28"/>
            </w:rPr>
            <w:t>notificările/variațiile</w:t>
          </w:r>
        </w:sdtContent>
      </w:sdt>
      <w:r w:rsidRPr="00781E53">
        <w:rPr>
          <w:sz w:val="28"/>
          <w:szCs w:val="28"/>
        </w:rPr>
        <w:t xml:space="preserve"> se depun în Republica Moldova după aprobarea acestora în țara de referință, indicată în declarația pe propria răspundere a deținătorului, conform pct. 5</w:t>
      </w:r>
      <w:r w:rsidR="00F70A1B" w:rsidRPr="00781E53">
        <w:rPr>
          <w:sz w:val="28"/>
          <w:szCs w:val="28"/>
        </w:rPr>
        <w:t>0</w:t>
      </w:r>
      <w:r w:rsidRPr="00781E53">
        <w:rPr>
          <w:sz w:val="28"/>
          <w:szCs w:val="28"/>
        </w:rPr>
        <w:t xml:space="preserve">.2 și </w:t>
      </w:r>
      <w:r w:rsidR="00F70A1B" w:rsidRPr="00781E53">
        <w:rPr>
          <w:sz w:val="28"/>
          <w:szCs w:val="28"/>
        </w:rPr>
        <w:t>79</w:t>
      </w:r>
      <w:r w:rsidR="005A5735" w:rsidRPr="00781E53">
        <w:rPr>
          <w:sz w:val="28"/>
          <w:szCs w:val="28"/>
        </w:rPr>
        <w:t>.9</w:t>
      </w:r>
      <w:r w:rsidRPr="00781E53">
        <w:rPr>
          <w:sz w:val="28"/>
          <w:szCs w:val="28"/>
        </w:rPr>
        <w:t xml:space="preserve"> din Regulamentul cu privire la autorizarea medicamentelor.</w:t>
      </w:r>
    </w:p>
    <w:p w14:paraId="00000779" w14:textId="77777777" w:rsidR="007A2E7E" w:rsidRPr="00781E53" w:rsidRDefault="007A2E7E">
      <w:pPr>
        <w:shd w:val="clear" w:color="auto" w:fill="FFFFFF"/>
        <w:rPr>
          <w:sz w:val="28"/>
          <w:szCs w:val="28"/>
        </w:rPr>
      </w:pPr>
    </w:p>
    <w:p w14:paraId="0000077A" w14:textId="77777777" w:rsidR="007A2E7E" w:rsidRPr="00781E53" w:rsidRDefault="0079145D">
      <w:pPr>
        <w:shd w:val="clear" w:color="auto" w:fill="FFFFFF"/>
        <w:rPr>
          <w:b/>
          <w:sz w:val="28"/>
          <w:szCs w:val="28"/>
        </w:rPr>
      </w:pPr>
      <w:r w:rsidRPr="00781E53">
        <w:rPr>
          <w:b/>
          <w:sz w:val="28"/>
          <w:szCs w:val="28"/>
        </w:rPr>
        <w:t xml:space="preserve">15. </w:t>
      </w:r>
      <w:r w:rsidRPr="00781E53">
        <w:rPr>
          <w:sz w:val="28"/>
          <w:szCs w:val="28"/>
        </w:rPr>
        <w:t xml:space="preserve">Pentru produsele aprobate spre comercializarea simultană a seriilor cu producere comună pentru Republica Moldova şi România, </w:t>
      </w:r>
      <w:sdt>
        <w:sdtPr>
          <w:tag w:val="goog_rdk_346"/>
          <w:id w:val="1114363836"/>
        </w:sdtPr>
        <w:sdtContent>
          <w:r w:rsidRPr="00781E53">
            <w:rPr>
              <w:sz w:val="28"/>
              <w:szCs w:val="28"/>
            </w:rPr>
            <w:t>notificările/variațiile</w:t>
          </w:r>
        </w:sdtContent>
      </w:sdt>
      <w:r w:rsidRPr="00781E53">
        <w:rPr>
          <w:sz w:val="28"/>
          <w:szCs w:val="28"/>
        </w:rPr>
        <w:t xml:space="preserve"> se depun în Republica Moldova după aprobarea în România. </w:t>
      </w:r>
    </w:p>
    <w:p w14:paraId="0000077B" w14:textId="77777777" w:rsidR="007A2E7E" w:rsidRPr="00781E53" w:rsidRDefault="007A2E7E">
      <w:pPr>
        <w:ind w:firstLine="708"/>
        <w:rPr>
          <w:sz w:val="28"/>
          <w:szCs w:val="28"/>
        </w:rPr>
      </w:pPr>
    </w:p>
    <w:p w14:paraId="0000077C" w14:textId="77777777" w:rsidR="007A2E7E" w:rsidRPr="00781E53" w:rsidRDefault="007A2E7E">
      <w:pPr>
        <w:rPr>
          <w:b/>
          <w:sz w:val="28"/>
          <w:szCs w:val="28"/>
        </w:rPr>
      </w:pPr>
    </w:p>
    <w:p w14:paraId="0000077D" w14:textId="77777777" w:rsidR="007A2E7E" w:rsidRPr="00781E53" w:rsidRDefault="0079145D">
      <w:pPr>
        <w:widowControl w:val="0"/>
        <w:pBdr>
          <w:top w:val="nil"/>
          <w:left w:val="nil"/>
          <w:bottom w:val="nil"/>
          <w:right w:val="nil"/>
          <w:between w:val="nil"/>
        </w:pBdr>
        <w:ind w:firstLine="540"/>
        <w:jc w:val="center"/>
        <w:rPr>
          <w:b/>
          <w:sz w:val="28"/>
          <w:szCs w:val="28"/>
        </w:rPr>
      </w:pPr>
      <w:r w:rsidRPr="00781E53">
        <w:rPr>
          <w:b/>
          <w:sz w:val="28"/>
          <w:szCs w:val="28"/>
        </w:rPr>
        <w:t xml:space="preserve">II. MODIFICĂRI ALE AUTORIZAŢIILOR DE PUNERE PE PIAŢĂ </w:t>
      </w:r>
    </w:p>
    <w:p w14:paraId="0000077E" w14:textId="77777777" w:rsidR="007A2E7E" w:rsidRPr="00781E53" w:rsidRDefault="0079145D">
      <w:pPr>
        <w:jc w:val="center"/>
        <w:rPr>
          <w:b/>
          <w:sz w:val="28"/>
          <w:szCs w:val="28"/>
        </w:rPr>
      </w:pPr>
      <w:r w:rsidRPr="00781E53">
        <w:rPr>
          <w:b/>
          <w:sz w:val="28"/>
          <w:szCs w:val="28"/>
        </w:rPr>
        <w:t>Secțiunea 1</w:t>
      </w:r>
    </w:p>
    <w:p w14:paraId="00000780" w14:textId="5087F18C" w:rsidR="007A2E7E" w:rsidRPr="00781E53" w:rsidRDefault="0079145D" w:rsidP="00AD1940">
      <w:pPr>
        <w:jc w:val="center"/>
        <w:rPr>
          <w:b/>
          <w:sz w:val="28"/>
          <w:szCs w:val="28"/>
        </w:rPr>
      </w:pPr>
      <w:r w:rsidRPr="00781E53">
        <w:rPr>
          <w:b/>
          <w:sz w:val="28"/>
          <w:szCs w:val="28"/>
        </w:rPr>
        <w:t>Procedura de notificare a modificărilor de importanță minoră de tip IA</w:t>
      </w:r>
    </w:p>
    <w:p w14:paraId="00000781" w14:textId="23E45185" w:rsidR="007A2E7E" w:rsidRPr="00781E53" w:rsidRDefault="0079145D">
      <w:pPr>
        <w:ind w:firstLine="708"/>
        <w:rPr>
          <w:sz w:val="28"/>
          <w:szCs w:val="28"/>
        </w:rPr>
      </w:pPr>
      <w:r w:rsidRPr="00781E53">
        <w:rPr>
          <w:b/>
          <w:sz w:val="28"/>
          <w:szCs w:val="28"/>
        </w:rPr>
        <w:t>16.</w:t>
      </w:r>
      <w:r w:rsidRPr="00781E53">
        <w:rPr>
          <w:sz w:val="28"/>
          <w:szCs w:val="28"/>
        </w:rPr>
        <w:t xml:space="preserve"> În cazul efectuării unei modificări minore de tip IA, deținătorul transmite către AMDM o notificare care conţine elementele menţionate în </w:t>
      </w:r>
      <w:r w:rsidRPr="00781E53">
        <w:rPr>
          <w:sz w:val="28"/>
          <w:szCs w:val="28"/>
        </w:rPr>
        <w:br/>
        <w:t>anexele nr. 4 și 5</w:t>
      </w:r>
      <w:r w:rsidR="000171A3" w:rsidRPr="00781E53">
        <w:rPr>
          <w:sz w:val="28"/>
          <w:szCs w:val="28"/>
        </w:rPr>
        <w:t xml:space="preserve"> la prezentul regulament</w:t>
      </w:r>
      <w:r w:rsidRPr="00781E53">
        <w:rPr>
          <w:sz w:val="28"/>
          <w:szCs w:val="28"/>
        </w:rPr>
        <w:t xml:space="preserve">. </w:t>
      </w:r>
    </w:p>
    <w:p w14:paraId="00000782" w14:textId="77777777" w:rsidR="007A2E7E" w:rsidRPr="00781E53" w:rsidRDefault="007A2E7E">
      <w:pPr>
        <w:rPr>
          <w:sz w:val="28"/>
          <w:szCs w:val="28"/>
        </w:rPr>
      </w:pPr>
    </w:p>
    <w:p w14:paraId="00000783" w14:textId="503A98F6" w:rsidR="007A2E7E" w:rsidRPr="00781E53" w:rsidRDefault="0079145D">
      <w:pPr>
        <w:ind w:firstLine="708"/>
        <w:rPr>
          <w:sz w:val="16"/>
          <w:szCs w:val="16"/>
        </w:rPr>
      </w:pPr>
      <w:r w:rsidRPr="00781E53">
        <w:rPr>
          <w:b/>
          <w:sz w:val="28"/>
          <w:szCs w:val="28"/>
        </w:rPr>
        <w:t>17.</w:t>
      </w:r>
      <w:r w:rsidRPr="00781E53">
        <w:rPr>
          <w:sz w:val="28"/>
          <w:szCs w:val="28"/>
        </w:rPr>
        <w:t xml:space="preserve"> </w:t>
      </w:r>
      <w:r w:rsidR="00F70A1B" w:rsidRPr="00781E53">
        <w:rPr>
          <w:sz w:val="28"/>
          <w:szCs w:val="28"/>
        </w:rPr>
        <w:t xml:space="preserve"> </w:t>
      </w:r>
      <w:sdt>
        <w:sdtPr>
          <w:tag w:val="goog_rdk_348"/>
          <w:id w:val="2031452158"/>
        </w:sdtPr>
        <w:sdtContent>
          <w:r w:rsidR="00F70A1B" w:rsidRPr="00781E53">
            <w:rPr>
              <w:sz w:val="28"/>
              <w:szCs w:val="28"/>
            </w:rPr>
            <w:t xml:space="preserve">Pentru toate modificările minore de tip IA, </w:t>
          </w:r>
        </w:sdtContent>
      </w:sdt>
      <w:r w:rsidR="00F70A1B" w:rsidRPr="00781E53">
        <w:rPr>
          <w:sz w:val="28"/>
          <w:szCs w:val="28"/>
        </w:rPr>
        <w:t>n</w:t>
      </w:r>
      <w:r w:rsidRPr="00781E53">
        <w:rPr>
          <w:sz w:val="28"/>
          <w:szCs w:val="28"/>
        </w:rPr>
        <w:t xml:space="preserve">otificarea este transmisă </w:t>
      </w:r>
      <w:sdt>
        <w:sdtPr>
          <w:tag w:val="goog_rdk_349"/>
          <w:id w:val="1554135269"/>
        </w:sdtPr>
        <w:sdtContent/>
      </w:sdt>
      <w:sdt>
        <w:sdtPr>
          <w:tag w:val="goog_rdk_350"/>
          <w:id w:val="751916366"/>
        </w:sdtPr>
        <w:sdtContent/>
      </w:sdt>
      <w:r w:rsidRPr="00781E53">
        <w:rPr>
          <w:sz w:val="28"/>
          <w:szCs w:val="28"/>
        </w:rPr>
        <w:t>în termen de 12 luni de la punerea în aplicare a modificării sau se prezintă ca parte a grupării modificărilor în conformitate cu secțiunea 4.</w:t>
      </w:r>
    </w:p>
    <w:p w14:paraId="00000784" w14:textId="77777777" w:rsidR="007A2E7E" w:rsidRPr="00781E53" w:rsidRDefault="007A2E7E">
      <w:pPr>
        <w:ind w:firstLine="708"/>
        <w:rPr>
          <w:sz w:val="28"/>
          <w:szCs w:val="28"/>
        </w:rPr>
      </w:pPr>
    </w:p>
    <w:p w14:paraId="00000785" w14:textId="2BF741EF" w:rsidR="007A2E7E" w:rsidRPr="00781E53" w:rsidRDefault="0079145D">
      <w:pPr>
        <w:ind w:firstLine="708"/>
        <w:rPr>
          <w:sz w:val="28"/>
          <w:szCs w:val="28"/>
        </w:rPr>
      </w:pPr>
      <w:r w:rsidRPr="00781E53">
        <w:rPr>
          <w:b/>
          <w:sz w:val="28"/>
          <w:szCs w:val="28"/>
        </w:rPr>
        <w:lastRenderedPageBreak/>
        <w:t>18.</w:t>
      </w:r>
      <w:r w:rsidRPr="00781E53">
        <w:rPr>
          <w:sz w:val="28"/>
          <w:szCs w:val="28"/>
        </w:rPr>
        <w:t xml:space="preserve"> </w:t>
      </w:r>
      <w:r w:rsidR="00F70A1B" w:rsidRPr="00781E53">
        <w:rPr>
          <w:sz w:val="28"/>
          <w:szCs w:val="28"/>
        </w:rPr>
        <w:t>Prin derogare de la pct. 17. n</w:t>
      </w:r>
      <w:r w:rsidRPr="00781E53">
        <w:rPr>
          <w:sz w:val="28"/>
          <w:szCs w:val="28"/>
        </w:rPr>
        <w:t xml:space="preserve">otificarea </w:t>
      </w:r>
      <w:r w:rsidR="00F70A1B" w:rsidRPr="00781E53">
        <w:rPr>
          <w:sz w:val="28"/>
          <w:szCs w:val="28"/>
        </w:rPr>
        <w:t>se transmite</w:t>
      </w:r>
      <w:r w:rsidRPr="00781E53">
        <w:rPr>
          <w:sz w:val="28"/>
          <w:szCs w:val="28"/>
        </w:rPr>
        <w:t xml:space="preserve"> imediat după punerea în aplicare a modificării, în cazul modificărilor minore care necesită notificare imediată</w:t>
      </w:r>
      <w:r w:rsidR="00F70A1B" w:rsidRPr="00781E53">
        <w:rPr>
          <w:sz w:val="28"/>
          <w:szCs w:val="28"/>
        </w:rPr>
        <w:t xml:space="preserve">, </w:t>
      </w:r>
      <w:r w:rsidRPr="00781E53">
        <w:rPr>
          <w:sz w:val="28"/>
          <w:szCs w:val="28"/>
        </w:rPr>
        <w:t xml:space="preserve">pentru </w:t>
      </w:r>
      <w:r w:rsidR="00F70A1B" w:rsidRPr="00781E53">
        <w:rPr>
          <w:sz w:val="28"/>
          <w:szCs w:val="28"/>
        </w:rPr>
        <w:t xml:space="preserve">asigurarea </w:t>
      </w:r>
      <w:r w:rsidRPr="00781E53">
        <w:rPr>
          <w:sz w:val="28"/>
          <w:szCs w:val="28"/>
        </w:rPr>
        <w:t>supravegher</w:t>
      </w:r>
      <w:r w:rsidR="00F70A1B" w:rsidRPr="00781E53">
        <w:rPr>
          <w:sz w:val="28"/>
          <w:szCs w:val="28"/>
        </w:rPr>
        <w:t>ii</w:t>
      </w:r>
      <w:r w:rsidRPr="00781E53">
        <w:rPr>
          <w:sz w:val="28"/>
          <w:szCs w:val="28"/>
        </w:rPr>
        <w:t xml:space="preserve"> continu</w:t>
      </w:r>
      <w:r w:rsidR="00F70A1B" w:rsidRPr="00781E53">
        <w:rPr>
          <w:sz w:val="28"/>
          <w:szCs w:val="28"/>
        </w:rPr>
        <w:t>e</w:t>
      </w:r>
      <w:r w:rsidRPr="00781E53">
        <w:rPr>
          <w:sz w:val="28"/>
          <w:szCs w:val="28"/>
        </w:rPr>
        <w:t xml:space="preserve"> a medicamentului în cauză.</w:t>
      </w:r>
    </w:p>
    <w:p w14:paraId="00000786" w14:textId="77777777" w:rsidR="007A2E7E" w:rsidRPr="00781E53" w:rsidRDefault="007A2E7E">
      <w:pPr>
        <w:rPr>
          <w:sz w:val="28"/>
          <w:szCs w:val="28"/>
        </w:rPr>
      </w:pPr>
    </w:p>
    <w:p w14:paraId="00000787" w14:textId="77777777" w:rsidR="007A2E7E" w:rsidRPr="00781E53" w:rsidRDefault="0079145D">
      <w:pPr>
        <w:ind w:firstLine="708"/>
        <w:rPr>
          <w:sz w:val="28"/>
          <w:szCs w:val="28"/>
        </w:rPr>
      </w:pPr>
      <w:bookmarkStart w:id="7" w:name="_heading=h.2o4d91j5v4q6" w:colFirst="0" w:colLast="0"/>
      <w:bookmarkEnd w:id="7"/>
      <w:r w:rsidRPr="00781E53">
        <w:rPr>
          <w:b/>
          <w:sz w:val="28"/>
          <w:szCs w:val="28"/>
        </w:rPr>
        <w:t>19.</w:t>
      </w:r>
      <w:r w:rsidRPr="00781E53">
        <w:rPr>
          <w:sz w:val="28"/>
          <w:szCs w:val="28"/>
        </w:rPr>
        <w:t xml:space="preserve"> Dacă la etapa de validare se constată că notificarea </w:t>
      </w:r>
      <w:sdt>
        <w:sdtPr>
          <w:tag w:val="goog_rdk_351"/>
          <w:id w:val="865763424"/>
        </w:sdtPr>
        <w:sdtContent/>
      </w:sdt>
      <w:sdt>
        <w:sdtPr>
          <w:tag w:val="goog_rdk_352"/>
          <w:id w:val="1234066525"/>
        </w:sdtPr>
        <w:sdtContent/>
      </w:sdt>
      <w:r w:rsidRPr="00781E53">
        <w:rPr>
          <w:sz w:val="28"/>
          <w:szCs w:val="28"/>
        </w:rPr>
        <w:t>îndeplinește cerinţele menţionate la pct. 16, 17, 18 AMDM confirmă primirea unei notificări valabile și emite contul de plată, în conformitate cu tarifele aprobate de Guvern.</w:t>
      </w:r>
    </w:p>
    <w:p w14:paraId="00000788" w14:textId="77777777" w:rsidR="007A2E7E" w:rsidRPr="00781E53" w:rsidRDefault="007A2E7E">
      <w:pPr>
        <w:rPr>
          <w:sz w:val="28"/>
          <w:szCs w:val="28"/>
        </w:rPr>
      </w:pPr>
    </w:p>
    <w:p w14:paraId="00000789" w14:textId="0961B4F6" w:rsidR="007A2E7E" w:rsidRPr="00781E53" w:rsidRDefault="0079145D">
      <w:pPr>
        <w:ind w:firstLine="708"/>
        <w:rPr>
          <w:sz w:val="28"/>
          <w:szCs w:val="28"/>
        </w:rPr>
      </w:pPr>
      <w:r w:rsidRPr="00781E53">
        <w:rPr>
          <w:b/>
          <w:sz w:val="28"/>
          <w:szCs w:val="28"/>
        </w:rPr>
        <w:t>20.</w:t>
      </w:r>
      <w:r w:rsidRPr="00781E53">
        <w:rPr>
          <w:sz w:val="28"/>
          <w:szCs w:val="28"/>
        </w:rPr>
        <w:t xml:space="preserve"> În cazul în care la etapa de validare se constată că notificarea nu îndeplinește cerinţele menţionate la pct. 16, 17, 18, AMDM solicită furnizarea elementelor stipulate în </w:t>
      </w:r>
      <w:r w:rsidR="00F365F0" w:rsidRPr="00781E53">
        <w:rPr>
          <w:sz w:val="28"/>
          <w:szCs w:val="28"/>
        </w:rPr>
        <w:t>A</w:t>
      </w:r>
      <w:r w:rsidRPr="00781E53">
        <w:rPr>
          <w:sz w:val="28"/>
          <w:szCs w:val="28"/>
        </w:rPr>
        <w:t>nexa nr. 4</w:t>
      </w:r>
      <w:r w:rsidR="00F365F0" w:rsidRPr="00781E53">
        <w:rPr>
          <w:sz w:val="28"/>
          <w:szCs w:val="28"/>
        </w:rPr>
        <w:t xml:space="preserve"> la prezentul regulament.  </w:t>
      </w:r>
      <w:r w:rsidRPr="00781E53">
        <w:rPr>
          <w:sz w:val="28"/>
          <w:szCs w:val="28"/>
        </w:rPr>
        <w:t>.</w:t>
      </w:r>
    </w:p>
    <w:p w14:paraId="0000078A" w14:textId="77777777" w:rsidR="007A2E7E" w:rsidRPr="00781E53" w:rsidRDefault="007A2E7E">
      <w:pPr>
        <w:rPr>
          <w:sz w:val="28"/>
          <w:szCs w:val="28"/>
        </w:rPr>
      </w:pPr>
    </w:p>
    <w:p w14:paraId="0000078B" w14:textId="1A0AB66D" w:rsidR="007A2E7E" w:rsidRPr="00781E53" w:rsidRDefault="0079145D">
      <w:pPr>
        <w:ind w:firstLine="708"/>
        <w:rPr>
          <w:sz w:val="28"/>
          <w:szCs w:val="28"/>
        </w:rPr>
      </w:pPr>
      <w:r w:rsidRPr="00781E53">
        <w:rPr>
          <w:b/>
          <w:sz w:val="28"/>
          <w:szCs w:val="28"/>
        </w:rPr>
        <w:t>21.</w:t>
      </w:r>
      <w:r w:rsidRPr="00781E53">
        <w:rPr>
          <w:sz w:val="28"/>
          <w:szCs w:val="28"/>
        </w:rPr>
        <w:t xml:space="preserve"> În termen de 30 de zile de la </w:t>
      </w:r>
      <w:r w:rsidR="00C37818" w:rsidRPr="00781E53">
        <w:rPr>
          <w:sz w:val="28"/>
          <w:szCs w:val="28"/>
        </w:rPr>
        <w:t>confirmarea încasării sumei în contul AMDM,</w:t>
      </w:r>
      <w:r w:rsidRPr="00781E53">
        <w:rPr>
          <w:sz w:val="28"/>
          <w:szCs w:val="28"/>
        </w:rPr>
        <w:t xml:space="preserve"> se iau măsurile menţionate </w:t>
      </w:r>
      <w:sdt>
        <w:sdtPr>
          <w:tag w:val="goog_rdk_353"/>
          <w:id w:val="-2142401431"/>
        </w:sdtPr>
        <w:sdtContent/>
      </w:sdt>
      <w:sdt>
        <w:sdtPr>
          <w:tag w:val="goog_rdk_354"/>
          <w:id w:val="1039071893"/>
        </w:sdtPr>
        <w:sdtContent/>
      </w:sdt>
      <w:r w:rsidRPr="00781E53">
        <w:rPr>
          <w:sz w:val="28"/>
          <w:szCs w:val="28"/>
        </w:rPr>
        <w:t xml:space="preserve">la pct. 49 - 52. </w:t>
      </w:r>
    </w:p>
    <w:p w14:paraId="0000078C" w14:textId="77777777" w:rsidR="007A2E7E" w:rsidRPr="00781E53" w:rsidRDefault="007A2E7E">
      <w:pPr>
        <w:rPr>
          <w:sz w:val="28"/>
          <w:szCs w:val="28"/>
        </w:rPr>
      </w:pPr>
    </w:p>
    <w:p w14:paraId="0000078D" w14:textId="77777777" w:rsidR="007A2E7E" w:rsidRPr="00781E53" w:rsidRDefault="0079145D">
      <w:pPr>
        <w:ind w:firstLine="708"/>
        <w:rPr>
          <w:sz w:val="28"/>
          <w:szCs w:val="28"/>
        </w:rPr>
      </w:pPr>
      <w:bookmarkStart w:id="8" w:name="_heading=h.tur57xe5yq3j" w:colFirst="0" w:colLast="0"/>
      <w:bookmarkEnd w:id="8"/>
      <w:r w:rsidRPr="00781E53">
        <w:rPr>
          <w:b/>
          <w:sz w:val="28"/>
          <w:szCs w:val="28"/>
        </w:rPr>
        <w:t>22.</w:t>
      </w:r>
      <w:r w:rsidRPr="00781E53">
        <w:rPr>
          <w:sz w:val="28"/>
          <w:szCs w:val="28"/>
        </w:rPr>
        <w:t xml:space="preserve"> </w:t>
      </w:r>
      <w:sdt>
        <w:sdtPr>
          <w:tag w:val="goog_rdk_355"/>
          <w:id w:val="-2091653846"/>
        </w:sdtPr>
        <w:sdtContent/>
      </w:sdt>
      <w:sdt>
        <w:sdtPr>
          <w:tag w:val="goog_rdk_356"/>
          <w:id w:val="2132363680"/>
        </w:sdtPr>
        <w:sdtContent/>
      </w:sdt>
      <w:sdt>
        <w:sdtPr>
          <w:tag w:val="goog_rdk_357"/>
          <w:id w:val="-651344529"/>
        </w:sdtPr>
        <w:sdtContent/>
      </w:sdt>
      <w:sdt>
        <w:sdtPr>
          <w:tag w:val="goog_rdk_358"/>
          <w:id w:val="-1634273111"/>
        </w:sdtPr>
        <w:sdtContent/>
      </w:sdt>
      <w:sdt>
        <w:sdtPr>
          <w:tag w:val="goog_rdk_359"/>
          <w:id w:val="123860164"/>
        </w:sdtPr>
        <w:sdtContent/>
      </w:sdt>
      <w:r w:rsidRPr="00781E53">
        <w:rPr>
          <w:sz w:val="28"/>
          <w:szCs w:val="28"/>
        </w:rPr>
        <w:t>În cazul în care notificarea necesită completări la etapa de expertiză specializată, AMDM solicită furnizarea unor informații suplimentare, cu suspendarea procedurii până la recepționarea materialelor solicitate.</w:t>
      </w:r>
    </w:p>
    <w:p w14:paraId="0000078E" w14:textId="77777777" w:rsidR="007A2E7E" w:rsidRPr="00781E53" w:rsidRDefault="007A2E7E">
      <w:pPr>
        <w:rPr>
          <w:sz w:val="28"/>
          <w:szCs w:val="28"/>
        </w:rPr>
      </w:pPr>
    </w:p>
    <w:p w14:paraId="0000078F" w14:textId="77777777" w:rsidR="007A2E7E" w:rsidRPr="00781E53" w:rsidRDefault="0079145D">
      <w:pPr>
        <w:ind w:firstLine="708"/>
        <w:rPr>
          <w:sz w:val="28"/>
          <w:szCs w:val="28"/>
        </w:rPr>
      </w:pPr>
      <w:r w:rsidRPr="00781E53">
        <w:rPr>
          <w:b/>
          <w:sz w:val="28"/>
          <w:szCs w:val="28"/>
        </w:rPr>
        <w:t>23.</w:t>
      </w:r>
      <w:r w:rsidRPr="00781E53">
        <w:rPr>
          <w:sz w:val="28"/>
          <w:szCs w:val="28"/>
        </w:rPr>
        <w:t xml:space="preserve"> În termen de 30 de zile de la primirea solicitării, deținătorul transmite către AMDM informația corespunzătoare.</w:t>
      </w:r>
    </w:p>
    <w:p w14:paraId="00000790" w14:textId="77777777" w:rsidR="007A2E7E" w:rsidRPr="00781E53" w:rsidRDefault="007A2E7E">
      <w:pPr>
        <w:rPr>
          <w:sz w:val="28"/>
          <w:szCs w:val="28"/>
        </w:rPr>
      </w:pPr>
    </w:p>
    <w:p w14:paraId="00000791" w14:textId="77777777" w:rsidR="007A2E7E" w:rsidRPr="00781E53" w:rsidRDefault="0079145D">
      <w:pPr>
        <w:ind w:firstLine="708"/>
        <w:rPr>
          <w:sz w:val="28"/>
          <w:szCs w:val="28"/>
        </w:rPr>
      </w:pPr>
      <w:r w:rsidRPr="00781E53">
        <w:rPr>
          <w:b/>
          <w:sz w:val="28"/>
          <w:szCs w:val="28"/>
        </w:rPr>
        <w:t>24.</w:t>
      </w:r>
      <w:r w:rsidRPr="00781E53">
        <w:rPr>
          <w:sz w:val="28"/>
          <w:szCs w:val="28"/>
        </w:rPr>
        <w:t xml:space="preserve"> Dacă deținătorul nu răspunde solicitării în conformitate cu pct. 22, 23 sau informația este incompletă, notificarea se consideră respinsă.</w:t>
      </w:r>
    </w:p>
    <w:p w14:paraId="00000792" w14:textId="77777777" w:rsidR="007A2E7E" w:rsidRPr="00781E53" w:rsidRDefault="007A2E7E">
      <w:pPr>
        <w:rPr>
          <w:sz w:val="28"/>
          <w:szCs w:val="28"/>
        </w:rPr>
      </w:pPr>
    </w:p>
    <w:p w14:paraId="00000793" w14:textId="31617340" w:rsidR="007A2E7E" w:rsidRPr="00781E53" w:rsidRDefault="0079145D">
      <w:pPr>
        <w:ind w:firstLine="708"/>
        <w:rPr>
          <w:sz w:val="28"/>
          <w:szCs w:val="28"/>
        </w:rPr>
      </w:pPr>
      <w:r w:rsidRPr="00781E53">
        <w:rPr>
          <w:b/>
          <w:sz w:val="28"/>
          <w:szCs w:val="28"/>
        </w:rPr>
        <w:t>25.</w:t>
      </w:r>
      <w:r w:rsidRPr="00781E53">
        <w:rPr>
          <w:sz w:val="28"/>
          <w:szCs w:val="28"/>
        </w:rPr>
        <w:t xml:space="preserve"> În cazul în care a fost transmisă informația solicitată, AMDM o evaluează </w:t>
      </w:r>
      <w:sdt>
        <w:sdtPr>
          <w:tag w:val="goog_rdk_360"/>
          <w:id w:val="201810114"/>
        </w:sdtPr>
        <w:sdtContent/>
      </w:sdt>
      <w:sdt>
        <w:sdtPr>
          <w:tag w:val="goog_rdk_361"/>
          <w:id w:val="-1865335552"/>
        </w:sdtPr>
        <w:sdtContent/>
      </w:sdt>
      <w:r w:rsidRPr="00781E53">
        <w:rPr>
          <w:sz w:val="28"/>
          <w:szCs w:val="28"/>
        </w:rPr>
        <w:t xml:space="preserve">în termen de 30 de zile de la data primirii acesteia și se iau măsurile menţionate la secțiunea </w:t>
      </w:r>
      <w:r w:rsidR="00597054" w:rsidRPr="00781E53">
        <w:rPr>
          <w:sz w:val="28"/>
          <w:szCs w:val="28"/>
        </w:rPr>
        <w:t xml:space="preserve"> a </w:t>
      </w:r>
      <w:r w:rsidRPr="00781E53">
        <w:rPr>
          <w:sz w:val="28"/>
          <w:szCs w:val="28"/>
        </w:rPr>
        <w:t>5</w:t>
      </w:r>
      <w:r w:rsidR="00597054" w:rsidRPr="00781E53">
        <w:rPr>
          <w:sz w:val="28"/>
          <w:szCs w:val="28"/>
        </w:rPr>
        <w:t>-a</w:t>
      </w:r>
      <w:r w:rsidRPr="00781E53">
        <w:rPr>
          <w:sz w:val="28"/>
          <w:szCs w:val="28"/>
        </w:rPr>
        <w:t>.</w:t>
      </w:r>
    </w:p>
    <w:p w14:paraId="00000794" w14:textId="77777777" w:rsidR="007A2E7E" w:rsidRPr="00781E53" w:rsidRDefault="007A2E7E">
      <w:pPr>
        <w:rPr>
          <w:b/>
          <w:sz w:val="28"/>
          <w:szCs w:val="28"/>
        </w:rPr>
      </w:pPr>
    </w:p>
    <w:p w14:paraId="00000795" w14:textId="5D1FCD76" w:rsidR="007A2E7E" w:rsidRPr="00781E53" w:rsidRDefault="0079145D">
      <w:pPr>
        <w:jc w:val="center"/>
        <w:rPr>
          <w:b/>
          <w:sz w:val="28"/>
          <w:szCs w:val="28"/>
        </w:rPr>
      </w:pPr>
      <w:r w:rsidRPr="00781E53">
        <w:rPr>
          <w:b/>
          <w:sz w:val="28"/>
          <w:szCs w:val="28"/>
        </w:rPr>
        <w:t xml:space="preserve">Secțiunea </w:t>
      </w:r>
      <w:r w:rsidR="00597054" w:rsidRPr="00781E53">
        <w:rPr>
          <w:b/>
          <w:sz w:val="28"/>
          <w:szCs w:val="28"/>
        </w:rPr>
        <w:t xml:space="preserve"> a </w:t>
      </w:r>
      <w:r w:rsidRPr="00781E53">
        <w:rPr>
          <w:b/>
          <w:sz w:val="28"/>
          <w:szCs w:val="28"/>
        </w:rPr>
        <w:t>2</w:t>
      </w:r>
      <w:r w:rsidR="00AD1940" w:rsidRPr="00781E53">
        <w:rPr>
          <w:b/>
          <w:sz w:val="28"/>
          <w:szCs w:val="28"/>
        </w:rPr>
        <w:t>-a</w:t>
      </w:r>
    </w:p>
    <w:p w14:paraId="00000797" w14:textId="0A4A76FB" w:rsidR="007A2E7E" w:rsidRPr="00781E53" w:rsidRDefault="0079145D" w:rsidP="00AD1940">
      <w:pPr>
        <w:jc w:val="center"/>
        <w:rPr>
          <w:b/>
          <w:sz w:val="28"/>
          <w:szCs w:val="28"/>
        </w:rPr>
      </w:pPr>
      <w:r w:rsidRPr="00781E53">
        <w:rPr>
          <w:b/>
          <w:sz w:val="28"/>
          <w:szCs w:val="28"/>
        </w:rPr>
        <w:t>Procedura de notificare a modificărilor de importanță minoră de tip IB</w:t>
      </w:r>
    </w:p>
    <w:p w14:paraId="00000798" w14:textId="40A04F8A" w:rsidR="007A2E7E" w:rsidRPr="00781E53" w:rsidRDefault="0079145D" w:rsidP="000C50F9">
      <w:pPr>
        <w:ind w:firstLine="708"/>
        <w:rPr>
          <w:b/>
          <w:sz w:val="28"/>
          <w:szCs w:val="28"/>
          <w:lang w:val="ro-RO"/>
        </w:rPr>
      </w:pPr>
      <w:r w:rsidRPr="00781E53">
        <w:rPr>
          <w:b/>
          <w:sz w:val="28"/>
          <w:szCs w:val="28"/>
        </w:rPr>
        <w:t>26.</w:t>
      </w:r>
      <w:r w:rsidRPr="00781E53">
        <w:rPr>
          <w:sz w:val="28"/>
          <w:szCs w:val="28"/>
        </w:rPr>
        <w:t xml:space="preserve"> Deținătorul transmite AMDM o notificare care conţine elementele </w:t>
      </w:r>
      <w:r w:rsidR="000C50F9" w:rsidRPr="00781E53">
        <w:rPr>
          <w:sz w:val="28"/>
          <w:szCs w:val="28"/>
        </w:rPr>
        <w:t>prevăzute</w:t>
      </w:r>
      <w:r w:rsidRPr="00781E53">
        <w:rPr>
          <w:sz w:val="28"/>
          <w:szCs w:val="28"/>
        </w:rPr>
        <w:t xml:space="preserve"> în anexele nr. 4 și 5</w:t>
      </w:r>
      <w:r w:rsidR="000C50F9" w:rsidRPr="00781E53">
        <w:rPr>
          <w:sz w:val="28"/>
          <w:szCs w:val="28"/>
        </w:rPr>
        <w:t xml:space="preserve"> </w:t>
      </w:r>
      <w:r w:rsidR="00BD4350" w:rsidRPr="00781E53">
        <w:rPr>
          <w:sz w:val="28"/>
          <w:szCs w:val="28"/>
        </w:rPr>
        <w:t xml:space="preserve">la </w:t>
      </w:r>
      <w:r w:rsidR="00C52312" w:rsidRPr="00781E53">
        <w:rPr>
          <w:sz w:val="28"/>
          <w:szCs w:val="28"/>
        </w:rPr>
        <w:t>prezentul regulament</w:t>
      </w:r>
      <w:r w:rsidRPr="00781E53">
        <w:rPr>
          <w:sz w:val="28"/>
          <w:szCs w:val="28"/>
        </w:rPr>
        <w:t xml:space="preserve">. </w:t>
      </w:r>
    </w:p>
    <w:p w14:paraId="00000799" w14:textId="77777777" w:rsidR="007A2E7E" w:rsidRPr="00781E53" w:rsidRDefault="007A2E7E">
      <w:pPr>
        <w:rPr>
          <w:sz w:val="28"/>
          <w:szCs w:val="28"/>
        </w:rPr>
      </w:pPr>
    </w:p>
    <w:p w14:paraId="0000079A" w14:textId="4FE4E75E" w:rsidR="007A2E7E" w:rsidRPr="00781E53" w:rsidRDefault="0079145D">
      <w:pPr>
        <w:ind w:firstLine="708"/>
        <w:rPr>
          <w:sz w:val="28"/>
          <w:szCs w:val="28"/>
        </w:rPr>
      </w:pPr>
      <w:r w:rsidRPr="00781E53">
        <w:rPr>
          <w:b/>
          <w:sz w:val="28"/>
          <w:szCs w:val="28"/>
        </w:rPr>
        <w:t>27.</w:t>
      </w:r>
      <w:r w:rsidRPr="00781E53">
        <w:rPr>
          <w:sz w:val="28"/>
          <w:szCs w:val="28"/>
        </w:rPr>
        <w:t xml:space="preserve"> </w:t>
      </w:r>
      <w:r w:rsidR="000C50F9" w:rsidRPr="00781E53">
        <w:rPr>
          <w:sz w:val="28"/>
          <w:szCs w:val="28"/>
        </w:rPr>
        <w:t xml:space="preserve">În cazul în care </w:t>
      </w:r>
      <w:r w:rsidRPr="00781E53">
        <w:rPr>
          <w:sz w:val="28"/>
          <w:szCs w:val="28"/>
        </w:rPr>
        <w:t xml:space="preserve">la etapa de validare se constată că notificarea îndeplinește cerinţa </w:t>
      </w:r>
      <w:r w:rsidR="000C50F9" w:rsidRPr="00781E53">
        <w:rPr>
          <w:sz w:val="28"/>
          <w:szCs w:val="28"/>
        </w:rPr>
        <w:t>prevăzut</w:t>
      </w:r>
      <w:r w:rsidRPr="00781E53">
        <w:rPr>
          <w:sz w:val="28"/>
          <w:szCs w:val="28"/>
        </w:rPr>
        <w:t>ă la pct. 26, AMDM confirmă primirea unei notificări valabile și emite contul de plată, în conformitate cu tarifele aprobate de Guvern.</w:t>
      </w:r>
    </w:p>
    <w:p w14:paraId="0000079B" w14:textId="77777777" w:rsidR="007A2E7E" w:rsidRPr="00781E53" w:rsidRDefault="007A2E7E">
      <w:pPr>
        <w:rPr>
          <w:sz w:val="28"/>
          <w:szCs w:val="28"/>
        </w:rPr>
      </w:pPr>
    </w:p>
    <w:p w14:paraId="0000079C" w14:textId="73CCD2A7" w:rsidR="007A2E7E" w:rsidRPr="00781E53" w:rsidRDefault="0079145D">
      <w:pPr>
        <w:ind w:firstLine="708"/>
        <w:rPr>
          <w:sz w:val="28"/>
          <w:szCs w:val="28"/>
        </w:rPr>
      </w:pPr>
      <w:r w:rsidRPr="00781E53">
        <w:rPr>
          <w:b/>
          <w:sz w:val="28"/>
          <w:szCs w:val="28"/>
        </w:rPr>
        <w:t>28.</w:t>
      </w:r>
      <w:r w:rsidRPr="00781E53">
        <w:rPr>
          <w:sz w:val="28"/>
          <w:szCs w:val="28"/>
        </w:rPr>
        <w:t xml:space="preserve"> În cazul în care la etapa de validare se constată că notificarea nu îndeplinește cerinţa menţionată la pct. 26, AMDM solicită furnizarea elementelor </w:t>
      </w:r>
      <w:proofErr w:type="spellStart"/>
      <w:r w:rsidR="00F70A1B" w:rsidRPr="00781E53">
        <w:rPr>
          <w:sz w:val="28"/>
          <w:szCs w:val="28"/>
        </w:rPr>
        <w:t>prev</w:t>
      </w:r>
      <w:r w:rsidR="00F70A1B" w:rsidRPr="00781E53">
        <w:rPr>
          <w:sz w:val="28"/>
          <w:szCs w:val="28"/>
          <w:lang w:val="ro-MD"/>
        </w:rPr>
        <w:t>ăzute</w:t>
      </w:r>
      <w:proofErr w:type="spellEnd"/>
      <w:r w:rsidRPr="00781E53">
        <w:rPr>
          <w:sz w:val="28"/>
          <w:szCs w:val="28"/>
        </w:rPr>
        <w:t xml:space="preserve"> în </w:t>
      </w:r>
      <w:r w:rsidR="00F365F0" w:rsidRPr="00781E53">
        <w:rPr>
          <w:sz w:val="28"/>
          <w:szCs w:val="28"/>
        </w:rPr>
        <w:t>A</w:t>
      </w:r>
      <w:r w:rsidRPr="00781E53">
        <w:rPr>
          <w:sz w:val="28"/>
          <w:szCs w:val="28"/>
        </w:rPr>
        <w:t>nexa nr. 4</w:t>
      </w:r>
      <w:r w:rsidR="00F365F0" w:rsidRPr="00781E53">
        <w:rPr>
          <w:sz w:val="28"/>
          <w:szCs w:val="28"/>
        </w:rPr>
        <w:t xml:space="preserve"> la prezentul regulament.  </w:t>
      </w:r>
      <w:r w:rsidRPr="00781E53">
        <w:rPr>
          <w:sz w:val="28"/>
          <w:szCs w:val="28"/>
        </w:rPr>
        <w:t>.</w:t>
      </w:r>
    </w:p>
    <w:p w14:paraId="0000079D" w14:textId="77777777" w:rsidR="007A2E7E" w:rsidRPr="00781E53" w:rsidRDefault="007A2E7E">
      <w:pPr>
        <w:rPr>
          <w:b/>
          <w:sz w:val="28"/>
          <w:szCs w:val="28"/>
        </w:rPr>
      </w:pPr>
    </w:p>
    <w:p w14:paraId="0000079E" w14:textId="77777777" w:rsidR="007A2E7E" w:rsidRPr="00781E53" w:rsidRDefault="0079145D">
      <w:pPr>
        <w:ind w:firstLine="708"/>
        <w:rPr>
          <w:sz w:val="28"/>
          <w:szCs w:val="28"/>
        </w:rPr>
      </w:pPr>
      <w:r w:rsidRPr="00781E53">
        <w:rPr>
          <w:b/>
          <w:sz w:val="28"/>
          <w:szCs w:val="28"/>
        </w:rPr>
        <w:lastRenderedPageBreak/>
        <w:t>29.</w:t>
      </w:r>
      <w:r w:rsidRPr="00781E53">
        <w:rPr>
          <w:sz w:val="28"/>
          <w:szCs w:val="28"/>
        </w:rPr>
        <w:t xml:space="preserve"> </w:t>
      </w:r>
      <w:sdt>
        <w:sdtPr>
          <w:tag w:val="goog_rdk_362"/>
          <w:id w:val="-1553158773"/>
        </w:sdtPr>
        <w:sdtContent/>
      </w:sdt>
      <w:sdt>
        <w:sdtPr>
          <w:tag w:val="goog_rdk_363"/>
          <w:id w:val="1551532323"/>
        </w:sdtPr>
        <w:sdtContent/>
      </w:sdt>
      <w:r w:rsidRPr="00781E53">
        <w:rPr>
          <w:sz w:val="28"/>
          <w:szCs w:val="28"/>
        </w:rPr>
        <w:t xml:space="preserve">AMDM evaluează notificarea depusă în cadrul </w:t>
      </w:r>
      <w:sdt>
        <w:sdtPr>
          <w:tag w:val="goog_rdk_364"/>
          <w:id w:val="-234405353"/>
        </w:sdtPr>
        <w:sdtContent/>
      </w:sdt>
      <w:sdt>
        <w:sdtPr>
          <w:tag w:val="goog_rdk_365"/>
          <w:id w:val="1659025523"/>
        </w:sdtPr>
        <w:sdtContent/>
      </w:sdt>
      <w:sdt>
        <w:sdtPr>
          <w:tag w:val="goog_rdk_366"/>
          <w:id w:val="624999279"/>
        </w:sdtPr>
        <w:sdtContent/>
      </w:sdt>
      <w:r w:rsidRPr="00781E53">
        <w:rPr>
          <w:sz w:val="28"/>
          <w:szCs w:val="28"/>
        </w:rPr>
        <w:t>expertizei specializate</w:t>
      </w:r>
      <w:sdt>
        <w:sdtPr>
          <w:tag w:val="goog_rdk_367"/>
          <w:id w:val="269504670"/>
        </w:sdtPr>
        <w:sdtContent>
          <w:sdt>
            <w:sdtPr>
              <w:tag w:val="goog_rdk_368"/>
              <w:id w:val="56243211"/>
            </w:sdtPr>
            <w:sdtContent/>
          </w:sdt>
          <w:sdt>
            <w:sdtPr>
              <w:tag w:val="goog_rdk_369"/>
              <w:id w:val="523484797"/>
            </w:sdtPr>
            <w:sdtContent/>
          </w:sdt>
          <w:sdt>
            <w:sdtPr>
              <w:tag w:val="goog_rdk_370"/>
              <w:id w:val="581415065"/>
            </w:sdtPr>
            <w:sdtContent/>
          </w:sdt>
          <w:r w:rsidRPr="00781E53">
            <w:rPr>
              <w:sz w:val="28"/>
              <w:szCs w:val="28"/>
            </w:rPr>
            <w:t>, în vederea acceptării acesteia,</w:t>
          </w:r>
        </w:sdtContent>
      </w:sdt>
      <w:r w:rsidRPr="00781E53">
        <w:rPr>
          <w:sz w:val="28"/>
          <w:szCs w:val="28"/>
        </w:rPr>
        <w:t xml:space="preserve"> în termen de 30 de zile de la data confirmării plății. </w:t>
      </w:r>
    </w:p>
    <w:p w14:paraId="0000079F" w14:textId="77777777" w:rsidR="007A2E7E" w:rsidRPr="00781E53" w:rsidRDefault="007A2E7E">
      <w:pPr>
        <w:rPr>
          <w:sz w:val="28"/>
          <w:szCs w:val="28"/>
        </w:rPr>
      </w:pPr>
    </w:p>
    <w:p w14:paraId="000007A0" w14:textId="5AE647A4" w:rsidR="007A2E7E" w:rsidRPr="00781E53" w:rsidRDefault="0079145D" w:rsidP="000C50F9">
      <w:pPr>
        <w:ind w:firstLine="708"/>
        <w:rPr>
          <w:sz w:val="28"/>
          <w:szCs w:val="28"/>
        </w:rPr>
      </w:pPr>
      <w:r w:rsidRPr="00781E53">
        <w:rPr>
          <w:b/>
          <w:sz w:val="28"/>
          <w:szCs w:val="28"/>
        </w:rPr>
        <w:t>30</w:t>
      </w:r>
      <w:r w:rsidRPr="00781E53">
        <w:rPr>
          <w:sz w:val="28"/>
          <w:szCs w:val="28"/>
        </w:rPr>
        <w:t>. În cazul în care notificarea este acceptată de</w:t>
      </w:r>
      <w:r w:rsidR="00764399" w:rsidRPr="00781E53">
        <w:rPr>
          <w:sz w:val="28"/>
          <w:szCs w:val="28"/>
        </w:rPr>
        <w:t xml:space="preserve"> </w:t>
      </w:r>
      <w:r w:rsidRPr="00781E53">
        <w:rPr>
          <w:sz w:val="28"/>
          <w:szCs w:val="28"/>
        </w:rPr>
        <w:t xml:space="preserve">AMDM, se iau măsurile menţionate la 49 </w:t>
      </w:r>
      <w:r w:rsidR="000C50F9" w:rsidRPr="00781E53">
        <w:rPr>
          <w:sz w:val="28"/>
          <w:szCs w:val="28"/>
        </w:rPr>
        <w:t>–</w:t>
      </w:r>
      <w:r w:rsidRPr="00781E53">
        <w:rPr>
          <w:sz w:val="28"/>
          <w:szCs w:val="28"/>
        </w:rPr>
        <w:t xml:space="preserve"> 52</w:t>
      </w:r>
      <w:r w:rsidR="00C52312" w:rsidRPr="00781E53">
        <w:rPr>
          <w:sz w:val="28"/>
          <w:szCs w:val="28"/>
        </w:rPr>
        <w:t>.</w:t>
      </w:r>
      <w:r w:rsidR="000C50F9" w:rsidRPr="00781E53">
        <w:rPr>
          <w:sz w:val="28"/>
          <w:szCs w:val="28"/>
        </w:rPr>
        <w:t>.</w:t>
      </w:r>
    </w:p>
    <w:p w14:paraId="000007A1" w14:textId="77777777" w:rsidR="007A2E7E" w:rsidRPr="00781E53" w:rsidRDefault="007A2E7E">
      <w:pPr>
        <w:rPr>
          <w:sz w:val="28"/>
          <w:szCs w:val="28"/>
        </w:rPr>
      </w:pPr>
    </w:p>
    <w:p w14:paraId="000007A2" w14:textId="77777777" w:rsidR="007A2E7E" w:rsidRPr="00781E53" w:rsidRDefault="0079145D">
      <w:pPr>
        <w:ind w:firstLine="708"/>
        <w:rPr>
          <w:sz w:val="28"/>
          <w:szCs w:val="28"/>
        </w:rPr>
      </w:pPr>
      <w:r w:rsidRPr="00781E53">
        <w:rPr>
          <w:b/>
          <w:sz w:val="28"/>
          <w:szCs w:val="28"/>
        </w:rPr>
        <w:t>31</w:t>
      </w:r>
      <w:r w:rsidRPr="00781E53">
        <w:rPr>
          <w:sz w:val="28"/>
          <w:szCs w:val="28"/>
        </w:rPr>
        <w:t xml:space="preserve">. În cazul în care AMDM consideră că </w:t>
      </w:r>
      <w:sdt>
        <w:sdtPr>
          <w:tag w:val="goog_rdk_371"/>
          <w:id w:val="-105694307"/>
        </w:sdtPr>
        <w:sdtContent/>
      </w:sdt>
      <w:r w:rsidRPr="00781E53">
        <w:rPr>
          <w:sz w:val="28"/>
          <w:szCs w:val="28"/>
        </w:rPr>
        <w:t xml:space="preserve">notificarea necesită completări, </w:t>
      </w:r>
      <w:sdt>
        <w:sdtPr>
          <w:tag w:val="goog_rdk_372"/>
          <w:id w:val="-61025338"/>
        </w:sdtPr>
        <w:sdtContent/>
      </w:sdt>
      <w:sdt>
        <w:sdtPr>
          <w:tag w:val="goog_rdk_373"/>
          <w:id w:val="-1447789659"/>
        </w:sdtPr>
        <w:sdtContent/>
      </w:sdt>
      <w:r w:rsidRPr="00781E53">
        <w:rPr>
          <w:sz w:val="28"/>
          <w:szCs w:val="28"/>
        </w:rPr>
        <w:t>solicită deținătorului furnizarea unor informaţii suplimentare, cu suspendarea procedurii până la recepționarea materialelor solicitate.</w:t>
      </w:r>
    </w:p>
    <w:p w14:paraId="000007A3" w14:textId="77777777" w:rsidR="007A2E7E" w:rsidRPr="00781E53" w:rsidRDefault="007A2E7E">
      <w:pPr>
        <w:rPr>
          <w:sz w:val="28"/>
          <w:szCs w:val="28"/>
        </w:rPr>
      </w:pPr>
    </w:p>
    <w:p w14:paraId="000007A4" w14:textId="77777777" w:rsidR="007A2E7E" w:rsidRPr="00781E53" w:rsidRDefault="0079145D">
      <w:pPr>
        <w:ind w:firstLine="708"/>
        <w:rPr>
          <w:sz w:val="28"/>
          <w:szCs w:val="28"/>
        </w:rPr>
      </w:pPr>
      <w:r w:rsidRPr="00781E53">
        <w:rPr>
          <w:b/>
          <w:sz w:val="28"/>
          <w:szCs w:val="28"/>
        </w:rPr>
        <w:t>32</w:t>
      </w:r>
      <w:r w:rsidRPr="00781E53">
        <w:rPr>
          <w:sz w:val="28"/>
          <w:szCs w:val="28"/>
        </w:rPr>
        <w:t>. În termen de 30 de zile de la primirea solicitării, deținătorul transmite către AMDM informația corespunzătoare.</w:t>
      </w:r>
    </w:p>
    <w:p w14:paraId="000007A5" w14:textId="77777777" w:rsidR="007A2E7E" w:rsidRPr="00781E53" w:rsidRDefault="007A2E7E">
      <w:pPr>
        <w:rPr>
          <w:sz w:val="28"/>
          <w:szCs w:val="28"/>
        </w:rPr>
      </w:pPr>
    </w:p>
    <w:p w14:paraId="000007A6" w14:textId="6AFA8EF0" w:rsidR="007A2E7E" w:rsidRPr="00781E53" w:rsidRDefault="0079145D">
      <w:pPr>
        <w:ind w:firstLine="708"/>
        <w:rPr>
          <w:sz w:val="28"/>
          <w:szCs w:val="28"/>
        </w:rPr>
      </w:pPr>
      <w:r w:rsidRPr="00781E53">
        <w:rPr>
          <w:b/>
          <w:sz w:val="28"/>
          <w:szCs w:val="28"/>
        </w:rPr>
        <w:t>33</w:t>
      </w:r>
      <w:r w:rsidRPr="00781E53">
        <w:rPr>
          <w:sz w:val="28"/>
          <w:szCs w:val="28"/>
        </w:rPr>
        <w:t xml:space="preserve">. Dacă deținătorul nu răspunde solicitării în conformitate cu pct. 31, 32 sau informația este incompletă, notificarea se </w:t>
      </w:r>
      <w:r w:rsidR="000C50F9" w:rsidRPr="00781E53">
        <w:rPr>
          <w:sz w:val="28"/>
          <w:szCs w:val="28"/>
        </w:rPr>
        <w:t>respinge</w:t>
      </w:r>
      <w:r w:rsidRPr="00781E53">
        <w:rPr>
          <w:sz w:val="28"/>
          <w:szCs w:val="28"/>
        </w:rPr>
        <w:t>.</w:t>
      </w:r>
    </w:p>
    <w:p w14:paraId="000007A7" w14:textId="77777777" w:rsidR="007A2E7E" w:rsidRPr="00781E53" w:rsidRDefault="007A2E7E">
      <w:pPr>
        <w:rPr>
          <w:sz w:val="28"/>
          <w:szCs w:val="28"/>
        </w:rPr>
      </w:pPr>
    </w:p>
    <w:p w14:paraId="000007A8" w14:textId="2ED9D9CC" w:rsidR="007A2E7E" w:rsidRPr="00781E53" w:rsidRDefault="0079145D">
      <w:pPr>
        <w:ind w:firstLine="708"/>
        <w:rPr>
          <w:sz w:val="28"/>
          <w:szCs w:val="28"/>
        </w:rPr>
      </w:pPr>
      <w:r w:rsidRPr="00781E53">
        <w:rPr>
          <w:b/>
          <w:sz w:val="28"/>
          <w:szCs w:val="28"/>
        </w:rPr>
        <w:t>34.</w:t>
      </w:r>
      <w:r w:rsidRPr="00781E53">
        <w:rPr>
          <w:sz w:val="28"/>
          <w:szCs w:val="28"/>
        </w:rPr>
        <w:t xml:space="preserve"> În cazul în care a fost transmisă informația solicitată, AMDM o evaluează </w:t>
      </w:r>
      <w:sdt>
        <w:sdtPr>
          <w:tag w:val="goog_rdk_374"/>
          <w:id w:val="26034663"/>
        </w:sdtPr>
        <w:sdtContent/>
      </w:sdt>
      <w:sdt>
        <w:sdtPr>
          <w:tag w:val="goog_rdk_375"/>
          <w:id w:val="279402445"/>
        </w:sdtPr>
        <w:sdtContent/>
      </w:sdt>
      <w:r w:rsidRPr="00781E53">
        <w:rPr>
          <w:sz w:val="28"/>
          <w:szCs w:val="28"/>
        </w:rPr>
        <w:t xml:space="preserve">în termen de 30 de zile de la data primirii acesteia și se iau măsurile menţionate la pct. 49 </w:t>
      </w:r>
      <w:r w:rsidR="000C50F9" w:rsidRPr="00781E53">
        <w:rPr>
          <w:sz w:val="28"/>
          <w:szCs w:val="28"/>
        </w:rPr>
        <w:t>–</w:t>
      </w:r>
      <w:r w:rsidRPr="00781E53">
        <w:rPr>
          <w:sz w:val="28"/>
          <w:szCs w:val="28"/>
        </w:rPr>
        <w:t xml:space="preserve"> 52</w:t>
      </w:r>
      <w:r w:rsidR="000C50F9" w:rsidRPr="00781E53">
        <w:rPr>
          <w:sz w:val="28"/>
          <w:szCs w:val="28"/>
        </w:rPr>
        <w:t>.</w:t>
      </w:r>
    </w:p>
    <w:p w14:paraId="000007A9" w14:textId="77777777" w:rsidR="007A2E7E" w:rsidRPr="00781E53" w:rsidRDefault="007A2E7E">
      <w:pPr>
        <w:rPr>
          <w:sz w:val="28"/>
          <w:szCs w:val="28"/>
        </w:rPr>
      </w:pPr>
    </w:p>
    <w:p w14:paraId="000007AA" w14:textId="77777777" w:rsidR="007A2E7E" w:rsidRPr="00781E53" w:rsidRDefault="0079145D">
      <w:pPr>
        <w:ind w:firstLine="708"/>
        <w:rPr>
          <w:sz w:val="28"/>
          <w:szCs w:val="28"/>
        </w:rPr>
      </w:pPr>
      <w:r w:rsidRPr="00781E53">
        <w:rPr>
          <w:b/>
          <w:sz w:val="28"/>
          <w:szCs w:val="28"/>
        </w:rPr>
        <w:t>35.</w:t>
      </w:r>
      <w:r w:rsidRPr="00781E53">
        <w:rPr>
          <w:sz w:val="28"/>
          <w:szCs w:val="28"/>
        </w:rPr>
        <w:t xml:space="preserve"> </w:t>
      </w:r>
      <w:sdt>
        <w:sdtPr>
          <w:tag w:val="goog_rdk_376"/>
          <w:id w:val="-1236969768"/>
        </w:sdtPr>
        <w:sdtContent/>
      </w:sdt>
      <w:sdt>
        <w:sdtPr>
          <w:tag w:val="goog_rdk_377"/>
          <w:id w:val="1761654515"/>
        </w:sdtPr>
        <w:sdtContent/>
      </w:sdt>
      <w:r w:rsidRPr="00781E53">
        <w:rPr>
          <w:sz w:val="28"/>
          <w:szCs w:val="28"/>
        </w:rPr>
        <w:t xml:space="preserve">Prezenta secțiune nu se aplică în cazul în care o cerere de modificare de tip IB </w:t>
      </w:r>
      <w:sdt>
        <w:sdtPr>
          <w:tag w:val="goog_rdk_378"/>
          <w:id w:val="499519864"/>
        </w:sdtPr>
        <w:sdtContent/>
      </w:sdt>
      <w:sdt>
        <w:sdtPr>
          <w:tag w:val="goog_rdk_379"/>
          <w:id w:val="-947571180"/>
        </w:sdtPr>
        <w:sdtContent/>
      </w:sdt>
      <w:r w:rsidRPr="00781E53">
        <w:rPr>
          <w:sz w:val="28"/>
          <w:szCs w:val="28"/>
        </w:rPr>
        <w:t xml:space="preserve">este transmisă în cadrul unui grup care include o modificare de tip II și nu conţine o extindere. Într-un astfel de caz, se aplică procedura aprobării prealabile de la capitolul II, </w:t>
      </w:r>
      <w:sdt>
        <w:sdtPr>
          <w:tag w:val="goog_rdk_380"/>
          <w:id w:val="-1371973025"/>
        </w:sdtPr>
        <w:sdtContent/>
      </w:sdt>
      <w:sdt>
        <w:sdtPr>
          <w:tag w:val="goog_rdk_381"/>
          <w:id w:val="-1200138770"/>
        </w:sdtPr>
        <w:sdtContent/>
      </w:sdt>
      <w:r w:rsidRPr="00781E53">
        <w:rPr>
          <w:sz w:val="28"/>
          <w:szCs w:val="28"/>
        </w:rPr>
        <w:t>secțiunea 3.</w:t>
      </w:r>
    </w:p>
    <w:p w14:paraId="000007AB" w14:textId="77777777" w:rsidR="007A2E7E" w:rsidRPr="00781E53" w:rsidRDefault="007A2E7E">
      <w:pPr>
        <w:rPr>
          <w:sz w:val="28"/>
          <w:szCs w:val="28"/>
        </w:rPr>
      </w:pPr>
    </w:p>
    <w:p w14:paraId="000007AC" w14:textId="33A80AF0" w:rsidR="007A2E7E" w:rsidRPr="00781E53" w:rsidRDefault="0079145D">
      <w:pPr>
        <w:ind w:firstLine="708"/>
        <w:rPr>
          <w:sz w:val="28"/>
          <w:szCs w:val="28"/>
        </w:rPr>
      </w:pPr>
      <w:r w:rsidRPr="00781E53">
        <w:rPr>
          <w:b/>
          <w:sz w:val="28"/>
          <w:szCs w:val="28"/>
        </w:rPr>
        <w:t>36.</w:t>
      </w:r>
      <w:r w:rsidRPr="00781E53">
        <w:rPr>
          <w:sz w:val="28"/>
          <w:szCs w:val="28"/>
        </w:rPr>
        <w:t xml:space="preserve"> Prezenta secțiune nu se aplică în cazul în care o cerere de modificare de tip IB este transmisă în cadrul unui grup care include o extindere. Într-un astfel de caz, se aplică procedura de la pct. 63, 64</w:t>
      </w:r>
      <w:sdt>
        <w:sdtPr>
          <w:tag w:val="goog_rdk_382"/>
          <w:id w:val="803342276"/>
        </w:sdtPr>
        <w:sdtContent/>
      </w:sdt>
      <w:sdt>
        <w:sdtPr>
          <w:tag w:val="goog_rdk_383"/>
          <w:id w:val="-1611321805"/>
        </w:sdtPr>
        <w:sdtContent/>
      </w:sdt>
      <w:r w:rsidR="000C50F9" w:rsidRPr="00781E53">
        <w:rPr>
          <w:sz w:val="28"/>
          <w:szCs w:val="28"/>
        </w:rPr>
        <w:t xml:space="preserve"> din prezenta Anexă.</w:t>
      </w:r>
      <w:r w:rsidRPr="00781E53">
        <w:rPr>
          <w:sz w:val="28"/>
          <w:szCs w:val="28"/>
        </w:rPr>
        <w:t xml:space="preserve"> </w:t>
      </w:r>
    </w:p>
    <w:p w14:paraId="000007AD" w14:textId="77777777" w:rsidR="007A2E7E" w:rsidRPr="00781E53" w:rsidRDefault="007A2E7E">
      <w:pPr>
        <w:rPr>
          <w:sz w:val="28"/>
          <w:szCs w:val="28"/>
        </w:rPr>
      </w:pPr>
    </w:p>
    <w:p w14:paraId="000007AE" w14:textId="67D38F6E" w:rsidR="007A2E7E" w:rsidRPr="00781E53" w:rsidRDefault="0079145D">
      <w:pPr>
        <w:jc w:val="center"/>
        <w:rPr>
          <w:b/>
          <w:sz w:val="28"/>
          <w:szCs w:val="28"/>
        </w:rPr>
      </w:pPr>
      <w:r w:rsidRPr="00781E53">
        <w:rPr>
          <w:b/>
          <w:sz w:val="28"/>
          <w:szCs w:val="28"/>
        </w:rPr>
        <w:t>Secțiunea</w:t>
      </w:r>
      <w:r w:rsidR="00AD1940" w:rsidRPr="00781E53">
        <w:rPr>
          <w:b/>
          <w:sz w:val="28"/>
          <w:szCs w:val="28"/>
        </w:rPr>
        <w:t xml:space="preserve"> a</w:t>
      </w:r>
      <w:r w:rsidRPr="00781E53">
        <w:rPr>
          <w:b/>
          <w:sz w:val="28"/>
          <w:szCs w:val="28"/>
        </w:rPr>
        <w:t xml:space="preserve"> 3</w:t>
      </w:r>
      <w:r w:rsidR="00AD1940" w:rsidRPr="00781E53">
        <w:rPr>
          <w:b/>
          <w:sz w:val="28"/>
          <w:szCs w:val="28"/>
        </w:rPr>
        <w:t xml:space="preserve">-a </w:t>
      </w:r>
      <w:r w:rsidRPr="00781E53">
        <w:rPr>
          <w:b/>
          <w:sz w:val="28"/>
          <w:szCs w:val="28"/>
        </w:rPr>
        <w:t xml:space="preserve"> </w:t>
      </w:r>
    </w:p>
    <w:p w14:paraId="000007B0" w14:textId="65C33CF8" w:rsidR="007A2E7E" w:rsidRPr="00781E53" w:rsidRDefault="0079145D" w:rsidP="00AD1940">
      <w:pPr>
        <w:jc w:val="center"/>
        <w:rPr>
          <w:b/>
          <w:sz w:val="28"/>
          <w:szCs w:val="28"/>
        </w:rPr>
      </w:pPr>
      <w:r w:rsidRPr="00781E53">
        <w:rPr>
          <w:b/>
          <w:sz w:val="28"/>
          <w:szCs w:val="28"/>
        </w:rPr>
        <w:t xml:space="preserve">Procedura aprobării prealabile a </w:t>
      </w:r>
      <w:sdt>
        <w:sdtPr>
          <w:tag w:val="goog_rdk_384"/>
          <w:id w:val="-1642249133"/>
        </w:sdtPr>
        <w:sdtContent/>
      </w:sdt>
      <w:sdt>
        <w:sdtPr>
          <w:tag w:val="goog_rdk_385"/>
          <w:id w:val="-552734451"/>
        </w:sdtPr>
        <w:sdtContent/>
      </w:sdt>
      <w:r w:rsidRPr="00781E53">
        <w:rPr>
          <w:b/>
          <w:sz w:val="28"/>
          <w:szCs w:val="28"/>
        </w:rPr>
        <w:t>modificărilor de importanță majoră de tip II</w:t>
      </w:r>
    </w:p>
    <w:p w14:paraId="000007B1" w14:textId="7483D80C" w:rsidR="007A2E7E" w:rsidRPr="00781E53" w:rsidRDefault="0079145D">
      <w:pPr>
        <w:ind w:firstLine="708"/>
        <w:rPr>
          <w:sz w:val="28"/>
          <w:szCs w:val="28"/>
        </w:rPr>
      </w:pPr>
      <w:r w:rsidRPr="00781E53">
        <w:rPr>
          <w:b/>
          <w:sz w:val="28"/>
          <w:szCs w:val="28"/>
        </w:rPr>
        <w:t>37.</w:t>
      </w:r>
      <w:r w:rsidRPr="00781E53">
        <w:rPr>
          <w:sz w:val="28"/>
          <w:szCs w:val="28"/>
        </w:rPr>
        <w:t xml:space="preserve"> Deținătorul transmite către AMDM o cerere care conţine elementele menţionate în anexele nr. 4 și 5</w:t>
      </w:r>
      <w:r w:rsidR="00F365F0" w:rsidRPr="00781E53">
        <w:rPr>
          <w:sz w:val="28"/>
          <w:szCs w:val="28"/>
        </w:rPr>
        <w:t xml:space="preserve"> la prezentul regulament</w:t>
      </w:r>
      <w:r w:rsidR="000C50F9" w:rsidRPr="00781E53">
        <w:rPr>
          <w:sz w:val="28"/>
          <w:szCs w:val="28"/>
        </w:rPr>
        <w:t xml:space="preserve">. </w:t>
      </w:r>
      <w:r w:rsidRPr="00781E53">
        <w:rPr>
          <w:sz w:val="28"/>
          <w:szCs w:val="28"/>
        </w:rPr>
        <w:t xml:space="preserve"> </w:t>
      </w:r>
    </w:p>
    <w:p w14:paraId="000007B2" w14:textId="77777777" w:rsidR="007A2E7E" w:rsidRPr="00781E53" w:rsidRDefault="007A2E7E">
      <w:pPr>
        <w:rPr>
          <w:sz w:val="28"/>
          <w:szCs w:val="28"/>
        </w:rPr>
      </w:pPr>
    </w:p>
    <w:p w14:paraId="000007B3" w14:textId="77777777" w:rsidR="007A2E7E" w:rsidRPr="00781E53" w:rsidRDefault="0079145D">
      <w:pPr>
        <w:ind w:firstLine="708"/>
        <w:rPr>
          <w:sz w:val="28"/>
          <w:szCs w:val="28"/>
        </w:rPr>
      </w:pPr>
      <w:r w:rsidRPr="00781E53">
        <w:rPr>
          <w:b/>
          <w:sz w:val="28"/>
          <w:szCs w:val="28"/>
        </w:rPr>
        <w:t>38.</w:t>
      </w:r>
      <w:r w:rsidRPr="00781E53">
        <w:rPr>
          <w:sz w:val="28"/>
          <w:szCs w:val="28"/>
        </w:rPr>
        <w:t xml:space="preserve"> Dacă la etapa de validare se constată că cererea îndeplinește cerinţele menţionate la pct. 37, AMDM confirmă primirea unei cereri valabile și emite contul de plată, în conformitate cu tarifele aprobate de Guvern.</w:t>
      </w:r>
    </w:p>
    <w:p w14:paraId="000007B4" w14:textId="77777777" w:rsidR="007A2E7E" w:rsidRPr="00781E53" w:rsidRDefault="007A2E7E">
      <w:pPr>
        <w:ind w:firstLine="708"/>
        <w:rPr>
          <w:sz w:val="28"/>
          <w:szCs w:val="28"/>
        </w:rPr>
      </w:pPr>
    </w:p>
    <w:p w14:paraId="000007B5" w14:textId="4EDFBC4C" w:rsidR="007A2E7E" w:rsidRPr="00781E53" w:rsidRDefault="0079145D">
      <w:pPr>
        <w:ind w:firstLine="708"/>
        <w:rPr>
          <w:b/>
          <w:sz w:val="28"/>
          <w:szCs w:val="28"/>
        </w:rPr>
      </w:pPr>
      <w:r w:rsidRPr="00781E53">
        <w:rPr>
          <w:b/>
          <w:sz w:val="28"/>
          <w:szCs w:val="28"/>
        </w:rPr>
        <w:t xml:space="preserve">39. </w:t>
      </w:r>
      <w:r w:rsidRPr="00781E53">
        <w:rPr>
          <w:sz w:val="28"/>
          <w:szCs w:val="28"/>
        </w:rPr>
        <w:t xml:space="preserve">Dacă la etapa de validare se constată că cererea nu îndeplinește cerinţele menţionate la pct. 37, AMDM solicită completare cu elementele </w:t>
      </w:r>
      <w:r w:rsidR="000C50F9" w:rsidRPr="00781E53">
        <w:rPr>
          <w:sz w:val="28"/>
          <w:szCs w:val="28"/>
        </w:rPr>
        <w:t>prevăzute</w:t>
      </w:r>
      <w:r w:rsidRPr="00781E53">
        <w:rPr>
          <w:sz w:val="28"/>
          <w:szCs w:val="28"/>
        </w:rPr>
        <w:t xml:space="preserve"> în </w:t>
      </w:r>
      <w:r w:rsidR="000C50F9" w:rsidRPr="00781E53">
        <w:rPr>
          <w:sz w:val="28"/>
          <w:szCs w:val="28"/>
        </w:rPr>
        <w:t>A</w:t>
      </w:r>
      <w:r w:rsidRPr="00781E53">
        <w:rPr>
          <w:sz w:val="28"/>
          <w:szCs w:val="28"/>
        </w:rPr>
        <w:t>nexa 4</w:t>
      </w:r>
      <w:r w:rsidR="000C50F9" w:rsidRPr="00781E53">
        <w:rPr>
          <w:sz w:val="28"/>
          <w:szCs w:val="28"/>
        </w:rPr>
        <w:t xml:space="preserve"> </w:t>
      </w:r>
      <w:r w:rsidR="000C50F9" w:rsidRPr="00781E53">
        <w:rPr>
          <w:sz w:val="28"/>
          <w:szCs w:val="28"/>
          <w:lang w:val="ro-RO"/>
        </w:rPr>
        <w:t xml:space="preserve">la </w:t>
      </w:r>
      <w:r w:rsidR="00BD4350" w:rsidRPr="00781E53">
        <w:rPr>
          <w:sz w:val="28"/>
          <w:szCs w:val="28"/>
          <w:lang w:val="ro-RO"/>
        </w:rPr>
        <w:t>prezentul regulament.</w:t>
      </w:r>
    </w:p>
    <w:p w14:paraId="000007B6" w14:textId="77777777" w:rsidR="007A2E7E" w:rsidRPr="00781E53" w:rsidRDefault="007A2E7E">
      <w:pPr>
        <w:rPr>
          <w:sz w:val="28"/>
          <w:szCs w:val="28"/>
        </w:rPr>
      </w:pPr>
    </w:p>
    <w:p w14:paraId="000007B7" w14:textId="76F0A87C" w:rsidR="007A2E7E" w:rsidRPr="00781E53" w:rsidRDefault="0079145D">
      <w:pPr>
        <w:ind w:firstLine="708"/>
        <w:rPr>
          <w:sz w:val="28"/>
          <w:szCs w:val="28"/>
        </w:rPr>
      </w:pPr>
      <w:r w:rsidRPr="00781E53">
        <w:rPr>
          <w:b/>
          <w:sz w:val="28"/>
          <w:szCs w:val="28"/>
        </w:rPr>
        <w:lastRenderedPageBreak/>
        <w:t>40.</w:t>
      </w:r>
      <w:r w:rsidRPr="00781E53">
        <w:rPr>
          <w:sz w:val="28"/>
          <w:szCs w:val="28"/>
        </w:rPr>
        <w:t xml:space="preserve"> În termen de 60 de zile de la </w:t>
      </w:r>
      <w:proofErr w:type="spellStart"/>
      <w:r w:rsidR="00C37818" w:rsidRPr="00781E53">
        <w:rPr>
          <w:sz w:val="28"/>
          <w:szCs w:val="28"/>
        </w:rPr>
        <w:t>la</w:t>
      </w:r>
      <w:proofErr w:type="spellEnd"/>
      <w:r w:rsidR="00C37818" w:rsidRPr="00781E53">
        <w:rPr>
          <w:sz w:val="28"/>
          <w:szCs w:val="28"/>
        </w:rPr>
        <w:t xml:space="preserve"> confirmarea încasării sumei în contul AMDM, se </w:t>
      </w:r>
      <w:r w:rsidRPr="00781E53">
        <w:rPr>
          <w:sz w:val="28"/>
          <w:szCs w:val="28"/>
        </w:rPr>
        <w:t>încheie evaluarea.</w:t>
      </w:r>
    </w:p>
    <w:p w14:paraId="000007B8" w14:textId="77777777" w:rsidR="007A2E7E" w:rsidRPr="00781E53" w:rsidRDefault="007A2E7E">
      <w:pPr>
        <w:rPr>
          <w:sz w:val="28"/>
          <w:szCs w:val="28"/>
        </w:rPr>
      </w:pPr>
    </w:p>
    <w:p w14:paraId="000007B9" w14:textId="6BE06CCA" w:rsidR="007A2E7E" w:rsidRPr="00781E53" w:rsidRDefault="0079145D">
      <w:pPr>
        <w:ind w:firstLine="708"/>
        <w:rPr>
          <w:sz w:val="28"/>
          <w:szCs w:val="28"/>
        </w:rPr>
      </w:pPr>
      <w:r w:rsidRPr="00781E53">
        <w:rPr>
          <w:b/>
          <w:sz w:val="28"/>
          <w:szCs w:val="28"/>
        </w:rPr>
        <w:t>41.</w:t>
      </w:r>
      <w:r w:rsidRPr="00781E53">
        <w:rPr>
          <w:sz w:val="28"/>
          <w:szCs w:val="28"/>
        </w:rPr>
        <w:t xml:space="preserve"> AMDM reduce perioada</w:t>
      </w:r>
      <w:r w:rsidR="000C50F9" w:rsidRPr="00781E53">
        <w:rPr>
          <w:sz w:val="28"/>
          <w:szCs w:val="28"/>
        </w:rPr>
        <w:t xml:space="preserve"> prevăzută</w:t>
      </w:r>
      <w:r w:rsidRPr="00781E53">
        <w:rPr>
          <w:sz w:val="28"/>
          <w:szCs w:val="28"/>
        </w:rPr>
        <w:t xml:space="preserve"> la pct. 40, ţinând cont de urgenţa procedurii, sau o extinde la 90 de zile pentru modificările care privesc schimbarea sau adăugarea indicaţiilor terapeutice sau pentru grupuri de modificări în conformitate cu pct. 47.</w:t>
      </w:r>
    </w:p>
    <w:p w14:paraId="000007BA" w14:textId="77777777" w:rsidR="007A2E7E" w:rsidRPr="00781E53" w:rsidRDefault="007A2E7E">
      <w:pPr>
        <w:rPr>
          <w:sz w:val="28"/>
          <w:szCs w:val="28"/>
        </w:rPr>
      </w:pPr>
    </w:p>
    <w:p w14:paraId="000007BB" w14:textId="007865CB" w:rsidR="007A2E7E" w:rsidRPr="00781E53" w:rsidRDefault="0079145D">
      <w:pPr>
        <w:ind w:firstLine="708"/>
        <w:rPr>
          <w:sz w:val="28"/>
          <w:szCs w:val="28"/>
        </w:rPr>
      </w:pPr>
      <w:r w:rsidRPr="00781E53">
        <w:rPr>
          <w:b/>
          <w:sz w:val="28"/>
          <w:szCs w:val="28"/>
        </w:rPr>
        <w:t>42.</w:t>
      </w:r>
      <w:r w:rsidRPr="00781E53">
        <w:rPr>
          <w:sz w:val="28"/>
          <w:szCs w:val="28"/>
        </w:rPr>
        <w:t xml:space="preserve"> În cadrul perioadelor </w:t>
      </w:r>
      <w:r w:rsidR="0077348D" w:rsidRPr="00781E53">
        <w:rPr>
          <w:sz w:val="28"/>
          <w:szCs w:val="28"/>
        </w:rPr>
        <w:t>prevăzute</w:t>
      </w:r>
      <w:r w:rsidRPr="00781E53">
        <w:rPr>
          <w:sz w:val="28"/>
          <w:szCs w:val="28"/>
        </w:rPr>
        <w:t xml:space="preserve"> la pct. 40, 41, AMDM solicită deținătorului furnizarea unor informaţii suplimentare, urmare a </w:t>
      </w:r>
      <w:sdt>
        <w:sdtPr>
          <w:tag w:val="goog_rdk_388"/>
          <w:id w:val="1858024482"/>
        </w:sdtPr>
        <w:sdtContent/>
      </w:sdt>
      <w:sdt>
        <w:sdtPr>
          <w:tag w:val="goog_rdk_389"/>
          <w:id w:val="1079146824"/>
        </w:sdtPr>
        <w:sdtContent/>
      </w:sdt>
      <w:sdt>
        <w:sdtPr>
          <w:tag w:val="goog_rdk_390"/>
          <w:id w:val="-1263702518"/>
        </w:sdtPr>
        <w:sdtContent/>
      </w:sdt>
      <w:r w:rsidRPr="00781E53">
        <w:rPr>
          <w:sz w:val="28"/>
          <w:szCs w:val="28"/>
        </w:rPr>
        <w:t xml:space="preserve">expertizei specializate, într-un termen de 60 de zile, dacă informația prezentată nu este completă. </w:t>
      </w:r>
    </w:p>
    <w:p w14:paraId="000007BC" w14:textId="77777777" w:rsidR="007A2E7E" w:rsidRPr="00781E53" w:rsidRDefault="007A2E7E">
      <w:pPr>
        <w:rPr>
          <w:sz w:val="28"/>
          <w:szCs w:val="28"/>
        </w:rPr>
      </w:pPr>
    </w:p>
    <w:p w14:paraId="000007BD" w14:textId="77777777" w:rsidR="007A2E7E" w:rsidRPr="00781E53" w:rsidRDefault="0079145D">
      <w:pPr>
        <w:ind w:firstLine="708"/>
        <w:rPr>
          <w:sz w:val="28"/>
          <w:szCs w:val="28"/>
        </w:rPr>
      </w:pPr>
      <w:r w:rsidRPr="00781E53">
        <w:rPr>
          <w:b/>
          <w:sz w:val="28"/>
          <w:szCs w:val="28"/>
        </w:rPr>
        <w:t>43.</w:t>
      </w:r>
      <w:r w:rsidRPr="00781E53">
        <w:rPr>
          <w:sz w:val="28"/>
          <w:szCs w:val="28"/>
        </w:rPr>
        <w:t xml:space="preserve"> Procedura se suspendă până la furnizarea informaţiilor suplimentare, iar AMDM poate extinde perioada menţionată la pct. 40, 41.</w:t>
      </w:r>
    </w:p>
    <w:p w14:paraId="000007BE" w14:textId="77777777" w:rsidR="007A2E7E" w:rsidRPr="00781E53" w:rsidRDefault="007A2E7E">
      <w:pPr>
        <w:rPr>
          <w:sz w:val="28"/>
          <w:szCs w:val="28"/>
        </w:rPr>
      </w:pPr>
    </w:p>
    <w:p w14:paraId="000007BF" w14:textId="038B02BF" w:rsidR="007A2E7E" w:rsidRPr="00781E53" w:rsidRDefault="0079145D">
      <w:pPr>
        <w:ind w:firstLine="708"/>
        <w:rPr>
          <w:sz w:val="28"/>
          <w:szCs w:val="28"/>
        </w:rPr>
      </w:pPr>
      <w:r w:rsidRPr="00781E53">
        <w:rPr>
          <w:b/>
          <w:sz w:val="28"/>
          <w:szCs w:val="28"/>
        </w:rPr>
        <w:t>44.</w:t>
      </w:r>
      <w:r w:rsidRPr="00781E53">
        <w:rPr>
          <w:sz w:val="28"/>
          <w:szCs w:val="28"/>
        </w:rPr>
        <w:t xml:space="preserve"> În termen de 30 zile de la încheierea evaluării, </w:t>
      </w:r>
      <w:r w:rsidR="0077348D" w:rsidRPr="00781E53">
        <w:rPr>
          <w:sz w:val="28"/>
          <w:szCs w:val="28"/>
        </w:rPr>
        <w:t>se aplică măsurile prevăzute la secțiunea a 5-a</w:t>
      </w:r>
      <w:r w:rsidRPr="00781E53">
        <w:rPr>
          <w:sz w:val="28"/>
          <w:szCs w:val="28"/>
        </w:rPr>
        <w:t>.</w:t>
      </w:r>
    </w:p>
    <w:p w14:paraId="000007C0" w14:textId="77777777" w:rsidR="007A2E7E" w:rsidRPr="00781E53" w:rsidRDefault="007A2E7E">
      <w:pPr>
        <w:rPr>
          <w:sz w:val="28"/>
          <w:szCs w:val="28"/>
        </w:rPr>
      </w:pPr>
    </w:p>
    <w:p w14:paraId="000007C1" w14:textId="43850D1A" w:rsidR="007A2E7E" w:rsidRPr="00781E53" w:rsidRDefault="0079145D">
      <w:pPr>
        <w:ind w:firstLine="708"/>
        <w:rPr>
          <w:sz w:val="28"/>
          <w:szCs w:val="28"/>
        </w:rPr>
      </w:pPr>
      <w:r w:rsidRPr="00781E53">
        <w:rPr>
          <w:b/>
          <w:sz w:val="28"/>
          <w:szCs w:val="28"/>
        </w:rPr>
        <w:t>45.</w:t>
      </w:r>
      <w:r w:rsidRPr="00781E53">
        <w:rPr>
          <w:sz w:val="28"/>
          <w:szCs w:val="28"/>
        </w:rPr>
        <w:t xml:space="preserve"> Prezenta secțiune nu se aplică în cazul în care o cerere de modificare de tip II este transmisă în cadrul unui grup care include o extindere. Într-un astfel de caz, se aplică procedura de la </w:t>
      </w:r>
      <w:sdt>
        <w:sdtPr>
          <w:tag w:val="goog_rdk_391"/>
          <w:id w:val="1366091803"/>
        </w:sdtPr>
        <w:sdtContent/>
      </w:sdt>
      <w:sdt>
        <w:sdtPr>
          <w:tag w:val="goog_rdk_392"/>
          <w:id w:val="1564443144"/>
        </w:sdtPr>
        <w:sdtContent/>
      </w:sdt>
      <w:r w:rsidRPr="00781E53">
        <w:rPr>
          <w:sz w:val="28"/>
          <w:szCs w:val="28"/>
        </w:rPr>
        <w:t>secțiunea 1, capitolul III</w:t>
      </w:r>
      <w:r w:rsidR="0077348D" w:rsidRPr="00781E53">
        <w:rPr>
          <w:sz w:val="28"/>
          <w:szCs w:val="28"/>
        </w:rPr>
        <w:t xml:space="preserve"> al prezentei Anexe</w:t>
      </w:r>
      <w:r w:rsidRPr="00781E53">
        <w:rPr>
          <w:sz w:val="28"/>
          <w:szCs w:val="28"/>
        </w:rPr>
        <w:t xml:space="preserve">. </w:t>
      </w:r>
    </w:p>
    <w:p w14:paraId="000007C2" w14:textId="77777777" w:rsidR="007A2E7E" w:rsidRPr="00781E53" w:rsidRDefault="007A2E7E">
      <w:pPr>
        <w:rPr>
          <w:b/>
          <w:sz w:val="28"/>
          <w:szCs w:val="28"/>
        </w:rPr>
      </w:pPr>
    </w:p>
    <w:p w14:paraId="000007C3" w14:textId="48A24804"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4</w:t>
      </w:r>
      <w:r w:rsidR="00AD1940" w:rsidRPr="00781E53">
        <w:rPr>
          <w:b/>
          <w:sz w:val="28"/>
          <w:szCs w:val="28"/>
        </w:rPr>
        <w:t>-a</w:t>
      </w:r>
    </w:p>
    <w:p w14:paraId="000007C5" w14:textId="0E06E25E" w:rsidR="007A2E7E" w:rsidRPr="00781E53" w:rsidRDefault="0079145D" w:rsidP="00AD1940">
      <w:pPr>
        <w:jc w:val="center"/>
        <w:rPr>
          <w:b/>
          <w:sz w:val="28"/>
          <w:szCs w:val="28"/>
        </w:rPr>
      </w:pPr>
      <w:r w:rsidRPr="00781E53">
        <w:rPr>
          <w:b/>
          <w:sz w:val="28"/>
          <w:szCs w:val="28"/>
        </w:rPr>
        <w:t>Gruparea modificărilor autorizaţiilor de punere pe piaţă</w:t>
      </w:r>
    </w:p>
    <w:p w14:paraId="000007C6" w14:textId="4DDA5FD9" w:rsidR="007A2E7E" w:rsidRPr="00781E53" w:rsidRDefault="0079145D">
      <w:pPr>
        <w:ind w:firstLine="708"/>
        <w:rPr>
          <w:sz w:val="28"/>
          <w:szCs w:val="28"/>
        </w:rPr>
      </w:pPr>
      <w:r w:rsidRPr="00781E53">
        <w:rPr>
          <w:b/>
          <w:sz w:val="28"/>
          <w:szCs w:val="28"/>
        </w:rPr>
        <w:t>46</w:t>
      </w:r>
      <w:r w:rsidRPr="00781E53">
        <w:rPr>
          <w:sz w:val="28"/>
          <w:szCs w:val="28"/>
        </w:rPr>
        <w:t xml:space="preserve">. În cazul în care sunt notificate sau solicitate mai multe modificări, pentru fiecare modificare solicitată se transmite către AMDM o notificare sau o cerere separată </w:t>
      </w:r>
      <w:r w:rsidR="0077348D" w:rsidRPr="00781E53">
        <w:rPr>
          <w:sz w:val="28"/>
          <w:szCs w:val="28"/>
        </w:rPr>
        <w:t xml:space="preserve">în funcție de tipul modificării, </w:t>
      </w:r>
      <w:r w:rsidRPr="00781E53">
        <w:rPr>
          <w:sz w:val="28"/>
          <w:szCs w:val="28"/>
        </w:rPr>
        <w:t>în conformitate cu secțiunile 1-3 din prezentul capitol sau secțiunea 1 din capitolul III.</w:t>
      </w:r>
    </w:p>
    <w:p w14:paraId="000007C7" w14:textId="77777777" w:rsidR="007A2E7E" w:rsidRPr="00781E53" w:rsidRDefault="007A2E7E">
      <w:pPr>
        <w:rPr>
          <w:sz w:val="28"/>
          <w:szCs w:val="28"/>
        </w:rPr>
      </w:pPr>
    </w:p>
    <w:p w14:paraId="000007C8" w14:textId="498D313C" w:rsidR="007A2E7E" w:rsidRPr="00781E53" w:rsidRDefault="0079145D" w:rsidP="00665F57">
      <w:pPr>
        <w:ind w:firstLine="708"/>
        <w:rPr>
          <w:sz w:val="28"/>
          <w:szCs w:val="28"/>
          <w:lang w:val="ro-RO"/>
        </w:rPr>
      </w:pPr>
      <w:r w:rsidRPr="00781E53">
        <w:rPr>
          <w:b/>
          <w:sz w:val="28"/>
          <w:szCs w:val="28"/>
        </w:rPr>
        <w:t>47</w:t>
      </w:r>
      <w:sdt>
        <w:sdtPr>
          <w:tag w:val="goog_rdk_393"/>
          <w:id w:val="-112399467"/>
        </w:sdtPr>
        <w:sdtContent/>
      </w:sdt>
      <w:sdt>
        <w:sdtPr>
          <w:tag w:val="goog_rdk_394"/>
          <w:id w:val="-1023800431"/>
        </w:sdtPr>
        <w:sdtContent/>
      </w:sdt>
      <w:r w:rsidRPr="00781E53">
        <w:rPr>
          <w:sz w:val="28"/>
          <w:szCs w:val="28"/>
        </w:rPr>
        <w:t>. Prin derogare de la pct. 46, în cazul în care mai multe modificări ale termenilor aceleiași autorizaţii de punere pe piaţă sunt transmise simultan către AMDM</w:t>
      </w:r>
      <w:r w:rsidR="00665F57" w:rsidRPr="00781E53">
        <w:t xml:space="preserve"> </w:t>
      </w:r>
      <w:r w:rsidR="00665F57" w:rsidRPr="00781E53">
        <w:rPr>
          <w:sz w:val="28"/>
          <w:szCs w:val="28"/>
        </w:rPr>
        <w:t xml:space="preserve">acestea se pot include într-o singură transmitere, cu condiția încadrării lor </w:t>
      </w:r>
      <w:proofErr w:type="spellStart"/>
      <w:r w:rsidR="00665F57" w:rsidRPr="00781E53">
        <w:rPr>
          <w:sz w:val="28"/>
          <w:szCs w:val="28"/>
        </w:rPr>
        <w:t>într</w:t>
      </w:r>
      <w:proofErr w:type="spellEnd"/>
      <w:r w:rsidR="00665F57" w:rsidRPr="00781E53">
        <w:rPr>
          <w:sz w:val="28"/>
          <w:szCs w:val="28"/>
        </w:rPr>
        <w:t>-unul dintre cazurile prevăzute în Anexa nr. 3</w:t>
      </w:r>
      <w:r w:rsidR="00665F57" w:rsidRPr="00781E53">
        <w:rPr>
          <w:sz w:val="28"/>
          <w:szCs w:val="28"/>
          <w:lang w:val="ro-RO"/>
        </w:rPr>
        <w:t xml:space="preserve"> la </w:t>
      </w:r>
      <w:r w:rsidR="000171A3" w:rsidRPr="00781E53">
        <w:rPr>
          <w:sz w:val="28"/>
          <w:szCs w:val="28"/>
          <w:lang w:val="ro-RO"/>
        </w:rPr>
        <w:t>prezentul regulament.</w:t>
      </w:r>
    </w:p>
    <w:p w14:paraId="000007C9" w14:textId="77777777" w:rsidR="007A2E7E" w:rsidRPr="00781E53" w:rsidRDefault="007A2E7E">
      <w:pPr>
        <w:shd w:val="clear" w:color="auto" w:fill="FFFFFF"/>
        <w:rPr>
          <w:sz w:val="28"/>
          <w:szCs w:val="28"/>
        </w:rPr>
      </w:pPr>
    </w:p>
    <w:p w14:paraId="000007CA" w14:textId="77777777" w:rsidR="007A2E7E" w:rsidRPr="00781E53" w:rsidRDefault="0079145D">
      <w:pPr>
        <w:shd w:val="clear" w:color="auto" w:fill="FFFFFF"/>
        <w:ind w:firstLine="708"/>
        <w:rPr>
          <w:sz w:val="28"/>
          <w:szCs w:val="28"/>
        </w:rPr>
      </w:pPr>
      <w:r w:rsidRPr="00781E53">
        <w:rPr>
          <w:b/>
          <w:sz w:val="28"/>
          <w:szCs w:val="28"/>
        </w:rPr>
        <w:t>48.</w:t>
      </w:r>
      <w:r w:rsidRPr="00781E53">
        <w:rPr>
          <w:sz w:val="28"/>
          <w:szCs w:val="28"/>
        </w:rPr>
        <w:t xml:space="preserve"> Transmiterea menţionată la pct. 47 se efectuează prin intermediul: </w:t>
      </w:r>
    </w:p>
    <w:p w14:paraId="000007CB" w14:textId="77777777" w:rsidR="007A2E7E" w:rsidRPr="00781E53" w:rsidRDefault="0079145D">
      <w:pPr>
        <w:shd w:val="clear" w:color="auto" w:fill="FFFFFF"/>
        <w:ind w:firstLine="708"/>
        <w:rPr>
          <w:sz w:val="28"/>
          <w:szCs w:val="28"/>
        </w:rPr>
      </w:pPr>
      <w:r w:rsidRPr="00781E53">
        <w:rPr>
          <w:sz w:val="28"/>
          <w:szCs w:val="28"/>
        </w:rPr>
        <w:t xml:space="preserve">48.1 unei singure notificări în conformitate cu secțiunea 2, în cazul în care cel puţin una dintre modificări este o modificare minoră de tip IB, iar restul modificărilor sunt modificări minore; </w:t>
      </w:r>
    </w:p>
    <w:p w14:paraId="000007CC" w14:textId="77777777" w:rsidR="007A2E7E" w:rsidRPr="00781E53" w:rsidRDefault="0079145D">
      <w:pPr>
        <w:shd w:val="clear" w:color="auto" w:fill="FFFFFF"/>
        <w:ind w:firstLine="708"/>
        <w:rPr>
          <w:sz w:val="28"/>
          <w:szCs w:val="28"/>
        </w:rPr>
      </w:pPr>
      <w:r w:rsidRPr="00781E53">
        <w:rPr>
          <w:sz w:val="28"/>
          <w:szCs w:val="28"/>
        </w:rPr>
        <w:t xml:space="preserve">48.2 unei singure cereri în conformitate cu secțiunea 3, în cazul în care cel puţin una dintre modificări este o modificare majoră de tip II și niciuna dintre modificări nu reprezintă o extindere; </w:t>
      </w:r>
    </w:p>
    <w:p w14:paraId="000007CD" w14:textId="77777777" w:rsidR="007A2E7E" w:rsidRPr="00781E53" w:rsidRDefault="0079145D">
      <w:pPr>
        <w:shd w:val="clear" w:color="auto" w:fill="FFFFFF"/>
        <w:ind w:firstLine="708"/>
        <w:rPr>
          <w:sz w:val="28"/>
          <w:szCs w:val="28"/>
        </w:rPr>
      </w:pPr>
      <w:r w:rsidRPr="00781E53">
        <w:rPr>
          <w:sz w:val="28"/>
          <w:szCs w:val="28"/>
        </w:rPr>
        <w:lastRenderedPageBreak/>
        <w:t>48.3 unei singure cereri în conformitate cu secțiunea 1, capitolul III, în cazul în care cel puţin una dintre modificări reprezintă o extindere care nu face obiectul unei noi autorizații de punere pe piață.</w:t>
      </w:r>
    </w:p>
    <w:p w14:paraId="000007CE" w14:textId="77777777" w:rsidR="007A2E7E" w:rsidRPr="00781E53" w:rsidRDefault="007A2E7E">
      <w:pPr>
        <w:shd w:val="clear" w:color="auto" w:fill="FFFFFF"/>
        <w:ind w:left="708" w:firstLine="708"/>
        <w:rPr>
          <w:sz w:val="28"/>
          <w:szCs w:val="28"/>
        </w:rPr>
      </w:pPr>
    </w:p>
    <w:p w14:paraId="000007CF" w14:textId="55188FCB" w:rsidR="007A2E7E" w:rsidRPr="00781E53" w:rsidRDefault="0079145D" w:rsidP="002F2BD3">
      <w:pPr>
        <w:shd w:val="clear" w:color="auto" w:fill="FFFFFF"/>
        <w:ind w:firstLine="0"/>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5</w:t>
      </w:r>
      <w:r w:rsidR="00AD1940" w:rsidRPr="00781E53">
        <w:rPr>
          <w:b/>
          <w:sz w:val="28"/>
          <w:szCs w:val="28"/>
        </w:rPr>
        <w:t xml:space="preserve">-a </w:t>
      </w:r>
    </w:p>
    <w:p w14:paraId="000007D1" w14:textId="3926F5AF" w:rsidR="007A2E7E" w:rsidRPr="00781E53" w:rsidRDefault="0079145D" w:rsidP="00AD1940">
      <w:pPr>
        <w:shd w:val="clear" w:color="auto" w:fill="FFFFFF"/>
        <w:jc w:val="center"/>
        <w:rPr>
          <w:b/>
          <w:sz w:val="28"/>
          <w:szCs w:val="28"/>
        </w:rPr>
      </w:pPr>
      <w:r w:rsidRPr="00781E53">
        <w:rPr>
          <w:b/>
          <w:sz w:val="28"/>
          <w:szCs w:val="28"/>
        </w:rPr>
        <w:t>Măsuri de încheiere a procedurilor menţionate la secțiunile 1 – 3</w:t>
      </w:r>
    </w:p>
    <w:p w14:paraId="000007D2" w14:textId="77777777" w:rsidR="007A2E7E" w:rsidRPr="00781E53" w:rsidRDefault="0079145D">
      <w:pPr>
        <w:shd w:val="clear" w:color="auto" w:fill="FFFFFF"/>
        <w:ind w:firstLine="708"/>
        <w:rPr>
          <w:sz w:val="28"/>
          <w:szCs w:val="28"/>
        </w:rPr>
      </w:pPr>
      <w:r w:rsidRPr="00781E53">
        <w:rPr>
          <w:b/>
          <w:sz w:val="28"/>
          <w:szCs w:val="28"/>
        </w:rPr>
        <w:t>49.</w:t>
      </w:r>
      <w:r w:rsidRPr="00781E53">
        <w:rPr>
          <w:sz w:val="28"/>
          <w:szCs w:val="28"/>
        </w:rPr>
        <w:t xml:space="preserve"> În cazul în care se face o trimitere la prezenta secțiune, </w:t>
      </w:r>
      <w:sdt>
        <w:sdtPr>
          <w:tag w:val="goog_rdk_395"/>
          <w:id w:val="-1135817599"/>
        </w:sdtPr>
        <w:sdtContent/>
      </w:sdt>
      <w:sdt>
        <w:sdtPr>
          <w:tag w:val="goog_rdk_396"/>
          <w:id w:val="-942091952"/>
        </w:sdtPr>
        <w:sdtContent/>
      </w:sdt>
      <w:r w:rsidRPr="00781E53">
        <w:rPr>
          <w:sz w:val="28"/>
          <w:szCs w:val="28"/>
        </w:rPr>
        <w:t>AMDM ia următoarele măsuri:</w:t>
      </w:r>
    </w:p>
    <w:p w14:paraId="000007D3" w14:textId="15BC5899" w:rsidR="007A2E7E" w:rsidRPr="00781E53" w:rsidRDefault="0079145D">
      <w:pPr>
        <w:shd w:val="clear" w:color="auto" w:fill="FFFFFF"/>
        <w:ind w:firstLine="708"/>
        <w:rPr>
          <w:sz w:val="28"/>
          <w:szCs w:val="28"/>
        </w:rPr>
      </w:pPr>
      <w:r w:rsidRPr="00781E53">
        <w:rPr>
          <w:sz w:val="28"/>
          <w:szCs w:val="28"/>
        </w:rPr>
        <w:t>49.1 informează</w:t>
      </w:r>
      <w:r w:rsidR="005A1B7B" w:rsidRPr="00781E53">
        <w:rPr>
          <w:sz w:val="28"/>
          <w:szCs w:val="28"/>
        </w:rPr>
        <w:t>,</w:t>
      </w:r>
      <w:r w:rsidRPr="00781E53">
        <w:rPr>
          <w:sz w:val="28"/>
          <w:szCs w:val="28"/>
        </w:rPr>
        <w:t xml:space="preserve"> </w:t>
      </w:r>
      <w:r w:rsidR="005A1B7B" w:rsidRPr="00781E53">
        <w:rPr>
          <w:sz w:val="28"/>
          <w:szCs w:val="28"/>
        </w:rPr>
        <w:t xml:space="preserve">prin scrisoare, </w:t>
      </w:r>
      <w:r w:rsidRPr="00781E53">
        <w:rPr>
          <w:sz w:val="28"/>
          <w:szCs w:val="28"/>
        </w:rPr>
        <w:t xml:space="preserve">deținătorul dacă </w:t>
      </w:r>
      <w:sdt>
        <w:sdtPr>
          <w:tag w:val="goog_rdk_397"/>
          <w:id w:val="-550300255"/>
        </w:sdtPr>
        <w:sdtContent/>
      </w:sdt>
      <w:sdt>
        <w:sdtPr>
          <w:tag w:val="goog_rdk_398"/>
          <w:id w:val="91016314"/>
        </w:sdtPr>
        <w:sdtContent/>
      </w:sdt>
      <w:r w:rsidRPr="00781E53">
        <w:rPr>
          <w:sz w:val="28"/>
          <w:szCs w:val="28"/>
        </w:rPr>
        <w:t xml:space="preserve">modificarea este acceptată sau respinsă </w:t>
      </w:r>
      <w:sdt>
        <w:sdtPr>
          <w:tag w:val="goog_rdk_399"/>
          <w:id w:val="88283626"/>
        </w:sdtPr>
        <w:sdtContent/>
      </w:sdt>
      <w:sdt>
        <w:sdtPr>
          <w:tag w:val="goog_rdk_400"/>
          <w:id w:val="-1201033288"/>
        </w:sdtPr>
        <w:sdtContent/>
      </w:sdt>
      <w:r w:rsidRPr="00781E53">
        <w:rPr>
          <w:sz w:val="28"/>
          <w:szCs w:val="28"/>
        </w:rPr>
        <w:t xml:space="preserve">în termen de 30 de zile de la </w:t>
      </w:r>
      <w:sdt>
        <w:sdtPr>
          <w:tag w:val="goog_rdk_401"/>
          <w:id w:val="-501192219"/>
        </w:sdtPr>
        <w:sdtContent/>
      </w:sdt>
      <w:sdt>
        <w:sdtPr>
          <w:tag w:val="goog_rdk_402"/>
          <w:id w:val="-1561274366"/>
        </w:sdtPr>
        <w:sdtContent/>
      </w:sdt>
      <w:r w:rsidRPr="00781E53">
        <w:rPr>
          <w:sz w:val="28"/>
          <w:szCs w:val="28"/>
        </w:rPr>
        <w:t>aprobarea notificării/cererii;</w:t>
      </w:r>
    </w:p>
    <w:p w14:paraId="000007D4" w14:textId="2C6B07DA" w:rsidR="007A2E7E" w:rsidRPr="00781E53" w:rsidRDefault="0079145D">
      <w:pPr>
        <w:shd w:val="clear" w:color="auto" w:fill="FFFFFF"/>
        <w:ind w:firstLine="708"/>
        <w:rPr>
          <w:sz w:val="28"/>
          <w:szCs w:val="28"/>
        </w:rPr>
      </w:pPr>
      <w:r w:rsidRPr="00781E53">
        <w:rPr>
          <w:sz w:val="28"/>
          <w:szCs w:val="28"/>
        </w:rPr>
        <w:t xml:space="preserve">49.2 în cazul în care </w:t>
      </w:r>
      <w:sdt>
        <w:sdtPr>
          <w:tag w:val="goog_rdk_403"/>
          <w:id w:val="-580930144"/>
        </w:sdtPr>
        <w:sdtContent/>
      </w:sdt>
      <w:sdt>
        <w:sdtPr>
          <w:tag w:val="goog_rdk_404"/>
          <w:id w:val="-312359644"/>
        </w:sdtPr>
        <w:sdtContent/>
      </w:sdt>
      <w:r w:rsidRPr="00781E53">
        <w:rPr>
          <w:sz w:val="28"/>
          <w:szCs w:val="28"/>
        </w:rPr>
        <w:t>modificarea este respinsă, informează</w:t>
      </w:r>
      <w:r w:rsidR="005A1B7B" w:rsidRPr="00781E53">
        <w:rPr>
          <w:sz w:val="28"/>
          <w:szCs w:val="28"/>
        </w:rPr>
        <w:t>, prin scrisoare,</w:t>
      </w:r>
      <w:r w:rsidR="005A1B7B" w:rsidRPr="00781E53">
        <w:rPr>
          <w:sz w:val="28"/>
          <w:szCs w:val="28"/>
        </w:rPr>
        <w:br/>
      </w:r>
      <w:r w:rsidRPr="00781E53">
        <w:rPr>
          <w:sz w:val="28"/>
          <w:szCs w:val="28"/>
        </w:rPr>
        <w:t>deținătorul cu privire la motivele respingerii;</w:t>
      </w:r>
    </w:p>
    <w:p w14:paraId="000007D5" w14:textId="77777777" w:rsidR="007A2E7E" w:rsidRPr="00781E53" w:rsidRDefault="0079145D">
      <w:pPr>
        <w:shd w:val="clear" w:color="auto" w:fill="FFFFFF"/>
        <w:ind w:firstLine="708"/>
        <w:rPr>
          <w:sz w:val="28"/>
          <w:szCs w:val="28"/>
        </w:rPr>
      </w:pPr>
      <w:r w:rsidRPr="00781E53">
        <w:rPr>
          <w:sz w:val="28"/>
          <w:szCs w:val="28"/>
        </w:rPr>
        <w:t xml:space="preserve">49.3 în cazul în care este necesar, modifică </w:t>
      </w:r>
      <w:sdt>
        <w:sdtPr>
          <w:tag w:val="goog_rdk_405"/>
          <w:id w:val="709092658"/>
        </w:sdtPr>
        <w:sdtContent/>
      </w:sdt>
      <w:sdt>
        <w:sdtPr>
          <w:tag w:val="goog_rdk_406"/>
          <w:id w:val="-11108278"/>
        </w:sdtPr>
        <w:sdtContent/>
      </w:sdt>
      <w:r w:rsidRPr="00781E53">
        <w:rPr>
          <w:sz w:val="28"/>
          <w:szCs w:val="28"/>
        </w:rPr>
        <w:t xml:space="preserve">decizia de acordare a autorizaţiei de punere pe piaţă în conformitate cu modificarea acceptată în termen de 2 luni de la data primirii informațiilor pentru modificări majore de tip II și 6 luni de la data primirii informațiilor în celelalte cazuri. </w:t>
      </w:r>
    </w:p>
    <w:p w14:paraId="000007D6" w14:textId="77777777" w:rsidR="007A2E7E" w:rsidRPr="00781E53" w:rsidRDefault="007A2E7E">
      <w:pPr>
        <w:shd w:val="clear" w:color="auto" w:fill="FFFFFF"/>
        <w:rPr>
          <w:sz w:val="28"/>
          <w:szCs w:val="28"/>
        </w:rPr>
      </w:pPr>
    </w:p>
    <w:p w14:paraId="000007D7" w14:textId="77777777" w:rsidR="007A2E7E" w:rsidRPr="00781E53" w:rsidRDefault="0079145D">
      <w:pPr>
        <w:shd w:val="clear" w:color="auto" w:fill="FFFFFF"/>
        <w:ind w:firstLine="708"/>
        <w:rPr>
          <w:sz w:val="28"/>
          <w:szCs w:val="28"/>
        </w:rPr>
      </w:pPr>
      <w:r w:rsidRPr="00781E53">
        <w:rPr>
          <w:b/>
          <w:sz w:val="28"/>
          <w:szCs w:val="28"/>
        </w:rPr>
        <w:t>50.</w:t>
      </w:r>
      <w:r w:rsidRPr="00781E53">
        <w:rPr>
          <w:sz w:val="28"/>
          <w:szCs w:val="28"/>
        </w:rPr>
        <w:t xml:space="preserve"> La recepționarea modificării deciziei de acordare a autorizaţiei de punere pe piaţă, deținătorul este obligat să verifice corectitudinea datelor în termen de 15 zile. </w:t>
      </w:r>
    </w:p>
    <w:p w14:paraId="000007D8" w14:textId="77777777" w:rsidR="007A2E7E" w:rsidRPr="00781E53" w:rsidRDefault="007A2E7E">
      <w:pPr>
        <w:shd w:val="clear" w:color="auto" w:fill="FFFFFF"/>
        <w:rPr>
          <w:sz w:val="28"/>
          <w:szCs w:val="28"/>
        </w:rPr>
      </w:pPr>
    </w:p>
    <w:p w14:paraId="000007D9" w14:textId="77777777" w:rsidR="007A2E7E" w:rsidRPr="00781E53" w:rsidRDefault="0079145D">
      <w:pPr>
        <w:shd w:val="clear" w:color="auto" w:fill="FFFFFF"/>
        <w:ind w:firstLine="708"/>
        <w:rPr>
          <w:sz w:val="28"/>
          <w:szCs w:val="28"/>
        </w:rPr>
      </w:pPr>
      <w:r w:rsidRPr="00781E53">
        <w:rPr>
          <w:b/>
          <w:sz w:val="28"/>
          <w:szCs w:val="28"/>
        </w:rPr>
        <w:t>51.</w:t>
      </w:r>
      <w:r w:rsidRPr="00781E53">
        <w:rPr>
          <w:sz w:val="28"/>
          <w:szCs w:val="28"/>
        </w:rPr>
        <w:t xml:space="preserve"> În cazul depistării unor erori în termenul prevăzut la pct. 50, deținătorul va informa AMDM în scopul rectificării acesteia.</w:t>
      </w:r>
    </w:p>
    <w:p w14:paraId="000007DA" w14:textId="77777777" w:rsidR="007A2E7E" w:rsidRPr="00781E53" w:rsidRDefault="007A2E7E">
      <w:pPr>
        <w:shd w:val="clear" w:color="auto" w:fill="FFFFFF"/>
        <w:rPr>
          <w:sz w:val="28"/>
          <w:szCs w:val="28"/>
        </w:rPr>
      </w:pPr>
    </w:p>
    <w:p w14:paraId="000007DB" w14:textId="77777777" w:rsidR="007A2E7E" w:rsidRPr="00781E53" w:rsidRDefault="0079145D">
      <w:pPr>
        <w:shd w:val="clear" w:color="auto" w:fill="FFFFFF"/>
        <w:ind w:firstLine="708"/>
        <w:rPr>
          <w:sz w:val="28"/>
          <w:szCs w:val="28"/>
        </w:rPr>
      </w:pPr>
      <w:r w:rsidRPr="00781E53">
        <w:rPr>
          <w:b/>
          <w:sz w:val="28"/>
          <w:szCs w:val="28"/>
        </w:rPr>
        <w:t>52.</w:t>
      </w:r>
      <w:r w:rsidRPr="00781E53">
        <w:rPr>
          <w:sz w:val="28"/>
          <w:szCs w:val="28"/>
        </w:rPr>
        <w:t xml:space="preserve"> În cazul informării AMDM după depășirea termenului menționat la pct. 50, orice rectificare este subiectul unei notificări/cereri de variație.</w:t>
      </w:r>
    </w:p>
    <w:p w14:paraId="000007DC" w14:textId="77777777" w:rsidR="007A2E7E" w:rsidRPr="00781E53" w:rsidRDefault="007A2E7E">
      <w:pPr>
        <w:shd w:val="clear" w:color="auto" w:fill="FFFFFF"/>
        <w:rPr>
          <w:sz w:val="28"/>
          <w:szCs w:val="28"/>
        </w:rPr>
      </w:pPr>
    </w:p>
    <w:p w14:paraId="000007DD" w14:textId="4C2B48EF"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6</w:t>
      </w:r>
      <w:r w:rsidR="00AD1940" w:rsidRPr="00781E53">
        <w:rPr>
          <w:b/>
          <w:sz w:val="28"/>
          <w:szCs w:val="28"/>
        </w:rPr>
        <w:t xml:space="preserve">-a </w:t>
      </w:r>
    </w:p>
    <w:p w14:paraId="000007DE" w14:textId="77777777" w:rsidR="007A2E7E" w:rsidRPr="00781E53" w:rsidRDefault="0079145D">
      <w:pPr>
        <w:shd w:val="clear" w:color="auto" w:fill="FFFFFF"/>
        <w:jc w:val="center"/>
        <w:rPr>
          <w:b/>
          <w:sz w:val="28"/>
          <w:szCs w:val="28"/>
        </w:rPr>
      </w:pPr>
      <w:r w:rsidRPr="00781E53">
        <w:rPr>
          <w:b/>
          <w:sz w:val="28"/>
          <w:szCs w:val="28"/>
        </w:rPr>
        <w:t>Vaccinurile împotriva gripei umane</w:t>
      </w:r>
    </w:p>
    <w:p w14:paraId="000007DF" w14:textId="77777777" w:rsidR="007A2E7E" w:rsidRPr="00781E53" w:rsidRDefault="007A2E7E">
      <w:pPr>
        <w:shd w:val="clear" w:color="auto" w:fill="FFFFFF"/>
        <w:jc w:val="center"/>
        <w:rPr>
          <w:b/>
          <w:sz w:val="28"/>
          <w:szCs w:val="28"/>
        </w:rPr>
      </w:pPr>
    </w:p>
    <w:p w14:paraId="000007E0" w14:textId="1ADDB24D" w:rsidR="007A2E7E" w:rsidRPr="00781E53" w:rsidRDefault="0079145D">
      <w:pPr>
        <w:shd w:val="clear" w:color="auto" w:fill="FFFFFF"/>
        <w:ind w:firstLine="708"/>
        <w:rPr>
          <w:sz w:val="28"/>
          <w:szCs w:val="28"/>
        </w:rPr>
      </w:pPr>
      <w:r w:rsidRPr="00781E53">
        <w:rPr>
          <w:b/>
          <w:sz w:val="28"/>
          <w:szCs w:val="28"/>
        </w:rPr>
        <w:t>53.</w:t>
      </w:r>
      <w:r w:rsidRPr="00781E53">
        <w:rPr>
          <w:sz w:val="28"/>
          <w:szCs w:val="28"/>
        </w:rPr>
        <w:t xml:space="preserve"> Prin derogare de la capitolul II, </w:t>
      </w:r>
      <w:sdt>
        <w:sdtPr>
          <w:tag w:val="goog_rdk_407"/>
          <w:id w:val="-1194432480"/>
        </w:sdtPr>
        <w:sdtContent/>
      </w:sdt>
      <w:sdt>
        <w:sdtPr>
          <w:tag w:val="goog_rdk_408"/>
          <w:id w:val="-738945349"/>
        </w:sdtPr>
        <w:sdtContent>
          <w:r w:rsidRPr="00781E53">
            <w:rPr>
              <w:sz w:val="28"/>
              <w:szCs w:val="28"/>
            </w:rPr>
            <w:t>secțiunea 3</w:t>
          </w:r>
        </w:sdtContent>
      </w:sdt>
      <w:r w:rsidRPr="00781E53">
        <w:rPr>
          <w:sz w:val="28"/>
          <w:szCs w:val="28"/>
        </w:rPr>
        <w:t xml:space="preserve">, procedura menţionată la pct. 54 </w:t>
      </w:r>
      <w:r w:rsidR="00BD4350" w:rsidRPr="00781E53">
        <w:rPr>
          <w:sz w:val="28"/>
          <w:szCs w:val="28"/>
        </w:rPr>
        <w:t>–</w:t>
      </w:r>
      <w:r w:rsidRPr="00781E53">
        <w:rPr>
          <w:sz w:val="28"/>
          <w:szCs w:val="28"/>
        </w:rPr>
        <w:t xml:space="preserve"> 59</w:t>
      </w:r>
      <w:r w:rsidR="00BD4350" w:rsidRPr="00781E53">
        <w:rPr>
          <w:sz w:val="28"/>
          <w:szCs w:val="28"/>
        </w:rPr>
        <w:t xml:space="preserve">, </w:t>
      </w:r>
      <w:r w:rsidRPr="00781E53">
        <w:rPr>
          <w:sz w:val="28"/>
          <w:szCs w:val="28"/>
        </w:rPr>
        <w:t>se aplică examinării modificărilor care privesc schimbările aduse substanţei active în scopul actualizării anuale a unui vaccin antigripal de uz uman.</w:t>
      </w:r>
    </w:p>
    <w:p w14:paraId="000007E1" w14:textId="77777777" w:rsidR="007A2E7E" w:rsidRPr="00781E53" w:rsidRDefault="007A2E7E">
      <w:pPr>
        <w:shd w:val="clear" w:color="auto" w:fill="FFFFFF"/>
        <w:rPr>
          <w:sz w:val="28"/>
          <w:szCs w:val="28"/>
        </w:rPr>
      </w:pPr>
    </w:p>
    <w:p w14:paraId="000007E2" w14:textId="77777777" w:rsidR="007A2E7E" w:rsidRPr="00781E53" w:rsidRDefault="0079145D">
      <w:pPr>
        <w:shd w:val="clear" w:color="auto" w:fill="FFFFFF"/>
        <w:ind w:firstLine="708"/>
        <w:rPr>
          <w:sz w:val="28"/>
          <w:szCs w:val="28"/>
        </w:rPr>
      </w:pPr>
      <w:r w:rsidRPr="00781E53">
        <w:rPr>
          <w:b/>
          <w:sz w:val="28"/>
          <w:szCs w:val="28"/>
        </w:rPr>
        <w:t>54.</w:t>
      </w:r>
      <w:r w:rsidRPr="00781E53">
        <w:rPr>
          <w:sz w:val="28"/>
          <w:szCs w:val="28"/>
        </w:rPr>
        <w:t xml:space="preserve"> Deținătorul transmite AMDM o cerere care conţine elementele menţionate în anexele nr. 4 și 5.</w:t>
      </w:r>
    </w:p>
    <w:p w14:paraId="000007E3" w14:textId="77777777" w:rsidR="007A2E7E" w:rsidRPr="00781E53" w:rsidRDefault="007A2E7E">
      <w:pPr>
        <w:shd w:val="clear" w:color="auto" w:fill="FFFFFF"/>
        <w:rPr>
          <w:sz w:val="28"/>
          <w:szCs w:val="28"/>
        </w:rPr>
      </w:pPr>
    </w:p>
    <w:p w14:paraId="000007E4" w14:textId="77777777" w:rsidR="007A2E7E" w:rsidRPr="00781E53" w:rsidRDefault="0079145D">
      <w:pPr>
        <w:shd w:val="clear" w:color="auto" w:fill="FFFFFF"/>
        <w:ind w:firstLine="708"/>
        <w:rPr>
          <w:sz w:val="28"/>
          <w:szCs w:val="28"/>
        </w:rPr>
      </w:pPr>
      <w:r w:rsidRPr="00781E53">
        <w:rPr>
          <w:b/>
          <w:sz w:val="28"/>
          <w:szCs w:val="28"/>
        </w:rPr>
        <w:t>55.</w:t>
      </w:r>
      <w:r w:rsidRPr="00781E53">
        <w:rPr>
          <w:sz w:val="28"/>
          <w:szCs w:val="28"/>
        </w:rPr>
        <w:t xml:space="preserve"> Dacă la etapa de validare se constată că cererea îndeplinește cerinţele menţionate la pct. 54, AMDM confirmă primirea unei cereri valabile și emite contul de plată, în conformitate cu tarifele aprobate de Guvern.</w:t>
      </w:r>
    </w:p>
    <w:p w14:paraId="000007E5" w14:textId="77777777" w:rsidR="007A2E7E" w:rsidRPr="00781E53" w:rsidRDefault="007A2E7E">
      <w:pPr>
        <w:rPr>
          <w:sz w:val="28"/>
          <w:szCs w:val="28"/>
        </w:rPr>
      </w:pPr>
    </w:p>
    <w:p w14:paraId="000007E6" w14:textId="6A8FD148" w:rsidR="007A2E7E" w:rsidRPr="00781E53" w:rsidRDefault="0079145D">
      <w:pPr>
        <w:ind w:firstLine="708"/>
        <w:rPr>
          <w:sz w:val="28"/>
          <w:szCs w:val="28"/>
        </w:rPr>
      </w:pPr>
      <w:r w:rsidRPr="00781E53">
        <w:rPr>
          <w:b/>
          <w:sz w:val="28"/>
          <w:szCs w:val="28"/>
        </w:rPr>
        <w:lastRenderedPageBreak/>
        <w:t>56</w:t>
      </w:r>
      <w:r w:rsidRPr="00781E53">
        <w:rPr>
          <w:sz w:val="28"/>
          <w:szCs w:val="28"/>
        </w:rPr>
        <w:t xml:space="preserve">. Dacă la etapa de validare se constată că cererea nu îndeplinește cerinţele menţionate la pct. 54, AMDM solicită furnizarea elementelor stipulate în </w:t>
      </w:r>
      <w:r w:rsidR="00F365F0" w:rsidRPr="00781E53">
        <w:rPr>
          <w:sz w:val="28"/>
          <w:szCs w:val="28"/>
        </w:rPr>
        <w:t>A</w:t>
      </w:r>
      <w:r w:rsidRPr="00781E53">
        <w:rPr>
          <w:sz w:val="28"/>
          <w:szCs w:val="28"/>
        </w:rPr>
        <w:t>nexa nr. 4</w:t>
      </w:r>
      <w:r w:rsidR="000171A3" w:rsidRPr="00781E53">
        <w:rPr>
          <w:sz w:val="28"/>
          <w:szCs w:val="28"/>
        </w:rPr>
        <w:t xml:space="preserve"> la prezentul regulament</w:t>
      </w:r>
      <w:r w:rsidRPr="00781E53">
        <w:rPr>
          <w:sz w:val="28"/>
          <w:szCs w:val="28"/>
        </w:rPr>
        <w:t>.</w:t>
      </w:r>
    </w:p>
    <w:p w14:paraId="000007E7" w14:textId="77777777" w:rsidR="007A2E7E" w:rsidRPr="00781E53" w:rsidRDefault="007A2E7E">
      <w:pPr>
        <w:shd w:val="clear" w:color="auto" w:fill="FFFFFF"/>
        <w:rPr>
          <w:sz w:val="28"/>
          <w:szCs w:val="28"/>
        </w:rPr>
      </w:pPr>
    </w:p>
    <w:p w14:paraId="000007E8" w14:textId="7D8282B5" w:rsidR="007A2E7E" w:rsidRPr="00781E53" w:rsidRDefault="0079145D">
      <w:pPr>
        <w:shd w:val="clear" w:color="auto" w:fill="FFFFFF"/>
        <w:ind w:firstLine="708"/>
        <w:rPr>
          <w:sz w:val="28"/>
          <w:szCs w:val="28"/>
        </w:rPr>
      </w:pPr>
      <w:r w:rsidRPr="00781E53">
        <w:rPr>
          <w:b/>
          <w:sz w:val="28"/>
          <w:szCs w:val="28"/>
        </w:rPr>
        <w:t>57.</w:t>
      </w:r>
      <w:r w:rsidRPr="00781E53">
        <w:rPr>
          <w:sz w:val="28"/>
          <w:szCs w:val="28"/>
        </w:rPr>
        <w:t xml:space="preserve"> AMDM evaluează cererea transmisă, iar în cazul în care se consideră necesar în cadrul procedurii de expertiză,</w:t>
      </w:r>
      <w:r w:rsidR="00421EC3" w:rsidRPr="00781E53">
        <w:rPr>
          <w:sz w:val="28"/>
          <w:szCs w:val="28"/>
        </w:rPr>
        <w:t xml:space="preserve"> </w:t>
      </w:r>
      <w:r w:rsidRPr="00781E53">
        <w:rPr>
          <w:sz w:val="28"/>
          <w:szCs w:val="28"/>
        </w:rPr>
        <w:t>solicit</w:t>
      </w:r>
      <w:r w:rsidR="00421EC3" w:rsidRPr="00781E53">
        <w:rPr>
          <w:sz w:val="28"/>
          <w:szCs w:val="28"/>
        </w:rPr>
        <w:t>ă</w:t>
      </w:r>
      <w:r w:rsidRPr="00781E53">
        <w:rPr>
          <w:sz w:val="28"/>
          <w:szCs w:val="28"/>
        </w:rPr>
        <w:t xml:space="preserve"> informaţii suplimentare deținătorului, pentru a finaliza evaluarea sa.</w:t>
      </w:r>
    </w:p>
    <w:p w14:paraId="000007E9" w14:textId="77777777" w:rsidR="007A2E7E" w:rsidRPr="00781E53" w:rsidRDefault="007A2E7E">
      <w:pPr>
        <w:shd w:val="clear" w:color="auto" w:fill="FFFFFF"/>
        <w:rPr>
          <w:sz w:val="28"/>
          <w:szCs w:val="28"/>
        </w:rPr>
      </w:pPr>
    </w:p>
    <w:p w14:paraId="000007EA" w14:textId="77777777" w:rsidR="007A2E7E" w:rsidRPr="00781E53" w:rsidRDefault="0079145D">
      <w:pPr>
        <w:shd w:val="clear" w:color="auto" w:fill="FFFFFF"/>
        <w:ind w:firstLine="708"/>
        <w:rPr>
          <w:sz w:val="28"/>
          <w:szCs w:val="28"/>
        </w:rPr>
      </w:pPr>
      <w:r w:rsidRPr="00781E53">
        <w:rPr>
          <w:b/>
          <w:sz w:val="28"/>
          <w:szCs w:val="28"/>
        </w:rPr>
        <w:t>58.</w:t>
      </w:r>
      <w:r w:rsidRPr="00781E53">
        <w:rPr>
          <w:sz w:val="28"/>
          <w:szCs w:val="28"/>
        </w:rPr>
        <w:t xml:space="preserve"> AMDM adoptă o decizie în termen de 45 de zile de la primirea confirmării plății și ia măsurile menţionate la pct. 49 - 52. </w:t>
      </w:r>
    </w:p>
    <w:p w14:paraId="000007EB" w14:textId="77777777" w:rsidR="007A2E7E" w:rsidRPr="00781E53" w:rsidRDefault="007A2E7E">
      <w:pPr>
        <w:shd w:val="clear" w:color="auto" w:fill="FFFFFF"/>
        <w:rPr>
          <w:sz w:val="28"/>
          <w:szCs w:val="28"/>
        </w:rPr>
      </w:pPr>
    </w:p>
    <w:p w14:paraId="000007EC" w14:textId="77777777" w:rsidR="007A2E7E" w:rsidRPr="00781E53" w:rsidRDefault="0079145D">
      <w:pPr>
        <w:shd w:val="clear" w:color="auto" w:fill="FFFFFF"/>
        <w:ind w:firstLine="708"/>
        <w:rPr>
          <w:sz w:val="28"/>
          <w:szCs w:val="28"/>
        </w:rPr>
      </w:pPr>
      <w:r w:rsidRPr="00781E53">
        <w:rPr>
          <w:b/>
          <w:sz w:val="28"/>
          <w:szCs w:val="28"/>
        </w:rPr>
        <w:t>59.</w:t>
      </w:r>
      <w:r w:rsidRPr="00781E53">
        <w:rPr>
          <w:sz w:val="28"/>
          <w:szCs w:val="28"/>
        </w:rPr>
        <w:t xml:space="preserve"> Perioada de 45 de zile la care se face referire la pct. 58 se suspendă din momentul în care informaţiile suplimentare menţionate la pct. 57 sunt solicitate până în momentul în care informaţiile sunt transmise.</w:t>
      </w:r>
    </w:p>
    <w:p w14:paraId="000007ED" w14:textId="77777777" w:rsidR="007A2E7E" w:rsidRPr="00781E53" w:rsidRDefault="007A2E7E">
      <w:pPr>
        <w:shd w:val="clear" w:color="auto" w:fill="FFFFFF"/>
        <w:jc w:val="center"/>
        <w:rPr>
          <w:b/>
          <w:sz w:val="28"/>
          <w:szCs w:val="28"/>
        </w:rPr>
      </w:pPr>
    </w:p>
    <w:p w14:paraId="000007EE" w14:textId="5B7F3C62"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7</w:t>
      </w:r>
      <w:r w:rsidR="00AD1940" w:rsidRPr="00781E53">
        <w:rPr>
          <w:b/>
          <w:sz w:val="28"/>
          <w:szCs w:val="28"/>
        </w:rPr>
        <w:t>-a</w:t>
      </w:r>
    </w:p>
    <w:p w14:paraId="000007F0" w14:textId="70144440" w:rsidR="007A2E7E" w:rsidRPr="00781E53" w:rsidRDefault="0079145D" w:rsidP="00AD1940">
      <w:pPr>
        <w:shd w:val="clear" w:color="auto" w:fill="FFFFFF"/>
        <w:jc w:val="center"/>
        <w:rPr>
          <w:b/>
          <w:sz w:val="28"/>
          <w:szCs w:val="28"/>
        </w:rPr>
      </w:pPr>
      <w:r w:rsidRPr="00781E53">
        <w:rPr>
          <w:b/>
          <w:sz w:val="28"/>
          <w:szCs w:val="28"/>
        </w:rPr>
        <w:t xml:space="preserve"> </w:t>
      </w:r>
      <w:sdt>
        <w:sdtPr>
          <w:tag w:val="goog_rdk_409"/>
          <w:id w:val="-499776855"/>
        </w:sdtPr>
        <w:sdtContent/>
      </w:sdt>
      <w:sdt>
        <w:sdtPr>
          <w:tag w:val="goog_rdk_410"/>
          <w:id w:val="-1004435294"/>
        </w:sdtPr>
        <w:sdtContent/>
      </w:sdt>
      <w:r w:rsidRPr="00781E53">
        <w:rPr>
          <w:b/>
          <w:sz w:val="28"/>
          <w:szCs w:val="28"/>
        </w:rPr>
        <w:t xml:space="preserve">Modificări neprevăzute la secțiunile </w:t>
      </w:r>
      <w:r w:rsidR="00AD1940" w:rsidRPr="00781E53">
        <w:rPr>
          <w:b/>
          <w:sz w:val="28"/>
          <w:szCs w:val="28"/>
        </w:rPr>
        <w:t xml:space="preserve"> </w:t>
      </w:r>
      <w:r w:rsidRPr="00781E53">
        <w:rPr>
          <w:b/>
          <w:sz w:val="28"/>
          <w:szCs w:val="28"/>
        </w:rPr>
        <w:t xml:space="preserve">1 - 6 </w:t>
      </w:r>
    </w:p>
    <w:p w14:paraId="000007F1" w14:textId="548B2C95" w:rsidR="007A2E7E" w:rsidRPr="00781E53" w:rsidRDefault="0079145D">
      <w:pPr>
        <w:shd w:val="clear" w:color="auto" w:fill="FFFFFF"/>
        <w:ind w:firstLine="708"/>
        <w:rPr>
          <w:sz w:val="28"/>
          <w:szCs w:val="28"/>
        </w:rPr>
      </w:pPr>
      <w:r w:rsidRPr="00781E53">
        <w:rPr>
          <w:b/>
          <w:sz w:val="28"/>
          <w:szCs w:val="28"/>
        </w:rPr>
        <w:t>60.</w:t>
      </w:r>
      <w:r w:rsidRPr="00781E53">
        <w:rPr>
          <w:sz w:val="28"/>
          <w:szCs w:val="28"/>
        </w:rPr>
        <w:t xml:space="preserve"> Prin derogare de la secțiunile 1 - 6, se admit schimbări minore în designul ambalajului direct şi exterior, care nu presupun plată pentru serviciile prestate de AMDM, după cum urmează: actualizarea numerelor de înregistrare în diferite ţări, modificări în codul de bare existent, codurile farmaceutice (</w:t>
      </w:r>
      <w:proofErr w:type="spellStart"/>
      <w:r w:rsidRPr="00781E53">
        <w:rPr>
          <w:sz w:val="28"/>
          <w:szCs w:val="28"/>
        </w:rPr>
        <w:t>Pharmcode</w:t>
      </w:r>
      <w:proofErr w:type="spellEnd"/>
      <w:r w:rsidRPr="00781E53">
        <w:rPr>
          <w:sz w:val="28"/>
          <w:szCs w:val="28"/>
        </w:rPr>
        <w:t xml:space="preserve">) existente, precum şi alte modificări minore în </w:t>
      </w:r>
      <w:sdt>
        <w:sdtPr>
          <w:tag w:val="goog_rdk_411"/>
          <w:id w:val="-1438148470"/>
        </w:sdtPr>
        <w:sdtContent>
          <w:sdt>
            <w:sdtPr>
              <w:tag w:val="goog_rdk_412"/>
              <w:id w:val="-1598827394"/>
            </w:sdtPr>
            <w:sdtContent/>
          </w:sdt>
          <w:r w:rsidRPr="00781E53">
            <w:rPr>
              <w:sz w:val="28"/>
              <w:szCs w:val="28"/>
            </w:rPr>
            <w:t>amplasarea</w:t>
          </w:r>
        </w:sdtContent>
      </w:sdt>
      <w:sdt>
        <w:sdtPr>
          <w:tag w:val="goog_rdk_413"/>
          <w:id w:val="-2056732742"/>
          <w:showingPlcHdr/>
        </w:sdtPr>
        <w:sdtContent>
          <w:r w:rsidR="00893508" w:rsidRPr="00781E53">
            <w:t xml:space="preserve">     </w:t>
          </w:r>
        </w:sdtContent>
      </w:sdt>
      <w:r w:rsidRPr="00781E53">
        <w:rPr>
          <w:sz w:val="28"/>
          <w:szCs w:val="28"/>
        </w:rPr>
        <w:t xml:space="preserve"> textului și a simbolurilor grafice (deplasarea textului, distanţa dintre rânduri, </w:t>
      </w:r>
      <w:proofErr w:type="spellStart"/>
      <w:r w:rsidRPr="00781E53">
        <w:rPr>
          <w:sz w:val="28"/>
          <w:szCs w:val="28"/>
        </w:rPr>
        <w:t>dimensuni</w:t>
      </w:r>
      <w:proofErr w:type="spellEnd"/>
      <w:r w:rsidRPr="00781E53">
        <w:rPr>
          <w:sz w:val="28"/>
          <w:szCs w:val="28"/>
        </w:rPr>
        <w:t xml:space="preserve"> caractere, schimbarea cu locul a codului de bare, a logo-ului, a pictogramelor). </w:t>
      </w:r>
    </w:p>
    <w:p w14:paraId="000007F2" w14:textId="77777777" w:rsidR="007A2E7E" w:rsidRPr="00781E53" w:rsidRDefault="007A2E7E">
      <w:pPr>
        <w:shd w:val="clear" w:color="auto" w:fill="FFFFFF"/>
        <w:rPr>
          <w:sz w:val="28"/>
          <w:szCs w:val="28"/>
        </w:rPr>
      </w:pPr>
    </w:p>
    <w:p w14:paraId="000007F3" w14:textId="77777777" w:rsidR="007A2E7E" w:rsidRPr="00781E53" w:rsidRDefault="0079145D">
      <w:pPr>
        <w:shd w:val="clear" w:color="auto" w:fill="FFFFFF"/>
        <w:ind w:firstLine="708"/>
        <w:rPr>
          <w:sz w:val="28"/>
          <w:szCs w:val="28"/>
        </w:rPr>
      </w:pPr>
      <w:r w:rsidRPr="00781E53">
        <w:rPr>
          <w:b/>
          <w:sz w:val="28"/>
          <w:szCs w:val="28"/>
        </w:rPr>
        <w:t>61.</w:t>
      </w:r>
      <w:r w:rsidRPr="00781E53">
        <w:rPr>
          <w:sz w:val="28"/>
          <w:szCs w:val="28"/>
        </w:rPr>
        <w:t xml:space="preserve"> Pentru modificările indicate la pct. 60, deținătorul transmite scrisoare informativă către AMDM cu explicarea clară a divergenţelor şi prezentarea machetelor de ambalaj în variantă curentă şi propusă pe suport de hârtie şi electronic. </w:t>
      </w:r>
    </w:p>
    <w:p w14:paraId="000007F4" w14:textId="77777777" w:rsidR="007A2E7E" w:rsidRPr="00781E53" w:rsidRDefault="007A2E7E">
      <w:pPr>
        <w:shd w:val="clear" w:color="auto" w:fill="FFFFFF"/>
        <w:rPr>
          <w:sz w:val="28"/>
          <w:szCs w:val="28"/>
        </w:rPr>
      </w:pPr>
    </w:p>
    <w:p w14:paraId="000007F5" w14:textId="77777777" w:rsidR="007A2E7E" w:rsidRPr="00781E53" w:rsidRDefault="0079145D">
      <w:pPr>
        <w:shd w:val="clear" w:color="auto" w:fill="FFFFFF"/>
        <w:ind w:firstLine="708"/>
        <w:rPr>
          <w:sz w:val="28"/>
          <w:szCs w:val="28"/>
        </w:rPr>
      </w:pPr>
      <w:r w:rsidRPr="00781E53">
        <w:rPr>
          <w:b/>
          <w:sz w:val="28"/>
          <w:szCs w:val="28"/>
        </w:rPr>
        <w:t>62</w:t>
      </w:r>
      <w:r w:rsidRPr="00781E53">
        <w:rPr>
          <w:sz w:val="28"/>
          <w:szCs w:val="28"/>
        </w:rPr>
        <w:t xml:space="preserve">. Modificarea persoanei locale responsabile de activitatea de farmacovigilență nu este subiectul unei notificări/cereri de variații. Deținătorul este obligat să înștiințeze AMDM privind schimbarea prin o scrisoare informativă, cu atașarea informației actualizate. </w:t>
      </w:r>
    </w:p>
    <w:p w14:paraId="000007F6" w14:textId="77777777" w:rsidR="007A2E7E" w:rsidRPr="00781E53" w:rsidRDefault="007A2E7E">
      <w:pPr>
        <w:shd w:val="clear" w:color="auto" w:fill="FFFFFF"/>
        <w:jc w:val="center"/>
        <w:rPr>
          <w:b/>
          <w:sz w:val="28"/>
          <w:szCs w:val="28"/>
        </w:rPr>
      </w:pPr>
    </w:p>
    <w:p w14:paraId="000007F7" w14:textId="77777777" w:rsidR="007A2E7E" w:rsidRPr="00781E53" w:rsidRDefault="0079145D">
      <w:pPr>
        <w:shd w:val="clear" w:color="auto" w:fill="FFFFFF"/>
        <w:jc w:val="center"/>
        <w:rPr>
          <w:b/>
          <w:sz w:val="28"/>
          <w:szCs w:val="28"/>
        </w:rPr>
      </w:pPr>
      <w:r w:rsidRPr="00781E53">
        <w:rPr>
          <w:b/>
          <w:sz w:val="28"/>
          <w:szCs w:val="28"/>
        </w:rPr>
        <w:t>III. PROCEDURI SPECIALE</w:t>
      </w:r>
    </w:p>
    <w:p w14:paraId="000007F8" w14:textId="77777777" w:rsidR="007A2E7E" w:rsidRPr="00781E53" w:rsidRDefault="0079145D">
      <w:pPr>
        <w:shd w:val="clear" w:color="auto" w:fill="FFFFFF"/>
        <w:jc w:val="center"/>
        <w:rPr>
          <w:b/>
          <w:sz w:val="28"/>
          <w:szCs w:val="28"/>
        </w:rPr>
      </w:pPr>
      <w:r w:rsidRPr="00781E53">
        <w:rPr>
          <w:b/>
          <w:sz w:val="28"/>
          <w:szCs w:val="28"/>
        </w:rPr>
        <w:t>Secțiunea 1</w:t>
      </w:r>
    </w:p>
    <w:p w14:paraId="000007FA" w14:textId="2423E3DF" w:rsidR="007A2E7E" w:rsidRPr="00781E53" w:rsidRDefault="0079145D" w:rsidP="00AD1940">
      <w:pPr>
        <w:shd w:val="clear" w:color="auto" w:fill="FFFFFF"/>
        <w:jc w:val="center"/>
        <w:rPr>
          <w:b/>
          <w:sz w:val="28"/>
          <w:szCs w:val="28"/>
        </w:rPr>
      </w:pPr>
      <w:r w:rsidRPr="00781E53">
        <w:rPr>
          <w:b/>
          <w:sz w:val="28"/>
          <w:szCs w:val="28"/>
        </w:rPr>
        <w:t>Extinderile autorizațiilor de punere pe piaţă</w:t>
      </w:r>
    </w:p>
    <w:p w14:paraId="000007FB" w14:textId="77777777" w:rsidR="007A2E7E" w:rsidRPr="00781E53" w:rsidRDefault="0079145D">
      <w:pPr>
        <w:shd w:val="clear" w:color="auto" w:fill="FFFFFF"/>
        <w:ind w:firstLine="708"/>
        <w:rPr>
          <w:sz w:val="28"/>
          <w:szCs w:val="28"/>
        </w:rPr>
      </w:pPr>
      <w:r w:rsidRPr="00781E53">
        <w:rPr>
          <w:b/>
          <w:sz w:val="28"/>
          <w:szCs w:val="28"/>
        </w:rPr>
        <w:t>63.</w:t>
      </w:r>
      <w:r w:rsidRPr="00781E53">
        <w:rPr>
          <w:sz w:val="28"/>
          <w:szCs w:val="28"/>
        </w:rPr>
        <w:t xml:space="preserve"> O cerere de extindere a autorizaţiei de punere pe piaţă este evaluată în conformitate cu aceeași procedură folosită pentru autorizaţia iniţială de punere pe piaţă la care se referă.</w:t>
      </w:r>
    </w:p>
    <w:p w14:paraId="000007FC" w14:textId="77777777" w:rsidR="007A2E7E" w:rsidRPr="00781E53" w:rsidRDefault="007A2E7E">
      <w:pPr>
        <w:shd w:val="clear" w:color="auto" w:fill="FFFFFF"/>
        <w:rPr>
          <w:sz w:val="28"/>
          <w:szCs w:val="28"/>
        </w:rPr>
      </w:pPr>
    </w:p>
    <w:p w14:paraId="000007FD" w14:textId="0EB0F41C" w:rsidR="007A2E7E" w:rsidRPr="00781E53" w:rsidRDefault="0079145D">
      <w:pPr>
        <w:shd w:val="clear" w:color="auto" w:fill="FFFFFF"/>
        <w:ind w:firstLine="708"/>
        <w:rPr>
          <w:sz w:val="28"/>
          <w:szCs w:val="28"/>
        </w:rPr>
      </w:pPr>
      <w:r w:rsidRPr="00781E53">
        <w:rPr>
          <w:b/>
          <w:sz w:val="28"/>
          <w:szCs w:val="28"/>
        </w:rPr>
        <w:lastRenderedPageBreak/>
        <w:t>64.</w:t>
      </w:r>
      <w:r w:rsidRPr="00781E53">
        <w:rPr>
          <w:sz w:val="28"/>
          <w:szCs w:val="28"/>
        </w:rPr>
        <w:t xml:space="preserve"> Unei extinderi i se acordă o autorizaţie de punere pe piaţă în conformitate cu aceeași procedură folosită pentru acordarea autorizaţiei iniţiale de punere pe piaţă la care se referă, conform Regulamentului cu privire la autorizarea medicamentelor sau este inclusă în respectiva autorizaţie de punere pe piaţă.</w:t>
      </w:r>
    </w:p>
    <w:p w14:paraId="000007FE" w14:textId="77777777" w:rsidR="007A2E7E" w:rsidRPr="00781E53" w:rsidRDefault="007A2E7E">
      <w:pPr>
        <w:shd w:val="clear" w:color="auto" w:fill="FFFFFF"/>
        <w:rPr>
          <w:sz w:val="28"/>
          <w:szCs w:val="28"/>
        </w:rPr>
      </w:pPr>
    </w:p>
    <w:p w14:paraId="000007FF" w14:textId="0E89CF54"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2</w:t>
      </w:r>
      <w:r w:rsidR="00AD1940" w:rsidRPr="00781E53">
        <w:rPr>
          <w:b/>
          <w:sz w:val="28"/>
          <w:szCs w:val="28"/>
        </w:rPr>
        <w:t>-a</w:t>
      </w:r>
    </w:p>
    <w:p w14:paraId="00000801" w14:textId="26AC03A2" w:rsidR="007A2E7E" w:rsidRPr="00781E53" w:rsidRDefault="0079145D" w:rsidP="00AD1940">
      <w:pPr>
        <w:shd w:val="clear" w:color="auto" w:fill="FFFFFF"/>
        <w:jc w:val="center"/>
        <w:rPr>
          <w:b/>
          <w:sz w:val="28"/>
          <w:szCs w:val="28"/>
        </w:rPr>
      </w:pPr>
      <w:proofErr w:type="spellStart"/>
      <w:r w:rsidRPr="00781E53">
        <w:rPr>
          <w:b/>
          <w:sz w:val="28"/>
          <w:szCs w:val="28"/>
        </w:rPr>
        <w:t>Situaţie</w:t>
      </w:r>
      <w:proofErr w:type="spellEnd"/>
      <w:r w:rsidRPr="00781E53">
        <w:rPr>
          <w:b/>
          <w:sz w:val="28"/>
          <w:szCs w:val="28"/>
        </w:rPr>
        <w:t xml:space="preserve"> de urgență de sănătate </w:t>
      </w:r>
      <w:sdt>
        <w:sdtPr>
          <w:tag w:val="goog_rdk_414"/>
          <w:id w:val="480771702"/>
        </w:sdtPr>
        <w:sdtContent/>
      </w:sdt>
      <w:sdt>
        <w:sdtPr>
          <w:tag w:val="goog_rdk_415"/>
          <w:id w:val="1881937948"/>
        </w:sdtPr>
        <w:sdtContent/>
      </w:sdt>
      <w:r w:rsidRPr="00781E53">
        <w:rPr>
          <w:b/>
          <w:sz w:val="28"/>
          <w:szCs w:val="28"/>
        </w:rPr>
        <w:t>publică</w:t>
      </w:r>
    </w:p>
    <w:p w14:paraId="00000802" w14:textId="0E4DA8AE" w:rsidR="007A2E7E" w:rsidRPr="00781E53" w:rsidRDefault="0079145D">
      <w:pPr>
        <w:ind w:firstLine="708"/>
        <w:rPr>
          <w:sz w:val="28"/>
          <w:szCs w:val="28"/>
        </w:rPr>
      </w:pPr>
      <w:r w:rsidRPr="00781E53">
        <w:rPr>
          <w:b/>
          <w:sz w:val="28"/>
          <w:szCs w:val="28"/>
        </w:rPr>
        <w:t>65.</w:t>
      </w:r>
      <w:r w:rsidRPr="00781E53">
        <w:rPr>
          <w:sz w:val="28"/>
          <w:szCs w:val="28"/>
        </w:rPr>
        <w:t xml:space="preserve"> Prin derogare de la capitolele I și II, în cazul în care o </w:t>
      </w:r>
      <w:proofErr w:type="spellStart"/>
      <w:r w:rsidRPr="00781E53">
        <w:rPr>
          <w:sz w:val="28"/>
          <w:szCs w:val="28"/>
        </w:rPr>
        <w:t>situaţie</w:t>
      </w:r>
      <w:proofErr w:type="spellEnd"/>
      <w:r w:rsidRPr="00781E53">
        <w:rPr>
          <w:sz w:val="28"/>
          <w:szCs w:val="28"/>
        </w:rPr>
        <w:t xml:space="preserve"> de urgență de sănătate publică este recunoscută în mod oficial de </w:t>
      </w:r>
      <w:r w:rsidR="00AD1940" w:rsidRPr="00781E53">
        <w:rPr>
          <w:sz w:val="28"/>
          <w:szCs w:val="28"/>
        </w:rPr>
        <w:t xml:space="preserve">OMS, </w:t>
      </w:r>
      <w:r w:rsidRPr="00781E53">
        <w:rPr>
          <w:sz w:val="28"/>
          <w:szCs w:val="28"/>
        </w:rPr>
        <w:t xml:space="preserve">AMDM acceptă o modificare a termenilor unei autorizaţii de punere pe piaţă a unui vaccin de uz uman în legătură cu agentul patogen care cauzează situația de urgență de sănătate publică, în mod </w:t>
      </w:r>
      <w:proofErr w:type="spellStart"/>
      <w:r w:rsidRPr="00781E53">
        <w:rPr>
          <w:sz w:val="28"/>
          <w:szCs w:val="28"/>
        </w:rPr>
        <w:t>excepţional</w:t>
      </w:r>
      <w:proofErr w:type="spellEnd"/>
      <w:r w:rsidRPr="00781E53">
        <w:rPr>
          <w:sz w:val="28"/>
          <w:szCs w:val="28"/>
        </w:rPr>
        <w:t xml:space="preserve"> și temporar în cazul în care lipsesc anumite date farmaceutice, clinice sau neclinice.</w:t>
      </w:r>
    </w:p>
    <w:p w14:paraId="00000803" w14:textId="77777777" w:rsidR="007A2E7E" w:rsidRPr="00781E53" w:rsidRDefault="007A2E7E">
      <w:pPr>
        <w:shd w:val="clear" w:color="auto" w:fill="FFFFFF"/>
        <w:rPr>
          <w:sz w:val="28"/>
          <w:szCs w:val="28"/>
        </w:rPr>
      </w:pPr>
    </w:p>
    <w:p w14:paraId="00000804" w14:textId="609FDB52" w:rsidR="007A2E7E" w:rsidRPr="00781E53" w:rsidRDefault="0079145D">
      <w:pPr>
        <w:shd w:val="clear" w:color="auto" w:fill="FFFFFF"/>
        <w:ind w:firstLine="708"/>
        <w:rPr>
          <w:sz w:val="28"/>
          <w:szCs w:val="28"/>
        </w:rPr>
      </w:pPr>
      <w:r w:rsidRPr="00781E53">
        <w:rPr>
          <w:b/>
          <w:sz w:val="28"/>
          <w:szCs w:val="28"/>
        </w:rPr>
        <w:t>66.</w:t>
      </w:r>
      <w:r w:rsidRPr="00781E53">
        <w:rPr>
          <w:sz w:val="28"/>
          <w:szCs w:val="28"/>
        </w:rPr>
        <w:t xml:space="preserve"> AMDM cere solicitantului să furnizeze informaţii suplimentare pentru a</w:t>
      </w:r>
      <w:r w:rsidR="005A1B7B" w:rsidRPr="00781E53">
        <w:rPr>
          <w:sz w:val="28"/>
          <w:szCs w:val="28"/>
        </w:rPr>
        <w:t xml:space="preserve"> </w:t>
      </w:r>
      <w:r w:rsidRPr="00781E53">
        <w:rPr>
          <w:sz w:val="28"/>
          <w:szCs w:val="28"/>
        </w:rPr>
        <w:t>finaliza evaluarea într-un termen de 30 de zile. Procedura se suspendă până la prezentarea informațiilor solicitate.</w:t>
      </w:r>
    </w:p>
    <w:p w14:paraId="00000805" w14:textId="77777777" w:rsidR="007A2E7E" w:rsidRPr="00781E53" w:rsidRDefault="007A2E7E">
      <w:pPr>
        <w:shd w:val="clear" w:color="auto" w:fill="FFFFFF"/>
        <w:rPr>
          <w:sz w:val="28"/>
          <w:szCs w:val="28"/>
        </w:rPr>
      </w:pPr>
    </w:p>
    <w:p w14:paraId="00000806" w14:textId="77777777" w:rsidR="007A2E7E" w:rsidRPr="00781E53" w:rsidRDefault="0079145D">
      <w:pPr>
        <w:shd w:val="clear" w:color="auto" w:fill="FFFFFF"/>
        <w:ind w:firstLine="708"/>
        <w:rPr>
          <w:sz w:val="28"/>
          <w:szCs w:val="28"/>
        </w:rPr>
      </w:pPr>
      <w:r w:rsidRPr="00781E53">
        <w:rPr>
          <w:b/>
          <w:sz w:val="28"/>
          <w:szCs w:val="28"/>
        </w:rPr>
        <w:t>67</w:t>
      </w:r>
      <w:r w:rsidRPr="00781E53">
        <w:rPr>
          <w:sz w:val="28"/>
          <w:szCs w:val="28"/>
        </w:rPr>
        <w:t>. Modificările autorizaţiilor acceptă în temeiul pct. 65, numai dacă raportul beneficiu/risc al medicamentului este favorabil.</w:t>
      </w:r>
    </w:p>
    <w:p w14:paraId="00000807" w14:textId="77777777" w:rsidR="007A2E7E" w:rsidRPr="00781E53" w:rsidRDefault="007A2E7E">
      <w:pPr>
        <w:shd w:val="clear" w:color="auto" w:fill="FFFFFF"/>
        <w:rPr>
          <w:sz w:val="28"/>
          <w:szCs w:val="28"/>
        </w:rPr>
      </w:pPr>
    </w:p>
    <w:p w14:paraId="00000808" w14:textId="77777777" w:rsidR="007A2E7E" w:rsidRPr="00781E53" w:rsidRDefault="0079145D">
      <w:pPr>
        <w:shd w:val="clear" w:color="auto" w:fill="FFFFFF"/>
        <w:ind w:firstLine="708"/>
        <w:rPr>
          <w:sz w:val="28"/>
          <w:szCs w:val="28"/>
        </w:rPr>
      </w:pPr>
      <w:r w:rsidRPr="00781E53">
        <w:rPr>
          <w:b/>
          <w:sz w:val="28"/>
          <w:szCs w:val="28"/>
        </w:rPr>
        <w:t>68.</w:t>
      </w:r>
      <w:r w:rsidRPr="00781E53">
        <w:rPr>
          <w:sz w:val="28"/>
          <w:szCs w:val="28"/>
        </w:rPr>
        <w:t xml:space="preserve"> Deținătorul transmite datele farmaceutice, neclinice și clinice care lipsesc, într-un termen de 90 de zile, în cazul în care o modificare a unei autorizaţii este acceptată în temeiul pct. 65. </w:t>
      </w:r>
    </w:p>
    <w:p w14:paraId="00000809" w14:textId="77777777" w:rsidR="007A2E7E" w:rsidRPr="00781E53" w:rsidRDefault="007A2E7E">
      <w:pPr>
        <w:rPr>
          <w:sz w:val="28"/>
          <w:szCs w:val="28"/>
        </w:rPr>
      </w:pPr>
    </w:p>
    <w:p w14:paraId="0000080A" w14:textId="77777777" w:rsidR="007A2E7E" w:rsidRPr="00781E53" w:rsidRDefault="0079145D">
      <w:pPr>
        <w:ind w:firstLine="708"/>
        <w:rPr>
          <w:sz w:val="28"/>
          <w:szCs w:val="28"/>
        </w:rPr>
      </w:pPr>
      <w:r w:rsidRPr="00781E53">
        <w:rPr>
          <w:b/>
          <w:sz w:val="28"/>
          <w:szCs w:val="28"/>
        </w:rPr>
        <w:t>69</w:t>
      </w:r>
      <w:r w:rsidRPr="00781E53">
        <w:rPr>
          <w:sz w:val="28"/>
          <w:szCs w:val="28"/>
        </w:rPr>
        <w:t>. În cazul în care autorizația de punere pe piață a fost acordată în conformitate cu art. 62 și 63 din Legea nr. 153/2025 cu privire la medicamente, se aplică obligațiile specifice menţionate la pct. 68 al prezentei secțiuni.</w:t>
      </w:r>
    </w:p>
    <w:p w14:paraId="0000080B" w14:textId="77777777" w:rsidR="007A2E7E" w:rsidRPr="00781E53" w:rsidRDefault="007A2E7E">
      <w:pPr>
        <w:rPr>
          <w:sz w:val="28"/>
          <w:szCs w:val="28"/>
        </w:rPr>
      </w:pPr>
    </w:p>
    <w:p w14:paraId="0000080C" w14:textId="2575279B"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a 3-a</w:t>
      </w:r>
    </w:p>
    <w:p w14:paraId="0000080E" w14:textId="7A3A282B" w:rsidR="007A2E7E" w:rsidRPr="00781E53" w:rsidRDefault="0079145D" w:rsidP="00AD1940">
      <w:pPr>
        <w:jc w:val="center"/>
        <w:rPr>
          <w:b/>
          <w:sz w:val="28"/>
          <w:szCs w:val="28"/>
        </w:rPr>
      </w:pPr>
      <w:r w:rsidRPr="00781E53">
        <w:rPr>
          <w:b/>
          <w:sz w:val="28"/>
          <w:szCs w:val="28"/>
        </w:rPr>
        <w:t>Restricții urgente din motive de siguranţă</w:t>
      </w:r>
    </w:p>
    <w:p w14:paraId="0000080F" w14:textId="77777777" w:rsidR="007A2E7E" w:rsidRPr="00781E53" w:rsidRDefault="0079145D">
      <w:pPr>
        <w:ind w:firstLine="708"/>
        <w:rPr>
          <w:sz w:val="28"/>
          <w:szCs w:val="28"/>
        </w:rPr>
      </w:pPr>
      <w:r w:rsidRPr="00781E53">
        <w:rPr>
          <w:b/>
          <w:sz w:val="28"/>
          <w:szCs w:val="28"/>
        </w:rPr>
        <w:t>70</w:t>
      </w:r>
      <w:r w:rsidRPr="00781E53">
        <w:rPr>
          <w:sz w:val="28"/>
          <w:szCs w:val="28"/>
        </w:rPr>
        <w:t xml:space="preserve">. Deținătorul ia de urgență măsuri restrictive din motive de siguranţă, </w:t>
      </w:r>
      <w:sdt>
        <w:sdtPr>
          <w:tag w:val="goog_rdk_416"/>
          <w:id w:val="1978874761"/>
        </w:sdtPr>
        <w:sdtContent/>
      </w:sdt>
      <w:sdt>
        <w:sdtPr>
          <w:tag w:val="goog_rdk_417"/>
          <w:id w:val="-1243369047"/>
        </w:sdtPr>
        <w:sdtContent/>
      </w:sdt>
      <w:r w:rsidRPr="00781E53">
        <w:rPr>
          <w:sz w:val="28"/>
          <w:szCs w:val="28"/>
        </w:rPr>
        <w:t>în eventualitatea unui risc pentru sănătatea publică, în cazul medicamentelor, sau în cazul unui risc pentru sănătatea oamenilor sau pentru mediu, cu informarea de îndată a AMDM.</w:t>
      </w:r>
    </w:p>
    <w:p w14:paraId="00000810" w14:textId="77777777" w:rsidR="007A2E7E" w:rsidRPr="00781E53" w:rsidRDefault="0079145D">
      <w:pPr>
        <w:ind w:firstLine="708"/>
        <w:rPr>
          <w:sz w:val="28"/>
          <w:szCs w:val="28"/>
        </w:rPr>
      </w:pPr>
      <w:r w:rsidRPr="00781E53">
        <w:rPr>
          <w:sz w:val="28"/>
          <w:szCs w:val="28"/>
        </w:rPr>
        <w:t xml:space="preserve"> </w:t>
      </w:r>
    </w:p>
    <w:p w14:paraId="00000811" w14:textId="3733D3F8" w:rsidR="007A2E7E" w:rsidRPr="00781E53" w:rsidRDefault="0079145D">
      <w:pPr>
        <w:ind w:firstLine="708"/>
        <w:rPr>
          <w:sz w:val="28"/>
          <w:szCs w:val="28"/>
        </w:rPr>
      </w:pPr>
      <w:r w:rsidRPr="00781E53">
        <w:rPr>
          <w:b/>
          <w:sz w:val="28"/>
          <w:szCs w:val="28"/>
        </w:rPr>
        <w:t>71.</w:t>
      </w:r>
      <w:r w:rsidRPr="00781E53">
        <w:rPr>
          <w:sz w:val="28"/>
          <w:szCs w:val="28"/>
        </w:rPr>
        <w:t xml:space="preserve"> Măsurile restrictive din motive de siguranţă se consideră acceptate de AMDM, în cazul în care nu au fost exprimate obiecţii în termen de 24 de ore de la primirea informaţiilor respective.</w:t>
      </w:r>
    </w:p>
    <w:p w14:paraId="00000812" w14:textId="77777777" w:rsidR="007A2E7E" w:rsidRPr="00781E53" w:rsidRDefault="007A2E7E">
      <w:pPr>
        <w:rPr>
          <w:sz w:val="28"/>
          <w:szCs w:val="28"/>
        </w:rPr>
      </w:pPr>
    </w:p>
    <w:p w14:paraId="00000813" w14:textId="77777777" w:rsidR="007A2E7E" w:rsidRPr="00781E53" w:rsidRDefault="0079145D">
      <w:pPr>
        <w:ind w:firstLine="708"/>
        <w:rPr>
          <w:sz w:val="28"/>
          <w:szCs w:val="28"/>
        </w:rPr>
      </w:pPr>
      <w:r w:rsidRPr="00781E53">
        <w:rPr>
          <w:b/>
          <w:sz w:val="28"/>
          <w:szCs w:val="28"/>
        </w:rPr>
        <w:t>72.</w:t>
      </w:r>
      <w:r w:rsidRPr="00781E53">
        <w:rPr>
          <w:sz w:val="28"/>
          <w:szCs w:val="28"/>
        </w:rPr>
        <w:t xml:space="preserve"> AMDM poate impune de </w:t>
      </w:r>
      <w:proofErr w:type="spellStart"/>
      <w:r w:rsidRPr="00781E53">
        <w:rPr>
          <w:sz w:val="28"/>
          <w:szCs w:val="28"/>
        </w:rPr>
        <w:t>urgenţă</w:t>
      </w:r>
      <w:proofErr w:type="spellEnd"/>
      <w:r w:rsidRPr="00781E53">
        <w:rPr>
          <w:sz w:val="28"/>
          <w:szCs w:val="28"/>
        </w:rPr>
        <w:t xml:space="preserve"> deținătorului măsuri restrictive din motive de siguranţă, în cazul unui risc pentru sănătatea publică în cazul medicamentelor</w:t>
      </w:r>
      <w:sdt>
        <w:sdtPr>
          <w:tag w:val="goog_rdk_418"/>
          <w:id w:val="1761845872"/>
        </w:sdtPr>
        <w:sdtContent/>
      </w:sdt>
      <w:sdt>
        <w:sdtPr>
          <w:tag w:val="goog_rdk_419"/>
          <w:id w:val="2006843574"/>
        </w:sdtPr>
        <w:sdtContent>
          <w:r w:rsidRPr="00781E53">
            <w:rPr>
              <w:sz w:val="28"/>
              <w:szCs w:val="28"/>
            </w:rPr>
            <w:t>.</w:t>
          </w:r>
        </w:sdtContent>
      </w:sdt>
      <w:r w:rsidRPr="00781E53">
        <w:rPr>
          <w:sz w:val="28"/>
          <w:szCs w:val="28"/>
        </w:rPr>
        <w:t xml:space="preserve"> </w:t>
      </w:r>
    </w:p>
    <w:p w14:paraId="00000814" w14:textId="77777777" w:rsidR="007A2E7E" w:rsidRPr="00781E53" w:rsidRDefault="007A2E7E">
      <w:pPr>
        <w:rPr>
          <w:sz w:val="28"/>
          <w:szCs w:val="28"/>
        </w:rPr>
      </w:pPr>
    </w:p>
    <w:p w14:paraId="00000815" w14:textId="4937095D" w:rsidR="007A2E7E" w:rsidRPr="00781E53" w:rsidRDefault="0079145D">
      <w:pPr>
        <w:ind w:firstLine="708"/>
        <w:rPr>
          <w:sz w:val="28"/>
          <w:szCs w:val="28"/>
        </w:rPr>
      </w:pPr>
      <w:r w:rsidRPr="00781E53">
        <w:rPr>
          <w:b/>
          <w:sz w:val="28"/>
          <w:szCs w:val="28"/>
        </w:rPr>
        <w:t>73.</w:t>
      </w:r>
      <w:r w:rsidRPr="00781E53">
        <w:rPr>
          <w:sz w:val="28"/>
          <w:szCs w:val="28"/>
        </w:rPr>
        <w:t xml:space="preserve"> Deținătorul prezintă cererea de modificare corespunzătoare în termen de 15 zile de la data </w:t>
      </w:r>
      <w:proofErr w:type="spellStart"/>
      <w:r w:rsidRPr="00781E53">
        <w:rPr>
          <w:sz w:val="28"/>
          <w:szCs w:val="28"/>
        </w:rPr>
        <w:t>iniţierii</w:t>
      </w:r>
      <w:proofErr w:type="spellEnd"/>
      <w:r w:rsidRPr="00781E53">
        <w:rPr>
          <w:sz w:val="28"/>
          <w:szCs w:val="28"/>
        </w:rPr>
        <w:t xml:space="preserve"> </w:t>
      </w:r>
      <w:proofErr w:type="spellStart"/>
      <w:r w:rsidRPr="00781E53">
        <w:rPr>
          <w:sz w:val="28"/>
          <w:szCs w:val="28"/>
        </w:rPr>
        <w:t>restricţiei</w:t>
      </w:r>
      <w:proofErr w:type="spellEnd"/>
      <w:r w:rsidRPr="00781E53">
        <w:rPr>
          <w:sz w:val="28"/>
          <w:szCs w:val="28"/>
        </w:rPr>
        <w:t xml:space="preserve"> respective, în cazul în care o restricţie urgentă este luată din motive de siguranţă de către deținător sau impusă de AMDM.</w:t>
      </w:r>
    </w:p>
    <w:p w14:paraId="00000816" w14:textId="77777777" w:rsidR="007A2E7E" w:rsidRPr="00781E53" w:rsidRDefault="007A2E7E">
      <w:pPr>
        <w:jc w:val="center"/>
        <w:rPr>
          <w:b/>
          <w:sz w:val="28"/>
          <w:szCs w:val="28"/>
        </w:rPr>
      </w:pPr>
    </w:p>
    <w:p w14:paraId="00000817" w14:textId="6ECAAD34" w:rsidR="007A2E7E" w:rsidRPr="00781E53" w:rsidRDefault="0079145D">
      <w:pPr>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4</w:t>
      </w:r>
      <w:r w:rsidR="00AD1940" w:rsidRPr="00781E53">
        <w:rPr>
          <w:b/>
          <w:sz w:val="28"/>
          <w:szCs w:val="28"/>
        </w:rPr>
        <w:t xml:space="preserve">-a </w:t>
      </w:r>
    </w:p>
    <w:p w14:paraId="00000819" w14:textId="0FE9AB5F" w:rsidR="007A2E7E" w:rsidRPr="00781E53" w:rsidRDefault="0079145D" w:rsidP="00AD1940">
      <w:pPr>
        <w:jc w:val="center"/>
        <w:rPr>
          <w:b/>
          <w:sz w:val="28"/>
          <w:szCs w:val="28"/>
        </w:rPr>
      </w:pPr>
      <w:r w:rsidRPr="00781E53">
        <w:rPr>
          <w:b/>
          <w:sz w:val="28"/>
          <w:szCs w:val="28"/>
        </w:rPr>
        <w:t>Modificări la decizia de acordare a autorizaţiei de punere pe piaţă</w:t>
      </w:r>
    </w:p>
    <w:p w14:paraId="0000081A" w14:textId="77777777" w:rsidR="007A2E7E" w:rsidRPr="00781E53" w:rsidRDefault="0079145D">
      <w:pPr>
        <w:shd w:val="clear" w:color="auto" w:fill="FFFFFF"/>
        <w:ind w:firstLine="708"/>
        <w:rPr>
          <w:sz w:val="28"/>
          <w:szCs w:val="28"/>
        </w:rPr>
      </w:pPr>
      <w:r w:rsidRPr="00781E53">
        <w:rPr>
          <w:b/>
          <w:sz w:val="28"/>
          <w:szCs w:val="28"/>
        </w:rPr>
        <w:t>74.</w:t>
      </w:r>
      <w:r w:rsidRPr="00781E53">
        <w:rPr>
          <w:sz w:val="28"/>
          <w:szCs w:val="28"/>
        </w:rPr>
        <w:t xml:space="preserve"> Modificările deciziei de acordare a autorizaţiei de punere pe piaţă ca urmare a procedurilor menţionate în capitolul II se efectuează: </w:t>
      </w:r>
    </w:p>
    <w:p w14:paraId="0000081B" w14:textId="79FDC1AE" w:rsidR="007A2E7E" w:rsidRPr="00781E53" w:rsidRDefault="0079145D">
      <w:pPr>
        <w:shd w:val="clear" w:color="auto" w:fill="FFFFFF"/>
        <w:ind w:firstLine="708"/>
        <w:rPr>
          <w:sz w:val="28"/>
          <w:szCs w:val="28"/>
        </w:rPr>
      </w:pPr>
      <w:r w:rsidRPr="00781E53">
        <w:rPr>
          <w:sz w:val="28"/>
          <w:szCs w:val="28"/>
        </w:rPr>
        <w:t>74.1</w:t>
      </w:r>
      <w:r w:rsidR="002A33FB" w:rsidRPr="00781E53">
        <w:rPr>
          <w:sz w:val="28"/>
          <w:szCs w:val="28"/>
        </w:rPr>
        <w:t>.</w:t>
      </w:r>
      <w:r w:rsidRPr="00781E53">
        <w:rPr>
          <w:sz w:val="28"/>
          <w:szCs w:val="28"/>
        </w:rPr>
        <w:t xml:space="preserve"> în cazul unor modificări majore de tip II prevăzute la procedurile stabilite în capitolul II, în termen de două luni </w:t>
      </w:r>
      <w:sdt>
        <w:sdtPr>
          <w:tag w:val="goog_rdk_420"/>
          <w:id w:val="1368917613"/>
        </w:sdtPr>
        <w:sdtContent/>
      </w:sdt>
      <w:sdt>
        <w:sdtPr>
          <w:tag w:val="goog_rdk_421"/>
          <w:id w:val="280897791"/>
        </w:sdtPr>
        <w:sdtContent/>
      </w:sdt>
      <w:r w:rsidRPr="00781E53">
        <w:rPr>
          <w:sz w:val="28"/>
          <w:szCs w:val="28"/>
        </w:rPr>
        <w:t xml:space="preserve">de la data primirii informaţiilor menţionate la pct. 49.1, cu condiţia ca documentele necesare pentru modificarea autorizaţiei de punere pe piaţă au fost transmise către AMDM; </w:t>
      </w:r>
    </w:p>
    <w:p w14:paraId="0000081C" w14:textId="16FC337D" w:rsidR="007A2E7E" w:rsidRPr="00781E53" w:rsidRDefault="0079145D">
      <w:pPr>
        <w:shd w:val="clear" w:color="auto" w:fill="FFFFFF"/>
        <w:ind w:firstLine="708"/>
        <w:rPr>
          <w:sz w:val="28"/>
          <w:szCs w:val="28"/>
        </w:rPr>
      </w:pPr>
      <w:r w:rsidRPr="00781E53">
        <w:rPr>
          <w:sz w:val="28"/>
          <w:szCs w:val="28"/>
        </w:rPr>
        <w:t>74.2</w:t>
      </w:r>
      <w:r w:rsidR="002A33FB" w:rsidRPr="00781E53">
        <w:rPr>
          <w:sz w:val="28"/>
          <w:szCs w:val="28"/>
        </w:rPr>
        <w:t>.</w:t>
      </w:r>
      <w:r w:rsidRPr="00781E53">
        <w:rPr>
          <w:sz w:val="28"/>
          <w:szCs w:val="28"/>
        </w:rPr>
        <w:t xml:space="preserve"> în celelalte cazuri prevăzute la procedurile stabilite în capitolul II, în termen de șase luni de la data primirii </w:t>
      </w:r>
      <w:sdt>
        <w:sdtPr>
          <w:tag w:val="goog_rdk_422"/>
          <w:id w:val="-644357985"/>
        </w:sdtPr>
        <w:sdtContent/>
      </w:sdt>
      <w:sdt>
        <w:sdtPr>
          <w:tag w:val="goog_rdk_423"/>
          <w:id w:val="304652033"/>
        </w:sdtPr>
        <w:sdtContent>
          <w:r w:rsidRPr="00781E53">
            <w:rPr>
              <w:sz w:val="28"/>
              <w:szCs w:val="28"/>
            </w:rPr>
            <w:t>informaţiilor menţionate la pct. 49.1</w:t>
          </w:r>
        </w:sdtContent>
      </w:sdt>
      <w:r w:rsidRPr="00781E53">
        <w:rPr>
          <w:sz w:val="28"/>
          <w:szCs w:val="28"/>
        </w:rPr>
        <w:t>, cu condiţia ca documentele necesare pentru modificarea autorizaţiei de punere pe piaţă să fi fost transmise către AMDM.</w:t>
      </w:r>
    </w:p>
    <w:p w14:paraId="0000081D" w14:textId="77777777" w:rsidR="007A2E7E" w:rsidRPr="00781E53" w:rsidRDefault="007A2E7E">
      <w:pPr>
        <w:rPr>
          <w:sz w:val="28"/>
          <w:szCs w:val="28"/>
        </w:rPr>
      </w:pPr>
    </w:p>
    <w:p w14:paraId="0000081E" w14:textId="77777777" w:rsidR="007A2E7E" w:rsidRPr="00781E53" w:rsidRDefault="0079145D">
      <w:pPr>
        <w:ind w:firstLine="708"/>
        <w:rPr>
          <w:sz w:val="28"/>
          <w:szCs w:val="28"/>
        </w:rPr>
      </w:pPr>
      <w:r w:rsidRPr="00781E53">
        <w:rPr>
          <w:b/>
          <w:sz w:val="28"/>
          <w:szCs w:val="28"/>
        </w:rPr>
        <w:t>75.</w:t>
      </w:r>
      <w:r w:rsidRPr="00781E53">
        <w:rPr>
          <w:sz w:val="28"/>
          <w:szCs w:val="28"/>
        </w:rPr>
        <w:t xml:space="preserve"> În cazul în care o decizie a Comisiei Medicamentului de acordare a unei autorizaţii de punere pe piaţă este modificată ca urmare a uneia dintre procedurile stabilite în capitolele II, III, AMDM notifică deținătorului decizia modificată.</w:t>
      </w:r>
    </w:p>
    <w:p w14:paraId="0000081F" w14:textId="77777777" w:rsidR="007A2E7E" w:rsidRPr="00781E53" w:rsidRDefault="007A2E7E">
      <w:pPr>
        <w:shd w:val="clear" w:color="auto" w:fill="FFFFFF"/>
        <w:rPr>
          <w:sz w:val="28"/>
          <w:szCs w:val="28"/>
        </w:rPr>
      </w:pPr>
    </w:p>
    <w:p w14:paraId="00000820" w14:textId="26DC70D9" w:rsidR="007A2E7E" w:rsidRPr="00781E53" w:rsidRDefault="0079145D">
      <w:pPr>
        <w:shd w:val="clear" w:color="auto" w:fill="FFFFFF"/>
        <w:ind w:firstLine="708"/>
        <w:rPr>
          <w:sz w:val="28"/>
          <w:szCs w:val="28"/>
        </w:rPr>
      </w:pPr>
      <w:r w:rsidRPr="00781E53">
        <w:rPr>
          <w:b/>
          <w:sz w:val="28"/>
          <w:szCs w:val="28"/>
        </w:rPr>
        <w:t>76.</w:t>
      </w:r>
      <w:r w:rsidRPr="00781E53">
        <w:rPr>
          <w:sz w:val="28"/>
          <w:szCs w:val="28"/>
        </w:rPr>
        <w:t xml:space="preserve"> Pentru medicamentele pediatrice, la dosar se include </w:t>
      </w:r>
      <w:proofErr w:type="spellStart"/>
      <w:r w:rsidRPr="00781E53">
        <w:rPr>
          <w:sz w:val="28"/>
          <w:szCs w:val="28"/>
        </w:rPr>
        <w:t>declaraţia</w:t>
      </w:r>
      <w:proofErr w:type="spellEnd"/>
      <w:r w:rsidRPr="00781E53">
        <w:rPr>
          <w:sz w:val="28"/>
          <w:szCs w:val="28"/>
        </w:rPr>
        <w:t xml:space="preserve"> privind respectarea planului de </w:t>
      </w:r>
      <w:proofErr w:type="spellStart"/>
      <w:r w:rsidRPr="00781E53">
        <w:rPr>
          <w:sz w:val="28"/>
          <w:szCs w:val="28"/>
        </w:rPr>
        <w:t>investigaţie</w:t>
      </w:r>
      <w:proofErr w:type="spellEnd"/>
      <w:r w:rsidRPr="00781E53">
        <w:rPr>
          <w:sz w:val="28"/>
          <w:szCs w:val="28"/>
        </w:rPr>
        <w:t xml:space="preserve"> pediatrică, </w:t>
      </w:r>
      <w:r w:rsidR="00AD1940" w:rsidRPr="00781E53">
        <w:rPr>
          <w:sz w:val="28"/>
          <w:szCs w:val="28"/>
        </w:rPr>
        <w:t>prevăzute</w:t>
      </w:r>
      <w:r w:rsidRPr="00781E53">
        <w:rPr>
          <w:sz w:val="28"/>
          <w:szCs w:val="28"/>
        </w:rPr>
        <w:t xml:space="preserve"> la art. 72 din Legea cu privire la medicamente. </w:t>
      </w:r>
    </w:p>
    <w:p w14:paraId="00000821" w14:textId="77777777" w:rsidR="007A2E7E" w:rsidRPr="00781E53" w:rsidRDefault="007A2E7E">
      <w:pPr>
        <w:shd w:val="clear" w:color="auto" w:fill="FFFFFF"/>
        <w:rPr>
          <w:sz w:val="28"/>
          <w:szCs w:val="28"/>
        </w:rPr>
      </w:pPr>
    </w:p>
    <w:p w14:paraId="00000822" w14:textId="77777777" w:rsidR="007A2E7E" w:rsidRPr="00781E53" w:rsidRDefault="0079145D">
      <w:pPr>
        <w:shd w:val="clear" w:color="auto" w:fill="FFFFFF"/>
        <w:ind w:firstLine="708"/>
        <w:rPr>
          <w:sz w:val="28"/>
          <w:szCs w:val="28"/>
        </w:rPr>
      </w:pPr>
      <w:r w:rsidRPr="00781E53">
        <w:rPr>
          <w:b/>
          <w:sz w:val="28"/>
          <w:szCs w:val="28"/>
        </w:rPr>
        <w:t>77.</w:t>
      </w:r>
      <w:r w:rsidRPr="00781E53">
        <w:rPr>
          <w:sz w:val="28"/>
          <w:szCs w:val="28"/>
        </w:rPr>
        <w:t xml:space="preserve"> AMDM transmite deținătorului o confirmare care atestă că </w:t>
      </w:r>
      <w:proofErr w:type="spellStart"/>
      <w:r w:rsidRPr="00781E53">
        <w:rPr>
          <w:sz w:val="28"/>
          <w:szCs w:val="28"/>
        </w:rPr>
        <w:t>declaraţia</w:t>
      </w:r>
      <w:proofErr w:type="spellEnd"/>
      <w:r w:rsidRPr="00781E53">
        <w:rPr>
          <w:sz w:val="28"/>
          <w:szCs w:val="28"/>
        </w:rPr>
        <w:t xml:space="preserve"> este inclusă în dosar în termen de 30 de zile de la încheierea evaluării relevante.</w:t>
      </w:r>
    </w:p>
    <w:p w14:paraId="00000823" w14:textId="77777777" w:rsidR="007A2E7E" w:rsidRPr="00781E53" w:rsidRDefault="007A2E7E">
      <w:pPr>
        <w:shd w:val="clear" w:color="auto" w:fill="FFFFFF"/>
        <w:rPr>
          <w:b/>
          <w:sz w:val="28"/>
          <w:szCs w:val="28"/>
        </w:rPr>
      </w:pPr>
    </w:p>
    <w:p w14:paraId="00000824" w14:textId="476F9C37" w:rsidR="007A2E7E" w:rsidRPr="00781E53" w:rsidRDefault="0079145D">
      <w:pPr>
        <w:shd w:val="clear" w:color="auto" w:fill="FFFFFF"/>
        <w:jc w:val="center"/>
        <w:rPr>
          <w:b/>
          <w:sz w:val="28"/>
          <w:szCs w:val="28"/>
        </w:rPr>
      </w:pPr>
      <w:r w:rsidRPr="00781E53">
        <w:rPr>
          <w:b/>
          <w:sz w:val="28"/>
          <w:szCs w:val="28"/>
        </w:rPr>
        <w:t xml:space="preserve">Secțiunea </w:t>
      </w:r>
      <w:r w:rsidR="00AD1940" w:rsidRPr="00781E53">
        <w:rPr>
          <w:b/>
          <w:sz w:val="28"/>
          <w:szCs w:val="28"/>
        </w:rPr>
        <w:t xml:space="preserve">a </w:t>
      </w:r>
      <w:r w:rsidRPr="00781E53">
        <w:rPr>
          <w:b/>
          <w:sz w:val="28"/>
          <w:szCs w:val="28"/>
        </w:rPr>
        <w:t>5</w:t>
      </w:r>
      <w:r w:rsidR="00AD1940" w:rsidRPr="00781E53">
        <w:rPr>
          <w:b/>
          <w:sz w:val="28"/>
          <w:szCs w:val="28"/>
        </w:rPr>
        <w:t>-a</w:t>
      </w:r>
    </w:p>
    <w:p w14:paraId="00000826" w14:textId="77994A3F" w:rsidR="007A2E7E" w:rsidRPr="00781E53" w:rsidRDefault="0079145D" w:rsidP="00AD1940">
      <w:pPr>
        <w:shd w:val="clear" w:color="auto" w:fill="FFFFFF"/>
        <w:jc w:val="center"/>
        <w:rPr>
          <w:b/>
          <w:sz w:val="28"/>
          <w:szCs w:val="28"/>
        </w:rPr>
      </w:pPr>
      <w:r w:rsidRPr="00781E53">
        <w:rPr>
          <w:b/>
          <w:sz w:val="28"/>
          <w:szCs w:val="28"/>
        </w:rPr>
        <w:t>Punerea în aplicare a modificărilor</w:t>
      </w:r>
    </w:p>
    <w:p w14:paraId="00000827" w14:textId="1EB3C253" w:rsidR="007A2E7E" w:rsidRPr="00781E53" w:rsidRDefault="0079145D">
      <w:pPr>
        <w:shd w:val="clear" w:color="auto" w:fill="FFFFFF"/>
        <w:ind w:firstLine="708"/>
        <w:rPr>
          <w:sz w:val="28"/>
          <w:szCs w:val="28"/>
        </w:rPr>
      </w:pPr>
      <w:r w:rsidRPr="00781E53">
        <w:rPr>
          <w:b/>
          <w:sz w:val="28"/>
          <w:szCs w:val="28"/>
        </w:rPr>
        <w:t>78.</w:t>
      </w:r>
      <w:r w:rsidRPr="00781E53">
        <w:rPr>
          <w:sz w:val="28"/>
          <w:szCs w:val="28"/>
        </w:rPr>
        <w:t xml:space="preserve"> Modificările minore de tip IA </w:t>
      </w:r>
      <w:r w:rsidR="00224380" w:rsidRPr="00781E53">
        <w:rPr>
          <w:sz w:val="28"/>
          <w:szCs w:val="28"/>
        </w:rPr>
        <w:t>sunt</w:t>
      </w:r>
      <w:r w:rsidRPr="00781E53">
        <w:rPr>
          <w:sz w:val="28"/>
          <w:szCs w:val="28"/>
        </w:rPr>
        <w:t xml:space="preserve"> puse în aplicare în orice moment înainte de încheierea procedurilor menţionate la secțiunea 1, capitolul II.</w:t>
      </w:r>
    </w:p>
    <w:p w14:paraId="00000828" w14:textId="77777777" w:rsidR="007A2E7E" w:rsidRPr="00781E53" w:rsidRDefault="007A2E7E">
      <w:pPr>
        <w:shd w:val="clear" w:color="auto" w:fill="FFFFFF"/>
        <w:rPr>
          <w:sz w:val="28"/>
          <w:szCs w:val="28"/>
        </w:rPr>
      </w:pPr>
    </w:p>
    <w:p w14:paraId="00000829" w14:textId="77777777" w:rsidR="007A2E7E" w:rsidRPr="00781E53" w:rsidRDefault="0079145D">
      <w:pPr>
        <w:shd w:val="clear" w:color="auto" w:fill="FFFFFF"/>
        <w:ind w:firstLine="708"/>
        <w:rPr>
          <w:sz w:val="28"/>
          <w:szCs w:val="28"/>
        </w:rPr>
      </w:pPr>
      <w:r w:rsidRPr="00781E53">
        <w:rPr>
          <w:b/>
          <w:sz w:val="28"/>
          <w:szCs w:val="28"/>
        </w:rPr>
        <w:t>79.</w:t>
      </w:r>
      <w:r w:rsidRPr="00781E53">
        <w:rPr>
          <w:sz w:val="28"/>
          <w:szCs w:val="28"/>
        </w:rPr>
        <w:t xml:space="preserve"> În cazul în care o notificare privind una sau mai multe modificări minore de tip IA este respinsă, deținătorul încetează aplicarea modificării (-lor) în cauză imediat după primirea informaţiilor menţionate la secțiunea 5, capitolul II.</w:t>
      </w:r>
    </w:p>
    <w:p w14:paraId="0000082A" w14:textId="77777777" w:rsidR="007A2E7E" w:rsidRPr="00781E53" w:rsidRDefault="007A2E7E">
      <w:pPr>
        <w:shd w:val="clear" w:color="auto" w:fill="FFFFFF"/>
        <w:rPr>
          <w:sz w:val="28"/>
          <w:szCs w:val="28"/>
        </w:rPr>
      </w:pPr>
    </w:p>
    <w:p w14:paraId="0000082B" w14:textId="39DB0DE3" w:rsidR="007A2E7E" w:rsidRPr="00781E53" w:rsidRDefault="0079145D">
      <w:pPr>
        <w:shd w:val="clear" w:color="auto" w:fill="FFFFFF"/>
        <w:ind w:firstLine="708"/>
        <w:rPr>
          <w:sz w:val="28"/>
          <w:szCs w:val="28"/>
        </w:rPr>
      </w:pPr>
      <w:r w:rsidRPr="00781E53">
        <w:rPr>
          <w:b/>
          <w:sz w:val="28"/>
          <w:szCs w:val="28"/>
        </w:rPr>
        <w:t>80.</w:t>
      </w:r>
      <w:r w:rsidRPr="00781E53">
        <w:rPr>
          <w:sz w:val="28"/>
          <w:szCs w:val="28"/>
        </w:rPr>
        <w:t xml:space="preserve"> Modificările minore de tip IB </w:t>
      </w:r>
      <w:r w:rsidR="00224380" w:rsidRPr="00781E53">
        <w:rPr>
          <w:sz w:val="28"/>
          <w:szCs w:val="28"/>
        </w:rPr>
        <w:t xml:space="preserve">sunt </w:t>
      </w:r>
      <w:r w:rsidRPr="00781E53">
        <w:rPr>
          <w:sz w:val="28"/>
          <w:szCs w:val="28"/>
        </w:rPr>
        <w:t>puse în aplicare după ce AMDM a informat deținătorul că a acceptat notificarea în temeiul secțiunii 2, capitolul II.</w:t>
      </w:r>
    </w:p>
    <w:p w14:paraId="0000082C" w14:textId="77777777" w:rsidR="007A2E7E" w:rsidRPr="00781E53" w:rsidRDefault="007A2E7E">
      <w:pPr>
        <w:shd w:val="clear" w:color="auto" w:fill="FFFFFF"/>
        <w:rPr>
          <w:sz w:val="28"/>
          <w:szCs w:val="28"/>
        </w:rPr>
      </w:pPr>
    </w:p>
    <w:p w14:paraId="0000082D" w14:textId="6416EE57" w:rsidR="007A2E7E" w:rsidRPr="00781E53" w:rsidRDefault="0079145D">
      <w:pPr>
        <w:shd w:val="clear" w:color="auto" w:fill="FFFFFF"/>
        <w:ind w:firstLine="708"/>
        <w:rPr>
          <w:sz w:val="28"/>
          <w:szCs w:val="28"/>
        </w:rPr>
      </w:pPr>
      <w:r w:rsidRPr="00781E53">
        <w:rPr>
          <w:b/>
          <w:sz w:val="28"/>
          <w:szCs w:val="28"/>
        </w:rPr>
        <w:t>81.</w:t>
      </w:r>
      <w:r w:rsidRPr="00781E53">
        <w:rPr>
          <w:sz w:val="28"/>
          <w:szCs w:val="28"/>
        </w:rPr>
        <w:t xml:space="preserve"> Modificările majore de tip II </w:t>
      </w:r>
      <w:r w:rsidR="00224380" w:rsidRPr="00781E53">
        <w:rPr>
          <w:sz w:val="28"/>
          <w:szCs w:val="28"/>
        </w:rPr>
        <w:t>sunt</w:t>
      </w:r>
      <w:r w:rsidRPr="00781E53">
        <w:rPr>
          <w:sz w:val="28"/>
          <w:szCs w:val="28"/>
        </w:rPr>
        <w:t xml:space="preserve"> puse în aplicare după ce AMDM a informat deținătorul că a acceptat modificarea în temeiul secțiunii 3, capitolul II. </w:t>
      </w:r>
    </w:p>
    <w:p w14:paraId="0000082E" w14:textId="77777777" w:rsidR="007A2E7E" w:rsidRPr="00781E53" w:rsidRDefault="007A2E7E">
      <w:pPr>
        <w:shd w:val="clear" w:color="auto" w:fill="FFFFFF"/>
        <w:ind w:left="720"/>
        <w:rPr>
          <w:sz w:val="28"/>
          <w:szCs w:val="28"/>
        </w:rPr>
      </w:pPr>
    </w:p>
    <w:p w14:paraId="0000082F" w14:textId="77777777" w:rsidR="007A2E7E" w:rsidRPr="00781E53" w:rsidRDefault="0079145D">
      <w:pPr>
        <w:ind w:firstLine="708"/>
        <w:rPr>
          <w:sz w:val="28"/>
          <w:szCs w:val="28"/>
        </w:rPr>
      </w:pPr>
      <w:r w:rsidRPr="00781E53">
        <w:rPr>
          <w:b/>
          <w:sz w:val="28"/>
          <w:szCs w:val="28"/>
        </w:rPr>
        <w:t>82.</w:t>
      </w:r>
      <w:r w:rsidRPr="00781E53">
        <w:rPr>
          <w:sz w:val="28"/>
          <w:szCs w:val="28"/>
        </w:rPr>
        <w:t xml:space="preserve"> O extindere este pusă în aplicare numai după ce AMDM a modificat decizia de acordare a autorizaţiei de punere pe piaţă și a notificat deținătorul în consecinţă. </w:t>
      </w:r>
    </w:p>
    <w:p w14:paraId="00000830" w14:textId="77777777" w:rsidR="007A2E7E" w:rsidRPr="00781E53" w:rsidRDefault="007A2E7E">
      <w:pPr>
        <w:ind w:firstLine="708"/>
        <w:rPr>
          <w:sz w:val="28"/>
          <w:szCs w:val="28"/>
        </w:rPr>
      </w:pPr>
    </w:p>
    <w:p w14:paraId="00000831" w14:textId="067D8D44" w:rsidR="007A2E7E" w:rsidRPr="00781E53" w:rsidRDefault="0079145D">
      <w:pPr>
        <w:shd w:val="clear" w:color="auto" w:fill="FFFFFF"/>
        <w:ind w:firstLine="708"/>
        <w:rPr>
          <w:sz w:val="28"/>
          <w:szCs w:val="28"/>
        </w:rPr>
      </w:pPr>
      <w:r w:rsidRPr="00781E53">
        <w:rPr>
          <w:b/>
          <w:sz w:val="28"/>
          <w:szCs w:val="28"/>
        </w:rPr>
        <w:t>83.</w:t>
      </w:r>
      <w:r w:rsidRPr="00781E53">
        <w:rPr>
          <w:sz w:val="28"/>
          <w:szCs w:val="28"/>
        </w:rPr>
        <w:t xml:space="preserve"> Modificările la termenii autorizației de punere pe piață a medicamentului, indicate la pct. 80-82 </w:t>
      </w:r>
      <w:r w:rsidR="0002230D" w:rsidRPr="00781E53">
        <w:rPr>
          <w:sz w:val="28"/>
          <w:szCs w:val="28"/>
        </w:rPr>
        <w:t xml:space="preserve">se </w:t>
      </w:r>
      <w:r w:rsidRPr="00781E53">
        <w:rPr>
          <w:sz w:val="28"/>
          <w:szCs w:val="28"/>
        </w:rPr>
        <w:t>implement</w:t>
      </w:r>
      <w:r w:rsidR="0002230D" w:rsidRPr="00781E53">
        <w:rPr>
          <w:sz w:val="28"/>
          <w:szCs w:val="28"/>
        </w:rPr>
        <w:t>ează</w:t>
      </w:r>
      <w:r w:rsidRPr="00781E53">
        <w:rPr>
          <w:sz w:val="28"/>
          <w:szCs w:val="28"/>
        </w:rPr>
        <w:t xml:space="preserve"> de deținătorul autorizației de punere pe piață în cel mult 12 luni de la data emiterii documentelor care certifică aprobarea modificărilor respective.</w:t>
      </w:r>
    </w:p>
    <w:p w14:paraId="00000832" w14:textId="77777777" w:rsidR="007A2E7E" w:rsidRPr="00781E53" w:rsidRDefault="007A2E7E">
      <w:pPr>
        <w:shd w:val="clear" w:color="auto" w:fill="FFFFFF"/>
        <w:ind w:firstLine="0"/>
        <w:rPr>
          <w:sz w:val="28"/>
          <w:szCs w:val="28"/>
        </w:rPr>
      </w:pPr>
    </w:p>
    <w:p w14:paraId="00000833" w14:textId="2B166CA2" w:rsidR="007A2E7E" w:rsidRPr="00781E53" w:rsidRDefault="0079145D">
      <w:pPr>
        <w:shd w:val="clear" w:color="auto" w:fill="FFFFFF"/>
        <w:ind w:firstLine="708"/>
        <w:rPr>
          <w:sz w:val="28"/>
          <w:szCs w:val="28"/>
        </w:rPr>
      </w:pPr>
      <w:r w:rsidRPr="00781E53">
        <w:rPr>
          <w:b/>
          <w:sz w:val="28"/>
          <w:szCs w:val="28"/>
        </w:rPr>
        <w:t xml:space="preserve">84. </w:t>
      </w:r>
      <w:r w:rsidRPr="00781E53">
        <w:rPr>
          <w:sz w:val="28"/>
          <w:szCs w:val="28"/>
        </w:rPr>
        <w:t>Până la implementarea modificărilor indicate la pct. 80-82, producătorul poate importa și, în cazul fabricanților autohtoni, comercializ</w:t>
      </w:r>
      <w:r w:rsidR="00523D6F" w:rsidRPr="00781E53">
        <w:rPr>
          <w:sz w:val="28"/>
          <w:szCs w:val="28"/>
        </w:rPr>
        <w:t>ează</w:t>
      </w:r>
      <w:r w:rsidRPr="00781E53">
        <w:rPr>
          <w:sz w:val="28"/>
          <w:szCs w:val="28"/>
        </w:rPr>
        <w:t xml:space="preserve"> serii de medicamente fabricate în conformitate cu prevederile anterioare emiterii documentelor care certifică aprobarea modificărilor respective.</w:t>
      </w:r>
    </w:p>
    <w:p w14:paraId="00000834" w14:textId="77777777" w:rsidR="007A2E7E" w:rsidRPr="00781E53" w:rsidRDefault="007A2E7E">
      <w:pPr>
        <w:shd w:val="clear" w:color="auto" w:fill="FFFFFF"/>
        <w:rPr>
          <w:sz w:val="28"/>
          <w:szCs w:val="28"/>
        </w:rPr>
      </w:pPr>
    </w:p>
    <w:p w14:paraId="00000835" w14:textId="75FDA146" w:rsidR="007A2E7E" w:rsidRPr="00781E53" w:rsidRDefault="0079145D">
      <w:pPr>
        <w:shd w:val="clear" w:color="auto" w:fill="FFFFFF"/>
        <w:ind w:firstLine="708"/>
        <w:rPr>
          <w:sz w:val="28"/>
          <w:szCs w:val="28"/>
        </w:rPr>
      </w:pPr>
      <w:r w:rsidRPr="00781E53">
        <w:rPr>
          <w:b/>
          <w:sz w:val="28"/>
          <w:szCs w:val="28"/>
        </w:rPr>
        <w:t>85.</w:t>
      </w:r>
      <w:r w:rsidRPr="00781E53">
        <w:rPr>
          <w:sz w:val="28"/>
          <w:szCs w:val="28"/>
        </w:rPr>
        <w:t xml:space="preserve"> Seriile de medicamente fabricate în conformitate cu prevederile anterioare modificărilor indicate la pct. 80</w:t>
      </w:r>
      <w:r w:rsidR="00A4089D" w:rsidRPr="00781E53">
        <w:rPr>
          <w:sz w:val="28"/>
          <w:szCs w:val="28"/>
        </w:rPr>
        <w:t xml:space="preserve"> </w:t>
      </w:r>
      <w:r w:rsidRPr="00781E53">
        <w:rPr>
          <w:sz w:val="28"/>
          <w:szCs w:val="28"/>
        </w:rPr>
        <w:t>-</w:t>
      </w:r>
      <w:r w:rsidR="00A4089D" w:rsidRPr="00781E53">
        <w:rPr>
          <w:sz w:val="28"/>
          <w:szCs w:val="28"/>
        </w:rPr>
        <w:t xml:space="preserve"> </w:t>
      </w:r>
      <w:r w:rsidRPr="00781E53">
        <w:rPr>
          <w:sz w:val="28"/>
          <w:szCs w:val="28"/>
        </w:rPr>
        <w:t>82 rămâ</w:t>
      </w:r>
      <w:r w:rsidR="00127F81" w:rsidRPr="00781E53">
        <w:rPr>
          <w:sz w:val="28"/>
          <w:szCs w:val="28"/>
        </w:rPr>
        <w:t>n</w:t>
      </w:r>
      <w:r w:rsidRPr="00781E53">
        <w:rPr>
          <w:sz w:val="28"/>
          <w:szCs w:val="28"/>
        </w:rPr>
        <w:t xml:space="preserve"> în circuitul terapeutic până la expirarea termenului de valabilitate a medicamentului, în funcţie de perioada de valabilitate înscrisă pe ambalajul produsului fabricat. </w:t>
      </w:r>
    </w:p>
    <w:p w14:paraId="00000836" w14:textId="77777777" w:rsidR="007A2E7E" w:rsidRPr="00781E53" w:rsidRDefault="007A2E7E">
      <w:pPr>
        <w:shd w:val="clear" w:color="auto" w:fill="FFFFFF"/>
        <w:ind w:firstLine="708"/>
        <w:rPr>
          <w:sz w:val="28"/>
          <w:szCs w:val="28"/>
        </w:rPr>
      </w:pPr>
    </w:p>
    <w:p w14:paraId="00000837" w14:textId="77777777" w:rsidR="007A2E7E" w:rsidRPr="00781E53" w:rsidRDefault="0079145D">
      <w:pPr>
        <w:ind w:firstLine="708"/>
        <w:rPr>
          <w:sz w:val="28"/>
          <w:szCs w:val="28"/>
        </w:rPr>
      </w:pPr>
      <w:r w:rsidRPr="00781E53">
        <w:rPr>
          <w:b/>
          <w:sz w:val="28"/>
          <w:szCs w:val="28"/>
        </w:rPr>
        <w:t>86.</w:t>
      </w:r>
      <w:r w:rsidRPr="00781E53">
        <w:rPr>
          <w:sz w:val="28"/>
          <w:szCs w:val="28"/>
        </w:rPr>
        <w:t xml:space="preserve"> </w:t>
      </w:r>
      <w:proofErr w:type="spellStart"/>
      <w:r w:rsidRPr="00781E53">
        <w:rPr>
          <w:sz w:val="28"/>
          <w:szCs w:val="28"/>
        </w:rPr>
        <w:t>Restricţiile</w:t>
      </w:r>
      <w:proofErr w:type="spellEnd"/>
      <w:r w:rsidRPr="00781E53">
        <w:rPr>
          <w:sz w:val="28"/>
          <w:szCs w:val="28"/>
        </w:rPr>
        <w:t xml:space="preserve"> urgente din motive de siguranţă și modificările care sunt impuse din motive de siguranţă se pun în aplicare într-un termen stabilit de Comisia Medicamentului. </w:t>
      </w:r>
    </w:p>
    <w:p w14:paraId="00000838" w14:textId="77777777" w:rsidR="007A2E7E" w:rsidRPr="00781E53" w:rsidRDefault="007A2E7E">
      <w:pPr>
        <w:shd w:val="clear" w:color="auto" w:fill="FFFFFF"/>
        <w:rPr>
          <w:b/>
          <w:sz w:val="28"/>
          <w:szCs w:val="28"/>
        </w:rPr>
      </w:pPr>
    </w:p>
    <w:p w14:paraId="00000839" w14:textId="77777777" w:rsidR="007A2E7E" w:rsidRPr="00781E53" w:rsidRDefault="0079145D">
      <w:pPr>
        <w:shd w:val="clear" w:color="auto" w:fill="FFFFFF"/>
        <w:ind w:firstLine="708"/>
        <w:rPr>
          <w:sz w:val="28"/>
          <w:szCs w:val="28"/>
        </w:rPr>
      </w:pPr>
      <w:r w:rsidRPr="00781E53">
        <w:rPr>
          <w:b/>
          <w:sz w:val="28"/>
          <w:szCs w:val="28"/>
        </w:rPr>
        <w:t>87.</w:t>
      </w:r>
      <w:r w:rsidRPr="00781E53">
        <w:rPr>
          <w:sz w:val="28"/>
          <w:szCs w:val="28"/>
        </w:rPr>
        <w:t xml:space="preserve"> Deținătorul autorizației de punere pe piață are obligaţia de a informa AMDM despre data de introducere a seriilor ce corespund cu noile modificări aprobate.</w:t>
      </w:r>
    </w:p>
    <w:p w14:paraId="0000083E" w14:textId="77777777" w:rsidR="007A2E7E" w:rsidRPr="00781E53" w:rsidRDefault="0079145D">
      <w:pPr>
        <w:shd w:val="clear" w:color="auto" w:fill="FFFFFF"/>
        <w:ind w:firstLine="708"/>
        <w:rPr>
          <w:sz w:val="28"/>
          <w:szCs w:val="28"/>
        </w:rPr>
      </w:pPr>
      <w:r w:rsidRPr="00781E53">
        <w:rPr>
          <w:b/>
          <w:sz w:val="28"/>
          <w:szCs w:val="28"/>
        </w:rPr>
        <w:t>88.</w:t>
      </w:r>
      <w:r w:rsidRPr="00781E53">
        <w:rPr>
          <w:sz w:val="28"/>
          <w:szCs w:val="28"/>
        </w:rPr>
        <w:t xml:space="preserve"> La cererea AMDM, deținătorul furnizează fără întârziere orice informaţii referitoare la punerea în aplicare a unei modificări date.</w:t>
      </w:r>
    </w:p>
    <w:p w14:paraId="0000083F" w14:textId="77777777" w:rsidR="007A2E7E" w:rsidRPr="00781E53" w:rsidRDefault="007A2E7E">
      <w:pPr>
        <w:shd w:val="clear" w:color="auto" w:fill="FFFFFF"/>
        <w:rPr>
          <w:b/>
          <w:sz w:val="28"/>
          <w:szCs w:val="28"/>
        </w:rPr>
      </w:pPr>
    </w:p>
    <w:p w14:paraId="00000840" w14:textId="77777777" w:rsidR="007A2E7E" w:rsidRPr="00781E53" w:rsidRDefault="007A2E7E">
      <w:pPr>
        <w:shd w:val="clear" w:color="auto" w:fill="FFFFFF"/>
        <w:rPr>
          <w:sz w:val="28"/>
          <w:szCs w:val="28"/>
        </w:rPr>
      </w:pPr>
    </w:p>
    <w:p w14:paraId="00000841" w14:textId="77777777" w:rsidR="007A2E7E" w:rsidRPr="00781E53" w:rsidRDefault="0079145D">
      <w:pPr>
        <w:rPr>
          <w:b/>
          <w:sz w:val="28"/>
          <w:szCs w:val="28"/>
        </w:rPr>
      </w:pPr>
      <w:r w:rsidRPr="00781E53">
        <w:br w:type="page"/>
      </w:r>
    </w:p>
    <w:p w14:paraId="00000842" w14:textId="77777777" w:rsidR="007A2E7E" w:rsidRPr="00781E53" w:rsidRDefault="0079145D">
      <w:pPr>
        <w:shd w:val="clear" w:color="auto" w:fill="FFFFFF"/>
        <w:jc w:val="right"/>
        <w:rPr>
          <w:i/>
          <w:iCs/>
          <w:sz w:val="28"/>
          <w:szCs w:val="28"/>
        </w:rPr>
      </w:pPr>
      <w:r w:rsidRPr="00781E53">
        <w:rPr>
          <w:i/>
          <w:iCs/>
          <w:sz w:val="28"/>
          <w:szCs w:val="28"/>
        </w:rPr>
        <w:lastRenderedPageBreak/>
        <w:t>Anexa nr. 1</w:t>
      </w:r>
    </w:p>
    <w:p w14:paraId="00000843" w14:textId="03D2F46D" w:rsidR="007A2E7E" w:rsidRPr="00781E53" w:rsidRDefault="0079145D">
      <w:pPr>
        <w:shd w:val="clear" w:color="auto" w:fill="FFFFFF"/>
        <w:jc w:val="right"/>
        <w:rPr>
          <w:i/>
          <w:iCs/>
          <w:sz w:val="28"/>
          <w:szCs w:val="28"/>
        </w:rPr>
      </w:pPr>
      <w:r w:rsidRPr="00781E53">
        <w:rPr>
          <w:i/>
          <w:iCs/>
          <w:sz w:val="28"/>
          <w:szCs w:val="28"/>
        </w:rPr>
        <w:t xml:space="preserve">la Regulamentul </w:t>
      </w:r>
      <w:r w:rsidR="008B4A62" w:rsidRPr="00781E53">
        <w:rPr>
          <w:i/>
          <w:iCs/>
          <w:sz w:val="28"/>
          <w:szCs w:val="28"/>
        </w:rPr>
        <w:t xml:space="preserve">cu privire la </w:t>
      </w:r>
      <w:r w:rsidRPr="00781E53">
        <w:rPr>
          <w:i/>
          <w:iCs/>
          <w:sz w:val="28"/>
          <w:szCs w:val="28"/>
        </w:rPr>
        <w:t xml:space="preserve">aprobarea variațiilor </w:t>
      </w:r>
    </w:p>
    <w:p w14:paraId="00000844" w14:textId="77777777" w:rsidR="007A2E7E" w:rsidRPr="00781E53" w:rsidRDefault="007A2E7E">
      <w:pPr>
        <w:shd w:val="clear" w:color="auto" w:fill="FFFFFF"/>
        <w:jc w:val="right"/>
        <w:rPr>
          <w:sz w:val="28"/>
          <w:szCs w:val="28"/>
        </w:rPr>
      </w:pPr>
    </w:p>
    <w:p w14:paraId="00000845" w14:textId="77777777" w:rsidR="007A2E7E" w:rsidRPr="00781E53" w:rsidRDefault="0079145D">
      <w:pPr>
        <w:shd w:val="clear" w:color="auto" w:fill="FFFFFF"/>
        <w:jc w:val="center"/>
        <w:rPr>
          <w:b/>
          <w:sz w:val="28"/>
          <w:szCs w:val="28"/>
        </w:rPr>
      </w:pPr>
      <w:r w:rsidRPr="00781E53">
        <w:rPr>
          <w:b/>
          <w:sz w:val="28"/>
          <w:szCs w:val="28"/>
        </w:rPr>
        <w:t>Extinderile autorizaţiilor de punere pe piaţă</w:t>
      </w:r>
    </w:p>
    <w:p w14:paraId="00000846" w14:textId="77777777" w:rsidR="007A2E7E" w:rsidRPr="00781E53" w:rsidRDefault="007A2E7E">
      <w:pPr>
        <w:shd w:val="clear" w:color="auto" w:fill="FFFFFF"/>
        <w:jc w:val="center"/>
        <w:rPr>
          <w:b/>
          <w:sz w:val="28"/>
          <w:szCs w:val="28"/>
        </w:rPr>
      </w:pPr>
    </w:p>
    <w:p w14:paraId="00000847" w14:textId="77777777" w:rsidR="007A2E7E" w:rsidRPr="00781E53" w:rsidRDefault="0079145D">
      <w:pPr>
        <w:shd w:val="clear" w:color="auto" w:fill="FFFFFF"/>
        <w:ind w:firstLine="708"/>
        <w:rPr>
          <w:sz w:val="28"/>
          <w:szCs w:val="28"/>
        </w:rPr>
      </w:pPr>
      <w:r w:rsidRPr="00781E53">
        <w:rPr>
          <w:b/>
          <w:sz w:val="28"/>
          <w:szCs w:val="28"/>
        </w:rPr>
        <w:t>1.</w:t>
      </w:r>
      <w:r w:rsidRPr="00781E53">
        <w:rPr>
          <w:sz w:val="28"/>
          <w:szCs w:val="28"/>
        </w:rPr>
        <w:t xml:space="preserve"> Modificări ale substanţei (-lor) active:</w:t>
      </w:r>
    </w:p>
    <w:p w14:paraId="00000848" w14:textId="77777777" w:rsidR="007A2E7E" w:rsidRPr="00781E53" w:rsidRDefault="0079145D" w:rsidP="00E6444D">
      <w:pPr>
        <w:shd w:val="clear" w:color="auto" w:fill="FFFFFF"/>
        <w:rPr>
          <w:sz w:val="28"/>
          <w:szCs w:val="28"/>
        </w:rPr>
      </w:pPr>
      <w:r w:rsidRPr="00781E53">
        <w:rPr>
          <w:sz w:val="28"/>
          <w:szCs w:val="28"/>
        </w:rPr>
        <w:t xml:space="preserve">1.1 înlocuirea unei substanţe (substanţelor) chimice active printr-o sare/un complex de ester/un derivat diferit, având aceeași </w:t>
      </w:r>
      <w:proofErr w:type="spellStart"/>
      <w:r w:rsidRPr="00781E53">
        <w:rPr>
          <w:sz w:val="28"/>
          <w:szCs w:val="28"/>
        </w:rPr>
        <w:t>fracţiune</w:t>
      </w:r>
      <w:proofErr w:type="spellEnd"/>
      <w:r w:rsidRPr="00781E53">
        <w:rPr>
          <w:sz w:val="28"/>
          <w:szCs w:val="28"/>
        </w:rPr>
        <w:t xml:space="preserve"> terapeutică, în cazul în care caracteristicile privind eficacitatea/siguranţa nu diferă în mod semnificativ;  </w:t>
      </w:r>
    </w:p>
    <w:p w14:paraId="00000849" w14:textId="77777777" w:rsidR="007A2E7E" w:rsidRPr="00781E53" w:rsidRDefault="0079145D" w:rsidP="00E6444D">
      <w:pPr>
        <w:shd w:val="clear" w:color="auto" w:fill="FFFFFF"/>
        <w:rPr>
          <w:sz w:val="28"/>
          <w:szCs w:val="28"/>
        </w:rPr>
      </w:pPr>
      <w:r w:rsidRPr="00781E53">
        <w:rPr>
          <w:sz w:val="28"/>
          <w:szCs w:val="28"/>
        </w:rPr>
        <w:t xml:space="preserve">1.2 înlocuirea cu un izomer diferit, cu un amestec de izomeri diferit, a unui amestec cu un izomer izolat (de exemplu, înlocuirea unui amestec racemic cu un singur </w:t>
      </w:r>
      <w:proofErr w:type="spellStart"/>
      <w:r w:rsidRPr="00781E53">
        <w:rPr>
          <w:sz w:val="28"/>
          <w:szCs w:val="28"/>
        </w:rPr>
        <w:t>enantiomer</w:t>
      </w:r>
      <w:proofErr w:type="spellEnd"/>
      <w:r w:rsidRPr="00781E53">
        <w:rPr>
          <w:sz w:val="28"/>
          <w:szCs w:val="28"/>
        </w:rPr>
        <w:t>) în cazul în care caracteristicile privind eficacitatea/siguranţa nu diferă în mod semnificativ;</w:t>
      </w:r>
    </w:p>
    <w:p w14:paraId="0000084A" w14:textId="77777777" w:rsidR="007A2E7E" w:rsidRPr="00781E53" w:rsidRDefault="0079145D" w:rsidP="005113C6">
      <w:pPr>
        <w:shd w:val="clear" w:color="auto" w:fill="FFFFFF"/>
        <w:rPr>
          <w:sz w:val="28"/>
          <w:szCs w:val="28"/>
        </w:rPr>
      </w:pPr>
      <w:r w:rsidRPr="00781E53">
        <w:rPr>
          <w:sz w:val="28"/>
          <w:szCs w:val="28"/>
        </w:rPr>
        <w:t>1.3 înlocuirea unei substanţe biologic active cu una având o structură moleculară ușor diferită, în cazul în care caracteristicile privind eficacitate sau siguranţa nu diferă în mod semnificativ, cu excepţia următoarelor:</w:t>
      </w:r>
    </w:p>
    <w:p w14:paraId="0000084B" w14:textId="77777777" w:rsidR="007A2E7E" w:rsidRPr="00781E53" w:rsidRDefault="0079145D" w:rsidP="005113C6">
      <w:pPr>
        <w:shd w:val="clear" w:color="auto" w:fill="FFFFFF"/>
        <w:ind w:left="141" w:firstLine="579"/>
        <w:rPr>
          <w:sz w:val="28"/>
          <w:szCs w:val="28"/>
        </w:rPr>
      </w:pPr>
      <w:r w:rsidRPr="00781E53">
        <w:rPr>
          <w:sz w:val="28"/>
          <w:szCs w:val="28"/>
        </w:rPr>
        <w:t xml:space="preserve">1.3.1 modificărilor substanţei active a unui vaccin sezonier, </w:t>
      </w:r>
      <w:proofErr w:type="spellStart"/>
      <w:r w:rsidRPr="00781E53">
        <w:rPr>
          <w:sz w:val="28"/>
          <w:szCs w:val="28"/>
        </w:rPr>
        <w:t>prepandemic</w:t>
      </w:r>
      <w:proofErr w:type="spellEnd"/>
      <w:r w:rsidRPr="00781E53">
        <w:rPr>
          <w:sz w:val="28"/>
          <w:szCs w:val="28"/>
        </w:rPr>
        <w:t xml:space="preserve"> sau pandemic antigripal de uz uman; </w:t>
      </w:r>
    </w:p>
    <w:p w14:paraId="0000084C" w14:textId="259DD1CA" w:rsidR="007A2E7E" w:rsidRPr="00781E53" w:rsidRDefault="0079145D" w:rsidP="005113C6">
      <w:pPr>
        <w:shd w:val="clear" w:color="auto" w:fill="FFFFFF"/>
        <w:rPr>
          <w:sz w:val="28"/>
          <w:szCs w:val="28"/>
        </w:rPr>
      </w:pPr>
      <w:r w:rsidRPr="00781E53">
        <w:rPr>
          <w:sz w:val="28"/>
          <w:szCs w:val="28"/>
        </w:rPr>
        <w:t xml:space="preserve">1.3.2 </w:t>
      </w:r>
      <w:sdt>
        <w:sdtPr>
          <w:tag w:val="goog_rdk_424"/>
          <w:id w:val="1312156859"/>
        </w:sdtPr>
        <w:sdtContent/>
      </w:sdt>
      <w:r w:rsidRPr="00781E53">
        <w:rPr>
          <w:sz w:val="28"/>
          <w:szCs w:val="28"/>
        </w:rPr>
        <w:t xml:space="preserve">înlocuirii sau, cu acordul AMDM, adăugării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împotriva </w:t>
      </w:r>
      <w:proofErr w:type="spellStart"/>
      <w:r w:rsidRPr="00781E53">
        <w:rPr>
          <w:sz w:val="28"/>
          <w:szCs w:val="28"/>
        </w:rPr>
        <w:t>coronavirozei</w:t>
      </w:r>
      <w:proofErr w:type="spellEnd"/>
      <w:r w:rsidRPr="00781E53">
        <w:rPr>
          <w:sz w:val="28"/>
          <w:szCs w:val="28"/>
        </w:rPr>
        <w:t xml:space="preserve"> umane; </w:t>
      </w:r>
    </w:p>
    <w:p w14:paraId="0000084D" w14:textId="57374A6D" w:rsidR="007A2E7E" w:rsidRPr="00781E53" w:rsidRDefault="0079145D" w:rsidP="005113C6">
      <w:pPr>
        <w:shd w:val="clear" w:color="auto" w:fill="FFFFFF"/>
        <w:rPr>
          <w:sz w:val="28"/>
          <w:szCs w:val="28"/>
        </w:rPr>
      </w:pPr>
      <w:r w:rsidRPr="00781E53">
        <w:rPr>
          <w:sz w:val="28"/>
          <w:szCs w:val="28"/>
        </w:rPr>
        <w:t xml:space="preserve">1.3.3 înlocuirii sau, cu acordul AMDM, adăugării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de uz uman, altul decât vaccinul antigripal de uz uman, sau împotriva </w:t>
      </w:r>
      <w:proofErr w:type="spellStart"/>
      <w:r w:rsidRPr="00781E53">
        <w:rPr>
          <w:sz w:val="28"/>
          <w:szCs w:val="28"/>
        </w:rPr>
        <w:t>coronavirozei</w:t>
      </w:r>
      <w:proofErr w:type="spellEnd"/>
      <w:r w:rsidRPr="00781E53">
        <w:rPr>
          <w:sz w:val="28"/>
          <w:szCs w:val="28"/>
        </w:rPr>
        <w:t xml:space="preserve"> umane, care are potențialul de a aborda o situație de urgență de sănătate publică; </w:t>
      </w:r>
    </w:p>
    <w:p w14:paraId="0000084E" w14:textId="77777777" w:rsidR="007A2E7E" w:rsidRPr="00781E53" w:rsidRDefault="0079145D" w:rsidP="005113C6">
      <w:pPr>
        <w:shd w:val="clear" w:color="auto" w:fill="FFFFFF"/>
        <w:rPr>
          <w:sz w:val="28"/>
          <w:szCs w:val="28"/>
        </w:rPr>
      </w:pPr>
      <w:r w:rsidRPr="00781E53">
        <w:rPr>
          <w:sz w:val="28"/>
          <w:szCs w:val="28"/>
        </w:rPr>
        <w:t>1.3.4 modificarea vectorului utilizat pentru producerea antigenului sau a materialului sursă, inclusiv a unei bănci de celule dominante noi, dintr-o sursă diferită, în cazul în care caracteristicile privind eficacitatea/siguranţa nu diferă în mod semnificativ;</w:t>
      </w:r>
    </w:p>
    <w:p w14:paraId="0000084F" w14:textId="77777777" w:rsidR="007A2E7E" w:rsidRPr="00781E53" w:rsidRDefault="0079145D" w:rsidP="005113C6">
      <w:pPr>
        <w:shd w:val="clear" w:color="auto" w:fill="FFFFFF"/>
        <w:rPr>
          <w:sz w:val="28"/>
          <w:szCs w:val="28"/>
        </w:rPr>
      </w:pPr>
      <w:r w:rsidRPr="00781E53">
        <w:rPr>
          <w:sz w:val="28"/>
          <w:szCs w:val="28"/>
        </w:rPr>
        <w:t xml:space="preserve">1.3.5 utilizarea unui nou </w:t>
      </w:r>
      <w:proofErr w:type="spellStart"/>
      <w:r w:rsidRPr="00781E53">
        <w:rPr>
          <w:sz w:val="28"/>
          <w:szCs w:val="28"/>
        </w:rPr>
        <w:t>ligand</w:t>
      </w:r>
      <w:proofErr w:type="spellEnd"/>
      <w:r w:rsidRPr="00781E53">
        <w:rPr>
          <w:sz w:val="28"/>
          <w:szCs w:val="28"/>
        </w:rPr>
        <w:t xml:space="preserve"> sau mecanism de cuplare pentru un medicament radiofarmaceutic, în cazul în care caracteristicile privind eficacitatea/siguranţa nu diferă în mod semnificativ; </w:t>
      </w:r>
    </w:p>
    <w:p w14:paraId="00000850" w14:textId="77777777" w:rsidR="007A2E7E" w:rsidRPr="00781E53" w:rsidRDefault="0079145D" w:rsidP="005113C6">
      <w:pPr>
        <w:shd w:val="clear" w:color="auto" w:fill="FFFFFF"/>
        <w:rPr>
          <w:sz w:val="28"/>
          <w:szCs w:val="28"/>
        </w:rPr>
      </w:pPr>
      <w:r w:rsidRPr="00781E53">
        <w:rPr>
          <w:sz w:val="28"/>
          <w:szCs w:val="28"/>
        </w:rPr>
        <w:t xml:space="preserve">1.3.6 schimbarea solventului de </w:t>
      </w:r>
      <w:proofErr w:type="spellStart"/>
      <w:r w:rsidRPr="00781E53">
        <w:rPr>
          <w:sz w:val="28"/>
          <w:szCs w:val="28"/>
        </w:rPr>
        <w:t>extracţie</w:t>
      </w:r>
      <w:proofErr w:type="spellEnd"/>
      <w:r w:rsidRPr="00781E53">
        <w:rPr>
          <w:sz w:val="28"/>
          <w:szCs w:val="28"/>
        </w:rPr>
        <w:t xml:space="preserve"> sau a raportului dintre ingredientul fitofarmaceutic și preparatul medicamentos fitofarmaceutic, în cazul în care caracteristicile privind eficacitatea/siguranţa nu diferă în mod semnificativ.</w:t>
      </w:r>
    </w:p>
    <w:p w14:paraId="00000852" w14:textId="0AD1D232" w:rsidR="007A2E7E" w:rsidRPr="00781E53" w:rsidRDefault="0079145D" w:rsidP="00E6444D">
      <w:pPr>
        <w:shd w:val="clear" w:color="auto" w:fill="FFFFFF"/>
        <w:rPr>
          <w:sz w:val="28"/>
          <w:szCs w:val="28"/>
        </w:rPr>
      </w:pPr>
      <w:r w:rsidRPr="00781E53">
        <w:rPr>
          <w:sz w:val="28"/>
          <w:szCs w:val="28"/>
        </w:rPr>
        <w:t xml:space="preserve"> </w:t>
      </w:r>
      <w:r w:rsidRPr="00781E53">
        <w:rPr>
          <w:b/>
          <w:sz w:val="28"/>
          <w:szCs w:val="28"/>
        </w:rPr>
        <w:t>2.</w:t>
      </w:r>
      <w:r w:rsidRPr="00781E53">
        <w:rPr>
          <w:sz w:val="28"/>
          <w:szCs w:val="28"/>
        </w:rPr>
        <w:t xml:space="preserve"> Schimbări ale dozei, ale formei farmaceutice și ale căii de administrare: </w:t>
      </w:r>
    </w:p>
    <w:p w14:paraId="00000853" w14:textId="77777777" w:rsidR="007A2E7E" w:rsidRPr="00781E53" w:rsidRDefault="0079145D" w:rsidP="00E6444D">
      <w:pPr>
        <w:shd w:val="clear" w:color="auto" w:fill="FFFFFF"/>
        <w:rPr>
          <w:sz w:val="28"/>
          <w:szCs w:val="28"/>
        </w:rPr>
      </w:pPr>
      <w:r w:rsidRPr="00781E53">
        <w:rPr>
          <w:sz w:val="28"/>
          <w:szCs w:val="28"/>
        </w:rPr>
        <w:t xml:space="preserve">2.1 schimbarea </w:t>
      </w:r>
      <w:proofErr w:type="spellStart"/>
      <w:r w:rsidRPr="00781E53">
        <w:rPr>
          <w:sz w:val="28"/>
          <w:szCs w:val="28"/>
        </w:rPr>
        <w:t>biodisponibilităţii</w:t>
      </w:r>
      <w:proofErr w:type="spellEnd"/>
      <w:r w:rsidRPr="00781E53">
        <w:rPr>
          <w:sz w:val="28"/>
          <w:szCs w:val="28"/>
        </w:rPr>
        <w:t xml:space="preserve">; </w:t>
      </w:r>
    </w:p>
    <w:p w14:paraId="00000854" w14:textId="77777777" w:rsidR="007A2E7E" w:rsidRPr="00781E53" w:rsidRDefault="0079145D" w:rsidP="00E6444D">
      <w:pPr>
        <w:shd w:val="clear" w:color="auto" w:fill="FFFFFF"/>
        <w:rPr>
          <w:sz w:val="28"/>
          <w:szCs w:val="28"/>
        </w:rPr>
      </w:pPr>
      <w:r w:rsidRPr="00781E53">
        <w:rPr>
          <w:sz w:val="28"/>
          <w:szCs w:val="28"/>
        </w:rPr>
        <w:t xml:space="preserve">2.2 schimbarea farmacocineticii, de exemplu a procentului de eliberare; </w:t>
      </w:r>
    </w:p>
    <w:p w14:paraId="00000855" w14:textId="77777777" w:rsidR="007A2E7E" w:rsidRPr="00781E53" w:rsidRDefault="0079145D" w:rsidP="00E6444D">
      <w:pPr>
        <w:shd w:val="clear" w:color="auto" w:fill="FFFFFF"/>
        <w:rPr>
          <w:sz w:val="28"/>
          <w:szCs w:val="28"/>
        </w:rPr>
      </w:pPr>
      <w:r w:rsidRPr="00781E53">
        <w:rPr>
          <w:sz w:val="28"/>
          <w:szCs w:val="28"/>
        </w:rPr>
        <w:t>2.3 modificarea unei doze/</w:t>
      </w:r>
      <w:proofErr w:type="spellStart"/>
      <w:r w:rsidRPr="00781E53">
        <w:rPr>
          <w:sz w:val="28"/>
          <w:szCs w:val="28"/>
        </w:rPr>
        <w:t>concentraţii</w:t>
      </w:r>
      <w:proofErr w:type="spellEnd"/>
      <w:r w:rsidRPr="00781E53">
        <w:rPr>
          <w:sz w:val="28"/>
          <w:szCs w:val="28"/>
        </w:rPr>
        <w:t xml:space="preserve"> sau adăugarea uneia noi; </w:t>
      </w:r>
    </w:p>
    <w:p w14:paraId="00000856" w14:textId="77777777" w:rsidR="007A2E7E" w:rsidRPr="00781E53" w:rsidRDefault="0079145D" w:rsidP="00E6444D">
      <w:pPr>
        <w:shd w:val="clear" w:color="auto" w:fill="FFFFFF"/>
        <w:rPr>
          <w:sz w:val="28"/>
          <w:szCs w:val="28"/>
        </w:rPr>
      </w:pPr>
      <w:r w:rsidRPr="00781E53">
        <w:rPr>
          <w:sz w:val="28"/>
          <w:szCs w:val="28"/>
        </w:rPr>
        <w:t xml:space="preserve">2.4 modificarea unei forme farmaceutice sau adăugarea uneia noi; </w:t>
      </w:r>
    </w:p>
    <w:p w14:paraId="00000857" w14:textId="77777777" w:rsidR="007A2E7E" w:rsidRPr="00781E53" w:rsidRDefault="0079145D" w:rsidP="00E6444D">
      <w:pPr>
        <w:shd w:val="clear" w:color="auto" w:fill="FFFFFF"/>
        <w:rPr>
          <w:sz w:val="28"/>
          <w:szCs w:val="28"/>
        </w:rPr>
      </w:pPr>
      <w:r w:rsidRPr="00781E53">
        <w:rPr>
          <w:sz w:val="28"/>
          <w:szCs w:val="28"/>
        </w:rPr>
        <w:t>2.5 modificarea unei căi de administrare sau adăugarea uneia noi.</w:t>
      </w:r>
    </w:p>
    <w:p w14:paraId="0000085A" w14:textId="77777777" w:rsidR="007A2E7E" w:rsidRPr="00781E53" w:rsidRDefault="0079145D">
      <w:pPr>
        <w:shd w:val="clear" w:color="auto" w:fill="FFFFFF"/>
        <w:jc w:val="right"/>
        <w:rPr>
          <w:i/>
          <w:iCs/>
          <w:sz w:val="28"/>
          <w:szCs w:val="28"/>
        </w:rPr>
      </w:pPr>
      <w:r w:rsidRPr="00781E53">
        <w:rPr>
          <w:i/>
          <w:iCs/>
          <w:sz w:val="28"/>
          <w:szCs w:val="28"/>
        </w:rPr>
        <w:lastRenderedPageBreak/>
        <w:t>Anexa nr. 2</w:t>
      </w:r>
    </w:p>
    <w:p w14:paraId="0000085B" w14:textId="5CA0BFD0" w:rsidR="007A2E7E" w:rsidRPr="00781E53" w:rsidRDefault="0079145D">
      <w:pPr>
        <w:shd w:val="clear" w:color="auto" w:fill="FFFFFF"/>
        <w:jc w:val="right"/>
        <w:rPr>
          <w:i/>
          <w:iCs/>
          <w:sz w:val="28"/>
          <w:szCs w:val="28"/>
        </w:rPr>
      </w:pPr>
      <w:r w:rsidRPr="00781E53">
        <w:rPr>
          <w:i/>
          <w:iCs/>
          <w:sz w:val="28"/>
          <w:szCs w:val="28"/>
        </w:rPr>
        <w:t xml:space="preserve">la Regulamentul </w:t>
      </w:r>
      <w:r w:rsidR="008B4A62" w:rsidRPr="00781E53">
        <w:rPr>
          <w:i/>
          <w:iCs/>
          <w:sz w:val="28"/>
          <w:szCs w:val="28"/>
        </w:rPr>
        <w:t xml:space="preserve">cu privire la </w:t>
      </w:r>
      <w:r w:rsidRPr="00781E53">
        <w:rPr>
          <w:i/>
          <w:iCs/>
          <w:sz w:val="28"/>
          <w:szCs w:val="28"/>
        </w:rPr>
        <w:t xml:space="preserve">aprobarea variațiilor </w:t>
      </w:r>
    </w:p>
    <w:p w14:paraId="0000085C" w14:textId="77777777" w:rsidR="007A2E7E" w:rsidRPr="00781E53" w:rsidRDefault="007A2E7E">
      <w:pPr>
        <w:shd w:val="clear" w:color="auto" w:fill="FFFFFF"/>
        <w:jc w:val="right"/>
        <w:rPr>
          <w:sz w:val="28"/>
          <w:szCs w:val="28"/>
        </w:rPr>
      </w:pPr>
    </w:p>
    <w:p w14:paraId="0000085D" w14:textId="77777777" w:rsidR="007A2E7E" w:rsidRPr="00781E53" w:rsidRDefault="0079145D">
      <w:pPr>
        <w:shd w:val="clear" w:color="auto" w:fill="FFFFFF"/>
        <w:jc w:val="center"/>
        <w:rPr>
          <w:b/>
          <w:sz w:val="28"/>
          <w:szCs w:val="28"/>
        </w:rPr>
      </w:pPr>
      <w:r w:rsidRPr="00781E53">
        <w:rPr>
          <w:b/>
          <w:sz w:val="28"/>
          <w:szCs w:val="28"/>
        </w:rPr>
        <w:t>Clasificarea modificărilor</w:t>
      </w:r>
    </w:p>
    <w:p w14:paraId="0000085E" w14:textId="77777777" w:rsidR="007A2E7E" w:rsidRPr="00781E53" w:rsidRDefault="007A2E7E">
      <w:pPr>
        <w:shd w:val="clear" w:color="auto" w:fill="FFFFFF"/>
        <w:jc w:val="center"/>
        <w:rPr>
          <w:b/>
          <w:sz w:val="28"/>
          <w:szCs w:val="28"/>
        </w:rPr>
      </w:pPr>
    </w:p>
    <w:p w14:paraId="0000085F" w14:textId="77777777" w:rsidR="007A2E7E" w:rsidRPr="00781E53" w:rsidRDefault="0079145D">
      <w:pPr>
        <w:shd w:val="clear" w:color="auto" w:fill="FFFFFF"/>
        <w:rPr>
          <w:sz w:val="28"/>
          <w:szCs w:val="28"/>
        </w:rPr>
      </w:pPr>
      <w:r w:rsidRPr="00781E53">
        <w:rPr>
          <w:b/>
          <w:sz w:val="28"/>
          <w:szCs w:val="28"/>
        </w:rPr>
        <w:t>1.</w:t>
      </w:r>
      <w:r w:rsidRPr="00781E53">
        <w:rPr>
          <w:sz w:val="28"/>
          <w:szCs w:val="28"/>
        </w:rPr>
        <w:t xml:space="preserve"> Următoarele modificări se clasifică ca modificări de importanţă minoră de tip IA: </w:t>
      </w:r>
    </w:p>
    <w:p w14:paraId="00000860" w14:textId="77777777" w:rsidR="007A2E7E" w:rsidRPr="00781E53" w:rsidRDefault="0079145D">
      <w:pPr>
        <w:widowControl w:val="0"/>
        <w:numPr>
          <w:ilvl w:val="1"/>
          <w:numId w:val="15"/>
        </w:numPr>
        <w:pBdr>
          <w:top w:val="nil"/>
          <w:left w:val="nil"/>
          <w:bottom w:val="nil"/>
          <w:right w:val="nil"/>
          <w:between w:val="nil"/>
        </w:pBdr>
        <w:shd w:val="clear" w:color="auto" w:fill="FFFFFF"/>
        <w:ind w:left="0" w:right="217" w:firstLine="709"/>
        <w:rPr>
          <w:sz w:val="28"/>
          <w:szCs w:val="28"/>
        </w:rPr>
      </w:pPr>
      <w:r w:rsidRPr="00781E53">
        <w:rPr>
          <w:sz w:val="28"/>
          <w:szCs w:val="28"/>
        </w:rPr>
        <w:t xml:space="preserve">modificări de natură pur administrativă care se referă la identitatea și datele de contact ale: </w:t>
      </w:r>
    </w:p>
    <w:p w14:paraId="00000861" w14:textId="77777777" w:rsidR="007A2E7E" w:rsidRPr="00781E53" w:rsidRDefault="0079145D">
      <w:pPr>
        <w:widowControl w:val="0"/>
        <w:numPr>
          <w:ilvl w:val="2"/>
          <w:numId w:val="15"/>
        </w:numPr>
        <w:pBdr>
          <w:top w:val="nil"/>
          <w:left w:val="nil"/>
          <w:bottom w:val="nil"/>
          <w:right w:val="nil"/>
          <w:between w:val="nil"/>
        </w:pBdr>
        <w:shd w:val="clear" w:color="auto" w:fill="FFFFFF"/>
        <w:ind w:right="217" w:hanging="10"/>
        <w:rPr>
          <w:sz w:val="28"/>
          <w:szCs w:val="28"/>
        </w:rPr>
      </w:pPr>
      <w:r w:rsidRPr="00781E53">
        <w:rPr>
          <w:sz w:val="28"/>
          <w:szCs w:val="28"/>
        </w:rPr>
        <w:t xml:space="preserve">deținătorului; </w:t>
      </w:r>
    </w:p>
    <w:p w14:paraId="00000862" w14:textId="77777777" w:rsidR="007A2E7E" w:rsidRPr="00781E53" w:rsidRDefault="0079145D">
      <w:pPr>
        <w:widowControl w:val="0"/>
        <w:numPr>
          <w:ilvl w:val="2"/>
          <w:numId w:val="15"/>
        </w:numPr>
        <w:pBdr>
          <w:top w:val="nil"/>
          <w:left w:val="nil"/>
          <w:bottom w:val="nil"/>
          <w:right w:val="nil"/>
          <w:between w:val="nil"/>
        </w:pBdr>
        <w:shd w:val="clear" w:color="auto" w:fill="FFFFFF"/>
        <w:ind w:right="217" w:hanging="10"/>
        <w:rPr>
          <w:sz w:val="28"/>
          <w:szCs w:val="28"/>
        </w:rPr>
      </w:pPr>
      <w:r w:rsidRPr="00781E53">
        <w:rPr>
          <w:sz w:val="28"/>
          <w:szCs w:val="28"/>
        </w:rPr>
        <w:t>fabricantului sau furnizorului oricărei materii prime, reactiv, substanţe intermediare sau active utilizate în procesul de fabricare sau în produsul finit.</w:t>
      </w:r>
    </w:p>
    <w:p w14:paraId="00000863" w14:textId="77777777" w:rsidR="007A2E7E" w:rsidRPr="00781E53" w:rsidRDefault="0079145D">
      <w:pPr>
        <w:shd w:val="clear" w:color="auto" w:fill="FFFFFF"/>
        <w:rPr>
          <w:sz w:val="28"/>
          <w:szCs w:val="28"/>
        </w:rPr>
      </w:pPr>
      <w:r w:rsidRPr="00781E53">
        <w:rPr>
          <w:sz w:val="28"/>
          <w:szCs w:val="28"/>
        </w:rPr>
        <w:t xml:space="preserve">1.2. modificări referitoare la dezactivarea oricărui loc de fabricaţie, inclusiv pentru o substanţă activă, intermediară sau produs finit, loc de ambalare, producător responsabil pentru eliberarea loturilor, loc de control al loturilor; </w:t>
      </w:r>
    </w:p>
    <w:p w14:paraId="00000864" w14:textId="77777777" w:rsidR="007A2E7E" w:rsidRPr="00781E53" w:rsidRDefault="0079145D">
      <w:pPr>
        <w:shd w:val="clear" w:color="auto" w:fill="FFFFFF"/>
        <w:rPr>
          <w:sz w:val="28"/>
          <w:szCs w:val="28"/>
        </w:rPr>
      </w:pPr>
      <w:r w:rsidRPr="00781E53">
        <w:rPr>
          <w:sz w:val="28"/>
          <w:szCs w:val="28"/>
        </w:rPr>
        <w:t xml:space="preserve">1.3. modificări referitoare la modificări minore aduse unei proceduri de testare fizico-chimice aprobate, în cazul în care procedura actualizată se dovedește a fi cel puţin echivalentă cu procedura de testare anterioară, au fost efectuate studiile de validare corespunzătoare și rezultatele arată că procedura de testare actualizată este cel puţin echivalentă cu cea anterioară; </w:t>
      </w:r>
    </w:p>
    <w:p w14:paraId="00000865" w14:textId="77777777" w:rsidR="007A2E7E" w:rsidRPr="00781E53" w:rsidRDefault="0079145D">
      <w:pPr>
        <w:shd w:val="clear" w:color="auto" w:fill="FFFFFF"/>
        <w:rPr>
          <w:sz w:val="28"/>
          <w:szCs w:val="28"/>
        </w:rPr>
      </w:pPr>
      <w:r w:rsidRPr="00781E53">
        <w:rPr>
          <w:sz w:val="28"/>
          <w:szCs w:val="28"/>
        </w:rPr>
        <w:t xml:space="preserve">1.4. modificări referitoare la modificări aduse specificaţiilor substanţei active sau unui excipient în vederea respectării unei actualizări a monografiei relevante din Farmacopeea Europeană sau farmacopeea naţională a unui stat membru UE, dacă schimbarea este efectuată exclusiv în scopul conformării la farmacopee iar specificațiile referitoare la proprietăţile specifice ale produsului rămân neschimbate; </w:t>
      </w:r>
    </w:p>
    <w:p w14:paraId="00000866" w14:textId="77777777" w:rsidR="007A2E7E" w:rsidRPr="00781E53" w:rsidRDefault="0079145D">
      <w:pPr>
        <w:shd w:val="clear" w:color="auto" w:fill="FFFFFF"/>
        <w:rPr>
          <w:sz w:val="28"/>
          <w:szCs w:val="28"/>
        </w:rPr>
      </w:pPr>
      <w:r w:rsidRPr="00781E53">
        <w:rPr>
          <w:sz w:val="28"/>
          <w:szCs w:val="28"/>
        </w:rPr>
        <w:t xml:space="preserve">1.5 modificări referitoare la modificări aduse materialului de ambalaj care nu se află în contact cu produsul finit, care nu afectează livrarea, utilizarea, siguranţa sau stabilitatea medicamentului; </w:t>
      </w:r>
    </w:p>
    <w:p w14:paraId="00000867" w14:textId="77777777" w:rsidR="007A2E7E" w:rsidRPr="00781E53" w:rsidRDefault="0079145D">
      <w:pPr>
        <w:shd w:val="clear" w:color="auto" w:fill="FFFFFF"/>
        <w:rPr>
          <w:sz w:val="28"/>
          <w:szCs w:val="28"/>
        </w:rPr>
      </w:pPr>
      <w:r w:rsidRPr="00781E53">
        <w:rPr>
          <w:sz w:val="28"/>
          <w:szCs w:val="28"/>
        </w:rPr>
        <w:t>1.6 modificări referitoare la înăsprirea limitelor de specificaţie, dacă schimbarea nu reprezintă o consecinţă a unui angajament luat în cadrul unei evaluări anterioare destinate examinării limitelor specificaţiilor, și nu reprezintă rezultatul unor evenimente neprevăzute survenite în cursul fabricării;</w:t>
      </w:r>
    </w:p>
    <w:p w14:paraId="00000868" w14:textId="77777777" w:rsidR="007A2E7E" w:rsidRPr="00781E53" w:rsidRDefault="0079145D">
      <w:pPr>
        <w:shd w:val="clear" w:color="auto" w:fill="FFFFFF"/>
        <w:rPr>
          <w:sz w:val="28"/>
          <w:szCs w:val="28"/>
        </w:rPr>
      </w:pPr>
      <w:r w:rsidRPr="00781E53">
        <w:rPr>
          <w:sz w:val="28"/>
          <w:szCs w:val="28"/>
        </w:rPr>
        <w:t xml:space="preserve">1.7  modificări referitoare la schimbări aduse unui dispozitiv medical care este parte integrantă a medicamentului sau utilizat exclusiv cu medicamentul și care nu au niciun impact asupra </w:t>
      </w:r>
      <w:sdt>
        <w:sdtPr>
          <w:tag w:val="goog_rdk_425"/>
          <w:id w:val="889808576"/>
        </w:sdtPr>
        <w:sdtContent/>
      </w:sdt>
      <w:r w:rsidRPr="00781E53">
        <w:rPr>
          <w:sz w:val="28"/>
          <w:szCs w:val="28"/>
        </w:rPr>
        <w:t>calității, siguranței sau eficacității medicamentului.</w:t>
      </w:r>
    </w:p>
    <w:p w14:paraId="00000869" w14:textId="77777777" w:rsidR="007A2E7E" w:rsidRPr="00781E53" w:rsidRDefault="007A2E7E">
      <w:pPr>
        <w:shd w:val="clear" w:color="auto" w:fill="FFFFFF"/>
        <w:rPr>
          <w:sz w:val="28"/>
          <w:szCs w:val="28"/>
        </w:rPr>
      </w:pPr>
    </w:p>
    <w:p w14:paraId="0000086A" w14:textId="77777777" w:rsidR="007A2E7E" w:rsidRPr="00781E53" w:rsidRDefault="0079145D">
      <w:pPr>
        <w:shd w:val="clear" w:color="auto" w:fill="FFFFFF"/>
        <w:rPr>
          <w:sz w:val="28"/>
          <w:szCs w:val="28"/>
        </w:rPr>
      </w:pPr>
      <w:r w:rsidRPr="00781E53">
        <w:rPr>
          <w:b/>
          <w:sz w:val="28"/>
          <w:szCs w:val="28"/>
        </w:rPr>
        <w:t>2.</w:t>
      </w:r>
      <w:r w:rsidRPr="00781E53">
        <w:rPr>
          <w:sz w:val="28"/>
          <w:szCs w:val="28"/>
        </w:rPr>
        <w:t xml:space="preserve"> Următoarele modificări se clasifică ca modificări de importanţă majoră de tip II: </w:t>
      </w:r>
    </w:p>
    <w:p w14:paraId="0000086B" w14:textId="77777777" w:rsidR="007A2E7E" w:rsidRPr="00781E53" w:rsidRDefault="0079145D">
      <w:pPr>
        <w:shd w:val="clear" w:color="auto" w:fill="FFFFFF"/>
        <w:rPr>
          <w:sz w:val="28"/>
          <w:szCs w:val="28"/>
        </w:rPr>
      </w:pPr>
      <w:r w:rsidRPr="00781E53">
        <w:rPr>
          <w:sz w:val="28"/>
          <w:szCs w:val="28"/>
        </w:rPr>
        <w:t xml:space="preserve">2.1 modificări referitoare la adăugarea unei noi indicaţii terapeutice sau la modificarea unei indicaţii existente; </w:t>
      </w:r>
    </w:p>
    <w:p w14:paraId="0000086C" w14:textId="77777777" w:rsidR="007A2E7E" w:rsidRPr="00781E53" w:rsidRDefault="0079145D">
      <w:pPr>
        <w:shd w:val="clear" w:color="auto" w:fill="FFFFFF"/>
        <w:rPr>
          <w:sz w:val="28"/>
          <w:szCs w:val="28"/>
        </w:rPr>
      </w:pPr>
      <w:r w:rsidRPr="00781E53">
        <w:rPr>
          <w:sz w:val="28"/>
          <w:szCs w:val="28"/>
        </w:rPr>
        <w:lastRenderedPageBreak/>
        <w:t xml:space="preserve">2.2 modificări referitoare la modificări semnificative ale rezumatului caracteristicilor produsului datorate în special unor noi rezultate preclinice, clinice, sau referitoare la calitate sau farmacovigilenţă; </w:t>
      </w:r>
    </w:p>
    <w:p w14:paraId="0000086D" w14:textId="77777777" w:rsidR="007A2E7E" w:rsidRPr="00781E53" w:rsidRDefault="0079145D">
      <w:pPr>
        <w:shd w:val="clear" w:color="auto" w:fill="FFFFFF"/>
        <w:rPr>
          <w:sz w:val="28"/>
          <w:szCs w:val="28"/>
        </w:rPr>
      </w:pPr>
      <w:r w:rsidRPr="00781E53">
        <w:rPr>
          <w:sz w:val="28"/>
          <w:szCs w:val="28"/>
        </w:rPr>
        <w:t xml:space="preserve">2.3 modificări referitoare la schimbări care se situează în afara domeniului de </w:t>
      </w:r>
      <w:proofErr w:type="spellStart"/>
      <w:r w:rsidRPr="00781E53">
        <w:rPr>
          <w:sz w:val="28"/>
          <w:szCs w:val="28"/>
        </w:rPr>
        <w:t>specificaţii</w:t>
      </w:r>
      <w:proofErr w:type="spellEnd"/>
      <w:r w:rsidRPr="00781E53">
        <w:rPr>
          <w:sz w:val="28"/>
          <w:szCs w:val="28"/>
        </w:rPr>
        <w:t xml:space="preserve">, limite sau criterii de acceptare aprobate; </w:t>
      </w:r>
    </w:p>
    <w:p w14:paraId="0000086E" w14:textId="23E702EC" w:rsidR="007A2E7E" w:rsidRPr="00781E53" w:rsidRDefault="0079145D">
      <w:pPr>
        <w:shd w:val="clear" w:color="auto" w:fill="FFFFFF"/>
        <w:rPr>
          <w:sz w:val="28"/>
          <w:szCs w:val="28"/>
        </w:rPr>
      </w:pPr>
      <w:r w:rsidRPr="00781E53">
        <w:rPr>
          <w:sz w:val="28"/>
          <w:szCs w:val="28"/>
        </w:rPr>
        <w:t xml:space="preserve">2.4 modificări referitoare la schimbări </w:t>
      </w:r>
      <w:proofErr w:type="spellStart"/>
      <w:r w:rsidRPr="00781E53">
        <w:rPr>
          <w:sz w:val="28"/>
          <w:szCs w:val="28"/>
        </w:rPr>
        <w:t>substanţiale</w:t>
      </w:r>
      <w:proofErr w:type="spellEnd"/>
      <w:r w:rsidRPr="00781E53">
        <w:rPr>
          <w:sz w:val="28"/>
          <w:szCs w:val="28"/>
        </w:rPr>
        <w:t xml:space="preserve"> aduse procesului de fabricaţie, formulării, specificaţiilor sau profilului </w:t>
      </w:r>
      <w:proofErr w:type="spellStart"/>
      <w:r w:rsidRPr="00781E53">
        <w:rPr>
          <w:sz w:val="28"/>
          <w:szCs w:val="28"/>
        </w:rPr>
        <w:t>impurităţilor</w:t>
      </w:r>
      <w:proofErr w:type="spellEnd"/>
      <w:r w:rsidRPr="00781E53">
        <w:rPr>
          <w:sz w:val="28"/>
          <w:szCs w:val="28"/>
        </w:rPr>
        <w:t xml:space="preserve"> substanţei active sau a medicamentului finit, care </w:t>
      </w:r>
      <w:r w:rsidR="00523D6F" w:rsidRPr="00781E53">
        <w:rPr>
          <w:sz w:val="28"/>
          <w:szCs w:val="28"/>
        </w:rPr>
        <w:t>au</w:t>
      </w:r>
      <w:r w:rsidRPr="00781E53">
        <w:rPr>
          <w:sz w:val="28"/>
          <w:szCs w:val="28"/>
        </w:rPr>
        <w:t xml:space="preserve"> un impact semnificativ asupra </w:t>
      </w:r>
      <w:proofErr w:type="spellStart"/>
      <w:r w:rsidRPr="00781E53">
        <w:rPr>
          <w:sz w:val="28"/>
          <w:szCs w:val="28"/>
        </w:rPr>
        <w:t>calităţii</w:t>
      </w:r>
      <w:proofErr w:type="spellEnd"/>
      <w:r w:rsidRPr="00781E53">
        <w:rPr>
          <w:sz w:val="28"/>
          <w:szCs w:val="28"/>
        </w:rPr>
        <w:t xml:space="preserve">, siguranţei sau </w:t>
      </w:r>
      <w:proofErr w:type="spellStart"/>
      <w:r w:rsidRPr="00781E53">
        <w:rPr>
          <w:sz w:val="28"/>
          <w:szCs w:val="28"/>
        </w:rPr>
        <w:t>eficacităţii</w:t>
      </w:r>
      <w:proofErr w:type="spellEnd"/>
      <w:r w:rsidRPr="00781E53">
        <w:rPr>
          <w:sz w:val="28"/>
          <w:szCs w:val="28"/>
        </w:rPr>
        <w:t xml:space="preserve"> medicamentului în cauză; </w:t>
      </w:r>
    </w:p>
    <w:p w14:paraId="0000086F" w14:textId="77777777" w:rsidR="007A2E7E" w:rsidRPr="00781E53" w:rsidRDefault="0079145D">
      <w:pPr>
        <w:shd w:val="clear" w:color="auto" w:fill="FFFFFF"/>
        <w:rPr>
          <w:sz w:val="28"/>
          <w:szCs w:val="28"/>
        </w:rPr>
      </w:pPr>
      <w:r w:rsidRPr="00781E53">
        <w:rPr>
          <w:sz w:val="28"/>
          <w:szCs w:val="28"/>
        </w:rPr>
        <w:t>2.5 mo</w:t>
      </w:r>
      <w:sdt>
        <w:sdtPr>
          <w:tag w:val="goog_rdk_426"/>
          <w:id w:val="456022307"/>
        </w:sdtPr>
        <w:sdtContent/>
      </w:sdt>
      <w:r w:rsidRPr="00781E53">
        <w:rPr>
          <w:sz w:val="28"/>
          <w:szCs w:val="28"/>
        </w:rPr>
        <w:t xml:space="preserve">dificări referitoare la introducerea unui nou </w:t>
      </w:r>
      <w:proofErr w:type="spellStart"/>
      <w:r w:rsidRPr="00781E53">
        <w:rPr>
          <w:sz w:val="28"/>
          <w:szCs w:val="28"/>
        </w:rPr>
        <w:t>spaţiu</w:t>
      </w:r>
      <w:proofErr w:type="spellEnd"/>
      <w:r w:rsidRPr="00781E53">
        <w:rPr>
          <w:sz w:val="28"/>
          <w:szCs w:val="28"/>
        </w:rPr>
        <w:t xml:space="preserve"> experimental dacă acesta a fost realizat în conformitate cu orientările </w:t>
      </w:r>
      <w:proofErr w:type="spellStart"/>
      <w:r w:rsidRPr="00781E53">
        <w:rPr>
          <w:sz w:val="28"/>
          <w:szCs w:val="28"/>
        </w:rPr>
        <w:t>știinţifice</w:t>
      </w:r>
      <w:proofErr w:type="spellEnd"/>
      <w:r w:rsidRPr="00781E53">
        <w:rPr>
          <w:sz w:val="28"/>
          <w:szCs w:val="28"/>
        </w:rPr>
        <w:t xml:space="preserve"> relevante la nivel european și </w:t>
      </w:r>
      <w:proofErr w:type="spellStart"/>
      <w:r w:rsidRPr="00781E53">
        <w:rPr>
          <w:sz w:val="28"/>
          <w:szCs w:val="28"/>
        </w:rPr>
        <w:t>internaţional</w:t>
      </w:r>
      <w:proofErr w:type="spellEnd"/>
      <w:r w:rsidRPr="00781E53">
        <w:rPr>
          <w:sz w:val="28"/>
          <w:szCs w:val="28"/>
        </w:rPr>
        <w:t>;</w:t>
      </w:r>
    </w:p>
    <w:p w14:paraId="00000870" w14:textId="77777777" w:rsidR="007A2E7E" w:rsidRPr="00781E53" w:rsidRDefault="0079145D">
      <w:pPr>
        <w:shd w:val="clear" w:color="auto" w:fill="FFFFFF"/>
        <w:rPr>
          <w:sz w:val="28"/>
          <w:szCs w:val="28"/>
        </w:rPr>
      </w:pPr>
      <w:r w:rsidRPr="00781E53">
        <w:rPr>
          <w:sz w:val="28"/>
          <w:szCs w:val="28"/>
        </w:rPr>
        <w:t xml:space="preserve">2.6 modificări referitoare la introducerea unui protocol de gestionare a schimbărilor după aprobare, dacă acesta a fost realizat în conformitate cu orientările </w:t>
      </w:r>
      <w:proofErr w:type="spellStart"/>
      <w:r w:rsidRPr="00781E53">
        <w:rPr>
          <w:sz w:val="28"/>
          <w:szCs w:val="28"/>
        </w:rPr>
        <w:t>știinţifice</w:t>
      </w:r>
      <w:proofErr w:type="spellEnd"/>
      <w:r w:rsidRPr="00781E53">
        <w:rPr>
          <w:sz w:val="28"/>
          <w:szCs w:val="28"/>
        </w:rPr>
        <w:t xml:space="preserve"> relevante la nivel european și </w:t>
      </w:r>
      <w:proofErr w:type="spellStart"/>
      <w:r w:rsidRPr="00781E53">
        <w:rPr>
          <w:sz w:val="28"/>
          <w:szCs w:val="28"/>
        </w:rPr>
        <w:t>internaţional</w:t>
      </w:r>
      <w:proofErr w:type="spellEnd"/>
      <w:r w:rsidRPr="00781E53">
        <w:rPr>
          <w:sz w:val="28"/>
          <w:szCs w:val="28"/>
        </w:rPr>
        <w:t>;</w:t>
      </w:r>
    </w:p>
    <w:p w14:paraId="00000871" w14:textId="77777777" w:rsidR="007A2E7E" w:rsidRPr="00781E53" w:rsidRDefault="0079145D">
      <w:pPr>
        <w:shd w:val="clear" w:color="auto" w:fill="FFFFFF"/>
        <w:rPr>
          <w:sz w:val="28"/>
          <w:szCs w:val="28"/>
        </w:rPr>
      </w:pPr>
      <w:r w:rsidRPr="00781E53">
        <w:rPr>
          <w:sz w:val="28"/>
          <w:szCs w:val="28"/>
        </w:rPr>
        <w:t xml:space="preserve">2.7 modificările substanţei active a unui vaccin sezonier, pre-pandemic sau pandemic contra gripei speciei umane; </w:t>
      </w:r>
    </w:p>
    <w:p w14:paraId="00000872" w14:textId="77777777" w:rsidR="007A2E7E" w:rsidRPr="00781E53" w:rsidRDefault="0079145D">
      <w:pPr>
        <w:shd w:val="clear" w:color="auto" w:fill="FFFFFF"/>
        <w:rPr>
          <w:sz w:val="28"/>
          <w:szCs w:val="28"/>
        </w:rPr>
      </w:pPr>
      <w:r w:rsidRPr="00781E53">
        <w:rPr>
          <w:sz w:val="28"/>
          <w:szCs w:val="28"/>
        </w:rPr>
        <w:t xml:space="preserve">2.8 modificări ale unei autorizaţii determinate de înlocuirea sau, cu acordul AMDM, adăugarea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împotriva </w:t>
      </w:r>
      <w:proofErr w:type="spellStart"/>
      <w:r w:rsidRPr="00781E53">
        <w:rPr>
          <w:sz w:val="28"/>
          <w:szCs w:val="28"/>
        </w:rPr>
        <w:t>coronavirozei</w:t>
      </w:r>
      <w:proofErr w:type="spellEnd"/>
      <w:r w:rsidRPr="00781E53">
        <w:rPr>
          <w:sz w:val="28"/>
          <w:szCs w:val="28"/>
        </w:rPr>
        <w:t xml:space="preserve"> umane;</w:t>
      </w:r>
    </w:p>
    <w:p w14:paraId="00000873" w14:textId="77777777" w:rsidR="007A2E7E" w:rsidRPr="00781E53" w:rsidRDefault="0079145D">
      <w:pPr>
        <w:shd w:val="clear" w:color="auto" w:fill="FFFFFF"/>
        <w:rPr>
          <w:sz w:val="28"/>
          <w:szCs w:val="28"/>
        </w:rPr>
      </w:pPr>
      <w:r w:rsidRPr="00781E53">
        <w:rPr>
          <w:sz w:val="28"/>
          <w:szCs w:val="28"/>
        </w:rPr>
        <w:t xml:space="preserve">2.9 modificări ale unei autorizaţii determinate de înlocuirea sau, cu acordul AMDM, adăugarea unui </w:t>
      </w:r>
      <w:proofErr w:type="spellStart"/>
      <w:r w:rsidRPr="00781E53">
        <w:rPr>
          <w:sz w:val="28"/>
          <w:szCs w:val="28"/>
        </w:rPr>
        <w:t>serotip</w:t>
      </w:r>
      <w:proofErr w:type="spellEnd"/>
      <w:r w:rsidRPr="00781E53">
        <w:rPr>
          <w:sz w:val="28"/>
          <w:szCs w:val="28"/>
        </w:rPr>
        <w:t xml:space="preserve">, a unei tulpini, a unui antigen ori a unei </w:t>
      </w:r>
      <w:proofErr w:type="spellStart"/>
      <w:r w:rsidRPr="00781E53">
        <w:rPr>
          <w:sz w:val="28"/>
          <w:szCs w:val="28"/>
        </w:rPr>
        <w:t>secvenţe</w:t>
      </w:r>
      <w:proofErr w:type="spellEnd"/>
      <w:r w:rsidRPr="00781E53">
        <w:rPr>
          <w:sz w:val="28"/>
          <w:szCs w:val="28"/>
        </w:rPr>
        <w:t xml:space="preserve"> de codificare sau a unei </w:t>
      </w:r>
      <w:proofErr w:type="spellStart"/>
      <w:r w:rsidRPr="00781E53">
        <w:rPr>
          <w:sz w:val="28"/>
          <w:szCs w:val="28"/>
        </w:rPr>
        <w:t>combinaţii</w:t>
      </w:r>
      <w:proofErr w:type="spellEnd"/>
      <w:r w:rsidRPr="00781E53">
        <w:rPr>
          <w:sz w:val="28"/>
          <w:szCs w:val="28"/>
        </w:rPr>
        <w:t xml:space="preserve"> de </w:t>
      </w:r>
      <w:proofErr w:type="spellStart"/>
      <w:r w:rsidRPr="00781E53">
        <w:rPr>
          <w:sz w:val="28"/>
          <w:szCs w:val="28"/>
        </w:rPr>
        <w:t>serotipuri</w:t>
      </w:r>
      <w:proofErr w:type="spellEnd"/>
      <w:r w:rsidRPr="00781E53">
        <w:rPr>
          <w:sz w:val="28"/>
          <w:szCs w:val="28"/>
        </w:rPr>
        <w:t xml:space="preserve">, de tulpini, de antigeni ori de </w:t>
      </w:r>
      <w:proofErr w:type="spellStart"/>
      <w:r w:rsidRPr="00781E53">
        <w:rPr>
          <w:sz w:val="28"/>
          <w:szCs w:val="28"/>
        </w:rPr>
        <w:t>secvenţe</w:t>
      </w:r>
      <w:proofErr w:type="spellEnd"/>
      <w:r w:rsidRPr="00781E53">
        <w:rPr>
          <w:sz w:val="28"/>
          <w:szCs w:val="28"/>
        </w:rPr>
        <w:t xml:space="preserve"> de codificare pentru un vaccin de uz uman care are potențialul de a aborda o situație de urgență de sănătate publică;</w:t>
      </w:r>
    </w:p>
    <w:p w14:paraId="00000874" w14:textId="77777777" w:rsidR="007A2E7E" w:rsidRPr="00781E53" w:rsidRDefault="0079145D">
      <w:pPr>
        <w:shd w:val="clear" w:color="auto" w:fill="FFFFFF"/>
        <w:rPr>
          <w:sz w:val="28"/>
          <w:szCs w:val="28"/>
        </w:rPr>
      </w:pPr>
      <w:r w:rsidRPr="00781E53">
        <w:rPr>
          <w:sz w:val="28"/>
          <w:szCs w:val="28"/>
        </w:rPr>
        <w:t>2.10 modificări referitoare la schimbări aduse unui dispozitiv medical care este parte integrantă a medicamentului sau utilizat exclusiv cu medicamentul și care ar putea avea un impact semnificativ asupra calității, siguranței sau eficacității medicamentului.</w:t>
      </w:r>
    </w:p>
    <w:p w14:paraId="00000875" w14:textId="77777777" w:rsidR="007A2E7E" w:rsidRPr="00781E53" w:rsidRDefault="007A2E7E">
      <w:pPr>
        <w:shd w:val="clear" w:color="auto" w:fill="FFFFFF"/>
        <w:rPr>
          <w:sz w:val="28"/>
          <w:szCs w:val="28"/>
        </w:rPr>
      </w:pPr>
    </w:p>
    <w:p w14:paraId="00000876" w14:textId="77777777" w:rsidR="007A2E7E" w:rsidRPr="00781E53" w:rsidRDefault="007A2E7E">
      <w:pPr>
        <w:shd w:val="clear" w:color="auto" w:fill="FFFFFF"/>
        <w:rPr>
          <w:b/>
          <w:sz w:val="28"/>
          <w:szCs w:val="28"/>
        </w:rPr>
      </w:pPr>
    </w:p>
    <w:p w14:paraId="00000877" w14:textId="77777777" w:rsidR="007A2E7E" w:rsidRPr="00781E53" w:rsidRDefault="007A2E7E">
      <w:pPr>
        <w:shd w:val="clear" w:color="auto" w:fill="FFFFFF"/>
        <w:rPr>
          <w:sz w:val="28"/>
          <w:szCs w:val="28"/>
        </w:rPr>
      </w:pPr>
    </w:p>
    <w:p w14:paraId="00000878" w14:textId="77777777" w:rsidR="007A2E7E" w:rsidRPr="00781E53" w:rsidRDefault="007A2E7E">
      <w:pPr>
        <w:shd w:val="clear" w:color="auto" w:fill="FFFFFF"/>
        <w:jc w:val="right"/>
        <w:rPr>
          <w:sz w:val="28"/>
          <w:szCs w:val="28"/>
        </w:rPr>
      </w:pPr>
    </w:p>
    <w:p w14:paraId="00000879" w14:textId="77777777" w:rsidR="007A2E7E" w:rsidRPr="00781E53" w:rsidRDefault="007A2E7E">
      <w:pPr>
        <w:shd w:val="clear" w:color="auto" w:fill="FFFFFF"/>
        <w:jc w:val="right"/>
        <w:rPr>
          <w:sz w:val="28"/>
          <w:szCs w:val="28"/>
        </w:rPr>
      </w:pPr>
    </w:p>
    <w:p w14:paraId="0000087A" w14:textId="77777777" w:rsidR="007A2E7E" w:rsidRPr="00781E53" w:rsidRDefault="007A2E7E">
      <w:pPr>
        <w:shd w:val="clear" w:color="auto" w:fill="FFFFFF"/>
        <w:jc w:val="right"/>
        <w:rPr>
          <w:sz w:val="28"/>
          <w:szCs w:val="28"/>
        </w:rPr>
      </w:pPr>
    </w:p>
    <w:p w14:paraId="0000087B" w14:textId="77777777" w:rsidR="007A2E7E" w:rsidRPr="00781E53" w:rsidRDefault="007A2E7E">
      <w:pPr>
        <w:shd w:val="clear" w:color="auto" w:fill="FFFFFF"/>
        <w:jc w:val="right"/>
        <w:rPr>
          <w:sz w:val="28"/>
          <w:szCs w:val="28"/>
        </w:rPr>
      </w:pPr>
    </w:p>
    <w:p w14:paraId="0000087C" w14:textId="77777777" w:rsidR="007A2E7E" w:rsidRPr="00781E53" w:rsidRDefault="007A2E7E">
      <w:pPr>
        <w:shd w:val="clear" w:color="auto" w:fill="FFFFFF"/>
        <w:jc w:val="right"/>
        <w:rPr>
          <w:sz w:val="28"/>
          <w:szCs w:val="28"/>
        </w:rPr>
      </w:pPr>
    </w:p>
    <w:p w14:paraId="0000087D" w14:textId="77777777" w:rsidR="007A2E7E" w:rsidRPr="00781E53" w:rsidRDefault="007A2E7E">
      <w:pPr>
        <w:shd w:val="clear" w:color="auto" w:fill="FFFFFF"/>
        <w:jc w:val="right"/>
        <w:rPr>
          <w:sz w:val="28"/>
          <w:szCs w:val="28"/>
        </w:rPr>
      </w:pPr>
    </w:p>
    <w:p w14:paraId="0000087E" w14:textId="77777777" w:rsidR="007A2E7E" w:rsidRPr="00781E53" w:rsidRDefault="007A2E7E">
      <w:pPr>
        <w:shd w:val="clear" w:color="auto" w:fill="FFFFFF"/>
        <w:jc w:val="right"/>
        <w:rPr>
          <w:sz w:val="28"/>
          <w:szCs w:val="28"/>
        </w:rPr>
      </w:pPr>
    </w:p>
    <w:p w14:paraId="0000087F" w14:textId="77777777" w:rsidR="007A2E7E" w:rsidRPr="00781E53" w:rsidRDefault="007A2E7E">
      <w:pPr>
        <w:shd w:val="clear" w:color="auto" w:fill="FFFFFF"/>
        <w:jc w:val="right"/>
        <w:rPr>
          <w:sz w:val="28"/>
          <w:szCs w:val="28"/>
        </w:rPr>
      </w:pPr>
    </w:p>
    <w:p w14:paraId="0000088F" w14:textId="77777777" w:rsidR="007A2E7E" w:rsidRPr="00781E53" w:rsidRDefault="007A2E7E" w:rsidP="00AD1940">
      <w:pPr>
        <w:shd w:val="clear" w:color="auto" w:fill="FFFFFF"/>
        <w:ind w:firstLine="0"/>
        <w:rPr>
          <w:sz w:val="28"/>
          <w:szCs w:val="28"/>
        </w:rPr>
      </w:pPr>
    </w:p>
    <w:p w14:paraId="048B3A00" w14:textId="77777777" w:rsidR="00AD1940" w:rsidRPr="00781E53" w:rsidRDefault="00AD1940" w:rsidP="00AD1940">
      <w:pPr>
        <w:shd w:val="clear" w:color="auto" w:fill="FFFFFF"/>
        <w:ind w:firstLine="0"/>
        <w:rPr>
          <w:sz w:val="28"/>
          <w:szCs w:val="28"/>
        </w:rPr>
      </w:pPr>
    </w:p>
    <w:p w14:paraId="00000890" w14:textId="77777777" w:rsidR="007A2E7E" w:rsidRPr="00781E53" w:rsidRDefault="0079145D">
      <w:pPr>
        <w:shd w:val="clear" w:color="auto" w:fill="FFFFFF"/>
        <w:jc w:val="right"/>
        <w:rPr>
          <w:i/>
          <w:iCs/>
          <w:sz w:val="28"/>
          <w:szCs w:val="28"/>
        </w:rPr>
      </w:pPr>
      <w:r w:rsidRPr="00781E53">
        <w:rPr>
          <w:i/>
          <w:iCs/>
          <w:sz w:val="28"/>
          <w:szCs w:val="28"/>
        </w:rPr>
        <w:lastRenderedPageBreak/>
        <w:t>Anexa nr. 3</w:t>
      </w:r>
    </w:p>
    <w:p w14:paraId="00000891" w14:textId="3A9EB839" w:rsidR="007A2E7E" w:rsidRPr="00781E53" w:rsidRDefault="0079145D">
      <w:pPr>
        <w:shd w:val="clear" w:color="auto" w:fill="FFFFFF"/>
        <w:jc w:val="right"/>
        <w:rPr>
          <w:i/>
          <w:iCs/>
          <w:sz w:val="28"/>
          <w:szCs w:val="28"/>
        </w:rPr>
      </w:pPr>
      <w:r w:rsidRPr="00781E53">
        <w:rPr>
          <w:i/>
          <w:iCs/>
          <w:sz w:val="28"/>
          <w:szCs w:val="28"/>
        </w:rPr>
        <w:t xml:space="preserve">la Regulamentul </w:t>
      </w:r>
      <w:r w:rsidR="008B4A62" w:rsidRPr="00781E53">
        <w:rPr>
          <w:i/>
          <w:iCs/>
          <w:sz w:val="28"/>
          <w:szCs w:val="28"/>
        </w:rPr>
        <w:t>cu privire la</w:t>
      </w:r>
      <w:r w:rsidRPr="00781E53">
        <w:rPr>
          <w:i/>
          <w:iCs/>
          <w:sz w:val="28"/>
          <w:szCs w:val="28"/>
        </w:rPr>
        <w:t xml:space="preserve"> aprobarea variațiilor </w:t>
      </w:r>
    </w:p>
    <w:p w14:paraId="00000892" w14:textId="77777777" w:rsidR="007A2E7E" w:rsidRPr="00781E53" w:rsidRDefault="007A2E7E">
      <w:pPr>
        <w:shd w:val="clear" w:color="auto" w:fill="FFFFFF"/>
        <w:jc w:val="right"/>
        <w:rPr>
          <w:sz w:val="28"/>
          <w:szCs w:val="28"/>
        </w:rPr>
      </w:pPr>
    </w:p>
    <w:p w14:paraId="5902E658" w14:textId="77777777" w:rsidR="000171A3" w:rsidRPr="00781E53" w:rsidRDefault="0079145D" w:rsidP="000171A3">
      <w:pPr>
        <w:shd w:val="clear" w:color="auto" w:fill="FFFFFF"/>
        <w:jc w:val="center"/>
        <w:rPr>
          <w:b/>
          <w:sz w:val="28"/>
          <w:szCs w:val="28"/>
        </w:rPr>
      </w:pPr>
      <w:r w:rsidRPr="00781E53">
        <w:rPr>
          <w:b/>
          <w:sz w:val="28"/>
          <w:szCs w:val="28"/>
        </w:rPr>
        <w:t xml:space="preserve">Cazurile pentru gruparea modificărilor </w:t>
      </w:r>
      <w:r w:rsidR="00AD1940" w:rsidRPr="00781E53">
        <w:rPr>
          <w:b/>
          <w:sz w:val="28"/>
          <w:szCs w:val="28"/>
        </w:rPr>
        <w:t>prevăzu</w:t>
      </w:r>
      <w:r w:rsidR="00CF7C33" w:rsidRPr="00781E53">
        <w:rPr>
          <w:b/>
          <w:sz w:val="28"/>
          <w:szCs w:val="28"/>
        </w:rPr>
        <w:t>te</w:t>
      </w:r>
      <w:r w:rsidRPr="00781E53">
        <w:rPr>
          <w:b/>
          <w:sz w:val="28"/>
          <w:szCs w:val="28"/>
        </w:rPr>
        <w:t xml:space="preserve"> la pct. 47 </w:t>
      </w:r>
    </w:p>
    <w:p w14:paraId="4515FA48" w14:textId="0E0E6344" w:rsidR="000171A3" w:rsidRPr="00781E53" w:rsidRDefault="000171A3" w:rsidP="000171A3">
      <w:pPr>
        <w:shd w:val="clear" w:color="auto" w:fill="FFFFFF"/>
        <w:jc w:val="center"/>
        <w:rPr>
          <w:b/>
          <w:sz w:val="28"/>
          <w:szCs w:val="28"/>
          <w:lang w:val="ro-RO"/>
        </w:rPr>
      </w:pPr>
      <w:r w:rsidRPr="00781E53">
        <w:rPr>
          <w:b/>
          <w:sz w:val="28"/>
          <w:szCs w:val="28"/>
        </w:rPr>
        <w:t>din</w:t>
      </w:r>
      <w:r w:rsidRPr="00781E53">
        <w:rPr>
          <w:b/>
          <w:sz w:val="28"/>
          <w:szCs w:val="28"/>
          <w:lang w:val="ro-RO"/>
        </w:rPr>
        <w:t xml:space="preserve"> Regulamentul privind aprobarea variațiilor postautorizare</w:t>
      </w:r>
    </w:p>
    <w:p w14:paraId="00000893" w14:textId="772F7B2A" w:rsidR="007A2E7E" w:rsidRPr="00781E53" w:rsidRDefault="007A2E7E">
      <w:pPr>
        <w:shd w:val="clear" w:color="auto" w:fill="FFFFFF"/>
        <w:jc w:val="center"/>
        <w:rPr>
          <w:b/>
          <w:sz w:val="28"/>
          <w:szCs w:val="28"/>
        </w:rPr>
      </w:pPr>
    </w:p>
    <w:p w14:paraId="00000894" w14:textId="77777777" w:rsidR="007A2E7E" w:rsidRPr="00781E53" w:rsidRDefault="007A2E7E">
      <w:pPr>
        <w:shd w:val="clear" w:color="auto" w:fill="FFFFFF"/>
        <w:jc w:val="center"/>
        <w:rPr>
          <w:b/>
          <w:sz w:val="28"/>
          <w:szCs w:val="28"/>
        </w:rPr>
      </w:pPr>
    </w:p>
    <w:p w14:paraId="00000895" w14:textId="77777777" w:rsidR="007A2E7E" w:rsidRPr="00781E53" w:rsidRDefault="0079145D">
      <w:pPr>
        <w:shd w:val="clear" w:color="auto" w:fill="FFFFFF"/>
        <w:rPr>
          <w:sz w:val="28"/>
          <w:szCs w:val="28"/>
        </w:rPr>
      </w:pPr>
      <w:r w:rsidRPr="00781E53">
        <w:rPr>
          <w:b/>
          <w:sz w:val="28"/>
          <w:szCs w:val="28"/>
        </w:rPr>
        <w:t>1.</w:t>
      </w:r>
      <w:r w:rsidRPr="00781E53">
        <w:rPr>
          <w:sz w:val="28"/>
          <w:szCs w:val="28"/>
        </w:rPr>
        <w:t xml:space="preserve"> Una  din modificările grupului este o extindere a unei autorizaţii de punere pe piaţă, care nu face obiectul unei noi autorizații de punere pe piață.</w:t>
      </w:r>
    </w:p>
    <w:p w14:paraId="00000896" w14:textId="77777777" w:rsidR="007A2E7E" w:rsidRPr="00781E53" w:rsidRDefault="007A2E7E">
      <w:pPr>
        <w:shd w:val="clear" w:color="auto" w:fill="FFFFFF"/>
        <w:rPr>
          <w:sz w:val="28"/>
          <w:szCs w:val="28"/>
        </w:rPr>
      </w:pPr>
    </w:p>
    <w:p w14:paraId="00000897" w14:textId="77777777" w:rsidR="007A2E7E" w:rsidRPr="00781E53" w:rsidRDefault="0079145D">
      <w:pPr>
        <w:shd w:val="clear" w:color="auto" w:fill="FFFFFF"/>
        <w:rPr>
          <w:sz w:val="28"/>
          <w:szCs w:val="28"/>
        </w:rPr>
      </w:pPr>
      <w:r w:rsidRPr="00781E53">
        <w:rPr>
          <w:b/>
          <w:sz w:val="28"/>
          <w:szCs w:val="28"/>
        </w:rPr>
        <w:t>2.</w:t>
      </w:r>
      <w:r w:rsidRPr="00781E53">
        <w:rPr>
          <w:sz w:val="28"/>
          <w:szCs w:val="28"/>
        </w:rPr>
        <w:t xml:space="preserve"> Una din modificările grupului este o modificare de importanţă majoră de tip II; toate celelalte modificări din grup sunt modificări care decurg din această modificare de importanţă majoră de tip II.</w:t>
      </w:r>
    </w:p>
    <w:p w14:paraId="00000898" w14:textId="77777777" w:rsidR="007A2E7E" w:rsidRPr="00781E53" w:rsidRDefault="007A2E7E">
      <w:pPr>
        <w:shd w:val="clear" w:color="auto" w:fill="FFFFFF"/>
        <w:rPr>
          <w:sz w:val="28"/>
          <w:szCs w:val="28"/>
        </w:rPr>
      </w:pPr>
    </w:p>
    <w:p w14:paraId="00000899" w14:textId="77777777" w:rsidR="007A2E7E" w:rsidRPr="00781E53" w:rsidRDefault="0079145D">
      <w:pPr>
        <w:rPr>
          <w:sz w:val="28"/>
          <w:szCs w:val="28"/>
        </w:rPr>
      </w:pPr>
      <w:r w:rsidRPr="00781E53">
        <w:rPr>
          <w:b/>
          <w:sz w:val="28"/>
          <w:szCs w:val="28"/>
        </w:rPr>
        <w:t>3.</w:t>
      </w:r>
      <w:r w:rsidRPr="00781E53">
        <w:rPr>
          <w:sz w:val="28"/>
          <w:szCs w:val="28"/>
        </w:rPr>
        <w:t xml:space="preserve"> Una din modificările grupului este o modificare de importanţă minoră de tip IB; toate celelalte modificări ale grupului sunt modificări care decurg din această modificare de importanţă minoră de tip IB. </w:t>
      </w:r>
    </w:p>
    <w:p w14:paraId="0000089A" w14:textId="77777777" w:rsidR="007A2E7E" w:rsidRPr="00781E53" w:rsidRDefault="007A2E7E">
      <w:pPr>
        <w:rPr>
          <w:sz w:val="28"/>
          <w:szCs w:val="28"/>
        </w:rPr>
      </w:pPr>
    </w:p>
    <w:p w14:paraId="0000089B" w14:textId="77777777" w:rsidR="007A2E7E" w:rsidRPr="00781E53" w:rsidRDefault="0079145D">
      <w:pPr>
        <w:rPr>
          <w:sz w:val="28"/>
          <w:szCs w:val="28"/>
        </w:rPr>
      </w:pPr>
      <w:r w:rsidRPr="00781E53">
        <w:rPr>
          <w:b/>
          <w:sz w:val="28"/>
          <w:szCs w:val="28"/>
        </w:rPr>
        <w:t>4.</w:t>
      </w:r>
      <w:r w:rsidRPr="00781E53">
        <w:rPr>
          <w:sz w:val="28"/>
          <w:szCs w:val="28"/>
        </w:rPr>
        <w:t xml:space="preserve"> Toate modificările grupului se referă exclusiv la schimbări de natură administrativă aduse rezumatului caracteristicilor produsului, machetei de ambalaj direct și exterior și prospectului însoţitor. </w:t>
      </w:r>
    </w:p>
    <w:p w14:paraId="0000089C" w14:textId="77777777" w:rsidR="007A2E7E" w:rsidRPr="00781E53" w:rsidRDefault="007A2E7E">
      <w:pPr>
        <w:rPr>
          <w:sz w:val="28"/>
          <w:szCs w:val="28"/>
        </w:rPr>
      </w:pPr>
    </w:p>
    <w:p w14:paraId="0000089D" w14:textId="77777777" w:rsidR="007A2E7E" w:rsidRPr="00781E53" w:rsidRDefault="0079145D">
      <w:pPr>
        <w:rPr>
          <w:sz w:val="28"/>
          <w:szCs w:val="28"/>
        </w:rPr>
      </w:pPr>
      <w:r w:rsidRPr="00781E53">
        <w:rPr>
          <w:b/>
          <w:sz w:val="28"/>
          <w:szCs w:val="28"/>
        </w:rPr>
        <w:t>5.</w:t>
      </w:r>
      <w:r w:rsidRPr="00781E53">
        <w:rPr>
          <w:sz w:val="28"/>
          <w:szCs w:val="28"/>
        </w:rPr>
        <w:t xml:space="preserve"> Toate modificările grupului sunt schimbări aduse dosarului principal al substanţei active, dosarului principal pentru antigenii destinaţi vaccinurilor sau dosarului principal al produselor din plasmă. </w:t>
      </w:r>
    </w:p>
    <w:p w14:paraId="0000089E" w14:textId="77777777" w:rsidR="007A2E7E" w:rsidRPr="00781E53" w:rsidRDefault="007A2E7E">
      <w:pPr>
        <w:rPr>
          <w:sz w:val="28"/>
          <w:szCs w:val="28"/>
        </w:rPr>
      </w:pPr>
    </w:p>
    <w:p w14:paraId="0000089F" w14:textId="77777777" w:rsidR="007A2E7E" w:rsidRPr="00781E53" w:rsidRDefault="0079145D">
      <w:pPr>
        <w:rPr>
          <w:sz w:val="28"/>
          <w:szCs w:val="28"/>
        </w:rPr>
      </w:pPr>
      <w:r w:rsidRPr="00781E53">
        <w:rPr>
          <w:b/>
          <w:sz w:val="28"/>
          <w:szCs w:val="28"/>
        </w:rPr>
        <w:t>6.</w:t>
      </w:r>
      <w:r w:rsidRPr="00781E53">
        <w:rPr>
          <w:sz w:val="28"/>
          <w:szCs w:val="28"/>
        </w:rPr>
        <w:t xml:space="preserve"> Toate modificările grupului se referă la un proiect care vizează îmbunătăţirea procesului de fabricaţie și calitatea medicamentului în cauză sau a substanţelor sale active, inclusiv modificările adminis</w:t>
      </w:r>
      <w:sdt>
        <w:sdtPr>
          <w:tag w:val="goog_rdk_427"/>
          <w:id w:val="1523151175"/>
        </w:sdtPr>
        <w:sdtContent/>
      </w:sdt>
      <w:r w:rsidRPr="00781E53">
        <w:rPr>
          <w:sz w:val="28"/>
          <w:szCs w:val="28"/>
        </w:rPr>
        <w:t xml:space="preserve">trative aferente. </w:t>
      </w:r>
    </w:p>
    <w:p w14:paraId="000008A0" w14:textId="77777777" w:rsidR="007A2E7E" w:rsidRPr="00781E53" w:rsidRDefault="007A2E7E">
      <w:pPr>
        <w:rPr>
          <w:sz w:val="28"/>
          <w:szCs w:val="28"/>
        </w:rPr>
      </w:pPr>
    </w:p>
    <w:p w14:paraId="000008A1" w14:textId="77777777" w:rsidR="007A2E7E" w:rsidRPr="00781E53" w:rsidRDefault="0079145D">
      <w:pPr>
        <w:rPr>
          <w:sz w:val="28"/>
          <w:szCs w:val="28"/>
        </w:rPr>
      </w:pPr>
      <w:r w:rsidRPr="00781E53">
        <w:rPr>
          <w:b/>
          <w:sz w:val="28"/>
          <w:szCs w:val="28"/>
        </w:rPr>
        <w:t>7.</w:t>
      </w:r>
      <w:r w:rsidRPr="00781E53">
        <w:rPr>
          <w:sz w:val="28"/>
          <w:szCs w:val="28"/>
        </w:rPr>
        <w:t xml:space="preserve"> Toate modificările grupului sunt schimbări care afectează calitatea unui vaccin pandemic antigripal de uz uman sau împotriva </w:t>
      </w:r>
      <w:proofErr w:type="spellStart"/>
      <w:r w:rsidRPr="00781E53">
        <w:rPr>
          <w:sz w:val="28"/>
          <w:szCs w:val="28"/>
        </w:rPr>
        <w:t>coronavirozei</w:t>
      </w:r>
      <w:proofErr w:type="spellEnd"/>
      <w:r w:rsidRPr="00781E53">
        <w:rPr>
          <w:sz w:val="28"/>
          <w:szCs w:val="28"/>
        </w:rPr>
        <w:t xml:space="preserve"> umane. </w:t>
      </w:r>
    </w:p>
    <w:p w14:paraId="000008A2" w14:textId="77777777" w:rsidR="007A2E7E" w:rsidRPr="00781E53" w:rsidRDefault="007A2E7E">
      <w:pPr>
        <w:rPr>
          <w:sz w:val="28"/>
          <w:szCs w:val="28"/>
        </w:rPr>
      </w:pPr>
    </w:p>
    <w:p w14:paraId="000008A3" w14:textId="4EB7C344" w:rsidR="007A2E7E" w:rsidRPr="00781E53" w:rsidRDefault="0079145D">
      <w:pPr>
        <w:rPr>
          <w:sz w:val="28"/>
          <w:szCs w:val="28"/>
        </w:rPr>
      </w:pPr>
      <w:r w:rsidRPr="00781E53">
        <w:rPr>
          <w:b/>
          <w:sz w:val="28"/>
          <w:szCs w:val="28"/>
        </w:rPr>
        <w:t>8.</w:t>
      </w:r>
      <w:r w:rsidRPr="00781E53">
        <w:rPr>
          <w:sz w:val="28"/>
          <w:szCs w:val="28"/>
        </w:rPr>
        <w:t xml:space="preserve"> Toate modificările grupului sunt schimbări aduse sistemului de farmacovigilenţă </w:t>
      </w:r>
      <w:r w:rsidR="00CF7C33" w:rsidRPr="00781E53">
        <w:rPr>
          <w:sz w:val="28"/>
          <w:szCs w:val="28"/>
        </w:rPr>
        <w:t>prevăzute</w:t>
      </w:r>
      <w:r w:rsidRPr="00781E53">
        <w:rPr>
          <w:sz w:val="28"/>
          <w:szCs w:val="28"/>
        </w:rPr>
        <w:t xml:space="preserve"> în Regulamentul de farmacovigilență. </w:t>
      </w:r>
    </w:p>
    <w:p w14:paraId="000008A4" w14:textId="77777777" w:rsidR="007A2E7E" w:rsidRPr="00781E53" w:rsidRDefault="007A2E7E">
      <w:pPr>
        <w:rPr>
          <w:sz w:val="28"/>
          <w:szCs w:val="28"/>
        </w:rPr>
      </w:pPr>
    </w:p>
    <w:p w14:paraId="000008A5" w14:textId="77777777" w:rsidR="007A2E7E" w:rsidRPr="00781E53" w:rsidRDefault="0079145D">
      <w:pPr>
        <w:shd w:val="clear" w:color="auto" w:fill="FFFFFF"/>
        <w:rPr>
          <w:sz w:val="28"/>
          <w:szCs w:val="28"/>
        </w:rPr>
      </w:pPr>
      <w:r w:rsidRPr="00781E53">
        <w:rPr>
          <w:b/>
          <w:sz w:val="28"/>
          <w:szCs w:val="28"/>
        </w:rPr>
        <w:t>9.</w:t>
      </w:r>
      <w:r w:rsidRPr="00781E53">
        <w:rPr>
          <w:sz w:val="28"/>
          <w:szCs w:val="28"/>
        </w:rPr>
        <w:t xml:space="preserve"> Toate modificările grupului decurg dintr-o anumită restricţie urgentă din motive de siguranţă și prezentată în conformitate cu secțiunea 3, capitolul III. </w:t>
      </w:r>
    </w:p>
    <w:p w14:paraId="000008A6" w14:textId="77777777" w:rsidR="007A2E7E" w:rsidRPr="00781E53" w:rsidRDefault="007A2E7E">
      <w:pPr>
        <w:shd w:val="clear" w:color="auto" w:fill="FFFFFF"/>
        <w:rPr>
          <w:sz w:val="28"/>
          <w:szCs w:val="28"/>
        </w:rPr>
      </w:pPr>
    </w:p>
    <w:p w14:paraId="000008A7" w14:textId="77777777" w:rsidR="007A2E7E" w:rsidRPr="00781E53" w:rsidRDefault="0079145D">
      <w:pPr>
        <w:shd w:val="clear" w:color="auto" w:fill="FFFFFF"/>
        <w:rPr>
          <w:sz w:val="28"/>
          <w:szCs w:val="28"/>
        </w:rPr>
      </w:pPr>
      <w:r w:rsidRPr="00781E53">
        <w:rPr>
          <w:b/>
          <w:sz w:val="28"/>
          <w:szCs w:val="28"/>
        </w:rPr>
        <w:t>10.</w:t>
      </w:r>
      <w:r w:rsidRPr="00781E53">
        <w:rPr>
          <w:sz w:val="28"/>
          <w:szCs w:val="28"/>
        </w:rPr>
        <w:t xml:space="preserve"> Toate modificările grupului se referă la punerea în aplicare a unei anumite clase de etichetare. </w:t>
      </w:r>
    </w:p>
    <w:p w14:paraId="000008A8" w14:textId="77777777" w:rsidR="007A2E7E" w:rsidRPr="00781E53" w:rsidRDefault="007A2E7E">
      <w:pPr>
        <w:shd w:val="clear" w:color="auto" w:fill="FFFFFF"/>
        <w:rPr>
          <w:sz w:val="28"/>
          <w:szCs w:val="28"/>
        </w:rPr>
      </w:pPr>
    </w:p>
    <w:p w14:paraId="000008A9" w14:textId="77777777" w:rsidR="007A2E7E" w:rsidRPr="00781E53" w:rsidRDefault="0079145D">
      <w:pPr>
        <w:shd w:val="clear" w:color="auto" w:fill="FFFFFF"/>
        <w:rPr>
          <w:sz w:val="28"/>
          <w:szCs w:val="28"/>
        </w:rPr>
      </w:pPr>
      <w:r w:rsidRPr="00781E53">
        <w:rPr>
          <w:b/>
          <w:sz w:val="28"/>
          <w:szCs w:val="28"/>
        </w:rPr>
        <w:lastRenderedPageBreak/>
        <w:t>11.</w:t>
      </w:r>
      <w:r w:rsidRPr="00781E53">
        <w:rPr>
          <w:sz w:val="28"/>
          <w:szCs w:val="28"/>
        </w:rPr>
        <w:t xml:space="preserve"> Toate modificările grupului decurg din evaluarea unui anumit raport actualizat periodic al siguranţei. </w:t>
      </w:r>
    </w:p>
    <w:p w14:paraId="000008AA" w14:textId="77777777" w:rsidR="007A2E7E" w:rsidRPr="00781E53" w:rsidRDefault="007A2E7E">
      <w:pPr>
        <w:shd w:val="clear" w:color="auto" w:fill="FFFFFF"/>
        <w:rPr>
          <w:sz w:val="28"/>
          <w:szCs w:val="28"/>
        </w:rPr>
      </w:pPr>
    </w:p>
    <w:p w14:paraId="000008AB" w14:textId="77777777" w:rsidR="007A2E7E" w:rsidRPr="00781E53" w:rsidRDefault="0079145D">
      <w:pPr>
        <w:shd w:val="clear" w:color="auto" w:fill="FFFFFF"/>
        <w:rPr>
          <w:sz w:val="28"/>
          <w:szCs w:val="28"/>
        </w:rPr>
      </w:pPr>
      <w:r w:rsidRPr="00781E53">
        <w:rPr>
          <w:b/>
          <w:sz w:val="28"/>
          <w:szCs w:val="28"/>
        </w:rPr>
        <w:t>12.</w:t>
      </w:r>
      <w:r w:rsidRPr="00781E53">
        <w:rPr>
          <w:sz w:val="28"/>
          <w:szCs w:val="28"/>
        </w:rPr>
        <w:t xml:space="preserve"> Toate modificările grupului decurg dintr-un anumit studiu de post-autorizare realizat sub supravegherea deținătorului. </w:t>
      </w:r>
    </w:p>
    <w:p w14:paraId="000008AC" w14:textId="77777777" w:rsidR="007A2E7E" w:rsidRPr="00781E53" w:rsidRDefault="007A2E7E">
      <w:pPr>
        <w:shd w:val="clear" w:color="auto" w:fill="FFFFFF"/>
        <w:rPr>
          <w:sz w:val="28"/>
          <w:szCs w:val="28"/>
        </w:rPr>
      </w:pPr>
    </w:p>
    <w:p w14:paraId="000008AD" w14:textId="77777777" w:rsidR="007A2E7E" w:rsidRPr="00781E53" w:rsidRDefault="0079145D">
      <w:pPr>
        <w:shd w:val="clear" w:color="auto" w:fill="FFFFFF"/>
        <w:rPr>
          <w:sz w:val="28"/>
          <w:szCs w:val="28"/>
        </w:rPr>
      </w:pPr>
      <w:r w:rsidRPr="00781E53">
        <w:rPr>
          <w:b/>
          <w:sz w:val="28"/>
          <w:szCs w:val="28"/>
        </w:rPr>
        <w:t>13.</w:t>
      </w:r>
      <w:r w:rsidRPr="00781E53">
        <w:rPr>
          <w:sz w:val="28"/>
          <w:szCs w:val="28"/>
        </w:rPr>
        <w:t xml:space="preserve"> Toate modificările grupului decurg dintr-o obligaţie specifică.</w:t>
      </w:r>
    </w:p>
    <w:p w14:paraId="000008AE" w14:textId="77777777" w:rsidR="007A2E7E" w:rsidRPr="00781E53" w:rsidRDefault="007A2E7E">
      <w:pPr>
        <w:shd w:val="clear" w:color="auto" w:fill="FFFFFF"/>
        <w:rPr>
          <w:sz w:val="28"/>
          <w:szCs w:val="28"/>
        </w:rPr>
      </w:pPr>
    </w:p>
    <w:p w14:paraId="000008AF" w14:textId="77777777" w:rsidR="007A2E7E" w:rsidRPr="00781E53" w:rsidRDefault="0079145D">
      <w:pPr>
        <w:shd w:val="clear" w:color="auto" w:fill="FFFFFF"/>
        <w:rPr>
          <w:sz w:val="28"/>
          <w:szCs w:val="28"/>
        </w:rPr>
      </w:pPr>
      <w:r w:rsidRPr="00781E53">
        <w:rPr>
          <w:b/>
          <w:sz w:val="28"/>
          <w:szCs w:val="28"/>
        </w:rPr>
        <w:t>14.</w:t>
      </w:r>
      <w:r w:rsidRPr="00781E53">
        <w:rPr>
          <w:sz w:val="28"/>
          <w:szCs w:val="28"/>
        </w:rPr>
        <w:t xml:space="preserve"> Toate modificările grupului decurg dintr-o procedură specifică sau condiție realizată în conformitate cu art. 62, 63 din Legea nr. 153/2025 cu privire la medicamente.</w:t>
      </w:r>
    </w:p>
    <w:p w14:paraId="000008B0" w14:textId="77777777" w:rsidR="007A2E7E" w:rsidRPr="00781E53" w:rsidRDefault="0079145D">
      <w:pPr>
        <w:shd w:val="clear" w:color="auto" w:fill="FFFFFF"/>
        <w:jc w:val="right"/>
        <w:rPr>
          <w:i/>
          <w:iCs/>
          <w:sz w:val="28"/>
          <w:szCs w:val="28"/>
        </w:rPr>
      </w:pPr>
      <w:r w:rsidRPr="00781E53">
        <w:br w:type="page"/>
      </w:r>
      <w:r w:rsidRPr="00781E53">
        <w:rPr>
          <w:i/>
          <w:iCs/>
          <w:sz w:val="28"/>
          <w:szCs w:val="28"/>
        </w:rPr>
        <w:lastRenderedPageBreak/>
        <w:t>Anexa nr. 4</w:t>
      </w:r>
    </w:p>
    <w:p w14:paraId="000008B1" w14:textId="566B4669" w:rsidR="007A2E7E" w:rsidRPr="00781E53" w:rsidRDefault="0079145D">
      <w:pPr>
        <w:jc w:val="right"/>
        <w:rPr>
          <w:b/>
          <w:i/>
          <w:iCs/>
          <w:sz w:val="28"/>
          <w:szCs w:val="28"/>
        </w:rPr>
      </w:pPr>
      <w:r w:rsidRPr="00781E53">
        <w:rPr>
          <w:i/>
          <w:iCs/>
          <w:sz w:val="28"/>
          <w:szCs w:val="28"/>
        </w:rPr>
        <w:t xml:space="preserve">la Regulamentul </w:t>
      </w:r>
      <w:r w:rsidR="008B4A62" w:rsidRPr="00781E53">
        <w:rPr>
          <w:i/>
          <w:iCs/>
          <w:sz w:val="28"/>
          <w:szCs w:val="28"/>
        </w:rPr>
        <w:t>cu privire la</w:t>
      </w:r>
      <w:r w:rsidRPr="00781E53">
        <w:rPr>
          <w:i/>
          <w:iCs/>
          <w:sz w:val="28"/>
          <w:szCs w:val="28"/>
        </w:rPr>
        <w:t xml:space="preserve"> aprobarea variațiilor</w:t>
      </w:r>
    </w:p>
    <w:p w14:paraId="000008B2" w14:textId="77777777" w:rsidR="007A2E7E" w:rsidRPr="00781E53" w:rsidRDefault="007A2E7E">
      <w:pPr>
        <w:shd w:val="clear" w:color="auto" w:fill="FFFFFF"/>
        <w:jc w:val="center"/>
        <w:rPr>
          <w:b/>
          <w:sz w:val="28"/>
          <w:szCs w:val="28"/>
        </w:rPr>
      </w:pPr>
    </w:p>
    <w:p w14:paraId="000008B3" w14:textId="5603B92C" w:rsidR="007A2E7E" w:rsidRPr="00781E53" w:rsidRDefault="0079145D">
      <w:pPr>
        <w:shd w:val="clear" w:color="auto" w:fill="FFFFFF"/>
        <w:jc w:val="center"/>
        <w:rPr>
          <w:b/>
          <w:sz w:val="28"/>
          <w:szCs w:val="28"/>
        </w:rPr>
      </w:pPr>
      <w:r w:rsidRPr="00781E53">
        <w:rPr>
          <w:b/>
          <w:sz w:val="28"/>
          <w:szCs w:val="28"/>
        </w:rPr>
        <w:t xml:space="preserve">Elementele care </w:t>
      </w:r>
      <w:r w:rsidR="0002230D" w:rsidRPr="00781E53">
        <w:rPr>
          <w:b/>
          <w:sz w:val="28"/>
          <w:szCs w:val="28"/>
        </w:rPr>
        <w:t>se prezintă</w:t>
      </w:r>
    </w:p>
    <w:p w14:paraId="000008B4" w14:textId="77777777" w:rsidR="007A2E7E" w:rsidRPr="00781E53" w:rsidRDefault="007A2E7E">
      <w:pPr>
        <w:shd w:val="clear" w:color="auto" w:fill="FFFFFF"/>
        <w:jc w:val="center"/>
        <w:rPr>
          <w:b/>
          <w:sz w:val="28"/>
          <w:szCs w:val="28"/>
        </w:rPr>
      </w:pPr>
    </w:p>
    <w:p w14:paraId="000008B5" w14:textId="77777777" w:rsidR="007A2E7E" w:rsidRPr="00781E53" w:rsidRDefault="0079145D">
      <w:pPr>
        <w:shd w:val="clear" w:color="auto" w:fill="FFFFFF"/>
        <w:rPr>
          <w:sz w:val="28"/>
          <w:szCs w:val="28"/>
        </w:rPr>
      </w:pPr>
      <w:r w:rsidRPr="00781E53">
        <w:rPr>
          <w:b/>
          <w:sz w:val="28"/>
          <w:szCs w:val="28"/>
        </w:rPr>
        <w:t>1</w:t>
      </w:r>
      <w:r w:rsidRPr="00781E53">
        <w:rPr>
          <w:sz w:val="28"/>
          <w:szCs w:val="28"/>
        </w:rPr>
        <w:t>. O listă a tuturor autorizaţiilor de punere pe piaţă afectate de notificare sau de cerere.</w:t>
      </w:r>
    </w:p>
    <w:p w14:paraId="000008B6" w14:textId="77777777" w:rsidR="007A2E7E" w:rsidRPr="00781E53" w:rsidRDefault="007A2E7E">
      <w:pPr>
        <w:shd w:val="clear" w:color="auto" w:fill="FFFFFF"/>
        <w:rPr>
          <w:sz w:val="28"/>
          <w:szCs w:val="28"/>
        </w:rPr>
      </w:pPr>
    </w:p>
    <w:p w14:paraId="000008B7" w14:textId="77777777" w:rsidR="007A2E7E" w:rsidRPr="00781E53" w:rsidRDefault="0079145D">
      <w:pPr>
        <w:shd w:val="clear" w:color="auto" w:fill="FFFFFF"/>
        <w:rPr>
          <w:sz w:val="28"/>
          <w:szCs w:val="28"/>
        </w:rPr>
      </w:pPr>
      <w:r w:rsidRPr="00781E53">
        <w:rPr>
          <w:b/>
          <w:sz w:val="28"/>
          <w:szCs w:val="28"/>
        </w:rPr>
        <w:t>2.</w:t>
      </w:r>
      <w:r w:rsidRPr="00781E53">
        <w:rPr>
          <w:sz w:val="28"/>
          <w:szCs w:val="28"/>
        </w:rPr>
        <w:t xml:space="preserve"> O descriere a tuturor modificărilor prezentate, inclusiv:</w:t>
      </w:r>
    </w:p>
    <w:p w14:paraId="000008B8" w14:textId="77777777" w:rsidR="007A2E7E" w:rsidRPr="00781E53" w:rsidRDefault="0079145D">
      <w:pPr>
        <w:shd w:val="clear" w:color="auto" w:fill="FFFFFF"/>
        <w:rPr>
          <w:sz w:val="28"/>
          <w:szCs w:val="28"/>
        </w:rPr>
      </w:pPr>
      <w:r w:rsidRPr="00781E53">
        <w:rPr>
          <w:sz w:val="28"/>
          <w:szCs w:val="28"/>
        </w:rPr>
        <w:t>2.1 în cazul modificărilor de importanţă minoră de tip IA, data punerii în aplicare a fiecărei modificări descrise;</w:t>
      </w:r>
    </w:p>
    <w:p w14:paraId="000008B9" w14:textId="77777777" w:rsidR="007A2E7E" w:rsidRPr="00781E53" w:rsidRDefault="0079145D">
      <w:pPr>
        <w:shd w:val="clear" w:color="auto" w:fill="FFFFFF"/>
        <w:rPr>
          <w:sz w:val="28"/>
          <w:szCs w:val="28"/>
        </w:rPr>
      </w:pPr>
      <w:r w:rsidRPr="00781E53">
        <w:rPr>
          <w:sz w:val="28"/>
          <w:szCs w:val="28"/>
        </w:rPr>
        <w:t>2.2 în cazul modificărilor de importanţă minoră de tip IA care nu necesită notificare imediată, o descriere a tuturor modificărilor de importanţă minoră de tip IA, a condiţiilor autorizaţiei (-lor) de punere pe piaţă în cauză efectuate în cursul ultimelor douăsprezece luni și care nu au făcut deja obiectul unei notificări.</w:t>
      </w:r>
    </w:p>
    <w:p w14:paraId="000008BA" w14:textId="77777777" w:rsidR="007A2E7E" w:rsidRPr="00781E53" w:rsidRDefault="007A2E7E">
      <w:pPr>
        <w:shd w:val="clear" w:color="auto" w:fill="FFFFFF"/>
        <w:rPr>
          <w:sz w:val="28"/>
          <w:szCs w:val="28"/>
        </w:rPr>
      </w:pPr>
    </w:p>
    <w:p w14:paraId="000008BB" w14:textId="77777777" w:rsidR="007A2E7E" w:rsidRPr="00781E53" w:rsidRDefault="0079145D">
      <w:pPr>
        <w:shd w:val="clear" w:color="auto" w:fill="FFFFFF"/>
        <w:rPr>
          <w:sz w:val="28"/>
          <w:szCs w:val="28"/>
        </w:rPr>
      </w:pPr>
      <w:r w:rsidRPr="00781E53">
        <w:rPr>
          <w:b/>
          <w:sz w:val="28"/>
          <w:szCs w:val="28"/>
        </w:rPr>
        <w:t>3.</w:t>
      </w:r>
      <w:r w:rsidRPr="00781E53">
        <w:rPr>
          <w:sz w:val="28"/>
          <w:szCs w:val="28"/>
        </w:rPr>
        <w:t xml:space="preserve"> Toate documentele necesare indicate în ghidul menţionat la secțiunea 3, capitolul I.</w:t>
      </w:r>
    </w:p>
    <w:p w14:paraId="000008BC" w14:textId="77777777" w:rsidR="007A2E7E" w:rsidRPr="00781E53" w:rsidRDefault="007A2E7E">
      <w:pPr>
        <w:shd w:val="clear" w:color="auto" w:fill="FFFFFF"/>
        <w:rPr>
          <w:sz w:val="28"/>
          <w:szCs w:val="28"/>
        </w:rPr>
      </w:pPr>
    </w:p>
    <w:p w14:paraId="000008BD" w14:textId="77777777" w:rsidR="007A2E7E" w:rsidRPr="00781E53" w:rsidRDefault="0079145D">
      <w:pPr>
        <w:shd w:val="clear" w:color="auto" w:fill="FFFFFF"/>
        <w:rPr>
          <w:sz w:val="28"/>
          <w:szCs w:val="28"/>
        </w:rPr>
      </w:pPr>
      <w:r w:rsidRPr="00781E53">
        <w:rPr>
          <w:b/>
          <w:sz w:val="28"/>
          <w:szCs w:val="28"/>
        </w:rPr>
        <w:t>4.</w:t>
      </w:r>
      <w:r w:rsidRPr="00781E53">
        <w:rPr>
          <w:sz w:val="28"/>
          <w:szCs w:val="28"/>
        </w:rPr>
        <w:t xml:space="preserve"> Atunci când o modificare constituie originea sau consecinţa altor modificări aduse condiţiilor aceleiași autorizaţii de punere pe piaţă, o descriere a </w:t>
      </w:r>
      <w:proofErr w:type="spellStart"/>
      <w:r w:rsidRPr="00781E53">
        <w:rPr>
          <w:sz w:val="28"/>
          <w:szCs w:val="28"/>
        </w:rPr>
        <w:t>relaţiei</w:t>
      </w:r>
      <w:proofErr w:type="spellEnd"/>
      <w:r w:rsidRPr="00781E53">
        <w:rPr>
          <w:sz w:val="28"/>
          <w:szCs w:val="28"/>
        </w:rPr>
        <w:t xml:space="preserve"> existente între aceste modificări.</w:t>
      </w:r>
    </w:p>
    <w:p w14:paraId="000008BE" w14:textId="77777777" w:rsidR="007A2E7E" w:rsidRPr="00781E53" w:rsidRDefault="007A2E7E">
      <w:pPr>
        <w:shd w:val="clear" w:color="auto" w:fill="FFFFFF"/>
        <w:rPr>
          <w:sz w:val="28"/>
          <w:szCs w:val="28"/>
        </w:rPr>
      </w:pPr>
    </w:p>
    <w:p w14:paraId="000008BF" w14:textId="77777777" w:rsidR="007A2E7E" w:rsidRPr="00781E53" w:rsidRDefault="007A2E7E">
      <w:pPr>
        <w:shd w:val="clear" w:color="auto" w:fill="FFFFFF"/>
        <w:rPr>
          <w:b/>
          <w:sz w:val="28"/>
          <w:szCs w:val="28"/>
        </w:rPr>
      </w:pPr>
    </w:p>
    <w:p w14:paraId="000008C0" w14:textId="77777777" w:rsidR="007A2E7E" w:rsidRPr="00781E53" w:rsidRDefault="0079145D">
      <w:pPr>
        <w:rPr>
          <w:sz w:val="28"/>
          <w:szCs w:val="28"/>
        </w:rPr>
      </w:pPr>
      <w:r w:rsidRPr="00781E53">
        <w:br w:type="page"/>
      </w:r>
    </w:p>
    <w:tbl>
      <w:tblPr>
        <w:tblStyle w:val="9"/>
        <w:tblW w:w="10500" w:type="dxa"/>
        <w:jc w:val="center"/>
        <w:tblInd w:w="0" w:type="dxa"/>
        <w:tblLayout w:type="fixed"/>
        <w:tblLook w:val="0000" w:firstRow="0" w:lastRow="0" w:firstColumn="0" w:lastColumn="0" w:noHBand="0" w:noVBand="0"/>
      </w:tblPr>
      <w:tblGrid>
        <w:gridCol w:w="10500"/>
      </w:tblGrid>
      <w:tr w:rsidR="007A2E7E" w:rsidRPr="00781E53" w14:paraId="7D6F39C6" w14:textId="77777777">
        <w:trPr>
          <w:jc w:val="center"/>
        </w:trPr>
        <w:tc>
          <w:tcPr>
            <w:tcW w:w="10500" w:type="dxa"/>
            <w:tcBorders>
              <w:top w:val="nil"/>
              <w:left w:val="nil"/>
              <w:bottom w:val="nil"/>
              <w:right w:val="nil"/>
            </w:tcBorders>
            <w:tcMar>
              <w:top w:w="15" w:type="dxa"/>
              <w:left w:w="45" w:type="dxa"/>
              <w:bottom w:w="15" w:type="dxa"/>
              <w:right w:w="45" w:type="dxa"/>
            </w:tcMar>
          </w:tcPr>
          <w:p w14:paraId="000008C1" w14:textId="7C7CF074" w:rsidR="007A2E7E" w:rsidRPr="00781E53" w:rsidRDefault="00000000">
            <w:pPr>
              <w:shd w:val="clear" w:color="auto" w:fill="FFFFFF"/>
              <w:jc w:val="right"/>
              <w:rPr>
                <w:i/>
                <w:iCs/>
                <w:sz w:val="28"/>
                <w:szCs w:val="28"/>
              </w:rPr>
            </w:pPr>
            <w:sdt>
              <w:sdtPr>
                <w:tag w:val="goog_rdk_428"/>
                <w:id w:val="-1650740141"/>
              </w:sdtPr>
              <w:sdtContent/>
            </w:sdt>
            <w:sdt>
              <w:sdtPr>
                <w:tag w:val="goog_rdk_429"/>
                <w:id w:val="891085021"/>
                <w:showingPlcHdr/>
              </w:sdtPr>
              <w:sdtContent>
                <w:r w:rsidR="008B4A62" w:rsidRPr="00781E53">
                  <w:t xml:space="preserve">     </w:t>
                </w:r>
              </w:sdtContent>
            </w:sdt>
            <w:r w:rsidR="0079145D" w:rsidRPr="00781E53">
              <w:rPr>
                <w:i/>
                <w:iCs/>
                <w:sz w:val="28"/>
                <w:szCs w:val="28"/>
              </w:rPr>
              <w:t>Anexa nr. 5</w:t>
            </w:r>
          </w:p>
          <w:p w14:paraId="000008C2" w14:textId="399B5DE1" w:rsidR="007A2E7E" w:rsidRPr="00781E53" w:rsidRDefault="0079145D">
            <w:pPr>
              <w:jc w:val="right"/>
              <w:rPr>
                <w:sz w:val="28"/>
                <w:szCs w:val="28"/>
              </w:rPr>
            </w:pPr>
            <w:r w:rsidRPr="00781E53">
              <w:rPr>
                <w:i/>
                <w:iCs/>
                <w:sz w:val="28"/>
                <w:szCs w:val="28"/>
              </w:rPr>
              <w:t xml:space="preserve">la Regulamentul </w:t>
            </w:r>
            <w:r w:rsidR="008B4A62" w:rsidRPr="00781E53">
              <w:rPr>
                <w:i/>
                <w:iCs/>
                <w:sz w:val="28"/>
                <w:szCs w:val="28"/>
              </w:rPr>
              <w:t>cu privire la</w:t>
            </w:r>
            <w:r w:rsidRPr="00781E53">
              <w:rPr>
                <w:i/>
                <w:iCs/>
                <w:sz w:val="28"/>
                <w:szCs w:val="28"/>
              </w:rPr>
              <w:t xml:space="preserve"> aprobarea variațiilor</w:t>
            </w:r>
          </w:p>
        </w:tc>
      </w:tr>
    </w:tbl>
    <w:p w14:paraId="000008C3" w14:textId="77777777" w:rsidR="007A2E7E" w:rsidRPr="00781E53" w:rsidRDefault="007A2E7E">
      <w:pPr>
        <w:pBdr>
          <w:top w:val="nil"/>
          <w:left w:val="nil"/>
          <w:bottom w:val="nil"/>
          <w:right w:val="nil"/>
          <w:between w:val="nil"/>
        </w:pBdr>
        <w:ind w:firstLine="567"/>
        <w:rPr>
          <w:sz w:val="28"/>
          <w:szCs w:val="28"/>
        </w:rPr>
      </w:pPr>
    </w:p>
    <w:tbl>
      <w:tblPr>
        <w:tblStyle w:val="8"/>
        <w:tblW w:w="10500" w:type="dxa"/>
        <w:jc w:val="center"/>
        <w:tblInd w:w="0" w:type="dxa"/>
        <w:tblLayout w:type="fixed"/>
        <w:tblLook w:val="0000" w:firstRow="0" w:lastRow="0" w:firstColumn="0" w:lastColumn="0" w:noHBand="0" w:noVBand="0"/>
      </w:tblPr>
      <w:tblGrid>
        <w:gridCol w:w="10500"/>
      </w:tblGrid>
      <w:tr w:rsidR="00781E53" w:rsidRPr="00781E53" w14:paraId="2F084DE0" w14:textId="77777777">
        <w:trPr>
          <w:jc w:val="center"/>
        </w:trPr>
        <w:tc>
          <w:tcPr>
            <w:tcW w:w="105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C4"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CERERE PENTRU VARIAŢII DE TIP IA/IB sau TIP II la</w:t>
            </w:r>
            <w:r w:rsidRPr="00781E53">
              <w:rPr>
                <w:sz w:val="28"/>
                <w:szCs w:val="28"/>
              </w:rPr>
              <w:t xml:space="preserve"> </w:t>
            </w:r>
          </w:p>
          <w:p w14:paraId="000008C5" w14:textId="77777777" w:rsidR="007A2E7E" w:rsidRPr="00781E53" w:rsidRDefault="0079145D">
            <w:pPr>
              <w:pBdr>
                <w:top w:val="nil"/>
                <w:left w:val="nil"/>
                <w:bottom w:val="nil"/>
                <w:right w:val="nil"/>
                <w:between w:val="nil"/>
              </w:pBdr>
              <w:ind w:firstLine="0"/>
              <w:jc w:val="center"/>
              <w:rPr>
                <w:sz w:val="28"/>
                <w:szCs w:val="28"/>
              </w:rPr>
            </w:pPr>
            <w:r w:rsidRPr="00781E53">
              <w:rPr>
                <w:b/>
                <w:sz w:val="28"/>
                <w:szCs w:val="28"/>
              </w:rPr>
              <w:t>AUTORIZȚIA DE PUNERE PE PIAȚĂ a MEDICAMENTULUI</w:t>
            </w:r>
            <w:r w:rsidRPr="00781E53">
              <w:rPr>
                <w:sz w:val="28"/>
                <w:szCs w:val="28"/>
              </w:rPr>
              <w:t xml:space="preserve"> </w:t>
            </w:r>
          </w:p>
        </w:tc>
      </w:tr>
    </w:tbl>
    <w:p w14:paraId="000008C6"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  </w:t>
      </w:r>
    </w:p>
    <w:tbl>
      <w:tblPr>
        <w:tblStyle w:val="7"/>
        <w:tblW w:w="10500" w:type="dxa"/>
        <w:jc w:val="center"/>
        <w:tblInd w:w="0" w:type="dxa"/>
        <w:tblLayout w:type="fixed"/>
        <w:tblLook w:val="0000" w:firstRow="0" w:lastRow="0" w:firstColumn="0" w:lastColumn="0" w:noHBand="0" w:noVBand="0"/>
      </w:tblPr>
      <w:tblGrid>
        <w:gridCol w:w="5250"/>
        <w:gridCol w:w="5250"/>
      </w:tblGrid>
      <w:tr w:rsidR="00781E53" w:rsidRPr="00781E53" w14:paraId="6CA06868"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C7"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1. Denumirea comercială a produsului medicamentos </w:t>
            </w:r>
          </w:p>
        </w:tc>
      </w:tr>
      <w:tr w:rsidR="00781E53" w:rsidRPr="00781E53" w14:paraId="60D25C69"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C9" w14:textId="77777777" w:rsidR="007A2E7E" w:rsidRPr="00781E53" w:rsidRDefault="0079145D">
            <w:pPr>
              <w:rPr>
                <w:sz w:val="28"/>
                <w:szCs w:val="28"/>
              </w:rPr>
            </w:pPr>
            <w:r w:rsidRPr="00781E53">
              <w:rPr>
                <w:sz w:val="28"/>
                <w:szCs w:val="28"/>
              </w:rPr>
              <w:t> </w:t>
            </w:r>
          </w:p>
        </w:tc>
      </w:tr>
      <w:tr w:rsidR="00781E53" w:rsidRPr="00781E53" w14:paraId="01300117"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CB" w14:textId="77777777" w:rsidR="007A2E7E" w:rsidRPr="00781E53" w:rsidRDefault="0079145D">
            <w:pPr>
              <w:rPr>
                <w:sz w:val="28"/>
                <w:szCs w:val="28"/>
              </w:rPr>
            </w:pPr>
            <w:r w:rsidRPr="00781E53">
              <w:rPr>
                <w:sz w:val="28"/>
                <w:szCs w:val="28"/>
              </w:rPr>
              <w:t> </w:t>
            </w:r>
          </w:p>
        </w:tc>
      </w:tr>
      <w:tr w:rsidR="00781E53" w:rsidRPr="00781E53" w14:paraId="29A673C6"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CD" w14:textId="77777777" w:rsidR="007A2E7E" w:rsidRPr="00781E53" w:rsidRDefault="0079145D">
            <w:pPr>
              <w:rPr>
                <w:sz w:val="28"/>
                <w:szCs w:val="28"/>
              </w:rPr>
            </w:pPr>
            <w:r w:rsidRPr="00781E53">
              <w:rPr>
                <w:sz w:val="28"/>
                <w:szCs w:val="28"/>
              </w:rPr>
              <w:t> </w:t>
            </w:r>
          </w:p>
        </w:tc>
      </w:tr>
      <w:tr w:rsidR="00781E53" w:rsidRPr="00781E53" w14:paraId="71B4310B"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CF"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2. Substanţa (e) activă (e) (date calitative, cantitative)</w:t>
            </w:r>
          </w:p>
        </w:tc>
      </w:tr>
      <w:tr w:rsidR="00781E53" w:rsidRPr="00781E53" w14:paraId="28CA6E98"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D1" w14:textId="77777777" w:rsidR="007A2E7E" w:rsidRPr="00781E53" w:rsidRDefault="0079145D">
            <w:pPr>
              <w:rPr>
                <w:sz w:val="28"/>
                <w:szCs w:val="28"/>
              </w:rPr>
            </w:pPr>
            <w:r w:rsidRPr="00781E53">
              <w:rPr>
                <w:sz w:val="28"/>
                <w:szCs w:val="28"/>
              </w:rPr>
              <w:t> </w:t>
            </w:r>
          </w:p>
        </w:tc>
      </w:tr>
      <w:tr w:rsidR="00781E53" w:rsidRPr="00781E53" w14:paraId="79017530"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3" w14:textId="77777777" w:rsidR="007A2E7E" w:rsidRPr="00781E53" w:rsidRDefault="0079145D">
            <w:pPr>
              <w:rPr>
                <w:sz w:val="28"/>
                <w:szCs w:val="28"/>
              </w:rPr>
            </w:pPr>
            <w:r w:rsidRPr="00781E53">
              <w:rPr>
                <w:sz w:val="28"/>
                <w:szCs w:val="28"/>
              </w:rPr>
              <w:t> </w:t>
            </w:r>
          </w:p>
        </w:tc>
      </w:tr>
      <w:tr w:rsidR="00781E53" w:rsidRPr="00781E53" w14:paraId="47F9A694"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5" w14:textId="77777777" w:rsidR="007A2E7E" w:rsidRPr="00781E53" w:rsidRDefault="0079145D">
            <w:pPr>
              <w:rPr>
                <w:sz w:val="28"/>
                <w:szCs w:val="28"/>
              </w:rPr>
            </w:pPr>
            <w:r w:rsidRPr="00781E53">
              <w:rPr>
                <w:sz w:val="28"/>
                <w:szCs w:val="28"/>
              </w:rPr>
              <w:t> </w:t>
            </w:r>
          </w:p>
        </w:tc>
      </w:tr>
      <w:tr w:rsidR="00781E53" w:rsidRPr="00781E53" w14:paraId="4F784438"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7" w14:textId="77777777" w:rsidR="007A2E7E" w:rsidRPr="00781E53" w:rsidRDefault="0079145D">
            <w:pPr>
              <w:rPr>
                <w:sz w:val="28"/>
                <w:szCs w:val="28"/>
              </w:rPr>
            </w:pPr>
            <w:r w:rsidRPr="00781E53">
              <w:rPr>
                <w:sz w:val="28"/>
                <w:szCs w:val="28"/>
              </w:rPr>
              <w:t> </w:t>
            </w:r>
          </w:p>
        </w:tc>
      </w:tr>
      <w:tr w:rsidR="00781E53" w:rsidRPr="00781E53" w14:paraId="53DE0AFC"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D9" w14:textId="77777777" w:rsidR="007A2E7E" w:rsidRPr="00781E53" w:rsidRDefault="0079145D">
            <w:pPr>
              <w:rPr>
                <w:sz w:val="28"/>
                <w:szCs w:val="28"/>
              </w:rPr>
            </w:pPr>
            <w:r w:rsidRPr="00781E53">
              <w:rPr>
                <w:sz w:val="28"/>
                <w:szCs w:val="28"/>
              </w:rPr>
              <w:t> </w:t>
            </w:r>
          </w:p>
        </w:tc>
      </w:tr>
      <w:tr w:rsidR="00781E53" w:rsidRPr="00781E53" w14:paraId="08583BF1"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DB"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3. Forma farmaceutică, doza, </w:t>
            </w:r>
            <w:proofErr w:type="spellStart"/>
            <w:r w:rsidRPr="00781E53">
              <w:rPr>
                <w:b/>
                <w:sz w:val="28"/>
                <w:szCs w:val="28"/>
              </w:rPr>
              <w:t>concentraţia</w:t>
            </w:r>
            <w:proofErr w:type="spellEnd"/>
            <w:r w:rsidRPr="00781E53">
              <w:rPr>
                <w:b/>
                <w:sz w:val="28"/>
                <w:szCs w:val="28"/>
              </w:rPr>
              <w:t>, volumul, mărimea de ambalaj, calea de administrare</w:t>
            </w:r>
          </w:p>
        </w:tc>
      </w:tr>
      <w:tr w:rsidR="00781E53" w:rsidRPr="00781E53" w14:paraId="3C005096"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DD" w14:textId="77777777" w:rsidR="007A2E7E" w:rsidRPr="00781E53" w:rsidRDefault="0079145D">
            <w:pPr>
              <w:rPr>
                <w:sz w:val="28"/>
                <w:szCs w:val="28"/>
              </w:rPr>
            </w:pPr>
            <w:r w:rsidRPr="00781E53">
              <w:rPr>
                <w:sz w:val="28"/>
                <w:szCs w:val="28"/>
              </w:rPr>
              <w:t> </w:t>
            </w:r>
          </w:p>
        </w:tc>
      </w:tr>
      <w:tr w:rsidR="00781E53" w:rsidRPr="00781E53" w14:paraId="732061A2"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DF" w14:textId="77777777" w:rsidR="007A2E7E" w:rsidRPr="00781E53" w:rsidRDefault="0079145D">
            <w:pPr>
              <w:rPr>
                <w:sz w:val="28"/>
                <w:szCs w:val="28"/>
              </w:rPr>
            </w:pPr>
            <w:r w:rsidRPr="00781E53">
              <w:rPr>
                <w:sz w:val="28"/>
                <w:szCs w:val="28"/>
              </w:rPr>
              <w:t>Forma farmaceutică:</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0" w14:textId="77777777" w:rsidR="007A2E7E" w:rsidRPr="00781E53" w:rsidRDefault="007A2E7E">
            <w:pPr>
              <w:rPr>
                <w:sz w:val="28"/>
                <w:szCs w:val="28"/>
              </w:rPr>
            </w:pPr>
          </w:p>
        </w:tc>
      </w:tr>
      <w:tr w:rsidR="00781E53" w:rsidRPr="00781E53" w14:paraId="3C4E6735"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1" w14:textId="77777777" w:rsidR="007A2E7E" w:rsidRPr="00781E53" w:rsidRDefault="0079145D">
            <w:pPr>
              <w:rPr>
                <w:sz w:val="28"/>
                <w:szCs w:val="28"/>
              </w:rPr>
            </w:pPr>
            <w:r w:rsidRPr="00781E53">
              <w:rPr>
                <w:sz w:val="28"/>
                <w:szCs w:val="28"/>
              </w:rPr>
              <w:t xml:space="preserve">Doza, </w:t>
            </w:r>
            <w:proofErr w:type="spellStart"/>
            <w:r w:rsidRPr="00781E53">
              <w:rPr>
                <w:sz w:val="28"/>
                <w:szCs w:val="28"/>
              </w:rPr>
              <w:t>concentraţia</w:t>
            </w:r>
            <w:proofErr w:type="spellEnd"/>
            <w:r w:rsidRPr="00781E53">
              <w:rPr>
                <w:sz w:val="28"/>
                <w:szCs w:val="28"/>
              </w:rPr>
              <w:t>, volumul:</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2" w14:textId="77777777" w:rsidR="007A2E7E" w:rsidRPr="00781E53" w:rsidRDefault="007A2E7E">
            <w:pPr>
              <w:rPr>
                <w:sz w:val="28"/>
                <w:szCs w:val="28"/>
              </w:rPr>
            </w:pPr>
          </w:p>
        </w:tc>
      </w:tr>
      <w:tr w:rsidR="00781E53" w:rsidRPr="00781E53" w14:paraId="26DA30B3"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3" w14:textId="77777777" w:rsidR="007A2E7E" w:rsidRPr="00781E53" w:rsidRDefault="0079145D">
            <w:pPr>
              <w:rPr>
                <w:sz w:val="28"/>
                <w:szCs w:val="28"/>
              </w:rPr>
            </w:pPr>
            <w:r w:rsidRPr="00781E53">
              <w:rPr>
                <w:sz w:val="28"/>
                <w:szCs w:val="28"/>
              </w:rPr>
              <w:t>Mărimea de ambalaj:</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4" w14:textId="77777777" w:rsidR="007A2E7E" w:rsidRPr="00781E53" w:rsidRDefault="007A2E7E">
            <w:pPr>
              <w:rPr>
                <w:sz w:val="28"/>
                <w:szCs w:val="28"/>
              </w:rPr>
            </w:pPr>
          </w:p>
        </w:tc>
      </w:tr>
      <w:tr w:rsidR="00781E53" w:rsidRPr="00781E53" w14:paraId="1B8B11B4"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5" w14:textId="77777777" w:rsidR="007A2E7E" w:rsidRPr="00781E53" w:rsidRDefault="0079145D">
            <w:pPr>
              <w:rPr>
                <w:sz w:val="28"/>
                <w:szCs w:val="28"/>
              </w:rPr>
            </w:pPr>
            <w:r w:rsidRPr="00781E53">
              <w:rPr>
                <w:sz w:val="28"/>
                <w:szCs w:val="28"/>
              </w:rPr>
              <w:t>Calea de administrare: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6" w14:textId="77777777" w:rsidR="007A2E7E" w:rsidRPr="00781E53" w:rsidRDefault="007A2E7E">
            <w:pPr>
              <w:rPr>
                <w:sz w:val="28"/>
                <w:szCs w:val="28"/>
              </w:rPr>
            </w:pPr>
          </w:p>
        </w:tc>
      </w:tr>
      <w:tr w:rsidR="00781E53" w:rsidRPr="00781E53" w14:paraId="4132F597"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E7" w14:textId="77777777" w:rsidR="007A2E7E" w:rsidRPr="00781E53" w:rsidRDefault="0079145D">
            <w:pPr>
              <w:rPr>
                <w:sz w:val="28"/>
                <w:szCs w:val="28"/>
              </w:rPr>
            </w:pPr>
            <w:r w:rsidRPr="00781E53">
              <w:rPr>
                <w:sz w:val="28"/>
                <w:szCs w:val="28"/>
              </w:rPr>
              <w:t> </w:t>
            </w:r>
          </w:p>
        </w:tc>
      </w:tr>
      <w:tr w:rsidR="00781E53" w:rsidRPr="00781E53" w14:paraId="5B047B78"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E9"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4. Deținătorul autorizației de punere pe piață a medicamentului (D.A.P.P.)</w:t>
            </w:r>
          </w:p>
        </w:tc>
      </w:tr>
      <w:tr w:rsidR="00781E53" w:rsidRPr="00781E53" w14:paraId="56018DB9"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EB" w14:textId="77777777" w:rsidR="007A2E7E" w:rsidRPr="00781E53" w:rsidRDefault="0079145D">
            <w:pPr>
              <w:rPr>
                <w:sz w:val="28"/>
                <w:szCs w:val="28"/>
              </w:rPr>
            </w:pPr>
            <w:r w:rsidRPr="00781E53">
              <w:rPr>
                <w:sz w:val="28"/>
                <w:szCs w:val="28"/>
              </w:rPr>
              <w:t> </w:t>
            </w:r>
          </w:p>
        </w:tc>
      </w:tr>
      <w:tr w:rsidR="00781E53" w:rsidRPr="00781E53" w14:paraId="14A6D7F6"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D" w14:textId="77777777" w:rsidR="007A2E7E" w:rsidRPr="00781E53" w:rsidRDefault="0079145D">
            <w:pPr>
              <w:rPr>
                <w:sz w:val="28"/>
                <w:szCs w:val="28"/>
              </w:rPr>
            </w:pPr>
            <w:r w:rsidRPr="00781E53">
              <w:rPr>
                <w:sz w:val="28"/>
                <w:szCs w:val="28"/>
              </w:rPr>
              <w:t>Nume: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E" w14:textId="77777777" w:rsidR="007A2E7E" w:rsidRPr="00781E53" w:rsidRDefault="007A2E7E">
            <w:pPr>
              <w:rPr>
                <w:sz w:val="28"/>
                <w:szCs w:val="28"/>
              </w:rPr>
            </w:pPr>
          </w:p>
        </w:tc>
      </w:tr>
      <w:tr w:rsidR="00781E53" w:rsidRPr="00781E53" w14:paraId="5FB7C577"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EF" w14:textId="77777777" w:rsidR="007A2E7E" w:rsidRPr="00781E53" w:rsidRDefault="0079145D">
            <w:pPr>
              <w:rPr>
                <w:sz w:val="28"/>
                <w:szCs w:val="28"/>
              </w:rPr>
            </w:pPr>
            <w:r w:rsidRPr="00781E53">
              <w:rPr>
                <w:sz w:val="28"/>
                <w:szCs w:val="28"/>
              </w:rPr>
              <w:t>Adresa: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0" w14:textId="77777777" w:rsidR="007A2E7E" w:rsidRPr="00781E53" w:rsidRDefault="007A2E7E">
            <w:pPr>
              <w:rPr>
                <w:sz w:val="28"/>
                <w:szCs w:val="28"/>
              </w:rPr>
            </w:pPr>
          </w:p>
        </w:tc>
      </w:tr>
      <w:tr w:rsidR="00781E53" w:rsidRPr="00781E53" w14:paraId="281F62EA"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1" w14:textId="77777777" w:rsidR="007A2E7E" w:rsidRPr="00781E53" w:rsidRDefault="0079145D">
            <w:pPr>
              <w:rPr>
                <w:sz w:val="28"/>
                <w:szCs w:val="28"/>
              </w:rPr>
            </w:pPr>
            <w:proofErr w:type="spellStart"/>
            <w:r w:rsidRPr="00781E53">
              <w:rPr>
                <w:sz w:val="28"/>
                <w:szCs w:val="28"/>
              </w:rPr>
              <w:t>Oraş</w:t>
            </w:r>
            <w:proofErr w:type="spellEnd"/>
            <w:r w:rsidRPr="00781E53">
              <w:rPr>
                <w:sz w:val="28"/>
                <w:szCs w:val="28"/>
              </w:rPr>
              <w:t>, Ţara::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2" w14:textId="77777777" w:rsidR="007A2E7E" w:rsidRPr="00781E53" w:rsidRDefault="007A2E7E">
            <w:pPr>
              <w:rPr>
                <w:sz w:val="28"/>
                <w:szCs w:val="28"/>
              </w:rPr>
            </w:pPr>
          </w:p>
        </w:tc>
      </w:tr>
      <w:tr w:rsidR="00781E53" w:rsidRPr="00781E53" w14:paraId="57226813"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3" w14:textId="77777777" w:rsidR="007A2E7E" w:rsidRPr="00781E53" w:rsidRDefault="0079145D">
            <w:pPr>
              <w:rPr>
                <w:sz w:val="28"/>
                <w:szCs w:val="28"/>
              </w:rPr>
            </w:pPr>
            <w:r w:rsidRPr="00781E53">
              <w:rPr>
                <w:sz w:val="28"/>
                <w:szCs w:val="28"/>
              </w:rPr>
              <w:t>Tel., Fax:</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4" w14:textId="77777777" w:rsidR="007A2E7E" w:rsidRPr="00781E53" w:rsidRDefault="007A2E7E">
            <w:pPr>
              <w:rPr>
                <w:sz w:val="28"/>
                <w:szCs w:val="28"/>
              </w:rPr>
            </w:pPr>
          </w:p>
        </w:tc>
      </w:tr>
      <w:tr w:rsidR="00781E53" w:rsidRPr="00781E53" w14:paraId="5DFF7C2A"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F5" w14:textId="77777777" w:rsidR="007A2E7E" w:rsidRPr="00781E53" w:rsidRDefault="0079145D">
            <w:pPr>
              <w:rPr>
                <w:sz w:val="28"/>
                <w:szCs w:val="28"/>
              </w:rPr>
            </w:pPr>
            <w:r w:rsidRPr="00781E53">
              <w:rPr>
                <w:sz w:val="28"/>
                <w:szCs w:val="28"/>
              </w:rPr>
              <w:t> </w:t>
            </w:r>
          </w:p>
        </w:tc>
      </w:tr>
      <w:tr w:rsidR="00781E53" w:rsidRPr="00781E53" w14:paraId="2D4B3A3D"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8F7"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5. Autorizat</w:t>
            </w:r>
            <w:r w:rsidRPr="00781E53">
              <w:rPr>
                <w:sz w:val="28"/>
                <w:szCs w:val="28"/>
              </w:rPr>
              <w:t xml:space="preserve"> </w:t>
            </w:r>
          </w:p>
          <w:p w14:paraId="000008F8"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A.P.P. </w:t>
            </w:r>
            <w:r w:rsidRPr="00781E53">
              <w:rPr>
                <w:sz w:val="28"/>
                <w:szCs w:val="28"/>
              </w:rPr>
              <w:t>nr......….. /data eliberării..........................</w:t>
            </w:r>
          </w:p>
        </w:tc>
      </w:tr>
      <w:tr w:rsidR="00781E53" w:rsidRPr="00781E53" w14:paraId="3A060DFA"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FA" w14:textId="77777777" w:rsidR="007A2E7E" w:rsidRPr="00781E53" w:rsidRDefault="0079145D">
            <w:pPr>
              <w:rPr>
                <w:sz w:val="28"/>
                <w:szCs w:val="28"/>
              </w:rPr>
            </w:pPr>
            <w:r w:rsidRPr="00781E53">
              <w:rPr>
                <w:sz w:val="28"/>
                <w:szCs w:val="28"/>
              </w:rPr>
              <w:t> </w:t>
            </w:r>
          </w:p>
        </w:tc>
      </w:tr>
      <w:tr w:rsidR="00781E53" w:rsidRPr="00781E53" w14:paraId="1553052B"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8FC"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NOTĂ</w:t>
            </w:r>
            <w:r w:rsidRPr="00781E53">
              <w:rPr>
                <w:sz w:val="28"/>
                <w:szCs w:val="28"/>
              </w:rPr>
              <w:t xml:space="preserve"> </w:t>
            </w:r>
          </w:p>
          <w:p w14:paraId="000008FD" w14:textId="0E22BEAF" w:rsidR="007A2E7E" w:rsidRPr="00781E53" w:rsidRDefault="0079145D">
            <w:pPr>
              <w:pBdr>
                <w:top w:val="nil"/>
                <w:left w:val="nil"/>
                <w:bottom w:val="nil"/>
                <w:right w:val="nil"/>
                <w:between w:val="nil"/>
              </w:pBdr>
              <w:ind w:firstLine="567"/>
              <w:rPr>
                <w:sz w:val="28"/>
                <w:szCs w:val="28"/>
              </w:rPr>
            </w:pPr>
            <w:r w:rsidRPr="00781E53">
              <w:rPr>
                <w:sz w:val="28"/>
                <w:szCs w:val="28"/>
              </w:rPr>
              <w:t xml:space="preserve">Pentru produsele străine se vor înscrie date de identificare </w:t>
            </w:r>
            <w:r w:rsidR="008B4A62" w:rsidRPr="00781E53">
              <w:rPr>
                <w:sz w:val="28"/>
                <w:szCs w:val="28"/>
              </w:rPr>
              <w:t>cu privire la</w:t>
            </w:r>
            <w:r w:rsidRPr="00781E53">
              <w:rPr>
                <w:sz w:val="28"/>
                <w:szCs w:val="28"/>
              </w:rPr>
              <w:t xml:space="preserve"> aprobarea </w:t>
            </w:r>
            <w:proofErr w:type="spellStart"/>
            <w:r w:rsidRPr="00781E53">
              <w:rPr>
                <w:sz w:val="28"/>
                <w:szCs w:val="28"/>
              </w:rPr>
              <w:t>variaţiei</w:t>
            </w:r>
            <w:proofErr w:type="spellEnd"/>
            <w:r w:rsidRPr="00781E53">
              <w:rPr>
                <w:sz w:val="28"/>
                <w:szCs w:val="28"/>
              </w:rPr>
              <w:t xml:space="preserve"> de către autoritatea competentă (după cum este cazul, în funcţie de procedura de autorizare).</w:t>
            </w:r>
          </w:p>
        </w:tc>
      </w:tr>
      <w:tr w:rsidR="00781E53" w:rsidRPr="00781E53" w14:paraId="2CF9F1D4"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8FF" w14:textId="77777777" w:rsidR="007A2E7E" w:rsidRPr="00781E53" w:rsidRDefault="0079145D">
            <w:pPr>
              <w:rPr>
                <w:sz w:val="28"/>
                <w:szCs w:val="28"/>
              </w:rPr>
            </w:pPr>
            <w:r w:rsidRPr="00781E53">
              <w:rPr>
                <w:sz w:val="28"/>
                <w:szCs w:val="28"/>
              </w:rPr>
              <w:t> </w:t>
            </w:r>
          </w:p>
        </w:tc>
      </w:tr>
      <w:tr w:rsidR="00781E53" w:rsidRPr="00781E53" w14:paraId="0BBF1621"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901"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6. Plătitor şi propunerea formei de plată</w:t>
            </w:r>
          </w:p>
        </w:tc>
      </w:tr>
      <w:tr w:rsidR="00781E53" w:rsidRPr="00781E53" w14:paraId="3CC0A7BC"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903" w14:textId="77777777" w:rsidR="007A2E7E" w:rsidRPr="00781E53" w:rsidRDefault="0079145D">
            <w:pPr>
              <w:rPr>
                <w:sz w:val="28"/>
                <w:szCs w:val="28"/>
              </w:rPr>
            </w:pPr>
            <w:r w:rsidRPr="00781E53">
              <w:rPr>
                <w:sz w:val="28"/>
                <w:szCs w:val="28"/>
              </w:rPr>
              <w:lastRenderedPageBreak/>
              <w:t> </w:t>
            </w:r>
          </w:p>
        </w:tc>
      </w:tr>
      <w:tr w:rsidR="00781E53" w:rsidRPr="00781E53" w14:paraId="45EFB688"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5" w14:textId="77777777" w:rsidR="007A2E7E" w:rsidRPr="00781E53" w:rsidRDefault="0079145D">
            <w:pPr>
              <w:rPr>
                <w:sz w:val="28"/>
                <w:szCs w:val="28"/>
              </w:rPr>
            </w:pPr>
            <w:r w:rsidRPr="00781E53">
              <w:rPr>
                <w:sz w:val="28"/>
                <w:szCs w:val="28"/>
              </w:rPr>
              <w:t>Nume: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6" w14:textId="77777777" w:rsidR="007A2E7E" w:rsidRPr="00781E53" w:rsidRDefault="007A2E7E">
            <w:pPr>
              <w:rPr>
                <w:sz w:val="28"/>
                <w:szCs w:val="28"/>
              </w:rPr>
            </w:pPr>
          </w:p>
        </w:tc>
      </w:tr>
      <w:tr w:rsidR="00781E53" w:rsidRPr="00781E53" w14:paraId="183A5414"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7" w14:textId="77777777" w:rsidR="007A2E7E" w:rsidRPr="00781E53" w:rsidRDefault="0079145D">
            <w:pPr>
              <w:rPr>
                <w:sz w:val="28"/>
                <w:szCs w:val="28"/>
              </w:rPr>
            </w:pPr>
            <w:r w:rsidRPr="00781E53">
              <w:rPr>
                <w:sz w:val="28"/>
                <w:szCs w:val="28"/>
              </w:rPr>
              <w:t>Adresa: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8" w14:textId="77777777" w:rsidR="007A2E7E" w:rsidRPr="00781E53" w:rsidRDefault="007A2E7E">
            <w:pPr>
              <w:rPr>
                <w:sz w:val="28"/>
                <w:szCs w:val="28"/>
              </w:rPr>
            </w:pPr>
          </w:p>
        </w:tc>
      </w:tr>
      <w:tr w:rsidR="00781E53" w:rsidRPr="00781E53" w14:paraId="10B8407C"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9" w14:textId="77777777" w:rsidR="007A2E7E" w:rsidRPr="00781E53" w:rsidRDefault="0079145D">
            <w:pPr>
              <w:rPr>
                <w:sz w:val="28"/>
                <w:szCs w:val="28"/>
              </w:rPr>
            </w:pPr>
            <w:proofErr w:type="spellStart"/>
            <w:r w:rsidRPr="00781E53">
              <w:rPr>
                <w:sz w:val="28"/>
                <w:szCs w:val="28"/>
              </w:rPr>
              <w:t>Oraş</w:t>
            </w:r>
            <w:proofErr w:type="spellEnd"/>
            <w:r w:rsidRPr="00781E53">
              <w:rPr>
                <w:sz w:val="28"/>
                <w:szCs w:val="28"/>
              </w:rPr>
              <w:t>, Ţara: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A" w14:textId="77777777" w:rsidR="007A2E7E" w:rsidRPr="00781E53" w:rsidRDefault="007A2E7E">
            <w:pPr>
              <w:rPr>
                <w:sz w:val="28"/>
                <w:szCs w:val="28"/>
              </w:rPr>
            </w:pPr>
          </w:p>
        </w:tc>
      </w:tr>
      <w:tr w:rsidR="00781E53" w:rsidRPr="00781E53" w14:paraId="078E97E3"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B" w14:textId="77777777" w:rsidR="007A2E7E" w:rsidRPr="00781E53" w:rsidRDefault="0079145D">
            <w:pPr>
              <w:rPr>
                <w:sz w:val="28"/>
                <w:szCs w:val="28"/>
              </w:rPr>
            </w:pPr>
            <w:r w:rsidRPr="00781E53">
              <w:rPr>
                <w:sz w:val="28"/>
                <w:szCs w:val="28"/>
              </w:rPr>
              <w:t>Tel., Fax:</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C" w14:textId="77777777" w:rsidR="007A2E7E" w:rsidRPr="00781E53" w:rsidRDefault="007A2E7E">
            <w:pPr>
              <w:rPr>
                <w:sz w:val="28"/>
                <w:szCs w:val="28"/>
              </w:rPr>
            </w:pPr>
          </w:p>
        </w:tc>
      </w:tr>
      <w:tr w:rsidR="00781E53" w:rsidRPr="00781E53" w14:paraId="046593D8"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D" w14:textId="77777777" w:rsidR="007A2E7E" w:rsidRPr="00781E53" w:rsidRDefault="0079145D">
            <w:pPr>
              <w:rPr>
                <w:sz w:val="28"/>
                <w:szCs w:val="28"/>
              </w:rPr>
            </w:pPr>
            <w:r w:rsidRPr="00781E53">
              <w:rPr>
                <w:sz w:val="28"/>
                <w:szCs w:val="28"/>
              </w:rPr>
              <w:t>Lei, Dolari: Euro:</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0E" w14:textId="77777777" w:rsidR="007A2E7E" w:rsidRPr="00781E53" w:rsidRDefault="007A2E7E">
            <w:pPr>
              <w:rPr>
                <w:sz w:val="28"/>
                <w:szCs w:val="28"/>
              </w:rPr>
            </w:pPr>
          </w:p>
        </w:tc>
      </w:tr>
      <w:tr w:rsidR="00781E53" w:rsidRPr="00781E53" w14:paraId="47E577AC"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90F" w14:textId="77777777" w:rsidR="007A2E7E" w:rsidRPr="00781E53" w:rsidRDefault="0079145D">
            <w:pPr>
              <w:rPr>
                <w:sz w:val="28"/>
                <w:szCs w:val="28"/>
              </w:rPr>
            </w:pPr>
            <w:r w:rsidRPr="00781E53">
              <w:rPr>
                <w:sz w:val="28"/>
                <w:szCs w:val="28"/>
              </w:rPr>
              <w:t> </w:t>
            </w:r>
          </w:p>
        </w:tc>
      </w:tr>
      <w:tr w:rsidR="00781E53" w:rsidRPr="00781E53" w14:paraId="492CCFC9" w14:textId="77777777">
        <w:trPr>
          <w:jc w:val="center"/>
        </w:trPr>
        <w:tc>
          <w:tcPr>
            <w:tcW w:w="10500" w:type="dxa"/>
            <w:gridSpan w:val="2"/>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911"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 xml:space="preserve">7. Persoana de contact / Reprezentanţa din Moldova </w:t>
            </w:r>
          </w:p>
        </w:tc>
      </w:tr>
      <w:tr w:rsidR="00781E53" w:rsidRPr="00781E53" w14:paraId="572C24BD" w14:textId="77777777">
        <w:trPr>
          <w:jc w:val="center"/>
        </w:trPr>
        <w:tc>
          <w:tcPr>
            <w:tcW w:w="10500" w:type="dxa"/>
            <w:gridSpan w:val="2"/>
            <w:tcBorders>
              <w:top w:val="single" w:sz="6" w:space="0" w:color="000000"/>
              <w:left w:val="nil"/>
              <w:bottom w:val="single" w:sz="6" w:space="0" w:color="000000"/>
              <w:right w:val="nil"/>
            </w:tcBorders>
            <w:tcMar>
              <w:top w:w="15" w:type="dxa"/>
              <w:left w:w="45" w:type="dxa"/>
              <w:bottom w:w="15" w:type="dxa"/>
              <w:right w:w="45" w:type="dxa"/>
            </w:tcMar>
          </w:tcPr>
          <w:p w14:paraId="00000913" w14:textId="77777777" w:rsidR="007A2E7E" w:rsidRPr="00781E53" w:rsidRDefault="0079145D">
            <w:pPr>
              <w:rPr>
                <w:sz w:val="28"/>
                <w:szCs w:val="28"/>
              </w:rPr>
            </w:pPr>
            <w:r w:rsidRPr="00781E53">
              <w:rPr>
                <w:sz w:val="28"/>
                <w:szCs w:val="28"/>
              </w:rPr>
              <w:t> </w:t>
            </w:r>
          </w:p>
        </w:tc>
      </w:tr>
      <w:tr w:rsidR="00781E53" w:rsidRPr="00781E53" w14:paraId="538A54E1"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5" w14:textId="77777777" w:rsidR="007A2E7E" w:rsidRPr="00781E53" w:rsidRDefault="0079145D">
            <w:pPr>
              <w:rPr>
                <w:sz w:val="28"/>
                <w:szCs w:val="28"/>
              </w:rPr>
            </w:pPr>
            <w:r w:rsidRPr="00781E53">
              <w:rPr>
                <w:sz w:val="28"/>
                <w:szCs w:val="28"/>
              </w:rPr>
              <w:t>Nume:</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6" w14:textId="77777777" w:rsidR="007A2E7E" w:rsidRPr="00781E53" w:rsidRDefault="007A2E7E">
            <w:pPr>
              <w:rPr>
                <w:sz w:val="28"/>
                <w:szCs w:val="28"/>
              </w:rPr>
            </w:pPr>
          </w:p>
        </w:tc>
      </w:tr>
      <w:tr w:rsidR="00781E53" w:rsidRPr="00781E53" w14:paraId="7CE71CFE"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7" w14:textId="77777777" w:rsidR="007A2E7E" w:rsidRPr="00781E53" w:rsidRDefault="0079145D">
            <w:pPr>
              <w:rPr>
                <w:sz w:val="28"/>
                <w:szCs w:val="28"/>
              </w:rPr>
            </w:pPr>
            <w:r w:rsidRPr="00781E53">
              <w:rPr>
                <w:sz w:val="28"/>
                <w:szCs w:val="28"/>
              </w:rPr>
              <w:t>Adresa: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8" w14:textId="77777777" w:rsidR="007A2E7E" w:rsidRPr="00781E53" w:rsidRDefault="007A2E7E">
            <w:pPr>
              <w:rPr>
                <w:sz w:val="28"/>
                <w:szCs w:val="28"/>
              </w:rPr>
            </w:pPr>
          </w:p>
        </w:tc>
      </w:tr>
      <w:tr w:rsidR="00781E53" w:rsidRPr="00781E53" w14:paraId="495033A2"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9" w14:textId="77777777" w:rsidR="007A2E7E" w:rsidRPr="00781E53" w:rsidRDefault="0079145D">
            <w:pPr>
              <w:rPr>
                <w:sz w:val="28"/>
                <w:szCs w:val="28"/>
              </w:rPr>
            </w:pPr>
            <w:proofErr w:type="spellStart"/>
            <w:r w:rsidRPr="00781E53">
              <w:rPr>
                <w:sz w:val="28"/>
                <w:szCs w:val="28"/>
              </w:rPr>
              <w:t>Oraş</w:t>
            </w:r>
            <w:proofErr w:type="spellEnd"/>
            <w:r w:rsidRPr="00781E53">
              <w:rPr>
                <w:sz w:val="28"/>
                <w:szCs w:val="28"/>
              </w:rPr>
              <w:t>, Ţara:</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A" w14:textId="77777777" w:rsidR="007A2E7E" w:rsidRPr="00781E53" w:rsidRDefault="007A2E7E">
            <w:pPr>
              <w:rPr>
                <w:sz w:val="28"/>
                <w:szCs w:val="28"/>
              </w:rPr>
            </w:pPr>
          </w:p>
        </w:tc>
      </w:tr>
      <w:tr w:rsidR="00781E53" w:rsidRPr="00781E53" w14:paraId="24D9B554" w14:textId="77777777">
        <w:trPr>
          <w:jc w:val="center"/>
        </w:trPr>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B" w14:textId="77777777" w:rsidR="007A2E7E" w:rsidRPr="00781E53" w:rsidRDefault="0079145D">
            <w:pPr>
              <w:rPr>
                <w:sz w:val="28"/>
                <w:szCs w:val="28"/>
              </w:rPr>
            </w:pPr>
            <w:r w:rsidRPr="00781E53">
              <w:rPr>
                <w:sz w:val="28"/>
                <w:szCs w:val="28"/>
              </w:rPr>
              <w:t>Tel., Fax, E-mail:</w:t>
            </w:r>
          </w:p>
        </w:tc>
        <w:tc>
          <w:tcPr>
            <w:tcW w:w="5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1C" w14:textId="77777777" w:rsidR="007A2E7E" w:rsidRPr="00781E53" w:rsidRDefault="007A2E7E">
            <w:pPr>
              <w:rPr>
                <w:sz w:val="28"/>
                <w:szCs w:val="28"/>
              </w:rPr>
            </w:pPr>
          </w:p>
        </w:tc>
      </w:tr>
      <w:tr w:rsidR="007A2E7E" w:rsidRPr="00781E53" w14:paraId="4F0E2B6F" w14:textId="77777777">
        <w:trPr>
          <w:jc w:val="center"/>
        </w:trPr>
        <w:tc>
          <w:tcPr>
            <w:tcW w:w="10500" w:type="dxa"/>
            <w:gridSpan w:val="2"/>
            <w:tcBorders>
              <w:top w:val="single" w:sz="6" w:space="0" w:color="000000"/>
              <w:left w:val="nil"/>
              <w:bottom w:val="nil"/>
              <w:right w:val="nil"/>
            </w:tcBorders>
            <w:tcMar>
              <w:top w:w="15" w:type="dxa"/>
              <w:left w:w="45" w:type="dxa"/>
              <w:bottom w:w="15" w:type="dxa"/>
              <w:right w:w="45" w:type="dxa"/>
            </w:tcMar>
          </w:tcPr>
          <w:p w14:paraId="0000091D"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1E"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Semnatarii îşi asumă răspunderea că datele din prezenta cerere şi din documentaţia de </w:t>
            </w:r>
            <w:proofErr w:type="spellStart"/>
            <w:r w:rsidRPr="00781E53">
              <w:rPr>
                <w:sz w:val="28"/>
                <w:szCs w:val="28"/>
              </w:rPr>
              <w:t>variaţie</w:t>
            </w:r>
            <w:proofErr w:type="spellEnd"/>
            <w:r w:rsidRPr="00781E53">
              <w:rPr>
                <w:sz w:val="28"/>
                <w:szCs w:val="28"/>
              </w:rPr>
              <w:t xml:space="preserve"> anexată sunt în conformitate cu reglementările AMDM privind </w:t>
            </w:r>
            <w:proofErr w:type="spellStart"/>
            <w:r w:rsidRPr="00781E53">
              <w:rPr>
                <w:sz w:val="28"/>
                <w:szCs w:val="28"/>
              </w:rPr>
              <w:t>variaţiile</w:t>
            </w:r>
            <w:proofErr w:type="spellEnd"/>
            <w:r w:rsidRPr="00781E53">
              <w:rPr>
                <w:sz w:val="28"/>
                <w:szCs w:val="28"/>
              </w:rPr>
              <w:t xml:space="preserve"> de tip IA/IB sau</w:t>
            </w:r>
            <w:r w:rsidRPr="00781E53">
              <w:rPr>
                <w:sz w:val="28"/>
                <w:szCs w:val="28"/>
              </w:rPr>
              <w:br/>
              <w:t xml:space="preserve"> tip II. </w:t>
            </w:r>
          </w:p>
          <w:p w14:paraId="0000091F" w14:textId="77777777" w:rsidR="007A2E7E" w:rsidRPr="00781E53" w:rsidRDefault="007A2E7E">
            <w:pPr>
              <w:pBdr>
                <w:top w:val="nil"/>
                <w:left w:val="nil"/>
                <w:bottom w:val="nil"/>
                <w:right w:val="nil"/>
                <w:between w:val="nil"/>
              </w:pBdr>
              <w:ind w:firstLine="567"/>
              <w:rPr>
                <w:sz w:val="28"/>
                <w:szCs w:val="28"/>
              </w:rPr>
            </w:pPr>
          </w:p>
          <w:p w14:paraId="0000092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Data ................ </w:t>
            </w:r>
          </w:p>
          <w:p w14:paraId="00000921"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22" w14:textId="77777777" w:rsidR="007A2E7E" w:rsidRPr="00781E53" w:rsidRDefault="0079145D">
            <w:pPr>
              <w:pBdr>
                <w:top w:val="nil"/>
                <w:left w:val="nil"/>
                <w:bottom w:val="nil"/>
                <w:right w:val="nil"/>
                <w:between w:val="nil"/>
              </w:pBdr>
              <w:ind w:right="2268" w:firstLine="0"/>
              <w:jc w:val="right"/>
              <w:rPr>
                <w:sz w:val="28"/>
                <w:szCs w:val="28"/>
              </w:rPr>
            </w:pPr>
            <w:r w:rsidRPr="00781E53">
              <w:rPr>
                <w:sz w:val="28"/>
                <w:szCs w:val="28"/>
              </w:rPr>
              <w:t>Semnătura</w:t>
            </w:r>
          </w:p>
          <w:p w14:paraId="00000923" w14:textId="77777777" w:rsidR="007A2E7E" w:rsidRPr="00781E53" w:rsidRDefault="0079145D">
            <w:pPr>
              <w:pBdr>
                <w:top w:val="nil"/>
                <w:left w:val="nil"/>
                <w:bottom w:val="nil"/>
                <w:right w:val="nil"/>
                <w:between w:val="nil"/>
              </w:pBdr>
              <w:ind w:right="1134" w:firstLine="0"/>
              <w:jc w:val="right"/>
              <w:rPr>
                <w:sz w:val="28"/>
                <w:szCs w:val="28"/>
              </w:rPr>
            </w:pPr>
            <w:r w:rsidRPr="00781E53">
              <w:rPr>
                <w:sz w:val="28"/>
                <w:szCs w:val="28"/>
              </w:rPr>
              <w:t>Deținătorul A.P.P. / Reprezentanţa din Moldova</w:t>
            </w:r>
          </w:p>
        </w:tc>
      </w:tr>
    </w:tbl>
    <w:p w14:paraId="00000925" w14:textId="77777777" w:rsidR="007A2E7E" w:rsidRPr="00781E53" w:rsidRDefault="007A2E7E">
      <w:pPr>
        <w:pBdr>
          <w:top w:val="nil"/>
          <w:left w:val="nil"/>
          <w:bottom w:val="nil"/>
          <w:right w:val="nil"/>
          <w:between w:val="nil"/>
        </w:pBdr>
        <w:ind w:firstLine="567"/>
        <w:rPr>
          <w:sz w:val="28"/>
          <w:szCs w:val="28"/>
        </w:rPr>
      </w:pPr>
    </w:p>
    <w:tbl>
      <w:tblPr>
        <w:tblStyle w:val="6"/>
        <w:tblW w:w="10065" w:type="dxa"/>
        <w:jc w:val="center"/>
        <w:tblInd w:w="0" w:type="dxa"/>
        <w:tblLayout w:type="fixed"/>
        <w:tblLook w:val="0000" w:firstRow="0" w:lastRow="0" w:firstColumn="0" w:lastColumn="0" w:noHBand="0" w:noVBand="0"/>
      </w:tblPr>
      <w:tblGrid>
        <w:gridCol w:w="122"/>
        <w:gridCol w:w="3954"/>
        <w:gridCol w:w="3579"/>
        <w:gridCol w:w="2410"/>
      </w:tblGrid>
      <w:tr w:rsidR="00781E53" w:rsidRPr="00781E53" w14:paraId="6DA52BF2" w14:textId="77777777">
        <w:trPr>
          <w:jc w:val="center"/>
        </w:trPr>
        <w:tc>
          <w:tcPr>
            <w:tcW w:w="10065" w:type="dxa"/>
            <w:gridSpan w:val="4"/>
            <w:tcBorders>
              <w:top w:val="nil"/>
              <w:left w:val="nil"/>
              <w:bottom w:val="nil"/>
              <w:right w:val="nil"/>
            </w:tcBorders>
            <w:tcMar>
              <w:top w:w="15" w:type="dxa"/>
              <w:left w:w="45" w:type="dxa"/>
              <w:bottom w:w="15" w:type="dxa"/>
              <w:right w:w="45" w:type="dxa"/>
            </w:tcMar>
          </w:tcPr>
          <w:p w14:paraId="00000926" w14:textId="77777777" w:rsidR="007A2E7E" w:rsidRPr="00781E53" w:rsidRDefault="0079145D">
            <w:pPr>
              <w:pBdr>
                <w:top w:val="nil"/>
                <w:left w:val="nil"/>
                <w:bottom w:val="nil"/>
                <w:right w:val="nil"/>
                <w:between w:val="nil"/>
              </w:pBdr>
              <w:ind w:firstLine="0"/>
              <w:rPr>
                <w:sz w:val="28"/>
                <w:szCs w:val="28"/>
              </w:rPr>
            </w:pPr>
            <w:r w:rsidRPr="00781E53">
              <w:rPr>
                <w:sz w:val="28"/>
                <w:szCs w:val="28"/>
              </w:rPr>
              <w:t> </w:t>
            </w:r>
          </w:p>
        </w:tc>
      </w:tr>
      <w:tr w:rsidR="00781E53" w:rsidRPr="00781E53" w14:paraId="7493CEF5" w14:textId="77777777">
        <w:trPr>
          <w:jc w:val="center"/>
        </w:trPr>
        <w:tc>
          <w:tcPr>
            <w:tcW w:w="7655"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2A" w14:textId="77777777" w:rsidR="007A2E7E" w:rsidRPr="00781E53" w:rsidRDefault="0079145D">
            <w:pPr>
              <w:pBdr>
                <w:top w:val="nil"/>
                <w:left w:val="nil"/>
                <w:bottom w:val="nil"/>
                <w:right w:val="nil"/>
                <w:between w:val="nil"/>
              </w:pBdr>
              <w:ind w:firstLine="567"/>
              <w:rPr>
                <w:sz w:val="28"/>
                <w:szCs w:val="28"/>
              </w:rPr>
            </w:pPr>
            <w:r w:rsidRPr="00781E53">
              <w:rPr>
                <w:b/>
                <w:sz w:val="28"/>
                <w:szCs w:val="28"/>
              </w:rPr>
              <w:t>X. Variația aplicabilă</w:t>
            </w:r>
          </w:p>
        </w:tc>
        <w:tc>
          <w:tcPr>
            <w:tcW w:w="24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2D" w14:textId="77777777" w:rsidR="007A2E7E" w:rsidRPr="00781E53" w:rsidRDefault="0079145D">
            <w:pPr>
              <w:pBdr>
                <w:top w:val="nil"/>
                <w:left w:val="nil"/>
                <w:bottom w:val="nil"/>
                <w:right w:val="nil"/>
                <w:between w:val="nil"/>
              </w:pBdr>
              <w:ind w:firstLine="0"/>
              <w:jc w:val="center"/>
              <w:rPr>
                <w:b/>
                <w:sz w:val="28"/>
                <w:szCs w:val="28"/>
              </w:rPr>
            </w:pPr>
            <w:r w:rsidRPr="00781E53">
              <w:rPr>
                <w:b/>
                <w:sz w:val="28"/>
                <w:szCs w:val="28"/>
              </w:rPr>
              <w:t>Tipul</w:t>
            </w:r>
            <w:r w:rsidRPr="00781E53">
              <w:rPr>
                <w:b/>
                <w:sz w:val="28"/>
                <w:szCs w:val="28"/>
              </w:rPr>
              <w:br/>
            </w:r>
            <w:proofErr w:type="spellStart"/>
            <w:r w:rsidRPr="00781E53">
              <w:rPr>
                <w:b/>
                <w:sz w:val="28"/>
                <w:szCs w:val="28"/>
              </w:rPr>
              <w:t>variaţiei</w:t>
            </w:r>
            <w:proofErr w:type="spellEnd"/>
          </w:p>
        </w:tc>
      </w:tr>
      <w:tr w:rsidR="00781E53" w:rsidRPr="00781E53" w14:paraId="65778A82" w14:textId="77777777">
        <w:trPr>
          <w:jc w:val="center"/>
        </w:trPr>
        <w:tc>
          <w:tcPr>
            <w:tcW w:w="122" w:type="dxa"/>
            <w:tcBorders>
              <w:top w:val="single" w:sz="6" w:space="0" w:color="000000"/>
              <w:left w:val="single" w:sz="6" w:space="0" w:color="000000"/>
              <w:bottom w:val="single" w:sz="6" w:space="0" w:color="000000"/>
              <w:right w:val="nil"/>
            </w:tcBorders>
            <w:tcMar>
              <w:top w:w="15" w:type="dxa"/>
              <w:left w:w="45" w:type="dxa"/>
              <w:bottom w:w="15" w:type="dxa"/>
              <w:right w:w="45" w:type="dxa"/>
            </w:tcMar>
          </w:tcPr>
          <w:p w14:paraId="0000092E" w14:textId="77777777" w:rsidR="007A2E7E" w:rsidRPr="00781E53" w:rsidRDefault="007A2E7E">
            <w:pPr>
              <w:rPr>
                <w:b/>
                <w:sz w:val="28"/>
                <w:szCs w:val="28"/>
              </w:rPr>
            </w:pPr>
          </w:p>
        </w:tc>
        <w:tc>
          <w:tcPr>
            <w:tcW w:w="7533" w:type="dxa"/>
            <w:gridSpan w:val="2"/>
            <w:tcBorders>
              <w:top w:val="single" w:sz="6" w:space="0" w:color="000000"/>
              <w:left w:val="nil"/>
              <w:bottom w:val="single" w:sz="6" w:space="0" w:color="000000"/>
              <w:right w:val="single" w:sz="6" w:space="0" w:color="000000"/>
            </w:tcBorders>
            <w:tcMar>
              <w:top w:w="15" w:type="dxa"/>
              <w:left w:w="45" w:type="dxa"/>
              <w:bottom w:w="15" w:type="dxa"/>
              <w:right w:w="45" w:type="dxa"/>
            </w:tcMar>
          </w:tcPr>
          <w:p w14:paraId="0000092F" w14:textId="77777777" w:rsidR="007A2E7E" w:rsidRPr="00781E53" w:rsidRDefault="0079145D">
            <w:pPr>
              <w:rPr>
                <w:b/>
                <w:sz w:val="28"/>
                <w:szCs w:val="28"/>
              </w:rPr>
            </w:pPr>
            <w:r w:rsidRPr="00781E53">
              <w:rPr>
                <w:b/>
                <w:sz w:val="28"/>
                <w:szCs w:val="28"/>
              </w:rPr>
              <w:t>Y. Subtipul variației</w:t>
            </w:r>
          </w:p>
          <w:p w14:paraId="00000930" w14:textId="77777777" w:rsidR="007A2E7E" w:rsidRPr="00781E53" w:rsidRDefault="007A2E7E">
            <w:pPr>
              <w:ind w:firstLine="0"/>
              <w:rPr>
                <w:b/>
                <w:sz w:val="28"/>
                <w:szCs w:val="28"/>
              </w:rPr>
            </w:pPr>
          </w:p>
        </w:tc>
        <w:tc>
          <w:tcPr>
            <w:tcW w:w="24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2" w14:textId="77777777" w:rsidR="007A2E7E" w:rsidRPr="00781E53" w:rsidRDefault="007A2E7E">
            <w:pPr>
              <w:ind w:left="360"/>
              <w:rPr>
                <w:sz w:val="28"/>
                <w:szCs w:val="28"/>
              </w:rPr>
            </w:pPr>
          </w:p>
          <w:p w14:paraId="00000933" w14:textId="77777777" w:rsidR="007A2E7E" w:rsidRPr="00781E53" w:rsidRDefault="007A2E7E">
            <w:pPr>
              <w:ind w:left="360"/>
              <w:rPr>
                <w:sz w:val="28"/>
                <w:szCs w:val="28"/>
              </w:rPr>
            </w:pPr>
          </w:p>
        </w:tc>
      </w:tr>
      <w:tr w:rsidR="00781E53" w:rsidRPr="00781E53" w14:paraId="360980A8" w14:textId="77777777">
        <w:trPr>
          <w:jc w:val="center"/>
        </w:trPr>
        <w:tc>
          <w:tcPr>
            <w:tcW w:w="122" w:type="dxa"/>
            <w:tcBorders>
              <w:top w:val="single" w:sz="6" w:space="0" w:color="000000"/>
              <w:left w:val="single" w:sz="6" w:space="0" w:color="000000"/>
              <w:bottom w:val="single" w:sz="6" w:space="0" w:color="000000"/>
              <w:right w:val="nil"/>
            </w:tcBorders>
            <w:tcMar>
              <w:top w:w="15" w:type="dxa"/>
              <w:left w:w="45" w:type="dxa"/>
              <w:bottom w:w="15" w:type="dxa"/>
              <w:right w:w="45" w:type="dxa"/>
            </w:tcMar>
          </w:tcPr>
          <w:p w14:paraId="00000934" w14:textId="77777777" w:rsidR="007A2E7E" w:rsidRPr="00781E53" w:rsidRDefault="007A2E7E">
            <w:pPr>
              <w:rPr>
                <w:b/>
                <w:sz w:val="28"/>
                <w:szCs w:val="28"/>
              </w:rPr>
            </w:pPr>
          </w:p>
        </w:tc>
        <w:tc>
          <w:tcPr>
            <w:tcW w:w="7533" w:type="dxa"/>
            <w:gridSpan w:val="2"/>
            <w:tcBorders>
              <w:top w:val="single" w:sz="6" w:space="0" w:color="000000"/>
              <w:left w:val="nil"/>
              <w:bottom w:val="single" w:sz="6" w:space="0" w:color="000000"/>
              <w:right w:val="single" w:sz="6" w:space="0" w:color="000000"/>
            </w:tcBorders>
            <w:tcMar>
              <w:top w:w="15" w:type="dxa"/>
              <w:left w:w="45" w:type="dxa"/>
              <w:bottom w:w="15" w:type="dxa"/>
              <w:right w:w="45" w:type="dxa"/>
            </w:tcMar>
          </w:tcPr>
          <w:p w14:paraId="00000935" w14:textId="77777777" w:rsidR="007A2E7E" w:rsidRPr="00781E53" w:rsidRDefault="0079145D">
            <w:pPr>
              <w:rPr>
                <w:b/>
                <w:sz w:val="28"/>
                <w:szCs w:val="28"/>
              </w:rPr>
            </w:pPr>
            <w:r w:rsidRPr="00781E53">
              <w:rPr>
                <w:b/>
                <w:sz w:val="28"/>
                <w:szCs w:val="28"/>
              </w:rPr>
              <w:t>Data de implementare *</w:t>
            </w:r>
          </w:p>
        </w:tc>
        <w:tc>
          <w:tcPr>
            <w:tcW w:w="241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7" w14:textId="77777777" w:rsidR="007A2E7E" w:rsidRPr="00781E53" w:rsidRDefault="007A2E7E">
            <w:pPr>
              <w:ind w:left="360"/>
              <w:rPr>
                <w:sz w:val="28"/>
                <w:szCs w:val="28"/>
              </w:rPr>
            </w:pPr>
          </w:p>
        </w:tc>
      </w:tr>
      <w:tr w:rsidR="00781E53" w:rsidRPr="00781E53" w14:paraId="2599884C" w14:textId="77777777">
        <w:trPr>
          <w:jc w:val="center"/>
        </w:trPr>
        <w:tc>
          <w:tcPr>
            <w:tcW w:w="40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8" w14:textId="77777777" w:rsidR="007A2E7E" w:rsidRPr="00781E53" w:rsidRDefault="0079145D">
            <w:pPr>
              <w:pBdr>
                <w:top w:val="nil"/>
                <w:left w:val="nil"/>
                <w:bottom w:val="nil"/>
                <w:right w:val="nil"/>
                <w:between w:val="nil"/>
              </w:pBdr>
              <w:ind w:firstLine="0"/>
              <w:jc w:val="center"/>
              <w:rPr>
                <w:b/>
                <w:sz w:val="28"/>
                <w:szCs w:val="28"/>
              </w:rPr>
            </w:pPr>
            <w:r w:rsidRPr="00781E53">
              <w:rPr>
                <w:b/>
                <w:sz w:val="28"/>
                <w:szCs w:val="28"/>
              </w:rPr>
              <w:t xml:space="preserve">PREZENT </w:t>
            </w:r>
          </w:p>
        </w:tc>
        <w:tc>
          <w:tcPr>
            <w:tcW w:w="598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A" w14:textId="77777777" w:rsidR="007A2E7E" w:rsidRPr="00781E53" w:rsidRDefault="0079145D">
            <w:pPr>
              <w:pBdr>
                <w:top w:val="nil"/>
                <w:left w:val="nil"/>
                <w:bottom w:val="nil"/>
                <w:right w:val="nil"/>
                <w:between w:val="nil"/>
              </w:pBdr>
              <w:ind w:firstLine="0"/>
              <w:jc w:val="center"/>
              <w:rPr>
                <w:b/>
                <w:sz w:val="28"/>
                <w:szCs w:val="28"/>
              </w:rPr>
            </w:pPr>
            <w:r w:rsidRPr="00781E53">
              <w:rPr>
                <w:b/>
                <w:sz w:val="28"/>
                <w:szCs w:val="28"/>
              </w:rPr>
              <w:t xml:space="preserve">PROPUS </w:t>
            </w:r>
          </w:p>
        </w:tc>
      </w:tr>
      <w:tr w:rsidR="00781E53" w:rsidRPr="00781E53" w14:paraId="0E0E883B" w14:textId="77777777">
        <w:trPr>
          <w:jc w:val="center"/>
        </w:trPr>
        <w:tc>
          <w:tcPr>
            <w:tcW w:w="4076"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C" w14:textId="77777777" w:rsidR="007A2E7E" w:rsidRPr="00781E53" w:rsidRDefault="0079145D">
            <w:pPr>
              <w:rPr>
                <w:sz w:val="28"/>
                <w:szCs w:val="28"/>
              </w:rPr>
            </w:pPr>
            <w:r w:rsidRPr="00781E53">
              <w:rPr>
                <w:sz w:val="28"/>
                <w:szCs w:val="28"/>
              </w:rPr>
              <w:t> </w:t>
            </w:r>
          </w:p>
          <w:p w14:paraId="0000093D"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c>
          <w:tcPr>
            <w:tcW w:w="5989"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3F" w14:textId="77777777" w:rsidR="007A2E7E" w:rsidRPr="00781E53" w:rsidRDefault="0079145D">
            <w:pPr>
              <w:rPr>
                <w:sz w:val="28"/>
                <w:szCs w:val="28"/>
              </w:rPr>
            </w:pPr>
            <w:r w:rsidRPr="00781E53">
              <w:rPr>
                <w:sz w:val="28"/>
                <w:szCs w:val="28"/>
              </w:rPr>
              <w:t> </w:t>
            </w:r>
          </w:p>
          <w:p w14:paraId="0000094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5E8CF0E2" w14:textId="77777777">
        <w:trPr>
          <w:trHeight w:val="274"/>
          <w:jc w:val="center"/>
        </w:trPr>
        <w:tc>
          <w:tcPr>
            <w:tcW w:w="10065" w:type="dxa"/>
            <w:gridSpan w:val="4"/>
            <w:tcBorders>
              <w:top w:val="single" w:sz="6" w:space="0" w:color="000000"/>
              <w:left w:val="nil"/>
              <w:bottom w:val="nil"/>
              <w:right w:val="nil"/>
            </w:tcBorders>
            <w:tcMar>
              <w:top w:w="15" w:type="dxa"/>
              <w:left w:w="45" w:type="dxa"/>
              <w:bottom w:w="15" w:type="dxa"/>
              <w:right w:w="45" w:type="dxa"/>
            </w:tcMar>
          </w:tcPr>
          <w:p w14:paraId="00000942" w14:textId="77777777" w:rsidR="007A2E7E" w:rsidRPr="00781E53" w:rsidRDefault="0079145D">
            <w:pPr>
              <w:rPr>
                <w:sz w:val="28"/>
                <w:szCs w:val="28"/>
              </w:rPr>
            </w:pPr>
            <w:r w:rsidRPr="00781E53">
              <w:rPr>
                <w:sz w:val="28"/>
                <w:szCs w:val="28"/>
              </w:rPr>
              <w:t> </w:t>
            </w:r>
          </w:p>
        </w:tc>
      </w:tr>
    </w:tbl>
    <w:p w14:paraId="00000946" w14:textId="77777777" w:rsidR="007A2E7E" w:rsidRPr="00781E53" w:rsidRDefault="0079145D">
      <w:pPr>
        <w:pBdr>
          <w:top w:val="nil"/>
          <w:left w:val="nil"/>
          <w:bottom w:val="nil"/>
          <w:right w:val="nil"/>
          <w:between w:val="nil"/>
        </w:pBdr>
        <w:ind w:firstLine="0"/>
        <w:jc w:val="left"/>
        <w:rPr>
          <w:sz w:val="28"/>
          <w:szCs w:val="28"/>
        </w:rPr>
      </w:pPr>
      <w:r w:rsidRPr="00781E53">
        <w:rPr>
          <w:i/>
          <w:sz w:val="28"/>
          <w:szCs w:val="28"/>
        </w:rPr>
        <w:t>Notă:</w:t>
      </w:r>
      <w:r w:rsidRPr="00781E53">
        <w:rPr>
          <w:sz w:val="28"/>
          <w:szCs w:val="28"/>
        </w:rPr>
        <w:t xml:space="preserve"> </w:t>
      </w:r>
    </w:p>
    <w:p w14:paraId="00000947"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 se va completa data de implementare pentru </w:t>
      </w:r>
      <w:sdt>
        <w:sdtPr>
          <w:tag w:val="goog_rdk_430"/>
          <w:id w:val="2045507494"/>
        </w:sdtPr>
        <w:sdtContent/>
      </w:sdt>
      <w:r w:rsidRPr="00781E53">
        <w:rPr>
          <w:sz w:val="28"/>
          <w:szCs w:val="28"/>
        </w:rPr>
        <w:t>modificările minore de tip IA.</w:t>
      </w:r>
    </w:p>
    <w:p w14:paraId="00000948" w14:textId="77777777" w:rsidR="007A2E7E" w:rsidRPr="00781E53" w:rsidRDefault="007A2E7E">
      <w:pPr>
        <w:pBdr>
          <w:top w:val="nil"/>
          <w:left w:val="nil"/>
          <w:bottom w:val="nil"/>
          <w:right w:val="nil"/>
          <w:between w:val="nil"/>
        </w:pBdr>
        <w:ind w:firstLine="0"/>
        <w:jc w:val="left"/>
        <w:rPr>
          <w:sz w:val="28"/>
          <w:szCs w:val="28"/>
        </w:rPr>
      </w:pPr>
    </w:p>
    <w:p w14:paraId="0000094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Se specifică situaţia curentă şi propusă.</w:t>
      </w:r>
    </w:p>
    <w:p w14:paraId="0000094A" w14:textId="62B73A93" w:rsidR="007A2E7E" w:rsidRPr="00781E53" w:rsidRDefault="0079145D">
      <w:pPr>
        <w:pBdr>
          <w:top w:val="nil"/>
          <w:left w:val="nil"/>
          <w:bottom w:val="nil"/>
          <w:right w:val="nil"/>
          <w:between w:val="nil"/>
        </w:pBdr>
        <w:rPr>
          <w:i/>
          <w:sz w:val="28"/>
          <w:szCs w:val="28"/>
        </w:rPr>
      </w:pPr>
      <w:r w:rsidRPr="00781E53">
        <w:rPr>
          <w:sz w:val="28"/>
          <w:szCs w:val="28"/>
        </w:rPr>
        <w:t>Variația/le aplicabilă/e va/vor fi obiectul cererii pentru variații. În cazul cererilor pentru variații neclasificate (fără precedent), deținătorul declar</w:t>
      </w:r>
      <w:r w:rsidR="0002230D" w:rsidRPr="00781E53">
        <w:rPr>
          <w:sz w:val="28"/>
          <w:szCs w:val="28"/>
        </w:rPr>
        <w:t>ă</w:t>
      </w:r>
      <w:r w:rsidRPr="00781E53">
        <w:rPr>
          <w:sz w:val="28"/>
          <w:szCs w:val="28"/>
        </w:rPr>
        <w:t xml:space="preserve"> aceste variații ca „alt tip de variații” („z”) utilizând secțiunea din listă care corespunde </w:t>
      </w:r>
      <w:r w:rsidRPr="00781E53">
        <w:rPr>
          <w:sz w:val="28"/>
          <w:szCs w:val="28"/>
        </w:rPr>
        <w:lastRenderedPageBreak/>
        <w:t xml:space="preserve">celei mai detaliate descrieri a modificării, inclusiv tipul variației propus în acest caz. </w:t>
      </w:r>
    </w:p>
    <w:p w14:paraId="0000094B" w14:textId="77777777" w:rsidR="007A2E7E" w:rsidRPr="00781E53" w:rsidRDefault="0079145D">
      <w:pPr>
        <w:pBdr>
          <w:top w:val="nil"/>
          <w:left w:val="nil"/>
          <w:bottom w:val="nil"/>
          <w:right w:val="nil"/>
          <w:between w:val="nil"/>
        </w:pBdr>
        <w:ind w:firstLine="0"/>
        <w:rPr>
          <w:sz w:val="28"/>
          <w:szCs w:val="28"/>
        </w:rPr>
      </w:pPr>
      <w:r w:rsidRPr="00781E53">
        <w:rPr>
          <w:sz w:val="28"/>
          <w:szCs w:val="28"/>
        </w:rPr>
        <w:t xml:space="preserve">Se </w:t>
      </w:r>
      <w:proofErr w:type="spellStart"/>
      <w:r w:rsidRPr="00781E53">
        <w:rPr>
          <w:sz w:val="28"/>
          <w:szCs w:val="28"/>
        </w:rPr>
        <w:t>ataşează</w:t>
      </w:r>
      <w:proofErr w:type="spellEnd"/>
      <w:r w:rsidRPr="00781E53">
        <w:rPr>
          <w:sz w:val="28"/>
          <w:szCs w:val="28"/>
        </w:rPr>
        <w:t xml:space="preserve"> copia paginii/paginilor relevante din Ghidul de aplicare a procedurilor privind examinarea </w:t>
      </w:r>
      <w:proofErr w:type="spellStart"/>
      <w:r w:rsidRPr="00781E53">
        <w:rPr>
          <w:sz w:val="28"/>
          <w:szCs w:val="28"/>
        </w:rPr>
        <w:t>variaţiilor</w:t>
      </w:r>
      <w:proofErr w:type="spellEnd"/>
      <w:r w:rsidRPr="00781E53">
        <w:rPr>
          <w:sz w:val="28"/>
          <w:szCs w:val="28"/>
        </w:rPr>
        <w:t xml:space="preserve"> şi se bifează </w:t>
      </w:r>
      <w:proofErr w:type="spellStart"/>
      <w:r w:rsidRPr="00781E53">
        <w:rPr>
          <w:sz w:val="28"/>
          <w:szCs w:val="28"/>
        </w:rPr>
        <w:t>căsuţele</w:t>
      </w:r>
      <w:proofErr w:type="spellEnd"/>
      <w:r w:rsidRPr="00781E53">
        <w:rPr>
          <w:sz w:val="28"/>
          <w:szCs w:val="28"/>
        </w:rPr>
        <w:t xml:space="preserve"> relevante pentru condiţii şi </w:t>
      </w:r>
      <w:proofErr w:type="spellStart"/>
      <w:r w:rsidRPr="00781E53">
        <w:rPr>
          <w:sz w:val="28"/>
          <w:szCs w:val="28"/>
        </w:rPr>
        <w:t>documentaţii</w:t>
      </w:r>
      <w:proofErr w:type="spellEnd"/>
      <w:r w:rsidRPr="00781E53">
        <w:rPr>
          <w:sz w:val="28"/>
          <w:szCs w:val="28"/>
        </w:rPr>
        <w:t xml:space="preserve">. </w:t>
      </w:r>
    </w:p>
    <w:p w14:paraId="0000094C" w14:textId="77777777" w:rsidR="007A2E7E" w:rsidRPr="00781E53" w:rsidRDefault="007A2E7E">
      <w:pPr>
        <w:pBdr>
          <w:top w:val="nil"/>
          <w:left w:val="nil"/>
          <w:bottom w:val="nil"/>
          <w:right w:val="nil"/>
          <w:between w:val="nil"/>
        </w:pBdr>
        <w:ind w:firstLine="0"/>
        <w:rPr>
          <w:sz w:val="28"/>
          <w:szCs w:val="28"/>
        </w:rPr>
      </w:pPr>
    </w:p>
    <w:p w14:paraId="0000094D" w14:textId="77777777" w:rsidR="007A2E7E" w:rsidRPr="00781E53" w:rsidRDefault="0079145D">
      <w:pPr>
        <w:shd w:val="clear" w:color="auto" w:fill="FFFFFF"/>
        <w:rPr>
          <w:sz w:val="28"/>
          <w:szCs w:val="28"/>
        </w:rPr>
      </w:pPr>
      <w:r w:rsidRPr="00781E53">
        <w:rPr>
          <w:sz w:val="28"/>
          <w:szCs w:val="28"/>
        </w:rPr>
        <w:t xml:space="preserve">Pentru modificările în Rezumatul caracteristicilor produsului, machete de ambalaj direct și exterior şi prospect se subliniază cuvintele modificate, sau datele se furnizează ca anexă separată. </w:t>
      </w:r>
    </w:p>
    <w:p w14:paraId="0000094E" w14:textId="77777777" w:rsidR="007A2E7E" w:rsidRPr="00781E53" w:rsidRDefault="0079145D">
      <w:pPr>
        <w:shd w:val="clear" w:color="auto" w:fill="FFFFFF"/>
        <w:ind w:firstLine="0"/>
        <w:rPr>
          <w:sz w:val="28"/>
          <w:szCs w:val="28"/>
        </w:rPr>
      </w:pPr>
      <w:r w:rsidRPr="00781E53">
        <w:rPr>
          <w:sz w:val="28"/>
          <w:szCs w:val="28"/>
        </w:rPr>
        <w:t>Sunt incluse, unde este aplicabil, următoarele anexe actualizate care privesc informaţiile despre produs:</w:t>
      </w:r>
    </w:p>
    <w:p w14:paraId="0000094F" w14:textId="77777777" w:rsidR="007A2E7E" w:rsidRPr="00781E53" w:rsidRDefault="0079145D">
      <w:pPr>
        <w:shd w:val="clear" w:color="auto" w:fill="FFFFFF"/>
        <w:rPr>
          <w:sz w:val="28"/>
          <w:szCs w:val="28"/>
        </w:rPr>
      </w:pPr>
      <w:r w:rsidRPr="00781E53">
        <w:rPr>
          <w:sz w:val="28"/>
          <w:szCs w:val="28"/>
        </w:rPr>
        <w:t xml:space="preserve">□ Rezumatul caracteristicilor produsului </w:t>
      </w:r>
    </w:p>
    <w:p w14:paraId="00000950" w14:textId="77777777" w:rsidR="007A2E7E" w:rsidRPr="00781E53" w:rsidRDefault="0079145D">
      <w:pPr>
        <w:shd w:val="clear" w:color="auto" w:fill="FFFFFF"/>
        <w:rPr>
          <w:sz w:val="28"/>
          <w:szCs w:val="28"/>
        </w:rPr>
      </w:pPr>
      <w:r w:rsidRPr="00781E53">
        <w:rPr>
          <w:sz w:val="28"/>
          <w:szCs w:val="28"/>
        </w:rPr>
        <w:t xml:space="preserve">□ Prospect </w:t>
      </w:r>
    </w:p>
    <w:p w14:paraId="00000951" w14:textId="77777777" w:rsidR="007A2E7E" w:rsidRPr="00781E53" w:rsidRDefault="0079145D">
      <w:pPr>
        <w:spacing w:after="160"/>
        <w:rPr>
          <w:sz w:val="28"/>
          <w:szCs w:val="28"/>
        </w:rPr>
      </w:pPr>
      <w:r w:rsidRPr="00781E53">
        <w:rPr>
          <w:sz w:val="28"/>
          <w:szCs w:val="28"/>
        </w:rPr>
        <w:t xml:space="preserve">□ Machete de ambalaj direct și exterior </w:t>
      </w:r>
    </w:p>
    <w:p w14:paraId="00000952" w14:textId="77777777" w:rsidR="007A2E7E" w:rsidRPr="00781E53" w:rsidRDefault="007A2E7E">
      <w:pPr>
        <w:tabs>
          <w:tab w:val="left" w:pos="6386"/>
        </w:tabs>
        <w:rPr>
          <w:sz w:val="28"/>
          <w:szCs w:val="28"/>
        </w:rPr>
      </w:pPr>
    </w:p>
    <w:p w14:paraId="00000953" w14:textId="77777777" w:rsidR="007A2E7E" w:rsidRPr="00781E53" w:rsidRDefault="007A2E7E">
      <w:pPr>
        <w:tabs>
          <w:tab w:val="left" w:pos="6386"/>
        </w:tabs>
        <w:rPr>
          <w:sz w:val="28"/>
          <w:szCs w:val="28"/>
        </w:rPr>
      </w:pPr>
    </w:p>
    <w:p w14:paraId="00000954" w14:textId="77777777" w:rsidR="007A2E7E" w:rsidRPr="00781E53" w:rsidRDefault="007A2E7E">
      <w:pPr>
        <w:tabs>
          <w:tab w:val="left" w:pos="6386"/>
        </w:tabs>
        <w:rPr>
          <w:sz w:val="28"/>
          <w:szCs w:val="28"/>
        </w:rPr>
      </w:pPr>
    </w:p>
    <w:p w14:paraId="00000955" w14:textId="77777777" w:rsidR="007A2E7E" w:rsidRPr="00781E53" w:rsidRDefault="007A2E7E">
      <w:pPr>
        <w:tabs>
          <w:tab w:val="left" w:pos="6386"/>
        </w:tabs>
        <w:rPr>
          <w:sz w:val="28"/>
          <w:szCs w:val="28"/>
        </w:rPr>
      </w:pPr>
    </w:p>
    <w:p w14:paraId="00000956" w14:textId="77777777" w:rsidR="007A2E7E" w:rsidRPr="00781E53" w:rsidRDefault="007A2E7E">
      <w:pPr>
        <w:tabs>
          <w:tab w:val="left" w:pos="6386"/>
        </w:tabs>
        <w:rPr>
          <w:sz w:val="28"/>
          <w:szCs w:val="28"/>
        </w:rPr>
      </w:pPr>
    </w:p>
    <w:p w14:paraId="00000957" w14:textId="77777777" w:rsidR="007A2E7E" w:rsidRPr="00781E53" w:rsidRDefault="007A2E7E">
      <w:pPr>
        <w:tabs>
          <w:tab w:val="left" w:pos="6386"/>
        </w:tabs>
        <w:rPr>
          <w:sz w:val="28"/>
          <w:szCs w:val="28"/>
        </w:rPr>
      </w:pPr>
    </w:p>
    <w:p w14:paraId="00000958" w14:textId="77777777" w:rsidR="007A2E7E" w:rsidRPr="00781E53" w:rsidRDefault="007A2E7E">
      <w:pPr>
        <w:tabs>
          <w:tab w:val="left" w:pos="6386"/>
        </w:tabs>
        <w:rPr>
          <w:sz w:val="28"/>
          <w:szCs w:val="28"/>
        </w:rPr>
      </w:pPr>
    </w:p>
    <w:p w14:paraId="00000959" w14:textId="77777777" w:rsidR="007A2E7E" w:rsidRPr="00781E53" w:rsidRDefault="007A2E7E">
      <w:pPr>
        <w:tabs>
          <w:tab w:val="left" w:pos="6386"/>
        </w:tabs>
        <w:rPr>
          <w:sz w:val="28"/>
          <w:szCs w:val="28"/>
        </w:rPr>
      </w:pPr>
    </w:p>
    <w:p w14:paraId="0000095A" w14:textId="77777777" w:rsidR="007A2E7E" w:rsidRPr="00781E53" w:rsidRDefault="007A2E7E">
      <w:pPr>
        <w:tabs>
          <w:tab w:val="left" w:pos="6386"/>
        </w:tabs>
        <w:rPr>
          <w:sz w:val="28"/>
          <w:szCs w:val="28"/>
        </w:rPr>
      </w:pPr>
    </w:p>
    <w:p w14:paraId="0000095B" w14:textId="77777777" w:rsidR="007A2E7E" w:rsidRPr="00781E53" w:rsidRDefault="007A2E7E">
      <w:pPr>
        <w:tabs>
          <w:tab w:val="left" w:pos="6386"/>
        </w:tabs>
        <w:rPr>
          <w:sz w:val="28"/>
          <w:szCs w:val="28"/>
        </w:rPr>
      </w:pPr>
    </w:p>
    <w:p w14:paraId="0000095C" w14:textId="77777777" w:rsidR="007A2E7E" w:rsidRPr="00781E53" w:rsidRDefault="007A2E7E">
      <w:pPr>
        <w:tabs>
          <w:tab w:val="left" w:pos="6386"/>
        </w:tabs>
        <w:rPr>
          <w:sz w:val="28"/>
          <w:szCs w:val="28"/>
        </w:rPr>
      </w:pPr>
    </w:p>
    <w:p w14:paraId="0000095D" w14:textId="77777777" w:rsidR="007A2E7E" w:rsidRPr="00781E53" w:rsidRDefault="007A2E7E">
      <w:pPr>
        <w:tabs>
          <w:tab w:val="left" w:pos="6386"/>
        </w:tabs>
        <w:rPr>
          <w:sz w:val="28"/>
          <w:szCs w:val="28"/>
        </w:rPr>
      </w:pPr>
    </w:p>
    <w:p w14:paraId="0000095E" w14:textId="77777777" w:rsidR="007A2E7E" w:rsidRPr="00781E53" w:rsidRDefault="007A2E7E">
      <w:pPr>
        <w:tabs>
          <w:tab w:val="left" w:pos="6386"/>
        </w:tabs>
        <w:rPr>
          <w:sz w:val="28"/>
          <w:szCs w:val="28"/>
        </w:rPr>
      </w:pPr>
    </w:p>
    <w:p w14:paraId="0000095F" w14:textId="77777777" w:rsidR="007A2E7E" w:rsidRPr="00781E53" w:rsidRDefault="007A2E7E">
      <w:pPr>
        <w:tabs>
          <w:tab w:val="left" w:pos="6386"/>
        </w:tabs>
        <w:rPr>
          <w:sz w:val="28"/>
          <w:szCs w:val="28"/>
        </w:rPr>
      </w:pPr>
    </w:p>
    <w:p w14:paraId="00000960" w14:textId="77777777" w:rsidR="007A2E7E" w:rsidRPr="00781E53" w:rsidRDefault="007A2E7E">
      <w:pPr>
        <w:tabs>
          <w:tab w:val="left" w:pos="6386"/>
        </w:tabs>
        <w:rPr>
          <w:sz w:val="28"/>
          <w:szCs w:val="28"/>
        </w:rPr>
      </w:pPr>
    </w:p>
    <w:p w14:paraId="00000961" w14:textId="77777777" w:rsidR="007A2E7E" w:rsidRPr="00781E53" w:rsidRDefault="007A2E7E">
      <w:pPr>
        <w:tabs>
          <w:tab w:val="left" w:pos="6386"/>
        </w:tabs>
        <w:rPr>
          <w:sz w:val="28"/>
          <w:szCs w:val="28"/>
        </w:rPr>
      </w:pPr>
    </w:p>
    <w:p w14:paraId="00000962" w14:textId="77777777" w:rsidR="007A2E7E" w:rsidRPr="00781E53" w:rsidRDefault="007A2E7E">
      <w:pPr>
        <w:tabs>
          <w:tab w:val="left" w:pos="6386"/>
        </w:tabs>
        <w:rPr>
          <w:sz w:val="28"/>
          <w:szCs w:val="28"/>
        </w:rPr>
      </w:pPr>
    </w:p>
    <w:p w14:paraId="00000963" w14:textId="77777777" w:rsidR="007A2E7E" w:rsidRPr="00781E53" w:rsidRDefault="007A2E7E">
      <w:pPr>
        <w:tabs>
          <w:tab w:val="left" w:pos="6386"/>
        </w:tabs>
        <w:rPr>
          <w:sz w:val="28"/>
          <w:szCs w:val="28"/>
        </w:rPr>
      </w:pPr>
    </w:p>
    <w:p w14:paraId="00000964" w14:textId="77777777" w:rsidR="007A2E7E" w:rsidRPr="00781E53" w:rsidRDefault="007A2E7E">
      <w:pPr>
        <w:tabs>
          <w:tab w:val="left" w:pos="6386"/>
        </w:tabs>
        <w:rPr>
          <w:sz w:val="28"/>
          <w:szCs w:val="28"/>
        </w:rPr>
      </w:pPr>
    </w:p>
    <w:p w14:paraId="00000965" w14:textId="77777777" w:rsidR="007A2E7E" w:rsidRPr="00781E53" w:rsidRDefault="007A2E7E">
      <w:pPr>
        <w:tabs>
          <w:tab w:val="left" w:pos="6386"/>
        </w:tabs>
        <w:rPr>
          <w:sz w:val="28"/>
          <w:szCs w:val="28"/>
        </w:rPr>
      </w:pPr>
    </w:p>
    <w:p w14:paraId="00000966" w14:textId="77777777" w:rsidR="007A2E7E" w:rsidRPr="00781E53" w:rsidRDefault="007A2E7E">
      <w:pPr>
        <w:tabs>
          <w:tab w:val="left" w:pos="6386"/>
        </w:tabs>
        <w:rPr>
          <w:sz w:val="28"/>
          <w:szCs w:val="28"/>
        </w:rPr>
      </w:pPr>
    </w:p>
    <w:p w14:paraId="00000967" w14:textId="77777777" w:rsidR="007A2E7E" w:rsidRPr="00781E53" w:rsidRDefault="007A2E7E">
      <w:pPr>
        <w:tabs>
          <w:tab w:val="left" w:pos="6386"/>
        </w:tabs>
        <w:rPr>
          <w:sz w:val="28"/>
          <w:szCs w:val="28"/>
        </w:rPr>
      </w:pPr>
    </w:p>
    <w:p w14:paraId="00000968" w14:textId="77777777" w:rsidR="007A2E7E" w:rsidRPr="00781E53" w:rsidRDefault="007A2E7E">
      <w:pPr>
        <w:tabs>
          <w:tab w:val="left" w:pos="6386"/>
        </w:tabs>
        <w:rPr>
          <w:sz w:val="28"/>
          <w:szCs w:val="28"/>
        </w:rPr>
      </w:pPr>
    </w:p>
    <w:p w14:paraId="00000969" w14:textId="77777777" w:rsidR="007A2E7E" w:rsidRPr="00781E53" w:rsidRDefault="007A2E7E">
      <w:pPr>
        <w:tabs>
          <w:tab w:val="left" w:pos="6386"/>
        </w:tabs>
        <w:rPr>
          <w:sz w:val="28"/>
          <w:szCs w:val="28"/>
        </w:rPr>
      </w:pPr>
    </w:p>
    <w:p w14:paraId="0000096A" w14:textId="77777777" w:rsidR="007A2E7E" w:rsidRPr="00781E53" w:rsidRDefault="007A2E7E">
      <w:pPr>
        <w:tabs>
          <w:tab w:val="left" w:pos="6386"/>
        </w:tabs>
        <w:rPr>
          <w:sz w:val="28"/>
          <w:szCs w:val="28"/>
        </w:rPr>
      </w:pPr>
    </w:p>
    <w:p w14:paraId="0000096B" w14:textId="77777777" w:rsidR="007A2E7E" w:rsidRPr="00781E53" w:rsidRDefault="007A2E7E">
      <w:pPr>
        <w:tabs>
          <w:tab w:val="left" w:pos="6386"/>
        </w:tabs>
        <w:rPr>
          <w:sz w:val="28"/>
          <w:szCs w:val="28"/>
        </w:rPr>
      </w:pPr>
    </w:p>
    <w:p w14:paraId="0000096C" w14:textId="77777777" w:rsidR="007A2E7E" w:rsidRPr="00781E53" w:rsidRDefault="007A2E7E">
      <w:pPr>
        <w:tabs>
          <w:tab w:val="left" w:pos="6386"/>
        </w:tabs>
        <w:rPr>
          <w:sz w:val="28"/>
          <w:szCs w:val="28"/>
        </w:rPr>
      </w:pPr>
    </w:p>
    <w:p w14:paraId="4CBA66EF" w14:textId="77777777" w:rsidR="00CC5A12" w:rsidRPr="00781E53" w:rsidRDefault="00CC5A12">
      <w:pPr>
        <w:tabs>
          <w:tab w:val="left" w:pos="6386"/>
        </w:tabs>
        <w:rPr>
          <w:sz w:val="28"/>
          <w:szCs w:val="28"/>
        </w:rPr>
      </w:pPr>
    </w:p>
    <w:p w14:paraId="2917562F" w14:textId="77777777" w:rsidR="00CC5A12" w:rsidRPr="00781E53" w:rsidRDefault="00CC5A12">
      <w:pPr>
        <w:tabs>
          <w:tab w:val="left" w:pos="6386"/>
        </w:tabs>
        <w:rPr>
          <w:sz w:val="28"/>
          <w:szCs w:val="28"/>
        </w:rPr>
      </w:pPr>
    </w:p>
    <w:p w14:paraId="0000096D" w14:textId="77777777" w:rsidR="007A2E7E" w:rsidRPr="00781E53" w:rsidRDefault="0079145D">
      <w:pPr>
        <w:pBdr>
          <w:top w:val="nil"/>
          <w:left w:val="nil"/>
          <w:bottom w:val="nil"/>
          <w:right w:val="nil"/>
          <w:between w:val="nil"/>
        </w:pBdr>
        <w:ind w:left="5670" w:hanging="141"/>
        <w:jc w:val="right"/>
        <w:rPr>
          <w:i/>
          <w:iCs/>
          <w:sz w:val="28"/>
          <w:szCs w:val="28"/>
        </w:rPr>
      </w:pPr>
      <w:r w:rsidRPr="00781E53">
        <w:rPr>
          <w:i/>
          <w:iCs/>
          <w:sz w:val="28"/>
          <w:szCs w:val="28"/>
        </w:rPr>
        <w:lastRenderedPageBreak/>
        <w:t>Anexa nr. 3</w:t>
      </w:r>
    </w:p>
    <w:p w14:paraId="0000096E" w14:textId="77777777" w:rsidR="007A2E7E" w:rsidRPr="00781E53" w:rsidRDefault="0079145D">
      <w:pPr>
        <w:pBdr>
          <w:top w:val="nil"/>
          <w:left w:val="nil"/>
          <w:bottom w:val="nil"/>
          <w:right w:val="nil"/>
          <w:between w:val="nil"/>
        </w:pBdr>
        <w:ind w:left="1069" w:firstLine="0"/>
        <w:jc w:val="right"/>
        <w:rPr>
          <w:i/>
          <w:iCs/>
          <w:sz w:val="28"/>
          <w:szCs w:val="28"/>
        </w:rPr>
      </w:pPr>
      <w:r w:rsidRPr="00781E53">
        <w:rPr>
          <w:i/>
          <w:iCs/>
          <w:sz w:val="28"/>
          <w:szCs w:val="28"/>
        </w:rPr>
        <w:t>la Hotărârea Guvernului nr. _____/2025</w:t>
      </w:r>
    </w:p>
    <w:p w14:paraId="0000096F" w14:textId="77777777" w:rsidR="007A2E7E" w:rsidRPr="00781E53" w:rsidRDefault="007A2E7E">
      <w:pPr>
        <w:ind w:firstLine="0"/>
        <w:rPr>
          <w:b/>
          <w:i/>
          <w:iCs/>
          <w:sz w:val="28"/>
          <w:szCs w:val="28"/>
        </w:rPr>
      </w:pPr>
    </w:p>
    <w:p w14:paraId="00000970" w14:textId="77777777" w:rsidR="007A2E7E" w:rsidRPr="00781E53" w:rsidRDefault="0079145D">
      <w:pPr>
        <w:ind w:firstLine="0"/>
        <w:jc w:val="center"/>
        <w:rPr>
          <w:b/>
          <w:sz w:val="28"/>
          <w:szCs w:val="28"/>
        </w:rPr>
      </w:pPr>
      <w:bookmarkStart w:id="9" w:name="_heading=h.ai58kwx0ztdl" w:colFirst="0" w:colLast="0"/>
      <w:bookmarkEnd w:id="9"/>
      <w:r w:rsidRPr="00781E53">
        <w:rPr>
          <w:b/>
          <w:sz w:val="28"/>
          <w:szCs w:val="28"/>
        </w:rPr>
        <w:t>REGULAMENT</w:t>
      </w:r>
    </w:p>
    <w:p w14:paraId="00000971" w14:textId="461A9815" w:rsidR="007A2E7E" w:rsidRPr="00781E53" w:rsidRDefault="008B4A62">
      <w:pPr>
        <w:ind w:firstLine="0"/>
        <w:jc w:val="center"/>
        <w:rPr>
          <w:b/>
          <w:sz w:val="28"/>
          <w:szCs w:val="28"/>
        </w:rPr>
      </w:pPr>
      <w:r w:rsidRPr="00781E53">
        <w:rPr>
          <w:b/>
          <w:sz w:val="28"/>
          <w:szCs w:val="28"/>
        </w:rPr>
        <w:t>cu privire la</w:t>
      </w:r>
      <w:r w:rsidR="0079145D" w:rsidRPr="00781E53">
        <w:rPr>
          <w:b/>
          <w:sz w:val="28"/>
          <w:szCs w:val="28"/>
        </w:rPr>
        <w:t xml:space="preserve"> transferul autorizației de punere pe piață</w:t>
      </w:r>
    </w:p>
    <w:p w14:paraId="00000972" w14:textId="77777777" w:rsidR="007A2E7E" w:rsidRPr="00781E53" w:rsidRDefault="007A2E7E">
      <w:pPr>
        <w:ind w:firstLine="0"/>
        <w:rPr>
          <w:b/>
          <w:sz w:val="28"/>
          <w:szCs w:val="28"/>
        </w:rPr>
      </w:pPr>
    </w:p>
    <w:p w14:paraId="00000973" w14:textId="35919AE2" w:rsidR="007A2E7E" w:rsidRPr="00781E53" w:rsidRDefault="0079145D">
      <w:pPr>
        <w:rPr>
          <w:sz w:val="28"/>
          <w:szCs w:val="28"/>
        </w:rPr>
      </w:pPr>
      <w:r w:rsidRPr="00781E53">
        <w:rPr>
          <w:b/>
          <w:sz w:val="28"/>
          <w:szCs w:val="28"/>
        </w:rPr>
        <w:t>1.</w:t>
      </w:r>
      <w:r w:rsidRPr="00781E53">
        <w:rPr>
          <w:sz w:val="28"/>
          <w:szCs w:val="28"/>
        </w:rPr>
        <w:t xml:space="preserve"> Prezentul regulament stabilește procedura pentru examinarea cererii </w:t>
      </w:r>
      <w:r w:rsidR="008B4A62" w:rsidRPr="00781E53">
        <w:rPr>
          <w:sz w:val="28"/>
          <w:szCs w:val="28"/>
        </w:rPr>
        <w:t>cu privire la</w:t>
      </w:r>
      <w:r w:rsidRPr="00781E53">
        <w:rPr>
          <w:sz w:val="28"/>
          <w:szCs w:val="28"/>
        </w:rPr>
        <w:t xml:space="preserve"> transferul autorizației de punere pe piață </w:t>
      </w:r>
      <w:sdt>
        <w:sdtPr>
          <w:tag w:val="goog_rdk_432"/>
          <w:id w:val="-2060365222"/>
        </w:sdtPr>
        <w:sdtContent/>
      </w:sdt>
      <w:r w:rsidRPr="00781E53">
        <w:rPr>
          <w:sz w:val="28"/>
          <w:szCs w:val="28"/>
        </w:rPr>
        <w:t>eliberate în conformitate cu art. 65 din Legea nr. 153/2025 cu privire la medicamente și Regulamentul cu privire la autorizarea medicamentelor.</w:t>
      </w:r>
    </w:p>
    <w:p w14:paraId="00000974" w14:textId="77777777" w:rsidR="007A2E7E" w:rsidRPr="00781E53" w:rsidRDefault="007A2E7E">
      <w:pPr>
        <w:pBdr>
          <w:top w:val="nil"/>
          <w:left w:val="nil"/>
          <w:bottom w:val="nil"/>
          <w:right w:val="nil"/>
          <w:between w:val="nil"/>
        </w:pBdr>
        <w:ind w:firstLine="0"/>
        <w:rPr>
          <w:sz w:val="28"/>
          <w:szCs w:val="28"/>
        </w:rPr>
      </w:pPr>
    </w:p>
    <w:p w14:paraId="00000975" w14:textId="2DEF993C" w:rsidR="007A2E7E" w:rsidRPr="00781E53" w:rsidRDefault="0079145D">
      <w:pPr>
        <w:rPr>
          <w:sz w:val="28"/>
          <w:szCs w:val="28"/>
        </w:rPr>
      </w:pPr>
      <w:r w:rsidRPr="00781E53">
        <w:rPr>
          <w:b/>
          <w:sz w:val="28"/>
          <w:szCs w:val="28"/>
        </w:rPr>
        <w:t>2.</w:t>
      </w:r>
      <w:r w:rsidRPr="00781E53">
        <w:rPr>
          <w:sz w:val="28"/>
          <w:szCs w:val="28"/>
        </w:rPr>
        <w:t xml:space="preserve"> În sensul prezentului regulament, „transferul autorizației de punere pe piață” este o procedură de schimbare a destinatarului (în continuare - deținător) deciziei privind autorizația de punere pe piață, adoptată în temeiul Legii nr. 153/2025 cu privire la medicamente și a Regulamentului cu privire la autorizarea medicamentelor, noul deținător fiind o persoană diferită de deținătorul anterior.</w:t>
      </w:r>
    </w:p>
    <w:p w14:paraId="00000976" w14:textId="77777777" w:rsidR="007A2E7E" w:rsidRPr="00781E53" w:rsidRDefault="007A2E7E">
      <w:pPr>
        <w:rPr>
          <w:sz w:val="28"/>
          <w:szCs w:val="28"/>
        </w:rPr>
      </w:pPr>
    </w:p>
    <w:p w14:paraId="00000977" w14:textId="157A5078" w:rsidR="007A2E7E" w:rsidRPr="00781E53" w:rsidRDefault="0079145D">
      <w:pPr>
        <w:shd w:val="clear" w:color="auto" w:fill="FFFFFF"/>
        <w:rPr>
          <w:sz w:val="28"/>
          <w:szCs w:val="28"/>
        </w:rPr>
      </w:pPr>
      <w:r w:rsidRPr="00781E53">
        <w:rPr>
          <w:b/>
          <w:sz w:val="28"/>
          <w:szCs w:val="28"/>
        </w:rPr>
        <w:t>3.</w:t>
      </w:r>
      <w:r w:rsidRPr="00781E53">
        <w:rPr>
          <w:sz w:val="28"/>
          <w:szCs w:val="28"/>
        </w:rPr>
        <w:t xml:space="preserve"> Pentru produsele aprobate prin procedura de autorizare simplificată și accelerată, cererea </w:t>
      </w:r>
      <w:r w:rsidR="008B4A62" w:rsidRPr="00781E53">
        <w:rPr>
          <w:sz w:val="28"/>
          <w:szCs w:val="28"/>
        </w:rPr>
        <w:t>cu privire la</w:t>
      </w:r>
      <w:r w:rsidRPr="00781E53">
        <w:rPr>
          <w:sz w:val="28"/>
          <w:szCs w:val="28"/>
        </w:rPr>
        <w:t xml:space="preserve"> transferul autorizației de punere pe piață se depune în Republica Moldova după aprobarea în țara de referință, indicată în declarația pe propria răspundere a deținătorului, conform pct. 5</w:t>
      </w:r>
      <w:r w:rsidR="00E94B1F" w:rsidRPr="00781E53">
        <w:rPr>
          <w:sz w:val="28"/>
          <w:szCs w:val="28"/>
        </w:rPr>
        <w:t>0</w:t>
      </w:r>
      <w:r w:rsidRPr="00781E53">
        <w:rPr>
          <w:sz w:val="28"/>
          <w:szCs w:val="28"/>
        </w:rPr>
        <w:t>.2</w:t>
      </w:r>
      <w:r w:rsidR="00CC5A12" w:rsidRPr="00781E53">
        <w:rPr>
          <w:sz w:val="28"/>
          <w:szCs w:val="28"/>
        </w:rPr>
        <w:t>.</w:t>
      </w:r>
      <w:r w:rsidRPr="00781E53">
        <w:rPr>
          <w:sz w:val="28"/>
          <w:szCs w:val="28"/>
        </w:rPr>
        <w:t xml:space="preserve"> și </w:t>
      </w:r>
      <w:r w:rsidR="00E94B1F" w:rsidRPr="00781E53">
        <w:rPr>
          <w:sz w:val="28"/>
          <w:szCs w:val="28"/>
        </w:rPr>
        <w:t>78.</w:t>
      </w:r>
      <w:r w:rsidR="004F6709" w:rsidRPr="00781E53">
        <w:rPr>
          <w:sz w:val="28"/>
          <w:szCs w:val="28"/>
        </w:rPr>
        <w:t>9</w:t>
      </w:r>
      <w:r w:rsidRPr="00781E53">
        <w:rPr>
          <w:sz w:val="28"/>
          <w:szCs w:val="28"/>
        </w:rPr>
        <w:t xml:space="preserve"> din Regulamentul cu privire la autorizarea medicamentelor.</w:t>
      </w:r>
    </w:p>
    <w:p w14:paraId="00000978" w14:textId="77777777" w:rsidR="007A2E7E" w:rsidRPr="00781E53" w:rsidRDefault="007A2E7E">
      <w:pPr>
        <w:shd w:val="clear" w:color="auto" w:fill="FFFFFF"/>
        <w:rPr>
          <w:sz w:val="28"/>
          <w:szCs w:val="28"/>
        </w:rPr>
      </w:pPr>
    </w:p>
    <w:p w14:paraId="00000979" w14:textId="2374DDB5" w:rsidR="007A2E7E" w:rsidRPr="00781E53" w:rsidRDefault="0079145D">
      <w:pPr>
        <w:shd w:val="clear" w:color="auto" w:fill="FFFFFF"/>
        <w:rPr>
          <w:b/>
          <w:sz w:val="28"/>
          <w:szCs w:val="28"/>
        </w:rPr>
      </w:pPr>
      <w:r w:rsidRPr="00781E53">
        <w:rPr>
          <w:b/>
          <w:sz w:val="28"/>
          <w:szCs w:val="28"/>
        </w:rPr>
        <w:t xml:space="preserve">4. </w:t>
      </w:r>
      <w:r w:rsidRPr="00781E53">
        <w:rPr>
          <w:sz w:val="28"/>
          <w:szCs w:val="28"/>
        </w:rPr>
        <w:t xml:space="preserve">Pentru produsele aprobate spre comercializarea simultană a seriilor cu producere comună pentru Republica Moldova şi România, cererea </w:t>
      </w:r>
      <w:r w:rsidR="008B4A62" w:rsidRPr="00781E53">
        <w:rPr>
          <w:sz w:val="28"/>
          <w:szCs w:val="28"/>
        </w:rPr>
        <w:t>cu privire la</w:t>
      </w:r>
      <w:r w:rsidRPr="00781E53">
        <w:rPr>
          <w:sz w:val="28"/>
          <w:szCs w:val="28"/>
        </w:rPr>
        <w:t xml:space="preserve"> transferul autorizației de punere pe piață se depune în Republica Moldova după aprobarea în România. </w:t>
      </w:r>
    </w:p>
    <w:p w14:paraId="0000097A" w14:textId="77777777" w:rsidR="007A2E7E" w:rsidRPr="00781E53" w:rsidRDefault="007A2E7E">
      <w:pPr>
        <w:rPr>
          <w:sz w:val="28"/>
          <w:szCs w:val="28"/>
        </w:rPr>
      </w:pPr>
    </w:p>
    <w:p w14:paraId="0000097B" w14:textId="3E6F5E93" w:rsidR="007A2E7E" w:rsidRPr="00781E53" w:rsidRDefault="0079145D">
      <w:pPr>
        <w:rPr>
          <w:sz w:val="28"/>
          <w:szCs w:val="28"/>
        </w:rPr>
      </w:pPr>
      <w:r w:rsidRPr="00781E53">
        <w:rPr>
          <w:b/>
          <w:sz w:val="28"/>
          <w:szCs w:val="28"/>
        </w:rPr>
        <w:t xml:space="preserve">5. </w:t>
      </w:r>
      <w:r w:rsidRPr="00781E53">
        <w:rPr>
          <w:sz w:val="28"/>
          <w:szCs w:val="28"/>
        </w:rPr>
        <w:t xml:space="preserve">Pentru a obține transferul unei autorizații de punere pe piață, deținătorul unei astfel de autorizații depune la Agenția Medicamentului și Dispozitivelor Medicale (în continuare - AMDM) o cerere însoțită de documentele prevăzute în </w:t>
      </w:r>
      <w:r w:rsidR="00F365F0" w:rsidRPr="00781E53">
        <w:rPr>
          <w:sz w:val="28"/>
          <w:szCs w:val="28"/>
        </w:rPr>
        <w:t>A</w:t>
      </w:r>
      <w:r w:rsidRPr="00781E53">
        <w:rPr>
          <w:sz w:val="28"/>
          <w:szCs w:val="28"/>
        </w:rPr>
        <w:t>nexa nr. 1 la prezentul regulament. Cererea se referă la transferul unei singure autorizații de punere pe piață.</w:t>
      </w:r>
    </w:p>
    <w:p w14:paraId="0000097C" w14:textId="77777777" w:rsidR="007A2E7E" w:rsidRPr="00781E53" w:rsidRDefault="007A2E7E">
      <w:pPr>
        <w:ind w:firstLine="0"/>
        <w:rPr>
          <w:sz w:val="28"/>
          <w:szCs w:val="28"/>
        </w:rPr>
      </w:pPr>
    </w:p>
    <w:p w14:paraId="0000097D" w14:textId="7F2F26F0" w:rsidR="007A2E7E" w:rsidRPr="00781E53" w:rsidRDefault="0079145D">
      <w:pPr>
        <w:rPr>
          <w:sz w:val="28"/>
          <w:szCs w:val="28"/>
        </w:rPr>
      </w:pPr>
      <w:r w:rsidRPr="00781E53">
        <w:rPr>
          <w:b/>
          <w:sz w:val="28"/>
          <w:szCs w:val="28"/>
        </w:rPr>
        <w:t>6</w:t>
      </w:r>
      <w:r w:rsidRPr="00781E53">
        <w:rPr>
          <w:sz w:val="28"/>
          <w:szCs w:val="28"/>
        </w:rPr>
        <w:t>. Dacă cererea îndeplinește cerinţa menţionată la pct. 5</w:t>
      </w:r>
      <w:r w:rsidR="00CC5A12" w:rsidRPr="00781E53">
        <w:rPr>
          <w:sz w:val="28"/>
          <w:szCs w:val="28"/>
        </w:rPr>
        <w:t>.</w:t>
      </w:r>
      <w:r w:rsidRPr="00781E53">
        <w:rPr>
          <w:sz w:val="28"/>
          <w:szCs w:val="28"/>
        </w:rPr>
        <w:t xml:space="preserve"> AMDM confirmă primirea unei cereri valabile și emite contul de plată, în conformitate cu tarifele </w:t>
      </w:r>
      <w:sdt>
        <w:sdtPr>
          <w:tag w:val="goog_rdk_433"/>
          <w:id w:val="-160000565"/>
        </w:sdtPr>
        <w:sdtContent>
          <w:r w:rsidRPr="00781E53">
            <w:rPr>
              <w:sz w:val="28"/>
              <w:szCs w:val="28"/>
            </w:rPr>
            <w:t>aprobate</w:t>
          </w:r>
        </w:sdtContent>
      </w:sdt>
      <w:r w:rsidRPr="00781E53">
        <w:rPr>
          <w:sz w:val="28"/>
          <w:szCs w:val="28"/>
        </w:rPr>
        <w:t xml:space="preserve"> de Guvern.</w:t>
      </w:r>
    </w:p>
    <w:p w14:paraId="0000097E" w14:textId="77777777" w:rsidR="007A2E7E" w:rsidRPr="00781E53" w:rsidRDefault="007A2E7E">
      <w:pPr>
        <w:rPr>
          <w:sz w:val="28"/>
          <w:szCs w:val="28"/>
        </w:rPr>
      </w:pPr>
    </w:p>
    <w:p w14:paraId="0000097F" w14:textId="01C2A0EF" w:rsidR="007A2E7E" w:rsidRPr="00781E53" w:rsidRDefault="0079145D">
      <w:pPr>
        <w:rPr>
          <w:sz w:val="28"/>
          <w:szCs w:val="28"/>
        </w:rPr>
      </w:pPr>
      <w:r w:rsidRPr="00781E53">
        <w:rPr>
          <w:b/>
          <w:sz w:val="28"/>
          <w:szCs w:val="28"/>
        </w:rPr>
        <w:t>7.</w:t>
      </w:r>
      <w:r w:rsidRPr="00781E53">
        <w:rPr>
          <w:sz w:val="28"/>
          <w:szCs w:val="28"/>
        </w:rPr>
        <w:t xml:space="preserve"> Dacă cererea nu îndeplinește cerinţa menţionată la pct. 5</w:t>
      </w:r>
      <w:r w:rsidR="00CC5A12" w:rsidRPr="00781E53">
        <w:rPr>
          <w:sz w:val="28"/>
          <w:szCs w:val="28"/>
        </w:rPr>
        <w:t>.</w:t>
      </w:r>
      <w:r w:rsidRPr="00781E53">
        <w:rPr>
          <w:sz w:val="28"/>
          <w:szCs w:val="28"/>
        </w:rPr>
        <w:t xml:space="preserve"> AMDM solicită completarea cererii de transfer cu documentele stipulate în </w:t>
      </w:r>
      <w:r w:rsidR="00F365F0" w:rsidRPr="00781E53">
        <w:rPr>
          <w:sz w:val="28"/>
          <w:szCs w:val="28"/>
        </w:rPr>
        <w:t>A</w:t>
      </w:r>
      <w:r w:rsidRPr="00781E53">
        <w:rPr>
          <w:sz w:val="28"/>
          <w:szCs w:val="28"/>
        </w:rPr>
        <w:t>nexa nr. 1 la prezentul regulament.</w:t>
      </w:r>
    </w:p>
    <w:p w14:paraId="00000980" w14:textId="77777777" w:rsidR="007A2E7E" w:rsidRPr="00781E53" w:rsidRDefault="007A2E7E">
      <w:pPr>
        <w:rPr>
          <w:sz w:val="28"/>
          <w:szCs w:val="28"/>
        </w:rPr>
      </w:pPr>
    </w:p>
    <w:p w14:paraId="00000981" w14:textId="32DE1ECB" w:rsidR="007A2E7E" w:rsidRPr="00781E53" w:rsidRDefault="0079145D">
      <w:pPr>
        <w:rPr>
          <w:sz w:val="28"/>
          <w:szCs w:val="28"/>
        </w:rPr>
      </w:pPr>
      <w:r w:rsidRPr="00781E53">
        <w:rPr>
          <w:b/>
          <w:sz w:val="28"/>
          <w:szCs w:val="28"/>
        </w:rPr>
        <w:lastRenderedPageBreak/>
        <w:t>8</w:t>
      </w:r>
      <w:r w:rsidRPr="00781E53">
        <w:rPr>
          <w:sz w:val="28"/>
          <w:szCs w:val="28"/>
        </w:rPr>
        <w:t xml:space="preserve">. AMDM evaluează cererea </w:t>
      </w:r>
      <w:r w:rsidR="00D34DD1" w:rsidRPr="00781E53">
        <w:rPr>
          <w:sz w:val="28"/>
          <w:szCs w:val="28"/>
        </w:rPr>
        <w:t xml:space="preserve">cu privire la </w:t>
      </w:r>
      <w:r w:rsidRPr="00781E53">
        <w:rPr>
          <w:sz w:val="28"/>
          <w:szCs w:val="28"/>
        </w:rPr>
        <w:t xml:space="preserve">transferul autorizației de punere pe piață, în termen de </w:t>
      </w:r>
      <w:sdt>
        <w:sdtPr>
          <w:tag w:val="goog_rdk_435"/>
          <w:id w:val="1949038089"/>
        </w:sdtPr>
        <w:sdtContent/>
      </w:sdt>
      <w:r w:rsidRPr="00781E53">
        <w:rPr>
          <w:sz w:val="28"/>
          <w:szCs w:val="28"/>
        </w:rPr>
        <w:t>30 de zile de la data confirmării plății.</w:t>
      </w:r>
    </w:p>
    <w:p w14:paraId="00000982" w14:textId="77777777" w:rsidR="007A2E7E" w:rsidRPr="00781E53" w:rsidRDefault="007A2E7E">
      <w:pPr>
        <w:ind w:firstLine="0"/>
        <w:rPr>
          <w:sz w:val="28"/>
          <w:szCs w:val="28"/>
        </w:rPr>
      </w:pPr>
    </w:p>
    <w:p w14:paraId="00000983" w14:textId="77777777" w:rsidR="007A2E7E" w:rsidRPr="00781E53" w:rsidRDefault="0079145D">
      <w:pPr>
        <w:rPr>
          <w:sz w:val="28"/>
          <w:szCs w:val="28"/>
        </w:rPr>
      </w:pPr>
      <w:r w:rsidRPr="00781E53">
        <w:rPr>
          <w:b/>
          <w:sz w:val="28"/>
          <w:szCs w:val="28"/>
        </w:rPr>
        <w:t>9.</w:t>
      </w:r>
      <w:r w:rsidRPr="00781E53">
        <w:rPr>
          <w:sz w:val="28"/>
          <w:szCs w:val="28"/>
        </w:rPr>
        <w:t xml:space="preserve"> În cazul în care </w:t>
      </w:r>
      <w:sdt>
        <w:sdtPr>
          <w:tag w:val="goog_rdk_436"/>
          <w:id w:val="-1899390398"/>
        </w:sdtPr>
        <w:sdtContent/>
      </w:sdt>
      <w:r w:rsidRPr="00781E53">
        <w:rPr>
          <w:sz w:val="28"/>
          <w:szCs w:val="28"/>
        </w:rPr>
        <w:t xml:space="preserve">AMDM consideră că cererea necesită completări, </w:t>
      </w:r>
      <w:sdt>
        <w:sdtPr>
          <w:tag w:val="goog_rdk_437"/>
          <w:id w:val="-1734249635"/>
        </w:sdtPr>
        <w:sdtContent/>
      </w:sdt>
      <w:r w:rsidRPr="00781E53">
        <w:rPr>
          <w:sz w:val="28"/>
          <w:szCs w:val="28"/>
        </w:rPr>
        <w:t>solicită furnizarea unor informaţii suplimentare.</w:t>
      </w:r>
    </w:p>
    <w:p w14:paraId="00000984" w14:textId="77777777" w:rsidR="007A2E7E" w:rsidRPr="00781E53" w:rsidRDefault="007A2E7E">
      <w:pPr>
        <w:ind w:firstLine="0"/>
        <w:rPr>
          <w:sz w:val="28"/>
          <w:szCs w:val="28"/>
        </w:rPr>
      </w:pPr>
    </w:p>
    <w:p w14:paraId="00000985" w14:textId="77777777" w:rsidR="007A2E7E" w:rsidRPr="00781E53" w:rsidRDefault="0079145D">
      <w:pPr>
        <w:rPr>
          <w:sz w:val="28"/>
          <w:szCs w:val="28"/>
        </w:rPr>
      </w:pPr>
      <w:r w:rsidRPr="00781E53">
        <w:rPr>
          <w:b/>
          <w:sz w:val="28"/>
          <w:szCs w:val="28"/>
        </w:rPr>
        <w:t>10.</w:t>
      </w:r>
      <w:r w:rsidRPr="00781E53">
        <w:rPr>
          <w:sz w:val="28"/>
          <w:szCs w:val="28"/>
        </w:rPr>
        <w:t xml:space="preserve"> În termen de 60 de zile de la primirea solicitării, deținătorul transmite către AMDM informația corespunzătoare.</w:t>
      </w:r>
    </w:p>
    <w:p w14:paraId="00000986" w14:textId="77777777" w:rsidR="007A2E7E" w:rsidRPr="00781E53" w:rsidRDefault="007A2E7E">
      <w:pPr>
        <w:rPr>
          <w:sz w:val="28"/>
          <w:szCs w:val="28"/>
        </w:rPr>
      </w:pPr>
    </w:p>
    <w:p w14:paraId="00000987" w14:textId="77777777" w:rsidR="007A2E7E" w:rsidRPr="00781E53" w:rsidRDefault="0079145D">
      <w:pPr>
        <w:rPr>
          <w:sz w:val="28"/>
          <w:szCs w:val="28"/>
        </w:rPr>
      </w:pPr>
      <w:r w:rsidRPr="00781E53">
        <w:rPr>
          <w:b/>
          <w:sz w:val="28"/>
          <w:szCs w:val="28"/>
        </w:rPr>
        <w:t>11.</w:t>
      </w:r>
      <w:r w:rsidRPr="00781E53">
        <w:rPr>
          <w:sz w:val="28"/>
          <w:szCs w:val="28"/>
        </w:rPr>
        <w:t xml:space="preserve"> Procedura se suspendă până la furnizarea informaţiilor suplimentare.</w:t>
      </w:r>
    </w:p>
    <w:p w14:paraId="00000988" w14:textId="77777777" w:rsidR="007A2E7E" w:rsidRPr="00781E53" w:rsidRDefault="007A2E7E">
      <w:pPr>
        <w:rPr>
          <w:sz w:val="28"/>
          <w:szCs w:val="28"/>
        </w:rPr>
      </w:pPr>
    </w:p>
    <w:p w14:paraId="54B1B6E4" w14:textId="77777777" w:rsidR="009138A5" w:rsidRPr="00781E53" w:rsidRDefault="0079145D" w:rsidP="009138A5">
      <w:pPr>
        <w:rPr>
          <w:sz w:val="28"/>
          <w:szCs w:val="28"/>
        </w:rPr>
      </w:pPr>
      <w:r w:rsidRPr="00781E53">
        <w:rPr>
          <w:b/>
          <w:sz w:val="28"/>
          <w:szCs w:val="28"/>
        </w:rPr>
        <w:t>12.</w:t>
      </w:r>
      <w:r w:rsidRPr="00781E53">
        <w:rPr>
          <w:sz w:val="28"/>
          <w:szCs w:val="28"/>
        </w:rPr>
        <w:t xml:space="preserve"> </w:t>
      </w:r>
      <w:r w:rsidR="009138A5" w:rsidRPr="00781E53">
        <w:rPr>
          <w:sz w:val="28"/>
          <w:szCs w:val="28"/>
        </w:rPr>
        <w:t>În cazul în care</w:t>
      </w:r>
      <w:r w:rsidRPr="00781E53">
        <w:rPr>
          <w:sz w:val="28"/>
          <w:szCs w:val="28"/>
        </w:rPr>
        <w:t xml:space="preserve"> deținătorul nu răspunde solicitării </w:t>
      </w:r>
      <w:r w:rsidR="009138A5" w:rsidRPr="00781E53">
        <w:rPr>
          <w:sz w:val="28"/>
          <w:szCs w:val="28"/>
        </w:rPr>
        <w:t xml:space="preserve">în termenii prevăzuți la </w:t>
      </w:r>
      <w:r w:rsidRPr="00781E53">
        <w:rPr>
          <w:sz w:val="28"/>
          <w:szCs w:val="28"/>
        </w:rPr>
        <w:t>pct. 10</w:t>
      </w:r>
      <w:r w:rsidR="00CC5A12" w:rsidRPr="00781E53">
        <w:rPr>
          <w:sz w:val="28"/>
          <w:szCs w:val="28"/>
        </w:rPr>
        <w:t>.</w:t>
      </w:r>
      <w:r w:rsidRPr="00781E53">
        <w:rPr>
          <w:sz w:val="28"/>
          <w:szCs w:val="28"/>
        </w:rPr>
        <w:t xml:space="preserve"> sau informația este incompletă, </w:t>
      </w:r>
      <w:r w:rsidR="009138A5" w:rsidRPr="00781E53">
        <w:rPr>
          <w:sz w:val="28"/>
          <w:szCs w:val="28"/>
        </w:rPr>
        <w:t>cererea</w:t>
      </w:r>
      <w:r w:rsidRPr="00781E53">
        <w:rPr>
          <w:sz w:val="28"/>
          <w:szCs w:val="28"/>
        </w:rPr>
        <w:t xml:space="preserve"> se respin</w:t>
      </w:r>
      <w:r w:rsidR="009138A5" w:rsidRPr="00781E53">
        <w:rPr>
          <w:sz w:val="28"/>
          <w:szCs w:val="28"/>
        </w:rPr>
        <w:t>ge</w:t>
      </w:r>
      <w:r w:rsidRPr="00781E53">
        <w:rPr>
          <w:sz w:val="28"/>
          <w:szCs w:val="28"/>
        </w:rPr>
        <w:t>.</w:t>
      </w:r>
    </w:p>
    <w:p w14:paraId="08F733A9" w14:textId="77777777" w:rsidR="009138A5" w:rsidRPr="00781E53" w:rsidRDefault="009138A5" w:rsidP="009138A5">
      <w:pPr>
        <w:rPr>
          <w:sz w:val="28"/>
          <w:szCs w:val="28"/>
        </w:rPr>
      </w:pPr>
    </w:p>
    <w:p w14:paraId="7D566589" w14:textId="7EFFC78C" w:rsidR="009138A5" w:rsidRPr="00781E53" w:rsidRDefault="009138A5" w:rsidP="009138A5">
      <w:pPr>
        <w:ind w:firstLine="567"/>
        <w:rPr>
          <w:sz w:val="28"/>
          <w:szCs w:val="28"/>
        </w:rPr>
      </w:pPr>
      <w:r w:rsidRPr="00781E53">
        <w:rPr>
          <w:sz w:val="28"/>
          <w:szCs w:val="28"/>
        </w:rPr>
        <w:t xml:space="preserve"> </w:t>
      </w:r>
      <w:r w:rsidRPr="00781E53">
        <w:rPr>
          <w:b/>
          <w:bCs/>
          <w:sz w:val="28"/>
          <w:szCs w:val="28"/>
        </w:rPr>
        <w:t>13.</w:t>
      </w:r>
      <w:r w:rsidRPr="00781E53">
        <w:rPr>
          <w:sz w:val="28"/>
          <w:szCs w:val="28"/>
        </w:rPr>
        <w:t xml:space="preserve"> În cazul în care cererea este respinsă, AMDM emite ordinul privind întreruperea procedurii de aprobare a transferului autorizației de punere pe piață a medicamentului și informează, prin scrisoare, deținătorul autorizației cu privire la motivele respingerii, în termen de 30 de zile de la data emiterii ordinului.</w:t>
      </w:r>
    </w:p>
    <w:p w14:paraId="0000098A" w14:textId="77777777" w:rsidR="007A2E7E" w:rsidRPr="00781E53" w:rsidRDefault="007A2E7E">
      <w:pPr>
        <w:rPr>
          <w:sz w:val="28"/>
          <w:szCs w:val="28"/>
        </w:rPr>
      </w:pPr>
    </w:p>
    <w:p w14:paraId="0000098B" w14:textId="7256DC2A" w:rsidR="007A2E7E" w:rsidRPr="00781E53" w:rsidRDefault="0079145D">
      <w:pPr>
        <w:rPr>
          <w:sz w:val="28"/>
          <w:szCs w:val="28"/>
        </w:rPr>
      </w:pPr>
      <w:r w:rsidRPr="00781E53">
        <w:rPr>
          <w:b/>
          <w:sz w:val="28"/>
          <w:szCs w:val="28"/>
        </w:rPr>
        <w:t>1</w:t>
      </w:r>
      <w:r w:rsidR="009138A5" w:rsidRPr="00781E53">
        <w:rPr>
          <w:b/>
          <w:sz w:val="28"/>
          <w:szCs w:val="28"/>
        </w:rPr>
        <w:t>4</w:t>
      </w:r>
      <w:r w:rsidRPr="00781E53">
        <w:rPr>
          <w:b/>
          <w:sz w:val="28"/>
          <w:szCs w:val="28"/>
        </w:rPr>
        <w:t>.</w:t>
      </w:r>
      <w:r w:rsidRPr="00781E53">
        <w:rPr>
          <w:sz w:val="28"/>
          <w:szCs w:val="28"/>
        </w:rPr>
        <w:t xml:space="preserve"> </w:t>
      </w:r>
      <w:r w:rsidR="009138A5" w:rsidRPr="00781E53">
        <w:rPr>
          <w:sz w:val="28"/>
          <w:szCs w:val="28"/>
        </w:rPr>
        <w:t>În cazul în care deținătorul răspunde solicitării în termenii prevăzuți la pct. 10, AMDM aprobă transferul autorizației de punere pe piață prin emiterea ordinului cu privire la  aprobarea transferului autorizației de punere pe piață a medicamentului</w:t>
      </w:r>
      <w:r w:rsidRPr="00781E53">
        <w:rPr>
          <w:sz w:val="28"/>
          <w:szCs w:val="28"/>
        </w:rPr>
        <w:t>.</w:t>
      </w:r>
    </w:p>
    <w:p w14:paraId="0000098C" w14:textId="77777777" w:rsidR="007A2E7E" w:rsidRPr="00781E53" w:rsidRDefault="007A2E7E">
      <w:pPr>
        <w:rPr>
          <w:sz w:val="28"/>
          <w:szCs w:val="28"/>
        </w:rPr>
      </w:pPr>
    </w:p>
    <w:p w14:paraId="0000098D" w14:textId="55FEBCED" w:rsidR="007A2E7E" w:rsidRPr="00781E53" w:rsidRDefault="0079145D">
      <w:pPr>
        <w:rPr>
          <w:sz w:val="28"/>
          <w:szCs w:val="28"/>
        </w:rPr>
      </w:pPr>
      <w:r w:rsidRPr="00781E53">
        <w:rPr>
          <w:b/>
          <w:sz w:val="28"/>
          <w:szCs w:val="28"/>
        </w:rPr>
        <w:t>1</w:t>
      </w:r>
      <w:r w:rsidR="009138A5" w:rsidRPr="00781E53">
        <w:rPr>
          <w:b/>
          <w:sz w:val="28"/>
          <w:szCs w:val="28"/>
        </w:rPr>
        <w:t>5</w:t>
      </w:r>
      <w:r w:rsidRPr="00781E53">
        <w:rPr>
          <w:b/>
          <w:sz w:val="28"/>
          <w:szCs w:val="28"/>
        </w:rPr>
        <w:t xml:space="preserve">. </w:t>
      </w:r>
      <w:r w:rsidRPr="00781E53">
        <w:rPr>
          <w:sz w:val="28"/>
          <w:szCs w:val="28"/>
        </w:rPr>
        <w:t>AMDM informează deținătorul în favoarea căreia operează transferul dacă cererea de transfer este acceptată în termen de 30 de zile de la aprobare și modifică decizia privind autorizația de punere pe piață emisă în conformitate cu Legea nr. 153/2025 cu privire la medicamente și Regulamentul cu privire la autorizarea medicamentelor.</w:t>
      </w:r>
    </w:p>
    <w:p w14:paraId="00000990" w14:textId="77777777" w:rsidR="007A2E7E" w:rsidRPr="00781E53" w:rsidRDefault="007A2E7E">
      <w:pPr>
        <w:ind w:firstLine="0"/>
        <w:rPr>
          <w:sz w:val="28"/>
          <w:szCs w:val="28"/>
        </w:rPr>
      </w:pPr>
    </w:p>
    <w:p w14:paraId="00000991" w14:textId="1BA58EEC" w:rsidR="007A2E7E" w:rsidRPr="00781E53" w:rsidRDefault="0079145D">
      <w:pPr>
        <w:rPr>
          <w:sz w:val="28"/>
          <w:szCs w:val="28"/>
        </w:rPr>
      </w:pPr>
      <w:r w:rsidRPr="00781E53">
        <w:rPr>
          <w:b/>
          <w:sz w:val="28"/>
          <w:szCs w:val="28"/>
        </w:rPr>
        <w:t>1</w:t>
      </w:r>
      <w:r w:rsidR="009138A5" w:rsidRPr="00781E53">
        <w:rPr>
          <w:b/>
          <w:sz w:val="28"/>
          <w:szCs w:val="28"/>
        </w:rPr>
        <w:t>6</w:t>
      </w:r>
      <w:r w:rsidRPr="00781E53">
        <w:rPr>
          <w:b/>
          <w:sz w:val="28"/>
          <w:szCs w:val="28"/>
        </w:rPr>
        <w:t>.</w:t>
      </w:r>
      <w:r w:rsidRPr="00781E53">
        <w:rPr>
          <w:sz w:val="28"/>
          <w:szCs w:val="28"/>
        </w:rPr>
        <w:t xml:space="preserve"> La recepționarea modificării deciziei de acordare a autorizaţiei de punere pe piaţă, deținătorul este obligat să verifice corectitudinea datelor în termen de 15 zile. </w:t>
      </w:r>
    </w:p>
    <w:p w14:paraId="00000992" w14:textId="77777777" w:rsidR="007A2E7E" w:rsidRPr="00781E53" w:rsidRDefault="007A2E7E">
      <w:pPr>
        <w:rPr>
          <w:sz w:val="28"/>
          <w:szCs w:val="28"/>
        </w:rPr>
      </w:pPr>
    </w:p>
    <w:p w14:paraId="00000993" w14:textId="71313BB2" w:rsidR="007A2E7E" w:rsidRPr="00781E53" w:rsidRDefault="0079145D">
      <w:pPr>
        <w:rPr>
          <w:sz w:val="28"/>
          <w:szCs w:val="28"/>
        </w:rPr>
      </w:pPr>
      <w:r w:rsidRPr="00781E53">
        <w:rPr>
          <w:b/>
          <w:sz w:val="28"/>
          <w:szCs w:val="28"/>
        </w:rPr>
        <w:t>1</w:t>
      </w:r>
      <w:r w:rsidR="009138A5" w:rsidRPr="00781E53">
        <w:rPr>
          <w:b/>
          <w:sz w:val="28"/>
          <w:szCs w:val="28"/>
        </w:rPr>
        <w:t>7</w:t>
      </w:r>
      <w:r w:rsidRPr="00781E53">
        <w:rPr>
          <w:sz w:val="28"/>
          <w:szCs w:val="28"/>
        </w:rPr>
        <w:t>. În cazul depistării unor erori în termenul prevăzut la pct. 1</w:t>
      </w:r>
      <w:r w:rsidR="000171A3" w:rsidRPr="00781E53">
        <w:rPr>
          <w:sz w:val="28"/>
          <w:szCs w:val="28"/>
        </w:rPr>
        <w:t>0</w:t>
      </w:r>
      <w:r w:rsidR="00CC5A12" w:rsidRPr="00781E53">
        <w:rPr>
          <w:sz w:val="28"/>
          <w:szCs w:val="28"/>
        </w:rPr>
        <w:t>.</w:t>
      </w:r>
      <w:r w:rsidRPr="00781E53">
        <w:rPr>
          <w:sz w:val="28"/>
          <w:szCs w:val="28"/>
        </w:rPr>
        <w:t xml:space="preserve"> deținătorul va informa AMDM în scopul rectificării acesteia.</w:t>
      </w:r>
    </w:p>
    <w:p w14:paraId="00000994" w14:textId="77777777" w:rsidR="007A2E7E" w:rsidRPr="00781E53" w:rsidRDefault="007A2E7E">
      <w:pPr>
        <w:rPr>
          <w:sz w:val="28"/>
          <w:szCs w:val="28"/>
        </w:rPr>
      </w:pPr>
    </w:p>
    <w:p w14:paraId="00000995" w14:textId="35918B6A" w:rsidR="007A2E7E" w:rsidRPr="00781E53" w:rsidRDefault="0079145D" w:rsidP="00ED6E4F">
      <w:pPr>
        <w:rPr>
          <w:sz w:val="28"/>
          <w:szCs w:val="28"/>
        </w:rPr>
      </w:pPr>
      <w:r w:rsidRPr="00781E53">
        <w:rPr>
          <w:b/>
          <w:sz w:val="28"/>
          <w:szCs w:val="28"/>
        </w:rPr>
        <w:t>18.</w:t>
      </w:r>
      <w:r w:rsidRPr="00781E53">
        <w:rPr>
          <w:sz w:val="28"/>
          <w:szCs w:val="28"/>
        </w:rPr>
        <w:t xml:space="preserve"> În cazul informării AMDM după depășirea termenului menționat la </w:t>
      </w:r>
      <w:r w:rsidR="00ED6E4F" w:rsidRPr="00781E53">
        <w:rPr>
          <w:sz w:val="28"/>
          <w:szCs w:val="28"/>
        </w:rPr>
        <w:br/>
      </w:r>
      <w:r w:rsidRPr="00781E53">
        <w:rPr>
          <w:sz w:val="28"/>
          <w:szCs w:val="28"/>
        </w:rPr>
        <w:t>pct. 16, orice rectificare este subiectul unei notificări/cereri de variație.</w:t>
      </w:r>
    </w:p>
    <w:p w14:paraId="00000996" w14:textId="77777777" w:rsidR="007A2E7E" w:rsidRPr="00781E53" w:rsidRDefault="007A2E7E">
      <w:pPr>
        <w:rPr>
          <w:sz w:val="28"/>
          <w:szCs w:val="28"/>
        </w:rPr>
      </w:pPr>
    </w:p>
    <w:p w14:paraId="00000997" w14:textId="77777777" w:rsidR="007A2E7E" w:rsidRPr="00781E53" w:rsidRDefault="007A2E7E">
      <w:pPr>
        <w:rPr>
          <w:b/>
          <w:sz w:val="28"/>
          <w:szCs w:val="28"/>
        </w:rPr>
      </w:pPr>
    </w:p>
    <w:p w14:paraId="0000099B" w14:textId="77777777" w:rsidR="007A2E7E" w:rsidRPr="00781E53" w:rsidRDefault="007A2E7E" w:rsidP="00BD4350">
      <w:pPr>
        <w:ind w:firstLine="0"/>
        <w:rPr>
          <w:b/>
          <w:sz w:val="28"/>
          <w:szCs w:val="28"/>
          <w:lang w:val="en-US"/>
        </w:rPr>
      </w:pPr>
    </w:p>
    <w:p w14:paraId="1558B491" w14:textId="77777777" w:rsidR="00CC5A12" w:rsidRPr="00781E53" w:rsidRDefault="00CC5A12">
      <w:pPr>
        <w:jc w:val="right"/>
        <w:rPr>
          <w:sz w:val="28"/>
          <w:szCs w:val="28"/>
        </w:rPr>
      </w:pPr>
    </w:p>
    <w:p w14:paraId="0000099C" w14:textId="327032C6" w:rsidR="007A2E7E" w:rsidRPr="00781E53" w:rsidRDefault="0079145D">
      <w:pPr>
        <w:jc w:val="right"/>
        <w:rPr>
          <w:i/>
          <w:iCs/>
          <w:sz w:val="28"/>
          <w:szCs w:val="28"/>
        </w:rPr>
      </w:pPr>
      <w:r w:rsidRPr="00781E53">
        <w:rPr>
          <w:i/>
          <w:iCs/>
          <w:sz w:val="28"/>
          <w:szCs w:val="28"/>
        </w:rPr>
        <w:lastRenderedPageBreak/>
        <w:t>Anexa nr. 1</w:t>
      </w:r>
    </w:p>
    <w:p w14:paraId="0000099D" w14:textId="0642AA4B" w:rsidR="007A2E7E" w:rsidRPr="00781E53" w:rsidRDefault="0079145D">
      <w:pPr>
        <w:jc w:val="right"/>
        <w:rPr>
          <w:i/>
          <w:iCs/>
          <w:sz w:val="28"/>
          <w:szCs w:val="28"/>
        </w:rPr>
      </w:pPr>
      <w:r w:rsidRPr="00781E53">
        <w:rPr>
          <w:i/>
          <w:iCs/>
          <w:sz w:val="28"/>
          <w:szCs w:val="28"/>
        </w:rPr>
        <w:t xml:space="preserve">la Regulamentul </w:t>
      </w:r>
      <w:r w:rsidR="00D34DD1" w:rsidRPr="00781E53">
        <w:rPr>
          <w:i/>
          <w:iCs/>
          <w:sz w:val="28"/>
          <w:szCs w:val="28"/>
        </w:rPr>
        <w:t>cu privire la</w:t>
      </w:r>
      <w:r w:rsidRPr="00781E53">
        <w:rPr>
          <w:i/>
          <w:iCs/>
          <w:sz w:val="28"/>
          <w:szCs w:val="28"/>
        </w:rPr>
        <w:t xml:space="preserve"> transferul autorizației de punere pe piață</w:t>
      </w:r>
    </w:p>
    <w:p w14:paraId="0000099E" w14:textId="77777777" w:rsidR="007A2E7E" w:rsidRPr="00781E53" w:rsidRDefault="007A2E7E">
      <w:pPr>
        <w:jc w:val="right"/>
        <w:rPr>
          <w:sz w:val="28"/>
          <w:szCs w:val="28"/>
        </w:rPr>
      </w:pPr>
    </w:p>
    <w:p w14:paraId="0000099F" w14:textId="6E53A229" w:rsidR="007A2E7E" w:rsidRPr="00781E53" w:rsidRDefault="0079145D">
      <w:pPr>
        <w:jc w:val="center"/>
        <w:rPr>
          <w:b/>
          <w:sz w:val="28"/>
          <w:szCs w:val="28"/>
        </w:rPr>
      </w:pPr>
      <w:r w:rsidRPr="00781E53">
        <w:rPr>
          <w:b/>
          <w:sz w:val="28"/>
          <w:szCs w:val="28"/>
        </w:rPr>
        <w:t xml:space="preserve">Documentele prezentate către AMDM pentru evaluarea medicamentelor </w:t>
      </w:r>
      <w:sdt>
        <w:sdtPr>
          <w:tag w:val="goog_rdk_438"/>
          <w:id w:val="-1607247276"/>
        </w:sdtPr>
        <w:sdtContent/>
      </w:sdt>
      <w:r w:rsidRPr="00781E53">
        <w:rPr>
          <w:b/>
          <w:sz w:val="28"/>
          <w:szCs w:val="28"/>
        </w:rPr>
        <w:t>în temeiul pct. 3</w:t>
      </w:r>
      <w:r w:rsidR="00CC5A12" w:rsidRPr="00781E53">
        <w:rPr>
          <w:b/>
          <w:sz w:val="28"/>
          <w:szCs w:val="28"/>
        </w:rPr>
        <w:t>.</w:t>
      </w:r>
      <w:r w:rsidRPr="00781E53">
        <w:rPr>
          <w:b/>
          <w:sz w:val="28"/>
          <w:szCs w:val="28"/>
        </w:rPr>
        <w:t xml:space="preserve"> din Regulament</w:t>
      </w:r>
      <w:r w:rsidR="000171A3" w:rsidRPr="00781E53">
        <w:rPr>
          <w:b/>
          <w:sz w:val="28"/>
          <w:szCs w:val="28"/>
        </w:rPr>
        <w:t>ul cu privire la transferul autorizației de punere pe piață</w:t>
      </w:r>
    </w:p>
    <w:p w14:paraId="000009A0" w14:textId="77777777" w:rsidR="007A2E7E" w:rsidRPr="00781E53" w:rsidRDefault="007A2E7E">
      <w:pPr>
        <w:jc w:val="center"/>
        <w:rPr>
          <w:b/>
          <w:sz w:val="28"/>
          <w:szCs w:val="28"/>
        </w:rPr>
      </w:pPr>
    </w:p>
    <w:p w14:paraId="000009A1" w14:textId="7E2B0C6F" w:rsidR="007A2E7E" w:rsidRPr="00781E53" w:rsidRDefault="0079145D">
      <w:pPr>
        <w:rPr>
          <w:sz w:val="28"/>
          <w:szCs w:val="28"/>
        </w:rPr>
      </w:pPr>
      <w:r w:rsidRPr="00781E53">
        <w:rPr>
          <w:sz w:val="28"/>
          <w:szCs w:val="28"/>
        </w:rPr>
        <w:t>Documentele prevăzute la pct. 1-4</w:t>
      </w:r>
      <w:r w:rsidR="00CC5A12" w:rsidRPr="00781E53">
        <w:rPr>
          <w:sz w:val="28"/>
          <w:szCs w:val="28"/>
        </w:rPr>
        <w:t>.</w:t>
      </w:r>
      <w:r w:rsidRPr="00781E53">
        <w:rPr>
          <w:sz w:val="28"/>
          <w:szCs w:val="28"/>
        </w:rPr>
        <w:t xml:space="preserve"> din </w:t>
      </w:r>
      <w:r w:rsidR="000171A3" w:rsidRPr="00781E53">
        <w:rPr>
          <w:sz w:val="28"/>
          <w:szCs w:val="28"/>
        </w:rPr>
        <w:t>prezenta anexă</w:t>
      </w:r>
      <w:r w:rsidRPr="00781E53">
        <w:rPr>
          <w:sz w:val="28"/>
          <w:szCs w:val="28"/>
        </w:rPr>
        <w:t xml:space="preserve"> </w:t>
      </w:r>
      <w:r w:rsidR="00CC5A12" w:rsidRPr="00781E53">
        <w:rPr>
          <w:sz w:val="28"/>
          <w:szCs w:val="28"/>
        </w:rPr>
        <w:t>se</w:t>
      </w:r>
      <w:r w:rsidRPr="00781E53">
        <w:rPr>
          <w:sz w:val="28"/>
          <w:szCs w:val="28"/>
        </w:rPr>
        <w:t xml:space="preserve"> auten</w:t>
      </w:r>
      <w:r w:rsidR="00CC5A12" w:rsidRPr="00781E53">
        <w:rPr>
          <w:sz w:val="28"/>
          <w:szCs w:val="28"/>
        </w:rPr>
        <w:t>tific</w:t>
      </w:r>
      <w:r w:rsidR="00CC5A12" w:rsidRPr="00781E53">
        <w:rPr>
          <w:sz w:val="28"/>
          <w:szCs w:val="28"/>
          <w:lang w:val="ro-MD"/>
        </w:rPr>
        <w:t>ă</w:t>
      </w:r>
      <w:r w:rsidRPr="00781E53">
        <w:rPr>
          <w:sz w:val="28"/>
          <w:szCs w:val="28"/>
        </w:rPr>
        <w:t xml:space="preserve"> prin semnătura deținătorului autorizației de punere pe piață și cea a persoanei în favoarea căreia operează transferul. </w:t>
      </w:r>
    </w:p>
    <w:p w14:paraId="000009A2" w14:textId="77777777" w:rsidR="007A2E7E" w:rsidRPr="00781E53" w:rsidRDefault="007A2E7E">
      <w:pPr>
        <w:rPr>
          <w:sz w:val="28"/>
          <w:szCs w:val="28"/>
        </w:rPr>
      </w:pPr>
    </w:p>
    <w:p w14:paraId="000009A3" w14:textId="77777777" w:rsidR="007A2E7E" w:rsidRPr="00781E53" w:rsidRDefault="0079145D">
      <w:pPr>
        <w:rPr>
          <w:sz w:val="28"/>
          <w:szCs w:val="28"/>
        </w:rPr>
      </w:pPr>
      <w:r w:rsidRPr="00781E53">
        <w:rPr>
          <w:b/>
          <w:sz w:val="28"/>
          <w:szCs w:val="28"/>
        </w:rPr>
        <w:t>1.</w:t>
      </w:r>
      <w:r w:rsidRPr="00781E53">
        <w:rPr>
          <w:sz w:val="28"/>
          <w:szCs w:val="28"/>
        </w:rPr>
        <w:t xml:space="preserve"> Numele medicamentului vizat de transferul autorizației de punere pe piață, numărul autorizației și data la care autorizația a fost eliberată.</w:t>
      </w:r>
    </w:p>
    <w:p w14:paraId="000009A4" w14:textId="77777777" w:rsidR="007A2E7E" w:rsidRPr="00781E53" w:rsidRDefault="007A2E7E">
      <w:pPr>
        <w:rPr>
          <w:sz w:val="28"/>
          <w:szCs w:val="28"/>
        </w:rPr>
      </w:pPr>
    </w:p>
    <w:p w14:paraId="000009A5" w14:textId="77777777" w:rsidR="007A2E7E" w:rsidRPr="00781E53" w:rsidRDefault="0079145D">
      <w:pPr>
        <w:rPr>
          <w:sz w:val="28"/>
          <w:szCs w:val="28"/>
        </w:rPr>
      </w:pPr>
      <w:r w:rsidRPr="00781E53">
        <w:rPr>
          <w:b/>
          <w:sz w:val="28"/>
          <w:szCs w:val="28"/>
        </w:rPr>
        <w:t>2.</w:t>
      </w:r>
      <w:r w:rsidRPr="00781E53">
        <w:rPr>
          <w:sz w:val="28"/>
          <w:szCs w:val="28"/>
        </w:rPr>
        <w:t xml:space="preserve"> Identificarea (numele și adresa) deținătorului autorizației de punere pe piață care urmează să fie transferată și identificarea (numele și adresa) persoanei căreia urmează să i se acorde transferul.</w:t>
      </w:r>
    </w:p>
    <w:p w14:paraId="000009A6" w14:textId="77777777" w:rsidR="007A2E7E" w:rsidRPr="00781E53" w:rsidRDefault="007A2E7E">
      <w:pPr>
        <w:rPr>
          <w:sz w:val="28"/>
          <w:szCs w:val="28"/>
        </w:rPr>
      </w:pPr>
    </w:p>
    <w:p w14:paraId="000009A7" w14:textId="0503F8AA" w:rsidR="007A2E7E" w:rsidRPr="00781E53" w:rsidRDefault="0079145D">
      <w:pPr>
        <w:rPr>
          <w:sz w:val="28"/>
          <w:szCs w:val="28"/>
        </w:rPr>
      </w:pPr>
      <w:r w:rsidRPr="00781E53">
        <w:rPr>
          <w:b/>
          <w:sz w:val="28"/>
          <w:szCs w:val="28"/>
        </w:rPr>
        <w:t>3.</w:t>
      </w:r>
      <w:r w:rsidRPr="00781E53">
        <w:rPr>
          <w:sz w:val="28"/>
          <w:szCs w:val="28"/>
        </w:rPr>
        <w:t xml:space="preserve"> Un document prin care se certifică faptul că dosarul complet și actualizat privind medicamentul sau o copie a acestui dosar </w:t>
      </w:r>
      <w:r w:rsidR="00CC5A12" w:rsidRPr="00781E53">
        <w:rPr>
          <w:sz w:val="28"/>
          <w:szCs w:val="28"/>
        </w:rPr>
        <w:t>se</w:t>
      </w:r>
      <w:r w:rsidRPr="00781E53">
        <w:rPr>
          <w:sz w:val="28"/>
          <w:szCs w:val="28"/>
        </w:rPr>
        <w:t xml:space="preserve"> pu</w:t>
      </w:r>
      <w:r w:rsidR="00CC5A12" w:rsidRPr="00781E53">
        <w:rPr>
          <w:sz w:val="28"/>
          <w:szCs w:val="28"/>
        </w:rPr>
        <w:t>ne</w:t>
      </w:r>
      <w:r w:rsidRPr="00781E53">
        <w:rPr>
          <w:sz w:val="28"/>
          <w:szCs w:val="28"/>
        </w:rPr>
        <w:t xml:space="preserve"> la dispoziția persoanei căreia urmează să i se acorde transferul sau i s-a transferat acesteia.</w:t>
      </w:r>
    </w:p>
    <w:p w14:paraId="000009A8" w14:textId="77777777" w:rsidR="007A2E7E" w:rsidRPr="00781E53" w:rsidRDefault="007A2E7E">
      <w:pPr>
        <w:rPr>
          <w:sz w:val="28"/>
          <w:szCs w:val="28"/>
        </w:rPr>
      </w:pPr>
    </w:p>
    <w:p w14:paraId="000009A9" w14:textId="7EFACF44" w:rsidR="007A2E7E" w:rsidRPr="00781E53" w:rsidRDefault="0079145D">
      <w:pPr>
        <w:rPr>
          <w:sz w:val="28"/>
          <w:szCs w:val="28"/>
        </w:rPr>
      </w:pPr>
      <w:r w:rsidRPr="00781E53">
        <w:rPr>
          <w:b/>
          <w:sz w:val="28"/>
          <w:szCs w:val="28"/>
        </w:rPr>
        <w:t>4.</w:t>
      </w:r>
      <w:r w:rsidRPr="00781E53">
        <w:rPr>
          <w:sz w:val="28"/>
          <w:szCs w:val="28"/>
        </w:rPr>
        <w:t xml:space="preserve"> Fără a se aduce atingere deciziei finale, un document care să prevadă data la care persoana căreia urmează să i se acorde transferul </w:t>
      </w:r>
      <w:r w:rsidR="00421EC3" w:rsidRPr="00781E53">
        <w:rPr>
          <w:sz w:val="28"/>
          <w:szCs w:val="28"/>
        </w:rPr>
        <w:t>preia</w:t>
      </w:r>
      <w:r w:rsidRPr="00781E53">
        <w:rPr>
          <w:sz w:val="28"/>
          <w:szCs w:val="28"/>
        </w:rPr>
        <w:t xml:space="preserve"> toate responsabilitățile deținătorului autorizației de punere pe piață a medicamentului în cauză de la deținătorul anterior.</w:t>
      </w:r>
    </w:p>
    <w:p w14:paraId="000009AA" w14:textId="77777777" w:rsidR="007A2E7E" w:rsidRPr="00781E53" w:rsidRDefault="007A2E7E">
      <w:pPr>
        <w:rPr>
          <w:sz w:val="28"/>
          <w:szCs w:val="28"/>
        </w:rPr>
      </w:pPr>
    </w:p>
    <w:p w14:paraId="000009AB" w14:textId="77777777" w:rsidR="007A2E7E" w:rsidRPr="00781E53" w:rsidRDefault="0079145D">
      <w:pPr>
        <w:rPr>
          <w:sz w:val="28"/>
          <w:szCs w:val="28"/>
        </w:rPr>
      </w:pPr>
      <w:r w:rsidRPr="00781E53">
        <w:rPr>
          <w:b/>
          <w:sz w:val="28"/>
          <w:szCs w:val="28"/>
        </w:rPr>
        <w:t>5.</w:t>
      </w:r>
      <w:r w:rsidRPr="00781E53">
        <w:rPr>
          <w:sz w:val="28"/>
          <w:szCs w:val="28"/>
        </w:rPr>
        <w:t xml:space="preserve"> </w:t>
      </w:r>
      <w:sdt>
        <w:sdtPr>
          <w:tag w:val="goog_rdk_439"/>
          <w:id w:val="-303343723"/>
        </w:sdtPr>
        <w:sdtContent/>
      </w:sdt>
      <w:r w:rsidRPr="00781E53">
        <w:rPr>
          <w:sz w:val="28"/>
          <w:szCs w:val="28"/>
        </w:rPr>
        <w:t xml:space="preserve">Dovada stabilirii noului deținător în Uniunea Europeană (UE) sau în </w:t>
      </w:r>
      <w:r w:rsidRPr="00781E53">
        <w:rPr>
          <w:sz w:val="28"/>
          <w:szCs w:val="28"/>
        </w:rPr>
        <w:br/>
        <w:t>alte ţări.</w:t>
      </w:r>
    </w:p>
    <w:p w14:paraId="000009AC" w14:textId="77777777" w:rsidR="007A2E7E" w:rsidRPr="00781E53" w:rsidRDefault="007A2E7E">
      <w:pPr>
        <w:rPr>
          <w:sz w:val="28"/>
          <w:szCs w:val="28"/>
        </w:rPr>
      </w:pPr>
    </w:p>
    <w:p w14:paraId="000009AD" w14:textId="77777777" w:rsidR="007A2E7E" w:rsidRPr="00781E53" w:rsidRDefault="0079145D">
      <w:pPr>
        <w:rPr>
          <w:sz w:val="28"/>
          <w:szCs w:val="28"/>
        </w:rPr>
      </w:pPr>
      <w:r w:rsidRPr="00781E53">
        <w:rPr>
          <w:b/>
          <w:sz w:val="28"/>
          <w:szCs w:val="28"/>
        </w:rPr>
        <w:t>6.</w:t>
      </w:r>
      <w:r w:rsidRPr="00781E53">
        <w:rPr>
          <w:sz w:val="28"/>
          <w:szCs w:val="28"/>
        </w:rPr>
        <w:t xml:space="preserve"> Persoana căreia urmează să i se acorde transferul furnizează documente care să demonstreze capacitatea acesteia de a duce la îndeplinire toate responsabilitățile impuse unui deținător al autorizației de punere pe piață în temeiul Legii 153/2025 cu privire la medicamente: </w:t>
      </w:r>
    </w:p>
    <w:p w14:paraId="000009AE" w14:textId="72DE9D72" w:rsidR="007A2E7E" w:rsidRPr="00781E53" w:rsidRDefault="0079145D">
      <w:pPr>
        <w:rPr>
          <w:sz w:val="28"/>
          <w:szCs w:val="28"/>
        </w:rPr>
      </w:pPr>
      <w:r w:rsidRPr="00781E53">
        <w:rPr>
          <w:sz w:val="28"/>
          <w:szCs w:val="28"/>
        </w:rPr>
        <w:t xml:space="preserve">6.1. un document care identifică persoana calificată responsabilă de activitatea de farmacovigilență, însoțit de un curriculum vitae și adresa, numărul de telefon și numărul de fax; persoana locală responsabilă de activitatea de farmacovigilență </w:t>
      </w:r>
      <w:r w:rsidR="0002230D" w:rsidRPr="00781E53">
        <w:rPr>
          <w:sz w:val="28"/>
          <w:szCs w:val="28"/>
        </w:rPr>
        <w:t>este</w:t>
      </w:r>
      <w:r w:rsidRPr="00781E53">
        <w:rPr>
          <w:sz w:val="28"/>
          <w:szCs w:val="28"/>
        </w:rPr>
        <w:t xml:space="preserve"> permanent la dispoziția noului deținător şi </w:t>
      </w:r>
      <w:r w:rsidR="0002230D" w:rsidRPr="00781E53">
        <w:rPr>
          <w:sz w:val="28"/>
          <w:szCs w:val="28"/>
        </w:rPr>
        <w:t>este</w:t>
      </w:r>
      <w:r w:rsidRPr="00781E53">
        <w:rPr>
          <w:sz w:val="28"/>
          <w:szCs w:val="28"/>
        </w:rPr>
        <w:t xml:space="preserve"> stabilită în Republica Moldova;</w:t>
      </w:r>
    </w:p>
    <w:p w14:paraId="000009AF" w14:textId="77777777" w:rsidR="007A2E7E" w:rsidRPr="00781E53" w:rsidRDefault="0079145D">
      <w:pPr>
        <w:rPr>
          <w:sz w:val="28"/>
          <w:szCs w:val="28"/>
        </w:rPr>
      </w:pPr>
      <w:r w:rsidRPr="00781E53">
        <w:rPr>
          <w:sz w:val="28"/>
          <w:szCs w:val="28"/>
        </w:rPr>
        <w:t>6.2. un document care descrie serviciul științific însărcinat cu informațiile referitoare la medicament, inclusiv adresa, numărul de telefon și numărul de fax;</w:t>
      </w:r>
    </w:p>
    <w:p w14:paraId="000009B0" w14:textId="77777777" w:rsidR="007A2E7E" w:rsidRPr="00781E53" w:rsidRDefault="0079145D">
      <w:pPr>
        <w:rPr>
          <w:sz w:val="28"/>
          <w:szCs w:val="28"/>
        </w:rPr>
      </w:pPr>
      <w:r w:rsidRPr="00781E53">
        <w:rPr>
          <w:sz w:val="28"/>
          <w:szCs w:val="28"/>
        </w:rPr>
        <w:lastRenderedPageBreak/>
        <w:t xml:space="preserve">6.3. un document care identifică persoana/compania autorizată pentru comunicarea între noul deținător al autorizației de punere pe piață şi AMDM, după aprobarea transferului autorizației de punere pe piață; </w:t>
      </w:r>
    </w:p>
    <w:p w14:paraId="000009B1" w14:textId="77777777" w:rsidR="007A2E7E" w:rsidRPr="00781E53" w:rsidRDefault="0079145D">
      <w:pPr>
        <w:rPr>
          <w:sz w:val="28"/>
          <w:szCs w:val="28"/>
        </w:rPr>
      </w:pPr>
      <w:r w:rsidRPr="00781E53">
        <w:rPr>
          <w:sz w:val="28"/>
          <w:szCs w:val="28"/>
        </w:rPr>
        <w:t xml:space="preserve">6.4. un document care identifică persoana de contact responsabilă de </w:t>
      </w:r>
      <w:proofErr w:type="spellStart"/>
      <w:r w:rsidRPr="00781E53">
        <w:rPr>
          <w:sz w:val="28"/>
          <w:szCs w:val="28"/>
        </w:rPr>
        <w:t>reclamaţiile</w:t>
      </w:r>
      <w:proofErr w:type="spellEnd"/>
      <w:r w:rsidRPr="00781E53">
        <w:rPr>
          <w:sz w:val="28"/>
          <w:szCs w:val="28"/>
        </w:rPr>
        <w:t xml:space="preserve"> ulterioare referitoare la produs, incluzând nume, adresă, telefon, fax şi e-mail.</w:t>
      </w:r>
    </w:p>
    <w:p w14:paraId="000009B2" w14:textId="77777777" w:rsidR="007A2E7E" w:rsidRPr="00781E53" w:rsidRDefault="007A2E7E">
      <w:pPr>
        <w:rPr>
          <w:sz w:val="28"/>
          <w:szCs w:val="28"/>
        </w:rPr>
      </w:pPr>
    </w:p>
    <w:p w14:paraId="000009B3" w14:textId="77777777" w:rsidR="007A2E7E" w:rsidRPr="00781E53" w:rsidRDefault="0079145D">
      <w:pPr>
        <w:rPr>
          <w:sz w:val="28"/>
          <w:szCs w:val="28"/>
        </w:rPr>
      </w:pPr>
      <w:r w:rsidRPr="00781E53">
        <w:rPr>
          <w:b/>
          <w:sz w:val="28"/>
          <w:szCs w:val="28"/>
        </w:rPr>
        <w:t>7.</w:t>
      </w:r>
      <w:r w:rsidRPr="00781E53">
        <w:rPr>
          <w:sz w:val="28"/>
          <w:szCs w:val="28"/>
        </w:rPr>
        <w:t xml:space="preserve"> O scrisoare semnată de către noul deținător al autorizației de punere pe piață, în</w:t>
      </w:r>
      <w:sdt>
        <w:sdtPr>
          <w:tag w:val="goog_rdk_440"/>
          <w:id w:val="315195359"/>
        </w:sdtPr>
        <w:sdtContent/>
      </w:sdt>
      <w:r w:rsidRPr="00781E53">
        <w:rPr>
          <w:sz w:val="28"/>
          <w:szCs w:val="28"/>
        </w:rPr>
        <w:t xml:space="preserve"> care sunt listate orice măsuri restante sau obligaţii specifice; dacă nu mai este valabil nici unul din cele două aspecte, se face o scrisoare prin care se menţionează că nu mai sunt de îndeplinit măsuri restante sau obligaţii specifice. </w:t>
      </w:r>
    </w:p>
    <w:p w14:paraId="000009B4" w14:textId="77777777" w:rsidR="007A2E7E" w:rsidRPr="00781E53" w:rsidRDefault="007A2E7E">
      <w:pPr>
        <w:rPr>
          <w:sz w:val="28"/>
          <w:szCs w:val="28"/>
        </w:rPr>
      </w:pPr>
    </w:p>
    <w:p w14:paraId="000009B5" w14:textId="77777777" w:rsidR="007A2E7E" w:rsidRPr="00781E53" w:rsidRDefault="0079145D">
      <w:pPr>
        <w:rPr>
          <w:sz w:val="28"/>
          <w:szCs w:val="28"/>
        </w:rPr>
      </w:pPr>
      <w:r w:rsidRPr="00781E53">
        <w:rPr>
          <w:b/>
          <w:sz w:val="28"/>
          <w:szCs w:val="28"/>
        </w:rPr>
        <w:t>8.</w:t>
      </w:r>
      <w:r w:rsidRPr="00781E53">
        <w:rPr>
          <w:sz w:val="28"/>
          <w:szCs w:val="28"/>
        </w:rPr>
        <w:t xml:space="preserve"> O declaraţie semnată că nu au fost făcute alte </w:t>
      </w:r>
      <w:proofErr w:type="spellStart"/>
      <w:r w:rsidRPr="00781E53">
        <w:rPr>
          <w:sz w:val="28"/>
          <w:szCs w:val="28"/>
        </w:rPr>
        <w:t>variaţii</w:t>
      </w:r>
      <w:proofErr w:type="spellEnd"/>
      <w:r w:rsidRPr="00781E53">
        <w:rPr>
          <w:sz w:val="28"/>
          <w:szCs w:val="28"/>
        </w:rPr>
        <w:t xml:space="preserve"> referitoare la informaţiile despre produs, în afara celor care au vizat deținătorul autorizației de punere pe piață şi dacă este cazul, detalii privind reprezentanţa locală.</w:t>
      </w:r>
    </w:p>
    <w:p w14:paraId="000009B6" w14:textId="77777777" w:rsidR="007A2E7E" w:rsidRPr="00781E53" w:rsidRDefault="007A2E7E">
      <w:pPr>
        <w:rPr>
          <w:sz w:val="28"/>
          <w:szCs w:val="28"/>
        </w:rPr>
      </w:pPr>
    </w:p>
    <w:p w14:paraId="000009B7" w14:textId="77777777" w:rsidR="007A2E7E" w:rsidRPr="00781E53" w:rsidRDefault="0079145D">
      <w:pPr>
        <w:rPr>
          <w:sz w:val="28"/>
          <w:szCs w:val="28"/>
        </w:rPr>
      </w:pPr>
      <w:r w:rsidRPr="00781E53">
        <w:rPr>
          <w:b/>
          <w:sz w:val="28"/>
          <w:szCs w:val="28"/>
        </w:rPr>
        <w:t xml:space="preserve">9. </w:t>
      </w:r>
      <w:r w:rsidRPr="00781E53">
        <w:rPr>
          <w:sz w:val="28"/>
          <w:szCs w:val="28"/>
        </w:rPr>
        <w:t>Rezumatul caracteristicilor produsului, macheta ambalajului exterior și cea a ambalajului direct, precum și prospectul însoțitor, toate aceste documente purtând numele persoanei căreia urmează să i se acorde transferul.</w:t>
      </w:r>
    </w:p>
    <w:p w14:paraId="000009B8" w14:textId="77777777" w:rsidR="007A2E7E" w:rsidRPr="00781E53" w:rsidRDefault="007A2E7E">
      <w:pPr>
        <w:rPr>
          <w:sz w:val="28"/>
          <w:szCs w:val="28"/>
        </w:rPr>
      </w:pPr>
    </w:p>
    <w:p w14:paraId="000009B9" w14:textId="77777777" w:rsidR="007A2E7E" w:rsidRPr="00781E53" w:rsidRDefault="007A2E7E">
      <w:pPr>
        <w:rPr>
          <w:sz w:val="28"/>
          <w:szCs w:val="28"/>
        </w:rPr>
      </w:pPr>
    </w:p>
    <w:p w14:paraId="000009BA" w14:textId="77777777" w:rsidR="007A2E7E" w:rsidRPr="00781E53" w:rsidRDefault="007A2E7E">
      <w:pPr>
        <w:rPr>
          <w:sz w:val="28"/>
          <w:szCs w:val="28"/>
        </w:rPr>
      </w:pPr>
    </w:p>
    <w:p w14:paraId="000009BB" w14:textId="77777777" w:rsidR="007A2E7E" w:rsidRPr="00781E53" w:rsidRDefault="007A2E7E">
      <w:pPr>
        <w:rPr>
          <w:sz w:val="28"/>
          <w:szCs w:val="28"/>
        </w:rPr>
      </w:pPr>
    </w:p>
    <w:p w14:paraId="000009BC" w14:textId="77777777" w:rsidR="007A2E7E" w:rsidRPr="00781E53" w:rsidRDefault="007A2E7E">
      <w:pPr>
        <w:rPr>
          <w:sz w:val="28"/>
          <w:szCs w:val="28"/>
        </w:rPr>
      </w:pPr>
    </w:p>
    <w:p w14:paraId="000009BD" w14:textId="77777777" w:rsidR="007A2E7E" w:rsidRPr="00781E53" w:rsidRDefault="007A2E7E">
      <w:pPr>
        <w:rPr>
          <w:sz w:val="28"/>
          <w:szCs w:val="28"/>
        </w:rPr>
      </w:pPr>
    </w:p>
    <w:p w14:paraId="000009BE" w14:textId="77777777" w:rsidR="007A2E7E" w:rsidRPr="00781E53" w:rsidRDefault="007A2E7E">
      <w:pPr>
        <w:rPr>
          <w:sz w:val="28"/>
          <w:szCs w:val="28"/>
        </w:rPr>
      </w:pPr>
    </w:p>
    <w:p w14:paraId="000009BF" w14:textId="77777777" w:rsidR="007A2E7E" w:rsidRPr="00781E53" w:rsidRDefault="007A2E7E">
      <w:pPr>
        <w:rPr>
          <w:sz w:val="28"/>
          <w:szCs w:val="28"/>
        </w:rPr>
      </w:pPr>
    </w:p>
    <w:p w14:paraId="000009C0" w14:textId="77777777" w:rsidR="007A2E7E" w:rsidRPr="00781E53" w:rsidRDefault="007A2E7E">
      <w:pPr>
        <w:rPr>
          <w:sz w:val="28"/>
          <w:szCs w:val="28"/>
        </w:rPr>
      </w:pPr>
    </w:p>
    <w:p w14:paraId="000009C1" w14:textId="77777777" w:rsidR="007A2E7E" w:rsidRPr="00781E53" w:rsidRDefault="007A2E7E">
      <w:pPr>
        <w:rPr>
          <w:sz w:val="28"/>
          <w:szCs w:val="28"/>
        </w:rPr>
      </w:pPr>
    </w:p>
    <w:p w14:paraId="000009C2" w14:textId="77777777" w:rsidR="007A2E7E" w:rsidRPr="00781E53" w:rsidRDefault="007A2E7E">
      <w:pPr>
        <w:rPr>
          <w:sz w:val="28"/>
          <w:szCs w:val="28"/>
        </w:rPr>
      </w:pPr>
    </w:p>
    <w:p w14:paraId="000009C3" w14:textId="77777777" w:rsidR="007A2E7E" w:rsidRPr="00781E53" w:rsidRDefault="007A2E7E">
      <w:pPr>
        <w:rPr>
          <w:sz w:val="28"/>
          <w:szCs w:val="28"/>
        </w:rPr>
      </w:pPr>
    </w:p>
    <w:p w14:paraId="000009C4" w14:textId="77777777" w:rsidR="007A2E7E" w:rsidRPr="00781E53" w:rsidRDefault="007A2E7E">
      <w:pPr>
        <w:rPr>
          <w:sz w:val="28"/>
          <w:szCs w:val="28"/>
        </w:rPr>
      </w:pPr>
    </w:p>
    <w:p w14:paraId="000009C5" w14:textId="77777777" w:rsidR="007A2E7E" w:rsidRPr="00781E53" w:rsidRDefault="007A2E7E">
      <w:pPr>
        <w:rPr>
          <w:sz w:val="28"/>
          <w:szCs w:val="28"/>
        </w:rPr>
      </w:pPr>
    </w:p>
    <w:p w14:paraId="000009C6" w14:textId="77777777" w:rsidR="007A2E7E" w:rsidRPr="00781E53" w:rsidRDefault="007A2E7E">
      <w:pPr>
        <w:rPr>
          <w:sz w:val="28"/>
          <w:szCs w:val="28"/>
        </w:rPr>
      </w:pPr>
    </w:p>
    <w:p w14:paraId="000009C7" w14:textId="77777777" w:rsidR="007A2E7E" w:rsidRPr="00781E53" w:rsidRDefault="007A2E7E">
      <w:pPr>
        <w:rPr>
          <w:sz w:val="28"/>
          <w:szCs w:val="28"/>
        </w:rPr>
      </w:pPr>
    </w:p>
    <w:p w14:paraId="000009C8" w14:textId="77777777" w:rsidR="007A2E7E" w:rsidRPr="00781E53" w:rsidRDefault="007A2E7E">
      <w:pPr>
        <w:rPr>
          <w:sz w:val="28"/>
          <w:szCs w:val="28"/>
        </w:rPr>
      </w:pPr>
    </w:p>
    <w:p w14:paraId="000009C9" w14:textId="77777777" w:rsidR="007A2E7E" w:rsidRPr="00781E53" w:rsidRDefault="007A2E7E">
      <w:pPr>
        <w:rPr>
          <w:sz w:val="28"/>
          <w:szCs w:val="28"/>
        </w:rPr>
      </w:pPr>
    </w:p>
    <w:p w14:paraId="000009CA" w14:textId="77777777" w:rsidR="007A2E7E" w:rsidRPr="00781E53" w:rsidRDefault="007A2E7E">
      <w:pPr>
        <w:rPr>
          <w:sz w:val="28"/>
          <w:szCs w:val="28"/>
        </w:rPr>
      </w:pPr>
    </w:p>
    <w:p w14:paraId="000009CB" w14:textId="77777777" w:rsidR="007A2E7E" w:rsidRPr="00781E53" w:rsidRDefault="007A2E7E">
      <w:pPr>
        <w:rPr>
          <w:sz w:val="28"/>
          <w:szCs w:val="28"/>
        </w:rPr>
      </w:pPr>
    </w:p>
    <w:p w14:paraId="000009CC" w14:textId="77777777" w:rsidR="007A2E7E" w:rsidRPr="00781E53" w:rsidRDefault="007A2E7E">
      <w:pPr>
        <w:rPr>
          <w:sz w:val="28"/>
          <w:szCs w:val="28"/>
        </w:rPr>
      </w:pPr>
    </w:p>
    <w:p w14:paraId="000009CD" w14:textId="77777777" w:rsidR="007A2E7E" w:rsidRPr="00781E53" w:rsidRDefault="007A2E7E">
      <w:pPr>
        <w:rPr>
          <w:sz w:val="28"/>
          <w:szCs w:val="28"/>
        </w:rPr>
      </w:pPr>
    </w:p>
    <w:p w14:paraId="000009CE" w14:textId="77777777" w:rsidR="007A2E7E" w:rsidRPr="00781E53" w:rsidRDefault="007A2E7E">
      <w:pPr>
        <w:rPr>
          <w:sz w:val="28"/>
          <w:szCs w:val="28"/>
        </w:rPr>
      </w:pPr>
    </w:p>
    <w:p w14:paraId="000009D2" w14:textId="77777777" w:rsidR="007A2E7E" w:rsidRPr="00781E53" w:rsidRDefault="007A2E7E" w:rsidP="00F365F0">
      <w:pPr>
        <w:ind w:firstLine="0"/>
        <w:rPr>
          <w:sz w:val="28"/>
          <w:szCs w:val="28"/>
        </w:rPr>
      </w:pPr>
    </w:p>
    <w:tbl>
      <w:tblPr>
        <w:tblStyle w:val="5"/>
        <w:tblW w:w="10500" w:type="dxa"/>
        <w:jc w:val="center"/>
        <w:tblInd w:w="0" w:type="dxa"/>
        <w:tblLayout w:type="fixed"/>
        <w:tblLook w:val="0000" w:firstRow="0" w:lastRow="0" w:firstColumn="0" w:lastColumn="0" w:noHBand="0" w:noVBand="0"/>
      </w:tblPr>
      <w:tblGrid>
        <w:gridCol w:w="10500"/>
      </w:tblGrid>
      <w:tr w:rsidR="00781E53" w:rsidRPr="00781E53" w14:paraId="78030341" w14:textId="77777777">
        <w:trPr>
          <w:jc w:val="center"/>
        </w:trPr>
        <w:tc>
          <w:tcPr>
            <w:tcW w:w="10500" w:type="dxa"/>
            <w:tcBorders>
              <w:top w:val="nil"/>
              <w:left w:val="nil"/>
              <w:bottom w:val="nil"/>
              <w:right w:val="nil"/>
            </w:tcBorders>
            <w:tcMar>
              <w:top w:w="15" w:type="dxa"/>
              <w:left w:w="45" w:type="dxa"/>
              <w:bottom w:w="15" w:type="dxa"/>
              <w:right w:w="45" w:type="dxa"/>
            </w:tcMar>
          </w:tcPr>
          <w:p w14:paraId="000009D3" w14:textId="2B6B9A29" w:rsidR="007A2E7E" w:rsidRPr="00781E53" w:rsidRDefault="00000000">
            <w:pPr>
              <w:pBdr>
                <w:top w:val="nil"/>
                <w:left w:val="nil"/>
                <w:bottom w:val="nil"/>
                <w:right w:val="nil"/>
                <w:between w:val="nil"/>
              </w:pBdr>
              <w:ind w:firstLine="0"/>
              <w:jc w:val="right"/>
              <w:rPr>
                <w:i/>
                <w:iCs/>
                <w:sz w:val="28"/>
                <w:szCs w:val="28"/>
              </w:rPr>
            </w:pPr>
            <w:sdt>
              <w:sdtPr>
                <w:rPr>
                  <w:i/>
                  <w:iCs/>
                </w:rPr>
                <w:tag w:val="goog_rdk_441"/>
                <w:id w:val="-673986634"/>
              </w:sdtPr>
              <w:sdtContent/>
            </w:sdt>
            <w:r w:rsidR="0079145D" w:rsidRPr="00781E53">
              <w:rPr>
                <w:i/>
                <w:iCs/>
                <w:sz w:val="28"/>
                <w:szCs w:val="28"/>
              </w:rPr>
              <w:t>Anexa nr.</w:t>
            </w:r>
            <w:r w:rsidR="00C62B48" w:rsidRPr="00781E53">
              <w:rPr>
                <w:i/>
                <w:iCs/>
                <w:sz w:val="28"/>
                <w:szCs w:val="28"/>
              </w:rPr>
              <w:t xml:space="preserve"> </w:t>
            </w:r>
            <w:r w:rsidR="0079145D" w:rsidRPr="00781E53">
              <w:rPr>
                <w:i/>
                <w:iCs/>
                <w:sz w:val="28"/>
                <w:szCs w:val="28"/>
              </w:rPr>
              <w:t xml:space="preserve">2 </w:t>
            </w:r>
          </w:p>
          <w:p w14:paraId="000009D4" w14:textId="5464550A" w:rsidR="007A2E7E" w:rsidRPr="00781E53" w:rsidRDefault="0079145D">
            <w:pPr>
              <w:pBdr>
                <w:top w:val="nil"/>
                <w:left w:val="nil"/>
                <w:bottom w:val="nil"/>
                <w:right w:val="nil"/>
                <w:between w:val="nil"/>
              </w:pBdr>
              <w:ind w:firstLine="0"/>
              <w:jc w:val="right"/>
              <w:rPr>
                <w:i/>
                <w:iCs/>
                <w:sz w:val="28"/>
                <w:szCs w:val="28"/>
              </w:rPr>
            </w:pPr>
            <w:r w:rsidRPr="00781E53">
              <w:rPr>
                <w:i/>
                <w:iCs/>
                <w:sz w:val="28"/>
                <w:szCs w:val="28"/>
              </w:rPr>
              <w:t xml:space="preserve">la Regulamentul </w:t>
            </w:r>
            <w:r w:rsidR="00D34DD1" w:rsidRPr="00781E53">
              <w:rPr>
                <w:i/>
                <w:iCs/>
                <w:sz w:val="28"/>
                <w:szCs w:val="28"/>
              </w:rPr>
              <w:t>cu privire la</w:t>
            </w:r>
            <w:r w:rsidRPr="00781E53">
              <w:rPr>
                <w:i/>
                <w:iCs/>
                <w:sz w:val="28"/>
                <w:szCs w:val="28"/>
              </w:rPr>
              <w:t xml:space="preserve"> transferul autorizației de punere pe piață</w:t>
            </w:r>
          </w:p>
        </w:tc>
      </w:tr>
    </w:tbl>
    <w:p w14:paraId="000009D5"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  </w:t>
      </w:r>
    </w:p>
    <w:tbl>
      <w:tblPr>
        <w:tblStyle w:val="4"/>
        <w:tblW w:w="10500" w:type="dxa"/>
        <w:jc w:val="center"/>
        <w:tblInd w:w="0" w:type="dxa"/>
        <w:tblLayout w:type="fixed"/>
        <w:tblLook w:val="0000" w:firstRow="0" w:lastRow="0" w:firstColumn="0" w:lastColumn="0" w:noHBand="0" w:noVBand="0"/>
      </w:tblPr>
      <w:tblGrid>
        <w:gridCol w:w="10500"/>
      </w:tblGrid>
      <w:tr w:rsidR="00781E53" w:rsidRPr="00781E53" w14:paraId="02565028" w14:textId="77777777">
        <w:trPr>
          <w:jc w:val="center"/>
        </w:trPr>
        <w:tc>
          <w:tcPr>
            <w:tcW w:w="10500" w:type="dxa"/>
            <w:tcBorders>
              <w:top w:val="single" w:sz="6" w:space="0" w:color="000000"/>
              <w:left w:val="single" w:sz="6" w:space="0" w:color="000000"/>
              <w:bottom w:val="single" w:sz="6" w:space="0" w:color="000000"/>
              <w:right w:val="single" w:sz="6" w:space="0" w:color="000000"/>
            </w:tcBorders>
            <w:shd w:val="clear" w:color="auto" w:fill="C0C0C0"/>
            <w:tcMar>
              <w:top w:w="15" w:type="dxa"/>
              <w:left w:w="45" w:type="dxa"/>
              <w:bottom w:w="15" w:type="dxa"/>
              <w:right w:w="45" w:type="dxa"/>
            </w:tcMar>
          </w:tcPr>
          <w:p w14:paraId="000009D6" w14:textId="77777777" w:rsidR="007A2E7E" w:rsidRPr="00781E53" w:rsidRDefault="00000000">
            <w:pPr>
              <w:pBdr>
                <w:top w:val="nil"/>
                <w:left w:val="nil"/>
                <w:bottom w:val="nil"/>
                <w:right w:val="nil"/>
                <w:between w:val="nil"/>
              </w:pBdr>
              <w:ind w:firstLine="0"/>
              <w:jc w:val="center"/>
              <w:rPr>
                <w:sz w:val="28"/>
                <w:szCs w:val="28"/>
              </w:rPr>
            </w:pPr>
            <w:sdt>
              <w:sdtPr>
                <w:tag w:val="goog_rdk_442"/>
                <w:id w:val="-47369873"/>
              </w:sdtPr>
              <w:sdtContent/>
            </w:sdt>
            <w:r w:rsidR="0079145D" w:rsidRPr="00781E53">
              <w:rPr>
                <w:b/>
                <w:sz w:val="28"/>
                <w:szCs w:val="28"/>
              </w:rPr>
              <w:t>CERERE PENTRU TRANSFERUL AUTORIZAȚIEI DE PUNERE PE PIAȚĂ</w:t>
            </w:r>
          </w:p>
        </w:tc>
      </w:tr>
    </w:tbl>
    <w:p w14:paraId="000009D7"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bl>
      <w:tblPr>
        <w:tblStyle w:val="3"/>
        <w:tblW w:w="10500" w:type="dxa"/>
        <w:jc w:val="center"/>
        <w:tblInd w:w="0" w:type="dxa"/>
        <w:tblLayout w:type="fixed"/>
        <w:tblLook w:val="0000" w:firstRow="0" w:lastRow="0" w:firstColumn="0" w:lastColumn="0" w:noHBand="0" w:noVBand="0"/>
      </w:tblPr>
      <w:tblGrid>
        <w:gridCol w:w="10500"/>
      </w:tblGrid>
      <w:tr w:rsidR="00781E53" w:rsidRPr="00781E53" w14:paraId="444DCED2"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D8"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1. Denumirea comercială a medicamentului _________________________</w:t>
            </w:r>
          </w:p>
          <w:p w14:paraId="000009D9"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2. Substanţa activă/substanţele active______________________________ </w:t>
            </w:r>
          </w:p>
          <w:p w14:paraId="000009DA"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3. Forma farmaceutică _________________________________________ </w:t>
            </w:r>
          </w:p>
          <w:p w14:paraId="000009DB"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4. Concentrația ________________________________________________ </w:t>
            </w:r>
          </w:p>
          <w:p w14:paraId="000009DC"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5. Calea de administrare ________________________________________ </w:t>
            </w:r>
          </w:p>
          <w:p w14:paraId="000009D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6. Numărul autorizației de punere pe piață ____________________________</w:t>
            </w:r>
          </w:p>
        </w:tc>
      </w:tr>
      <w:tr w:rsidR="00781E53" w:rsidRPr="00781E53" w14:paraId="78042248"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DE" w14:textId="77777777" w:rsidR="007A2E7E" w:rsidRPr="00781E53" w:rsidRDefault="0079145D">
            <w:pPr>
              <w:rPr>
                <w:sz w:val="28"/>
                <w:szCs w:val="28"/>
              </w:rPr>
            </w:pPr>
            <w:r w:rsidRPr="00781E53">
              <w:rPr>
                <w:sz w:val="28"/>
                <w:szCs w:val="28"/>
              </w:rPr>
              <w:t> </w:t>
            </w:r>
          </w:p>
        </w:tc>
      </w:tr>
      <w:tr w:rsidR="00781E53" w:rsidRPr="00781E53" w14:paraId="51A42CC0"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DF"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7. Deținătorul curent al autorizației de punere pe piață</w:t>
            </w:r>
          </w:p>
          <w:p w14:paraId="000009E0"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w:t>
            </w:r>
          </w:p>
          <w:p w14:paraId="000009E1"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E2"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E3"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E4"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2255A0B0"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E5" w14:textId="77777777" w:rsidR="007A2E7E" w:rsidRPr="00781E53" w:rsidRDefault="0079145D">
            <w:pPr>
              <w:rPr>
                <w:sz w:val="28"/>
                <w:szCs w:val="28"/>
              </w:rPr>
            </w:pPr>
            <w:r w:rsidRPr="00781E53">
              <w:rPr>
                <w:sz w:val="28"/>
                <w:szCs w:val="28"/>
              </w:rPr>
              <w:t> </w:t>
            </w:r>
          </w:p>
        </w:tc>
      </w:tr>
      <w:tr w:rsidR="00781E53" w:rsidRPr="00781E53" w14:paraId="4A0238BC"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E6"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8. Deținătorul propus al autorizației de punere pe piață</w:t>
            </w:r>
          </w:p>
          <w:p w14:paraId="000009E7"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E8"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E9"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EA"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EB"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tc>
      </w:tr>
      <w:tr w:rsidR="00781E53" w:rsidRPr="00781E53" w14:paraId="524751FF"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EC" w14:textId="77777777" w:rsidR="007A2E7E" w:rsidRPr="00781E53" w:rsidRDefault="0079145D">
            <w:pPr>
              <w:rPr>
                <w:sz w:val="28"/>
                <w:szCs w:val="28"/>
              </w:rPr>
            </w:pPr>
            <w:r w:rsidRPr="00781E53">
              <w:rPr>
                <w:sz w:val="28"/>
                <w:szCs w:val="28"/>
              </w:rPr>
              <w:t> </w:t>
            </w:r>
          </w:p>
        </w:tc>
      </w:tr>
      <w:tr w:rsidR="00781E53" w:rsidRPr="00781E53" w14:paraId="15218B57"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ED" w14:textId="77777777" w:rsidR="007A2E7E" w:rsidRPr="00781E53" w:rsidRDefault="0079145D">
            <w:pPr>
              <w:pBdr>
                <w:top w:val="nil"/>
                <w:left w:val="nil"/>
                <w:bottom w:val="nil"/>
                <w:right w:val="nil"/>
                <w:between w:val="nil"/>
              </w:pBdr>
              <w:ind w:firstLine="0"/>
              <w:jc w:val="left"/>
              <w:rPr>
                <w:sz w:val="28"/>
                <w:szCs w:val="28"/>
              </w:rPr>
            </w:pPr>
            <w:r w:rsidRPr="00781E53">
              <w:rPr>
                <w:sz w:val="28"/>
                <w:szCs w:val="28"/>
              </w:rPr>
              <w:t xml:space="preserve">9. Numele şi adresa </w:t>
            </w:r>
            <w:proofErr w:type="spellStart"/>
            <w:r w:rsidRPr="00781E53">
              <w:rPr>
                <w:sz w:val="28"/>
                <w:szCs w:val="28"/>
              </w:rPr>
              <w:t>Reprezentanţei</w:t>
            </w:r>
            <w:proofErr w:type="spellEnd"/>
            <w:r w:rsidRPr="00781E53">
              <w:rPr>
                <w:sz w:val="28"/>
                <w:szCs w:val="28"/>
              </w:rPr>
              <w:t xml:space="preserve"> /persoanei de contact (pentru deținătorul curent) </w:t>
            </w:r>
          </w:p>
          <w:p w14:paraId="000009EE"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EF"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F0"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F1"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F2" w14:textId="77777777" w:rsidR="007A2E7E" w:rsidRPr="00781E53" w:rsidRDefault="0079145D">
            <w:pPr>
              <w:pBdr>
                <w:top w:val="nil"/>
                <w:left w:val="nil"/>
                <w:bottom w:val="nil"/>
                <w:right w:val="nil"/>
                <w:between w:val="nil"/>
              </w:pBdr>
              <w:ind w:firstLine="567"/>
              <w:rPr>
                <w:sz w:val="28"/>
                <w:szCs w:val="28"/>
              </w:rPr>
            </w:pPr>
            <w:r w:rsidRPr="00781E53">
              <w:rPr>
                <w:sz w:val="28"/>
                <w:szCs w:val="28"/>
              </w:rPr>
              <w:t>E-mail: : ______________________________________________</w:t>
            </w:r>
          </w:p>
        </w:tc>
      </w:tr>
      <w:tr w:rsidR="00781E53" w:rsidRPr="00781E53" w14:paraId="42EB4B11" w14:textId="77777777">
        <w:trPr>
          <w:jc w:val="center"/>
        </w:trPr>
        <w:tc>
          <w:tcPr>
            <w:tcW w:w="10500" w:type="dxa"/>
            <w:tcBorders>
              <w:top w:val="single" w:sz="6" w:space="0" w:color="000000"/>
              <w:left w:val="nil"/>
              <w:bottom w:val="single" w:sz="6" w:space="0" w:color="000000"/>
              <w:right w:val="nil"/>
            </w:tcBorders>
            <w:tcMar>
              <w:top w:w="15" w:type="dxa"/>
              <w:left w:w="45" w:type="dxa"/>
              <w:bottom w:w="15" w:type="dxa"/>
              <w:right w:w="45" w:type="dxa"/>
            </w:tcMar>
          </w:tcPr>
          <w:p w14:paraId="000009F3" w14:textId="77777777" w:rsidR="007A2E7E" w:rsidRPr="00781E53" w:rsidRDefault="0079145D">
            <w:pPr>
              <w:rPr>
                <w:sz w:val="28"/>
                <w:szCs w:val="28"/>
              </w:rPr>
            </w:pPr>
            <w:r w:rsidRPr="00781E53">
              <w:rPr>
                <w:sz w:val="28"/>
                <w:szCs w:val="28"/>
              </w:rPr>
              <w:t> </w:t>
            </w:r>
          </w:p>
        </w:tc>
      </w:tr>
      <w:tr w:rsidR="00781E53" w:rsidRPr="00781E53" w14:paraId="57ABA96F"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F4" w14:textId="77777777" w:rsidR="007A2E7E" w:rsidRPr="00781E53" w:rsidRDefault="0079145D">
            <w:pPr>
              <w:rPr>
                <w:sz w:val="28"/>
                <w:szCs w:val="28"/>
              </w:rPr>
            </w:pPr>
            <w:r w:rsidRPr="00781E53">
              <w:rPr>
                <w:sz w:val="28"/>
                <w:szCs w:val="28"/>
              </w:rPr>
              <w:t xml:space="preserve">10. Numele şi adresa </w:t>
            </w:r>
            <w:proofErr w:type="spellStart"/>
            <w:r w:rsidRPr="00781E53">
              <w:rPr>
                <w:sz w:val="28"/>
                <w:szCs w:val="28"/>
              </w:rPr>
              <w:t>Reprezentanţei</w:t>
            </w:r>
            <w:proofErr w:type="spellEnd"/>
            <w:r w:rsidRPr="00781E53">
              <w:rPr>
                <w:sz w:val="28"/>
                <w:szCs w:val="28"/>
              </w:rPr>
              <w:t xml:space="preserve"> /persoanei de contact (pentru deținătorul propus) </w:t>
            </w:r>
          </w:p>
          <w:p w14:paraId="000009F5"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w:t>
            </w:r>
          </w:p>
          <w:p w14:paraId="000009F6" w14:textId="77777777" w:rsidR="007A2E7E" w:rsidRPr="00781E53" w:rsidRDefault="0079145D">
            <w:pPr>
              <w:pBdr>
                <w:top w:val="nil"/>
                <w:left w:val="nil"/>
                <w:bottom w:val="nil"/>
                <w:right w:val="nil"/>
                <w:between w:val="nil"/>
              </w:pBdr>
              <w:ind w:firstLine="567"/>
              <w:rPr>
                <w:sz w:val="28"/>
                <w:szCs w:val="28"/>
              </w:rPr>
            </w:pPr>
            <w:r w:rsidRPr="00781E53">
              <w:rPr>
                <w:sz w:val="28"/>
                <w:szCs w:val="28"/>
              </w:rPr>
              <w:t>Nume: ________________________________________________</w:t>
            </w:r>
          </w:p>
          <w:p w14:paraId="000009F7" w14:textId="77777777" w:rsidR="007A2E7E" w:rsidRPr="00781E53" w:rsidRDefault="0079145D">
            <w:pPr>
              <w:pBdr>
                <w:top w:val="nil"/>
                <w:left w:val="nil"/>
                <w:bottom w:val="nil"/>
                <w:right w:val="nil"/>
                <w:between w:val="nil"/>
              </w:pBdr>
              <w:ind w:firstLine="567"/>
              <w:rPr>
                <w:sz w:val="28"/>
                <w:szCs w:val="28"/>
              </w:rPr>
            </w:pPr>
            <w:r w:rsidRPr="00781E53">
              <w:rPr>
                <w:sz w:val="28"/>
                <w:szCs w:val="28"/>
              </w:rPr>
              <w:t xml:space="preserve">Adresă: _______________________________________________ </w:t>
            </w:r>
          </w:p>
          <w:p w14:paraId="000009F8" w14:textId="77777777" w:rsidR="007A2E7E" w:rsidRPr="00781E53" w:rsidRDefault="0079145D">
            <w:pPr>
              <w:pBdr>
                <w:top w:val="nil"/>
                <w:left w:val="nil"/>
                <w:bottom w:val="nil"/>
                <w:right w:val="nil"/>
                <w:between w:val="nil"/>
              </w:pBdr>
              <w:ind w:firstLine="567"/>
              <w:rPr>
                <w:sz w:val="28"/>
                <w:szCs w:val="28"/>
              </w:rPr>
            </w:pPr>
            <w:r w:rsidRPr="00781E53">
              <w:rPr>
                <w:sz w:val="28"/>
                <w:szCs w:val="28"/>
              </w:rPr>
              <w:t>Tel., Fax: ______________________________________________</w:t>
            </w:r>
          </w:p>
          <w:p w14:paraId="000009F9" w14:textId="77777777" w:rsidR="007A2E7E" w:rsidRPr="00781E53" w:rsidRDefault="0079145D">
            <w:pPr>
              <w:pBdr>
                <w:top w:val="nil"/>
                <w:left w:val="nil"/>
                <w:bottom w:val="nil"/>
                <w:right w:val="nil"/>
                <w:between w:val="nil"/>
              </w:pBdr>
              <w:ind w:firstLine="567"/>
              <w:rPr>
                <w:sz w:val="28"/>
                <w:szCs w:val="28"/>
              </w:rPr>
            </w:pPr>
            <w:r w:rsidRPr="00781E53">
              <w:rPr>
                <w:sz w:val="28"/>
                <w:szCs w:val="28"/>
              </w:rPr>
              <w:t>E-mail: : ______________________________________________</w:t>
            </w:r>
          </w:p>
        </w:tc>
      </w:tr>
      <w:tr w:rsidR="00781E53" w:rsidRPr="00781E53" w14:paraId="6F8FF47E" w14:textId="77777777">
        <w:trPr>
          <w:jc w:val="center"/>
        </w:trPr>
        <w:tc>
          <w:tcPr>
            <w:tcW w:w="10500" w:type="dxa"/>
            <w:tcBorders>
              <w:top w:val="nil"/>
              <w:left w:val="nil"/>
              <w:bottom w:val="nil"/>
              <w:right w:val="nil"/>
            </w:tcBorders>
            <w:tcMar>
              <w:top w:w="15" w:type="dxa"/>
              <w:left w:w="45" w:type="dxa"/>
              <w:bottom w:w="15" w:type="dxa"/>
              <w:right w:w="45" w:type="dxa"/>
            </w:tcMar>
          </w:tcPr>
          <w:p w14:paraId="000009FA" w14:textId="77777777" w:rsidR="007A2E7E" w:rsidRPr="00781E53" w:rsidRDefault="007A2E7E">
            <w:pPr>
              <w:pBdr>
                <w:top w:val="nil"/>
                <w:left w:val="nil"/>
                <w:bottom w:val="nil"/>
                <w:right w:val="nil"/>
                <w:between w:val="nil"/>
              </w:pBdr>
              <w:ind w:right="300" w:firstLine="0"/>
              <w:jc w:val="right"/>
              <w:rPr>
                <w:sz w:val="28"/>
                <w:szCs w:val="28"/>
              </w:rPr>
            </w:pPr>
          </w:p>
        </w:tc>
      </w:tr>
      <w:tr w:rsidR="00781E53" w:rsidRPr="00781E53" w14:paraId="00A37891" w14:textId="77777777">
        <w:trPr>
          <w:jc w:val="center"/>
        </w:trPr>
        <w:tc>
          <w:tcPr>
            <w:tcW w:w="10500" w:type="dxa"/>
            <w:tcBorders>
              <w:top w:val="single" w:sz="4" w:space="0" w:color="000000"/>
              <w:left w:val="single" w:sz="4" w:space="0" w:color="000000"/>
              <w:bottom w:val="single" w:sz="4" w:space="0" w:color="000000"/>
              <w:right w:val="single" w:sz="4" w:space="0" w:color="000000"/>
            </w:tcBorders>
            <w:tcMar>
              <w:top w:w="15" w:type="dxa"/>
              <w:left w:w="45" w:type="dxa"/>
              <w:bottom w:w="15" w:type="dxa"/>
              <w:right w:w="45" w:type="dxa"/>
            </w:tcMar>
          </w:tcPr>
          <w:p w14:paraId="000009FB" w14:textId="77777777" w:rsidR="007A2E7E" w:rsidRPr="00781E53" w:rsidRDefault="007A2E7E">
            <w:pPr>
              <w:pBdr>
                <w:top w:val="nil"/>
                <w:left w:val="nil"/>
                <w:bottom w:val="nil"/>
                <w:right w:val="nil"/>
                <w:between w:val="nil"/>
              </w:pBdr>
              <w:ind w:right="300" w:firstLine="0"/>
              <w:jc w:val="right"/>
              <w:rPr>
                <w:sz w:val="28"/>
                <w:szCs w:val="28"/>
              </w:rPr>
            </w:pPr>
          </w:p>
        </w:tc>
      </w:tr>
      <w:tr w:rsidR="007A2E7E" w:rsidRPr="00781E53" w14:paraId="1A5510A5" w14:textId="77777777">
        <w:trPr>
          <w:jc w:val="center"/>
        </w:trPr>
        <w:tc>
          <w:tcPr>
            <w:tcW w:w="1050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0009FC" w14:textId="77777777" w:rsidR="007A2E7E" w:rsidRPr="00781E53" w:rsidRDefault="0079145D">
            <w:pPr>
              <w:rPr>
                <w:sz w:val="28"/>
                <w:szCs w:val="28"/>
              </w:rPr>
            </w:pPr>
            <w:r w:rsidRPr="00781E53">
              <w:rPr>
                <w:sz w:val="28"/>
                <w:szCs w:val="28"/>
              </w:rPr>
              <w:lastRenderedPageBreak/>
              <w:t>11. Numele și adresa companiei autorizate pentru plata tarifelor de transfer</w:t>
            </w:r>
          </w:p>
          <w:p w14:paraId="000009FD" w14:textId="77777777" w:rsidR="007A2E7E" w:rsidRPr="00781E53" w:rsidRDefault="0079145D">
            <w:pPr>
              <w:rPr>
                <w:sz w:val="28"/>
                <w:szCs w:val="28"/>
              </w:rPr>
            </w:pPr>
            <w:r w:rsidRPr="00781E53">
              <w:rPr>
                <w:sz w:val="28"/>
                <w:szCs w:val="28"/>
              </w:rPr>
              <w:t>Nume:_________________________</w:t>
            </w:r>
          </w:p>
          <w:p w14:paraId="000009FE" w14:textId="77777777" w:rsidR="007A2E7E" w:rsidRPr="00781E53" w:rsidRDefault="0079145D">
            <w:pPr>
              <w:rPr>
                <w:sz w:val="28"/>
                <w:szCs w:val="28"/>
              </w:rPr>
            </w:pPr>
            <w:r w:rsidRPr="00781E53">
              <w:rPr>
                <w:sz w:val="28"/>
                <w:szCs w:val="28"/>
              </w:rPr>
              <w:t>Adresă:________________________</w:t>
            </w:r>
          </w:p>
          <w:p w14:paraId="000009FF" w14:textId="77777777" w:rsidR="007A2E7E" w:rsidRPr="00781E53" w:rsidRDefault="0079145D">
            <w:pPr>
              <w:rPr>
                <w:sz w:val="28"/>
                <w:szCs w:val="28"/>
              </w:rPr>
            </w:pPr>
            <w:r w:rsidRPr="00781E53">
              <w:rPr>
                <w:sz w:val="28"/>
                <w:szCs w:val="28"/>
              </w:rPr>
              <w:t>Țara:__________________________</w:t>
            </w:r>
          </w:p>
          <w:p w14:paraId="00000A00" w14:textId="77777777" w:rsidR="007A2E7E" w:rsidRPr="00781E53" w:rsidRDefault="0079145D">
            <w:pPr>
              <w:rPr>
                <w:sz w:val="28"/>
                <w:szCs w:val="28"/>
              </w:rPr>
            </w:pPr>
            <w:r w:rsidRPr="00781E53">
              <w:rPr>
                <w:sz w:val="28"/>
                <w:szCs w:val="28"/>
              </w:rPr>
              <w:t>Telefon:________________________</w:t>
            </w:r>
            <w:r w:rsidRPr="00781E53">
              <w:rPr>
                <w:sz w:val="28"/>
                <w:szCs w:val="28"/>
              </w:rPr>
              <w:tab/>
              <w:t xml:space="preserve">        Tipul de valută: (MDL, USD, EUR)</w:t>
            </w:r>
          </w:p>
          <w:p w14:paraId="00000A01" w14:textId="77777777" w:rsidR="007A2E7E" w:rsidRPr="00781E53" w:rsidRDefault="0079145D">
            <w:pPr>
              <w:rPr>
                <w:sz w:val="28"/>
                <w:szCs w:val="28"/>
              </w:rPr>
            </w:pPr>
            <w:r w:rsidRPr="00781E53">
              <w:rPr>
                <w:sz w:val="28"/>
                <w:szCs w:val="28"/>
              </w:rPr>
              <w:t>E-mail:_________________________</w:t>
            </w:r>
            <w:r w:rsidRPr="00781E53">
              <w:rPr>
                <w:sz w:val="28"/>
                <w:szCs w:val="28"/>
              </w:rPr>
              <w:tab/>
            </w:r>
            <w:r w:rsidRPr="00781E53">
              <w:rPr>
                <w:sz w:val="28"/>
                <w:szCs w:val="28"/>
              </w:rPr>
              <w:tab/>
            </w:r>
            <w:r w:rsidRPr="00781E53">
              <w:rPr>
                <w:sz w:val="28"/>
                <w:szCs w:val="28"/>
              </w:rPr>
              <w:tab/>
            </w:r>
            <w:r w:rsidRPr="00781E53">
              <w:rPr>
                <w:sz w:val="28"/>
                <w:szCs w:val="28"/>
              </w:rPr>
              <w:tab/>
            </w:r>
            <w:r w:rsidRPr="00781E53">
              <w:rPr>
                <w:sz w:val="28"/>
                <w:szCs w:val="28"/>
              </w:rPr>
              <w:tab/>
            </w:r>
            <w:r w:rsidRPr="00781E53">
              <w:rPr>
                <w:sz w:val="28"/>
                <w:szCs w:val="28"/>
              </w:rPr>
              <w:tab/>
              <w:t> </w:t>
            </w:r>
          </w:p>
        </w:tc>
      </w:tr>
    </w:tbl>
    <w:p w14:paraId="00000A02" w14:textId="77777777" w:rsidR="007A2E7E" w:rsidRPr="00781E53" w:rsidRDefault="007A2E7E">
      <w:pPr>
        <w:pBdr>
          <w:top w:val="nil"/>
          <w:left w:val="nil"/>
          <w:bottom w:val="nil"/>
          <w:right w:val="nil"/>
          <w:between w:val="nil"/>
        </w:pBdr>
        <w:ind w:right="300" w:firstLine="0"/>
        <w:jc w:val="center"/>
        <w:rPr>
          <w:sz w:val="28"/>
          <w:szCs w:val="28"/>
        </w:rPr>
      </w:pPr>
    </w:p>
    <w:tbl>
      <w:tblPr>
        <w:tblStyle w:val="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0"/>
        <w:gridCol w:w="5670"/>
      </w:tblGrid>
      <w:tr w:rsidR="00781E53" w:rsidRPr="00781E53" w14:paraId="4C6C45BC" w14:textId="77777777">
        <w:trPr>
          <w:jc w:val="center"/>
        </w:trPr>
        <w:tc>
          <w:tcPr>
            <w:tcW w:w="4830" w:type="dxa"/>
            <w:tcMar>
              <w:top w:w="15" w:type="dxa"/>
              <w:left w:w="45" w:type="dxa"/>
              <w:bottom w:w="15" w:type="dxa"/>
              <w:right w:w="45" w:type="dxa"/>
            </w:tcMar>
          </w:tcPr>
          <w:p w14:paraId="00000A03" w14:textId="77777777" w:rsidR="007A2E7E" w:rsidRPr="00781E53" w:rsidRDefault="0079145D">
            <w:pPr>
              <w:rPr>
                <w:sz w:val="28"/>
                <w:szCs w:val="28"/>
              </w:rPr>
            </w:pPr>
            <w:r w:rsidRPr="00781E53">
              <w:rPr>
                <w:b/>
                <w:sz w:val="28"/>
                <w:szCs w:val="28"/>
              </w:rPr>
              <w:t>Deținător curent</w:t>
            </w:r>
            <w:r w:rsidRPr="00781E53">
              <w:rPr>
                <w:sz w:val="28"/>
                <w:szCs w:val="28"/>
              </w:rPr>
              <w:tab/>
            </w:r>
            <w:r w:rsidRPr="00781E53">
              <w:rPr>
                <w:sz w:val="28"/>
                <w:szCs w:val="28"/>
              </w:rPr>
              <w:tab/>
            </w:r>
            <w:r w:rsidRPr="00781E53">
              <w:rPr>
                <w:sz w:val="28"/>
                <w:szCs w:val="28"/>
              </w:rPr>
              <w:tab/>
            </w:r>
            <w:r w:rsidRPr="00781E53">
              <w:rPr>
                <w:sz w:val="28"/>
                <w:szCs w:val="28"/>
              </w:rPr>
              <w:tab/>
              <w:t> </w:t>
            </w:r>
          </w:p>
        </w:tc>
        <w:tc>
          <w:tcPr>
            <w:tcW w:w="5670" w:type="dxa"/>
          </w:tcPr>
          <w:p w14:paraId="00000A04" w14:textId="77777777" w:rsidR="007A2E7E" w:rsidRPr="00781E53" w:rsidRDefault="0079145D">
            <w:pPr>
              <w:rPr>
                <w:sz w:val="28"/>
                <w:szCs w:val="28"/>
              </w:rPr>
            </w:pPr>
            <w:r w:rsidRPr="00781E53">
              <w:rPr>
                <w:b/>
                <w:sz w:val="28"/>
                <w:szCs w:val="28"/>
              </w:rPr>
              <w:t>Deținător propus</w:t>
            </w:r>
          </w:p>
        </w:tc>
      </w:tr>
      <w:tr w:rsidR="00781E53" w:rsidRPr="00781E53" w14:paraId="70BC20B0" w14:textId="77777777">
        <w:trPr>
          <w:jc w:val="center"/>
        </w:trPr>
        <w:tc>
          <w:tcPr>
            <w:tcW w:w="4830" w:type="dxa"/>
            <w:tcMar>
              <w:top w:w="15" w:type="dxa"/>
              <w:left w:w="45" w:type="dxa"/>
              <w:bottom w:w="15" w:type="dxa"/>
              <w:right w:w="45" w:type="dxa"/>
            </w:tcMar>
          </w:tcPr>
          <w:p w14:paraId="00000A05"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Numele ___________________ </w:t>
            </w:r>
          </w:p>
          <w:p w14:paraId="00000A06"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w:t>
            </w:r>
            <w:proofErr w:type="spellStart"/>
            <w:r w:rsidRPr="00781E53">
              <w:rPr>
                <w:sz w:val="28"/>
                <w:szCs w:val="28"/>
              </w:rPr>
              <w:t>Funcţia</w:t>
            </w:r>
            <w:proofErr w:type="spellEnd"/>
            <w:r w:rsidRPr="00781E53">
              <w:rPr>
                <w:sz w:val="28"/>
                <w:szCs w:val="28"/>
              </w:rPr>
              <w:t xml:space="preserve"> ____________________ </w:t>
            </w:r>
          </w:p>
          <w:p w14:paraId="00000A07"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Semnătura _________________ </w:t>
            </w:r>
          </w:p>
          <w:p w14:paraId="00000A08" w14:textId="77777777" w:rsidR="007A2E7E" w:rsidRPr="00781E53" w:rsidRDefault="0079145D">
            <w:pPr>
              <w:rPr>
                <w:sz w:val="28"/>
                <w:szCs w:val="28"/>
              </w:rPr>
            </w:pPr>
            <w:r w:rsidRPr="00781E53">
              <w:rPr>
                <w:sz w:val="28"/>
                <w:szCs w:val="28"/>
              </w:rPr>
              <w:t xml:space="preserve">                                                                                                                         Data ______________________</w:t>
            </w:r>
          </w:p>
        </w:tc>
        <w:tc>
          <w:tcPr>
            <w:tcW w:w="5670" w:type="dxa"/>
          </w:tcPr>
          <w:p w14:paraId="00000A09"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Numele ___________________ </w:t>
            </w:r>
          </w:p>
          <w:p w14:paraId="00000A0A"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w:t>
            </w:r>
            <w:proofErr w:type="spellStart"/>
            <w:r w:rsidRPr="00781E53">
              <w:rPr>
                <w:sz w:val="28"/>
                <w:szCs w:val="28"/>
              </w:rPr>
              <w:t>Funcţia</w:t>
            </w:r>
            <w:proofErr w:type="spellEnd"/>
            <w:r w:rsidRPr="00781E53">
              <w:rPr>
                <w:sz w:val="28"/>
                <w:szCs w:val="28"/>
              </w:rPr>
              <w:t xml:space="preserve"> ____________________ </w:t>
            </w:r>
          </w:p>
          <w:p w14:paraId="00000A0B" w14:textId="77777777" w:rsidR="007A2E7E" w:rsidRPr="00781E53" w:rsidRDefault="0079145D">
            <w:pPr>
              <w:pBdr>
                <w:top w:val="nil"/>
                <w:left w:val="nil"/>
                <w:bottom w:val="nil"/>
                <w:right w:val="nil"/>
                <w:between w:val="nil"/>
              </w:pBdr>
              <w:ind w:right="300" w:firstLine="0"/>
              <w:jc w:val="left"/>
              <w:rPr>
                <w:sz w:val="28"/>
                <w:szCs w:val="28"/>
              </w:rPr>
            </w:pPr>
            <w:r w:rsidRPr="00781E53">
              <w:rPr>
                <w:sz w:val="28"/>
                <w:szCs w:val="28"/>
              </w:rPr>
              <w:t xml:space="preserve">                                                                                                                              Semnătura _________________ </w:t>
            </w:r>
          </w:p>
          <w:p w14:paraId="00000A0C" w14:textId="77777777" w:rsidR="007A2E7E" w:rsidRPr="00781E53" w:rsidRDefault="0079145D">
            <w:pPr>
              <w:rPr>
                <w:sz w:val="28"/>
                <w:szCs w:val="28"/>
              </w:rPr>
            </w:pPr>
            <w:r w:rsidRPr="00781E53">
              <w:rPr>
                <w:sz w:val="28"/>
                <w:szCs w:val="28"/>
              </w:rPr>
              <w:t xml:space="preserve">                                                                                                                         Data ______________________</w:t>
            </w:r>
          </w:p>
        </w:tc>
      </w:tr>
    </w:tbl>
    <w:p w14:paraId="00000A0D" w14:textId="77777777" w:rsidR="007A2E7E" w:rsidRPr="00781E53" w:rsidRDefault="0079145D">
      <w:pPr>
        <w:pBdr>
          <w:top w:val="nil"/>
          <w:left w:val="nil"/>
          <w:bottom w:val="nil"/>
          <w:right w:val="nil"/>
          <w:between w:val="nil"/>
        </w:pBdr>
        <w:ind w:right="300" w:firstLine="0"/>
        <w:jc w:val="center"/>
        <w:rPr>
          <w:sz w:val="28"/>
          <w:szCs w:val="28"/>
        </w:rPr>
      </w:pPr>
      <w:r w:rsidRPr="00781E53">
        <w:rPr>
          <w:sz w:val="28"/>
          <w:szCs w:val="28"/>
        </w:rPr>
        <w:t xml:space="preserve">                     </w:t>
      </w:r>
    </w:p>
    <w:p w14:paraId="00000A0E" w14:textId="77777777" w:rsidR="007A2E7E" w:rsidRPr="00781E53" w:rsidRDefault="007A2E7E">
      <w:pPr>
        <w:tabs>
          <w:tab w:val="left" w:pos="6386"/>
        </w:tabs>
        <w:rPr>
          <w:sz w:val="28"/>
          <w:szCs w:val="28"/>
        </w:rPr>
      </w:pPr>
    </w:p>
    <w:p w14:paraId="00000A0F" w14:textId="77777777" w:rsidR="007A2E7E" w:rsidRPr="00781E53" w:rsidRDefault="007A2E7E">
      <w:pPr>
        <w:tabs>
          <w:tab w:val="left" w:pos="6386"/>
        </w:tabs>
        <w:rPr>
          <w:sz w:val="28"/>
          <w:szCs w:val="28"/>
        </w:rPr>
      </w:pPr>
    </w:p>
    <w:p w14:paraId="00000A10" w14:textId="77777777" w:rsidR="007A2E7E" w:rsidRPr="00781E53" w:rsidRDefault="007A2E7E">
      <w:pPr>
        <w:tabs>
          <w:tab w:val="left" w:pos="6386"/>
        </w:tabs>
        <w:rPr>
          <w:sz w:val="28"/>
          <w:szCs w:val="28"/>
        </w:rPr>
      </w:pPr>
    </w:p>
    <w:p w14:paraId="00000A11" w14:textId="77777777" w:rsidR="007A2E7E" w:rsidRPr="00781E53" w:rsidRDefault="007A2E7E">
      <w:pPr>
        <w:tabs>
          <w:tab w:val="left" w:pos="6386"/>
        </w:tabs>
        <w:rPr>
          <w:sz w:val="28"/>
          <w:szCs w:val="28"/>
        </w:rPr>
      </w:pPr>
    </w:p>
    <w:p w14:paraId="00000A12" w14:textId="77777777" w:rsidR="007A2E7E" w:rsidRPr="00781E53" w:rsidRDefault="007A2E7E">
      <w:pPr>
        <w:tabs>
          <w:tab w:val="left" w:pos="6386"/>
        </w:tabs>
        <w:rPr>
          <w:sz w:val="28"/>
          <w:szCs w:val="28"/>
        </w:rPr>
      </w:pPr>
    </w:p>
    <w:p w14:paraId="00000A13" w14:textId="77777777" w:rsidR="007A2E7E" w:rsidRPr="00781E53" w:rsidRDefault="007A2E7E">
      <w:pPr>
        <w:tabs>
          <w:tab w:val="left" w:pos="6386"/>
        </w:tabs>
        <w:rPr>
          <w:sz w:val="28"/>
          <w:szCs w:val="28"/>
        </w:rPr>
      </w:pPr>
    </w:p>
    <w:p w14:paraId="00000A14" w14:textId="77777777" w:rsidR="007A2E7E" w:rsidRPr="00781E53" w:rsidRDefault="007A2E7E">
      <w:pPr>
        <w:tabs>
          <w:tab w:val="left" w:pos="6386"/>
        </w:tabs>
        <w:rPr>
          <w:sz w:val="28"/>
          <w:szCs w:val="28"/>
        </w:rPr>
      </w:pPr>
    </w:p>
    <w:p w14:paraId="00000A15" w14:textId="77777777" w:rsidR="007A2E7E" w:rsidRPr="00781E53" w:rsidRDefault="007A2E7E">
      <w:pPr>
        <w:tabs>
          <w:tab w:val="left" w:pos="6386"/>
        </w:tabs>
        <w:rPr>
          <w:sz w:val="28"/>
          <w:szCs w:val="28"/>
        </w:rPr>
      </w:pPr>
    </w:p>
    <w:p w14:paraId="00000A16" w14:textId="77777777" w:rsidR="007A2E7E" w:rsidRPr="00781E53" w:rsidRDefault="007A2E7E">
      <w:pPr>
        <w:tabs>
          <w:tab w:val="left" w:pos="6386"/>
        </w:tabs>
        <w:rPr>
          <w:sz w:val="28"/>
          <w:szCs w:val="28"/>
        </w:rPr>
      </w:pPr>
    </w:p>
    <w:p w14:paraId="00000A17" w14:textId="77777777" w:rsidR="007A2E7E" w:rsidRPr="00781E53" w:rsidRDefault="007A2E7E">
      <w:pPr>
        <w:tabs>
          <w:tab w:val="left" w:pos="6386"/>
        </w:tabs>
        <w:rPr>
          <w:sz w:val="28"/>
          <w:szCs w:val="28"/>
        </w:rPr>
      </w:pPr>
    </w:p>
    <w:bookmarkEnd w:id="0"/>
    <w:p w14:paraId="00000A27" w14:textId="77777777" w:rsidR="007A2E7E" w:rsidRPr="00781E53" w:rsidRDefault="007A2E7E" w:rsidP="00ED6E4F">
      <w:pPr>
        <w:tabs>
          <w:tab w:val="left" w:pos="6386"/>
        </w:tabs>
        <w:ind w:firstLine="0"/>
        <w:rPr>
          <w:sz w:val="28"/>
          <w:szCs w:val="28"/>
        </w:rPr>
      </w:pPr>
    </w:p>
    <w:sectPr w:rsidR="007A2E7E" w:rsidRPr="00781E53">
      <w:headerReference w:type="default" r:id="rId12"/>
      <w:footerReference w:type="default" r:id="rId13"/>
      <w:headerReference w:type="first" r:id="rId14"/>
      <w:footerReference w:type="first" r:id="rId15"/>
      <w:pgSz w:w="11906" w:h="16838"/>
      <w:pgMar w:top="1134" w:right="964" w:bottom="1134" w:left="1814" w:header="1134"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0E014" w14:textId="77777777" w:rsidR="003C51BA" w:rsidRDefault="003C51BA">
      <w:r>
        <w:separator/>
      </w:r>
    </w:p>
  </w:endnote>
  <w:endnote w:type="continuationSeparator" w:id="0">
    <w:p w14:paraId="4AD86D1F" w14:textId="77777777" w:rsidR="003C51BA" w:rsidRDefault="003C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25" w14:textId="77777777" w:rsidR="007A2E7E" w:rsidRDefault="007A2E7E">
    <w:pPr>
      <w:pBdr>
        <w:top w:val="nil"/>
        <w:left w:val="nil"/>
        <w:bottom w:val="nil"/>
        <w:right w:val="nil"/>
        <w:between w:val="nil"/>
      </w:pBdr>
      <w:tabs>
        <w:tab w:val="center" w:pos="4677"/>
        <w:tab w:val="right" w:pos="9355"/>
      </w:tabs>
      <w:ind w:firstLine="0"/>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26" w14:textId="77777777" w:rsidR="007A2E7E" w:rsidRDefault="007A2E7E">
    <w:pPr>
      <w:pBdr>
        <w:top w:val="nil"/>
        <w:left w:val="nil"/>
        <w:bottom w:val="nil"/>
        <w:right w:val="nil"/>
        <w:between w:val="nil"/>
      </w:pBdr>
      <w:tabs>
        <w:tab w:val="center" w:pos="4677"/>
        <w:tab w:val="right" w:pos="9355"/>
      </w:tabs>
      <w:ind w:firstLine="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FE1BD" w14:textId="77777777" w:rsidR="003C51BA" w:rsidRDefault="003C51BA">
      <w:r>
        <w:separator/>
      </w:r>
    </w:p>
  </w:footnote>
  <w:footnote w:type="continuationSeparator" w:id="0">
    <w:p w14:paraId="0F2A1507" w14:textId="77777777" w:rsidR="003C51BA" w:rsidRDefault="003C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14" w14:textId="78694956" w:rsidR="007A2E7E" w:rsidRDefault="0079145D" w:rsidP="0009557B">
    <w:pPr>
      <w:pBdr>
        <w:top w:val="nil"/>
        <w:left w:val="nil"/>
        <w:bottom w:val="nil"/>
        <w:right w:val="nil"/>
        <w:between w:val="nil"/>
      </w:pBdr>
      <w:tabs>
        <w:tab w:val="center" w:pos="4677"/>
        <w:tab w:val="right" w:pos="9072"/>
      </w:tabs>
      <w:ind w:right="56" w:firstLine="0"/>
      <w:jc w:val="center"/>
      <w:rPr>
        <w:color w:val="000000"/>
      </w:rPr>
    </w:pPr>
    <w:r>
      <w:rPr>
        <w:color w:val="000000"/>
      </w:rPr>
      <w:fldChar w:fldCharType="begin"/>
    </w:r>
    <w:r>
      <w:rPr>
        <w:color w:val="000000"/>
      </w:rPr>
      <w:instrText>PAGE</w:instrText>
    </w:r>
    <w:r>
      <w:rPr>
        <w:color w:val="000000"/>
      </w:rPr>
      <w:fldChar w:fldCharType="separate"/>
    </w:r>
    <w:r w:rsidR="004A2F12">
      <w:rPr>
        <w:noProof/>
        <w:color w:val="000000"/>
      </w:rPr>
      <w:t>2</w:t>
    </w:r>
    <w:r>
      <w:rPr>
        <w:color w:val="000000"/>
      </w:rPr>
      <w:fldChar w:fldCharType="end"/>
    </w:r>
  </w:p>
  <w:p w14:paraId="00000C15" w14:textId="77777777" w:rsidR="007A2E7E" w:rsidRDefault="007A2E7E">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C16" w14:textId="77777777" w:rsidR="007A2E7E" w:rsidRDefault="007A2E7E">
    <w:pPr>
      <w:widowControl w:val="0"/>
      <w:pBdr>
        <w:top w:val="nil"/>
        <w:left w:val="nil"/>
        <w:bottom w:val="nil"/>
        <w:right w:val="nil"/>
        <w:between w:val="nil"/>
      </w:pBdr>
      <w:spacing w:line="276" w:lineRule="auto"/>
      <w:ind w:firstLine="0"/>
      <w:jc w:val="left"/>
      <w:rPr>
        <w:color w:val="000000"/>
      </w:rPr>
    </w:pPr>
  </w:p>
  <w:tbl>
    <w:tblPr>
      <w:tblStyle w:val="1"/>
      <w:tblW w:w="91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128"/>
    </w:tblGrid>
    <w:tr w:rsidR="007A2E7E" w14:paraId="1DE73687" w14:textId="77777777">
      <w:tc>
        <w:tcPr>
          <w:tcW w:w="9128" w:type="dxa"/>
          <w:vAlign w:val="center"/>
        </w:tcPr>
        <w:p w14:paraId="00000C17" w14:textId="77777777" w:rsidR="007A2E7E" w:rsidRDefault="0079145D">
          <w:pPr>
            <w:ind w:firstLine="0"/>
            <w:jc w:val="right"/>
            <w:rPr>
              <w:rFonts w:ascii="Times New Roman" w:eastAsia="Times New Roman" w:hAnsi="Times New Roman" w:cs="Times New Roman"/>
              <w:b/>
              <w:sz w:val="32"/>
              <w:szCs w:val="32"/>
            </w:rPr>
          </w:pPr>
          <w:r>
            <w:rPr>
              <w:rFonts w:ascii="Times New Roman" w:eastAsia="Times New Roman" w:hAnsi="Times New Roman" w:cs="Times New Roman"/>
              <w:b/>
              <w:sz w:val="32"/>
              <w:szCs w:val="32"/>
            </w:rPr>
            <w:t>UE</w:t>
          </w:r>
          <w:r>
            <w:rPr>
              <w:noProof/>
            </w:rPr>
            <w:drawing>
              <wp:anchor distT="0" distB="0" distL="114300" distR="114300" simplePos="0" relativeHeight="251658240" behindDoc="0" locked="0" layoutInCell="1" hidden="0" allowOverlap="1" wp14:anchorId="2251A433" wp14:editId="31150B66">
                <wp:simplePos x="0" y="0"/>
                <wp:positionH relativeFrom="column">
                  <wp:posOffset>2521940</wp:posOffset>
                </wp:positionH>
                <wp:positionV relativeFrom="paragraph">
                  <wp:posOffset>0</wp:posOffset>
                </wp:positionV>
                <wp:extent cx="752400" cy="860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761" t="5073" r="11009"/>
                        <a:stretch>
                          <a:fillRect/>
                        </a:stretch>
                      </pic:blipFill>
                      <pic:spPr>
                        <a:xfrm>
                          <a:off x="0" y="0"/>
                          <a:ext cx="752400" cy="860400"/>
                        </a:xfrm>
                        <a:prstGeom prst="rect">
                          <a:avLst/>
                        </a:prstGeom>
                        <a:ln/>
                      </pic:spPr>
                    </pic:pic>
                  </a:graphicData>
                </a:graphic>
              </wp:anchor>
            </w:drawing>
          </w:r>
        </w:p>
        <w:p w14:paraId="00000C18" w14:textId="77777777" w:rsidR="007A2E7E" w:rsidRDefault="007A2E7E">
          <w:pPr>
            <w:ind w:firstLine="0"/>
            <w:jc w:val="right"/>
            <w:rPr>
              <w:rFonts w:ascii="Times New Roman" w:eastAsia="Times New Roman" w:hAnsi="Times New Roman" w:cs="Times New Roman"/>
              <w:sz w:val="24"/>
              <w:szCs w:val="24"/>
            </w:rPr>
          </w:pPr>
        </w:p>
        <w:p w14:paraId="00000C19" w14:textId="77777777" w:rsidR="007A2E7E" w:rsidRDefault="007A2E7E">
          <w:pPr>
            <w:ind w:firstLine="0"/>
            <w:jc w:val="right"/>
            <w:rPr>
              <w:rFonts w:ascii="Times New Roman" w:eastAsia="Times New Roman" w:hAnsi="Times New Roman" w:cs="Times New Roman"/>
              <w:sz w:val="24"/>
              <w:szCs w:val="24"/>
            </w:rPr>
          </w:pPr>
        </w:p>
        <w:p w14:paraId="00000C1A" w14:textId="77777777" w:rsidR="007A2E7E" w:rsidRDefault="007A2E7E">
          <w:pPr>
            <w:ind w:firstLine="0"/>
            <w:jc w:val="right"/>
            <w:rPr>
              <w:rFonts w:ascii="Times New Roman" w:eastAsia="Times New Roman" w:hAnsi="Times New Roman" w:cs="Times New Roman"/>
              <w:sz w:val="24"/>
              <w:szCs w:val="24"/>
            </w:rPr>
          </w:pPr>
        </w:p>
        <w:p w14:paraId="00000C1B" w14:textId="77777777" w:rsidR="007A2E7E" w:rsidRDefault="007A2E7E">
          <w:pPr>
            <w:ind w:firstLine="0"/>
            <w:jc w:val="right"/>
            <w:rPr>
              <w:rFonts w:ascii="Times New Roman" w:eastAsia="Times New Roman" w:hAnsi="Times New Roman" w:cs="Times New Roman"/>
              <w:sz w:val="24"/>
              <w:szCs w:val="24"/>
            </w:rPr>
          </w:pPr>
        </w:p>
      </w:tc>
    </w:tr>
    <w:tr w:rsidR="007A2E7E" w14:paraId="4A239390" w14:textId="77777777">
      <w:tc>
        <w:tcPr>
          <w:tcW w:w="9128" w:type="dxa"/>
        </w:tcPr>
        <w:p w14:paraId="00000C1C" w14:textId="77777777" w:rsidR="007A2E7E" w:rsidRDefault="007A2E7E">
          <w:pPr>
            <w:keepNext/>
            <w:pBdr>
              <w:top w:val="nil"/>
              <w:left w:val="nil"/>
              <w:bottom w:val="nil"/>
              <w:right w:val="nil"/>
              <w:between w:val="nil"/>
            </w:pBdr>
            <w:jc w:val="center"/>
            <w:rPr>
              <w:rFonts w:ascii="Times New Roman" w:eastAsia="Times New Roman" w:hAnsi="Times New Roman" w:cs="Times New Roman"/>
              <w:b/>
              <w:color w:val="000080"/>
              <w:sz w:val="10"/>
              <w:szCs w:val="10"/>
            </w:rPr>
          </w:pPr>
        </w:p>
        <w:p w14:paraId="00000C1D" w14:textId="77777777" w:rsidR="007A2E7E" w:rsidRDefault="0079145D">
          <w:pPr>
            <w:keepNext/>
            <w:pBdr>
              <w:top w:val="nil"/>
              <w:left w:val="nil"/>
              <w:bottom w:val="nil"/>
              <w:right w:val="nil"/>
              <w:between w:val="nil"/>
            </w:pBdr>
            <w:ind w:firstLine="0"/>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GUVERNUL  REPUBLICII  MOLDOVA</w:t>
          </w:r>
        </w:p>
        <w:p w14:paraId="00000C1E" w14:textId="77777777" w:rsidR="007A2E7E" w:rsidRDefault="007A2E7E">
          <w:pPr>
            <w:ind w:firstLine="0"/>
            <w:jc w:val="center"/>
            <w:rPr>
              <w:rFonts w:ascii="Times New Roman" w:eastAsia="Times New Roman" w:hAnsi="Times New Roman" w:cs="Times New Roman"/>
            </w:rPr>
          </w:pPr>
        </w:p>
        <w:p w14:paraId="00000C1F" w14:textId="77777777" w:rsidR="007A2E7E" w:rsidRDefault="0079145D">
          <w:pPr>
            <w:keepNext/>
            <w:pBdr>
              <w:top w:val="nil"/>
              <w:left w:val="nil"/>
              <w:bottom w:val="nil"/>
              <w:right w:val="nil"/>
              <w:between w:val="nil"/>
            </w:pBdr>
            <w:ind w:firstLine="0"/>
            <w:jc w:val="center"/>
            <w:rPr>
              <w:rFonts w:ascii="Times New Roman" w:eastAsia="Times New Roman" w:hAnsi="Times New Roman" w:cs="Times New Roman"/>
              <w:b/>
              <w:color w:val="000000"/>
              <w:sz w:val="34"/>
              <w:szCs w:val="34"/>
            </w:rPr>
          </w:pPr>
          <w:r>
            <w:rPr>
              <w:rFonts w:ascii="Times New Roman" w:eastAsia="Times New Roman" w:hAnsi="Times New Roman" w:cs="Times New Roman"/>
              <w:b/>
              <w:color w:val="000000"/>
              <w:sz w:val="32"/>
              <w:szCs w:val="32"/>
            </w:rPr>
            <w:t>HOTĂRÂRE</w:t>
          </w:r>
          <w:r>
            <w:rPr>
              <w:rFonts w:ascii="Times New Roman" w:eastAsia="Times New Roman" w:hAnsi="Times New Roman" w:cs="Times New Roman"/>
              <w:b/>
              <w:color w:val="000000"/>
              <w:sz w:val="34"/>
              <w:szCs w:val="34"/>
            </w:rPr>
            <w:t xml:space="preserve"> </w:t>
          </w:r>
          <w:r>
            <w:rPr>
              <w:rFonts w:ascii="Times New Roman" w:eastAsia="Times New Roman" w:hAnsi="Times New Roman" w:cs="Times New Roman"/>
              <w:b/>
              <w:color w:val="000000"/>
              <w:sz w:val="32"/>
              <w:szCs w:val="32"/>
            </w:rPr>
            <w:t>nr. ____</w:t>
          </w:r>
        </w:p>
        <w:p w14:paraId="00000C20" w14:textId="77777777" w:rsidR="007A2E7E" w:rsidRDefault="007A2E7E">
          <w:pPr>
            <w:ind w:firstLine="0"/>
            <w:jc w:val="center"/>
            <w:rPr>
              <w:rFonts w:ascii="Times New Roman" w:eastAsia="Times New Roman" w:hAnsi="Times New Roman" w:cs="Times New Roman"/>
            </w:rPr>
          </w:pPr>
        </w:p>
        <w:p w14:paraId="00000C21" w14:textId="77777777" w:rsidR="007A2E7E" w:rsidRDefault="0079145D">
          <w:pPr>
            <w:ind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din                                        2025</w:t>
          </w:r>
        </w:p>
        <w:p w14:paraId="00000C22" w14:textId="77777777" w:rsidR="007A2E7E" w:rsidRDefault="0079145D">
          <w:pPr>
            <w:spacing w:before="120"/>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Chișinău</w:t>
          </w:r>
        </w:p>
        <w:p w14:paraId="00000C23" w14:textId="77777777" w:rsidR="007A2E7E" w:rsidRDefault="007A2E7E">
          <w:pPr>
            <w:ind w:firstLine="0"/>
            <w:jc w:val="center"/>
          </w:pPr>
        </w:p>
      </w:tc>
    </w:tr>
  </w:tbl>
  <w:p w14:paraId="00000C24" w14:textId="77777777" w:rsidR="007A2E7E" w:rsidRDefault="007A2E7E">
    <w:pPr>
      <w:pBdr>
        <w:top w:val="nil"/>
        <w:left w:val="nil"/>
        <w:bottom w:val="nil"/>
        <w:right w:val="nil"/>
        <w:between w:val="nil"/>
      </w:pBdr>
      <w:tabs>
        <w:tab w:val="center" w:pos="4677"/>
        <w:tab w:val="right" w:pos="9355"/>
      </w:tabs>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9FB"/>
    <w:multiLevelType w:val="multilevel"/>
    <w:tmpl w:val="F93E4EE2"/>
    <w:lvl w:ilvl="0">
      <w:start w:val="1"/>
      <w:numFmt w:val="decimal"/>
      <w:suff w:val="space"/>
      <w:lvlText w:val="9.%1."/>
      <w:lvlJc w:val="left"/>
      <w:pPr>
        <w:ind w:left="0" w:hanging="316"/>
      </w:pPr>
      <w:rPr>
        <w:rFonts w:ascii="Times New Roman" w:eastAsia="Times New Roman" w:hAnsi="Times New Roman" w:cs="Times New Roman" w:hint="default"/>
        <w:b w:val="0"/>
        <w:i w:val="0"/>
        <w:sz w:val="28"/>
        <w:szCs w:val="28"/>
      </w:rPr>
    </w:lvl>
    <w:lvl w:ilvl="1">
      <w:start w:val="1"/>
      <w:numFmt w:val="lowerLetter"/>
      <w:lvlText w:val="%2)"/>
      <w:lvlJc w:val="left"/>
      <w:pPr>
        <w:ind w:left="824" w:hanging="286"/>
      </w:pPr>
      <w:rPr>
        <w:rFonts w:ascii="Times New Roman" w:eastAsia="Times New Roman" w:hAnsi="Times New Roman" w:cs="Times New Roman" w:hint="default"/>
        <w:b w:val="0"/>
        <w:i w:val="0"/>
        <w:sz w:val="24"/>
        <w:szCs w:val="24"/>
      </w:rPr>
    </w:lvl>
    <w:lvl w:ilvl="2">
      <w:numFmt w:val="bullet"/>
      <w:lvlText w:val="•"/>
      <w:lvlJc w:val="left"/>
      <w:pPr>
        <w:ind w:left="1878" w:hanging="285"/>
      </w:pPr>
      <w:rPr>
        <w:rFonts w:hint="default"/>
      </w:rPr>
    </w:lvl>
    <w:lvl w:ilvl="3">
      <w:numFmt w:val="bullet"/>
      <w:lvlText w:val="•"/>
      <w:lvlJc w:val="left"/>
      <w:pPr>
        <w:ind w:left="2937" w:hanging="286"/>
      </w:pPr>
      <w:rPr>
        <w:rFonts w:hint="default"/>
      </w:rPr>
    </w:lvl>
    <w:lvl w:ilvl="4">
      <w:numFmt w:val="bullet"/>
      <w:lvlText w:val="•"/>
      <w:lvlJc w:val="left"/>
      <w:pPr>
        <w:ind w:left="3995" w:hanging="286"/>
      </w:pPr>
      <w:rPr>
        <w:rFonts w:hint="default"/>
      </w:rPr>
    </w:lvl>
    <w:lvl w:ilvl="5">
      <w:numFmt w:val="bullet"/>
      <w:lvlText w:val="•"/>
      <w:lvlJc w:val="left"/>
      <w:pPr>
        <w:ind w:left="5054" w:hanging="286"/>
      </w:pPr>
      <w:rPr>
        <w:rFonts w:hint="default"/>
      </w:rPr>
    </w:lvl>
    <w:lvl w:ilvl="6">
      <w:numFmt w:val="bullet"/>
      <w:lvlText w:val="•"/>
      <w:lvlJc w:val="left"/>
      <w:pPr>
        <w:ind w:left="6113" w:hanging="286"/>
      </w:pPr>
      <w:rPr>
        <w:rFonts w:hint="default"/>
      </w:rPr>
    </w:lvl>
    <w:lvl w:ilvl="7">
      <w:numFmt w:val="bullet"/>
      <w:lvlText w:val="•"/>
      <w:lvlJc w:val="left"/>
      <w:pPr>
        <w:ind w:left="7171" w:hanging="286"/>
      </w:pPr>
      <w:rPr>
        <w:rFonts w:hint="default"/>
      </w:rPr>
    </w:lvl>
    <w:lvl w:ilvl="8">
      <w:numFmt w:val="bullet"/>
      <w:lvlText w:val="•"/>
      <w:lvlJc w:val="left"/>
      <w:pPr>
        <w:ind w:left="8230" w:hanging="286"/>
      </w:pPr>
      <w:rPr>
        <w:rFonts w:hint="default"/>
      </w:rPr>
    </w:lvl>
  </w:abstractNum>
  <w:abstractNum w:abstractNumId="1" w15:restartNumberingAfterBreak="0">
    <w:nsid w:val="03B42D46"/>
    <w:multiLevelType w:val="multilevel"/>
    <w:tmpl w:val="27D8D514"/>
    <w:lvl w:ilvl="0">
      <w:start w:val="14"/>
      <w:numFmt w:val="decimal"/>
      <w:lvlText w:val="%1"/>
      <w:lvlJc w:val="left"/>
      <w:pPr>
        <w:ind w:left="525" w:hanging="525"/>
      </w:pPr>
      <w:rPr>
        <w:rFonts w:hint="default"/>
      </w:rPr>
    </w:lvl>
    <w:lvl w:ilvl="1">
      <w:start w:val="1"/>
      <w:numFmt w:val="decimal"/>
      <w:suff w:val="space"/>
      <w:lvlText w:val="1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586153D"/>
    <w:multiLevelType w:val="multilevel"/>
    <w:tmpl w:val="04FC706C"/>
    <w:lvl w:ilvl="0">
      <w:start w:val="55"/>
      <w:numFmt w:val="decimal"/>
      <w:lvlText w:val="%1."/>
      <w:lvlJc w:val="left"/>
      <w:pPr>
        <w:ind w:left="600" w:hanging="600"/>
      </w:pPr>
      <w:rPr>
        <w:rFonts w:hint="default"/>
      </w:rPr>
    </w:lvl>
    <w:lvl w:ilvl="1">
      <w:start w:val="1"/>
      <w:numFmt w:val="decimal"/>
      <w:suff w:val="space"/>
      <w:lvlText w:val="60.%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7F90CAD"/>
    <w:multiLevelType w:val="hybridMultilevel"/>
    <w:tmpl w:val="45F2D8D0"/>
    <w:lvl w:ilvl="0" w:tplc="36828998">
      <w:start w:val="1"/>
      <w:numFmt w:val="decimal"/>
      <w:lvlText w:val="2.4.%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9A0B2F"/>
    <w:multiLevelType w:val="multilevel"/>
    <w:tmpl w:val="BEE6138A"/>
    <w:lvl w:ilvl="0">
      <w:start w:val="1"/>
      <w:numFmt w:val="decimal"/>
      <w:lvlText w:val="29.4.%1."/>
      <w:lvlJc w:val="left"/>
      <w:pPr>
        <w:ind w:left="-95" w:hanging="350"/>
      </w:pPr>
      <w:rPr>
        <w:rFonts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E03A1D"/>
    <w:multiLevelType w:val="multilevel"/>
    <w:tmpl w:val="58869F98"/>
    <w:lvl w:ilvl="0">
      <w:start w:val="1"/>
      <w:numFmt w:val="decimal"/>
      <w:suff w:val="space"/>
      <w:lvlText w:val="%1."/>
      <w:lvlJc w:val="left"/>
      <w:pPr>
        <w:ind w:left="0" w:hanging="306"/>
      </w:pPr>
      <w:rPr>
        <w:rFonts w:ascii="Times New Roman" w:eastAsia="Times New Roman" w:hAnsi="Times New Roman" w:cs="Times New Roman" w:hint="default"/>
        <w:b/>
        <w:i w:val="0"/>
        <w:sz w:val="28"/>
        <w:szCs w:val="28"/>
      </w:rPr>
    </w:lvl>
    <w:lvl w:ilvl="1">
      <w:start w:val="1"/>
      <w:numFmt w:val="decimal"/>
      <w:lvlText w:val="%2)"/>
      <w:lvlJc w:val="left"/>
      <w:pPr>
        <w:ind w:left="859" w:hanging="291"/>
      </w:pPr>
      <w:rPr>
        <w:rFonts w:ascii="Times New Roman" w:eastAsia="Times New Roman" w:hAnsi="Times New Roman" w:cs="Times New Roman" w:hint="default"/>
        <w:b w:val="0"/>
        <w:i w:val="0"/>
        <w:color w:val="EE0000"/>
        <w:sz w:val="28"/>
        <w:szCs w:val="28"/>
      </w:rPr>
    </w:lvl>
    <w:lvl w:ilvl="2">
      <w:numFmt w:val="bullet"/>
      <w:lvlText w:val="•"/>
      <w:lvlJc w:val="left"/>
      <w:pPr>
        <w:ind w:left="1896" w:hanging="291"/>
      </w:pPr>
      <w:rPr>
        <w:rFonts w:hint="default"/>
      </w:rPr>
    </w:lvl>
    <w:lvl w:ilvl="3">
      <w:numFmt w:val="bullet"/>
      <w:lvlText w:val="•"/>
      <w:lvlJc w:val="left"/>
      <w:pPr>
        <w:ind w:left="2952" w:hanging="291"/>
      </w:pPr>
      <w:rPr>
        <w:rFonts w:hint="default"/>
      </w:rPr>
    </w:lvl>
    <w:lvl w:ilvl="4">
      <w:numFmt w:val="bullet"/>
      <w:lvlText w:val="•"/>
      <w:lvlJc w:val="left"/>
      <w:pPr>
        <w:ind w:left="4009" w:hanging="291"/>
      </w:pPr>
      <w:rPr>
        <w:rFonts w:hint="default"/>
      </w:rPr>
    </w:lvl>
    <w:lvl w:ilvl="5">
      <w:numFmt w:val="bullet"/>
      <w:lvlText w:val="•"/>
      <w:lvlJc w:val="left"/>
      <w:pPr>
        <w:ind w:left="5065" w:hanging="291"/>
      </w:pPr>
      <w:rPr>
        <w:rFonts w:hint="default"/>
      </w:rPr>
    </w:lvl>
    <w:lvl w:ilvl="6">
      <w:numFmt w:val="bullet"/>
      <w:lvlText w:val="•"/>
      <w:lvlJc w:val="left"/>
      <w:pPr>
        <w:ind w:left="6122" w:hanging="291"/>
      </w:pPr>
      <w:rPr>
        <w:rFonts w:hint="default"/>
      </w:rPr>
    </w:lvl>
    <w:lvl w:ilvl="7">
      <w:numFmt w:val="bullet"/>
      <w:lvlText w:val="•"/>
      <w:lvlJc w:val="left"/>
      <w:pPr>
        <w:ind w:left="7178" w:hanging="291"/>
      </w:pPr>
      <w:rPr>
        <w:rFonts w:hint="default"/>
      </w:rPr>
    </w:lvl>
    <w:lvl w:ilvl="8">
      <w:numFmt w:val="bullet"/>
      <w:lvlText w:val="•"/>
      <w:lvlJc w:val="left"/>
      <w:pPr>
        <w:ind w:left="8234" w:hanging="291"/>
      </w:pPr>
      <w:rPr>
        <w:rFonts w:hint="default"/>
      </w:rPr>
    </w:lvl>
  </w:abstractNum>
  <w:abstractNum w:abstractNumId="6" w15:restartNumberingAfterBreak="0">
    <w:nsid w:val="104A2387"/>
    <w:multiLevelType w:val="multilevel"/>
    <w:tmpl w:val="F7865DEA"/>
    <w:lvl w:ilvl="0">
      <w:start w:val="1"/>
      <w:numFmt w:val="decimal"/>
      <w:suff w:val="space"/>
      <w:lvlText w:val="38.%1."/>
      <w:lvlJc w:val="left"/>
      <w:pPr>
        <w:ind w:left="0" w:firstLine="0"/>
      </w:pPr>
      <w:rPr>
        <w:rFonts w:ascii="Times New Roman" w:eastAsia="Times New Roman" w:hAnsi="Times New Roman" w:cs="Times New Roman" w:hint="default"/>
        <w:b w:val="0"/>
        <w:i w:val="0"/>
        <w:sz w:val="28"/>
        <w:szCs w:val="28"/>
      </w:rPr>
    </w:lvl>
    <w:lvl w:ilvl="1">
      <w:start w:val="1"/>
      <w:numFmt w:val="lowerLetter"/>
      <w:suff w:val="space"/>
      <w:lvlText w:val="%2)"/>
      <w:lvlJc w:val="left"/>
      <w:pPr>
        <w:ind w:left="825" w:hanging="286"/>
      </w:pPr>
      <w:rPr>
        <w:rFonts w:ascii="Times New Roman" w:eastAsia="Times New Roman" w:hAnsi="Times New Roman" w:cs="Times New Roman" w:hint="default"/>
        <w:b w:val="0"/>
        <w:i w:val="0"/>
        <w:sz w:val="28"/>
        <w:szCs w:val="28"/>
      </w:rPr>
    </w:lvl>
    <w:lvl w:ilvl="2">
      <w:numFmt w:val="bullet"/>
      <w:lvlText w:val="•"/>
      <w:lvlJc w:val="left"/>
      <w:pPr>
        <w:ind w:left="1878" w:hanging="285"/>
      </w:pPr>
      <w:rPr>
        <w:rFonts w:hint="default"/>
      </w:rPr>
    </w:lvl>
    <w:lvl w:ilvl="3">
      <w:numFmt w:val="bullet"/>
      <w:lvlText w:val="•"/>
      <w:lvlJc w:val="left"/>
      <w:pPr>
        <w:ind w:left="2937" w:hanging="286"/>
      </w:pPr>
      <w:rPr>
        <w:rFonts w:hint="default"/>
      </w:rPr>
    </w:lvl>
    <w:lvl w:ilvl="4">
      <w:numFmt w:val="bullet"/>
      <w:lvlText w:val="•"/>
      <w:lvlJc w:val="left"/>
      <w:pPr>
        <w:ind w:left="3995" w:hanging="286"/>
      </w:pPr>
      <w:rPr>
        <w:rFonts w:hint="default"/>
      </w:rPr>
    </w:lvl>
    <w:lvl w:ilvl="5">
      <w:numFmt w:val="bullet"/>
      <w:lvlText w:val="•"/>
      <w:lvlJc w:val="left"/>
      <w:pPr>
        <w:ind w:left="5054" w:hanging="286"/>
      </w:pPr>
      <w:rPr>
        <w:rFonts w:hint="default"/>
      </w:rPr>
    </w:lvl>
    <w:lvl w:ilvl="6">
      <w:numFmt w:val="bullet"/>
      <w:lvlText w:val="•"/>
      <w:lvlJc w:val="left"/>
      <w:pPr>
        <w:ind w:left="6113" w:hanging="286"/>
      </w:pPr>
      <w:rPr>
        <w:rFonts w:hint="default"/>
      </w:rPr>
    </w:lvl>
    <w:lvl w:ilvl="7">
      <w:numFmt w:val="bullet"/>
      <w:lvlText w:val="•"/>
      <w:lvlJc w:val="left"/>
      <w:pPr>
        <w:ind w:left="7171" w:hanging="286"/>
      </w:pPr>
      <w:rPr>
        <w:rFonts w:hint="default"/>
      </w:rPr>
    </w:lvl>
    <w:lvl w:ilvl="8">
      <w:numFmt w:val="bullet"/>
      <w:lvlText w:val="•"/>
      <w:lvlJc w:val="left"/>
      <w:pPr>
        <w:ind w:left="8230" w:hanging="286"/>
      </w:pPr>
      <w:rPr>
        <w:rFonts w:hint="default"/>
      </w:rPr>
    </w:lvl>
  </w:abstractNum>
  <w:abstractNum w:abstractNumId="7" w15:restartNumberingAfterBreak="0">
    <w:nsid w:val="129350DD"/>
    <w:multiLevelType w:val="multilevel"/>
    <w:tmpl w:val="286C0728"/>
    <w:lvl w:ilvl="0">
      <w:start w:val="50"/>
      <w:numFmt w:val="decimal"/>
      <w:lvlText w:val="%1"/>
      <w:lvlJc w:val="left"/>
      <w:pPr>
        <w:ind w:left="525" w:hanging="525"/>
      </w:pPr>
      <w:rPr>
        <w:rFonts w:hint="default"/>
      </w:rPr>
    </w:lvl>
    <w:lvl w:ilvl="1">
      <w:start w:val="1"/>
      <w:numFmt w:val="decimal"/>
      <w:suff w:val="space"/>
      <w:lvlText w:val="55.%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D17002"/>
    <w:multiLevelType w:val="multilevel"/>
    <w:tmpl w:val="2A92868E"/>
    <w:lvl w:ilvl="0">
      <w:start w:val="1"/>
      <w:numFmt w:val="decimal"/>
      <w:suff w:val="space"/>
      <w:lvlText w:val="17.%1."/>
      <w:lvlJc w:val="left"/>
      <w:pPr>
        <w:ind w:left="-141" w:hanging="304"/>
      </w:pPr>
      <w:rPr>
        <w:rFonts w:ascii="Times New Roman" w:eastAsia="Times New Roman" w:hAnsi="Times New Roman" w:cs="Times New Roman" w:hint="default"/>
        <w:b w:val="0"/>
        <w:i w:val="0"/>
        <w:sz w:val="28"/>
        <w:szCs w:val="28"/>
      </w:rPr>
    </w:lvl>
    <w:lvl w:ilvl="1">
      <w:numFmt w:val="bullet"/>
      <w:lvlText w:val="•"/>
      <w:lvlJc w:val="left"/>
      <w:pPr>
        <w:ind w:left="1034" w:hanging="304"/>
      </w:pPr>
      <w:rPr>
        <w:rFonts w:hint="default"/>
      </w:rPr>
    </w:lvl>
    <w:lvl w:ilvl="2">
      <w:numFmt w:val="bullet"/>
      <w:lvlText w:val="•"/>
      <w:lvlJc w:val="left"/>
      <w:pPr>
        <w:ind w:left="2069" w:hanging="304"/>
      </w:pPr>
      <w:rPr>
        <w:rFonts w:hint="default"/>
      </w:rPr>
    </w:lvl>
    <w:lvl w:ilvl="3">
      <w:numFmt w:val="bullet"/>
      <w:lvlText w:val="•"/>
      <w:lvlJc w:val="left"/>
      <w:pPr>
        <w:ind w:left="3104" w:hanging="304"/>
      </w:pPr>
      <w:rPr>
        <w:rFonts w:hint="default"/>
      </w:rPr>
    </w:lvl>
    <w:lvl w:ilvl="4">
      <w:numFmt w:val="bullet"/>
      <w:lvlText w:val="•"/>
      <w:lvlJc w:val="left"/>
      <w:pPr>
        <w:ind w:left="4139" w:hanging="304"/>
      </w:pPr>
      <w:rPr>
        <w:rFonts w:hint="default"/>
      </w:rPr>
    </w:lvl>
    <w:lvl w:ilvl="5">
      <w:numFmt w:val="bullet"/>
      <w:lvlText w:val="•"/>
      <w:lvlJc w:val="left"/>
      <w:pPr>
        <w:ind w:left="5173" w:hanging="304"/>
      </w:pPr>
      <w:rPr>
        <w:rFonts w:hint="default"/>
      </w:rPr>
    </w:lvl>
    <w:lvl w:ilvl="6">
      <w:numFmt w:val="bullet"/>
      <w:lvlText w:val="•"/>
      <w:lvlJc w:val="left"/>
      <w:pPr>
        <w:ind w:left="6208" w:hanging="304"/>
      </w:pPr>
      <w:rPr>
        <w:rFonts w:hint="default"/>
      </w:rPr>
    </w:lvl>
    <w:lvl w:ilvl="7">
      <w:numFmt w:val="bullet"/>
      <w:lvlText w:val="•"/>
      <w:lvlJc w:val="left"/>
      <w:pPr>
        <w:ind w:left="7243" w:hanging="304"/>
      </w:pPr>
      <w:rPr>
        <w:rFonts w:hint="default"/>
      </w:rPr>
    </w:lvl>
    <w:lvl w:ilvl="8">
      <w:numFmt w:val="bullet"/>
      <w:lvlText w:val="•"/>
      <w:lvlJc w:val="left"/>
      <w:pPr>
        <w:ind w:left="8278" w:hanging="304"/>
      </w:pPr>
      <w:rPr>
        <w:rFonts w:hint="default"/>
      </w:rPr>
    </w:lvl>
  </w:abstractNum>
  <w:abstractNum w:abstractNumId="9" w15:restartNumberingAfterBreak="0">
    <w:nsid w:val="157B3B36"/>
    <w:multiLevelType w:val="multilevel"/>
    <w:tmpl w:val="A9CED2B8"/>
    <w:lvl w:ilvl="0">
      <w:start w:val="75"/>
      <w:numFmt w:val="decimal"/>
      <w:lvlText w:val="%1"/>
      <w:lvlJc w:val="left"/>
      <w:pPr>
        <w:ind w:left="525" w:hanging="525"/>
      </w:pPr>
      <w:rPr>
        <w:rFonts w:hint="default"/>
      </w:rPr>
    </w:lvl>
    <w:lvl w:ilvl="1">
      <w:start w:val="1"/>
      <w:numFmt w:val="decimal"/>
      <w:suff w:val="space"/>
      <w:lvlText w:val="83.%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63353CB"/>
    <w:multiLevelType w:val="hybridMultilevel"/>
    <w:tmpl w:val="F43AFC88"/>
    <w:lvl w:ilvl="0" w:tplc="5DEA6090">
      <w:start w:val="3"/>
      <w:numFmt w:val="bullet"/>
      <w:suff w:val="space"/>
      <w:lvlText w:val="-"/>
      <w:lvlJc w:val="left"/>
      <w:pPr>
        <w:ind w:left="1429" w:hanging="360"/>
      </w:pPr>
      <w:rPr>
        <w:rFonts w:ascii="Times New Roman" w:eastAsia="Calibri" w:hAnsi="Times New Roman" w:cs="Times New Roman" w:hint="default"/>
        <w:color w:val="000000" w:themeColor="text1"/>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1" w15:restartNumberingAfterBreak="0">
    <w:nsid w:val="19D06894"/>
    <w:multiLevelType w:val="multilevel"/>
    <w:tmpl w:val="BFB0757A"/>
    <w:lvl w:ilvl="0">
      <w:start w:val="1"/>
      <w:numFmt w:val="decimal"/>
      <w:suff w:val="space"/>
      <w:lvlText w:val="28.%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4755" w:hanging="360"/>
      </w:pPr>
      <w:rPr>
        <w:rFonts w:hint="default"/>
        <w:b/>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5A10DA"/>
    <w:multiLevelType w:val="multilevel"/>
    <w:tmpl w:val="66C87D4A"/>
    <w:lvl w:ilvl="0">
      <w:start w:val="1"/>
      <w:numFmt w:val="decimal"/>
      <w:suff w:val="space"/>
      <w:lvlText w:val="14.%1."/>
      <w:lvlJc w:val="left"/>
      <w:pPr>
        <w:ind w:left="-92" w:hanging="353"/>
      </w:pPr>
      <w:rPr>
        <w:rFonts w:ascii="Times New Roman" w:eastAsia="Times New Roman" w:hAnsi="Times New Roman" w:cs="Times New Roman" w:hint="default"/>
        <w:b w:val="0"/>
        <w:i w:val="0"/>
        <w:sz w:val="28"/>
        <w:szCs w:val="28"/>
      </w:rPr>
    </w:lvl>
    <w:lvl w:ilvl="1">
      <w:start w:val="1"/>
      <w:numFmt w:val="decimal"/>
      <w:lvlText w:val="4.1.%2."/>
      <w:lvlJc w:val="left"/>
      <w:pPr>
        <w:ind w:left="-22" w:hanging="360"/>
      </w:pPr>
      <w:rPr>
        <w:rFonts w:hint="default"/>
      </w:rPr>
    </w:lvl>
    <w:lvl w:ilvl="2">
      <w:numFmt w:val="bullet"/>
      <w:lvlText w:val="•"/>
      <w:lvlJc w:val="left"/>
      <w:pPr>
        <w:ind w:left="2069" w:hanging="382"/>
      </w:pPr>
      <w:rPr>
        <w:rFonts w:hint="default"/>
      </w:rPr>
    </w:lvl>
    <w:lvl w:ilvl="3">
      <w:numFmt w:val="bullet"/>
      <w:lvlText w:val="•"/>
      <w:lvlJc w:val="left"/>
      <w:pPr>
        <w:ind w:left="3104" w:hanging="382"/>
      </w:pPr>
      <w:rPr>
        <w:rFonts w:hint="default"/>
      </w:rPr>
    </w:lvl>
    <w:lvl w:ilvl="4">
      <w:numFmt w:val="bullet"/>
      <w:lvlText w:val="•"/>
      <w:lvlJc w:val="left"/>
      <w:pPr>
        <w:ind w:left="4139" w:hanging="382"/>
      </w:pPr>
      <w:rPr>
        <w:rFonts w:hint="default"/>
      </w:rPr>
    </w:lvl>
    <w:lvl w:ilvl="5">
      <w:numFmt w:val="bullet"/>
      <w:lvlText w:val="•"/>
      <w:lvlJc w:val="left"/>
      <w:pPr>
        <w:ind w:left="5173" w:hanging="382"/>
      </w:pPr>
      <w:rPr>
        <w:rFonts w:hint="default"/>
      </w:rPr>
    </w:lvl>
    <w:lvl w:ilvl="6">
      <w:numFmt w:val="bullet"/>
      <w:lvlText w:val="•"/>
      <w:lvlJc w:val="left"/>
      <w:pPr>
        <w:ind w:left="6208" w:hanging="382"/>
      </w:pPr>
      <w:rPr>
        <w:rFonts w:hint="default"/>
      </w:rPr>
    </w:lvl>
    <w:lvl w:ilvl="7">
      <w:numFmt w:val="bullet"/>
      <w:lvlText w:val="•"/>
      <w:lvlJc w:val="left"/>
      <w:pPr>
        <w:ind w:left="7243" w:hanging="382"/>
      </w:pPr>
      <w:rPr>
        <w:rFonts w:hint="default"/>
      </w:rPr>
    </w:lvl>
    <w:lvl w:ilvl="8">
      <w:numFmt w:val="bullet"/>
      <w:lvlText w:val="•"/>
      <w:lvlJc w:val="left"/>
      <w:pPr>
        <w:ind w:left="8278" w:hanging="382"/>
      </w:pPr>
      <w:rPr>
        <w:rFonts w:hint="default"/>
      </w:rPr>
    </w:lvl>
  </w:abstractNum>
  <w:abstractNum w:abstractNumId="13" w15:restartNumberingAfterBreak="0">
    <w:nsid w:val="1B693F3D"/>
    <w:multiLevelType w:val="multilevel"/>
    <w:tmpl w:val="181C2CEA"/>
    <w:lvl w:ilvl="0">
      <w:start w:val="1"/>
      <w:numFmt w:val="decimal"/>
      <w:suff w:val="space"/>
      <w:lvlText w:val="16.%1."/>
      <w:lvlJc w:val="left"/>
      <w:pPr>
        <w:ind w:left="-119" w:hanging="326"/>
      </w:pPr>
      <w:rPr>
        <w:rFonts w:ascii="Times New Roman" w:eastAsia="Times New Roman" w:hAnsi="Times New Roman" w:cs="Times New Roman" w:hint="default"/>
        <w:b w:val="0"/>
        <w:i w:val="0"/>
        <w:sz w:val="28"/>
        <w:szCs w:val="28"/>
      </w:rPr>
    </w:lvl>
    <w:lvl w:ilvl="1">
      <w:numFmt w:val="bullet"/>
      <w:lvlText w:val="•"/>
      <w:lvlJc w:val="left"/>
      <w:pPr>
        <w:ind w:left="1034" w:hanging="325"/>
      </w:pPr>
      <w:rPr>
        <w:rFonts w:hint="default"/>
      </w:rPr>
    </w:lvl>
    <w:lvl w:ilvl="2">
      <w:numFmt w:val="bullet"/>
      <w:lvlText w:val="•"/>
      <w:lvlJc w:val="left"/>
      <w:pPr>
        <w:ind w:left="2069" w:hanging="326"/>
      </w:pPr>
      <w:rPr>
        <w:rFonts w:hint="default"/>
      </w:rPr>
    </w:lvl>
    <w:lvl w:ilvl="3">
      <w:numFmt w:val="bullet"/>
      <w:lvlText w:val="•"/>
      <w:lvlJc w:val="left"/>
      <w:pPr>
        <w:ind w:left="3104" w:hanging="326"/>
      </w:pPr>
      <w:rPr>
        <w:rFonts w:hint="default"/>
      </w:rPr>
    </w:lvl>
    <w:lvl w:ilvl="4">
      <w:numFmt w:val="bullet"/>
      <w:lvlText w:val="•"/>
      <w:lvlJc w:val="left"/>
      <w:pPr>
        <w:ind w:left="4139" w:hanging="326"/>
      </w:pPr>
      <w:rPr>
        <w:rFonts w:hint="default"/>
      </w:rPr>
    </w:lvl>
    <w:lvl w:ilvl="5">
      <w:numFmt w:val="bullet"/>
      <w:lvlText w:val="•"/>
      <w:lvlJc w:val="left"/>
      <w:pPr>
        <w:ind w:left="5173" w:hanging="326"/>
      </w:pPr>
      <w:rPr>
        <w:rFonts w:hint="default"/>
      </w:rPr>
    </w:lvl>
    <w:lvl w:ilvl="6">
      <w:numFmt w:val="bullet"/>
      <w:lvlText w:val="•"/>
      <w:lvlJc w:val="left"/>
      <w:pPr>
        <w:ind w:left="6208" w:hanging="326"/>
      </w:pPr>
      <w:rPr>
        <w:rFonts w:hint="default"/>
      </w:rPr>
    </w:lvl>
    <w:lvl w:ilvl="7">
      <w:numFmt w:val="bullet"/>
      <w:lvlText w:val="•"/>
      <w:lvlJc w:val="left"/>
      <w:pPr>
        <w:ind w:left="7243" w:hanging="326"/>
      </w:pPr>
      <w:rPr>
        <w:rFonts w:hint="default"/>
      </w:rPr>
    </w:lvl>
    <w:lvl w:ilvl="8">
      <w:numFmt w:val="bullet"/>
      <w:lvlText w:val="•"/>
      <w:lvlJc w:val="left"/>
      <w:pPr>
        <w:ind w:left="8278" w:hanging="326"/>
      </w:pPr>
      <w:rPr>
        <w:rFonts w:hint="default"/>
      </w:rPr>
    </w:lvl>
  </w:abstractNum>
  <w:abstractNum w:abstractNumId="14" w15:restartNumberingAfterBreak="0">
    <w:nsid w:val="1C6A55B1"/>
    <w:multiLevelType w:val="multilevel"/>
    <w:tmpl w:val="8D7428D0"/>
    <w:lvl w:ilvl="0">
      <w:start w:val="1"/>
      <w:numFmt w:val="decimal"/>
      <w:lvlText w:val="%1."/>
      <w:lvlJc w:val="left"/>
      <w:pPr>
        <w:ind w:left="510" w:hanging="51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1CA35395"/>
    <w:multiLevelType w:val="multilevel"/>
    <w:tmpl w:val="4724B45E"/>
    <w:lvl w:ilvl="0">
      <w:start w:val="1"/>
      <w:numFmt w:val="decimal"/>
      <w:suff w:val="space"/>
      <w:lvlText w:val="15.5.%1."/>
      <w:lvlJc w:val="left"/>
      <w:pPr>
        <w:ind w:left="-95" w:hanging="350"/>
      </w:pPr>
      <w:rPr>
        <w:rFonts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DC26083"/>
    <w:multiLevelType w:val="multilevel"/>
    <w:tmpl w:val="D7C40614"/>
    <w:lvl w:ilvl="0">
      <w:start w:val="1"/>
      <w:numFmt w:val="decimal"/>
      <w:suff w:val="space"/>
      <w:lvlText w:val="20.%1."/>
      <w:lvlJc w:val="left"/>
      <w:pPr>
        <w:ind w:left="1014" w:hanging="304"/>
      </w:pPr>
      <w:rPr>
        <w:rFonts w:ascii="Times New Roman" w:eastAsia="Times New Roman" w:hAnsi="Times New Roman" w:cs="Times New Roman" w:hint="default"/>
        <w:b w:val="0"/>
        <w:i w:val="0"/>
        <w:sz w:val="28"/>
        <w:szCs w:val="28"/>
      </w:rPr>
    </w:lvl>
    <w:lvl w:ilvl="1">
      <w:numFmt w:val="bullet"/>
      <w:lvlText w:val="•"/>
      <w:lvlJc w:val="left"/>
      <w:pPr>
        <w:ind w:left="1034" w:hanging="304"/>
      </w:pPr>
      <w:rPr>
        <w:rFonts w:hint="default"/>
      </w:rPr>
    </w:lvl>
    <w:lvl w:ilvl="2">
      <w:numFmt w:val="bullet"/>
      <w:lvlText w:val="•"/>
      <w:lvlJc w:val="left"/>
      <w:pPr>
        <w:ind w:left="2069" w:hanging="304"/>
      </w:pPr>
      <w:rPr>
        <w:rFonts w:hint="default"/>
      </w:rPr>
    </w:lvl>
    <w:lvl w:ilvl="3">
      <w:numFmt w:val="bullet"/>
      <w:lvlText w:val="•"/>
      <w:lvlJc w:val="left"/>
      <w:pPr>
        <w:ind w:left="3104" w:hanging="304"/>
      </w:pPr>
      <w:rPr>
        <w:rFonts w:hint="default"/>
      </w:rPr>
    </w:lvl>
    <w:lvl w:ilvl="4">
      <w:numFmt w:val="bullet"/>
      <w:lvlText w:val="•"/>
      <w:lvlJc w:val="left"/>
      <w:pPr>
        <w:ind w:left="4139" w:hanging="304"/>
      </w:pPr>
      <w:rPr>
        <w:rFonts w:hint="default"/>
      </w:rPr>
    </w:lvl>
    <w:lvl w:ilvl="5">
      <w:numFmt w:val="bullet"/>
      <w:lvlText w:val="•"/>
      <w:lvlJc w:val="left"/>
      <w:pPr>
        <w:ind w:left="5173" w:hanging="304"/>
      </w:pPr>
      <w:rPr>
        <w:rFonts w:hint="default"/>
      </w:rPr>
    </w:lvl>
    <w:lvl w:ilvl="6">
      <w:numFmt w:val="bullet"/>
      <w:lvlText w:val="•"/>
      <w:lvlJc w:val="left"/>
      <w:pPr>
        <w:ind w:left="6208" w:hanging="304"/>
      </w:pPr>
      <w:rPr>
        <w:rFonts w:hint="default"/>
      </w:rPr>
    </w:lvl>
    <w:lvl w:ilvl="7">
      <w:numFmt w:val="bullet"/>
      <w:lvlText w:val="•"/>
      <w:lvlJc w:val="left"/>
      <w:pPr>
        <w:ind w:left="7243" w:hanging="304"/>
      </w:pPr>
      <w:rPr>
        <w:rFonts w:hint="default"/>
      </w:rPr>
    </w:lvl>
    <w:lvl w:ilvl="8">
      <w:numFmt w:val="bullet"/>
      <w:lvlText w:val="•"/>
      <w:lvlJc w:val="left"/>
      <w:pPr>
        <w:ind w:left="8278" w:hanging="304"/>
      </w:pPr>
      <w:rPr>
        <w:rFonts w:hint="default"/>
      </w:rPr>
    </w:lvl>
  </w:abstractNum>
  <w:abstractNum w:abstractNumId="17" w15:restartNumberingAfterBreak="0">
    <w:nsid w:val="1F0B310A"/>
    <w:multiLevelType w:val="multilevel"/>
    <w:tmpl w:val="1652CFD0"/>
    <w:lvl w:ilvl="0">
      <w:start w:val="56"/>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suff w:val="space"/>
      <w:lvlText w:val="62.%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20F5114"/>
    <w:multiLevelType w:val="multilevel"/>
    <w:tmpl w:val="DF0C5D94"/>
    <w:lvl w:ilvl="0">
      <w:start w:val="12"/>
      <w:numFmt w:val="decimal"/>
      <w:lvlText w:val="%1"/>
      <w:lvlJc w:val="left"/>
      <w:pPr>
        <w:ind w:left="750" w:hanging="750"/>
      </w:pPr>
      <w:rPr>
        <w:rFonts w:hint="default"/>
      </w:rPr>
    </w:lvl>
    <w:lvl w:ilvl="1">
      <w:start w:val="5"/>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2225109E"/>
    <w:multiLevelType w:val="hybridMultilevel"/>
    <w:tmpl w:val="7026E104"/>
    <w:lvl w:ilvl="0" w:tplc="04180017">
      <w:start w:val="1"/>
      <w:numFmt w:val="lowerLetter"/>
      <w:lvlText w:val="%1)"/>
      <w:lvlJc w:val="left"/>
      <w:pPr>
        <w:ind w:left="1429" w:hanging="360"/>
      </w:pPr>
    </w:lvl>
    <w:lvl w:ilvl="1" w:tplc="BE94D91C">
      <w:start w:val="1"/>
      <w:numFmt w:val="decimal"/>
      <w:suff w:val="space"/>
      <w:lvlText w:val="34.3.%2"/>
      <w:lvlJc w:val="left"/>
      <w:pPr>
        <w:ind w:left="2149" w:hanging="360"/>
      </w:pPr>
      <w:rPr>
        <w:rFonts w:hint="default"/>
      </w:r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0" w15:restartNumberingAfterBreak="0">
    <w:nsid w:val="266767B1"/>
    <w:multiLevelType w:val="multilevel"/>
    <w:tmpl w:val="2AA09C54"/>
    <w:lvl w:ilvl="0">
      <w:start w:val="1"/>
      <w:numFmt w:val="decimal"/>
      <w:suff w:val="space"/>
      <w:lvlText w:val="29.%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CE87C1F"/>
    <w:multiLevelType w:val="multilevel"/>
    <w:tmpl w:val="6ACC887E"/>
    <w:lvl w:ilvl="0">
      <w:start w:val="103"/>
      <w:numFmt w:val="decimal"/>
      <w:lvlText w:val="%1"/>
      <w:lvlJc w:val="left"/>
      <w:pPr>
        <w:ind w:left="675" w:hanging="675"/>
      </w:pPr>
      <w:rPr>
        <w:rFonts w:hint="default"/>
      </w:rPr>
    </w:lvl>
    <w:lvl w:ilvl="1">
      <w:start w:val="1"/>
      <w:numFmt w:val="decimal"/>
      <w:suff w:val="space"/>
      <w:lvlText w:val="11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75112"/>
    <w:multiLevelType w:val="multilevel"/>
    <w:tmpl w:val="EA4A9B6C"/>
    <w:lvl w:ilvl="0">
      <w:start w:val="34"/>
      <w:numFmt w:val="decimal"/>
      <w:lvlText w:val="%1"/>
      <w:lvlJc w:val="left"/>
      <w:pPr>
        <w:ind w:left="885" w:hanging="885"/>
      </w:pPr>
      <w:rPr>
        <w:rFonts w:hint="default"/>
      </w:rPr>
    </w:lvl>
    <w:lvl w:ilvl="1">
      <w:start w:val="14"/>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34470FC"/>
    <w:multiLevelType w:val="multilevel"/>
    <w:tmpl w:val="B5A89CCA"/>
    <w:lvl w:ilvl="0">
      <w:start w:val="1"/>
      <w:numFmt w:val="decimal"/>
      <w:suff w:val="space"/>
      <w:lvlText w:val="2.%1."/>
      <w:lvlJc w:val="left"/>
      <w:pPr>
        <w:ind w:left="1429" w:hanging="360"/>
      </w:pPr>
      <w:rPr>
        <w:rFonts w:hint="default"/>
        <w:i w:val="0"/>
        <w:sz w:val="28"/>
        <w:szCs w:val="28"/>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33D24527"/>
    <w:multiLevelType w:val="multilevel"/>
    <w:tmpl w:val="413AD09E"/>
    <w:lvl w:ilvl="0">
      <w:start w:val="1"/>
      <w:numFmt w:val="decimal"/>
      <w:suff w:val="space"/>
      <w:lvlText w:val="39.%1."/>
      <w:lvlJc w:val="left"/>
      <w:pPr>
        <w:ind w:left="830" w:hanging="291"/>
      </w:pPr>
      <w:rPr>
        <w:rFonts w:ascii="Times New Roman" w:eastAsia="Times New Roman" w:hAnsi="Times New Roman" w:cs="Times New Roman" w:hint="default"/>
        <w:b w:val="0"/>
        <w:i w:val="0"/>
        <w:sz w:val="28"/>
        <w:szCs w:val="28"/>
      </w:rPr>
    </w:lvl>
    <w:lvl w:ilvl="1">
      <w:start w:val="1"/>
      <w:numFmt w:val="decimal"/>
      <w:suff w:val="space"/>
      <w:lvlText w:val="39.%2."/>
      <w:lvlJc w:val="left"/>
      <w:pPr>
        <w:ind w:left="0" w:firstLine="0"/>
      </w:pPr>
      <w:rPr>
        <w:rFonts w:ascii="Times New Roman" w:eastAsia="Times New Roman" w:hAnsi="Times New Roman" w:cs="Times New Roman" w:hint="default"/>
        <w:b w:val="0"/>
        <w:i w:val="0"/>
        <w:sz w:val="28"/>
        <w:szCs w:val="28"/>
      </w:rPr>
    </w:lvl>
    <w:lvl w:ilvl="2">
      <w:numFmt w:val="bullet"/>
      <w:lvlText w:val="•"/>
      <w:lvlJc w:val="left"/>
      <w:pPr>
        <w:ind w:left="840" w:hanging="303"/>
      </w:pPr>
      <w:rPr>
        <w:rFonts w:hint="default"/>
      </w:rPr>
    </w:lvl>
    <w:lvl w:ilvl="3">
      <w:numFmt w:val="bullet"/>
      <w:lvlText w:val="•"/>
      <w:lvlJc w:val="left"/>
      <w:pPr>
        <w:ind w:left="2028" w:hanging="303"/>
      </w:pPr>
      <w:rPr>
        <w:rFonts w:hint="default"/>
      </w:rPr>
    </w:lvl>
    <w:lvl w:ilvl="4">
      <w:numFmt w:val="bullet"/>
      <w:lvlText w:val="•"/>
      <w:lvlJc w:val="left"/>
      <w:pPr>
        <w:ind w:left="3216" w:hanging="303"/>
      </w:pPr>
      <w:rPr>
        <w:rFonts w:hint="default"/>
      </w:rPr>
    </w:lvl>
    <w:lvl w:ilvl="5">
      <w:numFmt w:val="bullet"/>
      <w:lvlText w:val="•"/>
      <w:lvlJc w:val="left"/>
      <w:pPr>
        <w:ind w:left="4405" w:hanging="303"/>
      </w:pPr>
      <w:rPr>
        <w:rFonts w:hint="default"/>
      </w:rPr>
    </w:lvl>
    <w:lvl w:ilvl="6">
      <w:numFmt w:val="bullet"/>
      <w:lvlText w:val="•"/>
      <w:lvlJc w:val="left"/>
      <w:pPr>
        <w:ind w:left="5593" w:hanging="303"/>
      </w:pPr>
      <w:rPr>
        <w:rFonts w:hint="default"/>
      </w:rPr>
    </w:lvl>
    <w:lvl w:ilvl="7">
      <w:numFmt w:val="bullet"/>
      <w:lvlText w:val="•"/>
      <w:lvlJc w:val="left"/>
      <w:pPr>
        <w:ind w:left="6782" w:hanging="302"/>
      </w:pPr>
      <w:rPr>
        <w:rFonts w:hint="default"/>
      </w:rPr>
    </w:lvl>
    <w:lvl w:ilvl="8">
      <w:numFmt w:val="bullet"/>
      <w:lvlText w:val="•"/>
      <w:lvlJc w:val="left"/>
      <w:pPr>
        <w:ind w:left="7970" w:hanging="303"/>
      </w:pPr>
      <w:rPr>
        <w:rFonts w:hint="default"/>
      </w:rPr>
    </w:lvl>
  </w:abstractNum>
  <w:abstractNum w:abstractNumId="25" w15:restartNumberingAfterBreak="0">
    <w:nsid w:val="3A6A2CFF"/>
    <w:multiLevelType w:val="multilevel"/>
    <w:tmpl w:val="228CCB44"/>
    <w:lvl w:ilvl="0">
      <w:start w:val="1"/>
      <w:numFmt w:val="decimal"/>
      <w:suff w:val="space"/>
      <w:lvlText w:val="35.%1."/>
      <w:lvlJc w:val="left"/>
      <w:pPr>
        <w:ind w:left="-124" w:hanging="321"/>
      </w:pPr>
      <w:rPr>
        <w:rFonts w:ascii="Times New Roman" w:eastAsia="Times New Roman" w:hAnsi="Times New Roman" w:cs="Times New Roman" w:hint="default"/>
        <w:b w:val="0"/>
        <w:i w:val="0"/>
        <w:sz w:val="28"/>
        <w:szCs w:val="28"/>
      </w:rPr>
    </w:lvl>
    <w:lvl w:ilvl="1">
      <w:numFmt w:val="bullet"/>
      <w:lvlText w:val="•"/>
      <w:lvlJc w:val="left"/>
      <w:pPr>
        <w:ind w:left="1034" w:hanging="320"/>
      </w:pPr>
      <w:rPr>
        <w:rFonts w:hint="default"/>
      </w:rPr>
    </w:lvl>
    <w:lvl w:ilvl="2">
      <w:numFmt w:val="bullet"/>
      <w:lvlText w:val="•"/>
      <w:lvlJc w:val="left"/>
      <w:pPr>
        <w:ind w:left="2069" w:hanging="321"/>
      </w:pPr>
      <w:rPr>
        <w:rFonts w:hint="default"/>
      </w:rPr>
    </w:lvl>
    <w:lvl w:ilvl="3">
      <w:numFmt w:val="bullet"/>
      <w:lvlText w:val="•"/>
      <w:lvlJc w:val="left"/>
      <w:pPr>
        <w:ind w:left="3104" w:hanging="321"/>
      </w:pPr>
      <w:rPr>
        <w:rFonts w:hint="default"/>
      </w:rPr>
    </w:lvl>
    <w:lvl w:ilvl="4">
      <w:numFmt w:val="bullet"/>
      <w:lvlText w:val="•"/>
      <w:lvlJc w:val="left"/>
      <w:pPr>
        <w:ind w:left="4139" w:hanging="321"/>
      </w:pPr>
      <w:rPr>
        <w:rFonts w:hint="default"/>
      </w:rPr>
    </w:lvl>
    <w:lvl w:ilvl="5">
      <w:numFmt w:val="bullet"/>
      <w:lvlText w:val="•"/>
      <w:lvlJc w:val="left"/>
      <w:pPr>
        <w:ind w:left="5173" w:hanging="321"/>
      </w:pPr>
      <w:rPr>
        <w:rFonts w:hint="default"/>
      </w:rPr>
    </w:lvl>
    <w:lvl w:ilvl="6">
      <w:numFmt w:val="bullet"/>
      <w:lvlText w:val="•"/>
      <w:lvlJc w:val="left"/>
      <w:pPr>
        <w:ind w:left="6208" w:hanging="321"/>
      </w:pPr>
      <w:rPr>
        <w:rFonts w:hint="default"/>
      </w:rPr>
    </w:lvl>
    <w:lvl w:ilvl="7">
      <w:numFmt w:val="bullet"/>
      <w:lvlText w:val="•"/>
      <w:lvlJc w:val="left"/>
      <w:pPr>
        <w:ind w:left="7243" w:hanging="321"/>
      </w:pPr>
      <w:rPr>
        <w:rFonts w:hint="default"/>
      </w:rPr>
    </w:lvl>
    <w:lvl w:ilvl="8">
      <w:numFmt w:val="bullet"/>
      <w:lvlText w:val="•"/>
      <w:lvlJc w:val="left"/>
      <w:pPr>
        <w:ind w:left="8278" w:hanging="321"/>
      </w:pPr>
      <w:rPr>
        <w:rFonts w:hint="default"/>
      </w:rPr>
    </w:lvl>
  </w:abstractNum>
  <w:abstractNum w:abstractNumId="26" w15:restartNumberingAfterBreak="0">
    <w:nsid w:val="3FDB7897"/>
    <w:multiLevelType w:val="multilevel"/>
    <w:tmpl w:val="400C6BB6"/>
    <w:lvl w:ilvl="0">
      <w:start w:val="1"/>
      <w:numFmt w:val="decimal"/>
      <w:lvlText w:val="12.5.%1"/>
      <w:lvlJc w:val="left"/>
      <w:pPr>
        <w:ind w:left="952" w:hanging="413"/>
      </w:pPr>
      <w:rPr>
        <w:rFonts w:ascii="Times New Roman" w:eastAsia="Times New Roman" w:hAnsi="Times New Roman" w:cs="Times New Roman" w:hint="default"/>
        <w:b w:val="0"/>
        <w:i w:val="0"/>
        <w:sz w:val="24"/>
        <w:szCs w:val="24"/>
      </w:rPr>
    </w:lvl>
    <w:lvl w:ilvl="1">
      <w:start w:val="1"/>
      <w:numFmt w:val="decimal"/>
      <w:suff w:val="space"/>
      <w:lvlText w:val="12.%2."/>
      <w:lvlJc w:val="left"/>
      <w:pPr>
        <w:ind w:left="1029" w:hanging="319"/>
      </w:pPr>
      <w:rPr>
        <w:rFonts w:ascii="Times New Roman" w:eastAsia="Times New Roman" w:hAnsi="Times New Roman" w:cs="Times New Roman" w:hint="default"/>
        <w:b w:val="0"/>
        <w:i w:val="0"/>
        <w:sz w:val="28"/>
        <w:szCs w:val="28"/>
      </w:rPr>
    </w:lvl>
    <w:lvl w:ilvl="2">
      <w:start w:val="1"/>
      <w:numFmt w:val="decimal"/>
      <w:suff w:val="space"/>
      <w:lvlText w:val="12.4.%3."/>
      <w:lvlJc w:val="left"/>
      <w:pPr>
        <w:ind w:left="-31" w:hanging="360"/>
      </w:pPr>
      <w:rPr>
        <w:rFonts w:ascii="Times New Roman" w:eastAsia="Times New Roman" w:hAnsi="Times New Roman" w:cs="Times New Roman" w:hint="default"/>
        <w:b w:val="0"/>
        <w:i w:val="0"/>
        <w:sz w:val="28"/>
        <w:szCs w:val="28"/>
      </w:rPr>
    </w:lvl>
    <w:lvl w:ilvl="3">
      <w:numFmt w:val="bullet"/>
      <w:lvlText w:val="•"/>
      <w:lvlJc w:val="left"/>
      <w:pPr>
        <w:ind w:left="960" w:hanging="350"/>
      </w:pPr>
      <w:rPr>
        <w:rFonts w:hint="default"/>
      </w:rPr>
    </w:lvl>
    <w:lvl w:ilvl="4">
      <w:numFmt w:val="bullet"/>
      <w:lvlText w:val="•"/>
      <w:lvlJc w:val="left"/>
      <w:pPr>
        <w:ind w:left="2301" w:hanging="350"/>
      </w:pPr>
      <w:rPr>
        <w:rFonts w:hint="default"/>
      </w:rPr>
    </w:lvl>
    <w:lvl w:ilvl="5">
      <w:numFmt w:val="bullet"/>
      <w:lvlText w:val="•"/>
      <w:lvlJc w:val="left"/>
      <w:pPr>
        <w:ind w:left="3642" w:hanging="350"/>
      </w:pPr>
      <w:rPr>
        <w:rFonts w:hint="default"/>
      </w:rPr>
    </w:lvl>
    <w:lvl w:ilvl="6">
      <w:numFmt w:val="bullet"/>
      <w:lvlText w:val="•"/>
      <w:lvlJc w:val="left"/>
      <w:pPr>
        <w:ind w:left="4983" w:hanging="350"/>
      </w:pPr>
      <w:rPr>
        <w:rFonts w:hint="default"/>
      </w:rPr>
    </w:lvl>
    <w:lvl w:ilvl="7">
      <w:numFmt w:val="bullet"/>
      <w:lvlText w:val="•"/>
      <w:lvlJc w:val="left"/>
      <w:pPr>
        <w:ind w:left="6324" w:hanging="350"/>
      </w:pPr>
      <w:rPr>
        <w:rFonts w:hint="default"/>
      </w:rPr>
    </w:lvl>
    <w:lvl w:ilvl="8">
      <w:numFmt w:val="bullet"/>
      <w:lvlText w:val="•"/>
      <w:lvlJc w:val="left"/>
      <w:pPr>
        <w:ind w:left="7665" w:hanging="350"/>
      </w:pPr>
      <w:rPr>
        <w:rFonts w:hint="default"/>
      </w:rPr>
    </w:lvl>
  </w:abstractNum>
  <w:abstractNum w:abstractNumId="27" w15:restartNumberingAfterBreak="0">
    <w:nsid w:val="3FF554C9"/>
    <w:multiLevelType w:val="multilevel"/>
    <w:tmpl w:val="6E1699D6"/>
    <w:lvl w:ilvl="0">
      <w:start w:val="1"/>
      <w:numFmt w:val="decimal"/>
      <w:suff w:val="space"/>
      <w:lvlText w:val="%1."/>
      <w:lvlJc w:val="left"/>
      <w:pPr>
        <w:ind w:left="0" w:hanging="445"/>
      </w:pPr>
      <w:rPr>
        <w:rFonts w:ascii="Times New Roman" w:eastAsia="Times New Roman" w:hAnsi="Times New Roman" w:cs="Times New Roman" w:hint="default"/>
        <w:b/>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04E24B2"/>
    <w:multiLevelType w:val="multilevel"/>
    <w:tmpl w:val="C0921648"/>
    <w:lvl w:ilvl="0">
      <w:start w:val="1"/>
      <w:numFmt w:val="decimal"/>
      <w:suff w:val="space"/>
      <w:lvlText w:val="23.%1."/>
      <w:lvlJc w:val="left"/>
      <w:pPr>
        <w:ind w:left="0" w:hanging="302"/>
      </w:pPr>
      <w:rPr>
        <w:rFonts w:ascii="Times New Roman" w:eastAsia="Times New Roman" w:hAnsi="Times New Roman" w:cs="Times New Roman" w:hint="default"/>
        <w:b w:val="0"/>
        <w:i w:val="0"/>
        <w:sz w:val="28"/>
        <w:szCs w:val="28"/>
      </w:rPr>
    </w:lvl>
    <w:lvl w:ilvl="1">
      <w:start w:val="1"/>
      <w:numFmt w:val="decimal"/>
      <w:suff w:val="space"/>
      <w:lvlText w:val="23.2.%2."/>
      <w:lvlJc w:val="left"/>
      <w:pPr>
        <w:ind w:left="-64" w:hanging="288"/>
      </w:pPr>
      <w:rPr>
        <w:rFonts w:ascii="Times New Roman" w:eastAsia="Times New Roman" w:hAnsi="Times New Roman" w:cs="Times New Roman" w:hint="default"/>
        <w:b w:val="0"/>
        <w:i w:val="0"/>
        <w:sz w:val="28"/>
        <w:szCs w:val="28"/>
      </w:rPr>
    </w:lvl>
    <w:lvl w:ilvl="2">
      <w:numFmt w:val="bullet"/>
      <w:lvlText w:val="•"/>
      <w:lvlJc w:val="left"/>
      <w:pPr>
        <w:ind w:left="2069" w:hanging="288"/>
      </w:pPr>
      <w:rPr>
        <w:rFonts w:hint="default"/>
      </w:rPr>
    </w:lvl>
    <w:lvl w:ilvl="3">
      <w:numFmt w:val="bullet"/>
      <w:lvlText w:val="•"/>
      <w:lvlJc w:val="left"/>
      <w:pPr>
        <w:ind w:left="3104" w:hanging="288"/>
      </w:pPr>
      <w:rPr>
        <w:rFonts w:hint="default"/>
      </w:rPr>
    </w:lvl>
    <w:lvl w:ilvl="4">
      <w:numFmt w:val="bullet"/>
      <w:lvlText w:val="•"/>
      <w:lvlJc w:val="left"/>
      <w:pPr>
        <w:ind w:left="4139" w:hanging="288"/>
      </w:pPr>
      <w:rPr>
        <w:rFonts w:hint="default"/>
      </w:rPr>
    </w:lvl>
    <w:lvl w:ilvl="5">
      <w:numFmt w:val="bullet"/>
      <w:lvlText w:val="•"/>
      <w:lvlJc w:val="left"/>
      <w:pPr>
        <w:ind w:left="5173" w:hanging="288"/>
      </w:pPr>
      <w:rPr>
        <w:rFonts w:hint="default"/>
      </w:rPr>
    </w:lvl>
    <w:lvl w:ilvl="6">
      <w:numFmt w:val="bullet"/>
      <w:lvlText w:val="•"/>
      <w:lvlJc w:val="left"/>
      <w:pPr>
        <w:ind w:left="6208" w:hanging="288"/>
      </w:pPr>
      <w:rPr>
        <w:rFonts w:hint="default"/>
      </w:rPr>
    </w:lvl>
    <w:lvl w:ilvl="7">
      <w:numFmt w:val="bullet"/>
      <w:lvlText w:val="•"/>
      <w:lvlJc w:val="left"/>
      <w:pPr>
        <w:ind w:left="7243" w:hanging="288"/>
      </w:pPr>
      <w:rPr>
        <w:rFonts w:hint="default"/>
      </w:rPr>
    </w:lvl>
    <w:lvl w:ilvl="8">
      <w:numFmt w:val="bullet"/>
      <w:lvlText w:val="•"/>
      <w:lvlJc w:val="left"/>
      <w:pPr>
        <w:ind w:left="8278" w:hanging="288"/>
      </w:pPr>
      <w:rPr>
        <w:rFonts w:hint="default"/>
      </w:rPr>
    </w:lvl>
  </w:abstractNum>
  <w:abstractNum w:abstractNumId="29" w15:restartNumberingAfterBreak="0">
    <w:nsid w:val="44536EC6"/>
    <w:multiLevelType w:val="multilevel"/>
    <w:tmpl w:val="092401B2"/>
    <w:lvl w:ilvl="0">
      <w:start w:val="11"/>
      <w:numFmt w:val="decimal"/>
      <w:lvlText w:val="%1"/>
      <w:lvlJc w:val="left"/>
      <w:pPr>
        <w:ind w:left="525" w:hanging="525"/>
      </w:pPr>
      <w:rPr>
        <w:rFonts w:hint="default"/>
      </w:rPr>
    </w:lvl>
    <w:lvl w:ilvl="1">
      <w:start w:val="1"/>
      <w:numFmt w:val="decimal"/>
      <w:suff w:val="space"/>
      <w:lvlText w:val="8.%2."/>
      <w:lvlJc w:val="left"/>
      <w:pPr>
        <w:ind w:left="1294" w:hanging="525"/>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387" w:hanging="108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5285" w:hanging="144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7183" w:hanging="1800"/>
      </w:pPr>
      <w:rPr>
        <w:rFonts w:hint="default"/>
      </w:rPr>
    </w:lvl>
    <w:lvl w:ilvl="8">
      <w:start w:val="1"/>
      <w:numFmt w:val="decimal"/>
      <w:lvlText w:val="%1.%2.%3.%4.%5.%6.%7.%8.%9"/>
      <w:lvlJc w:val="left"/>
      <w:pPr>
        <w:ind w:left="8312" w:hanging="2160"/>
      </w:pPr>
      <w:rPr>
        <w:rFonts w:hint="default"/>
      </w:rPr>
    </w:lvl>
  </w:abstractNum>
  <w:abstractNum w:abstractNumId="30" w15:restartNumberingAfterBreak="0">
    <w:nsid w:val="488C6EDB"/>
    <w:multiLevelType w:val="multilevel"/>
    <w:tmpl w:val="BB74F1F8"/>
    <w:lvl w:ilvl="0">
      <w:start w:val="1"/>
      <w:numFmt w:val="decimal"/>
      <w:suff w:val="space"/>
      <w:lvlText w:val="34.%1."/>
      <w:lvlJc w:val="left"/>
      <w:pPr>
        <w:ind w:left="-119" w:hanging="326"/>
      </w:pPr>
      <w:rPr>
        <w:rFonts w:ascii="Times New Roman" w:eastAsia="Times New Roman" w:hAnsi="Times New Roman" w:cs="Times New Roman" w:hint="default"/>
        <w:b w:val="0"/>
        <w:i w:val="0"/>
        <w:sz w:val="28"/>
        <w:szCs w:val="28"/>
      </w:rPr>
    </w:lvl>
    <w:lvl w:ilvl="1">
      <w:start w:val="1"/>
      <w:numFmt w:val="decimal"/>
      <w:suff w:val="space"/>
      <w:lvlText w:val="34.13.%2."/>
      <w:lvlJc w:val="left"/>
      <w:pPr>
        <w:ind w:left="32" w:hanging="360"/>
      </w:pPr>
      <w:rPr>
        <w:rFonts w:hint="default"/>
      </w:rPr>
    </w:lvl>
    <w:lvl w:ilvl="2">
      <w:numFmt w:val="bullet"/>
      <w:lvlText w:val="•"/>
      <w:lvlJc w:val="left"/>
      <w:pPr>
        <w:ind w:left="1878" w:hanging="328"/>
      </w:pPr>
      <w:rPr>
        <w:rFonts w:hint="default"/>
      </w:rPr>
    </w:lvl>
    <w:lvl w:ilvl="3">
      <w:numFmt w:val="bullet"/>
      <w:lvlText w:val="•"/>
      <w:lvlJc w:val="left"/>
      <w:pPr>
        <w:ind w:left="2937" w:hanging="328"/>
      </w:pPr>
      <w:rPr>
        <w:rFonts w:hint="default"/>
      </w:rPr>
    </w:lvl>
    <w:lvl w:ilvl="4">
      <w:numFmt w:val="bullet"/>
      <w:lvlText w:val="•"/>
      <w:lvlJc w:val="left"/>
      <w:pPr>
        <w:ind w:left="3995" w:hanging="328"/>
      </w:pPr>
      <w:rPr>
        <w:rFonts w:hint="default"/>
      </w:rPr>
    </w:lvl>
    <w:lvl w:ilvl="5">
      <w:numFmt w:val="bullet"/>
      <w:lvlText w:val="•"/>
      <w:lvlJc w:val="left"/>
      <w:pPr>
        <w:ind w:left="5054" w:hanging="328"/>
      </w:pPr>
      <w:rPr>
        <w:rFonts w:hint="default"/>
      </w:rPr>
    </w:lvl>
    <w:lvl w:ilvl="6">
      <w:numFmt w:val="bullet"/>
      <w:lvlText w:val="•"/>
      <w:lvlJc w:val="left"/>
      <w:pPr>
        <w:ind w:left="6113" w:hanging="328"/>
      </w:pPr>
      <w:rPr>
        <w:rFonts w:hint="default"/>
      </w:rPr>
    </w:lvl>
    <w:lvl w:ilvl="7">
      <w:numFmt w:val="bullet"/>
      <w:lvlText w:val="•"/>
      <w:lvlJc w:val="left"/>
      <w:pPr>
        <w:ind w:left="7171" w:hanging="327"/>
      </w:pPr>
      <w:rPr>
        <w:rFonts w:hint="default"/>
      </w:rPr>
    </w:lvl>
    <w:lvl w:ilvl="8">
      <w:numFmt w:val="bullet"/>
      <w:lvlText w:val="•"/>
      <w:lvlJc w:val="left"/>
      <w:pPr>
        <w:ind w:left="8230" w:hanging="328"/>
      </w:pPr>
      <w:rPr>
        <w:rFonts w:hint="default"/>
      </w:rPr>
    </w:lvl>
  </w:abstractNum>
  <w:abstractNum w:abstractNumId="31" w15:restartNumberingAfterBreak="0">
    <w:nsid w:val="4A4B66DD"/>
    <w:multiLevelType w:val="multilevel"/>
    <w:tmpl w:val="D3029A1C"/>
    <w:lvl w:ilvl="0">
      <w:start w:val="88"/>
      <w:numFmt w:val="decimal"/>
      <w:lvlText w:val="%1"/>
      <w:lvlJc w:val="left"/>
      <w:pPr>
        <w:ind w:left="525" w:hanging="525"/>
      </w:pPr>
      <w:rPr>
        <w:rFonts w:hint="default"/>
      </w:rPr>
    </w:lvl>
    <w:lvl w:ilvl="1">
      <w:start w:val="1"/>
      <w:numFmt w:val="decimal"/>
      <w:suff w:val="space"/>
      <w:lvlText w:val="9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7F41D6"/>
    <w:multiLevelType w:val="multilevel"/>
    <w:tmpl w:val="E24E81C2"/>
    <w:lvl w:ilvl="0">
      <w:start w:val="1"/>
      <w:numFmt w:val="decimal"/>
      <w:lvlText w:val="%1."/>
      <w:lvlJc w:val="left"/>
      <w:pPr>
        <w:ind w:left="0" w:hanging="295"/>
      </w:pPr>
      <w:rPr>
        <w:rFonts w:ascii="Times New Roman" w:eastAsia="Times New Roman" w:hAnsi="Times New Roman" w:cs="Times New Roman" w:hint="default"/>
        <w:b w:val="0"/>
        <w:i w:val="0"/>
        <w:sz w:val="24"/>
        <w:szCs w:val="24"/>
      </w:rPr>
    </w:lvl>
    <w:lvl w:ilvl="1">
      <w:start w:val="1"/>
      <w:numFmt w:val="decimal"/>
      <w:suff w:val="space"/>
      <w:lvlText w:val="2.%2."/>
      <w:lvlJc w:val="left"/>
      <w:pPr>
        <w:ind w:left="0" w:hanging="303"/>
      </w:pPr>
      <w:rPr>
        <w:rFonts w:ascii="Times New Roman" w:eastAsia="Times New Roman" w:hAnsi="Times New Roman" w:cs="Times New Roman" w:hint="default"/>
        <w:b w:val="0"/>
        <w:i w:val="0"/>
        <w:sz w:val="28"/>
        <w:szCs w:val="28"/>
      </w:rPr>
    </w:lvl>
    <w:lvl w:ilvl="2">
      <w:start w:val="1"/>
      <w:numFmt w:val="decimal"/>
      <w:suff w:val="space"/>
      <w:lvlText w:val="2.5.%3."/>
      <w:lvlJc w:val="left"/>
      <w:pPr>
        <w:ind w:left="0" w:hanging="391"/>
      </w:pPr>
      <w:rPr>
        <w:rFonts w:ascii="Times New Roman" w:eastAsia="Times New Roman" w:hAnsi="Times New Roman" w:cs="Times New Roman" w:hint="default"/>
        <w:b w:val="0"/>
        <w:i w:val="0"/>
        <w:sz w:val="28"/>
        <w:szCs w:val="28"/>
      </w:rPr>
    </w:lvl>
    <w:lvl w:ilvl="3">
      <w:numFmt w:val="bullet"/>
      <w:lvlText w:val="•"/>
      <w:lvlJc w:val="left"/>
      <w:pPr>
        <w:ind w:left="3104" w:hanging="391"/>
      </w:pPr>
      <w:rPr>
        <w:rFonts w:hint="default"/>
      </w:rPr>
    </w:lvl>
    <w:lvl w:ilvl="4">
      <w:numFmt w:val="bullet"/>
      <w:lvlText w:val="•"/>
      <w:lvlJc w:val="left"/>
      <w:pPr>
        <w:ind w:left="4139" w:hanging="391"/>
      </w:pPr>
      <w:rPr>
        <w:rFonts w:hint="default"/>
      </w:rPr>
    </w:lvl>
    <w:lvl w:ilvl="5">
      <w:numFmt w:val="bullet"/>
      <w:lvlText w:val="•"/>
      <w:lvlJc w:val="left"/>
      <w:pPr>
        <w:ind w:left="5173" w:hanging="391"/>
      </w:pPr>
      <w:rPr>
        <w:rFonts w:hint="default"/>
      </w:rPr>
    </w:lvl>
    <w:lvl w:ilvl="6">
      <w:numFmt w:val="bullet"/>
      <w:lvlText w:val="•"/>
      <w:lvlJc w:val="left"/>
      <w:pPr>
        <w:ind w:left="6208" w:hanging="391"/>
      </w:pPr>
      <w:rPr>
        <w:rFonts w:hint="default"/>
      </w:rPr>
    </w:lvl>
    <w:lvl w:ilvl="7">
      <w:numFmt w:val="bullet"/>
      <w:lvlText w:val="•"/>
      <w:lvlJc w:val="left"/>
      <w:pPr>
        <w:ind w:left="7243" w:hanging="391"/>
      </w:pPr>
      <w:rPr>
        <w:rFonts w:hint="default"/>
      </w:rPr>
    </w:lvl>
    <w:lvl w:ilvl="8">
      <w:numFmt w:val="bullet"/>
      <w:lvlText w:val="•"/>
      <w:lvlJc w:val="left"/>
      <w:pPr>
        <w:ind w:left="8278" w:hanging="391"/>
      </w:pPr>
      <w:rPr>
        <w:rFonts w:hint="default"/>
      </w:rPr>
    </w:lvl>
  </w:abstractNum>
  <w:abstractNum w:abstractNumId="33" w15:restartNumberingAfterBreak="0">
    <w:nsid w:val="4B1D4B30"/>
    <w:multiLevelType w:val="multilevel"/>
    <w:tmpl w:val="5B36BB36"/>
    <w:lvl w:ilvl="0">
      <w:start w:val="21"/>
      <w:numFmt w:val="decimal"/>
      <w:lvlText w:val="%1"/>
      <w:lvlJc w:val="left"/>
      <w:pPr>
        <w:ind w:left="750" w:hanging="750"/>
      </w:pPr>
      <w:rPr>
        <w:rFonts w:hint="default"/>
      </w:rPr>
    </w:lvl>
    <w:lvl w:ilvl="1">
      <w:start w:val="3"/>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4" w15:restartNumberingAfterBreak="0">
    <w:nsid w:val="4BC87311"/>
    <w:multiLevelType w:val="multilevel"/>
    <w:tmpl w:val="A5F8BBF6"/>
    <w:lvl w:ilvl="0">
      <w:start w:val="107"/>
      <w:numFmt w:val="decimal"/>
      <w:lvlText w:val="%1"/>
      <w:lvlJc w:val="left"/>
      <w:pPr>
        <w:ind w:left="675" w:hanging="675"/>
      </w:pPr>
      <w:rPr>
        <w:rFonts w:hint="default"/>
      </w:rPr>
    </w:lvl>
    <w:lvl w:ilvl="1">
      <w:start w:val="1"/>
      <w:numFmt w:val="decimal"/>
      <w:suff w:val="space"/>
      <w:lvlText w:val="115.%2."/>
      <w:lvlJc w:val="left"/>
      <w:pPr>
        <w:ind w:left="1744" w:hanging="6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5" w15:restartNumberingAfterBreak="0">
    <w:nsid w:val="55310529"/>
    <w:multiLevelType w:val="multilevel"/>
    <w:tmpl w:val="7C46EBC4"/>
    <w:lvl w:ilvl="0">
      <w:start w:val="1"/>
      <w:numFmt w:val="decimal"/>
      <w:suff w:val="space"/>
      <w:lvlText w:val="15.%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56A0D7B"/>
    <w:multiLevelType w:val="multilevel"/>
    <w:tmpl w:val="262492F2"/>
    <w:lvl w:ilvl="0">
      <w:start w:val="1"/>
      <w:numFmt w:val="decimal"/>
      <w:lvlText w:val="%1."/>
      <w:lvlJc w:val="left"/>
      <w:pPr>
        <w:ind w:left="0" w:hanging="306"/>
      </w:pPr>
      <w:rPr>
        <w:rFonts w:ascii="Times New Roman" w:eastAsia="Times New Roman" w:hAnsi="Times New Roman" w:cs="Times New Roman" w:hint="default"/>
        <w:b/>
        <w:i w:val="0"/>
        <w:sz w:val="28"/>
        <w:szCs w:val="28"/>
      </w:rPr>
    </w:lvl>
    <w:lvl w:ilvl="1">
      <w:start w:val="1"/>
      <w:numFmt w:val="decimal"/>
      <w:suff w:val="space"/>
      <w:lvlText w:val="63.%2."/>
      <w:lvlJc w:val="left"/>
      <w:pPr>
        <w:ind w:left="928" w:hanging="360"/>
      </w:pPr>
      <w:rPr>
        <w:rFonts w:hint="default"/>
      </w:rPr>
    </w:lvl>
    <w:lvl w:ilvl="2">
      <w:numFmt w:val="bullet"/>
      <w:lvlText w:val="•"/>
      <w:lvlJc w:val="left"/>
      <w:pPr>
        <w:ind w:left="1896" w:hanging="291"/>
      </w:pPr>
      <w:rPr>
        <w:rFonts w:hint="default"/>
      </w:rPr>
    </w:lvl>
    <w:lvl w:ilvl="3">
      <w:numFmt w:val="bullet"/>
      <w:lvlText w:val="•"/>
      <w:lvlJc w:val="left"/>
      <w:pPr>
        <w:ind w:left="2952" w:hanging="291"/>
      </w:pPr>
      <w:rPr>
        <w:rFonts w:hint="default"/>
      </w:rPr>
    </w:lvl>
    <w:lvl w:ilvl="4">
      <w:numFmt w:val="bullet"/>
      <w:lvlText w:val="•"/>
      <w:lvlJc w:val="left"/>
      <w:pPr>
        <w:ind w:left="4009" w:hanging="291"/>
      </w:pPr>
      <w:rPr>
        <w:rFonts w:hint="default"/>
      </w:rPr>
    </w:lvl>
    <w:lvl w:ilvl="5">
      <w:numFmt w:val="bullet"/>
      <w:lvlText w:val="•"/>
      <w:lvlJc w:val="left"/>
      <w:pPr>
        <w:ind w:left="5065" w:hanging="291"/>
      </w:pPr>
      <w:rPr>
        <w:rFonts w:hint="default"/>
      </w:rPr>
    </w:lvl>
    <w:lvl w:ilvl="6">
      <w:numFmt w:val="bullet"/>
      <w:lvlText w:val="•"/>
      <w:lvlJc w:val="left"/>
      <w:pPr>
        <w:ind w:left="6122" w:hanging="291"/>
      </w:pPr>
      <w:rPr>
        <w:rFonts w:hint="default"/>
      </w:rPr>
    </w:lvl>
    <w:lvl w:ilvl="7">
      <w:numFmt w:val="bullet"/>
      <w:lvlText w:val="•"/>
      <w:lvlJc w:val="left"/>
      <w:pPr>
        <w:ind w:left="7178" w:hanging="291"/>
      </w:pPr>
      <w:rPr>
        <w:rFonts w:hint="default"/>
      </w:rPr>
    </w:lvl>
    <w:lvl w:ilvl="8">
      <w:numFmt w:val="bullet"/>
      <w:lvlText w:val="•"/>
      <w:lvlJc w:val="left"/>
      <w:pPr>
        <w:ind w:left="8234" w:hanging="291"/>
      </w:pPr>
      <w:rPr>
        <w:rFonts w:hint="default"/>
      </w:rPr>
    </w:lvl>
  </w:abstractNum>
  <w:abstractNum w:abstractNumId="37" w15:restartNumberingAfterBreak="0">
    <w:nsid w:val="576763DC"/>
    <w:multiLevelType w:val="multilevel"/>
    <w:tmpl w:val="482E610C"/>
    <w:lvl w:ilvl="0">
      <w:start w:val="1"/>
      <w:numFmt w:val="decimal"/>
      <w:suff w:val="space"/>
      <w:lvlText w:val="13.%1."/>
      <w:lvlJc w:val="left"/>
      <w:pPr>
        <w:ind w:left="-96" w:hanging="349"/>
      </w:pPr>
      <w:rPr>
        <w:rFonts w:ascii="Times New Roman" w:eastAsia="Times New Roman" w:hAnsi="Times New Roman" w:cs="Times New Roman" w:hint="default"/>
        <w:b w:val="0"/>
        <w:i w:val="0"/>
        <w:sz w:val="28"/>
        <w:szCs w:val="28"/>
      </w:rPr>
    </w:lvl>
    <w:lvl w:ilvl="1">
      <w:start w:val="1"/>
      <w:numFmt w:val="decimal"/>
      <w:suff w:val="space"/>
      <w:lvlText w:val="13.10.%2."/>
      <w:lvlJc w:val="left"/>
      <w:pPr>
        <w:ind w:left="1637" w:hanging="360"/>
      </w:pPr>
      <w:rPr>
        <w:rFonts w:ascii="Times New Roman" w:eastAsia="Times New Roman" w:hAnsi="Times New Roman" w:cs="Times New Roman" w:hint="default"/>
        <w:b w:val="0"/>
        <w:i w:val="0"/>
        <w:sz w:val="28"/>
        <w:szCs w:val="28"/>
      </w:rPr>
    </w:lvl>
    <w:lvl w:ilvl="2">
      <w:numFmt w:val="bullet"/>
      <w:lvlText w:val="•"/>
      <w:lvlJc w:val="left"/>
      <w:pPr>
        <w:ind w:left="1878" w:hanging="285"/>
      </w:pPr>
      <w:rPr>
        <w:rFonts w:hint="default"/>
      </w:rPr>
    </w:lvl>
    <w:lvl w:ilvl="3">
      <w:numFmt w:val="bullet"/>
      <w:lvlText w:val="•"/>
      <w:lvlJc w:val="left"/>
      <w:pPr>
        <w:ind w:left="2937" w:hanging="286"/>
      </w:pPr>
      <w:rPr>
        <w:rFonts w:hint="default"/>
      </w:rPr>
    </w:lvl>
    <w:lvl w:ilvl="4">
      <w:numFmt w:val="bullet"/>
      <w:lvlText w:val="•"/>
      <w:lvlJc w:val="left"/>
      <w:pPr>
        <w:ind w:left="3995" w:hanging="286"/>
      </w:pPr>
      <w:rPr>
        <w:rFonts w:hint="default"/>
      </w:rPr>
    </w:lvl>
    <w:lvl w:ilvl="5">
      <w:numFmt w:val="bullet"/>
      <w:lvlText w:val="•"/>
      <w:lvlJc w:val="left"/>
      <w:pPr>
        <w:ind w:left="5054" w:hanging="286"/>
      </w:pPr>
      <w:rPr>
        <w:rFonts w:hint="default"/>
      </w:rPr>
    </w:lvl>
    <w:lvl w:ilvl="6">
      <w:numFmt w:val="bullet"/>
      <w:lvlText w:val="•"/>
      <w:lvlJc w:val="left"/>
      <w:pPr>
        <w:ind w:left="6113" w:hanging="286"/>
      </w:pPr>
      <w:rPr>
        <w:rFonts w:hint="default"/>
      </w:rPr>
    </w:lvl>
    <w:lvl w:ilvl="7">
      <w:numFmt w:val="bullet"/>
      <w:lvlText w:val="•"/>
      <w:lvlJc w:val="left"/>
      <w:pPr>
        <w:ind w:left="7171" w:hanging="286"/>
      </w:pPr>
      <w:rPr>
        <w:rFonts w:hint="default"/>
      </w:rPr>
    </w:lvl>
    <w:lvl w:ilvl="8">
      <w:numFmt w:val="bullet"/>
      <w:lvlText w:val="•"/>
      <w:lvlJc w:val="left"/>
      <w:pPr>
        <w:ind w:left="8230" w:hanging="286"/>
      </w:pPr>
      <w:rPr>
        <w:rFonts w:hint="default"/>
      </w:rPr>
    </w:lvl>
  </w:abstractNum>
  <w:abstractNum w:abstractNumId="38" w15:restartNumberingAfterBreak="0">
    <w:nsid w:val="59572D8E"/>
    <w:multiLevelType w:val="multilevel"/>
    <w:tmpl w:val="7AC4150E"/>
    <w:lvl w:ilvl="0">
      <w:start w:val="3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9DE6D8D"/>
    <w:multiLevelType w:val="multilevel"/>
    <w:tmpl w:val="0A1C2070"/>
    <w:lvl w:ilvl="0">
      <w:start w:val="1"/>
      <w:numFmt w:val="decimal"/>
      <w:suff w:val="space"/>
      <w:lvlText w:val="36.%1."/>
      <w:lvlJc w:val="left"/>
      <w:pPr>
        <w:ind w:left="-118" w:hanging="327"/>
      </w:pPr>
      <w:rPr>
        <w:rFonts w:ascii="Times New Roman" w:eastAsia="Times New Roman" w:hAnsi="Times New Roman" w:cs="Times New Roman" w:hint="default"/>
        <w:b w:val="0"/>
        <w:i w:val="0"/>
        <w:sz w:val="28"/>
        <w:szCs w:val="28"/>
      </w:rPr>
    </w:lvl>
    <w:lvl w:ilvl="1">
      <w:numFmt w:val="bullet"/>
      <w:lvlText w:val="•"/>
      <w:lvlJc w:val="left"/>
      <w:pPr>
        <w:ind w:left="1034" w:hanging="327"/>
      </w:pPr>
      <w:rPr>
        <w:rFonts w:hint="default"/>
      </w:rPr>
    </w:lvl>
    <w:lvl w:ilvl="2">
      <w:numFmt w:val="bullet"/>
      <w:lvlText w:val="•"/>
      <w:lvlJc w:val="left"/>
      <w:pPr>
        <w:ind w:left="2069" w:hanging="327"/>
      </w:pPr>
      <w:rPr>
        <w:rFonts w:hint="default"/>
      </w:rPr>
    </w:lvl>
    <w:lvl w:ilvl="3">
      <w:numFmt w:val="bullet"/>
      <w:lvlText w:val="•"/>
      <w:lvlJc w:val="left"/>
      <w:pPr>
        <w:ind w:left="3104" w:hanging="327"/>
      </w:pPr>
      <w:rPr>
        <w:rFonts w:hint="default"/>
      </w:rPr>
    </w:lvl>
    <w:lvl w:ilvl="4">
      <w:numFmt w:val="bullet"/>
      <w:lvlText w:val="•"/>
      <w:lvlJc w:val="left"/>
      <w:pPr>
        <w:ind w:left="4139" w:hanging="327"/>
      </w:pPr>
      <w:rPr>
        <w:rFonts w:hint="default"/>
      </w:rPr>
    </w:lvl>
    <w:lvl w:ilvl="5">
      <w:numFmt w:val="bullet"/>
      <w:lvlText w:val="•"/>
      <w:lvlJc w:val="left"/>
      <w:pPr>
        <w:ind w:left="5173" w:hanging="327"/>
      </w:pPr>
      <w:rPr>
        <w:rFonts w:hint="default"/>
      </w:rPr>
    </w:lvl>
    <w:lvl w:ilvl="6">
      <w:numFmt w:val="bullet"/>
      <w:lvlText w:val="•"/>
      <w:lvlJc w:val="left"/>
      <w:pPr>
        <w:ind w:left="6208" w:hanging="327"/>
      </w:pPr>
      <w:rPr>
        <w:rFonts w:hint="default"/>
      </w:rPr>
    </w:lvl>
    <w:lvl w:ilvl="7">
      <w:numFmt w:val="bullet"/>
      <w:lvlText w:val="•"/>
      <w:lvlJc w:val="left"/>
      <w:pPr>
        <w:ind w:left="7243" w:hanging="327"/>
      </w:pPr>
      <w:rPr>
        <w:rFonts w:hint="default"/>
      </w:rPr>
    </w:lvl>
    <w:lvl w:ilvl="8">
      <w:numFmt w:val="bullet"/>
      <w:lvlText w:val="•"/>
      <w:lvlJc w:val="left"/>
      <w:pPr>
        <w:ind w:left="8278" w:hanging="327"/>
      </w:pPr>
      <w:rPr>
        <w:rFonts w:hint="default"/>
      </w:rPr>
    </w:lvl>
  </w:abstractNum>
  <w:abstractNum w:abstractNumId="40" w15:restartNumberingAfterBreak="0">
    <w:nsid w:val="5ABE7552"/>
    <w:multiLevelType w:val="multilevel"/>
    <w:tmpl w:val="2AE26FEA"/>
    <w:lvl w:ilvl="0">
      <w:start w:val="1"/>
      <w:numFmt w:val="decimal"/>
      <w:suff w:val="space"/>
      <w:lvlText w:val="29.1.%1."/>
      <w:lvlJc w:val="left"/>
      <w:pPr>
        <w:ind w:left="-95" w:hanging="350"/>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B9E0302"/>
    <w:multiLevelType w:val="multilevel"/>
    <w:tmpl w:val="7F9C2C50"/>
    <w:lvl w:ilvl="0">
      <w:start w:val="1"/>
      <w:numFmt w:val="decimal"/>
      <w:suff w:val="space"/>
      <w:lvlText w:val="9.2.%1."/>
      <w:lvlJc w:val="left"/>
      <w:pPr>
        <w:ind w:left="1212" w:hanging="360"/>
      </w:pPr>
      <w:rPr>
        <w:rFonts w:ascii="Times New Roman" w:eastAsia="Times New Roman" w:hAnsi="Times New Roman" w:cs="Times New Roman" w:hint="default"/>
        <w:b w:val="0"/>
        <w:i w:val="0"/>
        <w:sz w:val="28"/>
        <w:szCs w:val="28"/>
      </w:rPr>
    </w:lvl>
    <w:lvl w:ilvl="1">
      <w:start w:val="1"/>
      <w:numFmt w:val="decimal"/>
      <w:lvlText w:val="%1.%2."/>
      <w:lvlJc w:val="left"/>
      <w:pPr>
        <w:ind w:left="1644" w:hanging="432"/>
      </w:pPr>
      <w:rPr>
        <w:rFonts w:hint="default"/>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5"/>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3"/>
      </w:pPr>
      <w:rPr>
        <w:rFonts w:hint="default"/>
      </w:rPr>
    </w:lvl>
    <w:lvl w:ilvl="8">
      <w:start w:val="1"/>
      <w:numFmt w:val="decimal"/>
      <w:lvlText w:val="%1.%2.%3.%4.%5.%6.%7.%8.%9."/>
      <w:lvlJc w:val="left"/>
      <w:pPr>
        <w:ind w:left="5172" w:hanging="1439"/>
      </w:pPr>
      <w:rPr>
        <w:rFonts w:hint="default"/>
      </w:rPr>
    </w:lvl>
  </w:abstractNum>
  <w:abstractNum w:abstractNumId="42" w15:restartNumberingAfterBreak="0">
    <w:nsid w:val="5BF80180"/>
    <w:multiLevelType w:val="multilevel"/>
    <w:tmpl w:val="456CAE96"/>
    <w:lvl w:ilvl="0">
      <w:start w:val="1"/>
      <w:numFmt w:val="decimal"/>
      <w:suff w:val="space"/>
      <w:lvlText w:val="24.%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04F795C"/>
    <w:multiLevelType w:val="multilevel"/>
    <w:tmpl w:val="A43887A8"/>
    <w:lvl w:ilvl="0">
      <w:start w:val="92"/>
      <w:numFmt w:val="decimal"/>
      <w:lvlText w:val="%1"/>
      <w:lvlJc w:val="left"/>
      <w:pPr>
        <w:ind w:left="525" w:hanging="525"/>
      </w:pPr>
      <w:rPr>
        <w:rFonts w:hint="default"/>
      </w:rPr>
    </w:lvl>
    <w:lvl w:ilvl="1">
      <w:start w:val="1"/>
      <w:numFmt w:val="decimal"/>
      <w:suff w:val="space"/>
      <w:lvlText w:val="10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2F650A2"/>
    <w:multiLevelType w:val="multilevel"/>
    <w:tmpl w:val="745EB016"/>
    <w:lvl w:ilvl="0">
      <w:start w:val="20"/>
      <w:numFmt w:val="decimal"/>
      <w:lvlText w:val="%1"/>
      <w:lvlJc w:val="left"/>
      <w:pPr>
        <w:ind w:left="525" w:hanging="525"/>
      </w:pPr>
      <w:rPr>
        <w:rFonts w:hint="default"/>
      </w:rPr>
    </w:lvl>
    <w:lvl w:ilvl="1">
      <w:start w:val="1"/>
      <w:numFmt w:val="decimal"/>
      <w:suff w:val="space"/>
      <w:lvlText w:val="16.%2."/>
      <w:lvlJc w:val="left"/>
      <w:pPr>
        <w:ind w:left="1018" w:hanging="306"/>
      </w:pPr>
      <w:rPr>
        <w:rFonts w:ascii="Times New Roman" w:eastAsia="Times New Roman" w:hAnsi="Times New Roman" w:cs="Times New Roman" w:hint="default"/>
        <w:b w:val="0"/>
        <w:i w:val="0"/>
        <w:sz w:val="28"/>
        <w:szCs w:val="28"/>
      </w:rPr>
    </w:lvl>
    <w:lvl w:ilvl="2">
      <w:start w:val="1"/>
      <w:numFmt w:val="decimal"/>
      <w:lvlText w:val="%1.%2.%3"/>
      <w:lvlJc w:val="left"/>
      <w:pPr>
        <w:ind w:left="2144"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45" w15:restartNumberingAfterBreak="0">
    <w:nsid w:val="64084B93"/>
    <w:multiLevelType w:val="multilevel"/>
    <w:tmpl w:val="AA225118"/>
    <w:lvl w:ilvl="0">
      <w:start w:val="32"/>
      <w:numFmt w:val="decimal"/>
      <w:lvlText w:val="%1"/>
      <w:lvlJc w:val="left"/>
      <w:pPr>
        <w:ind w:left="525" w:hanging="525"/>
      </w:pPr>
      <w:rPr>
        <w:rFonts w:hint="default"/>
      </w:rPr>
    </w:lvl>
    <w:lvl w:ilvl="1">
      <w:start w:val="1"/>
      <w:numFmt w:val="decimal"/>
      <w:suff w:val="space"/>
      <w:lvlText w:val="30.%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66502A9"/>
    <w:multiLevelType w:val="multilevel"/>
    <w:tmpl w:val="59DA9238"/>
    <w:lvl w:ilvl="0">
      <w:start w:val="1"/>
      <w:numFmt w:val="decimal"/>
      <w:suff w:val="space"/>
      <w:lvlText w:val="37.%1."/>
      <w:lvlJc w:val="left"/>
      <w:pPr>
        <w:ind w:left="-148" w:hanging="297"/>
      </w:pPr>
      <w:rPr>
        <w:rFonts w:ascii="Times New Roman" w:eastAsia="Times New Roman" w:hAnsi="Times New Roman" w:cs="Times New Roman" w:hint="default"/>
        <w:b w:val="0"/>
        <w:i w:val="0"/>
        <w:sz w:val="28"/>
        <w:szCs w:val="28"/>
      </w:rPr>
    </w:lvl>
    <w:lvl w:ilvl="1">
      <w:start w:val="1"/>
      <w:numFmt w:val="lowerLetter"/>
      <w:suff w:val="space"/>
      <w:lvlText w:val="%2)"/>
      <w:lvlJc w:val="left"/>
      <w:pPr>
        <w:ind w:left="0" w:firstLine="0"/>
      </w:pPr>
      <w:rPr>
        <w:rFonts w:ascii="Times New Roman" w:eastAsia="Times New Roman" w:hAnsi="Times New Roman" w:cs="Times New Roman" w:hint="default"/>
        <w:b w:val="0"/>
        <w:i w:val="0"/>
        <w:sz w:val="28"/>
        <w:szCs w:val="28"/>
      </w:rPr>
    </w:lvl>
    <w:lvl w:ilvl="2">
      <w:numFmt w:val="bullet"/>
      <w:lvlText w:val="•"/>
      <w:lvlJc w:val="left"/>
      <w:pPr>
        <w:ind w:left="1878" w:hanging="286"/>
      </w:pPr>
      <w:rPr>
        <w:rFonts w:hint="default"/>
      </w:rPr>
    </w:lvl>
    <w:lvl w:ilvl="3">
      <w:numFmt w:val="bullet"/>
      <w:lvlText w:val="•"/>
      <w:lvlJc w:val="left"/>
      <w:pPr>
        <w:ind w:left="2937" w:hanging="287"/>
      </w:pPr>
      <w:rPr>
        <w:rFonts w:hint="default"/>
      </w:rPr>
    </w:lvl>
    <w:lvl w:ilvl="4">
      <w:numFmt w:val="bullet"/>
      <w:lvlText w:val="•"/>
      <w:lvlJc w:val="left"/>
      <w:pPr>
        <w:ind w:left="3995" w:hanging="287"/>
      </w:pPr>
      <w:rPr>
        <w:rFonts w:hint="default"/>
      </w:rPr>
    </w:lvl>
    <w:lvl w:ilvl="5">
      <w:numFmt w:val="bullet"/>
      <w:lvlText w:val="•"/>
      <w:lvlJc w:val="left"/>
      <w:pPr>
        <w:ind w:left="5054" w:hanging="287"/>
      </w:pPr>
      <w:rPr>
        <w:rFonts w:hint="default"/>
      </w:rPr>
    </w:lvl>
    <w:lvl w:ilvl="6">
      <w:numFmt w:val="bullet"/>
      <w:lvlText w:val="•"/>
      <w:lvlJc w:val="left"/>
      <w:pPr>
        <w:ind w:left="6113" w:hanging="287"/>
      </w:pPr>
      <w:rPr>
        <w:rFonts w:hint="default"/>
      </w:rPr>
    </w:lvl>
    <w:lvl w:ilvl="7">
      <w:numFmt w:val="bullet"/>
      <w:lvlText w:val="•"/>
      <w:lvlJc w:val="left"/>
      <w:pPr>
        <w:ind w:left="7171" w:hanging="287"/>
      </w:pPr>
      <w:rPr>
        <w:rFonts w:hint="default"/>
      </w:rPr>
    </w:lvl>
    <w:lvl w:ilvl="8">
      <w:numFmt w:val="bullet"/>
      <w:lvlText w:val="•"/>
      <w:lvlJc w:val="left"/>
      <w:pPr>
        <w:ind w:left="8230" w:hanging="287"/>
      </w:pPr>
      <w:rPr>
        <w:rFonts w:hint="default"/>
      </w:rPr>
    </w:lvl>
  </w:abstractNum>
  <w:abstractNum w:abstractNumId="47" w15:restartNumberingAfterBreak="0">
    <w:nsid w:val="68F306BE"/>
    <w:multiLevelType w:val="multilevel"/>
    <w:tmpl w:val="73D40D9C"/>
    <w:lvl w:ilvl="0">
      <w:start w:val="93"/>
      <w:numFmt w:val="decimal"/>
      <w:lvlText w:val="%1."/>
      <w:lvlJc w:val="left"/>
      <w:pPr>
        <w:ind w:left="360" w:hanging="360"/>
      </w:pPr>
      <w:rPr>
        <w:rFonts w:hint="default"/>
      </w:rPr>
    </w:lvl>
    <w:lvl w:ilvl="1">
      <w:start w:val="1"/>
      <w:numFmt w:val="decimal"/>
      <w:suff w:val="space"/>
      <w:lvlText w:val="10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9FE106A"/>
    <w:multiLevelType w:val="multilevel"/>
    <w:tmpl w:val="BEF8CA68"/>
    <w:lvl w:ilvl="0">
      <w:start w:val="1"/>
      <w:numFmt w:val="decimal"/>
      <w:suff w:val="space"/>
      <w:lvlText w:val="25.%1."/>
      <w:lvlJc w:val="left"/>
      <w:pPr>
        <w:ind w:left="313" w:hanging="313"/>
      </w:pPr>
      <w:rPr>
        <w:rFonts w:ascii="Times New Roman" w:eastAsia="Times New Roman" w:hAnsi="Times New Roman" w:cs="Times New Roman" w:hint="default"/>
        <w:b w:val="0"/>
        <w:i w:val="0"/>
        <w:sz w:val="28"/>
        <w:szCs w:val="28"/>
      </w:rPr>
    </w:lvl>
    <w:lvl w:ilvl="1">
      <w:numFmt w:val="bullet"/>
      <w:lvlText w:val="•"/>
      <w:lvlJc w:val="left"/>
      <w:pPr>
        <w:ind w:left="1479" w:hanging="313"/>
      </w:pPr>
      <w:rPr>
        <w:rFonts w:hint="default"/>
      </w:rPr>
    </w:lvl>
    <w:lvl w:ilvl="2">
      <w:numFmt w:val="bullet"/>
      <w:lvlText w:val="•"/>
      <w:lvlJc w:val="left"/>
      <w:pPr>
        <w:ind w:left="2514" w:hanging="313"/>
      </w:pPr>
      <w:rPr>
        <w:rFonts w:hint="default"/>
      </w:rPr>
    </w:lvl>
    <w:lvl w:ilvl="3">
      <w:numFmt w:val="bullet"/>
      <w:lvlText w:val="•"/>
      <w:lvlJc w:val="left"/>
      <w:pPr>
        <w:ind w:left="3549" w:hanging="313"/>
      </w:pPr>
      <w:rPr>
        <w:rFonts w:hint="default"/>
      </w:rPr>
    </w:lvl>
    <w:lvl w:ilvl="4">
      <w:numFmt w:val="bullet"/>
      <w:lvlText w:val="•"/>
      <w:lvlJc w:val="left"/>
      <w:pPr>
        <w:ind w:left="4584" w:hanging="313"/>
      </w:pPr>
      <w:rPr>
        <w:rFonts w:hint="default"/>
      </w:rPr>
    </w:lvl>
    <w:lvl w:ilvl="5">
      <w:numFmt w:val="bullet"/>
      <w:lvlText w:val="•"/>
      <w:lvlJc w:val="left"/>
      <w:pPr>
        <w:ind w:left="5618" w:hanging="313"/>
      </w:pPr>
      <w:rPr>
        <w:rFonts w:hint="default"/>
      </w:rPr>
    </w:lvl>
    <w:lvl w:ilvl="6">
      <w:numFmt w:val="bullet"/>
      <w:lvlText w:val="•"/>
      <w:lvlJc w:val="left"/>
      <w:pPr>
        <w:ind w:left="6653" w:hanging="313"/>
      </w:pPr>
      <w:rPr>
        <w:rFonts w:hint="default"/>
      </w:rPr>
    </w:lvl>
    <w:lvl w:ilvl="7">
      <w:numFmt w:val="bullet"/>
      <w:lvlText w:val="•"/>
      <w:lvlJc w:val="left"/>
      <w:pPr>
        <w:ind w:left="7688" w:hanging="313"/>
      </w:pPr>
      <w:rPr>
        <w:rFonts w:hint="default"/>
      </w:rPr>
    </w:lvl>
    <w:lvl w:ilvl="8">
      <w:numFmt w:val="bullet"/>
      <w:lvlText w:val="•"/>
      <w:lvlJc w:val="left"/>
      <w:pPr>
        <w:ind w:left="8723" w:hanging="313"/>
      </w:pPr>
      <w:rPr>
        <w:rFonts w:hint="default"/>
      </w:rPr>
    </w:lvl>
  </w:abstractNum>
  <w:abstractNum w:abstractNumId="49" w15:restartNumberingAfterBreak="0">
    <w:nsid w:val="6F2D57ED"/>
    <w:multiLevelType w:val="multilevel"/>
    <w:tmpl w:val="EBF81E0A"/>
    <w:lvl w:ilvl="0">
      <w:start w:val="1"/>
      <w:numFmt w:val="decimal"/>
      <w:suff w:val="space"/>
      <w:lvlText w:val="27.%1."/>
      <w:lvlJc w:val="left"/>
      <w:pPr>
        <w:ind w:left="-126" w:hanging="319"/>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74326E31"/>
    <w:multiLevelType w:val="multilevel"/>
    <w:tmpl w:val="B53C776E"/>
    <w:lvl w:ilvl="0">
      <w:start w:val="1"/>
      <w:numFmt w:val="decimal"/>
      <w:suff w:val="space"/>
      <w:lvlText w:val="7.%1."/>
      <w:lvlJc w:val="left"/>
      <w:pPr>
        <w:ind w:left="0" w:hanging="367"/>
      </w:pPr>
      <w:rPr>
        <w:rFonts w:ascii="Times New Roman" w:eastAsia="Times New Roman" w:hAnsi="Times New Roman" w:cs="Times New Roman" w:hint="default"/>
        <w:b w:val="0"/>
        <w:i w:val="0"/>
        <w:sz w:val="28"/>
        <w:szCs w:val="28"/>
      </w:rPr>
    </w:lvl>
    <w:lvl w:ilvl="1">
      <w:numFmt w:val="bullet"/>
      <w:lvlText w:val="•"/>
      <w:lvlJc w:val="left"/>
      <w:pPr>
        <w:ind w:left="1034" w:hanging="367"/>
      </w:pPr>
      <w:rPr>
        <w:rFonts w:hint="default"/>
      </w:rPr>
    </w:lvl>
    <w:lvl w:ilvl="2">
      <w:numFmt w:val="bullet"/>
      <w:lvlText w:val="•"/>
      <w:lvlJc w:val="left"/>
      <w:pPr>
        <w:ind w:left="2069" w:hanging="367"/>
      </w:pPr>
      <w:rPr>
        <w:rFonts w:hint="default"/>
      </w:rPr>
    </w:lvl>
    <w:lvl w:ilvl="3">
      <w:numFmt w:val="bullet"/>
      <w:lvlText w:val="•"/>
      <w:lvlJc w:val="left"/>
      <w:pPr>
        <w:ind w:left="3104" w:hanging="367"/>
      </w:pPr>
      <w:rPr>
        <w:rFonts w:hint="default"/>
      </w:rPr>
    </w:lvl>
    <w:lvl w:ilvl="4">
      <w:numFmt w:val="bullet"/>
      <w:lvlText w:val="•"/>
      <w:lvlJc w:val="left"/>
      <w:pPr>
        <w:ind w:left="4139" w:hanging="367"/>
      </w:pPr>
      <w:rPr>
        <w:rFonts w:hint="default"/>
      </w:rPr>
    </w:lvl>
    <w:lvl w:ilvl="5">
      <w:numFmt w:val="bullet"/>
      <w:lvlText w:val="•"/>
      <w:lvlJc w:val="left"/>
      <w:pPr>
        <w:ind w:left="5173" w:hanging="367"/>
      </w:pPr>
      <w:rPr>
        <w:rFonts w:hint="default"/>
      </w:rPr>
    </w:lvl>
    <w:lvl w:ilvl="6">
      <w:numFmt w:val="bullet"/>
      <w:lvlText w:val="•"/>
      <w:lvlJc w:val="left"/>
      <w:pPr>
        <w:ind w:left="6208" w:hanging="367"/>
      </w:pPr>
      <w:rPr>
        <w:rFonts w:hint="default"/>
      </w:rPr>
    </w:lvl>
    <w:lvl w:ilvl="7">
      <w:numFmt w:val="bullet"/>
      <w:lvlText w:val="•"/>
      <w:lvlJc w:val="left"/>
      <w:pPr>
        <w:ind w:left="7243" w:hanging="367"/>
      </w:pPr>
      <w:rPr>
        <w:rFonts w:hint="default"/>
      </w:rPr>
    </w:lvl>
    <w:lvl w:ilvl="8">
      <w:numFmt w:val="bullet"/>
      <w:lvlText w:val="•"/>
      <w:lvlJc w:val="left"/>
      <w:pPr>
        <w:ind w:left="8278" w:hanging="367"/>
      </w:pPr>
      <w:rPr>
        <w:rFonts w:hint="default"/>
      </w:rPr>
    </w:lvl>
  </w:abstractNum>
  <w:abstractNum w:abstractNumId="51" w15:restartNumberingAfterBreak="0">
    <w:nsid w:val="759B7C2E"/>
    <w:multiLevelType w:val="multilevel"/>
    <w:tmpl w:val="10247F26"/>
    <w:lvl w:ilvl="0">
      <w:start w:val="4"/>
      <w:numFmt w:val="decimal"/>
      <w:lvlText w:val="%1"/>
      <w:lvlJc w:val="left"/>
      <w:pPr>
        <w:ind w:left="943" w:hanging="375"/>
      </w:pPr>
      <w:rPr>
        <w:rFonts w:hint="default"/>
      </w:rPr>
    </w:lvl>
    <w:lvl w:ilvl="1">
      <w:start w:val="1"/>
      <w:numFmt w:val="decimal"/>
      <w:suff w:val="space"/>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5D82FD2"/>
    <w:multiLevelType w:val="multilevel"/>
    <w:tmpl w:val="F4560944"/>
    <w:lvl w:ilvl="0">
      <w:start w:val="1"/>
      <w:numFmt w:val="decimal"/>
      <w:suff w:val="space"/>
      <w:lvlText w:val="22.%1."/>
      <w:lvlJc w:val="left"/>
      <w:pPr>
        <w:ind w:left="-116" w:hanging="329"/>
      </w:pPr>
      <w:rPr>
        <w:rFonts w:ascii="Times New Roman" w:eastAsia="Times New Roman" w:hAnsi="Times New Roman" w:cs="Times New Roman" w:hint="default"/>
        <w:b w:val="0"/>
        <w:i w:val="0"/>
        <w:sz w:val="28"/>
        <w:szCs w:val="28"/>
      </w:rPr>
    </w:lvl>
    <w:lvl w:ilvl="1">
      <w:start w:val="1"/>
      <w:numFmt w:val="decimal"/>
      <w:suff w:val="space"/>
      <w:lvlText w:val="22.2.%2."/>
      <w:lvlJc w:val="left"/>
      <w:pPr>
        <w:ind w:left="0" w:hanging="352"/>
      </w:pPr>
      <w:rPr>
        <w:rFonts w:ascii="Times New Roman" w:eastAsia="Times New Roman" w:hAnsi="Times New Roman" w:cs="Times New Roman" w:hint="default"/>
        <w:b w:val="0"/>
        <w:i w:val="0"/>
        <w:sz w:val="28"/>
        <w:szCs w:val="28"/>
      </w:rPr>
    </w:lvl>
    <w:lvl w:ilvl="2">
      <w:numFmt w:val="bullet"/>
      <w:lvlText w:val="•"/>
      <w:lvlJc w:val="left"/>
      <w:pPr>
        <w:ind w:left="2069" w:hanging="352"/>
      </w:pPr>
      <w:rPr>
        <w:rFonts w:hint="default"/>
      </w:rPr>
    </w:lvl>
    <w:lvl w:ilvl="3">
      <w:numFmt w:val="bullet"/>
      <w:lvlText w:val="•"/>
      <w:lvlJc w:val="left"/>
      <w:pPr>
        <w:ind w:left="3104" w:hanging="352"/>
      </w:pPr>
      <w:rPr>
        <w:rFonts w:hint="default"/>
      </w:rPr>
    </w:lvl>
    <w:lvl w:ilvl="4">
      <w:numFmt w:val="bullet"/>
      <w:lvlText w:val="•"/>
      <w:lvlJc w:val="left"/>
      <w:pPr>
        <w:ind w:left="4139" w:hanging="352"/>
      </w:pPr>
      <w:rPr>
        <w:rFonts w:hint="default"/>
      </w:rPr>
    </w:lvl>
    <w:lvl w:ilvl="5">
      <w:numFmt w:val="bullet"/>
      <w:lvlText w:val="•"/>
      <w:lvlJc w:val="left"/>
      <w:pPr>
        <w:ind w:left="5173" w:hanging="352"/>
      </w:pPr>
      <w:rPr>
        <w:rFonts w:hint="default"/>
      </w:rPr>
    </w:lvl>
    <w:lvl w:ilvl="6">
      <w:numFmt w:val="bullet"/>
      <w:lvlText w:val="•"/>
      <w:lvlJc w:val="left"/>
      <w:pPr>
        <w:ind w:left="6208" w:hanging="352"/>
      </w:pPr>
      <w:rPr>
        <w:rFonts w:hint="default"/>
      </w:rPr>
    </w:lvl>
    <w:lvl w:ilvl="7">
      <w:numFmt w:val="bullet"/>
      <w:lvlText w:val="•"/>
      <w:lvlJc w:val="left"/>
      <w:pPr>
        <w:ind w:left="7243" w:hanging="352"/>
      </w:pPr>
      <w:rPr>
        <w:rFonts w:hint="default"/>
      </w:rPr>
    </w:lvl>
    <w:lvl w:ilvl="8">
      <w:numFmt w:val="bullet"/>
      <w:lvlText w:val="•"/>
      <w:lvlJc w:val="left"/>
      <w:pPr>
        <w:ind w:left="8278" w:hanging="352"/>
      </w:pPr>
      <w:rPr>
        <w:rFonts w:hint="default"/>
      </w:rPr>
    </w:lvl>
  </w:abstractNum>
  <w:abstractNum w:abstractNumId="53" w15:restartNumberingAfterBreak="0">
    <w:nsid w:val="77392369"/>
    <w:multiLevelType w:val="multilevel"/>
    <w:tmpl w:val="B212E804"/>
    <w:lvl w:ilvl="0">
      <w:start w:val="1"/>
      <w:numFmt w:val="decimal"/>
      <w:suff w:val="space"/>
      <w:lvlText w:val="21.%1."/>
      <w:lvlJc w:val="left"/>
      <w:pPr>
        <w:ind w:left="-154" w:hanging="291"/>
      </w:pPr>
      <w:rPr>
        <w:rFonts w:ascii="Times New Roman" w:eastAsia="Times New Roman" w:hAnsi="Times New Roman" w:cs="Times New Roman" w:hint="default"/>
        <w:b w:val="0"/>
        <w:i w:val="0"/>
        <w:color w:val="auto"/>
        <w:sz w:val="28"/>
        <w:szCs w:val="28"/>
      </w:rPr>
    </w:lvl>
    <w:lvl w:ilvl="1">
      <w:start w:val="1"/>
      <w:numFmt w:val="decimal"/>
      <w:suff w:val="space"/>
      <w:lvlText w:val="21.2.%2."/>
      <w:lvlJc w:val="left"/>
      <w:pPr>
        <w:ind w:left="1138" w:hanging="286"/>
      </w:pPr>
      <w:rPr>
        <w:rFonts w:ascii="Times New Roman" w:eastAsia="Times New Roman" w:hAnsi="Times New Roman" w:cs="Times New Roman" w:hint="default"/>
        <w:b w:val="0"/>
        <w:i w:val="0"/>
        <w:sz w:val="28"/>
        <w:szCs w:val="28"/>
      </w:rPr>
    </w:lvl>
    <w:lvl w:ilvl="2">
      <w:numFmt w:val="bullet"/>
      <w:lvlText w:val="•"/>
      <w:lvlJc w:val="left"/>
      <w:pPr>
        <w:ind w:left="840" w:hanging="286"/>
      </w:pPr>
      <w:rPr>
        <w:rFonts w:hint="default"/>
      </w:rPr>
    </w:lvl>
    <w:lvl w:ilvl="3">
      <w:numFmt w:val="bullet"/>
      <w:lvlText w:val="•"/>
      <w:lvlJc w:val="left"/>
      <w:pPr>
        <w:ind w:left="2028" w:hanging="285"/>
      </w:pPr>
      <w:rPr>
        <w:rFonts w:hint="default"/>
      </w:rPr>
    </w:lvl>
    <w:lvl w:ilvl="4">
      <w:numFmt w:val="bullet"/>
      <w:lvlText w:val="•"/>
      <w:lvlJc w:val="left"/>
      <w:pPr>
        <w:ind w:left="3216" w:hanging="286"/>
      </w:pPr>
      <w:rPr>
        <w:rFonts w:hint="default"/>
      </w:rPr>
    </w:lvl>
    <w:lvl w:ilvl="5">
      <w:numFmt w:val="bullet"/>
      <w:lvlText w:val="•"/>
      <w:lvlJc w:val="left"/>
      <w:pPr>
        <w:ind w:left="4405" w:hanging="286"/>
      </w:pPr>
      <w:rPr>
        <w:rFonts w:hint="default"/>
      </w:rPr>
    </w:lvl>
    <w:lvl w:ilvl="6">
      <w:numFmt w:val="bullet"/>
      <w:lvlText w:val="•"/>
      <w:lvlJc w:val="left"/>
      <w:pPr>
        <w:ind w:left="5593" w:hanging="286"/>
      </w:pPr>
      <w:rPr>
        <w:rFonts w:hint="default"/>
      </w:rPr>
    </w:lvl>
    <w:lvl w:ilvl="7">
      <w:numFmt w:val="bullet"/>
      <w:lvlText w:val="•"/>
      <w:lvlJc w:val="left"/>
      <w:pPr>
        <w:ind w:left="6782" w:hanging="286"/>
      </w:pPr>
      <w:rPr>
        <w:rFonts w:hint="default"/>
      </w:rPr>
    </w:lvl>
    <w:lvl w:ilvl="8">
      <w:numFmt w:val="bullet"/>
      <w:lvlText w:val="•"/>
      <w:lvlJc w:val="left"/>
      <w:pPr>
        <w:ind w:left="7970" w:hanging="286"/>
      </w:pPr>
      <w:rPr>
        <w:rFonts w:hint="default"/>
      </w:rPr>
    </w:lvl>
  </w:abstractNum>
  <w:abstractNum w:abstractNumId="54" w15:restartNumberingAfterBreak="0">
    <w:nsid w:val="7C227D0C"/>
    <w:multiLevelType w:val="multilevel"/>
    <w:tmpl w:val="490A7272"/>
    <w:lvl w:ilvl="0">
      <w:start w:val="23"/>
      <w:numFmt w:val="decimal"/>
      <w:lvlText w:val="%1"/>
      <w:lvlJc w:val="left"/>
      <w:pPr>
        <w:ind w:left="750" w:hanging="750"/>
      </w:pPr>
      <w:rPr>
        <w:rFonts w:hint="default"/>
      </w:rPr>
    </w:lvl>
    <w:lvl w:ilvl="1">
      <w:start w:val="4"/>
      <w:numFmt w:val="decimal"/>
      <w:lvlText w:val="%1.%2"/>
      <w:lvlJc w:val="left"/>
      <w:pPr>
        <w:ind w:left="1104" w:hanging="750"/>
      </w:pPr>
      <w:rPr>
        <w:rFonts w:hint="default"/>
      </w:rPr>
    </w:lvl>
    <w:lvl w:ilvl="2">
      <w:start w:val="1"/>
      <w:numFmt w:val="decimal"/>
      <w:suff w:val="nothing"/>
      <w:lvlText w:val="%1.%2.%3."/>
      <w:lvlJc w:val="left"/>
      <w:pPr>
        <w:ind w:left="57" w:hanging="57"/>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5" w15:restartNumberingAfterBreak="0">
    <w:nsid w:val="7C4D6B74"/>
    <w:multiLevelType w:val="multilevel"/>
    <w:tmpl w:val="40020F76"/>
    <w:lvl w:ilvl="0">
      <w:start w:val="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6" w15:restartNumberingAfterBreak="0">
    <w:nsid w:val="7FA64C79"/>
    <w:multiLevelType w:val="multilevel"/>
    <w:tmpl w:val="BC466C3A"/>
    <w:lvl w:ilvl="0">
      <w:start w:val="1"/>
      <w:numFmt w:val="decimal"/>
      <w:suff w:val="space"/>
      <w:lvlText w:val="24.7.%1."/>
      <w:lvlJc w:val="left"/>
      <w:pPr>
        <w:ind w:left="0" w:hanging="350"/>
      </w:pPr>
      <w:rPr>
        <w:rFonts w:ascii="Times New Roman" w:eastAsia="Times New Roman" w:hAnsi="Times New Roman" w:cs="Times New Roman" w:hint="default"/>
        <w:b w:val="0"/>
        <w:i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5199616">
    <w:abstractNumId w:val="14"/>
  </w:num>
  <w:num w:numId="2" w16cid:durableId="474681682">
    <w:abstractNumId w:val="29"/>
  </w:num>
  <w:num w:numId="3" w16cid:durableId="702826216">
    <w:abstractNumId w:val="44"/>
  </w:num>
  <w:num w:numId="4" w16cid:durableId="379980090">
    <w:abstractNumId w:val="1"/>
  </w:num>
  <w:num w:numId="5" w16cid:durableId="1264413773">
    <w:abstractNumId w:val="45"/>
  </w:num>
  <w:num w:numId="6" w16cid:durableId="1093673727">
    <w:abstractNumId w:val="7"/>
  </w:num>
  <w:num w:numId="7" w16cid:durableId="1297878064">
    <w:abstractNumId w:val="2"/>
  </w:num>
  <w:num w:numId="8" w16cid:durableId="338047122">
    <w:abstractNumId w:val="17"/>
  </w:num>
  <w:num w:numId="9" w16cid:durableId="1636794275">
    <w:abstractNumId w:val="9"/>
  </w:num>
  <w:num w:numId="10" w16cid:durableId="1989280720">
    <w:abstractNumId w:val="5"/>
  </w:num>
  <w:num w:numId="11" w16cid:durableId="1116025620">
    <w:abstractNumId w:val="31"/>
  </w:num>
  <w:num w:numId="12" w16cid:durableId="363360198">
    <w:abstractNumId w:val="43"/>
  </w:num>
  <w:num w:numId="13" w16cid:durableId="879441650">
    <w:abstractNumId w:val="21"/>
  </w:num>
  <w:num w:numId="14" w16cid:durableId="748237391">
    <w:abstractNumId w:val="34"/>
  </w:num>
  <w:num w:numId="15" w16cid:durableId="2037845153">
    <w:abstractNumId w:val="55"/>
  </w:num>
  <w:num w:numId="16" w16cid:durableId="1885487486">
    <w:abstractNumId w:val="23"/>
  </w:num>
  <w:num w:numId="17" w16cid:durableId="1169561351">
    <w:abstractNumId w:val="36"/>
  </w:num>
  <w:num w:numId="18" w16cid:durableId="1262445114">
    <w:abstractNumId w:val="50"/>
  </w:num>
  <w:num w:numId="19" w16cid:durableId="1693529781">
    <w:abstractNumId w:val="24"/>
  </w:num>
  <w:num w:numId="20" w16cid:durableId="309410890">
    <w:abstractNumId w:val="6"/>
  </w:num>
  <w:num w:numId="21" w16cid:durableId="735857945">
    <w:abstractNumId w:val="46"/>
  </w:num>
  <w:num w:numId="22" w16cid:durableId="819225994">
    <w:abstractNumId w:val="39"/>
  </w:num>
  <w:num w:numId="23" w16cid:durableId="1838350931">
    <w:abstractNumId w:val="25"/>
  </w:num>
  <w:num w:numId="24" w16cid:durableId="943145963">
    <w:abstractNumId w:val="30"/>
  </w:num>
  <w:num w:numId="25" w16cid:durableId="737285831">
    <w:abstractNumId w:val="0"/>
  </w:num>
  <w:num w:numId="26" w16cid:durableId="1009064070">
    <w:abstractNumId w:val="28"/>
  </w:num>
  <w:num w:numId="27" w16cid:durableId="728116250">
    <w:abstractNumId w:val="52"/>
  </w:num>
  <w:num w:numId="28" w16cid:durableId="803159566">
    <w:abstractNumId w:val="53"/>
  </w:num>
  <w:num w:numId="29" w16cid:durableId="1900703533">
    <w:abstractNumId w:val="16"/>
  </w:num>
  <w:num w:numId="30" w16cid:durableId="1965036167">
    <w:abstractNumId w:val="8"/>
  </w:num>
  <w:num w:numId="31" w16cid:durableId="1869903980">
    <w:abstractNumId w:val="13"/>
  </w:num>
  <w:num w:numId="32" w16cid:durableId="514618103">
    <w:abstractNumId w:val="12"/>
  </w:num>
  <w:num w:numId="33" w16cid:durableId="155074899">
    <w:abstractNumId w:val="32"/>
  </w:num>
  <w:num w:numId="34" w16cid:durableId="1834758063">
    <w:abstractNumId w:val="35"/>
  </w:num>
  <w:num w:numId="35" w16cid:durableId="149174477">
    <w:abstractNumId w:val="42"/>
  </w:num>
  <w:num w:numId="36" w16cid:durableId="1277953726">
    <w:abstractNumId w:val="41"/>
  </w:num>
  <w:num w:numId="37" w16cid:durableId="1573587469">
    <w:abstractNumId w:val="56"/>
  </w:num>
  <w:num w:numId="38" w16cid:durableId="1858494003">
    <w:abstractNumId w:val="49"/>
  </w:num>
  <w:num w:numId="39" w16cid:durableId="269363743">
    <w:abstractNumId w:val="20"/>
  </w:num>
  <w:num w:numId="40" w16cid:durableId="1625769377">
    <w:abstractNumId w:val="40"/>
  </w:num>
  <w:num w:numId="41" w16cid:durableId="614798163">
    <w:abstractNumId w:val="15"/>
  </w:num>
  <w:num w:numId="42" w16cid:durableId="969745969">
    <w:abstractNumId w:val="27"/>
  </w:num>
  <w:num w:numId="43" w16cid:durableId="1022246256">
    <w:abstractNumId w:val="47"/>
  </w:num>
  <w:num w:numId="44" w16cid:durableId="695614684">
    <w:abstractNumId w:val="26"/>
  </w:num>
  <w:num w:numId="45" w16cid:durableId="594829265">
    <w:abstractNumId w:val="37"/>
  </w:num>
  <w:num w:numId="46" w16cid:durableId="314184140">
    <w:abstractNumId w:val="48"/>
  </w:num>
  <w:num w:numId="47" w16cid:durableId="1060128394">
    <w:abstractNumId w:val="11"/>
  </w:num>
  <w:num w:numId="48" w16cid:durableId="1646163175">
    <w:abstractNumId w:val="3"/>
  </w:num>
  <w:num w:numId="49" w16cid:durableId="974599562">
    <w:abstractNumId w:val="19"/>
  </w:num>
  <w:num w:numId="50" w16cid:durableId="923221572">
    <w:abstractNumId w:val="51"/>
  </w:num>
  <w:num w:numId="51" w16cid:durableId="1816944367">
    <w:abstractNumId w:val="18"/>
  </w:num>
  <w:num w:numId="52" w16cid:durableId="1643844982">
    <w:abstractNumId w:val="10"/>
  </w:num>
  <w:num w:numId="53" w16cid:durableId="2080900362">
    <w:abstractNumId w:val="33"/>
  </w:num>
  <w:num w:numId="54" w16cid:durableId="1687097526">
    <w:abstractNumId w:val="54"/>
  </w:num>
  <w:num w:numId="55" w16cid:durableId="979387794">
    <w:abstractNumId w:val="4"/>
  </w:num>
  <w:num w:numId="56" w16cid:durableId="2076658590">
    <w:abstractNumId w:val="38"/>
  </w:num>
  <w:num w:numId="57" w16cid:durableId="378627979">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7E"/>
    <w:rsid w:val="00013E1D"/>
    <w:rsid w:val="000171A3"/>
    <w:rsid w:val="0002230D"/>
    <w:rsid w:val="00025E4C"/>
    <w:rsid w:val="00027C59"/>
    <w:rsid w:val="000312E8"/>
    <w:rsid w:val="000561D2"/>
    <w:rsid w:val="0007487C"/>
    <w:rsid w:val="00083A5D"/>
    <w:rsid w:val="0009557B"/>
    <w:rsid w:val="000A0D19"/>
    <w:rsid w:val="000C0907"/>
    <w:rsid w:val="000C0C3E"/>
    <w:rsid w:val="000C1AA2"/>
    <w:rsid w:val="000C1C30"/>
    <w:rsid w:val="000C50F9"/>
    <w:rsid w:val="000C765C"/>
    <w:rsid w:val="000D6AD3"/>
    <w:rsid w:val="000E0E35"/>
    <w:rsid w:val="000E2D12"/>
    <w:rsid w:val="000F0594"/>
    <w:rsid w:val="00111006"/>
    <w:rsid w:val="0012002C"/>
    <w:rsid w:val="00125FE9"/>
    <w:rsid w:val="00127F81"/>
    <w:rsid w:val="00145A86"/>
    <w:rsid w:val="00165EA9"/>
    <w:rsid w:val="001673A6"/>
    <w:rsid w:val="00167677"/>
    <w:rsid w:val="00174862"/>
    <w:rsid w:val="00182DA2"/>
    <w:rsid w:val="00186245"/>
    <w:rsid w:val="001930C5"/>
    <w:rsid w:val="001A0438"/>
    <w:rsid w:val="001A08C8"/>
    <w:rsid w:val="001B47C7"/>
    <w:rsid w:val="001C62E3"/>
    <w:rsid w:val="001E0079"/>
    <w:rsid w:val="001E5495"/>
    <w:rsid w:val="001E56C9"/>
    <w:rsid w:val="001E60AE"/>
    <w:rsid w:val="001F51D2"/>
    <w:rsid w:val="001F6399"/>
    <w:rsid w:val="00203E16"/>
    <w:rsid w:val="00220E75"/>
    <w:rsid w:val="00224380"/>
    <w:rsid w:val="00224759"/>
    <w:rsid w:val="002304C6"/>
    <w:rsid w:val="002323B0"/>
    <w:rsid w:val="002416BF"/>
    <w:rsid w:val="0025048C"/>
    <w:rsid w:val="00266AB0"/>
    <w:rsid w:val="0028720E"/>
    <w:rsid w:val="002A061B"/>
    <w:rsid w:val="002A33FB"/>
    <w:rsid w:val="002A3A15"/>
    <w:rsid w:val="002A7206"/>
    <w:rsid w:val="002B7A21"/>
    <w:rsid w:val="002E3E86"/>
    <w:rsid w:val="002E762F"/>
    <w:rsid w:val="002F2BD3"/>
    <w:rsid w:val="002F4571"/>
    <w:rsid w:val="002F5C3C"/>
    <w:rsid w:val="00300417"/>
    <w:rsid w:val="00301D76"/>
    <w:rsid w:val="00305C20"/>
    <w:rsid w:val="00321938"/>
    <w:rsid w:val="00324344"/>
    <w:rsid w:val="003266CC"/>
    <w:rsid w:val="003368C0"/>
    <w:rsid w:val="00337BD0"/>
    <w:rsid w:val="00345167"/>
    <w:rsid w:val="00347EB2"/>
    <w:rsid w:val="00365441"/>
    <w:rsid w:val="00365819"/>
    <w:rsid w:val="0037178B"/>
    <w:rsid w:val="0037192C"/>
    <w:rsid w:val="003752B8"/>
    <w:rsid w:val="003A4504"/>
    <w:rsid w:val="003C39C8"/>
    <w:rsid w:val="003C51BA"/>
    <w:rsid w:val="003C6290"/>
    <w:rsid w:val="003E2B3C"/>
    <w:rsid w:val="003E5B5E"/>
    <w:rsid w:val="003F58A7"/>
    <w:rsid w:val="004075BD"/>
    <w:rsid w:val="00407D28"/>
    <w:rsid w:val="00420290"/>
    <w:rsid w:val="00421EC3"/>
    <w:rsid w:val="0044017F"/>
    <w:rsid w:val="004450A6"/>
    <w:rsid w:val="0044739D"/>
    <w:rsid w:val="0045261D"/>
    <w:rsid w:val="004542BA"/>
    <w:rsid w:val="00460A9E"/>
    <w:rsid w:val="00471E7E"/>
    <w:rsid w:val="004738E3"/>
    <w:rsid w:val="00475880"/>
    <w:rsid w:val="00475AEE"/>
    <w:rsid w:val="00485923"/>
    <w:rsid w:val="004A2F12"/>
    <w:rsid w:val="004A54CB"/>
    <w:rsid w:val="004A5FA0"/>
    <w:rsid w:val="004C6795"/>
    <w:rsid w:val="004D1040"/>
    <w:rsid w:val="004D45E9"/>
    <w:rsid w:val="004E5EFA"/>
    <w:rsid w:val="004F6709"/>
    <w:rsid w:val="004F7EF2"/>
    <w:rsid w:val="005039F7"/>
    <w:rsid w:val="00505FB7"/>
    <w:rsid w:val="005113C6"/>
    <w:rsid w:val="00523D6F"/>
    <w:rsid w:val="00533AFD"/>
    <w:rsid w:val="00534EE2"/>
    <w:rsid w:val="005412D9"/>
    <w:rsid w:val="00575BB1"/>
    <w:rsid w:val="00597054"/>
    <w:rsid w:val="005A1B7B"/>
    <w:rsid w:val="005A5735"/>
    <w:rsid w:val="005B2555"/>
    <w:rsid w:val="005C7A88"/>
    <w:rsid w:val="005D03E6"/>
    <w:rsid w:val="006038B2"/>
    <w:rsid w:val="00606272"/>
    <w:rsid w:val="006151EB"/>
    <w:rsid w:val="00624C91"/>
    <w:rsid w:val="00640BA5"/>
    <w:rsid w:val="006552B1"/>
    <w:rsid w:val="00656D40"/>
    <w:rsid w:val="00665F57"/>
    <w:rsid w:val="006701A7"/>
    <w:rsid w:val="00673C1E"/>
    <w:rsid w:val="00684367"/>
    <w:rsid w:val="00696C36"/>
    <w:rsid w:val="006A38B2"/>
    <w:rsid w:val="006B012A"/>
    <w:rsid w:val="006B1EEB"/>
    <w:rsid w:val="006E7289"/>
    <w:rsid w:val="006F0108"/>
    <w:rsid w:val="006F6394"/>
    <w:rsid w:val="006F6C39"/>
    <w:rsid w:val="007033D1"/>
    <w:rsid w:val="00710E75"/>
    <w:rsid w:val="0073070D"/>
    <w:rsid w:val="0073711A"/>
    <w:rsid w:val="00747216"/>
    <w:rsid w:val="00752F32"/>
    <w:rsid w:val="007636D9"/>
    <w:rsid w:val="00764399"/>
    <w:rsid w:val="0077348D"/>
    <w:rsid w:val="00781E53"/>
    <w:rsid w:val="0079145D"/>
    <w:rsid w:val="007A2E7E"/>
    <w:rsid w:val="007B575E"/>
    <w:rsid w:val="007B6C43"/>
    <w:rsid w:val="007C30F4"/>
    <w:rsid w:val="007D20C9"/>
    <w:rsid w:val="007D712F"/>
    <w:rsid w:val="007E0D96"/>
    <w:rsid w:val="007E53C9"/>
    <w:rsid w:val="007E77D6"/>
    <w:rsid w:val="007F356B"/>
    <w:rsid w:val="008059F9"/>
    <w:rsid w:val="008138EE"/>
    <w:rsid w:val="00815E13"/>
    <w:rsid w:val="0082735A"/>
    <w:rsid w:val="00843FFA"/>
    <w:rsid w:val="0085159D"/>
    <w:rsid w:val="00853D00"/>
    <w:rsid w:val="008678A2"/>
    <w:rsid w:val="008731BD"/>
    <w:rsid w:val="00884BA0"/>
    <w:rsid w:val="00891E42"/>
    <w:rsid w:val="00893508"/>
    <w:rsid w:val="00897A83"/>
    <w:rsid w:val="008B07D2"/>
    <w:rsid w:val="008B4A62"/>
    <w:rsid w:val="008D1B9B"/>
    <w:rsid w:val="008F0DF0"/>
    <w:rsid w:val="008F46BA"/>
    <w:rsid w:val="0090610C"/>
    <w:rsid w:val="00910264"/>
    <w:rsid w:val="009133FC"/>
    <w:rsid w:val="009138A5"/>
    <w:rsid w:val="009138D1"/>
    <w:rsid w:val="009260DC"/>
    <w:rsid w:val="00926284"/>
    <w:rsid w:val="00930A65"/>
    <w:rsid w:val="00941A91"/>
    <w:rsid w:val="009436CA"/>
    <w:rsid w:val="00945907"/>
    <w:rsid w:val="009512F6"/>
    <w:rsid w:val="009635BA"/>
    <w:rsid w:val="009676DF"/>
    <w:rsid w:val="00980338"/>
    <w:rsid w:val="00982BE1"/>
    <w:rsid w:val="00993F8D"/>
    <w:rsid w:val="009A5A18"/>
    <w:rsid w:val="009C0BCD"/>
    <w:rsid w:val="009C2D94"/>
    <w:rsid w:val="009D4004"/>
    <w:rsid w:val="009E1118"/>
    <w:rsid w:val="009E28F1"/>
    <w:rsid w:val="009E615D"/>
    <w:rsid w:val="009E6C7D"/>
    <w:rsid w:val="009E76D6"/>
    <w:rsid w:val="009F30A6"/>
    <w:rsid w:val="00A035CD"/>
    <w:rsid w:val="00A038DF"/>
    <w:rsid w:val="00A13D1B"/>
    <w:rsid w:val="00A14D91"/>
    <w:rsid w:val="00A157FF"/>
    <w:rsid w:val="00A26D0B"/>
    <w:rsid w:val="00A27A99"/>
    <w:rsid w:val="00A30DF0"/>
    <w:rsid w:val="00A31D25"/>
    <w:rsid w:val="00A3371E"/>
    <w:rsid w:val="00A4089D"/>
    <w:rsid w:val="00A440AD"/>
    <w:rsid w:val="00A57BC3"/>
    <w:rsid w:val="00A77820"/>
    <w:rsid w:val="00AA3F7D"/>
    <w:rsid w:val="00AC0217"/>
    <w:rsid w:val="00AD1940"/>
    <w:rsid w:val="00AD78D2"/>
    <w:rsid w:val="00AE1CE2"/>
    <w:rsid w:val="00AF76E3"/>
    <w:rsid w:val="00B02464"/>
    <w:rsid w:val="00B04C39"/>
    <w:rsid w:val="00B17A25"/>
    <w:rsid w:val="00B27FD3"/>
    <w:rsid w:val="00B33E4F"/>
    <w:rsid w:val="00B531BB"/>
    <w:rsid w:val="00B5411C"/>
    <w:rsid w:val="00B6081A"/>
    <w:rsid w:val="00B703CF"/>
    <w:rsid w:val="00B728B5"/>
    <w:rsid w:val="00B76393"/>
    <w:rsid w:val="00B86298"/>
    <w:rsid w:val="00B96FEA"/>
    <w:rsid w:val="00B976C4"/>
    <w:rsid w:val="00BA789C"/>
    <w:rsid w:val="00BA7D70"/>
    <w:rsid w:val="00BB15A8"/>
    <w:rsid w:val="00BB5974"/>
    <w:rsid w:val="00BC0EF5"/>
    <w:rsid w:val="00BC7AE5"/>
    <w:rsid w:val="00BD35BC"/>
    <w:rsid w:val="00BD4350"/>
    <w:rsid w:val="00BD50A7"/>
    <w:rsid w:val="00BD6013"/>
    <w:rsid w:val="00BD60F7"/>
    <w:rsid w:val="00BE7937"/>
    <w:rsid w:val="00BE7AA7"/>
    <w:rsid w:val="00C13621"/>
    <w:rsid w:val="00C25382"/>
    <w:rsid w:val="00C371E9"/>
    <w:rsid w:val="00C37818"/>
    <w:rsid w:val="00C412D7"/>
    <w:rsid w:val="00C50139"/>
    <w:rsid w:val="00C52312"/>
    <w:rsid w:val="00C6149F"/>
    <w:rsid w:val="00C62B48"/>
    <w:rsid w:val="00C71A72"/>
    <w:rsid w:val="00C73AD5"/>
    <w:rsid w:val="00C85C84"/>
    <w:rsid w:val="00C92006"/>
    <w:rsid w:val="00C93DBB"/>
    <w:rsid w:val="00C95834"/>
    <w:rsid w:val="00CA1624"/>
    <w:rsid w:val="00CC0A51"/>
    <w:rsid w:val="00CC130F"/>
    <w:rsid w:val="00CC5A12"/>
    <w:rsid w:val="00CC6E32"/>
    <w:rsid w:val="00CD06C9"/>
    <w:rsid w:val="00CF0312"/>
    <w:rsid w:val="00CF1424"/>
    <w:rsid w:val="00CF2346"/>
    <w:rsid w:val="00CF2D57"/>
    <w:rsid w:val="00CF7C33"/>
    <w:rsid w:val="00D01787"/>
    <w:rsid w:val="00D15F89"/>
    <w:rsid w:val="00D32506"/>
    <w:rsid w:val="00D34DD1"/>
    <w:rsid w:val="00D3575C"/>
    <w:rsid w:val="00D472F2"/>
    <w:rsid w:val="00D56EC4"/>
    <w:rsid w:val="00D806C0"/>
    <w:rsid w:val="00D85379"/>
    <w:rsid w:val="00D87891"/>
    <w:rsid w:val="00D94197"/>
    <w:rsid w:val="00DA69EB"/>
    <w:rsid w:val="00DC1A6D"/>
    <w:rsid w:val="00DC25C4"/>
    <w:rsid w:val="00E013CC"/>
    <w:rsid w:val="00E035DC"/>
    <w:rsid w:val="00E11DE0"/>
    <w:rsid w:val="00E35676"/>
    <w:rsid w:val="00E53169"/>
    <w:rsid w:val="00E60E01"/>
    <w:rsid w:val="00E6157D"/>
    <w:rsid w:val="00E629BF"/>
    <w:rsid w:val="00E6444D"/>
    <w:rsid w:val="00E703F0"/>
    <w:rsid w:val="00E70FA2"/>
    <w:rsid w:val="00E94B1F"/>
    <w:rsid w:val="00E94E94"/>
    <w:rsid w:val="00E95639"/>
    <w:rsid w:val="00E96DF2"/>
    <w:rsid w:val="00EA3621"/>
    <w:rsid w:val="00EB5CCA"/>
    <w:rsid w:val="00EC6C74"/>
    <w:rsid w:val="00ED466F"/>
    <w:rsid w:val="00ED6E4F"/>
    <w:rsid w:val="00EE4290"/>
    <w:rsid w:val="00EF6834"/>
    <w:rsid w:val="00F06528"/>
    <w:rsid w:val="00F067C8"/>
    <w:rsid w:val="00F15B49"/>
    <w:rsid w:val="00F365F0"/>
    <w:rsid w:val="00F466FE"/>
    <w:rsid w:val="00F70A1B"/>
    <w:rsid w:val="00F82F42"/>
    <w:rsid w:val="00F859A1"/>
    <w:rsid w:val="00F85B80"/>
    <w:rsid w:val="00F933D7"/>
    <w:rsid w:val="00FA02AE"/>
    <w:rsid w:val="00FA0A24"/>
    <w:rsid w:val="00FB1E3D"/>
    <w:rsid w:val="00FB2214"/>
    <w:rsid w:val="00FD4309"/>
    <w:rsid w:val="00FD70C2"/>
    <w:rsid w:val="00FE65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FFC11"/>
  <w15:docId w15:val="{2053DFDA-7515-4C15-BBD5-4ACA15C4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Titlu2">
    <w:name w:val="heading 2"/>
    <w:basedOn w:val="Normal"/>
    <w:next w:val="Normal"/>
    <w:uiPriority w:val="9"/>
    <w:unhideWhenUsed/>
    <w:qFormat/>
    <w:pPr>
      <w:keepNext/>
      <w:jc w:val="center"/>
      <w:outlineLvl w:val="1"/>
    </w:pPr>
    <w:rPr>
      <w:rFonts w:ascii="$ Benguiat_Bold" w:eastAsia="$ Benguiat_Bold" w:hAnsi="$ Benguiat_Bold" w:cs="$ Benguiat_Bold"/>
      <w:b/>
      <w:sz w:val="132"/>
      <w:szCs w:val="132"/>
    </w:rPr>
  </w:style>
  <w:style w:type="paragraph" w:styleId="Titlu3">
    <w:name w:val="heading 3"/>
    <w:basedOn w:val="Normal"/>
    <w:next w:val="Normal"/>
    <w:uiPriority w:val="9"/>
    <w:unhideWhenUsed/>
    <w:qFormat/>
    <w:pPr>
      <w:keepNext/>
      <w:jc w:val="center"/>
      <w:outlineLvl w:val="2"/>
    </w:pPr>
    <w:rPr>
      <w:rFonts w:ascii="$Caslon" w:eastAsia="$Caslon" w:hAnsi="$Caslon" w:cs="$Caslon"/>
      <w:b/>
    </w:rPr>
  </w:style>
  <w:style w:type="paragraph" w:styleId="Titlu4">
    <w:name w:val="heading 4"/>
    <w:basedOn w:val="Normal"/>
    <w:next w:val="Normal"/>
    <w:uiPriority w:val="9"/>
    <w:unhideWhenUsed/>
    <w:qFormat/>
    <w:pPr>
      <w:keepNext/>
      <w:jc w:val="center"/>
      <w:outlineLvl w:val="3"/>
    </w:pPr>
    <w:rPr>
      <w:rFonts w:ascii="$Caslon" w:eastAsia="$Caslon" w:hAnsi="$Caslon" w:cs="$Caslon"/>
      <w:b/>
      <w:sz w:val="26"/>
      <w:szCs w:val="26"/>
    </w:rPr>
  </w:style>
  <w:style w:type="paragraph" w:styleId="Titlu5">
    <w:name w:val="heading 5"/>
    <w:basedOn w:val="Normal"/>
    <w:next w:val="Normal"/>
    <w:uiPriority w:val="9"/>
    <w:semiHidden/>
    <w:unhideWhenUsed/>
    <w:qFormat/>
    <w:pPr>
      <w:keepNext/>
      <w:jc w:val="center"/>
      <w:outlineLvl w:val="4"/>
    </w:pPr>
    <w:rPr>
      <w:rFonts w:ascii="$Caslon" w:eastAsia="$Caslon" w:hAnsi="$Caslon" w:cs="$Caslon"/>
      <w:sz w:val="24"/>
      <w:szCs w:val="24"/>
    </w:rPr>
  </w:style>
  <w:style w:type="paragraph" w:styleId="Titlu6">
    <w:name w:val="heading 6"/>
    <w:basedOn w:val="Normal"/>
    <w:next w:val="Normal"/>
    <w:uiPriority w:val="9"/>
    <w:semiHidden/>
    <w:unhideWhenUsed/>
    <w:qFormat/>
    <w:pPr>
      <w:keepNext/>
      <w:jc w:val="center"/>
      <w:outlineLvl w:val="5"/>
    </w:pPr>
    <w:rPr>
      <w:rFonts w:ascii="$Caslon" w:eastAsia="$Caslon" w:hAnsi="$Caslon" w:cs="$Caslon"/>
      <w:b/>
      <w:sz w:val="22"/>
      <w:szCs w:val="22"/>
    </w:rPr>
  </w:style>
  <w:style w:type="paragraph" w:styleId="Titlu7">
    <w:name w:val="heading 7"/>
    <w:basedOn w:val="Normal"/>
    <w:next w:val="Normal"/>
    <w:link w:val="Titlu7Caracter"/>
    <w:uiPriority w:val="9"/>
    <w:qFormat/>
    <w:pPr>
      <w:keepNext/>
      <w:jc w:val="center"/>
      <w:outlineLvl w:val="6"/>
    </w:pPr>
    <w:rPr>
      <w:rFonts w:ascii="Garamond" w:hAnsi="Garamond"/>
      <w:b/>
      <w:sz w:val="28"/>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lu">
    <w:name w:val="Title"/>
    <w:basedOn w:val="Normal"/>
    <w:next w:val="Normal"/>
    <w:uiPriority w:val="10"/>
    <w:qFormat/>
    <w:pPr>
      <w:spacing w:before="300" w:after="200"/>
    </w:pPr>
    <w:rPr>
      <w:sz w:val="48"/>
      <w:szCs w:val="48"/>
    </w:rPr>
  </w:style>
  <w:style w:type="character" w:customStyle="1" w:styleId="Titlu1Caracter">
    <w:name w:val="Titlu 1 Caracter"/>
    <w:basedOn w:val="Fontdeparagrafimplicit"/>
    <w:uiPriority w:val="9"/>
    <w:rPr>
      <w:rFonts w:ascii="Arial" w:eastAsia="Arial" w:hAnsi="Arial" w:cs="Arial"/>
      <w:sz w:val="40"/>
      <w:szCs w:val="40"/>
    </w:rPr>
  </w:style>
  <w:style w:type="character" w:customStyle="1" w:styleId="Titlu2Caracter">
    <w:name w:val="Titlu 2 Caracter"/>
    <w:basedOn w:val="Fontdeparagrafimplicit"/>
    <w:uiPriority w:val="9"/>
    <w:rPr>
      <w:rFonts w:ascii="Arial" w:eastAsia="Arial" w:hAnsi="Arial" w:cs="Arial"/>
      <w:sz w:val="34"/>
    </w:rPr>
  </w:style>
  <w:style w:type="character" w:customStyle="1" w:styleId="Titlu3Caracter">
    <w:name w:val="Titlu 3 Caracter"/>
    <w:basedOn w:val="Fontdeparagrafimplicit"/>
    <w:uiPriority w:val="9"/>
    <w:rPr>
      <w:rFonts w:ascii="Arial" w:eastAsia="Arial" w:hAnsi="Arial" w:cs="Arial"/>
      <w:sz w:val="30"/>
      <w:szCs w:val="30"/>
    </w:rPr>
  </w:style>
  <w:style w:type="character" w:customStyle="1" w:styleId="Titlu4Caracter">
    <w:name w:val="Titlu 4 Caracter"/>
    <w:basedOn w:val="Fontdeparagrafimplicit"/>
    <w:uiPriority w:val="9"/>
    <w:rPr>
      <w:rFonts w:ascii="Arial" w:eastAsia="Arial" w:hAnsi="Arial" w:cs="Arial"/>
      <w:b/>
      <w:bCs/>
      <w:sz w:val="26"/>
      <w:szCs w:val="26"/>
    </w:rPr>
  </w:style>
  <w:style w:type="character" w:customStyle="1" w:styleId="Titlu5Caracter">
    <w:name w:val="Titlu 5 Caracter"/>
    <w:basedOn w:val="Fontdeparagrafimplicit"/>
    <w:uiPriority w:val="9"/>
    <w:rPr>
      <w:rFonts w:ascii="Arial" w:eastAsia="Arial" w:hAnsi="Arial" w:cs="Arial"/>
      <w:b/>
      <w:bCs/>
      <w:sz w:val="24"/>
      <w:szCs w:val="24"/>
    </w:rPr>
  </w:style>
  <w:style w:type="character" w:customStyle="1" w:styleId="Titlu6Caracter">
    <w:name w:val="Titlu 6 Caracter"/>
    <w:basedOn w:val="Fontdeparagrafimplicit"/>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character" w:customStyle="1" w:styleId="TitluCaracter">
    <w:name w:val="Titlu Caracter"/>
    <w:basedOn w:val="Fontdeparagrafimplicit"/>
    <w:uiPriority w:val="10"/>
    <w:rPr>
      <w:sz w:val="48"/>
      <w:szCs w:val="48"/>
    </w:rPr>
  </w:style>
  <w:style w:type="character" w:customStyle="1" w:styleId="SubtitluCaracter">
    <w:name w:val="Subtitlu Caracter"/>
    <w:basedOn w:val="Fontdeparagrafimplicit"/>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MD" w:eastAsia="ro-MD"/>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MD" w:eastAsia="ro-MD"/>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MD" w:eastAsia="ro-MD"/>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MD" w:eastAsia="ro-MD"/>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MD" w:eastAsia="ro-MD"/>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MD" w:eastAsia="ro-MD"/>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MD" w:eastAsia="ro-MD"/>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MD" w:eastAsia="ro-MD"/>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rPr>
  </w:style>
  <w:style w:type="paragraph" w:customStyle="1" w:styleId="cn">
    <w:name w:val="cn"/>
    <w:basedOn w:val="Normal"/>
    <w:pPr>
      <w:ind w:firstLine="0"/>
      <w:jc w:val="center"/>
    </w:pPr>
    <w:rPr>
      <w:sz w:val="24"/>
      <w:szCs w:val="24"/>
      <w:lang w:val="ru-RU"/>
    </w:rPr>
  </w:style>
  <w:style w:type="paragraph" w:customStyle="1" w:styleId="cb">
    <w:name w:val="cb"/>
    <w:basedOn w:val="Normal"/>
    <w:pPr>
      <w:ind w:firstLine="0"/>
      <w:jc w:val="center"/>
    </w:pPr>
    <w:rPr>
      <w:b/>
      <w:bCs/>
      <w:sz w:val="24"/>
      <w:szCs w:val="24"/>
      <w:lang w:val="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uiPriority w:val="99"/>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link w:val="ListparagrafCaracter"/>
    <w:uiPriority w:val="1"/>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character" w:customStyle="1" w:styleId="ListparagrafCaracter">
    <w:name w:val="Listă paragraf Caracter"/>
    <w:link w:val="Listparagraf"/>
    <w:uiPriority w:val="1"/>
    <w:locked/>
    <w:rsid w:val="00485453"/>
    <w:rPr>
      <w:lang w:val="en-US" w:eastAsia="en-US"/>
    </w:rPr>
  </w:style>
  <w:style w:type="paragraph" w:customStyle="1" w:styleId="msonormal0">
    <w:name w:val="msonormal"/>
    <w:basedOn w:val="Normal"/>
    <w:rsid w:val="00E36FD0"/>
    <w:pPr>
      <w:spacing w:before="100" w:beforeAutospacing="1" w:after="100" w:afterAutospacing="1"/>
      <w:ind w:firstLine="0"/>
      <w:jc w:val="left"/>
    </w:pPr>
    <w:rPr>
      <w:sz w:val="24"/>
      <w:szCs w:val="24"/>
      <w:lang w:eastAsia="ro-MD"/>
    </w:rPr>
  </w:style>
  <w:style w:type="paragraph" w:styleId="Corptext">
    <w:name w:val="Body Text"/>
    <w:basedOn w:val="Normal"/>
    <w:link w:val="CorptextCaracter"/>
    <w:uiPriority w:val="1"/>
    <w:unhideWhenUsed/>
    <w:qFormat/>
    <w:rsid w:val="00E36FD0"/>
    <w:pPr>
      <w:widowControl w:val="0"/>
      <w:autoSpaceDE w:val="0"/>
      <w:autoSpaceDN w:val="0"/>
      <w:ind w:firstLine="540"/>
    </w:pPr>
    <w:rPr>
      <w:rFonts w:ascii="Trebuchet MS" w:eastAsia="Trebuchet MS" w:hAnsi="Trebuchet MS" w:cs="Trebuchet MS"/>
      <w:sz w:val="24"/>
      <w:szCs w:val="24"/>
      <w:lang w:val="ro-RO"/>
    </w:rPr>
  </w:style>
  <w:style w:type="character" w:customStyle="1" w:styleId="CorptextCaracter">
    <w:name w:val="Corp text Caracter"/>
    <w:basedOn w:val="Fontdeparagrafimplicit"/>
    <w:link w:val="Corptext"/>
    <w:uiPriority w:val="1"/>
    <w:rsid w:val="00E36FD0"/>
    <w:rPr>
      <w:rFonts w:ascii="Trebuchet MS" w:eastAsia="Trebuchet MS" w:hAnsi="Trebuchet MS" w:cs="Trebuchet MS"/>
      <w:sz w:val="24"/>
      <w:szCs w:val="24"/>
      <w:lang w:val="ro-RO" w:eastAsia="en-US"/>
    </w:rPr>
  </w:style>
  <w:style w:type="paragraph" w:customStyle="1" w:styleId="TableParagraph">
    <w:name w:val="Table Paragraph"/>
    <w:basedOn w:val="Normal"/>
    <w:uiPriority w:val="1"/>
    <w:qFormat/>
    <w:rsid w:val="00E36FD0"/>
    <w:pPr>
      <w:widowControl w:val="0"/>
      <w:autoSpaceDE w:val="0"/>
      <w:autoSpaceDN w:val="0"/>
      <w:ind w:firstLine="0"/>
      <w:jc w:val="left"/>
    </w:pPr>
    <w:rPr>
      <w:rFonts w:ascii="Trebuchet MS" w:eastAsia="Trebuchet MS" w:hAnsi="Trebuchet MS" w:cs="Trebuchet MS"/>
      <w:sz w:val="22"/>
      <w:szCs w:val="22"/>
      <w:lang w:val="ro-RO"/>
    </w:rPr>
  </w:style>
  <w:style w:type="numbering" w:customStyle="1" w:styleId="Listacurent1">
    <w:name w:val="Lista curentă1"/>
    <w:uiPriority w:val="99"/>
    <w:rsid w:val="007176A0"/>
  </w:style>
  <w:style w:type="paragraph" w:customStyle="1" w:styleId="rg">
    <w:name w:val="rg"/>
    <w:basedOn w:val="Normal"/>
    <w:rsid w:val="008C02DE"/>
    <w:pPr>
      <w:ind w:firstLine="0"/>
      <w:jc w:val="right"/>
    </w:pPr>
    <w:rPr>
      <w:sz w:val="24"/>
      <w:szCs w:val="24"/>
      <w:lang w:val="ru-RU"/>
    </w:rPr>
  </w:style>
  <w:style w:type="paragraph" w:customStyle="1" w:styleId="lf">
    <w:name w:val="lf"/>
    <w:basedOn w:val="Normal"/>
    <w:rsid w:val="008C02DE"/>
    <w:pPr>
      <w:ind w:firstLine="0"/>
      <w:jc w:val="left"/>
    </w:pPr>
    <w:rPr>
      <w:sz w:val="24"/>
      <w:szCs w:val="24"/>
      <w:lang w:val="ru-RU"/>
    </w:rPr>
  </w:style>
  <w:style w:type="character" w:customStyle="1" w:styleId="slitbdy">
    <w:name w:val="s_lit_bdy"/>
    <w:rsid w:val="008C02DE"/>
    <w:rPr>
      <w:rFonts w:cs="Times New Roman"/>
    </w:rPr>
  </w:style>
  <w:style w:type="paragraph" w:styleId="Revizuire">
    <w:name w:val="Revision"/>
    <w:hidden/>
    <w:uiPriority w:val="99"/>
    <w:semiHidden/>
    <w:rsid w:val="00827326"/>
    <w:pPr>
      <w:ind w:firstLine="0"/>
      <w:jc w:val="left"/>
    </w:pPr>
    <w:rPr>
      <w:lang w:val="ro-MD" w:eastAsia="en-US"/>
    </w:rPr>
  </w:style>
  <w:style w:type="character" w:styleId="MeniuneNerezolvat">
    <w:name w:val="Unresolved Mention"/>
    <w:basedOn w:val="Fontdeparagrafimplicit"/>
    <w:uiPriority w:val="99"/>
    <w:semiHidden/>
    <w:unhideWhenUsed/>
    <w:rsid w:val="00D0394D"/>
    <w:rPr>
      <w:color w:val="605E5C"/>
      <w:shd w:val="clear" w:color="auto" w:fill="E1DFDD"/>
    </w:rPr>
  </w:style>
  <w:style w:type="character" w:customStyle="1" w:styleId="UnresolvedMention1">
    <w:name w:val="Unresolved Mention1"/>
    <w:basedOn w:val="Fontdeparagrafimplicit"/>
    <w:uiPriority w:val="99"/>
    <w:semiHidden/>
    <w:unhideWhenUsed/>
    <w:rsid w:val="002249DB"/>
    <w:rPr>
      <w:color w:val="605E5C"/>
      <w:shd w:val="clear" w:color="auto" w:fill="E1DFDD"/>
    </w:rPr>
  </w:style>
  <w:style w:type="paragraph" w:customStyle="1" w:styleId="xmsonormal">
    <w:name w:val="x_msonormal"/>
    <w:basedOn w:val="Normal"/>
    <w:rsid w:val="002249DB"/>
    <w:pPr>
      <w:ind w:firstLine="0"/>
      <w:jc w:val="left"/>
    </w:pPr>
    <w:rPr>
      <w:rFonts w:ascii="Calibri" w:eastAsiaTheme="minorHAnsi" w:hAnsi="Calibri" w:cs="Calibri"/>
      <w:sz w:val="22"/>
      <w:szCs w:val="22"/>
      <w:lang w:val="ro-RO"/>
    </w:rPr>
  </w:style>
  <w:style w:type="character" w:styleId="HyperlinkParcurs">
    <w:name w:val="FollowedHyperlink"/>
    <w:basedOn w:val="Fontdeparagrafimplicit"/>
    <w:uiPriority w:val="99"/>
    <w:semiHidden/>
    <w:unhideWhenUsed/>
    <w:rsid w:val="002249DB"/>
    <w:rPr>
      <w:color w:val="800080" w:themeColor="followedHyperlink"/>
      <w:u w:val="single"/>
    </w:rPr>
  </w:style>
  <w:style w:type="character" w:customStyle="1" w:styleId="cf01">
    <w:name w:val="cf01"/>
    <w:basedOn w:val="Fontdeparagrafimplicit"/>
    <w:rsid w:val="002249DB"/>
    <w:rPr>
      <w:rFonts w:ascii="Segoe UI" w:hAnsi="Segoe UI" w:cs="Segoe UI" w:hint="default"/>
      <w:sz w:val="18"/>
      <w:szCs w:val="18"/>
    </w:rPr>
  </w:style>
  <w:style w:type="character" w:styleId="Accentuareintens">
    <w:name w:val="Intense Emphasis"/>
    <w:basedOn w:val="Fontdeparagrafimplicit"/>
    <w:uiPriority w:val="21"/>
    <w:qFormat/>
    <w:rsid w:val="002249DB"/>
    <w:rPr>
      <w:i/>
      <w:iCs/>
      <w:color w:val="365F91" w:themeColor="accent1" w:themeShade="BF"/>
    </w:rPr>
  </w:style>
  <w:style w:type="character" w:styleId="Referireintens">
    <w:name w:val="Intense Reference"/>
    <w:basedOn w:val="Fontdeparagrafimplicit"/>
    <w:uiPriority w:val="32"/>
    <w:qFormat/>
    <w:rsid w:val="002249DB"/>
    <w:rPr>
      <w:b/>
      <w:bCs/>
      <w:smallCaps/>
      <w:color w:val="365F91" w:themeColor="accent1" w:themeShade="BF"/>
      <w:spacing w:val="5"/>
    </w:rPr>
  </w:style>
  <w:style w:type="paragraph" w:customStyle="1" w:styleId="js">
    <w:name w:val="js"/>
    <w:basedOn w:val="Normal"/>
    <w:rsid w:val="002249DB"/>
    <w:pPr>
      <w:ind w:firstLine="0"/>
    </w:pPr>
    <w:rPr>
      <w:sz w:val="24"/>
      <w:szCs w:val="24"/>
      <w:lang w:val="ro-RO"/>
    </w:rPr>
  </w:style>
  <w:style w:type="paragraph" w:styleId="Subtitlu">
    <w:name w:val="Subtitle"/>
    <w:basedOn w:val="Normal"/>
    <w:next w:val="Normal"/>
    <w:uiPriority w:val="11"/>
    <w:qFormat/>
    <w:pPr>
      <w:spacing w:before="200" w:after="200"/>
    </w:pPr>
    <w:rPr>
      <w:sz w:val="24"/>
      <w:szCs w:val="24"/>
    </w:rPr>
  </w:style>
  <w:style w:type="table" w:customStyle="1" w:styleId="20">
    <w:name w:val="20"/>
    <w:basedOn w:val="TableNormal"/>
    <w:tblPr>
      <w:tblStyleRowBandSize w:val="1"/>
      <w:tblStyleColBandSize w:val="1"/>
      <w:tblCellMar>
        <w:top w:w="15" w:type="dxa"/>
        <w:left w:w="15" w:type="dxa"/>
        <w:bottom w:w="15" w:type="dxa"/>
        <w:right w:w="15" w:type="dxa"/>
      </w:tblCellMar>
    </w:tblPr>
  </w:style>
  <w:style w:type="table" w:customStyle="1" w:styleId="19">
    <w:name w:val="19"/>
    <w:basedOn w:val="TableNormal"/>
    <w:tblPr>
      <w:tblStyleRowBandSize w:val="1"/>
      <w:tblStyleColBandSize w:val="1"/>
      <w:tblCellMar>
        <w:top w:w="15" w:type="dxa"/>
        <w:left w:w="15" w:type="dxa"/>
        <w:bottom w:w="15" w:type="dxa"/>
        <w:right w:w="15" w:type="dxa"/>
      </w:tblCellMar>
    </w:tblPr>
  </w:style>
  <w:style w:type="table" w:customStyle="1" w:styleId="18">
    <w:name w:val="18"/>
    <w:basedOn w:val="TableNormal"/>
    <w:tblPr>
      <w:tblStyleRowBandSize w:val="1"/>
      <w:tblStyleColBandSize w:val="1"/>
      <w:tblCellMar>
        <w:top w:w="15" w:type="dxa"/>
        <w:left w:w="15" w:type="dxa"/>
        <w:bottom w:w="15" w:type="dxa"/>
        <w:right w:w="15" w:type="dxa"/>
      </w:tblCellMar>
    </w:tblPr>
  </w:style>
  <w:style w:type="table" w:customStyle="1" w:styleId="17">
    <w:name w:val="17"/>
    <w:basedOn w:val="TableNormal"/>
    <w:tblPr>
      <w:tblStyleRowBandSize w:val="1"/>
      <w:tblStyleColBandSize w:val="1"/>
      <w:tblCellMar>
        <w:top w:w="15" w:type="dxa"/>
        <w:left w:w="15" w:type="dxa"/>
        <w:bottom w:w="15" w:type="dxa"/>
        <w:right w:w="15" w:type="dxa"/>
      </w:tblCellMar>
    </w:tblPr>
  </w:style>
  <w:style w:type="table" w:customStyle="1" w:styleId="16">
    <w:name w:val="16"/>
    <w:basedOn w:val="TableNormal"/>
    <w:tblPr>
      <w:tblStyleRowBandSize w:val="1"/>
      <w:tblStyleColBandSize w:val="1"/>
      <w:tblCellMar>
        <w:top w:w="15" w:type="dxa"/>
        <w:left w:w="15" w:type="dxa"/>
        <w:bottom w:w="15" w:type="dxa"/>
        <w:right w:w="15" w:type="dxa"/>
      </w:tblCellMar>
    </w:tblPr>
  </w:style>
  <w:style w:type="table" w:customStyle="1" w:styleId="15">
    <w:name w:val="15"/>
    <w:basedOn w:val="TableNormal"/>
    <w:tblPr>
      <w:tblStyleRowBandSize w:val="1"/>
      <w:tblStyleColBandSize w:val="1"/>
      <w:tblCellMar>
        <w:top w:w="15" w:type="dxa"/>
        <w:left w:w="15" w:type="dxa"/>
        <w:bottom w:w="15" w:type="dxa"/>
        <w:right w:w="15" w:type="dxa"/>
      </w:tblCellMar>
    </w:tblPr>
  </w:style>
  <w:style w:type="table" w:customStyle="1" w:styleId="14">
    <w:name w:val="14"/>
    <w:basedOn w:val="TableNormal"/>
    <w:tblPr>
      <w:tblStyleRowBandSize w:val="1"/>
      <w:tblStyleColBandSize w:val="1"/>
      <w:tblCellMar>
        <w:top w:w="15" w:type="dxa"/>
        <w:left w:w="15" w:type="dxa"/>
        <w:bottom w:w="15" w:type="dxa"/>
        <w:right w:w="15" w:type="dxa"/>
      </w:tblCellMar>
    </w:tblPr>
  </w:style>
  <w:style w:type="table" w:customStyle="1" w:styleId="13">
    <w:name w:val="13"/>
    <w:basedOn w:val="TableNormal"/>
    <w:tblPr>
      <w:tblStyleRowBandSize w:val="1"/>
      <w:tblStyleColBandSize w:val="1"/>
      <w:tblCellMar>
        <w:top w:w="15" w:type="dxa"/>
        <w:left w:w="15" w:type="dxa"/>
        <w:bottom w:w="15" w:type="dxa"/>
        <w:right w:w="15" w:type="dxa"/>
      </w:tblCellMar>
    </w:tblPr>
  </w:style>
  <w:style w:type="table" w:customStyle="1" w:styleId="12">
    <w:name w:val="12"/>
    <w:basedOn w:val="TableNormal"/>
    <w:tblPr>
      <w:tblStyleRowBandSize w:val="1"/>
      <w:tblStyleColBandSize w:val="1"/>
      <w:tblCellMar>
        <w:top w:w="15" w:type="dxa"/>
        <w:left w:w="15" w:type="dxa"/>
        <w:bottom w:w="15" w:type="dxa"/>
        <w:right w:w="15" w:type="dxa"/>
      </w:tblCellMar>
    </w:tblPr>
  </w:style>
  <w:style w:type="table" w:customStyle="1" w:styleId="11">
    <w:name w:val="11"/>
    <w:basedOn w:val="TableNormal"/>
    <w:tblPr>
      <w:tblStyleRowBandSize w:val="1"/>
      <w:tblStyleColBandSize w:val="1"/>
      <w:tblCellMar>
        <w:top w:w="15" w:type="dxa"/>
        <w:left w:w="15" w:type="dxa"/>
        <w:bottom w:w="15" w:type="dxa"/>
        <w:right w:w="15" w:type="dxa"/>
      </w:tblCellMar>
    </w:tblPr>
  </w:style>
  <w:style w:type="table" w:customStyle="1" w:styleId="10">
    <w:name w:val="10"/>
    <w:basedOn w:val="TableNormal"/>
    <w:tblPr>
      <w:tblStyleRowBandSize w:val="1"/>
      <w:tblStyleColBandSize w:val="1"/>
      <w:tblCellMar>
        <w:top w:w="0" w:type="dxa"/>
        <w:left w:w="115" w:type="dxa"/>
        <w:bottom w:w="0" w:type="dxa"/>
        <w:right w:w="115" w:type="dxa"/>
      </w:tblCellMar>
    </w:tblPr>
  </w:style>
  <w:style w:type="table" w:customStyle="1" w:styleId="9">
    <w:name w:val="9"/>
    <w:basedOn w:val="TableNormal"/>
    <w:tblPr>
      <w:tblStyleRowBandSize w:val="1"/>
      <w:tblStyleColBandSize w:val="1"/>
      <w:tblCellMar>
        <w:top w:w="15" w:type="dxa"/>
        <w:left w:w="15" w:type="dxa"/>
        <w:bottom w:w="15" w:type="dxa"/>
        <w:right w:w="15" w:type="dxa"/>
      </w:tblCellMar>
    </w:tblPr>
  </w:style>
  <w:style w:type="table" w:customStyle="1" w:styleId="8">
    <w:name w:val="8"/>
    <w:basedOn w:val="TableNormal"/>
    <w:tblPr>
      <w:tblStyleRowBandSize w:val="1"/>
      <w:tblStyleColBandSize w:val="1"/>
      <w:tblCellMar>
        <w:top w:w="15" w:type="dxa"/>
        <w:left w:w="15" w:type="dxa"/>
        <w:bottom w:w="15" w:type="dxa"/>
        <w:right w:w="15" w:type="dxa"/>
      </w:tblCellMar>
    </w:tblPr>
  </w:style>
  <w:style w:type="table" w:customStyle="1" w:styleId="7">
    <w:name w:val="7"/>
    <w:basedOn w:val="TableNormal"/>
    <w:tblPr>
      <w:tblStyleRowBandSize w:val="1"/>
      <w:tblStyleColBandSize w:val="1"/>
      <w:tblCellMar>
        <w:top w:w="15" w:type="dxa"/>
        <w:left w:w="15" w:type="dxa"/>
        <w:bottom w:w="15" w:type="dxa"/>
        <w:right w:w="15" w:type="dxa"/>
      </w:tblCellMar>
    </w:tblPr>
  </w:style>
  <w:style w:type="table" w:customStyle="1" w:styleId="6">
    <w:name w:val="6"/>
    <w:basedOn w:val="TableNormal"/>
    <w:tblPr>
      <w:tblStyleRowBandSize w:val="1"/>
      <w:tblStyleColBandSize w:val="1"/>
      <w:tblCellMar>
        <w:top w:w="15" w:type="dxa"/>
        <w:left w:w="15" w:type="dxa"/>
        <w:bottom w:w="15" w:type="dxa"/>
        <w:right w:w="15" w:type="dxa"/>
      </w:tblCellMar>
    </w:tblPr>
  </w:style>
  <w:style w:type="table" w:customStyle="1" w:styleId="5">
    <w:name w:val="5"/>
    <w:basedOn w:val="TableNormal"/>
    <w:tblPr>
      <w:tblStyleRowBandSize w:val="1"/>
      <w:tblStyleColBandSize w:val="1"/>
      <w:tblCellMar>
        <w:top w:w="15" w:type="dxa"/>
        <w:left w:w="15" w:type="dxa"/>
        <w:bottom w:w="15" w:type="dxa"/>
        <w:right w:w="15" w:type="dxa"/>
      </w:tblCellMar>
    </w:tblPr>
  </w:style>
  <w:style w:type="table" w:customStyle="1" w:styleId="4">
    <w:name w:val="4"/>
    <w:basedOn w:val="TableNormal"/>
    <w:tblPr>
      <w:tblStyleRowBandSize w:val="1"/>
      <w:tblStyleColBandSize w:val="1"/>
      <w:tblCellMar>
        <w:top w:w="15" w:type="dxa"/>
        <w:left w:w="15" w:type="dxa"/>
        <w:bottom w:w="15" w:type="dxa"/>
        <w:right w:w="15" w:type="dxa"/>
      </w:tblCellMar>
    </w:tbl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rPr>
      <w:rFonts w:ascii="Calibri" w:eastAsia="Calibri" w:hAnsi="Calibri" w:cs="Calibri"/>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7396">
      <w:bodyDiv w:val="1"/>
      <w:marLeft w:val="0"/>
      <w:marRight w:val="0"/>
      <w:marTop w:val="0"/>
      <w:marBottom w:val="0"/>
      <w:divBdr>
        <w:top w:val="none" w:sz="0" w:space="0" w:color="auto"/>
        <w:left w:val="none" w:sz="0" w:space="0" w:color="auto"/>
        <w:bottom w:val="none" w:sz="0" w:space="0" w:color="auto"/>
        <w:right w:val="none" w:sz="0" w:space="0" w:color="auto"/>
      </w:divBdr>
    </w:div>
    <w:div w:id="290401084">
      <w:bodyDiv w:val="1"/>
      <w:marLeft w:val="0"/>
      <w:marRight w:val="0"/>
      <w:marTop w:val="0"/>
      <w:marBottom w:val="0"/>
      <w:divBdr>
        <w:top w:val="none" w:sz="0" w:space="0" w:color="auto"/>
        <w:left w:val="none" w:sz="0" w:space="0" w:color="auto"/>
        <w:bottom w:val="none" w:sz="0" w:space="0" w:color="auto"/>
        <w:right w:val="none" w:sz="0" w:space="0" w:color="auto"/>
      </w:divBdr>
    </w:div>
    <w:div w:id="302540442">
      <w:bodyDiv w:val="1"/>
      <w:marLeft w:val="0"/>
      <w:marRight w:val="0"/>
      <w:marTop w:val="0"/>
      <w:marBottom w:val="0"/>
      <w:divBdr>
        <w:top w:val="none" w:sz="0" w:space="0" w:color="auto"/>
        <w:left w:val="none" w:sz="0" w:space="0" w:color="auto"/>
        <w:bottom w:val="none" w:sz="0" w:space="0" w:color="auto"/>
        <w:right w:val="none" w:sz="0" w:space="0" w:color="auto"/>
      </w:divBdr>
    </w:div>
    <w:div w:id="404188273">
      <w:bodyDiv w:val="1"/>
      <w:marLeft w:val="0"/>
      <w:marRight w:val="0"/>
      <w:marTop w:val="0"/>
      <w:marBottom w:val="0"/>
      <w:divBdr>
        <w:top w:val="none" w:sz="0" w:space="0" w:color="auto"/>
        <w:left w:val="none" w:sz="0" w:space="0" w:color="auto"/>
        <w:bottom w:val="none" w:sz="0" w:space="0" w:color="auto"/>
        <w:right w:val="none" w:sz="0" w:space="0" w:color="auto"/>
      </w:divBdr>
    </w:div>
    <w:div w:id="614407983">
      <w:bodyDiv w:val="1"/>
      <w:marLeft w:val="0"/>
      <w:marRight w:val="0"/>
      <w:marTop w:val="0"/>
      <w:marBottom w:val="0"/>
      <w:divBdr>
        <w:top w:val="none" w:sz="0" w:space="0" w:color="auto"/>
        <w:left w:val="none" w:sz="0" w:space="0" w:color="auto"/>
        <w:bottom w:val="none" w:sz="0" w:space="0" w:color="auto"/>
        <w:right w:val="none" w:sz="0" w:space="0" w:color="auto"/>
      </w:divBdr>
      <w:divsChild>
        <w:div w:id="153249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45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805800">
      <w:bodyDiv w:val="1"/>
      <w:marLeft w:val="0"/>
      <w:marRight w:val="0"/>
      <w:marTop w:val="0"/>
      <w:marBottom w:val="0"/>
      <w:divBdr>
        <w:top w:val="none" w:sz="0" w:space="0" w:color="auto"/>
        <w:left w:val="none" w:sz="0" w:space="0" w:color="auto"/>
        <w:bottom w:val="none" w:sz="0" w:space="0" w:color="auto"/>
        <w:right w:val="none" w:sz="0" w:space="0" w:color="auto"/>
      </w:divBdr>
    </w:div>
    <w:div w:id="980885228">
      <w:bodyDiv w:val="1"/>
      <w:marLeft w:val="0"/>
      <w:marRight w:val="0"/>
      <w:marTop w:val="0"/>
      <w:marBottom w:val="0"/>
      <w:divBdr>
        <w:top w:val="none" w:sz="0" w:space="0" w:color="auto"/>
        <w:left w:val="none" w:sz="0" w:space="0" w:color="auto"/>
        <w:bottom w:val="none" w:sz="0" w:space="0" w:color="auto"/>
        <w:right w:val="none" w:sz="0" w:space="0" w:color="auto"/>
      </w:divBdr>
    </w:div>
    <w:div w:id="990058603">
      <w:bodyDiv w:val="1"/>
      <w:marLeft w:val="0"/>
      <w:marRight w:val="0"/>
      <w:marTop w:val="0"/>
      <w:marBottom w:val="0"/>
      <w:divBdr>
        <w:top w:val="none" w:sz="0" w:space="0" w:color="auto"/>
        <w:left w:val="none" w:sz="0" w:space="0" w:color="auto"/>
        <w:bottom w:val="none" w:sz="0" w:space="0" w:color="auto"/>
        <w:right w:val="none" w:sz="0" w:space="0" w:color="auto"/>
      </w:divBdr>
    </w:div>
    <w:div w:id="1156147485">
      <w:bodyDiv w:val="1"/>
      <w:marLeft w:val="0"/>
      <w:marRight w:val="0"/>
      <w:marTop w:val="0"/>
      <w:marBottom w:val="0"/>
      <w:divBdr>
        <w:top w:val="none" w:sz="0" w:space="0" w:color="auto"/>
        <w:left w:val="none" w:sz="0" w:space="0" w:color="auto"/>
        <w:bottom w:val="none" w:sz="0" w:space="0" w:color="auto"/>
        <w:right w:val="none" w:sz="0" w:space="0" w:color="auto"/>
      </w:divBdr>
    </w:div>
    <w:div w:id="1266499412">
      <w:bodyDiv w:val="1"/>
      <w:marLeft w:val="0"/>
      <w:marRight w:val="0"/>
      <w:marTop w:val="0"/>
      <w:marBottom w:val="0"/>
      <w:divBdr>
        <w:top w:val="none" w:sz="0" w:space="0" w:color="auto"/>
        <w:left w:val="none" w:sz="0" w:space="0" w:color="auto"/>
        <w:bottom w:val="none" w:sz="0" w:space="0" w:color="auto"/>
        <w:right w:val="none" w:sz="0" w:space="0" w:color="auto"/>
      </w:divBdr>
    </w:div>
    <w:div w:id="1294364587">
      <w:bodyDiv w:val="1"/>
      <w:marLeft w:val="0"/>
      <w:marRight w:val="0"/>
      <w:marTop w:val="0"/>
      <w:marBottom w:val="0"/>
      <w:divBdr>
        <w:top w:val="none" w:sz="0" w:space="0" w:color="auto"/>
        <w:left w:val="none" w:sz="0" w:space="0" w:color="auto"/>
        <w:bottom w:val="none" w:sz="0" w:space="0" w:color="auto"/>
        <w:right w:val="none" w:sz="0" w:space="0" w:color="auto"/>
      </w:divBdr>
    </w:div>
    <w:div w:id="1426459771">
      <w:bodyDiv w:val="1"/>
      <w:marLeft w:val="0"/>
      <w:marRight w:val="0"/>
      <w:marTop w:val="0"/>
      <w:marBottom w:val="0"/>
      <w:divBdr>
        <w:top w:val="none" w:sz="0" w:space="0" w:color="auto"/>
        <w:left w:val="none" w:sz="0" w:space="0" w:color="auto"/>
        <w:bottom w:val="none" w:sz="0" w:space="0" w:color="auto"/>
        <w:right w:val="none" w:sz="0" w:space="0" w:color="auto"/>
      </w:divBdr>
    </w:div>
    <w:div w:id="1906839534">
      <w:bodyDiv w:val="1"/>
      <w:marLeft w:val="0"/>
      <w:marRight w:val="0"/>
      <w:marTop w:val="0"/>
      <w:marBottom w:val="0"/>
      <w:divBdr>
        <w:top w:val="none" w:sz="0" w:space="0" w:color="auto"/>
        <w:left w:val="none" w:sz="0" w:space="0" w:color="auto"/>
        <w:bottom w:val="none" w:sz="0" w:space="0" w:color="auto"/>
        <w:right w:val="none" w:sz="0" w:space="0" w:color="auto"/>
      </w:divBdr>
    </w:div>
    <w:div w:id="2114284307">
      <w:bodyDiv w:val="1"/>
      <w:marLeft w:val="0"/>
      <w:marRight w:val="0"/>
      <w:marTop w:val="0"/>
      <w:marBottom w:val="0"/>
      <w:divBdr>
        <w:top w:val="none" w:sz="0" w:space="0" w:color="auto"/>
        <w:left w:val="none" w:sz="0" w:space="0" w:color="auto"/>
        <w:bottom w:val="none" w:sz="0" w:space="0" w:color="auto"/>
        <w:right w:val="none" w:sz="0" w:space="0" w:color="auto"/>
      </w:divBdr>
    </w:div>
    <w:div w:id="2138643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119C102A6184F8609BEDE43EF5EC1" ma:contentTypeVersion="6" ma:contentTypeDescription="Create a new document." ma:contentTypeScope="" ma:versionID="600773c795c9ea50fc87262405b9d689">
  <xsd:schema xmlns:xsd="http://www.w3.org/2001/XMLSchema" xmlns:xs="http://www.w3.org/2001/XMLSchema" xmlns:p="http://schemas.microsoft.com/office/2006/metadata/properties" xmlns:ns3="5669784c-638c-4690-b250-7dc1e952090a" targetNamespace="http://schemas.microsoft.com/office/2006/metadata/properties" ma:root="true" ma:fieldsID="9cead42cccc084fe13442ffddacc5016" ns3:_="">
    <xsd:import namespace="5669784c-638c-4690-b250-7dc1e95209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9784c-638c-4690-b250-7dc1e9520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69784c-638c-4690-b250-7dc1e952090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qgXZ23mj/vMzRHIloykWZF/mQw==">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C1BE3-8935-49D2-BCB4-16F5D510B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9784c-638c-4690-b250-7dc1e9520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DF347-BAE7-4F92-A6B7-9D2647AA001C}">
  <ds:schemaRefs>
    <ds:schemaRef ds:uri="http://schemas.microsoft.com/sharepoint/v3/contenttype/forms"/>
  </ds:schemaRefs>
</ds:datastoreItem>
</file>

<file path=customXml/itemProps3.xml><?xml version="1.0" encoding="utf-8"?>
<ds:datastoreItem xmlns:ds="http://schemas.openxmlformats.org/officeDocument/2006/customXml" ds:itemID="{BA190871-40F4-4647-BA69-CC4C8B28D152}">
  <ds:schemaRefs>
    <ds:schemaRef ds:uri="http://schemas.microsoft.com/office/2006/metadata/properties"/>
    <ds:schemaRef ds:uri="http://schemas.microsoft.com/office/infopath/2007/PartnerControls"/>
    <ds:schemaRef ds:uri="5669784c-638c-4690-b250-7dc1e952090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2CB3897-3C1B-493F-A83C-F761243C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28808</Words>
  <Characters>167091</Characters>
  <Application>Microsoft Office Word</Application>
  <DocSecurity>0</DocSecurity>
  <Lines>1392</Lines>
  <Paragraphs>391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dc:description/>
  <cp:lastModifiedBy>Direcția Politici  în  Domeniul Medicamentului și Dispozitivelor Medicale</cp:lastModifiedBy>
  <cp:revision>14</cp:revision>
  <cp:lastPrinted>2025-10-30T12:31:00Z</cp:lastPrinted>
  <dcterms:created xsi:type="dcterms:W3CDTF">2025-10-25T10:16:00Z</dcterms:created>
  <dcterms:modified xsi:type="dcterms:W3CDTF">2025-10-30T12:33:00Z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0x0101006F8119C102A6184F8609BEDE43EF5EC1</vt:lpwstr>
  </property>
</Properties>
</file>