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58" w:rsidRPr="00892158" w:rsidRDefault="00892158" w:rsidP="00892158">
      <w:pPr>
        <w:ind w:firstLine="7380"/>
        <w:rPr>
          <w:rFonts w:eastAsia="Arial Unicode MS"/>
          <w:lang w:val="ro-RO"/>
        </w:rPr>
      </w:pPr>
      <w:r w:rsidRPr="00892158">
        <w:rPr>
          <w:rFonts w:eastAsia="Arial Unicode MS"/>
          <w:lang w:val="ro-RO"/>
        </w:rPr>
        <w:t>Proiect</w:t>
      </w:r>
    </w:p>
    <w:p w:rsidR="00892158" w:rsidRPr="00892158" w:rsidRDefault="00892158" w:rsidP="00892158">
      <w:pPr>
        <w:ind w:firstLine="7380"/>
        <w:rPr>
          <w:rFonts w:eastAsia="Arial Unicode MS"/>
          <w:lang w:val="ro-RO"/>
        </w:rPr>
      </w:pP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  <w:r w:rsidRPr="007B5F63">
        <w:rPr>
          <w:rFonts w:eastAsia="Arial Unicode MS"/>
          <w:b/>
          <w:sz w:val="26"/>
          <w:szCs w:val="26"/>
          <w:lang w:val="ro-RO"/>
        </w:rPr>
        <w:t>GUVERNUL REPUBLICII MOLDOVA</w:t>
      </w:r>
    </w:p>
    <w:p w:rsidR="00892158" w:rsidRPr="007B5F63" w:rsidRDefault="00892158" w:rsidP="00892158">
      <w:pPr>
        <w:jc w:val="center"/>
        <w:rPr>
          <w:rFonts w:eastAsia="Arial Unicode MS"/>
          <w:sz w:val="26"/>
          <w:szCs w:val="26"/>
          <w:lang w:val="ro-RO"/>
        </w:rPr>
      </w:pP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  <w:r w:rsidRPr="007B5F63">
        <w:rPr>
          <w:rFonts w:eastAsia="Arial Unicode MS"/>
          <w:b/>
          <w:sz w:val="26"/>
          <w:szCs w:val="26"/>
          <w:lang w:val="ro-RO"/>
        </w:rPr>
        <w:t xml:space="preserve">H O T Ă R Î R E   </w:t>
      </w:r>
      <w:r w:rsidRPr="007B5F63">
        <w:rPr>
          <w:rFonts w:eastAsia="Arial Unicode MS"/>
          <w:sz w:val="26"/>
          <w:szCs w:val="26"/>
          <w:lang w:val="ro-RO"/>
        </w:rPr>
        <w:t>nr._____</w:t>
      </w: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</w:p>
    <w:p w:rsidR="00892158" w:rsidRPr="007B5F63" w:rsidRDefault="00AE5E51" w:rsidP="00892158">
      <w:pPr>
        <w:jc w:val="center"/>
        <w:rPr>
          <w:rFonts w:eastAsia="Arial Unicode MS"/>
          <w:sz w:val="26"/>
          <w:szCs w:val="26"/>
          <w:lang w:val="ro-RO"/>
        </w:rPr>
      </w:pPr>
      <w:r w:rsidRPr="007B5F63">
        <w:rPr>
          <w:rFonts w:eastAsia="Arial Unicode MS"/>
          <w:sz w:val="26"/>
          <w:szCs w:val="26"/>
          <w:lang w:val="ro-RO"/>
        </w:rPr>
        <w:t>din  „____ „__________2014</w:t>
      </w: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  <w:r w:rsidRPr="007B5F63">
        <w:rPr>
          <w:rFonts w:eastAsia="Arial Unicode MS"/>
          <w:sz w:val="26"/>
          <w:szCs w:val="26"/>
          <w:lang w:val="ro-RO"/>
        </w:rPr>
        <w:t>Chişinău</w:t>
      </w: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</w:p>
    <w:p w:rsidR="00892158" w:rsidRPr="007B5F63" w:rsidRDefault="00892158" w:rsidP="00892158">
      <w:pPr>
        <w:jc w:val="center"/>
        <w:rPr>
          <w:rFonts w:eastAsia="Arial Unicode MS"/>
          <w:b/>
          <w:sz w:val="26"/>
          <w:szCs w:val="26"/>
          <w:lang w:val="ro-RO"/>
        </w:rPr>
      </w:pPr>
      <w:r w:rsidRPr="007B5F63">
        <w:rPr>
          <w:rFonts w:eastAsia="Arial Unicode MS"/>
          <w:b/>
          <w:sz w:val="26"/>
          <w:szCs w:val="26"/>
          <w:lang w:val="ro-RO"/>
        </w:rPr>
        <w:t xml:space="preserve">Cu privire la construcţia unor blocuri locative </w:t>
      </w:r>
    </w:p>
    <w:p w:rsidR="00892158" w:rsidRPr="007B5F63" w:rsidRDefault="00892158" w:rsidP="00892158">
      <w:pPr>
        <w:jc w:val="center"/>
        <w:rPr>
          <w:rFonts w:eastAsia="Arial Unicode MS"/>
          <w:sz w:val="26"/>
          <w:szCs w:val="26"/>
          <w:lang w:val="ro-RO"/>
        </w:rPr>
      </w:pPr>
    </w:p>
    <w:p w:rsidR="00892158" w:rsidRPr="007B5F63" w:rsidRDefault="00892158" w:rsidP="00892158">
      <w:pPr>
        <w:pStyle w:val="a5"/>
        <w:rPr>
          <w:sz w:val="26"/>
          <w:szCs w:val="26"/>
          <w:lang w:val="en-US"/>
        </w:rPr>
      </w:pPr>
      <w:proofErr w:type="spellStart"/>
      <w:r w:rsidRPr="007B5F63">
        <w:rPr>
          <w:sz w:val="26"/>
          <w:szCs w:val="26"/>
          <w:lang w:val="en-US"/>
        </w:rPr>
        <w:t>În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conformitate</w:t>
      </w:r>
      <w:proofErr w:type="spellEnd"/>
      <w:r w:rsidRPr="007B5F63">
        <w:rPr>
          <w:sz w:val="26"/>
          <w:szCs w:val="26"/>
          <w:lang w:val="en-US"/>
        </w:rPr>
        <w:t xml:space="preserve"> cu </w:t>
      </w:r>
      <w:proofErr w:type="spellStart"/>
      <w:r w:rsidRPr="007B5F63">
        <w:rPr>
          <w:sz w:val="26"/>
          <w:szCs w:val="26"/>
          <w:lang w:val="en-US"/>
        </w:rPr>
        <w:t>prevederile</w:t>
      </w:r>
      <w:proofErr w:type="spellEnd"/>
      <w:r w:rsidRPr="007B5F63">
        <w:rPr>
          <w:sz w:val="26"/>
          <w:szCs w:val="26"/>
          <w:lang w:val="en-US"/>
        </w:rPr>
        <w:t xml:space="preserve"> art.8 din </w:t>
      </w:r>
      <w:proofErr w:type="spellStart"/>
      <w:r w:rsidRPr="007B5F63">
        <w:rPr>
          <w:sz w:val="26"/>
          <w:szCs w:val="26"/>
          <w:lang w:val="en-US"/>
        </w:rPr>
        <w:t>Codul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funciar</w:t>
      </w:r>
      <w:proofErr w:type="spellEnd"/>
      <w:r w:rsidRPr="007B5F63">
        <w:rPr>
          <w:sz w:val="26"/>
          <w:szCs w:val="26"/>
          <w:lang w:val="en-US"/>
        </w:rPr>
        <w:t xml:space="preserve"> nr.828-XII din 25 </w:t>
      </w:r>
      <w:proofErr w:type="spellStart"/>
      <w:r w:rsidRPr="007B5F63">
        <w:rPr>
          <w:sz w:val="26"/>
          <w:szCs w:val="26"/>
          <w:lang w:val="en-US"/>
        </w:rPr>
        <w:t>decembrie</w:t>
      </w:r>
      <w:proofErr w:type="spellEnd"/>
      <w:r w:rsidRPr="007B5F63">
        <w:rPr>
          <w:sz w:val="26"/>
          <w:szCs w:val="26"/>
          <w:lang w:val="en-US"/>
        </w:rPr>
        <w:t xml:space="preserve"> 1991 (</w:t>
      </w:r>
      <w:proofErr w:type="spellStart"/>
      <w:r w:rsidRPr="007B5F63">
        <w:rPr>
          <w:sz w:val="26"/>
          <w:szCs w:val="26"/>
          <w:lang w:val="en-US"/>
        </w:rPr>
        <w:t>republicat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în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Monitorul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Oficial</w:t>
      </w:r>
      <w:proofErr w:type="spellEnd"/>
      <w:r w:rsidRPr="007B5F63">
        <w:rPr>
          <w:sz w:val="26"/>
          <w:szCs w:val="26"/>
          <w:lang w:val="en-US"/>
        </w:rPr>
        <w:t xml:space="preserve"> al </w:t>
      </w:r>
      <w:proofErr w:type="spellStart"/>
      <w:r w:rsidRPr="007B5F63">
        <w:rPr>
          <w:sz w:val="26"/>
          <w:szCs w:val="26"/>
          <w:lang w:val="en-US"/>
        </w:rPr>
        <w:t>Republicii</w:t>
      </w:r>
      <w:proofErr w:type="spellEnd"/>
      <w:r w:rsidRPr="007B5F63">
        <w:rPr>
          <w:sz w:val="26"/>
          <w:szCs w:val="26"/>
          <w:lang w:val="en-US"/>
        </w:rPr>
        <w:t xml:space="preserve"> Moldova, 2001, nr.107, art.817), cu </w:t>
      </w:r>
      <w:proofErr w:type="spellStart"/>
      <w:r w:rsidRPr="007B5F63">
        <w:rPr>
          <w:sz w:val="26"/>
          <w:szCs w:val="26"/>
          <w:lang w:val="en-US"/>
        </w:rPr>
        <w:t>modificările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şi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completările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ulterioare</w:t>
      </w:r>
      <w:proofErr w:type="spellEnd"/>
      <w:r w:rsidRPr="007B5F63">
        <w:rPr>
          <w:sz w:val="26"/>
          <w:szCs w:val="26"/>
          <w:lang w:val="en-US"/>
        </w:rPr>
        <w:t xml:space="preserve">, art.6 1, 3, 5 din </w:t>
      </w:r>
      <w:proofErr w:type="spellStart"/>
      <w:r w:rsidRPr="007B5F63">
        <w:rPr>
          <w:sz w:val="26"/>
          <w:szCs w:val="26"/>
          <w:lang w:val="en-US"/>
        </w:rPr>
        <w:t>Legea</w:t>
      </w:r>
      <w:proofErr w:type="spellEnd"/>
      <w:r w:rsidRPr="007B5F63">
        <w:rPr>
          <w:sz w:val="26"/>
          <w:szCs w:val="26"/>
          <w:lang w:val="en-US"/>
        </w:rPr>
        <w:t xml:space="preserve"> nr.91-XVI din 5 </w:t>
      </w:r>
      <w:proofErr w:type="spellStart"/>
      <w:r w:rsidRPr="007B5F63">
        <w:rPr>
          <w:sz w:val="26"/>
          <w:szCs w:val="26"/>
          <w:lang w:val="en-US"/>
        </w:rPr>
        <w:t>aprilie</w:t>
      </w:r>
      <w:proofErr w:type="spellEnd"/>
      <w:r w:rsidRPr="007B5F63">
        <w:rPr>
          <w:sz w:val="26"/>
          <w:szCs w:val="26"/>
          <w:lang w:val="en-US"/>
        </w:rPr>
        <w:t xml:space="preserve"> 2007 </w:t>
      </w:r>
      <w:proofErr w:type="spellStart"/>
      <w:r w:rsidRPr="007B5F63">
        <w:rPr>
          <w:sz w:val="26"/>
          <w:szCs w:val="26"/>
          <w:lang w:val="en-US"/>
        </w:rPr>
        <w:t>privind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terenurile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proprietate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publică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şi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delimitarea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lor</w:t>
      </w:r>
      <w:proofErr w:type="spellEnd"/>
      <w:r w:rsidRPr="007B5F63">
        <w:rPr>
          <w:sz w:val="26"/>
          <w:szCs w:val="26"/>
          <w:lang w:val="en-US"/>
        </w:rPr>
        <w:t xml:space="preserve"> (</w:t>
      </w:r>
      <w:proofErr w:type="spellStart"/>
      <w:r w:rsidRPr="007B5F63">
        <w:rPr>
          <w:sz w:val="26"/>
          <w:szCs w:val="26"/>
          <w:lang w:val="en-US"/>
        </w:rPr>
        <w:t>Monitorul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Oficial</w:t>
      </w:r>
      <w:proofErr w:type="spellEnd"/>
      <w:r w:rsidRPr="007B5F63">
        <w:rPr>
          <w:sz w:val="26"/>
          <w:szCs w:val="26"/>
          <w:lang w:val="en-US"/>
        </w:rPr>
        <w:t xml:space="preserve"> al </w:t>
      </w:r>
      <w:proofErr w:type="spellStart"/>
      <w:r w:rsidRPr="007B5F63">
        <w:rPr>
          <w:sz w:val="26"/>
          <w:szCs w:val="26"/>
          <w:lang w:val="en-US"/>
        </w:rPr>
        <w:t>Republicii</w:t>
      </w:r>
      <w:proofErr w:type="spellEnd"/>
      <w:r w:rsidRPr="007B5F63">
        <w:rPr>
          <w:sz w:val="26"/>
          <w:szCs w:val="26"/>
          <w:lang w:val="en-US"/>
        </w:rPr>
        <w:t xml:space="preserve"> Moldova, 2007, nr.70-73, art. 316), art. 4, 5, 6 din </w:t>
      </w:r>
      <w:proofErr w:type="spellStart"/>
      <w:r w:rsidRPr="007B5F63">
        <w:rPr>
          <w:sz w:val="26"/>
          <w:szCs w:val="26"/>
          <w:lang w:val="en-US"/>
        </w:rPr>
        <w:t>Legea</w:t>
      </w:r>
      <w:proofErr w:type="spellEnd"/>
      <w:r w:rsidRPr="007B5F63">
        <w:rPr>
          <w:sz w:val="26"/>
          <w:szCs w:val="26"/>
          <w:lang w:val="en-US"/>
        </w:rPr>
        <w:t xml:space="preserve"> nr.121-XVI din 4 </w:t>
      </w:r>
      <w:proofErr w:type="spellStart"/>
      <w:r w:rsidRPr="007B5F63">
        <w:rPr>
          <w:sz w:val="26"/>
          <w:szCs w:val="26"/>
          <w:lang w:val="en-US"/>
        </w:rPr>
        <w:t>mai</w:t>
      </w:r>
      <w:proofErr w:type="spellEnd"/>
      <w:r w:rsidRPr="007B5F63">
        <w:rPr>
          <w:sz w:val="26"/>
          <w:szCs w:val="26"/>
          <w:lang w:val="en-US"/>
        </w:rPr>
        <w:t xml:space="preserve"> 2007 </w:t>
      </w:r>
      <w:proofErr w:type="spellStart"/>
      <w:r w:rsidRPr="007B5F63">
        <w:rPr>
          <w:sz w:val="26"/>
          <w:szCs w:val="26"/>
          <w:lang w:val="en-US"/>
        </w:rPr>
        <w:t>privind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administrarea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şi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deetatizarea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proprietăţii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publice</w:t>
      </w:r>
      <w:proofErr w:type="spellEnd"/>
      <w:r w:rsidRPr="007B5F63">
        <w:rPr>
          <w:sz w:val="26"/>
          <w:szCs w:val="26"/>
          <w:lang w:val="en-US"/>
        </w:rPr>
        <w:t xml:space="preserve"> (</w:t>
      </w:r>
      <w:proofErr w:type="spellStart"/>
      <w:r w:rsidRPr="007B5F63">
        <w:rPr>
          <w:sz w:val="26"/>
          <w:szCs w:val="26"/>
          <w:lang w:val="en-US"/>
        </w:rPr>
        <w:t>Monitorul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Oficial</w:t>
      </w:r>
      <w:proofErr w:type="spellEnd"/>
      <w:r w:rsidRPr="007B5F63">
        <w:rPr>
          <w:sz w:val="26"/>
          <w:szCs w:val="26"/>
          <w:lang w:val="en-US"/>
        </w:rPr>
        <w:t xml:space="preserve"> al </w:t>
      </w:r>
      <w:proofErr w:type="spellStart"/>
      <w:r w:rsidRPr="007B5F63">
        <w:rPr>
          <w:sz w:val="26"/>
          <w:szCs w:val="26"/>
          <w:lang w:val="en-US"/>
        </w:rPr>
        <w:t>Republicii</w:t>
      </w:r>
      <w:proofErr w:type="spellEnd"/>
      <w:r w:rsidRPr="007B5F63">
        <w:rPr>
          <w:sz w:val="26"/>
          <w:szCs w:val="26"/>
          <w:lang w:val="en-US"/>
        </w:rPr>
        <w:t xml:space="preserve"> Moldova, 2007, nr. 90-93, art. 401), cu </w:t>
      </w:r>
      <w:proofErr w:type="spellStart"/>
      <w:r w:rsidRPr="007B5F63">
        <w:rPr>
          <w:sz w:val="26"/>
          <w:szCs w:val="26"/>
          <w:lang w:val="en-US"/>
        </w:rPr>
        <w:t>modificările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ulterioare</w:t>
      </w:r>
      <w:proofErr w:type="spellEnd"/>
      <w:r w:rsidRPr="007B5F63">
        <w:rPr>
          <w:sz w:val="26"/>
          <w:szCs w:val="26"/>
          <w:lang w:val="en-US"/>
        </w:rPr>
        <w:t xml:space="preserve"> </w:t>
      </w:r>
    </w:p>
    <w:p w:rsidR="00892158" w:rsidRPr="007B5F63" w:rsidRDefault="00892158" w:rsidP="00892158">
      <w:pPr>
        <w:ind w:firstLine="720"/>
        <w:jc w:val="center"/>
        <w:rPr>
          <w:rFonts w:eastAsia="Arial Unicode MS"/>
          <w:b/>
          <w:sz w:val="26"/>
          <w:szCs w:val="26"/>
          <w:lang w:val="ro-RO"/>
        </w:rPr>
      </w:pPr>
    </w:p>
    <w:p w:rsidR="00892158" w:rsidRPr="007B5F63" w:rsidRDefault="00892158" w:rsidP="00892158">
      <w:pPr>
        <w:ind w:firstLine="720"/>
        <w:jc w:val="center"/>
        <w:rPr>
          <w:rFonts w:eastAsia="Arial Unicode MS"/>
          <w:b/>
          <w:sz w:val="26"/>
          <w:szCs w:val="26"/>
          <w:lang w:val="ro-RO"/>
        </w:rPr>
      </w:pPr>
      <w:r w:rsidRPr="007B5F63">
        <w:rPr>
          <w:rFonts w:eastAsia="Arial Unicode MS"/>
          <w:b/>
          <w:sz w:val="26"/>
          <w:szCs w:val="26"/>
          <w:lang w:val="ro-RO"/>
        </w:rPr>
        <w:t xml:space="preserve">HOTĂRĂŞTE: </w:t>
      </w:r>
    </w:p>
    <w:p w:rsidR="00892158" w:rsidRPr="007B5F63" w:rsidRDefault="00892158" w:rsidP="00892158">
      <w:pPr>
        <w:ind w:firstLine="720"/>
        <w:jc w:val="center"/>
        <w:rPr>
          <w:rFonts w:eastAsia="Arial Unicode MS"/>
          <w:b/>
          <w:sz w:val="26"/>
          <w:szCs w:val="26"/>
          <w:lang w:val="ro-RO"/>
        </w:rPr>
      </w:pPr>
    </w:p>
    <w:p w:rsidR="00892158" w:rsidRDefault="00892158" w:rsidP="00892158">
      <w:pPr>
        <w:ind w:firstLine="720"/>
        <w:jc w:val="both"/>
        <w:rPr>
          <w:rFonts w:eastAsia="Arial Unicode MS"/>
          <w:sz w:val="26"/>
          <w:szCs w:val="26"/>
          <w:lang w:val="ro-RO"/>
        </w:rPr>
      </w:pPr>
      <w:r w:rsidRPr="007B5F63">
        <w:rPr>
          <w:rFonts w:eastAsia="Arial Unicode MS"/>
          <w:sz w:val="26"/>
          <w:szCs w:val="26"/>
          <w:lang w:val="ro-RO"/>
        </w:rPr>
        <w:t>1. Se permite separarea porţiunilor de teren  din str. Testemiţeanu, 29</w:t>
      </w:r>
      <w:r w:rsidR="00CA659A">
        <w:rPr>
          <w:rFonts w:eastAsia="Arial Unicode MS"/>
          <w:sz w:val="26"/>
          <w:szCs w:val="26"/>
          <w:lang w:val="ro-RO"/>
        </w:rPr>
        <w:t>/1  cu suprafaţa de 0,410</w:t>
      </w:r>
      <w:bookmarkStart w:id="0" w:name="_GoBack"/>
      <w:bookmarkEnd w:id="0"/>
      <w:r w:rsidR="007E2A6F" w:rsidRPr="007B5F63">
        <w:rPr>
          <w:rFonts w:eastAsia="Arial Unicode MS"/>
          <w:sz w:val="26"/>
          <w:szCs w:val="26"/>
          <w:lang w:val="ro-RO"/>
        </w:rPr>
        <w:t xml:space="preserve"> </w:t>
      </w:r>
      <w:r w:rsidR="007B5F63">
        <w:rPr>
          <w:rFonts w:eastAsia="Arial Unicode MS"/>
          <w:sz w:val="26"/>
          <w:szCs w:val="26"/>
          <w:lang w:val="ro-RO"/>
        </w:rPr>
        <w:t xml:space="preserve">ha şi </w:t>
      </w:r>
      <w:r w:rsidR="009E250D" w:rsidRPr="007B5F63">
        <w:rPr>
          <w:rFonts w:eastAsia="Arial Unicode MS"/>
          <w:sz w:val="26"/>
          <w:szCs w:val="26"/>
          <w:lang w:val="ro-RO"/>
        </w:rPr>
        <w:t xml:space="preserve"> din str.Burebista, nr.93</w:t>
      </w:r>
      <w:r w:rsidRPr="007B5F63">
        <w:rPr>
          <w:rFonts w:eastAsia="Arial Unicode MS"/>
          <w:sz w:val="26"/>
          <w:szCs w:val="26"/>
          <w:lang w:val="ro-RO"/>
        </w:rPr>
        <w:t xml:space="preserve"> cu suprafaţa de </w:t>
      </w:r>
      <w:r w:rsidRPr="007B5F63">
        <w:rPr>
          <w:rFonts w:eastAsia="Arial Unicode MS"/>
          <w:b/>
          <w:sz w:val="26"/>
          <w:szCs w:val="26"/>
          <w:lang w:val="ro-RO"/>
        </w:rPr>
        <w:t>0,</w:t>
      </w:r>
      <w:r w:rsidR="007E2A6F" w:rsidRPr="007B5F63">
        <w:rPr>
          <w:color w:val="000000"/>
          <w:sz w:val="26"/>
          <w:szCs w:val="26"/>
          <w:lang w:val="en-US"/>
        </w:rPr>
        <w:t xml:space="preserve"> </w:t>
      </w:r>
      <w:r w:rsidR="00413D33">
        <w:rPr>
          <w:color w:val="000000"/>
          <w:sz w:val="26"/>
          <w:szCs w:val="26"/>
          <w:lang w:val="en-US"/>
        </w:rPr>
        <w:t>4879</w:t>
      </w:r>
      <w:r w:rsidR="007E2A6F" w:rsidRPr="007B5F63">
        <w:rPr>
          <w:sz w:val="26"/>
          <w:szCs w:val="26"/>
          <w:lang w:val="en-US"/>
        </w:rPr>
        <w:t xml:space="preserve"> </w:t>
      </w:r>
      <w:r w:rsidRPr="00940FF3">
        <w:rPr>
          <w:rFonts w:eastAsia="Arial Unicode MS"/>
          <w:sz w:val="26"/>
          <w:szCs w:val="26"/>
          <w:lang w:val="ro-RO"/>
        </w:rPr>
        <w:t>ha</w:t>
      </w:r>
      <w:r w:rsidRPr="007B5F63">
        <w:rPr>
          <w:rFonts w:eastAsia="Arial Unicode MS"/>
          <w:b/>
          <w:sz w:val="26"/>
          <w:szCs w:val="26"/>
          <w:lang w:val="ro-RO"/>
        </w:rPr>
        <w:t>,</w:t>
      </w:r>
      <w:r w:rsidRPr="007B5F63">
        <w:rPr>
          <w:rFonts w:eastAsia="Arial Unicode MS"/>
          <w:sz w:val="26"/>
          <w:szCs w:val="26"/>
          <w:lang w:val="ro-RO"/>
        </w:rPr>
        <w:t xml:space="preserve"> </w:t>
      </w:r>
      <w:r w:rsidR="007E2A6F" w:rsidRPr="007B5F63">
        <w:rPr>
          <w:rFonts w:eastAsia="Arial Unicode MS"/>
          <w:sz w:val="26"/>
          <w:szCs w:val="26"/>
          <w:lang w:val="ro-RO"/>
        </w:rPr>
        <w:t xml:space="preserve"> </w:t>
      </w:r>
      <w:r w:rsidRPr="007B5F63">
        <w:rPr>
          <w:rFonts w:eastAsia="Arial Unicode MS"/>
          <w:sz w:val="26"/>
          <w:szCs w:val="26"/>
          <w:lang w:val="ro-RO"/>
        </w:rPr>
        <w:t xml:space="preserve"> necesare pentru construcţia unor blocuri locative, afla</w:t>
      </w:r>
      <w:r w:rsidR="009E250D" w:rsidRPr="007B5F63">
        <w:rPr>
          <w:rFonts w:eastAsia="Arial Unicode MS"/>
          <w:sz w:val="26"/>
          <w:szCs w:val="26"/>
          <w:lang w:val="ro-RO"/>
        </w:rPr>
        <w:t>te în prezent în folosinţa IMSP Institutul de Cardiologie</w:t>
      </w:r>
      <w:r w:rsidR="00413D33">
        <w:rPr>
          <w:rFonts w:eastAsia="Arial Unicode MS"/>
          <w:sz w:val="26"/>
          <w:szCs w:val="26"/>
          <w:lang w:val="ro-RO"/>
        </w:rPr>
        <w:t xml:space="preserve"> şi</w:t>
      </w:r>
      <w:r w:rsidR="007E2A6F" w:rsidRPr="007B5F63">
        <w:rPr>
          <w:rFonts w:eastAsia="Arial Unicode MS"/>
          <w:sz w:val="26"/>
          <w:szCs w:val="26"/>
          <w:lang w:val="ro-RO"/>
        </w:rPr>
        <w:t xml:space="preserve"> IMSP Institutul Mamei şi Copilului</w:t>
      </w:r>
      <w:r w:rsidRPr="007B5F63">
        <w:rPr>
          <w:rFonts w:eastAsia="Arial Unicode MS"/>
          <w:sz w:val="26"/>
          <w:szCs w:val="26"/>
          <w:lang w:val="ro-RO"/>
        </w:rPr>
        <w:t>, în conformitate cu legislaţia de urbanism şi amenajarea teritoriului.</w:t>
      </w:r>
    </w:p>
    <w:p w:rsidR="00413D33" w:rsidRPr="007B5F63" w:rsidRDefault="00413D33" w:rsidP="00892158">
      <w:pPr>
        <w:ind w:firstLine="720"/>
        <w:jc w:val="both"/>
        <w:rPr>
          <w:rFonts w:eastAsia="Arial Unicode MS"/>
          <w:sz w:val="26"/>
          <w:szCs w:val="26"/>
          <w:lang w:val="ro-RO"/>
        </w:rPr>
      </w:pPr>
    </w:p>
    <w:p w:rsidR="00892158" w:rsidRPr="007B5F63" w:rsidRDefault="00892158" w:rsidP="00892158">
      <w:pPr>
        <w:ind w:firstLine="720"/>
        <w:jc w:val="both"/>
        <w:rPr>
          <w:rFonts w:eastAsia="Arial Unicode MS"/>
          <w:sz w:val="26"/>
          <w:szCs w:val="26"/>
          <w:lang w:val="ro-RO"/>
        </w:rPr>
      </w:pPr>
      <w:r w:rsidRPr="007B5F63">
        <w:rPr>
          <w:rFonts w:eastAsia="Arial Unicode MS"/>
          <w:sz w:val="26"/>
          <w:szCs w:val="26"/>
          <w:lang w:val="ro-RO"/>
        </w:rPr>
        <w:t xml:space="preserve"> 2. Se transmite din domeniul public în domeniul privat al statului terenurile  din str. Testemiţeanu,</w:t>
      </w:r>
      <w:r w:rsidR="00826F4F">
        <w:rPr>
          <w:rFonts w:eastAsia="Arial Unicode MS"/>
          <w:sz w:val="26"/>
          <w:szCs w:val="26"/>
          <w:lang w:val="ro-RO"/>
        </w:rPr>
        <w:t xml:space="preserve"> nr.</w:t>
      </w:r>
      <w:r w:rsidRPr="007B5F63">
        <w:rPr>
          <w:rFonts w:eastAsia="Arial Unicode MS"/>
          <w:sz w:val="26"/>
          <w:szCs w:val="26"/>
          <w:lang w:val="ro-RO"/>
        </w:rPr>
        <w:t xml:space="preserve"> 29</w:t>
      </w:r>
      <w:r w:rsidR="007E2A6F" w:rsidRPr="007B5F63">
        <w:rPr>
          <w:rFonts w:eastAsia="Arial Unicode MS"/>
          <w:sz w:val="26"/>
          <w:szCs w:val="26"/>
          <w:lang w:val="ro-RO"/>
        </w:rPr>
        <w:t>/1  cu suprafaţa de 0,</w:t>
      </w:r>
      <w:r w:rsidRPr="007B5F63">
        <w:rPr>
          <w:rFonts w:eastAsia="Arial Unicode MS"/>
          <w:sz w:val="26"/>
          <w:szCs w:val="26"/>
          <w:lang w:val="ro-RO"/>
        </w:rPr>
        <w:t xml:space="preserve"> </w:t>
      </w:r>
      <w:r w:rsidR="007E2A6F" w:rsidRPr="007B5F63">
        <w:rPr>
          <w:rFonts w:eastAsia="Arial Unicode MS"/>
          <w:sz w:val="26"/>
          <w:szCs w:val="26"/>
          <w:lang w:val="ro-RO"/>
        </w:rPr>
        <w:t xml:space="preserve">3169 </w:t>
      </w:r>
      <w:r w:rsidRPr="007B5F63">
        <w:rPr>
          <w:rFonts w:eastAsia="Arial Unicode MS"/>
          <w:sz w:val="26"/>
          <w:szCs w:val="26"/>
          <w:lang w:val="ro-RO"/>
        </w:rPr>
        <w:t>ha, şi din str.</w:t>
      </w:r>
      <w:r w:rsidR="003768F3" w:rsidRPr="007B5F63">
        <w:rPr>
          <w:rFonts w:eastAsia="Arial Unicode MS"/>
          <w:sz w:val="26"/>
          <w:szCs w:val="26"/>
          <w:lang w:val="ro-RO"/>
        </w:rPr>
        <w:t xml:space="preserve"> Burebista</w:t>
      </w:r>
      <w:r w:rsidR="00826F4F">
        <w:rPr>
          <w:rFonts w:eastAsia="Arial Unicode MS"/>
          <w:sz w:val="26"/>
          <w:szCs w:val="26"/>
          <w:lang w:val="ro-RO"/>
        </w:rPr>
        <w:t>, nr.93,</w:t>
      </w:r>
      <w:r w:rsidRPr="007B5F63">
        <w:rPr>
          <w:rFonts w:eastAsia="Arial Unicode MS"/>
          <w:sz w:val="26"/>
          <w:szCs w:val="26"/>
          <w:lang w:val="ro-RO"/>
        </w:rPr>
        <w:t xml:space="preserve"> cu suprafaţa de 0</w:t>
      </w:r>
      <w:r w:rsidR="00413D33" w:rsidRPr="007B5F63">
        <w:rPr>
          <w:color w:val="000000"/>
          <w:sz w:val="26"/>
          <w:szCs w:val="26"/>
          <w:lang w:val="en-US"/>
        </w:rPr>
        <w:t>4879</w:t>
      </w:r>
      <w:r w:rsidRPr="007B5F63">
        <w:rPr>
          <w:rFonts w:eastAsia="Arial Unicode MS"/>
          <w:sz w:val="26"/>
          <w:szCs w:val="26"/>
          <w:lang w:val="ro-RO"/>
        </w:rPr>
        <w:t xml:space="preserve">, ha, necesare pentru construcţia unor blocuri locative, aflate în prezent în folosinţa IMSP </w:t>
      </w:r>
      <w:r w:rsidR="007B5F63" w:rsidRPr="007B5F63">
        <w:rPr>
          <w:rFonts w:eastAsia="Arial Unicode MS"/>
          <w:sz w:val="26"/>
          <w:szCs w:val="26"/>
          <w:lang w:val="ro-RO"/>
        </w:rPr>
        <w:t>Institutul de Cardiologie şi</w:t>
      </w:r>
      <w:r w:rsidRPr="007B5F63">
        <w:rPr>
          <w:rFonts w:eastAsia="Arial Unicode MS"/>
          <w:sz w:val="26"/>
          <w:szCs w:val="26"/>
          <w:lang w:val="ro-RO"/>
        </w:rPr>
        <w:t xml:space="preserve"> </w:t>
      </w:r>
      <w:r w:rsidR="007B5F63" w:rsidRPr="007B5F63">
        <w:rPr>
          <w:rFonts w:eastAsia="Arial Unicode MS"/>
          <w:sz w:val="26"/>
          <w:szCs w:val="26"/>
          <w:lang w:val="ro-RO"/>
        </w:rPr>
        <w:t xml:space="preserve">IMSP Institutul Mamei şi Copilului </w:t>
      </w:r>
    </w:p>
    <w:p w:rsidR="007B5F63" w:rsidRPr="007B5F63" w:rsidRDefault="007B5F63" w:rsidP="00892158">
      <w:pPr>
        <w:ind w:firstLine="720"/>
        <w:jc w:val="both"/>
        <w:rPr>
          <w:rFonts w:eastAsia="Arial Unicode MS"/>
          <w:sz w:val="26"/>
          <w:szCs w:val="26"/>
          <w:lang w:val="ro-RO"/>
        </w:rPr>
      </w:pPr>
    </w:p>
    <w:p w:rsidR="00892158" w:rsidRPr="007B5F63" w:rsidRDefault="00892158" w:rsidP="00892158">
      <w:pPr>
        <w:pStyle w:val="Style2"/>
        <w:spacing w:line="240" w:lineRule="auto"/>
        <w:ind w:left="24" w:right="77" w:firstLine="701"/>
        <w:rPr>
          <w:rStyle w:val="CharStyle1"/>
          <w:lang w:val="ro-RO" w:eastAsia="ro-RO"/>
        </w:rPr>
      </w:pPr>
      <w:r w:rsidRPr="007B5F63">
        <w:rPr>
          <w:bCs/>
          <w:sz w:val="26"/>
          <w:szCs w:val="26"/>
          <w:lang w:val="ro-RO"/>
        </w:rPr>
        <w:t>3.</w:t>
      </w:r>
      <w:r w:rsidRPr="007B5F63">
        <w:rPr>
          <w:sz w:val="26"/>
          <w:szCs w:val="26"/>
          <w:lang w:val="en-US"/>
        </w:rPr>
        <w:t xml:space="preserve"> Se </w:t>
      </w:r>
      <w:proofErr w:type="spellStart"/>
      <w:r w:rsidRPr="007B5F63">
        <w:rPr>
          <w:sz w:val="26"/>
          <w:szCs w:val="26"/>
          <w:lang w:val="en-US"/>
        </w:rPr>
        <w:t>acceptă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propunerea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Ministerului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Sănătăţii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privind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utilizarea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terenurilor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nominalizate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în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punctul</w:t>
      </w:r>
      <w:proofErr w:type="spellEnd"/>
      <w:r w:rsidRPr="007B5F63">
        <w:rPr>
          <w:sz w:val="26"/>
          <w:szCs w:val="26"/>
          <w:lang w:val="en-US"/>
        </w:rPr>
        <w:t xml:space="preserve"> 1 </w:t>
      </w:r>
      <w:proofErr w:type="spellStart"/>
      <w:r w:rsidRPr="007B5F63">
        <w:rPr>
          <w:sz w:val="26"/>
          <w:szCs w:val="26"/>
          <w:lang w:val="en-US"/>
        </w:rPr>
        <w:t>şi</w:t>
      </w:r>
      <w:proofErr w:type="spellEnd"/>
      <w:r w:rsidRPr="007B5F63">
        <w:rPr>
          <w:sz w:val="26"/>
          <w:szCs w:val="26"/>
          <w:lang w:val="en-US"/>
        </w:rPr>
        <w:t xml:space="preserve"> 2 al </w:t>
      </w:r>
      <w:proofErr w:type="spellStart"/>
      <w:r w:rsidRPr="007B5F63">
        <w:rPr>
          <w:sz w:val="26"/>
          <w:szCs w:val="26"/>
          <w:lang w:val="en-US"/>
        </w:rPr>
        <w:t>prezentei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hotărîri</w:t>
      </w:r>
      <w:proofErr w:type="spellEnd"/>
      <w:r w:rsidR="007B5F63" w:rsidRPr="007B5F63">
        <w:rPr>
          <w:sz w:val="26"/>
          <w:szCs w:val="26"/>
          <w:lang w:val="en-US"/>
        </w:rPr>
        <w:t>,</w:t>
      </w:r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în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scopul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proiectării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şi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construcţiei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blocurilor</w:t>
      </w:r>
      <w:proofErr w:type="spellEnd"/>
      <w:r w:rsidRPr="007B5F63">
        <w:rPr>
          <w:sz w:val="26"/>
          <w:szCs w:val="26"/>
          <w:lang w:val="en-US"/>
        </w:rPr>
        <w:t xml:space="preserve"> locative cu </w:t>
      </w:r>
      <w:proofErr w:type="spellStart"/>
      <w:r w:rsidRPr="007B5F63">
        <w:rPr>
          <w:sz w:val="26"/>
          <w:szCs w:val="26"/>
          <w:lang w:val="en-US"/>
        </w:rPr>
        <w:t>multe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etaje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pentru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proofErr w:type="spellStart"/>
      <w:r w:rsidRPr="007B5F63">
        <w:rPr>
          <w:sz w:val="26"/>
          <w:szCs w:val="26"/>
          <w:lang w:val="en-US"/>
        </w:rPr>
        <w:t>angajaţii</w:t>
      </w:r>
      <w:proofErr w:type="spellEnd"/>
      <w:r w:rsidRPr="007B5F63">
        <w:rPr>
          <w:sz w:val="26"/>
          <w:szCs w:val="26"/>
          <w:lang w:val="en-US"/>
        </w:rPr>
        <w:t xml:space="preserve"> </w:t>
      </w:r>
      <w:r w:rsidR="00586445" w:rsidRPr="007B5F63">
        <w:rPr>
          <w:sz w:val="26"/>
          <w:szCs w:val="26"/>
          <w:lang w:val="en-US"/>
        </w:rPr>
        <w:t>IMSP</w:t>
      </w:r>
      <w:r w:rsidR="00586445" w:rsidRPr="007B5F63">
        <w:rPr>
          <w:sz w:val="26"/>
          <w:szCs w:val="26"/>
          <w:lang w:val="ro-RO"/>
        </w:rPr>
        <w:t xml:space="preserve"> Institutul de Cardiologie</w:t>
      </w:r>
      <w:r w:rsidR="007B5F63" w:rsidRPr="007B5F63">
        <w:rPr>
          <w:sz w:val="26"/>
          <w:szCs w:val="26"/>
          <w:lang w:val="ro-RO"/>
        </w:rPr>
        <w:t xml:space="preserve">, </w:t>
      </w:r>
      <w:r w:rsidR="007B5F63" w:rsidRPr="007B5F63">
        <w:rPr>
          <w:rFonts w:eastAsia="Arial Unicode MS"/>
          <w:sz w:val="26"/>
          <w:szCs w:val="26"/>
          <w:lang w:val="ro-RO"/>
        </w:rPr>
        <w:t>IMSP Institutul Mamei şi Copilului</w:t>
      </w:r>
      <w:r w:rsidRPr="007B5F63">
        <w:rPr>
          <w:rFonts w:eastAsia="Arial Unicode MS"/>
          <w:sz w:val="26"/>
          <w:szCs w:val="26"/>
          <w:lang w:val="ro-RO"/>
        </w:rPr>
        <w:t xml:space="preserve">, precum şi  altor instituţii medicale, din sursele persoanelor fizice şi </w:t>
      </w:r>
      <w:r w:rsidRPr="007B5F63">
        <w:rPr>
          <w:rStyle w:val="CharStyle1"/>
          <w:lang w:val="ro-RO" w:eastAsia="ro-RO"/>
        </w:rPr>
        <w:t xml:space="preserve"> din alte surse neinterzise de legislaţia în vigoare.</w:t>
      </w:r>
    </w:p>
    <w:p w:rsidR="00826F4F" w:rsidRDefault="00826F4F" w:rsidP="00826F4F">
      <w:pPr>
        <w:pStyle w:val="a5"/>
        <w:rPr>
          <w:rStyle w:val="CharStyle1"/>
          <w:lang w:val="ro-RO" w:eastAsia="ro-RO"/>
        </w:rPr>
      </w:pPr>
    </w:p>
    <w:p w:rsidR="00826F4F" w:rsidRPr="00826F4F" w:rsidRDefault="00826F4F" w:rsidP="00826F4F">
      <w:pPr>
        <w:pStyle w:val="a5"/>
        <w:rPr>
          <w:sz w:val="26"/>
          <w:szCs w:val="26"/>
          <w:lang w:val="ro-RO"/>
        </w:rPr>
      </w:pPr>
      <w:r w:rsidRPr="00826F4F">
        <w:rPr>
          <w:sz w:val="26"/>
          <w:szCs w:val="26"/>
          <w:lang w:val="ro-RO"/>
        </w:rPr>
        <w:t>4. Ministerul Sănătăţii va monitoriza toate etapele de implementare a prezentei hotărîri şi va fi responsabil pentru corectitudinea perfectării tuturor documentelor.</w:t>
      </w:r>
    </w:p>
    <w:p w:rsidR="00892158" w:rsidRPr="007B5F63" w:rsidRDefault="00892158" w:rsidP="00892158">
      <w:pPr>
        <w:pStyle w:val="Style2"/>
        <w:spacing w:line="240" w:lineRule="auto"/>
        <w:ind w:left="24" w:right="77" w:firstLine="701"/>
        <w:rPr>
          <w:rStyle w:val="CharStyle1"/>
          <w:lang w:val="ro-RO" w:eastAsia="ro-RO"/>
        </w:rPr>
      </w:pPr>
    </w:p>
    <w:p w:rsidR="00892158" w:rsidRPr="007B5F63" w:rsidRDefault="00826F4F" w:rsidP="00892158">
      <w:pPr>
        <w:ind w:firstLine="720"/>
        <w:jc w:val="both"/>
        <w:rPr>
          <w:rFonts w:eastAsia="Arial Unicode MS"/>
          <w:sz w:val="26"/>
          <w:szCs w:val="26"/>
          <w:lang w:val="ro-RO"/>
        </w:rPr>
      </w:pPr>
      <w:r>
        <w:rPr>
          <w:rFonts w:eastAsia="Arial Unicode MS"/>
          <w:sz w:val="26"/>
          <w:szCs w:val="26"/>
          <w:lang w:val="ro-RO"/>
        </w:rPr>
        <w:t>5</w:t>
      </w:r>
      <w:r w:rsidR="00892158" w:rsidRPr="007B5F63">
        <w:rPr>
          <w:rFonts w:eastAsia="Arial Unicode MS"/>
          <w:sz w:val="26"/>
          <w:szCs w:val="26"/>
          <w:lang w:val="ro-RO"/>
        </w:rPr>
        <w:t xml:space="preserve">. Agenţia Relaţii Funciare şi Cadastru </w:t>
      </w:r>
      <w:r w:rsidR="007B5F63" w:rsidRPr="007B5F63">
        <w:rPr>
          <w:rFonts w:eastAsia="Arial Unicode MS"/>
          <w:sz w:val="26"/>
          <w:szCs w:val="26"/>
          <w:lang w:val="ro-RO"/>
        </w:rPr>
        <w:t>în comun cu Ministerul Sănătăţii, vor</w:t>
      </w:r>
      <w:r w:rsidR="00892158" w:rsidRPr="007B5F63">
        <w:rPr>
          <w:rFonts w:eastAsia="Arial Unicode MS"/>
          <w:sz w:val="26"/>
          <w:szCs w:val="26"/>
          <w:lang w:val="ro-RO"/>
        </w:rPr>
        <w:t xml:space="preserve"> opera modificările necesare în documentaţia de inventariere tehnică în conformitate cu prevederile prezentei hotărâri.</w:t>
      </w:r>
    </w:p>
    <w:p w:rsidR="00892158" w:rsidRPr="007B5F63" w:rsidRDefault="00892158" w:rsidP="00892158">
      <w:pPr>
        <w:ind w:firstLine="540"/>
        <w:jc w:val="both"/>
        <w:rPr>
          <w:rFonts w:eastAsia="Arial Unicode MS"/>
          <w:b/>
          <w:sz w:val="26"/>
          <w:szCs w:val="26"/>
          <w:lang w:val="ro-RO"/>
        </w:rPr>
      </w:pPr>
    </w:p>
    <w:p w:rsidR="00892158" w:rsidRPr="007B5F63" w:rsidRDefault="00892158" w:rsidP="00892158">
      <w:pPr>
        <w:ind w:firstLine="540"/>
        <w:jc w:val="both"/>
        <w:rPr>
          <w:rFonts w:eastAsia="Arial Unicode MS"/>
          <w:b/>
          <w:sz w:val="26"/>
          <w:szCs w:val="26"/>
          <w:lang w:val="en-US"/>
        </w:rPr>
      </w:pPr>
      <w:r w:rsidRPr="007B5F63">
        <w:rPr>
          <w:rFonts w:eastAsia="Arial Unicode MS"/>
          <w:b/>
          <w:sz w:val="26"/>
          <w:szCs w:val="26"/>
          <w:lang w:val="en-US"/>
        </w:rPr>
        <w:t>Prim-</w:t>
      </w:r>
      <w:proofErr w:type="spellStart"/>
      <w:r w:rsidRPr="007B5F63">
        <w:rPr>
          <w:rFonts w:eastAsia="Arial Unicode MS"/>
          <w:b/>
          <w:sz w:val="26"/>
          <w:szCs w:val="26"/>
          <w:lang w:val="en-US"/>
        </w:rPr>
        <w:t>ministru</w:t>
      </w:r>
      <w:proofErr w:type="spellEnd"/>
      <w:r w:rsidRPr="007B5F63">
        <w:rPr>
          <w:rFonts w:eastAsia="Arial Unicode MS"/>
          <w:b/>
          <w:sz w:val="26"/>
          <w:szCs w:val="26"/>
          <w:lang w:val="en-US"/>
        </w:rPr>
        <w:t xml:space="preserve">                                                     </w:t>
      </w:r>
      <w:r w:rsidR="00413D33">
        <w:rPr>
          <w:rFonts w:eastAsia="Arial Unicode MS"/>
          <w:b/>
          <w:sz w:val="26"/>
          <w:szCs w:val="26"/>
          <w:lang w:val="en-US"/>
        </w:rPr>
        <w:t>Iurie LEANCĂ</w:t>
      </w:r>
    </w:p>
    <w:p w:rsidR="00892158" w:rsidRPr="007B5F63" w:rsidRDefault="00892158" w:rsidP="00892158">
      <w:pPr>
        <w:pStyle w:val="a3"/>
        <w:rPr>
          <w:rFonts w:eastAsia="Arial Unicode MS"/>
          <w:sz w:val="26"/>
          <w:szCs w:val="26"/>
        </w:rPr>
      </w:pPr>
    </w:p>
    <w:p w:rsidR="00892158" w:rsidRPr="00413D33" w:rsidRDefault="00892158" w:rsidP="00892158">
      <w:pPr>
        <w:pStyle w:val="a3"/>
        <w:rPr>
          <w:rFonts w:eastAsia="Arial Unicode MS"/>
          <w:b/>
          <w:sz w:val="26"/>
          <w:szCs w:val="26"/>
        </w:rPr>
      </w:pPr>
      <w:r w:rsidRPr="00413D33">
        <w:rPr>
          <w:rFonts w:eastAsia="Arial Unicode MS"/>
          <w:b/>
          <w:sz w:val="26"/>
          <w:szCs w:val="26"/>
        </w:rPr>
        <w:t>Contrasemnează:</w:t>
      </w:r>
    </w:p>
    <w:p w:rsidR="00413D33" w:rsidRDefault="00413D33" w:rsidP="00413D33">
      <w:pPr>
        <w:pStyle w:val="a3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Viceprim ministru, Ministrul Economiei           Valeriu LAZĂR</w:t>
      </w:r>
    </w:p>
    <w:p w:rsidR="00413D33" w:rsidRDefault="00413D33" w:rsidP="00413D33">
      <w:pPr>
        <w:pStyle w:val="a3"/>
        <w:rPr>
          <w:rFonts w:eastAsia="Arial Unicode MS"/>
          <w:sz w:val="26"/>
          <w:szCs w:val="26"/>
        </w:rPr>
      </w:pPr>
    </w:p>
    <w:p w:rsidR="0095171C" w:rsidRPr="00892158" w:rsidRDefault="00892158" w:rsidP="00413D33">
      <w:pPr>
        <w:ind w:firstLine="540"/>
        <w:jc w:val="both"/>
        <w:rPr>
          <w:lang w:val="en-GB"/>
        </w:rPr>
      </w:pPr>
      <w:r w:rsidRPr="007B5F63">
        <w:rPr>
          <w:rFonts w:eastAsia="Arial Unicode MS"/>
          <w:sz w:val="26"/>
          <w:szCs w:val="26"/>
          <w:lang w:val="ro-RO"/>
        </w:rPr>
        <w:t>Ministrul Sănătăţii                                               Andrei USATÎI</w:t>
      </w:r>
    </w:p>
    <w:sectPr w:rsidR="0095171C" w:rsidRPr="00892158" w:rsidSect="00826F4F">
      <w:pgSz w:w="11906" w:h="16838"/>
      <w:pgMar w:top="90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58"/>
    <w:rsid w:val="003768F3"/>
    <w:rsid w:val="00413D33"/>
    <w:rsid w:val="00586445"/>
    <w:rsid w:val="006959E5"/>
    <w:rsid w:val="007B5F63"/>
    <w:rsid w:val="007E2A6F"/>
    <w:rsid w:val="00826F4F"/>
    <w:rsid w:val="00892158"/>
    <w:rsid w:val="00940FF3"/>
    <w:rsid w:val="0095171C"/>
    <w:rsid w:val="009E250D"/>
    <w:rsid w:val="00AE5E51"/>
    <w:rsid w:val="00C63D45"/>
    <w:rsid w:val="00C90090"/>
    <w:rsid w:val="00C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2158"/>
    <w:pPr>
      <w:ind w:firstLine="540"/>
      <w:jc w:val="both"/>
    </w:pPr>
    <w:rPr>
      <w:sz w:val="28"/>
      <w:lang w:val="ro-RO"/>
    </w:rPr>
  </w:style>
  <w:style w:type="character" w:customStyle="1" w:styleId="a4">
    <w:name w:val="Основной текст с отступом Знак"/>
    <w:basedOn w:val="a0"/>
    <w:link w:val="a3"/>
    <w:rsid w:val="00892158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Normal (Web)"/>
    <w:basedOn w:val="a"/>
    <w:uiPriority w:val="99"/>
    <w:rsid w:val="00892158"/>
    <w:pPr>
      <w:ind w:firstLine="567"/>
      <w:jc w:val="both"/>
    </w:pPr>
  </w:style>
  <w:style w:type="paragraph" w:customStyle="1" w:styleId="Style2">
    <w:name w:val="Style2"/>
    <w:basedOn w:val="a"/>
    <w:rsid w:val="00892158"/>
    <w:pPr>
      <w:spacing w:line="317" w:lineRule="exact"/>
      <w:ind w:firstLine="706"/>
      <w:jc w:val="both"/>
    </w:pPr>
    <w:rPr>
      <w:sz w:val="20"/>
      <w:szCs w:val="20"/>
    </w:rPr>
  </w:style>
  <w:style w:type="character" w:customStyle="1" w:styleId="CharStyle1">
    <w:name w:val="CharStyle1"/>
    <w:basedOn w:val="a0"/>
    <w:rsid w:val="0089215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2158"/>
    <w:pPr>
      <w:ind w:firstLine="540"/>
      <w:jc w:val="both"/>
    </w:pPr>
    <w:rPr>
      <w:sz w:val="28"/>
      <w:lang w:val="ro-RO"/>
    </w:rPr>
  </w:style>
  <w:style w:type="character" w:customStyle="1" w:styleId="a4">
    <w:name w:val="Основной текст с отступом Знак"/>
    <w:basedOn w:val="a0"/>
    <w:link w:val="a3"/>
    <w:rsid w:val="00892158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Normal (Web)"/>
    <w:basedOn w:val="a"/>
    <w:uiPriority w:val="99"/>
    <w:rsid w:val="00892158"/>
    <w:pPr>
      <w:ind w:firstLine="567"/>
      <w:jc w:val="both"/>
    </w:pPr>
  </w:style>
  <w:style w:type="paragraph" w:customStyle="1" w:styleId="Style2">
    <w:name w:val="Style2"/>
    <w:basedOn w:val="a"/>
    <w:rsid w:val="00892158"/>
    <w:pPr>
      <w:spacing w:line="317" w:lineRule="exact"/>
      <w:ind w:firstLine="706"/>
      <w:jc w:val="both"/>
    </w:pPr>
    <w:rPr>
      <w:sz w:val="20"/>
      <w:szCs w:val="20"/>
    </w:rPr>
  </w:style>
  <w:style w:type="character" w:customStyle="1" w:styleId="CharStyle1">
    <w:name w:val="CharStyle1"/>
    <w:basedOn w:val="a0"/>
    <w:rsid w:val="0089215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Volosatii</dc:creator>
  <cp:lastModifiedBy>Silvia Volosatii</cp:lastModifiedBy>
  <cp:revision>9</cp:revision>
  <dcterms:created xsi:type="dcterms:W3CDTF">2014-04-29T13:28:00Z</dcterms:created>
  <dcterms:modified xsi:type="dcterms:W3CDTF">2014-05-27T11:00:00Z</dcterms:modified>
</cp:coreProperties>
</file>