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75" w:rsidRPr="00185C9B" w:rsidRDefault="002371F7" w:rsidP="0096319D">
      <w:pPr>
        <w:jc w:val="center"/>
        <w:rPr>
          <w:b/>
          <w:sz w:val="28"/>
          <w:szCs w:val="28"/>
          <w:lang w:val="ro-RO"/>
        </w:rPr>
      </w:pPr>
      <w:r w:rsidRPr="00185C9B">
        <w:rPr>
          <w:b/>
          <w:sz w:val="28"/>
          <w:szCs w:val="28"/>
          <w:lang w:val="ro-RO"/>
        </w:rPr>
        <w:t>GUVERNUL REPUBLICII MOLDOVA</w:t>
      </w:r>
    </w:p>
    <w:p w:rsidR="00265775" w:rsidRPr="00185C9B" w:rsidRDefault="00265775" w:rsidP="002371F7">
      <w:pPr>
        <w:rPr>
          <w:b/>
          <w:sz w:val="28"/>
          <w:szCs w:val="28"/>
          <w:lang w:val="en-US"/>
        </w:rPr>
      </w:pPr>
    </w:p>
    <w:p w:rsidR="00265775" w:rsidRPr="00185C9B" w:rsidRDefault="00265775" w:rsidP="0096319D">
      <w:pPr>
        <w:jc w:val="center"/>
        <w:rPr>
          <w:b/>
          <w:sz w:val="28"/>
          <w:szCs w:val="28"/>
          <w:lang w:val="en-US"/>
        </w:rPr>
      </w:pPr>
    </w:p>
    <w:p w:rsidR="005C0360" w:rsidRPr="00185C9B" w:rsidRDefault="0096319D" w:rsidP="0096319D">
      <w:pPr>
        <w:jc w:val="center"/>
        <w:rPr>
          <w:b/>
          <w:sz w:val="28"/>
          <w:szCs w:val="28"/>
          <w:lang w:val="en-US"/>
        </w:rPr>
      </w:pPr>
      <w:proofErr w:type="gramStart"/>
      <w:r w:rsidRPr="00185C9B">
        <w:rPr>
          <w:b/>
          <w:sz w:val="28"/>
          <w:szCs w:val="28"/>
          <w:lang w:val="en-US"/>
        </w:rPr>
        <w:t>H O T Ă R Î R E</w:t>
      </w:r>
      <w:r w:rsidR="002371F7" w:rsidRPr="00185C9B">
        <w:rPr>
          <w:b/>
          <w:sz w:val="28"/>
          <w:szCs w:val="28"/>
          <w:lang w:val="en-US"/>
        </w:rPr>
        <w:t xml:space="preserve"> </w:t>
      </w:r>
      <w:r w:rsidR="002371F7" w:rsidRPr="00185C9B">
        <w:rPr>
          <w:sz w:val="28"/>
          <w:szCs w:val="28"/>
          <w:lang w:val="en-US"/>
        </w:rPr>
        <w:t>nr</w:t>
      </w:r>
      <w:r w:rsidR="002371F7" w:rsidRPr="002D1120">
        <w:rPr>
          <w:sz w:val="28"/>
          <w:szCs w:val="28"/>
          <w:lang w:val="en-US"/>
        </w:rPr>
        <w:t>.</w:t>
      </w:r>
      <w:proofErr w:type="gramEnd"/>
      <w:r w:rsidR="002371F7" w:rsidRPr="00185C9B">
        <w:rPr>
          <w:b/>
          <w:sz w:val="28"/>
          <w:szCs w:val="28"/>
          <w:lang w:val="en-US"/>
        </w:rPr>
        <w:t xml:space="preserve"> _________</w:t>
      </w:r>
    </w:p>
    <w:p w:rsidR="002371F7" w:rsidRPr="00185C9B" w:rsidRDefault="002371F7" w:rsidP="0096319D">
      <w:pPr>
        <w:jc w:val="center"/>
        <w:rPr>
          <w:b/>
          <w:sz w:val="28"/>
          <w:szCs w:val="28"/>
          <w:lang w:val="en-US"/>
        </w:rPr>
      </w:pPr>
      <w:proofErr w:type="gramStart"/>
      <w:r w:rsidRPr="00185C9B">
        <w:rPr>
          <w:sz w:val="28"/>
          <w:szCs w:val="28"/>
          <w:lang w:val="en-US"/>
        </w:rPr>
        <w:t>din</w:t>
      </w:r>
      <w:proofErr w:type="gramEnd"/>
      <w:r w:rsidRPr="00185C9B">
        <w:rPr>
          <w:b/>
          <w:sz w:val="28"/>
          <w:szCs w:val="28"/>
          <w:lang w:val="en-US"/>
        </w:rPr>
        <w:t xml:space="preserve"> ______________</w:t>
      </w:r>
    </w:p>
    <w:p w:rsidR="00C72BD6" w:rsidRPr="00185C9B" w:rsidRDefault="00537099" w:rsidP="0096319D">
      <w:pPr>
        <w:jc w:val="center"/>
        <w:rPr>
          <w:sz w:val="28"/>
          <w:szCs w:val="28"/>
          <w:lang w:val="en-US"/>
        </w:rPr>
      </w:pPr>
      <w:proofErr w:type="spellStart"/>
      <w:r w:rsidRPr="00185C9B">
        <w:rPr>
          <w:sz w:val="28"/>
          <w:szCs w:val="28"/>
          <w:lang w:val="en-US"/>
        </w:rPr>
        <w:t>Chişinău</w:t>
      </w:r>
      <w:proofErr w:type="spellEnd"/>
    </w:p>
    <w:p w:rsidR="00537099" w:rsidRPr="00185C9B" w:rsidRDefault="00537099" w:rsidP="0096319D">
      <w:pPr>
        <w:jc w:val="center"/>
        <w:rPr>
          <w:sz w:val="28"/>
          <w:szCs w:val="28"/>
          <w:lang w:val="en-US"/>
        </w:rPr>
      </w:pPr>
    </w:p>
    <w:p w:rsidR="00537099" w:rsidRPr="00185C9B" w:rsidRDefault="00537099" w:rsidP="0096319D">
      <w:pPr>
        <w:jc w:val="center"/>
        <w:rPr>
          <w:sz w:val="28"/>
          <w:szCs w:val="28"/>
          <w:lang w:val="en-US"/>
        </w:rPr>
      </w:pPr>
    </w:p>
    <w:p w:rsidR="0096319D" w:rsidRPr="00185C9B" w:rsidRDefault="002371F7" w:rsidP="0096319D">
      <w:pPr>
        <w:jc w:val="center"/>
        <w:rPr>
          <w:b/>
          <w:sz w:val="28"/>
          <w:szCs w:val="28"/>
          <w:lang w:val="en-US"/>
        </w:rPr>
      </w:pPr>
      <w:r w:rsidRPr="00185C9B">
        <w:rPr>
          <w:b/>
          <w:sz w:val="28"/>
          <w:szCs w:val="28"/>
          <w:lang w:val="en-US"/>
        </w:rPr>
        <w:t xml:space="preserve">Cu </w:t>
      </w:r>
      <w:proofErr w:type="spellStart"/>
      <w:r w:rsidRPr="00185C9B">
        <w:rPr>
          <w:b/>
          <w:sz w:val="28"/>
          <w:szCs w:val="28"/>
          <w:lang w:val="en-US"/>
        </w:rPr>
        <w:t>privire</w:t>
      </w:r>
      <w:proofErr w:type="spellEnd"/>
      <w:r w:rsidRPr="00185C9B">
        <w:rPr>
          <w:b/>
          <w:sz w:val="28"/>
          <w:szCs w:val="28"/>
          <w:lang w:val="en-US"/>
        </w:rPr>
        <w:t xml:space="preserve"> la</w:t>
      </w:r>
      <w:r w:rsidR="0096319D" w:rsidRPr="00185C9B">
        <w:rPr>
          <w:b/>
          <w:sz w:val="28"/>
          <w:szCs w:val="28"/>
          <w:lang w:val="en-US"/>
        </w:rPr>
        <w:t xml:space="preserve"> </w:t>
      </w:r>
      <w:proofErr w:type="spellStart"/>
      <w:r w:rsidR="0096319D" w:rsidRPr="00185C9B">
        <w:rPr>
          <w:b/>
          <w:sz w:val="28"/>
          <w:szCs w:val="28"/>
          <w:lang w:val="en-US"/>
        </w:rPr>
        <w:t>aprobarea</w:t>
      </w:r>
      <w:proofErr w:type="spellEnd"/>
      <w:r w:rsidR="0096319D" w:rsidRPr="00185C9B">
        <w:rPr>
          <w:b/>
          <w:sz w:val="28"/>
          <w:szCs w:val="28"/>
          <w:lang w:val="en-US"/>
        </w:rPr>
        <w:t xml:space="preserve"> </w:t>
      </w:r>
      <w:proofErr w:type="spellStart"/>
      <w:r w:rsidR="0096319D" w:rsidRPr="00185C9B">
        <w:rPr>
          <w:b/>
          <w:sz w:val="28"/>
          <w:szCs w:val="28"/>
          <w:lang w:val="en-US"/>
        </w:rPr>
        <w:t>listei</w:t>
      </w:r>
      <w:proofErr w:type="spellEnd"/>
      <w:r w:rsidR="0096319D" w:rsidRPr="00185C9B">
        <w:rPr>
          <w:b/>
          <w:sz w:val="28"/>
          <w:szCs w:val="28"/>
          <w:lang w:val="en-US"/>
        </w:rPr>
        <w:t xml:space="preserve"> </w:t>
      </w:r>
      <w:proofErr w:type="spellStart"/>
      <w:r w:rsidR="0096319D" w:rsidRPr="00185C9B">
        <w:rPr>
          <w:b/>
          <w:sz w:val="28"/>
          <w:szCs w:val="28"/>
          <w:lang w:val="en-US"/>
        </w:rPr>
        <w:t>societăţilor</w:t>
      </w:r>
      <w:proofErr w:type="spellEnd"/>
      <w:r w:rsidR="0096319D" w:rsidRPr="00185C9B">
        <w:rPr>
          <w:b/>
          <w:sz w:val="28"/>
          <w:szCs w:val="28"/>
          <w:lang w:val="en-US"/>
        </w:rPr>
        <w:t xml:space="preserve"> de audit </w:t>
      </w:r>
      <w:proofErr w:type="spellStart"/>
      <w:r w:rsidR="008975F6">
        <w:rPr>
          <w:b/>
          <w:sz w:val="28"/>
          <w:szCs w:val="28"/>
          <w:lang w:val="en-US"/>
        </w:rPr>
        <w:t>pentru</w:t>
      </w:r>
      <w:proofErr w:type="spellEnd"/>
      <w:r w:rsidR="008975F6">
        <w:rPr>
          <w:b/>
          <w:sz w:val="28"/>
          <w:szCs w:val="28"/>
          <w:lang w:val="en-US"/>
        </w:rPr>
        <w:t xml:space="preserve"> </w:t>
      </w:r>
      <w:proofErr w:type="spellStart"/>
      <w:r w:rsidR="008975F6">
        <w:rPr>
          <w:b/>
          <w:sz w:val="28"/>
          <w:szCs w:val="28"/>
          <w:lang w:val="en-US"/>
        </w:rPr>
        <w:t>auditarea</w:t>
      </w:r>
      <w:proofErr w:type="spellEnd"/>
      <w:r w:rsidR="008975F6">
        <w:rPr>
          <w:b/>
          <w:sz w:val="28"/>
          <w:szCs w:val="28"/>
          <w:lang w:val="en-US"/>
        </w:rPr>
        <w:t xml:space="preserve"> </w:t>
      </w:r>
      <w:proofErr w:type="spellStart"/>
      <w:r w:rsidR="0096319D" w:rsidRPr="00185C9B">
        <w:rPr>
          <w:b/>
          <w:sz w:val="28"/>
          <w:szCs w:val="28"/>
          <w:lang w:val="en-US"/>
        </w:rPr>
        <w:t>situaţi</w:t>
      </w:r>
      <w:r w:rsidR="002D1120">
        <w:rPr>
          <w:b/>
          <w:sz w:val="28"/>
          <w:szCs w:val="28"/>
          <w:lang w:val="en-US"/>
        </w:rPr>
        <w:t>ilor</w:t>
      </w:r>
      <w:proofErr w:type="spellEnd"/>
      <w:r w:rsidR="002D1120">
        <w:rPr>
          <w:b/>
          <w:sz w:val="28"/>
          <w:szCs w:val="28"/>
          <w:lang w:val="en-US"/>
        </w:rPr>
        <w:t xml:space="preserve"> </w:t>
      </w:r>
      <w:proofErr w:type="spellStart"/>
      <w:r w:rsidR="002D1120">
        <w:rPr>
          <w:b/>
          <w:sz w:val="28"/>
          <w:szCs w:val="28"/>
          <w:lang w:val="en-US"/>
        </w:rPr>
        <w:t>financiare</w:t>
      </w:r>
      <w:proofErr w:type="spellEnd"/>
      <w:r w:rsidR="002D1120">
        <w:rPr>
          <w:b/>
          <w:sz w:val="28"/>
          <w:szCs w:val="28"/>
          <w:lang w:val="en-US"/>
        </w:rPr>
        <w:t xml:space="preserve"> </w:t>
      </w:r>
      <w:proofErr w:type="spellStart"/>
      <w:r w:rsidR="002D1120">
        <w:rPr>
          <w:b/>
          <w:sz w:val="28"/>
          <w:szCs w:val="28"/>
          <w:lang w:val="en-US"/>
        </w:rPr>
        <w:t>anuale</w:t>
      </w:r>
      <w:proofErr w:type="spellEnd"/>
      <w:r w:rsidR="0096319D" w:rsidRPr="00185C9B">
        <w:rPr>
          <w:b/>
          <w:sz w:val="28"/>
          <w:szCs w:val="28"/>
          <w:lang w:val="en-US"/>
        </w:rPr>
        <w:t xml:space="preserve"> ale </w:t>
      </w:r>
      <w:proofErr w:type="spellStart"/>
      <w:r w:rsidR="0096319D" w:rsidRPr="00185C9B">
        <w:rPr>
          <w:b/>
          <w:sz w:val="28"/>
          <w:szCs w:val="28"/>
          <w:lang w:val="en-US"/>
        </w:rPr>
        <w:t>întreprinderilor</w:t>
      </w:r>
      <w:proofErr w:type="spellEnd"/>
      <w:r w:rsidR="0096319D" w:rsidRPr="00185C9B">
        <w:rPr>
          <w:b/>
          <w:sz w:val="28"/>
          <w:szCs w:val="28"/>
          <w:lang w:val="en-US"/>
        </w:rPr>
        <w:t xml:space="preserve"> de stat </w:t>
      </w:r>
      <w:proofErr w:type="spellStart"/>
      <w:r w:rsidR="0096319D" w:rsidRPr="00185C9B">
        <w:rPr>
          <w:b/>
          <w:sz w:val="28"/>
          <w:szCs w:val="28"/>
          <w:lang w:val="en-US"/>
        </w:rPr>
        <w:t>şi</w:t>
      </w:r>
      <w:proofErr w:type="spellEnd"/>
      <w:r w:rsidR="0096319D" w:rsidRPr="00185C9B">
        <w:rPr>
          <w:b/>
          <w:sz w:val="28"/>
          <w:szCs w:val="28"/>
          <w:lang w:val="en-US"/>
        </w:rPr>
        <w:t xml:space="preserve"> ale </w:t>
      </w:r>
      <w:proofErr w:type="spellStart"/>
      <w:r w:rsidR="0096319D" w:rsidRPr="00185C9B">
        <w:rPr>
          <w:b/>
          <w:sz w:val="28"/>
          <w:szCs w:val="28"/>
          <w:lang w:val="en-US"/>
        </w:rPr>
        <w:t>societăţilor</w:t>
      </w:r>
      <w:proofErr w:type="spellEnd"/>
      <w:r w:rsidR="0096319D" w:rsidRPr="00185C9B">
        <w:rPr>
          <w:b/>
          <w:sz w:val="28"/>
          <w:szCs w:val="28"/>
          <w:lang w:val="en-US"/>
        </w:rPr>
        <w:t xml:space="preserve"> </w:t>
      </w:r>
      <w:proofErr w:type="spellStart"/>
      <w:r w:rsidR="0096319D" w:rsidRPr="00185C9B">
        <w:rPr>
          <w:b/>
          <w:sz w:val="28"/>
          <w:szCs w:val="28"/>
          <w:lang w:val="en-US"/>
        </w:rPr>
        <w:t>pe</w:t>
      </w:r>
      <w:proofErr w:type="spellEnd"/>
      <w:r w:rsidR="0096319D" w:rsidRPr="00185C9B">
        <w:rPr>
          <w:b/>
          <w:sz w:val="28"/>
          <w:szCs w:val="28"/>
          <w:lang w:val="en-US"/>
        </w:rPr>
        <w:t xml:space="preserve"> </w:t>
      </w:r>
      <w:proofErr w:type="spellStart"/>
      <w:r w:rsidR="0096319D" w:rsidRPr="00185C9B">
        <w:rPr>
          <w:b/>
          <w:sz w:val="28"/>
          <w:szCs w:val="28"/>
          <w:lang w:val="en-US"/>
        </w:rPr>
        <w:t>acţiuni</w:t>
      </w:r>
      <w:proofErr w:type="spellEnd"/>
      <w:r w:rsidR="0096319D" w:rsidRPr="00185C9B">
        <w:rPr>
          <w:b/>
          <w:sz w:val="28"/>
          <w:szCs w:val="28"/>
          <w:lang w:val="en-US"/>
        </w:rPr>
        <w:t xml:space="preserve"> </w:t>
      </w:r>
      <w:proofErr w:type="spellStart"/>
      <w:r w:rsidR="0096319D" w:rsidRPr="00185C9B">
        <w:rPr>
          <w:b/>
          <w:sz w:val="28"/>
          <w:szCs w:val="28"/>
          <w:lang w:val="en-US"/>
        </w:rPr>
        <w:t>în</w:t>
      </w:r>
      <w:proofErr w:type="spellEnd"/>
      <w:r w:rsidR="0096319D" w:rsidRPr="00185C9B">
        <w:rPr>
          <w:b/>
          <w:sz w:val="28"/>
          <w:szCs w:val="28"/>
          <w:lang w:val="en-US"/>
        </w:rPr>
        <w:t xml:space="preserve"> care </w:t>
      </w:r>
      <w:proofErr w:type="spellStart"/>
      <w:r w:rsidR="0096319D" w:rsidRPr="00185C9B">
        <w:rPr>
          <w:b/>
          <w:sz w:val="28"/>
          <w:szCs w:val="28"/>
          <w:lang w:val="en-US"/>
        </w:rPr>
        <w:t>cota</w:t>
      </w:r>
      <w:proofErr w:type="spellEnd"/>
      <w:r w:rsidR="0096319D" w:rsidRPr="00185C9B">
        <w:rPr>
          <w:b/>
          <w:sz w:val="28"/>
          <w:szCs w:val="28"/>
          <w:lang w:val="en-US"/>
        </w:rPr>
        <w:t xml:space="preserve"> </w:t>
      </w:r>
      <w:proofErr w:type="spellStart"/>
      <w:r w:rsidR="0096319D" w:rsidRPr="00185C9B">
        <w:rPr>
          <w:b/>
          <w:sz w:val="28"/>
          <w:szCs w:val="28"/>
          <w:lang w:val="en-US"/>
        </w:rPr>
        <w:t>statului</w:t>
      </w:r>
      <w:proofErr w:type="spellEnd"/>
      <w:r w:rsidR="0096319D" w:rsidRPr="00185C9B">
        <w:rPr>
          <w:b/>
          <w:sz w:val="28"/>
          <w:szCs w:val="28"/>
          <w:lang w:val="en-US"/>
        </w:rPr>
        <w:t xml:space="preserve"> </w:t>
      </w:r>
      <w:proofErr w:type="spellStart"/>
      <w:r w:rsidR="0096319D" w:rsidRPr="00185C9B">
        <w:rPr>
          <w:b/>
          <w:sz w:val="28"/>
          <w:szCs w:val="28"/>
          <w:lang w:val="en-US"/>
        </w:rPr>
        <w:t>depăşeşte</w:t>
      </w:r>
      <w:proofErr w:type="spellEnd"/>
      <w:r w:rsidR="0096319D" w:rsidRPr="00185C9B">
        <w:rPr>
          <w:b/>
          <w:sz w:val="28"/>
          <w:szCs w:val="28"/>
          <w:lang w:val="en-US"/>
        </w:rPr>
        <w:t xml:space="preserve"> 50 % din </w:t>
      </w:r>
      <w:proofErr w:type="spellStart"/>
      <w:r w:rsidR="0096319D" w:rsidRPr="00185C9B">
        <w:rPr>
          <w:b/>
          <w:sz w:val="28"/>
          <w:szCs w:val="28"/>
          <w:lang w:val="en-US"/>
        </w:rPr>
        <w:t>capitalul</w:t>
      </w:r>
      <w:proofErr w:type="spellEnd"/>
      <w:r w:rsidR="0096319D" w:rsidRPr="00185C9B">
        <w:rPr>
          <w:b/>
          <w:sz w:val="28"/>
          <w:szCs w:val="28"/>
          <w:lang w:val="en-US"/>
        </w:rPr>
        <w:t xml:space="preserve"> social</w:t>
      </w:r>
    </w:p>
    <w:p w:rsidR="00DF53D7" w:rsidRPr="00185C9B" w:rsidRDefault="00DF53D7" w:rsidP="002371F7">
      <w:pPr>
        <w:jc w:val="both"/>
        <w:rPr>
          <w:sz w:val="28"/>
          <w:szCs w:val="28"/>
          <w:lang w:val="ro-RO"/>
        </w:rPr>
      </w:pPr>
    </w:p>
    <w:p w:rsidR="00587D41" w:rsidRPr="00185C9B" w:rsidRDefault="00C15056" w:rsidP="00C15056">
      <w:pPr>
        <w:ind w:firstLine="426"/>
        <w:jc w:val="both"/>
        <w:rPr>
          <w:sz w:val="28"/>
          <w:szCs w:val="28"/>
          <w:lang w:val="ro-RO"/>
        </w:rPr>
      </w:pPr>
      <w:r w:rsidRPr="00185C9B">
        <w:rPr>
          <w:sz w:val="28"/>
          <w:szCs w:val="28"/>
          <w:lang w:val="ro-RO"/>
        </w:rPr>
        <w:t>Î</w:t>
      </w:r>
      <w:r w:rsidR="00587D41" w:rsidRPr="00185C9B">
        <w:rPr>
          <w:sz w:val="28"/>
          <w:szCs w:val="28"/>
          <w:lang w:val="ro-RO"/>
        </w:rPr>
        <w:t xml:space="preserve">ntru </w:t>
      </w:r>
      <w:r w:rsidR="00AD1A9D" w:rsidRPr="00185C9B">
        <w:rPr>
          <w:sz w:val="28"/>
          <w:szCs w:val="28"/>
          <w:lang w:val="ro-RO"/>
        </w:rPr>
        <w:t xml:space="preserve">executarea </w:t>
      </w:r>
      <w:r w:rsidR="00AD1A9D" w:rsidRPr="00F57574">
        <w:rPr>
          <w:sz w:val="28"/>
          <w:szCs w:val="28"/>
          <w:lang w:val="ro-RO"/>
        </w:rPr>
        <w:t xml:space="preserve">prevederilor </w:t>
      </w:r>
      <w:r w:rsidR="00F57574">
        <w:rPr>
          <w:sz w:val="28"/>
          <w:szCs w:val="28"/>
          <w:lang w:val="ro-RO"/>
        </w:rPr>
        <w:t xml:space="preserve">art. 13¹ alin. </w:t>
      </w:r>
      <w:r w:rsidR="00724104">
        <w:rPr>
          <w:sz w:val="28"/>
          <w:szCs w:val="28"/>
          <w:lang w:val="ro-RO"/>
        </w:rPr>
        <w:t>(2) şi</w:t>
      </w:r>
      <w:r w:rsidR="00A708C5" w:rsidRPr="00185C9B">
        <w:rPr>
          <w:sz w:val="28"/>
          <w:szCs w:val="28"/>
          <w:lang w:val="ro-RO"/>
        </w:rPr>
        <w:t xml:space="preserve"> (3) </w:t>
      </w:r>
      <w:r w:rsidR="00587D41" w:rsidRPr="00185C9B">
        <w:rPr>
          <w:sz w:val="28"/>
          <w:szCs w:val="28"/>
          <w:lang w:val="ro-RO"/>
        </w:rPr>
        <w:t>al Legii nr. 146-XIII din 16 iunie 1994 cu privire la întreprinderea de stat</w:t>
      </w:r>
      <w:r w:rsidR="00A708C5" w:rsidRPr="00185C9B">
        <w:rPr>
          <w:sz w:val="28"/>
          <w:szCs w:val="28"/>
          <w:lang w:val="ro-RO"/>
        </w:rPr>
        <w:t xml:space="preserve"> </w:t>
      </w:r>
      <w:r w:rsidR="00185C9B" w:rsidRPr="00185C9B">
        <w:rPr>
          <w:sz w:val="28"/>
          <w:szCs w:val="28"/>
          <w:lang w:val="ro-RO"/>
        </w:rPr>
        <w:t>(</w:t>
      </w:r>
      <w:r w:rsidR="00A708C5" w:rsidRPr="00185C9B">
        <w:rPr>
          <w:sz w:val="28"/>
          <w:szCs w:val="28"/>
          <w:lang w:val="ro-RO"/>
        </w:rPr>
        <w:t>Monitorul Oficial al Republicii Moldova</w:t>
      </w:r>
      <w:r w:rsidR="002D1120">
        <w:rPr>
          <w:sz w:val="28"/>
          <w:szCs w:val="28"/>
          <w:lang w:val="ro-RO"/>
        </w:rPr>
        <w:t xml:space="preserve">, 1994, nr. 2, </w:t>
      </w:r>
      <w:r w:rsidR="00185C9B" w:rsidRPr="00185C9B">
        <w:rPr>
          <w:sz w:val="28"/>
          <w:szCs w:val="28"/>
          <w:lang w:val="ro-RO"/>
        </w:rPr>
        <w:t xml:space="preserve"> art.9)</w:t>
      </w:r>
      <w:r w:rsidR="00A708C5" w:rsidRPr="00185C9B">
        <w:rPr>
          <w:sz w:val="28"/>
          <w:szCs w:val="28"/>
          <w:lang w:val="ro-RO"/>
        </w:rPr>
        <w:t xml:space="preserve"> cu modificările şi completările ulterioare</w:t>
      </w:r>
      <w:r w:rsidR="00587D41" w:rsidRPr="00185C9B">
        <w:rPr>
          <w:sz w:val="28"/>
          <w:szCs w:val="28"/>
          <w:lang w:val="ro-RO"/>
        </w:rPr>
        <w:t xml:space="preserve"> şi </w:t>
      </w:r>
      <w:r w:rsidR="002D1120">
        <w:rPr>
          <w:sz w:val="28"/>
          <w:szCs w:val="28"/>
          <w:lang w:val="ro-RO"/>
        </w:rPr>
        <w:t xml:space="preserve">a </w:t>
      </w:r>
      <w:r w:rsidR="00587D41" w:rsidRPr="00185C9B">
        <w:rPr>
          <w:sz w:val="28"/>
          <w:szCs w:val="28"/>
          <w:lang w:val="ro-RO"/>
        </w:rPr>
        <w:t xml:space="preserve">art. 89 </w:t>
      </w:r>
      <w:r w:rsidR="002D1120">
        <w:rPr>
          <w:sz w:val="28"/>
          <w:szCs w:val="28"/>
          <w:lang w:val="ro-RO"/>
        </w:rPr>
        <w:t>alin</w:t>
      </w:r>
      <w:r w:rsidR="001D2F21">
        <w:rPr>
          <w:sz w:val="28"/>
          <w:szCs w:val="28"/>
          <w:lang w:val="ro-RO"/>
        </w:rPr>
        <w:t>.</w:t>
      </w:r>
      <w:r w:rsidR="002D1120">
        <w:rPr>
          <w:sz w:val="28"/>
          <w:szCs w:val="28"/>
          <w:lang w:val="ro-RO"/>
        </w:rPr>
        <w:t xml:space="preserve"> (1) </w:t>
      </w:r>
      <w:r w:rsidR="00F57574">
        <w:rPr>
          <w:sz w:val="28"/>
          <w:szCs w:val="28"/>
          <w:lang w:val="ro-RO"/>
        </w:rPr>
        <w:t xml:space="preserve">şi (1¹) </w:t>
      </w:r>
      <w:r w:rsidR="00587D41" w:rsidRPr="00185C9B">
        <w:rPr>
          <w:sz w:val="28"/>
          <w:szCs w:val="28"/>
          <w:lang w:val="ro-RO"/>
        </w:rPr>
        <w:t>al L</w:t>
      </w:r>
      <w:r w:rsidR="002371F7" w:rsidRPr="00185C9B">
        <w:rPr>
          <w:sz w:val="28"/>
          <w:szCs w:val="28"/>
          <w:lang w:val="ro-RO"/>
        </w:rPr>
        <w:t>egii 1134-</w:t>
      </w:r>
      <w:r w:rsidR="00587D41" w:rsidRPr="00185C9B">
        <w:rPr>
          <w:sz w:val="28"/>
          <w:szCs w:val="28"/>
          <w:lang w:val="ro-RO"/>
        </w:rPr>
        <w:t xml:space="preserve">XIII din 2 aprilie 1997 privind </w:t>
      </w:r>
      <w:r w:rsidR="00185C9B" w:rsidRPr="00185C9B">
        <w:rPr>
          <w:sz w:val="28"/>
          <w:szCs w:val="28"/>
          <w:lang w:val="ro-RO"/>
        </w:rPr>
        <w:t>societăţile pe acţiuni</w:t>
      </w:r>
      <w:r w:rsidR="00A708C5" w:rsidRPr="00185C9B">
        <w:rPr>
          <w:sz w:val="28"/>
          <w:szCs w:val="28"/>
          <w:lang w:val="ro-RO"/>
        </w:rPr>
        <w:t xml:space="preserve"> </w:t>
      </w:r>
      <w:r w:rsidR="00185C9B" w:rsidRPr="00185C9B">
        <w:rPr>
          <w:sz w:val="28"/>
          <w:szCs w:val="28"/>
          <w:lang w:val="ro-RO"/>
        </w:rPr>
        <w:t>(</w:t>
      </w:r>
      <w:r w:rsidR="00A708C5" w:rsidRPr="00185C9B">
        <w:rPr>
          <w:sz w:val="28"/>
          <w:szCs w:val="28"/>
          <w:lang w:val="ro-RO"/>
        </w:rPr>
        <w:t>republicată în Monitoru</w:t>
      </w:r>
      <w:r w:rsidR="00185C9B" w:rsidRPr="00185C9B">
        <w:rPr>
          <w:sz w:val="28"/>
          <w:szCs w:val="28"/>
          <w:lang w:val="ro-RO"/>
        </w:rPr>
        <w:t>l Oficial al Republicii Moldova</w:t>
      </w:r>
      <w:r w:rsidR="002D1120">
        <w:rPr>
          <w:sz w:val="28"/>
          <w:szCs w:val="28"/>
          <w:lang w:val="ro-RO"/>
        </w:rPr>
        <w:t>,</w:t>
      </w:r>
      <w:r w:rsidR="00185C9B" w:rsidRPr="00185C9B">
        <w:rPr>
          <w:sz w:val="28"/>
          <w:szCs w:val="28"/>
          <w:lang w:val="ro-RO"/>
        </w:rPr>
        <w:t xml:space="preserve"> 2008,</w:t>
      </w:r>
      <w:r w:rsidR="0059466B">
        <w:rPr>
          <w:sz w:val="28"/>
          <w:szCs w:val="28"/>
          <w:lang w:val="ro-RO"/>
        </w:rPr>
        <w:t xml:space="preserve"> </w:t>
      </w:r>
      <w:r w:rsidR="002D1120">
        <w:rPr>
          <w:sz w:val="28"/>
          <w:szCs w:val="28"/>
          <w:lang w:val="ro-RO"/>
        </w:rPr>
        <w:t>nr. 1-4,</w:t>
      </w:r>
      <w:r w:rsidR="00185C9B" w:rsidRPr="00185C9B">
        <w:rPr>
          <w:sz w:val="28"/>
          <w:szCs w:val="28"/>
          <w:lang w:val="ro-RO"/>
        </w:rPr>
        <w:t xml:space="preserve"> art. 1) </w:t>
      </w:r>
      <w:r w:rsidR="009846FA" w:rsidRPr="00185C9B">
        <w:rPr>
          <w:sz w:val="28"/>
          <w:szCs w:val="28"/>
          <w:lang w:val="ro-RO"/>
        </w:rPr>
        <w:t>c</w:t>
      </w:r>
      <w:r w:rsidR="00A708C5" w:rsidRPr="00185C9B">
        <w:rPr>
          <w:sz w:val="28"/>
          <w:szCs w:val="28"/>
          <w:lang w:val="ro-RO"/>
        </w:rPr>
        <w:t>u modificările şi completările ulterioare,</w:t>
      </w:r>
      <w:r w:rsidR="002371F7" w:rsidRPr="00185C9B">
        <w:rPr>
          <w:sz w:val="28"/>
          <w:szCs w:val="28"/>
          <w:lang w:val="ro-RO"/>
        </w:rPr>
        <w:t xml:space="preserve"> </w:t>
      </w:r>
      <w:r w:rsidRPr="00185C9B">
        <w:rPr>
          <w:sz w:val="28"/>
          <w:szCs w:val="28"/>
          <w:lang w:val="ro-RO"/>
        </w:rPr>
        <w:t>Guvernul</w:t>
      </w:r>
    </w:p>
    <w:p w:rsidR="00C15056" w:rsidRDefault="00C15056" w:rsidP="00C15056">
      <w:pPr>
        <w:jc w:val="both"/>
        <w:rPr>
          <w:sz w:val="28"/>
          <w:szCs w:val="28"/>
          <w:lang w:val="ro-RO"/>
        </w:rPr>
      </w:pPr>
    </w:p>
    <w:p w:rsidR="00DF53D7" w:rsidRPr="00185C9B" w:rsidRDefault="00DF53D7" w:rsidP="00C15056">
      <w:pPr>
        <w:jc w:val="both"/>
        <w:rPr>
          <w:sz w:val="28"/>
          <w:szCs w:val="28"/>
          <w:lang w:val="ro-RO"/>
        </w:rPr>
      </w:pPr>
    </w:p>
    <w:p w:rsidR="00C15056" w:rsidRPr="00185C9B" w:rsidRDefault="00C15056" w:rsidP="00724104">
      <w:pPr>
        <w:pStyle w:val="a3"/>
        <w:ind w:left="0"/>
        <w:jc w:val="center"/>
        <w:rPr>
          <w:b/>
          <w:sz w:val="28"/>
          <w:szCs w:val="28"/>
          <w:lang w:val="ro-RO"/>
        </w:rPr>
      </w:pPr>
      <w:r w:rsidRPr="00185C9B">
        <w:rPr>
          <w:b/>
          <w:sz w:val="28"/>
          <w:szCs w:val="28"/>
          <w:lang w:val="ro-RO"/>
        </w:rPr>
        <w:t>HOTĂRĂŞTE:</w:t>
      </w:r>
    </w:p>
    <w:p w:rsidR="00C15056" w:rsidRDefault="00C15056" w:rsidP="00C15056">
      <w:pPr>
        <w:jc w:val="both"/>
        <w:rPr>
          <w:sz w:val="28"/>
          <w:szCs w:val="28"/>
          <w:lang w:val="ro-RO"/>
        </w:rPr>
      </w:pPr>
    </w:p>
    <w:p w:rsidR="00DF53D7" w:rsidRPr="00185C9B" w:rsidRDefault="00DF53D7" w:rsidP="00C15056">
      <w:pPr>
        <w:jc w:val="both"/>
        <w:rPr>
          <w:sz w:val="28"/>
          <w:szCs w:val="28"/>
          <w:lang w:val="ro-RO"/>
        </w:rPr>
      </w:pPr>
    </w:p>
    <w:p w:rsidR="00C15056" w:rsidRDefault="009846FA" w:rsidP="00541115">
      <w:pPr>
        <w:pStyle w:val="a3"/>
        <w:numPr>
          <w:ilvl w:val="0"/>
          <w:numId w:val="6"/>
        </w:numPr>
        <w:ind w:left="0" w:firstLine="360"/>
        <w:jc w:val="both"/>
        <w:rPr>
          <w:sz w:val="28"/>
          <w:szCs w:val="28"/>
          <w:lang w:val="ro-RO"/>
        </w:rPr>
      </w:pPr>
      <w:r w:rsidRPr="00185C9B">
        <w:rPr>
          <w:sz w:val="28"/>
          <w:szCs w:val="28"/>
          <w:lang w:val="ro-RO"/>
        </w:rPr>
        <w:t>Se aprobă</w:t>
      </w:r>
      <w:r w:rsidR="00AD1A9D" w:rsidRPr="00185C9B">
        <w:rPr>
          <w:sz w:val="28"/>
          <w:szCs w:val="28"/>
          <w:lang w:val="ro-RO"/>
        </w:rPr>
        <w:t xml:space="preserve"> </w:t>
      </w:r>
      <w:r w:rsidR="00A22BE6" w:rsidRPr="00185C9B">
        <w:rPr>
          <w:sz w:val="28"/>
          <w:szCs w:val="28"/>
          <w:lang w:val="ro-RO"/>
        </w:rPr>
        <w:t>L</w:t>
      </w:r>
      <w:r w:rsidRPr="00185C9B">
        <w:rPr>
          <w:sz w:val="28"/>
          <w:szCs w:val="28"/>
          <w:lang w:val="ro-RO"/>
        </w:rPr>
        <w:t xml:space="preserve">ista societăţilor de audit </w:t>
      </w:r>
      <w:r w:rsidR="00541115">
        <w:rPr>
          <w:sz w:val="28"/>
          <w:szCs w:val="28"/>
          <w:lang w:val="ro-RO"/>
        </w:rPr>
        <w:t xml:space="preserve">pentru auditarea situaţiilor financiare </w:t>
      </w:r>
      <w:r w:rsidRPr="00185C9B">
        <w:rPr>
          <w:sz w:val="28"/>
          <w:szCs w:val="28"/>
          <w:lang w:val="ro-RO"/>
        </w:rPr>
        <w:t>pentru anul 2014 ale întreprinderilor de stat</w:t>
      </w:r>
      <w:r w:rsidR="003068FC">
        <w:rPr>
          <w:sz w:val="28"/>
          <w:szCs w:val="28"/>
          <w:lang w:val="ro-RO"/>
        </w:rPr>
        <w:t xml:space="preserve"> care corespund criteriilor stabilite în art. 13¹ alin (1)</w:t>
      </w:r>
      <w:r w:rsidR="003068FC" w:rsidRPr="003068FC">
        <w:rPr>
          <w:sz w:val="28"/>
          <w:szCs w:val="28"/>
          <w:lang w:val="ro-RO"/>
        </w:rPr>
        <w:t xml:space="preserve"> </w:t>
      </w:r>
      <w:r w:rsidR="003068FC" w:rsidRPr="00185C9B">
        <w:rPr>
          <w:sz w:val="28"/>
          <w:szCs w:val="28"/>
          <w:lang w:val="ro-RO"/>
        </w:rPr>
        <w:t>al Legii nr. 146-XIII</w:t>
      </w:r>
      <w:r w:rsidRPr="00185C9B">
        <w:rPr>
          <w:sz w:val="28"/>
          <w:szCs w:val="28"/>
          <w:lang w:val="ro-RO"/>
        </w:rPr>
        <w:t xml:space="preserve"> </w:t>
      </w:r>
      <w:r w:rsidR="0059466B" w:rsidRPr="00185C9B">
        <w:rPr>
          <w:sz w:val="28"/>
          <w:szCs w:val="28"/>
          <w:lang w:val="ro-RO"/>
        </w:rPr>
        <w:t xml:space="preserve">din 16 iunie 1994 cu privire la întreprinderea de stat </w:t>
      </w:r>
      <w:r w:rsidRPr="00185C9B">
        <w:rPr>
          <w:sz w:val="28"/>
          <w:szCs w:val="28"/>
          <w:lang w:val="ro-RO"/>
        </w:rPr>
        <w:t>şi ale societăţilor pe acţiuni în care cota statului depă</w:t>
      </w:r>
      <w:r w:rsidR="00185C9B" w:rsidRPr="00185C9B">
        <w:rPr>
          <w:sz w:val="28"/>
          <w:szCs w:val="28"/>
          <w:lang w:val="ro-RO"/>
        </w:rPr>
        <w:t>şeşte 50 % din capitalul social</w:t>
      </w:r>
      <w:r w:rsidR="003068FC">
        <w:rPr>
          <w:sz w:val="28"/>
          <w:szCs w:val="28"/>
          <w:lang w:val="ro-RO"/>
        </w:rPr>
        <w:t xml:space="preserve">, care corespund criteriilor stabilite în art. 2 alin. (2) al </w:t>
      </w:r>
      <w:r w:rsidR="003068FC" w:rsidRPr="00185C9B">
        <w:rPr>
          <w:sz w:val="28"/>
          <w:szCs w:val="28"/>
          <w:lang w:val="ro-RO"/>
        </w:rPr>
        <w:t>Legii 1134-XIII</w:t>
      </w:r>
      <w:r w:rsidR="0059466B" w:rsidRPr="0059466B">
        <w:rPr>
          <w:sz w:val="28"/>
          <w:szCs w:val="28"/>
          <w:lang w:val="ro-RO"/>
        </w:rPr>
        <w:t xml:space="preserve"> </w:t>
      </w:r>
      <w:r w:rsidR="0059466B" w:rsidRPr="00185C9B">
        <w:rPr>
          <w:sz w:val="28"/>
          <w:szCs w:val="28"/>
          <w:lang w:val="ro-RO"/>
        </w:rPr>
        <w:t>din 2 aprilie 1997 privind societăţile pe acţiuni</w:t>
      </w:r>
      <w:r w:rsidR="00185C9B" w:rsidRPr="00185C9B">
        <w:rPr>
          <w:sz w:val="28"/>
          <w:szCs w:val="28"/>
          <w:lang w:val="ro-RO"/>
        </w:rPr>
        <w:t xml:space="preserve"> (se anexează).</w:t>
      </w:r>
    </w:p>
    <w:p w:rsidR="00755633" w:rsidRPr="00541115" w:rsidRDefault="00755633" w:rsidP="00541115">
      <w:pPr>
        <w:ind w:firstLine="360"/>
        <w:jc w:val="both"/>
        <w:rPr>
          <w:sz w:val="28"/>
          <w:szCs w:val="28"/>
          <w:lang w:val="ro-RO"/>
        </w:rPr>
      </w:pPr>
    </w:p>
    <w:p w:rsidR="00A21FAD" w:rsidRPr="00A21FAD" w:rsidRDefault="00A21FAD" w:rsidP="00541115">
      <w:pPr>
        <w:pStyle w:val="a3"/>
        <w:numPr>
          <w:ilvl w:val="0"/>
          <w:numId w:val="6"/>
        </w:numPr>
        <w:ind w:left="0" w:firstLine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Ministerul Finanţelor va </w:t>
      </w:r>
      <w:r w:rsidR="001272FB">
        <w:rPr>
          <w:sz w:val="28"/>
          <w:szCs w:val="28"/>
          <w:lang w:val="ro-RO"/>
        </w:rPr>
        <w:t xml:space="preserve">asigura anual, </w:t>
      </w:r>
      <w:proofErr w:type="spellStart"/>
      <w:r w:rsidR="001272FB">
        <w:rPr>
          <w:sz w:val="28"/>
          <w:szCs w:val="28"/>
          <w:lang w:val="ro-RO"/>
        </w:rPr>
        <w:t>pînă</w:t>
      </w:r>
      <w:proofErr w:type="spellEnd"/>
      <w:r w:rsidR="001272FB">
        <w:rPr>
          <w:sz w:val="28"/>
          <w:szCs w:val="28"/>
          <w:lang w:val="ro-RO"/>
        </w:rPr>
        <w:t xml:space="preserve"> la 15 februarie </w:t>
      </w:r>
      <w:r w:rsidR="00755633">
        <w:rPr>
          <w:sz w:val="28"/>
          <w:szCs w:val="28"/>
          <w:lang w:val="ro-RO"/>
        </w:rPr>
        <w:t>al anului ce urmează după anul g</w:t>
      </w:r>
      <w:r w:rsidR="001272FB">
        <w:rPr>
          <w:sz w:val="28"/>
          <w:szCs w:val="28"/>
          <w:lang w:val="ro-RO"/>
        </w:rPr>
        <w:t xml:space="preserve">estionar, prezentarea Guvernului spre aprobare </w:t>
      </w:r>
      <w:r w:rsidR="001272FB" w:rsidRPr="00185C9B">
        <w:rPr>
          <w:sz w:val="28"/>
          <w:szCs w:val="28"/>
          <w:lang w:val="ro-RO"/>
        </w:rPr>
        <w:t xml:space="preserve">Lista societăţilor de audit </w:t>
      </w:r>
      <w:r w:rsidR="0059466B">
        <w:rPr>
          <w:sz w:val="28"/>
          <w:szCs w:val="28"/>
          <w:lang w:val="ro-RO"/>
        </w:rPr>
        <w:t>pentru auditarea</w:t>
      </w:r>
      <w:r w:rsidR="001272FB" w:rsidRPr="00185C9B">
        <w:rPr>
          <w:sz w:val="28"/>
          <w:szCs w:val="28"/>
          <w:lang w:val="ro-RO"/>
        </w:rPr>
        <w:t xml:space="preserve"> situaţiilor financiare</w:t>
      </w:r>
      <w:r w:rsidR="001272FB">
        <w:rPr>
          <w:sz w:val="28"/>
          <w:szCs w:val="28"/>
          <w:lang w:val="ro-RO"/>
        </w:rPr>
        <w:t xml:space="preserve"> anuale</w:t>
      </w:r>
      <w:r w:rsidR="00DF53D7">
        <w:rPr>
          <w:sz w:val="28"/>
          <w:szCs w:val="28"/>
          <w:lang w:val="ro-RO"/>
        </w:rPr>
        <w:t xml:space="preserve"> ale întreprinderilor de stat şi ale societăţilor pe acţiuni în care cota statului depăşeşte 50 % din capitalul social</w:t>
      </w:r>
      <w:r w:rsidR="001272FB">
        <w:rPr>
          <w:sz w:val="28"/>
          <w:szCs w:val="28"/>
          <w:lang w:val="ro-RO"/>
        </w:rPr>
        <w:t>.</w:t>
      </w:r>
    </w:p>
    <w:p w:rsidR="00755633" w:rsidRDefault="00755633" w:rsidP="00541115">
      <w:pPr>
        <w:jc w:val="both"/>
        <w:rPr>
          <w:sz w:val="28"/>
          <w:szCs w:val="28"/>
          <w:lang w:val="ro-RO"/>
        </w:rPr>
      </w:pPr>
    </w:p>
    <w:p w:rsidR="00755633" w:rsidRPr="00185C9B" w:rsidRDefault="00755633" w:rsidP="007A41F3">
      <w:pPr>
        <w:ind w:firstLine="1418"/>
        <w:jc w:val="both"/>
        <w:rPr>
          <w:sz w:val="28"/>
          <w:szCs w:val="28"/>
          <w:lang w:val="ro-RO"/>
        </w:rPr>
      </w:pPr>
    </w:p>
    <w:p w:rsidR="00A708C5" w:rsidRDefault="00A708C5" w:rsidP="001272FB">
      <w:pPr>
        <w:ind w:firstLine="1418"/>
        <w:jc w:val="both"/>
        <w:rPr>
          <w:b/>
          <w:sz w:val="28"/>
          <w:szCs w:val="28"/>
          <w:lang w:val="ro-RO"/>
        </w:rPr>
      </w:pPr>
      <w:r w:rsidRPr="00185C9B">
        <w:rPr>
          <w:b/>
          <w:sz w:val="28"/>
          <w:szCs w:val="28"/>
          <w:lang w:val="ro-RO"/>
        </w:rPr>
        <w:t xml:space="preserve">PRIM MINISTRU </w:t>
      </w:r>
      <w:r w:rsidRPr="00185C9B">
        <w:rPr>
          <w:sz w:val="28"/>
          <w:szCs w:val="28"/>
          <w:lang w:val="ro-RO"/>
        </w:rPr>
        <w:t xml:space="preserve"> </w:t>
      </w:r>
      <w:r w:rsidR="00185C9B" w:rsidRPr="00185C9B">
        <w:rPr>
          <w:sz w:val="28"/>
          <w:szCs w:val="28"/>
          <w:lang w:val="ro-RO"/>
        </w:rPr>
        <w:t xml:space="preserve">                           </w:t>
      </w:r>
      <w:r w:rsidR="00185C9B" w:rsidRPr="00FF762B">
        <w:rPr>
          <w:b/>
          <w:sz w:val="28"/>
          <w:szCs w:val="28"/>
          <w:lang w:val="ro-RO"/>
        </w:rPr>
        <w:t>IURIE</w:t>
      </w:r>
      <w:r w:rsidRPr="00FF762B">
        <w:rPr>
          <w:b/>
          <w:sz w:val="28"/>
          <w:szCs w:val="28"/>
          <w:lang w:val="ro-RO"/>
        </w:rPr>
        <w:t xml:space="preserve"> LEANCĂ</w:t>
      </w:r>
    </w:p>
    <w:p w:rsidR="001272FB" w:rsidRDefault="001272FB" w:rsidP="001272FB">
      <w:pPr>
        <w:ind w:firstLine="1418"/>
        <w:jc w:val="both"/>
        <w:rPr>
          <w:sz w:val="28"/>
          <w:szCs w:val="28"/>
          <w:lang w:val="ro-RO"/>
        </w:rPr>
      </w:pPr>
    </w:p>
    <w:p w:rsidR="00DF53D7" w:rsidRPr="00185C9B" w:rsidRDefault="00DF53D7" w:rsidP="001272FB">
      <w:pPr>
        <w:ind w:firstLine="1418"/>
        <w:jc w:val="both"/>
        <w:rPr>
          <w:sz w:val="28"/>
          <w:szCs w:val="28"/>
          <w:lang w:val="ro-RO"/>
        </w:rPr>
      </w:pPr>
    </w:p>
    <w:p w:rsidR="00A708C5" w:rsidRDefault="00185C9B" w:rsidP="001272FB">
      <w:pPr>
        <w:ind w:firstLine="1418"/>
        <w:jc w:val="both"/>
        <w:rPr>
          <w:sz w:val="28"/>
          <w:szCs w:val="28"/>
          <w:lang w:val="ro-RO"/>
        </w:rPr>
      </w:pPr>
      <w:r w:rsidRPr="00185C9B">
        <w:rPr>
          <w:sz w:val="28"/>
          <w:szCs w:val="28"/>
          <w:lang w:val="ro-RO"/>
        </w:rPr>
        <w:t>Contrasemnează</w:t>
      </w:r>
    </w:p>
    <w:p w:rsidR="00DF53D7" w:rsidRPr="00185C9B" w:rsidRDefault="00DF53D7" w:rsidP="001272FB">
      <w:pPr>
        <w:ind w:firstLine="1418"/>
        <w:jc w:val="both"/>
        <w:rPr>
          <w:sz w:val="28"/>
          <w:szCs w:val="28"/>
          <w:lang w:val="ro-RO"/>
        </w:rPr>
      </w:pPr>
    </w:p>
    <w:p w:rsidR="00A708C5" w:rsidRPr="001272FB" w:rsidRDefault="00A708C5" w:rsidP="001272FB">
      <w:pPr>
        <w:ind w:firstLine="1418"/>
        <w:jc w:val="both"/>
        <w:rPr>
          <w:sz w:val="28"/>
          <w:szCs w:val="28"/>
          <w:lang w:val="ro-RO"/>
        </w:rPr>
      </w:pPr>
      <w:r w:rsidRPr="00185C9B">
        <w:rPr>
          <w:sz w:val="28"/>
          <w:szCs w:val="28"/>
          <w:lang w:val="ro-RO"/>
        </w:rPr>
        <w:t xml:space="preserve">Ministrul Finanţelor                           Anatol </w:t>
      </w:r>
      <w:proofErr w:type="spellStart"/>
      <w:r w:rsidRPr="00185C9B">
        <w:rPr>
          <w:sz w:val="28"/>
          <w:szCs w:val="28"/>
          <w:lang w:val="ro-RO"/>
        </w:rPr>
        <w:t>Arapu</w:t>
      </w:r>
      <w:proofErr w:type="spellEnd"/>
    </w:p>
    <w:p w:rsidR="00DF53D7" w:rsidRDefault="00DF53D7" w:rsidP="00C15056">
      <w:pPr>
        <w:rPr>
          <w:lang w:val="ro-RO"/>
        </w:rPr>
      </w:pPr>
    </w:p>
    <w:p w:rsidR="00DF53D7" w:rsidRDefault="00DF53D7" w:rsidP="00C15056">
      <w:pPr>
        <w:rPr>
          <w:lang w:val="ro-RO"/>
        </w:rPr>
      </w:pPr>
    </w:p>
    <w:p w:rsidR="00DE26BA" w:rsidRDefault="00A708C5" w:rsidP="00267877">
      <w:pPr>
        <w:jc w:val="right"/>
        <w:rPr>
          <w:lang w:val="ro-RO"/>
        </w:rPr>
      </w:pPr>
      <w:r>
        <w:rPr>
          <w:lang w:val="ro-RO"/>
        </w:rPr>
        <w:t>Anexa</w:t>
      </w:r>
    </w:p>
    <w:p w:rsidR="00DE26BA" w:rsidRDefault="00A309B5" w:rsidP="00267877">
      <w:pPr>
        <w:jc w:val="right"/>
        <w:rPr>
          <w:lang w:val="ro-RO"/>
        </w:rPr>
      </w:pPr>
      <w:r>
        <w:rPr>
          <w:lang w:val="ro-RO"/>
        </w:rPr>
        <w:t xml:space="preserve"> la </w:t>
      </w:r>
      <w:proofErr w:type="spellStart"/>
      <w:r>
        <w:rPr>
          <w:lang w:val="ro-RO"/>
        </w:rPr>
        <w:t>Hotărîrea</w:t>
      </w:r>
      <w:proofErr w:type="spellEnd"/>
      <w:r>
        <w:rPr>
          <w:lang w:val="ro-RO"/>
        </w:rPr>
        <w:t xml:space="preserve"> Guvernului</w:t>
      </w:r>
    </w:p>
    <w:p w:rsidR="00A309B5" w:rsidRDefault="00A309B5" w:rsidP="00267877">
      <w:pPr>
        <w:jc w:val="right"/>
        <w:rPr>
          <w:lang w:val="ro-RO"/>
        </w:rPr>
      </w:pPr>
      <w:r>
        <w:rPr>
          <w:lang w:val="ro-RO"/>
        </w:rPr>
        <w:t xml:space="preserve"> nr. ______</w:t>
      </w:r>
      <w:r w:rsidR="00DE26BA">
        <w:rPr>
          <w:lang w:val="ro-RO"/>
        </w:rPr>
        <w:t>din ______2014</w:t>
      </w:r>
    </w:p>
    <w:p w:rsidR="00AD1A9D" w:rsidRDefault="00AD1A9D" w:rsidP="00267877">
      <w:pPr>
        <w:jc w:val="right"/>
        <w:rPr>
          <w:lang w:val="ro-RO"/>
        </w:rPr>
      </w:pPr>
    </w:p>
    <w:p w:rsidR="00BC7A86" w:rsidRPr="00BC7A86" w:rsidRDefault="00D93ED5" w:rsidP="00BC7A86">
      <w:pPr>
        <w:jc w:val="center"/>
        <w:rPr>
          <w:b/>
          <w:lang w:val="ro-RO"/>
        </w:rPr>
      </w:pPr>
      <w:r w:rsidRPr="00BC7A86">
        <w:rPr>
          <w:b/>
          <w:lang w:val="ro-RO"/>
        </w:rPr>
        <w:t>Lista societăţilor de audit</w:t>
      </w:r>
    </w:p>
    <w:p w:rsidR="00D93ED5" w:rsidRPr="00BC7A86" w:rsidRDefault="00D93ED5" w:rsidP="00BC7A86">
      <w:pPr>
        <w:jc w:val="center"/>
        <w:rPr>
          <w:b/>
          <w:lang w:val="ro-RO"/>
        </w:rPr>
      </w:pPr>
      <w:r w:rsidRPr="00BC7A86">
        <w:rPr>
          <w:b/>
          <w:lang w:val="ro-RO"/>
        </w:rPr>
        <w:t>pentru auditarea situaţiilor financiare pentru anul 2014 ale întreprinderilor de stat care corespund criteriilor stabilite în art. 13¹ alin (1) al Legii nr. 146-XIII din 16 iunie 1994 cu privire la întreprinderea de stat şi ale societăţilor pe acţiuni în care cota statului depăşeşte 50 % din capitalul social, care corespund criteriilor stabilite în art. 2 alin. (2) al Legii 1134-XIII din 2 aprilie 1997 privind societăţile pe acţiuni</w:t>
      </w:r>
    </w:p>
    <w:p w:rsidR="007E2942" w:rsidRPr="00BC7A86" w:rsidRDefault="007E2942" w:rsidP="00BC7A86">
      <w:pPr>
        <w:jc w:val="center"/>
        <w:rPr>
          <w:lang w:val="ro-RO"/>
        </w:rPr>
      </w:pPr>
    </w:p>
    <w:p w:rsidR="00FF38BE" w:rsidRPr="00D50C0F" w:rsidRDefault="00FF38BE" w:rsidP="00D50C0F">
      <w:pPr>
        <w:pStyle w:val="a3"/>
        <w:numPr>
          <w:ilvl w:val="0"/>
          <w:numId w:val="2"/>
        </w:numPr>
        <w:rPr>
          <w:lang w:val="ro-RO"/>
        </w:rPr>
      </w:pPr>
      <w:r w:rsidRPr="00D50C0F">
        <w:rPr>
          <w:lang w:val="ro-RO"/>
        </w:rPr>
        <w:t>„</w:t>
      </w:r>
      <w:proofErr w:type="spellStart"/>
      <w:r w:rsidRPr="00D50C0F">
        <w:rPr>
          <w:lang w:val="ro-RO"/>
        </w:rPr>
        <w:t>AC-Audit</w:t>
      </w:r>
      <w:proofErr w:type="spellEnd"/>
      <w:r w:rsidRPr="00D50C0F">
        <w:rPr>
          <w:lang w:val="ro-RO"/>
        </w:rPr>
        <w:t>” SRL</w:t>
      </w:r>
    </w:p>
    <w:p w:rsidR="00FF38BE" w:rsidRPr="00D50C0F" w:rsidRDefault="00FF38BE" w:rsidP="00D50C0F">
      <w:pPr>
        <w:pStyle w:val="a3"/>
        <w:numPr>
          <w:ilvl w:val="0"/>
          <w:numId w:val="2"/>
        </w:numPr>
        <w:rPr>
          <w:lang w:val="ro-RO"/>
        </w:rPr>
      </w:pPr>
      <w:r w:rsidRPr="00D50C0F">
        <w:rPr>
          <w:lang w:val="ro-RO"/>
        </w:rPr>
        <w:t>„</w:t>
      </w:r>
      <w:proofErr w:type="spellStart"/>
      <w:r w:rsidRPr="00D50C0F">
        <w:rPr>
          <w:lang w:val="ro-RO"/>
        </w:rPr>
        <w:t>Afex</w:t>
      </w:r>
      <w:proofErr w:type="spellEnd"/>
      <w:r w:rsidRPr="00D50C0F">
        <w:rPr>
          <w:lang w:val="ro-RO"/>
        </w:rPr>
        <w:t xml:space="preserve"> Service” SRL</w:t>
      </w:r>
    </w:p>
    <w:p w:rsidR="00FF38BE" w:rsidRPr="00D50C0F" w:rsidRDefault="00FF38BE" w:rsidP="00D50C0F">
      <w:pPr>
        <w:pStyle w:val="a3"/>
        <w:numPr>
          <w:ilvl w:val="0"/>
          <w:numId w:val="2"/>
        </w:numPr>
        <w:rPr>
          <w:lang w:val="ro-RO"/>
        </w:rPr>
      </w:pPr>
      <w:r w:rsidRPr="00D50C0F">
        <w:rPr>
          <w:lang w:val="ro-RO"/>
        </w:rPr>
        <w:t>„Audit Arc” SRL</w:t>
      </w:r>
    </w:p>
    <w:p w:rsidR="00FF38BE" w:rsidRPr="00D50C0F" w:rsidRDefault="00FF38BE" w:rsidP="00D50C0F">
      <w:pPr>
        <w:pStyle w:val="a3"/>
        <w:numPr>
          <w:ilvl w:val="0"/>
          <w:numId w:val="2"/>
        </w:numPr>
        <w:rPr>
          <w:lang w:val="ro-RO"/>
        </w:rPr>
      </w:pPr>
      <w:r w:rsidRPr="00D50C0F">
        <w:rPr>
          <w:lang w:val="ro-RO"/>
        </w:rPr>
        <w:t>„Audit Real” SRL</w:t>
      </w:r>
    </w:p>
    <w:p w:rsidR="00FF38BE" w:rsidRPr="00D50C0F" w:rsidRDefault="00FF38BE" w:rsidP="00D50C0F">
      <w:pPr>
        <w:pStyle w:val="a3"/>
        <w:numPr>
          <w:ilvl w:val="0"/>
          <w:numId w:val="2"/>
        </w:numPr>
        <w:rPr>
          <w:lang w:val="ro-RO"/>
        </w:rPr>
      </w:pPr>
      <w:r w:rsidRPr="00D50C0F">
        <w:rPr>
          <w:lang w:val="ro-RO"/>
        </w:rPr>
        <w:t>„Audit-98” SRL</w:t>
      </w:r>
    </w:p>
    <w:p w:rsidR="00FF38BE" w:rsidRPr="00D50C0F" w:rsidRDefault="00FF38BE" w:rsidP="00D50C0F">
      <w:pPr>
        <w:pStyle w:val="a3"/>
        <w:numPr>
          <w:ilvl w:val="0"/>
          <w:numId w:val="2"/>
        </w:numPr>
        <w:rPr>
          <w:lang w:val="ro-RO"/>
        </w:rPr>
      </w:pPr>
      <w:r>
        <w:rPr>
          <w:lang w:val="ro-RO"/>
        </w:rPr>
        <w:t>„</w:t>
      </w:r>
      <w:proofErr w:type="spellStart"/>
      <w:r w:rsidRPr="00D50C0F">
        <w:rPr>
          <w:lang w:val="ro-RO"/>
        </w:rPr>
        <w:t>Audit-Complex</w:t>
      </w:r>
      <w:proofErr w:type="spellEnd"/>
      <w:r w:rsidRPr="00D50C0F">
        <w:rPr>
          <w:lang w:val="ro-RO"/>
        </w:rPr>
        <w:t>” SRL</w:t>
      </w:r>
    </w:p>
    <w:p w:rsidR="00FF38BE" w:rsidRPr="00D50C0F" w:rsidRDefault="00FF38BE" w:rsidP="00D50C0F">
      <w:pPr>
        <w:pStyle w:val="a3"/>
        <w:numPr>
          <w:ilvl w:val="0"/>
          <w:numId w:val="2"/>
        </w:numPr>
        <w:rPr>
          <w:lang w:val="ro-RO"/>
        </w:rPr>
      </w:pPr>
      <w:r w:rsidRPr="00D50C0F">
        <w:rPr>
          <w:lang w:val="ro-RO"/>
        </w:rPr>
        <w:t>„</w:t>
      </w:r>
      <w:proofErr w:type="spellStart"/>
      <w:r w:rsidRPr="00D50C0F">
        <w:rPr>
          <w:lang w:val="ro-RO"/>
        </w:rPr>
        <w:t>Audit-Concret</w:t>
      </w:r>
      <w:proofErr w:type="spellEnd"/>
      <w:r w:rsidRPr="00D50C0F">
        <w:rPr>
          <w:lang w:val="ro-RO"/>
        </w:rPr>
        <w:t>” SRL</w:t>
      </w:r>
    </w:p>
    <w:p w:rsidR="00FF38BE" w:rsidRPr="00D50C0F" w:rsidRDefault="00FF38BE" w:rsidP="00D50C0F">
      <w:pPr>
        <w:pStyle w:val="a3"/>
        <w:numPr>
          <w:ilvl w:val="0"/>
          <w:numId w:val="2"/>
        </w:numPr>
        <w:rPr>
          <w:lang w:val="ro-RO"/>
        </w:rPr>
      </w:pPr>
      <w:r w:rsidRPr="00D50C0F">
        <w:rPr>
          <w:lang w:val="ro-RO"/>
        </w:rPr>
        <w:t>„</w:t>
      </w:r>
      <w:proofErr w:type="spellStart"/>
      <w:r w:rsidRPr="00D50C0F">
        <w:rPr>
          <w:lang w:val="ro-RO"/>
        </w:rPr>
        <w:t>Audit-Infocom</w:t>
      </w:r>
      <w:proofErr w:type="spellEnd"/>
      <w:r w:rsidRPr="00D50C0F">
        <w:rPr>
          <w:lang w:val="ro-RO"/>
        </w:rPr>
        <w:t>” SRL</w:t>
      </w:r>
    </w:p>
    <w:p w:rsidR="00FF38BE" w:rsidRPr="00D50C0F" w:rsidRDefault="00FF38BE" w:rsidP="00D50C0F">
      <w:pPr>
        <w:pStyle w:val="a3"/>
        <w:numPr>
          <w:ilvl w:val="0"/>
          <w:numId w:val="2"/>
        </w:numPr>
        <w:rPr>
          <w:lang w:val="ro-RO"/>
        </w:rPr>
      </w:pPr>
      <w:r w:rsidRPr="00D50C0F">
        <w:rPr>
          <w:lang w:val="ro-RO"/>
        </w:rPr>
        <w:t>„</w:t>
      </w:r>
      <w:proofErr w:type="spellStart"/>
      <w:r w:rsidRPr="00D50C0F">
        <w:rPr>
          <w:lang w:val="ro-RO"/>
        </w:rPr>
        <w:t>Audit-Natal</w:t>
      </w:r>
      <w:proofErr w:type="spellEnd"/>
      <w:r w:rsidRPr="00D50C0F">
        <w:rPr>
          <w:lang w:val="ro-RO"/>
        </w:rPr>
        <w:t>” SRL</w:t>
      </w:r>
    </w:p>
    <w:p w:rsidR="00FF38BE" w:rsidRPr="00D50C0F" w:rsidRDefault="00FF38BE" w:rsidP="00D50C0F">
      <w:pPr>
        <w:pStyle w:val="a3"/>
        <w:numPr>
          <w:ilvl w:val="0"/>
          <w:numId w:val="2"/>
        </w:numPr>
        <w:rPr>
          <w:lang w:val="ro-RO"/>
        </w:rPr>
      </w:pPr>
      <w:r w:rsidRPr="00D50C0F">
        <w:rPr>
          <w:lang w:val="ro-RO"/>
        </w:rPr>
        <w:t>„</w:t>
      </w:r>
      <w:proofErr w:type="spellStart"/>
      <w:r w:rsidRPr="00D50C0F">
        <w:rPr>
          <w:lang w:val="ro-RO"/>
        </w:rPr>
        <w:t>Avega-Audit</w:t>
      </w:r>
      <w:proofErr w:type="spellEnd"/>
      <w:r w:rsidRPr="00D50C0F">
        <w:rPr>
          <w:lang w:val="ro-RO"/>
        </w:rPr>
        <w:t>” SRL</w:t>
      </w:r>
    </w:p>
    <w:p w:rsidR="00FF38BE" w:rsidRPr="00D50C0F" w:rsidRDefault="00FF38BE" w:rsidP="00D50C0F">
      <w:pPr>
        <w:pStyle w:val="a3"/>
        <w:numPr>
          <w:ilvl w:val="0"/>
          <w:numId w:val="2"/>
        </w:numPr>
        <w:rPr>
          <w:lang w:val="ro-RO"/>
        </w:rPr>
      </w:pPr>
      <w:r w:rsidRPr="00D50C0F">
        <w:rPr>
          <w:lang w:val="ro-RO"/>
        </w:rPr>
        <w:t>„Bas Audit” SRL</w:t>
      </w:r>
    </w:p>
    <w:p w:rsidR="00FF38BE" w:rsidRPr="00D50C0F" w:rsidRDefault="00FF38BE" w:rsidP="00D50C0F">
      <w:pPr>
        <w:pStyle w:val="a3"/>
        <w:numPr>
          <w:ilvl w:val="0"/>
          <w:numId w:val="2"/>
        </w:numPr>
        <w:rPr>
          <w:lang w:val="ro-RO"/>
        </w:rPr>
      </w:pPr>
      <w:r w:rsidRPr="00D50C0F">
        <w:rPr>
          <w:lang w:val="ro-RO"/>
        </w:rPr>
        <w:t>„Best Audit” SRL</w:t>
      </w:r>
    </w:p>
    <w:p w:rsidR="00FF38BE" w:rsidRPr="00D50C0F" w:rsidRDefault="00FF38BE" w:rsidP="00D50C0F">
      <w:pPr>
        <w:pStyle w:val="a3"/>
        <w:numPr>
          <w:ilvl w:val="0"/>
          <w:numId w:val="2"/>
        </w:numPr>
        <w:rPr>
          <w:lang w:val="ro-RO"/>
        </w:rPr>
      </w:pPr>
      <w:r w:rsidRPr="00D50C0F">
        <w:rPr>
          <w:lang w:val="ro-RO"/>
        </w:rPr>
        <w:t>„Concept ” SRL</w:t>
      </w:r>
    </w:p>
    <w:p w:rsidR="00FF38BE" w:rsidRPr="00D50C0F" w:rsidRDefault="00FF38BE" w:rsidP="00D50C0F">
      <w:pPr>
        <w:pStyle w:val="a3"/>
        <w:numPr>
          <w:ilvl w:val="0"/>
          <w:numId w:val="2"/>
        </w:numPr>
        <w:rPr>
          <w:lang w:val="ro-RO"/>
        </w:rPr>
      </w:pPr>
      <w:r w:rsidRPr="00D50C0F">
        <w:rPr>
          <w:lang w:val="ro-RO"/>
        </w:rPr>
        <w:t>„</w:t>
      </w:r>
      <w:proofErr w:type="spellStart"/>
      <w:r w:rsidRPr="00D50C0F">
        <w:rPr>
          <w:lang w:val="ro-RO"/>
        </w:rPr>
        <w:t>Contaudit-Service</w:t>
      </w:r>
      <w:proofErr w:type="spellEnd"/>
      <w:r w:rsidRPr="00D50C0F">
        <w:rPr>
          <w:lang w:val="ro-RO"/>
        </w:rPr>
        <w:t>” SRL</w:t>
      </w:r>
    </w:p>
    <w:p w:rsidR="00FF38BE" w:rsidRPr="00D50C0F" w:rsidRDefault="00FF38BE" w:rsidP="00D50C0F">
      <w:pPr>
        <w:pStyle w:val="a3"/>
        <w:numPr>
          <w:ilvl w:val="0"/>
          <w:numId w:val="2"/>
        </w:numPr>
        <w:rPr>
          <w:lang w:val="ro-RO"/>
        </w:rPr>
      </w:pPr>
      <w:r w:rsidRPr="00D50C0F">
        <w:rPr>
          <w:lang w:val="ro-RO"/>
        </w:rPr>
        <w:t>„</w:t>
      </w:r>
      <w:proofErr w:type="spellStart"/>
      <w:r w:rsidRPr="00D50C0F">
        <w:rPr>
          <w:lang w:val="ro-RO"/>
        </w:rPr>
        <w:t>Contserv</w:t>
      </w:r>
      <w:proofErr w:type="spellEnd"/>
      <w:r w:rsidRPr="00D50C0F">
        <w:rPr>
          <w:lang w:val="ro-RO"/>
        </w:rPr>
        <w:t xml:space="preserve"> Audit” SRL</w:t>
      </w:r>
    </w:p>
    <w:p w:rsidR="00FF38BE" w:rsidRPr="00D50C0F" w:rsidRDefault="00FF38BE" w:rsidP="00D50C0F">
      <w:pPr>
        <w:pStyle w:val="a3"/>
        <w:numPr>
          <w:ilvl w:val="0"/>
          <w:numId w:val="2"/>
        </w:numPr>
        <w:rPr>
          <w:lang w:val="ro-RO"/>
        </w:rPr>
      </w:pPr>
      <w:r w:rsidRPr="00D50C0F">
        <w:rPr>
          <w:lang w:val="ro-RO"/>
        </w:rPr>
        <w:t>„DALSEM Grup” SRL</w:t>
      </w:r>
    </w:p>
    <w:p w:rsidR="00FF38BE" w:rsidRPr="00D50C0F" w:rsidRDefault="00FF38BE" w:rsidP="00D50C0F">
      <w:pPr>
        <w:pStyle w:val="a3"/>
        <w:numPr>
          <w:ilvl w:val="0"/>
          <w:numId w:val="2"/>
        </w:numPr>
        <w:rPr>
          <w:lang w:val="ro-RO"/>
        </w:rPr>
      </w:pPr>
      <w:r w:rsidRPr="00D50C0F">
        <w:rPr>
          <w:lang w:val="ro-RO"/>
        </w:rPr>
        <w:t>„Divers Audit” SRL</w:t>
      </w:r>
    </w:p>
    <w:p w:rsidR="00FF38BE" w:rsidRPr="00D50C0F" w:rsidRDefault="00FF38BE" w:rsidP="00D50C0F">
      <w:pPr>
        <w:pStyle w:val="a3"/>
        <w:numPr>
          <w:ilvl w:val="0"/>
          <w:numId w:val="2"/>
        </w:numPr>
        <w:rPr>
          <w:lang w:val="ro-RO"/>
        </w:rPr>
      </w:pPr>
      <w:r w:rsidRPr="00D50C0F">
        <w:rPr>
          <w:lang w:val="ro-RO"/>
        </w:rPr>
        <w:t>„</w:t>
      </w:r>
      <w:proofErr w:type="spellStart"/>
      <w:r w:rsidRPr="00D50C0F">
        <w:rPr>
          <w:lang w:val="ro-RO"/>
        </w:rPr>
        <w:t>Ecofin-Audit</w:t>
      </w:r>
      <w:proofErr w:type="spellEnd"/>
      <w:r w:rsidRPr="00D50C0F">
        <w:rPr>
          <w:lang w:val="ro-RO"/>
        </w:rPr>
        <w:t xml:space="preserve"> Service” SRL</w:t>
      </w:r>
    </w:p>
    <w:p w:rsidR="00FF38BE" w:rsidRPr="00D50C0F" w:rsidRDefault="00FF38BE" w:rsidP="00D50C0F">
      <w:pPr>
        <w:pStyle w:val="a3"/>
        <w:numPr>
          <w:ilvl w:val="0"/>
          <w:numId w:val="2"/>
        </w:numPr>
        <w:rPr>
          <w:lang w:val="ro-RO"/>
        </w:rPr>
      </w:pPr>
      <w:r w:rsidRPr="00D50C0F">
        <w:rPr>
          <w:lang w:val="ro-RO"/>
        </w:rPr>
        <w:t>„</w:t>
      </w:r>
      <w:proofErr w:type="spellStart"/>
      <w:r w:rsidRPr="00D50C0F">
        <w:rPr>
          <w:lang w:val="ro-RO"/>
        </w:rPr>
        <w:t>Financiar-Audit</w:t>
      </w:r>
      <w:proofErr w:type="spellEnd"/>
      <w:r w:rsidRPr="00D50C0F">
        <w:rPr>
          <w:lang w:val="ro-RO"/>
        </w:rPr>
        <w:t>” SRL</w:t>
      </w:r>
    </w:p>
    <w:p w:rsidR="00FF38BE" w:rsidRPr="00D50C0F" w:rsidRDefault="00FF38BE" w:rsidP="00D50C0F">
      <w:pPr>
        <w:pStyle w:val="a3"/>
        <w:numPr>
          <w:ilvl w:val="0"/>
          <w:numId w:val="2"/>
        </w:numPr>
        <w:rPr>
          <w:lang w:val="ro-RO"/>
        </w:rPr>
      </w:pPr>
      <w:r w:rsidRPr="00D50C0F">
        <w:rPr>
          <w:lang w:val="ro-RO"/>
        </w:rPr>
        <w:t>„</w:t>
      </w:r>
      <w:proofErr w:type="spellStart"/>
      <w:r w:rsidRPr="00D50C0F">
        <w:rPr>
          <w:lang w:val="ro-RO"/>
        </w:rPr>
        <w:t>Flagman-D</w:t>
      </w:r>
      <w:proofErr w:type="spellEnd"/>
      <w:r w:rsidRPr="00D50C0F">
        <w:rPr>
          <w:lang w:val="ro-RO"/>
        </w:rPr>
        <w:t>” SRL</w:t>
      </w:r>
    </w:p>
    <w:p w:rsidR="00FF38BE" w:rsidRPr="00D50C0F" w:rsidRDefault="00FF38BE" w:rsidP="00D50C0F">
      <w:pPr>
        <w:pStyle w:val="a3"/>
        <w:numPr>
          <w:ilvl w:val="0"/>
          <w:numId w:val="2"/>
        </w:numPr>
        <w:rPr>
          <w:lang w:val="ro-RO"/>
        </w:rPr>
      </w:pPr>
      <w:r w:rsidRPr="00D50C0F">
        <w:rPr>
          <w:lang w:val="ro-RO"/>
        </w:rPr>
        <w:t>„Grant Thornton Audit” SRL</w:t>
      </w:r>
    </w:p>
    <w:p w:rsidR="00FF38BE" w:rsidRPr="00D50C0F" w:rsidRDefault="00FF38BE" w:rsidP="00D50C0F">
      <w:pPr>
        <w:pStyle w:val="a3"/>
        <w:numPr>
          <w:ilvl w:val="0"/>
          <w:numId w:val="2"/>
        </w:numPr>
        <w:rPr>
          <w:lang w:val="ro-RO"/>
        </w:rPr>
      </w:pPr>
      <w:r w:rsidRPr="00D50C0F">
        <w:rPr>
          <w:lang w:val="ro-RO"/>
        </w:rPr>
        <w:t>„GSA Audit” SRL</w:t>
      </w:r>
    </w:p>
    <w:p w:rsidR="00FF38BE" w:rsidRPr="00D50C0F" w:rsidRDefault="00FF38BE" w:rsidP="00D50C0F">
      <w:pPr>
        <w:pStyle w:val="a3"/>
        <w:numPr>
          <w:ilvl w:val="0"/>
          <w:numId w:val="2"/>
        </w:numPr>
        <w:rPr>
          <w:lang w:val="ro-RO"/>
        </w:rPr>
      </w:pPr>
      <w:r w:rsidRPr="00D50C0F">
        <w:rPr>
          <w:lang w:val="ro-RO"/>
        </w:rPr>
        <w:t>„</w:t>
      </w:r>
      <w:proofErr w:type="spellStart"/>
      <w:r w:rsidRPr="00D50C0F">
        <w:rPr>
          <w:lang w:val="ro-RO"/>
        </w:rPr>
        <w:t>Moldauditing</w:t>
      </w:r>
      <w:proofErr w:type="spellEnd"/>
      <w:r w:rsidRPr="00D50C0F">
        <w:rPr>
          <w:lang w:val="ro-RO"/>
        </w:rPr>
        <w:t>” SRL</w:t>
      </w:r>
    </w:p>
    <w:p w:rsidR="00FF38BE" w:rsidRPr="0005493F" w:rsidRDefault="00FF38BE" w:rsidP="0005493F">
      <w:pPr>
        <w:pStyle w:val="a3"/>
        <w:numPr>
          <w:ilvl w:val="0"/>
          <w:numId w:val="2"/>
        </w:numPr>
        <w:rPr>
          <w:lang w:val="ro-RO"/>
        </w:rPr>
      </w:pPr>
      <w:r w:rsidRPr="00D50C0F">
        <w:rPr>
          <w:lang w:val="ro-RO"/>
        </w:rPr>
        <w:t>„</w:t>
      </w:r>
      <w:proofErr w:type="spellStart"/>
      <w:r w:rsidRPr="00D50C0F">
        <w:rPr>
          <w:lang w:val="ro-RO"/>
        </w:rPr>
        <w:t>Revcont-Audit</w:t>
      </w:r>
      <w:proofErr w:type="spellEnd"/>
      <w:r w:rsidRPr="00D50C0F">
        <w:rPr>
          <w:lang w:val="ro-RO"/>
        </w:rPr>
        <w:t>” SRL</w:t>
      </w:r>
    </w:p>
    <w:p w:rsidR="00FF38BE" w:rsidRPr="00D50C0F" w:rsidRDefault="00FF38BE" w:rsidP="00D50C0F">
      <w:pPr>
        <w:pStyle w:val="a3"/>
        <w:numPr>
          <w:ilvl w:val="0"/>
          <w:numId w:val="2"/>
        </w:numPr>
        <w:rPr>
          <w:lang w:val="ro-RO"/>
        </w:rPr>
      </w:pPr>
      <w:r w:rsidRPr="00D50C0F">
        <w:rPr>
          <w:lang w:val="ro-RO"/>
        </w:rPr>
        <w:t>„</w:t>
      </w:r>
      <w:proofErr w:type="spellStart"/>
      <w:r w:rsidRPr="00D50C0F">
        <w:rPr>
          <w:lang w:val="ro-RO"/>
        </w:rPr>
        <w:t>Roit-Audit</w:t>
      </w:r>
      <w:proofErr w:type="spellEnd"/>
      <w:r w:rsidRPr="00D50C0F">
        <w:rPr>
          <w:lang w:val="ro-RO"/>
        </w:rPr>
        <w:t>” SRL</w:t>
      </w:r>
    </w:p>
    <w:p w:rsidR="00FF38BE" w:rsidRPr="00D50C0F" w:rsidRDefault="00FF38BE" w:rsidP="00D50C0F">
      <w:pPr>
        <w:pStyle w:val="a3"/>
        <w:numPr>
          <w:ilvl w:val="0"/>
          <w:numId w:val="2"/>
        </w:numPr>
        <w:rPr>
          <w:lang w:val="ro-RO"/>
        </w:rPr>
      </w:pPr>
      <w:r w:rsidRPr="00D50C0F">
        <w:rPr>
          <w:lang w:val="ro-RO"/>
        </w:rPr>
        <w:t>„</w:t>
      </w:r>
      <w:proofErr w:type="spellStart"/>
      <w:r w:rsidRPr="00D50C0F">
        <w:rPr>
          <w:lang w:val="ro-RO"/>
        </w:rPr>
        <w:t>Sovirina-audit</w:t>
      </w:r>
      <w:proofErr w:type="spellEnd"/>
      <w:r w:rsidRPr="00D50C0F">
        <w:rPr>
          <w:lang w:val="ro-RO"/>
        </w:rPr>
        <w:t>” SRL</w:t>
      </w:r>
    </w:p>
    <w:p w:rsidR="00FF38BE" w:rsidRPr="00D50C0F" w:rsidRDefault="00FF38BE" w:rsidP="00D50C0F">
      <w:pPr>
        <w:pStyle w:val="a3"/>
        <w:numPr>
          <w:ilvl w:val="0"/>
          <w:numId w:val="2"/>
        </w:numPr>
        <w:rPr>
          <w:lang w:val="ro-RO"/>
        </w:rPr>
      </w:pPr>
      <w:r w:rsidRPr="00D50C0F">
        <w:rPr>
          <w:lang w:val="ro-RO"/>
        </w:rPr>
        <w:t>„</w:t>
      </w:r>
      <w:proofErr w:type="spellStart"/>
      <w:r w:rsidRPr="00D50C0F">
        <w:rPr>
          <w:lang w:val="ro-RO"/>
        </w:rPr>
        <w:t>Truvorix</w:t>
      </w:r>
      <w:proofErr w:type="spellEnd"/>
      <w:r w:rsidRPr="00D50C0F">
        <w:rPr>
          <w:lang w:val="ro-RO"/>
        </w:rPr>
        <w:t>” SRL</w:t>
      </w:r>
    </w:p>
    <w:p w:rsidR="00FF38BE" w:rsidRDefault="00FF38BE" w:rsidP="00D50C0F">
      <w:pPr>
        <w:pStyle w:val="a3"/>
        <w:numPr>
          <w:ilvl w:val="0"/>
          <w:numId w:val="2"/>
        </w:numPr>
        <w:rPr>
          <w:lang w:val="ro-RO"/>
        </w:rPr>
      </w:pPr>
      <w:r w:rsidRPr="00D50C0F">
        <w:rPr>
          <w:lang w:val="ro-RO"/>
        </w:rPr>
        <w:t>ÎCS „</w:t>
      </w:r>
      <w:proofErr w:type="spellStart"/>
      <w:r w:rsidRPr="00D50C0F">
        <w:rPr>
          <w:lang w:val="ro-RO"/>
        </w:rPr>
        <w:t>Deloitte</w:t>
      </w:r>
      <w:proofErr w:type="spellEnd"/>
      <w:r w:rsidRPr="00D50C0F">
        <w:rPr>
          <w:lang w:val="ro-RO"/>
        </w:rPr>
        <w:t xml:space="preserve"> </w:t>
      </w:r>
      <w:proofErr w:type="spellStart"/>
      <w:r w:rsidRPr="00D50C0F">
        <w:rPr>
          <w:lang w:val="ro-RO"/>
        </w:rPr>
        <w:t>Touche</w:t>
      </w:r>
      <w:proofErr w:type="spellEnd"/>
      <w:r w:rsidRPr="00D50C0F">
        <w:rPr>
          <w:lang w:val="ro-RO"/>
        </w:rPr>
        <w:t>” SRL</w:t>
      </w:r>
    </w:p>
    <w:p w:rsidR="00FF38BE" w:rsidRPr="00D50C0F" w:rsidRDefault="00FF38BE" w:rsidP="00D50C0F">
      <w:pPr>
        <w:pStyle w:val="a3"/>
        <w:numPr>
          <w:ilvl w:val="0"/>
          <w:numId w:val="2"/>
        </w:numPr>
        <w:rPr>
          <w:lang w:val="ro-RO"/>
        </w:rPr>
      </w:pPr>
      <w:r w:rsidRPr="00D50C0F">
        <w:rPr>
          <w:lang w:val="ro-RO"/>
        </w:rPr>
        <w:t>ÎCS „Ernst/Young” SRL</w:t>
      </w:r>
    </w:p>
    <w:p w:rsidR="00FF38BE" w:rsidRPr="00D50C0F" w:rsidRDefault="00FF38BE" w:rsidP="00D50C0F">
      <w:pPr>
        <w:pStyle w:val="a3"/>
        <w:numPr>
          <w:ilvl w:val="0"/>
          <w:numId w:val="2"/>
        </w:numPr>
        <w:rPr>
          <w:lang w:val="ro-RO"/>
        </w:rPr>
      </w:pPr>
      <w:r w:rsidRPr="00D50C0F">
        <w:rPr>
          <w:lang w:val="ro-RO"/>
        </w:rPr>
        <w:t>ÎCS „KPMG Moldova” SRL</w:t>
      </w:r>
    </w:p>
    <w:p w:rsidR="00FF38BE" w:rsidRPr="00D50C0F" w:rsidRDefault="00FF38BE" w:rsidP="00D50C0F">
      <w:pPr>
        <w:pStyle w:val="a3"/>
        <w:numPr>
          <w:ilvl w:val="0"/>
          <w:numId w:val="2"/>
        </w:numPr>
        <w:rPr>
          <w:lang w:val="ro-RO"/>
        </w:rPr>
      </w:pPr>
      <w:r w:rsidRPr="00D50C0F">
        <w:rPr>
          <w:lang w:val="ro-RO"/>
        </w:rPr>
        <w:t>ÎCS „</w:t>
      </w:r>
      <w:proofErr w:type="spellStart"/>
      <w:r w:rsidRPr="00D50C0F">
        <w:rPr>
          <w:lang w:val="ro-RO"/>
        </w:rPr>
        <w:t>Pricewaterhouse</w:t>
      </w:r>
      <w:proofErr w:type="spellEnd"/>
      <w:r w:rsidR="00F87211">
        <w:rPr>
          <w:lang w:val="ro-RO"/>
        </w:rPr>
        <w:t xml:space="preserve"> </w:t>
      </w:r>
      <w:proofErr w:type="spellStart"/>
      <w:r w:rsidR="00F87211">
        <w:rPr>
          <w:lang w:val="ro-RO"/>
        </w:rPr>
        <w:t>Coopers</w:t>
      </w:r>
      <w:proofErr w:type="spellEnd"/>
      <w:r w:rsidR="00F87211">
        <w:rPr>
          <w:lang w:val="ro-RO"/>
        </w:rPr>
        <w:t xml:space="preserve"> Audit</w:t>
      </w:r>
      <w:r w:rsidRPr="00D50C0F">
        <w:rPr>
          <w:lang w:val="ro-RO"/>
        </w:rPr>
        <w:t>” SRL</w:t>
      </w:r>
    </w:p>
    <w:p w:rsidR="00D50C0F" w:rsidRPr="00BC7A86" w:rsidRDefault="00D50C0F" w:rsidP="00BC7A86">
      <w:pPr>
        <w:ind w:left="360"/>
        <w:rPr>
          <w:lang w:val="ro-RO"/>
        </w:rPr>
      </w:pPr>
    </w:p>
    <w:p w:rsidR="00D50C0F" w:rsidRDefault="00D50C0F" w:rsidP="0042221E">
      <w:pPr>
        <w:rPr>
          <w:lang w:val="ro-RO"/>
        </w:rPr>
      </w:pPr>
    </w:p>
    <w:p w:rsidR="00335FCF" w:rsidRDefault="00335FCF" w:rsidP="00267877">
      <w:pPr>
        <w:jc w:val="center"/>
        <w:rPr>
          <w:lang w:val="ro-RO"/>
        </w:rPr>
      </w:pPr>
    </w:p>
    <w:p w:rsidR="00335FCF" w:rsidRDefault="00335FCF" w:rsidP="00267877">
      <w:pPr>
        <w:jc w:val="center"/>
        <w:rPr>
          <w:lang w:val="ro-RO"/>
        </w:rPr>
      </w:pPr>
    </w:p>
    <w:p w:rsidR="00335FCF" w:rsidRDefault="00335FCF" w:rsidP="00267877">
      <w:pPr>
        <w:jc w:val="center"/>
        <w:rPr>
          <w:lang w:val="ro-RO"/>
        </w:rPr>
      </w:pPr>
    </w:p>
    <w:p w:rsidR="00335FCF" w:rsidRDefault="00335FCF" w:rsidP="00267877">
      <w:pPr>
        <w:jc w:val="center"/>
        <w:rPr>
          <w:lang w:val="ro-RO"/>
        </w:rPr>
      </w:pPr>
    </w:p>
    <w:sectPr w:rsidR="00335FCF" w:rsidSect="00DF53D7">
      <w:pgSz w:w="11906" w:h="16838"/>
      <w:pgMar w:top="1135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726"/>
    <w:multiLevelType w:val="hybridMultilevel"/>
    <w:tmpl w:val="25383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E2F34"/>
    <w:multiLevelType w:val="hybridMultilevel"/>
    <w:tmpl w:val="2DF0C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92140"/>
    <w:multiLevelType w:val="hybridMultilevel"/>
    <w:tmpl w:val="BAFAA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A40AE"/>
    <w:multiLevelType w:val="hybridMultilevel"/>
    <w:tmpl w:val="D03E6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142E4"/>
    <w:multiLevelType w:val="hybridMultilevel"/>
    <w:tmpl w:val="81205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0087C"/>
    <w:multiLevelType w:val="hybridMultilevel"/>
    <w:tmpl w:val="1DFEF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360"/>
    <w:rsid w:val="0005493F"/>
    <w:rsid w:val="000A47C7"/>
    <w:rsid w:val="000B678F"/>
    <w:rsid w:val="00125D12"/>
    <w:rsid w:val="001272FB"/>
    <w:rsid w:val="00185C9B"/>
    <w:rsid w:val="001D2F21"/>
    <w:rsid w:val="002371F7"/>
    <w:rsid w:val="00265775"/>
    <w:rsid w:val="00267877"/>
    <w:rsid w:val="00273C39"/>
    <w:rsid w:val="002806C8"/>
    <w:rsid w:val="002B4C8F"/>
    <w:rsid w:val="002D1120"/>
    <w:rsid w:val="002F097B"/>
    <w:rsid w:val="003068FC"/>
    <w:rsid w:val="00335FCF"/>
    <w:rsid w:val="0035133B"/>
    <w:rsid w:val="00367FDB"/>
    <w:rsid w:val="00420A9F"/>
    <w:rsid w:val="0042221E"/>
    <w:rsid w:val="004A1972"/>
    <w:rsid w:val="004F4AA6"/>
    <w:rsid w:val="00503101"/>
    <w:rsid w:val="00537099"/>
    <w:rsid w:val="00541115"/>
    <w:rsid w:val="00587D41"/>
    <w:rsid w:val="0059466B"/>
    <w:rsid w:val="005C0360"/>
    <w:rsid w:val="005D74A5"/>
    <w:rsid w:val="005E7223"/>
    <w:rsid w:val="0065186C"/>
    <w:rsid w:val="007063EB"/>
    <w:rsid w:val="00724104"/>
    <w:rsid w:val="00755633"/>
    <w:rsid w:val="00792032"/>
    <w:rsid w:val="007A41F3"/>
    <w:rsid w:val="007D0B1B"/>
    <w:rsid w:val="007D6482"/>
    <w:rsid w:val="007E282D"/>
    <w:rsid w:val="007E2942"/>
    <w:rsid w:val="00881879"/>
    <w:rsid w:val="008975F6"/>
    <w:rsid w:val="009135A5"/>
    <w:rsid w:val="009547BA"/>
    <w:rsid w:val="0096319D"/>
    <w:rsid w:val="009846FA"/>
    <w:rsid w:val="00A21FAD"/>
    <w:rsid w:val="00A22BE6"/>
    <w:rsid w:val="00A309B5"/>
    <w:rsid w:val="00A708C5"/>
    <w:rsid w:val="00AD1A9D"/>
    <w:rsid w:val="00AD6A49"/>
    <w:rsid w:val="00B10D38"/>
    <w:rsid w:val="00BB624D"/>
    <w:rsid w:val="00BC7A86"/>
    <w:rsid w:val="00C15056"/>
    <w:rsid w:val="00C72BD6"/>
    <w:rsid w:val="00CC4E2C"/>
    <w:rsid w:val="00D50C0F"/>
    <w:rsid w:val="00D71255"/>
    <w:rsid w:val="00D769A5"/>
    <w:rsid w:val="00D93ED5"/>
    <w:rsid w:val="00DE26BA"/>
    <w:rsid w:val="00DF0B82"/>
    <w:rsid w:val="00DF53D7"/>
    <w:rsid w:val="00E64030"/>
    <w:rsid w:val="00EA1C7B"/>
    <w:rsid w:val="00EB34A0"/>
    <w:rsid w:val="00F07E44"/>
    <w:rsid w:val="00F3070F"/>
    <w:rsid w:val="00F53CB8"/>
    <w:rsid w:val="00F57574"/>
    <w:rsid w:val="00F87211"/>
    <w:rsid w:val="00FC609C"/>
    <w:rsid w:val="00FF38BE"/>
    <w:rsid w:val="00FF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D41"/>
    <w:pPr>
      <w:ind w:left="720"/>
      <w:contextualSpacing/>
    </w:pPr>
  </w:style>
  <w:style w:type="table" w:styleId="a4">
    <w:name w:val="Table Grid"/>
    <w:basedOn w:val="a1"/>
    <w:uiPriority w:val="59"/>
    <w:rsid w:val="007E2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D71255"/>
    <w:pPr>
      <w:tabs>
        <w:tab w:val="left" w:pos="5670"/>
      </w:tabs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  <w:lang w:val="ro-RO"/>
    </w:rPr>
  </w:style>
  <w:style w:type="character" w:customStyle="1" w:styleId="20">
    <w:name w:val="Основной текст 2 Знак"/>
    <w:basedOn w:val="a0"/>
    <w:link w:val="2"/>
    <w:uiPriority w:val="99"/>
    <w:rsid w:val="00D71255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styleId="a5">
    <w:name w:val="Placeholder Text"/>
    <w:basedOn w:val="a0"/>
    <w:uiPriority w:val="99"/>
    <w:semiHidden/>
    <w:rsid w:val="0065186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518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18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8BAD8-C82D-4A25-BAF6-E8F7B84E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ciachim</dc:creator>
  <cp:keywords/>
  <dc:description/>
  <cp:lastModifiedBy>ciachim</cp:lastModifiedBy>
  <cp:revision>60</cp:revision>
  <cp:lastPrinted>2014-05-21T13:43:00Z</cp:lastPrinted>
  <dcterms:created xsi:type="dcterms:W3CDTF">2014-05-16T05:32:00Z</dcterms:created>
  <dcterms:modified xsi:type="dcterms:W3CDTF">2014-05-22T07:20:00Z</dcterms:modified>
</cp:coreProperties>
</file>