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83B4" w14:textId="77777777" w:rsidR="00D04560" w:rsidRPr="003F387B" w:rsidRDefault="00714D6A" w:rsidP="007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14:paraId="6D36831A" w14:textId="77777777" w:rsidR="00714D6A" w:rsidRPr="003F387B" w:rsidRDefault="00714D6A" w:rsidP="00BB0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la proiectul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>de lege</w:t>
      </w:r>
      <w:r w:rsidR="00B63EC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pentru modificarea şi completarea </w:t>
      </w:r>
      <w:r w:rsidR="00BB008A" w:rsidRPr="003F387B">
        <w:rPr>
          <w:rFonts w:ascii="Times New Roman" w:hAnsi="Times New Roman" w:cs="Times New Roman"/>
          <w:sz w:val="24"/>
          <w:szCs w:val="24"/>
          <w:lang w:val="ro-RO"/>
        </w:rPr>
        <w:t>unor acte legislative</w:t>
      </w:r>
    </w:p>
    <w:p w14:paraId="5F50802B" w14:textId="77777777" w:rsidR="007D081C" w:rsidRPr="003F387B" w:rsidRDefault="007D081C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82A049" w14:textId="7BB79FE7" w:rsidR="00CD3DF3" w:rsidRDefault="00731518" w:rsidP="00CD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Necesitatea elaborării proiectului de lege pentru modificarea şi completarea unor acte legislative (în continuare – proiect de lege) derivă din situația în domeniul de reglementare a activităţilor de comerţ interior.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Conform prevederilor cadrului juridic naţional, pentru desfăşurarea afacerii se solicită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un număr extins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de acte permisive (autorizaţii, certificate, avize, licenţe, etc.), majoritatea din care se dublează, impun costuri majore de timp şi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resurse financiare și umane. Deși u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nele din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aceste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>acte sunt inoportune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sau inutile, se suprapun și nu oferă nici întreprinzătorului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și nici statului un avantaj real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84F487" w14:textId="77777777" w:rsidR="00CD3DF3" w:rsidRDefault="00CD3DF3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82E828" w14:textId="74A86856" w:rsidR="00AA7079" w:rsidRDefault="00962AE5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Peste 50 la sută din numărul total de întreprinderi mici şi mijlocii </w:t>
      </w:r>
      <w:r w:rsidR="00BD2546" w:rsidRPr="003F387B">
        <w:rPr>
          <w:rFonts w:ascii="Times New Roman" w:hAnsi="Times New Roman" w:cs="Times New Roman"/>
          <w:sz w:val="24"/>
          <w:szCs w:val="24"/>
          <w:lang w:val="ro-RO"/>
        </w:rPr>
        <w:t>îşi desfăşoară activitatea în domeniul comer</w:t>
      </w:r>
      <w:r w:rsidR="003B10E8" w:rsidRPr="003F387B">
        <w:rPr>
          <w:rFonts w:ascii="Times New Roman" w:hAnsi="Times New Roman" w:cs="Times New Roman"/>
          <w:sz w:val="24"/>
          <w:szCs w:val="24"/>
          <w:lang w:val="ro-RO"/>
        </w:rPr>
        <w:t>ţului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, iar acest fapt impune obținerea de către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întreprinzători a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autorizației de funcționare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D3DF3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în vedere reglementările actuale, obținerea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autorizației de funcționare este dificilă și problematică:</w:t>
      </w:r>
    </w:p>
    <w:p w14:paraId="2E137A4B" w14:textId="77777777" w:rsidR="000E2261" w:rsidRDefault="000E2261" w:rsidP="000E22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durează cca.70 de zile;</w:t>
      </w:r>
    </w:p>
    <w:p w14:paraId="63BAF9EB" w14:textId="1E7990EF" w:rsidR="000E2261" w:rsidRDefault="000E2261" w:rsidP="000E22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posibilă doar după obținerea unor pre-avize și autorizări adiționale de la cca.7 autorități de stat (autoritatea publică locală, subdiviziunile responsabile de construcții și urbanism, CNSP, ANSA, MAI, organul supravegherii de stat a măsurilor contra incendiilor, Camera de Licențiere);</w:t>
      </w:r>
    </w:p>
    <w:p w14:paraId="00038E18" w14:textId="76970D5F" w:rsidR="000E2261" w:rsidRDefault="000E2261" w:rsidP="000E22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implică controale la fața locului, efectuate de regulă de autoritatea publică locală, CNSP, ANSA și organul supravegherii de stat a măsurilor contra incendiilor;</w:t>
      </w:r>
    </w:p>
    <w:p w14:paraId="4E7E5A14" w14:textId="1BE8DD4A" w:rsidR="000E2261" w:rsidRDefault="000E2261" w:rsidP="000E22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diferă de la o localitate la alta;</w:t>
      </w:r>
    </w:p>
    <w:p w14:paraId="3C19F755" w14:textId="732C642A" w:rsidR="000E2261" w:rsidRDefault="00113A66" w:rsidP="000E22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bookmarkStart w:id="0" w:name="_GoBack"/>
      <w:bookmarkEnd w:id="0"/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 regulă, termenul de valabilitate a autorizației este un an; respectiv, majoritatea întreprinzătorilor </w:t>
      </w:r>
      <w:proofErr w:type="spellStart"/>
      <w:r w:rsidR="000E2261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 obligați să obțină anual o nouă autorizație.</w:t>
      </w:r>
    </w:p>
    <w:p w14:paraId="13CFE188" w14:textId="77777777"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0BE0DF" w14:textId="20C5E9C3"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Propunerile de modificare a Legii cu privire la comerțul interior și a legislației adiacente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 ca scop și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vor asigura:</w:t>
      </w:r>
    </w:p>
    <w:p w14:paraId="47BE82E8" w14:textId="77777777" w:rsidR="00501F22" w:rsidRPr="003F387B" w:rsidRDefault="00501F22" w:rsidP="00501F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optimizarea reglementărilor ce țin de autorizația de funcționare în comerț și actelor permisive aplicate în prezent în contextul eliberării autorizației de funcționare în comerț;</w:t>
      </w:r>
    </w:p>
    <w:p w14:paraId="72B0EB73" w14:textId="77777777" w:rsidR="00501F22" w:rsidRPr="003F387B" w:rsidRDefault="00501F22" w:rsidP="00501F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semnificativă a procedurilor și etapelor de eliberare a autorizațiilor de funcționare în comerț;</w:t>
      </w:r>
    </w:p>
    <w:p w14:paraId="08458D92" w14:textId="4ABD73F9" w:rsidR="00501F22" w:rsidRPr="003F387B" w:rsidRDefault="00501F22" w:rsidP="00501F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excluderea suprapunerilor dintre funcțiile de autorizare și control ale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autorităților publice locale 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(APL)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și centrale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(APC)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în privința activităților de comerț;</w:t>
      </w:r>
    </w:p>
    <w:p w14:paraId="6F54D801" w14:textId="579173DB" w:rsidR="00501F22" w:rsidRPr="003F387B" w:rsidRDefault="00501F22" w:rsidP="00501F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excluderea reglementărilor contradictorii și normelor inutile sau care creează impedimente în activitatea de comerț și în procesul de eliberare a autorizaț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>iilor de funcționare în comerț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4EF8085" w14:textId="77777777" w:rsidR="00501F22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22465C" w14:textId="63A5A47F"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Principalele modificări propuse la Legea cu privire la comerțul interior prevăd:</w:t>
      </w:r>
    </w:p>
    <w:p w14:paraId="24F1FB4F" w14:textId="34FA1F2C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definirea noțiunilor aplicate în cadrul legii și stabilirea unor noi noțiuni relevante (loc pentru comerț, micul comerciant, unitate mobilă, comerț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ambulant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etc.);</w:t>
      </w:r>
    </w:p>
    <w:p w14:paraId="7242CEE7" w14:textId="77777777" w:rsidR="00501F22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expresă a cerințelor pe care trebuie să le întrunească comerciantul pentru a obține autorizația de funcționare în comerț și pentru a desfășura activități de comerț;</w:t>
      </w:r>
    </w:p>
    <w:p w14:paraId="6675A0B4" w14:textId="60D155B7" w:rsidR="00D767EC" w:rsidRDefault="00D767EC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implementarea mecanismului ghișeului unic la eliberarea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>autorizațiilor de</w:t>
      </w:r>
      <w:r w:rsidR="001A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 xml:space="preserve">funcționare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stabilirea funcțiilor APL și APC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>în cadrul acestui mecanism;</w:t>
      </w:r>
    </w:p>
    <w:p w14:paraId="7A8ABAAA" w14:textId="4A6654AF" w:rsidR="00CD3DF3" w:rsidRPr="003F387B" w:rsidRDefault="00CD3DF3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trecerea de la modelul </w:t>
      </w:r>
      <w:r w:rsidR="000E2261" w:rsidRPr="000E2261">
        <w:rPr>
          <w:rFonts w:ascii="Times New Roman" w:hAnsi="Times New Roman" w:cs="Times New Roman"/>
          <w:i/>
          <w:sz w:val="24"/>
          <w:szCs w:val="24"/>
          <w:lang w:val="ro-RO"/>
        </w:rPr>
        <w:t xml:space="preserve">ex-ante 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autorizare</w:t>
      </w:r>
      <w:r w:rsidR="00CD0C99">
        <w:rPr>
          <w:rFonts w:ascii="Times New Roman" w:hAnsi="Times New Roman" w:cs="Times New Roman"/>
          <w:sz w:val="24"/>
          <w:szCs w:val="24"/>
          <w:lang w:val="ro-RO"/>
        </w:rPr>
        <w:t xml:space="preserve"> și control (efectuarea inspec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 xml:space="preserve">țiilor </w:t>
      </w:r>
      <w:proofErr w:type="spellStart"/>
      <w:r w:rsidR="009A5B18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9A5B18">
        <w:rPr>
          <w:rFonts w:ascii="Times New Roman" w:hAnsi="Times New Roman" w:cs="Times New Roman"/>
          <w:sz w:val="24"/>
          <w:szCs w:val="24"/>
          <w:lang w:val="ro-RO"/>
        </w:rPr>
        <w:t xml:space="preserve"> la inițierea activității de către întreprinzător) la mod</w:t>
      </w:r>
      <w:r w:rsidR="00CD0C99">
        <w:rPr>
          <w:rFonts w:ascii="Times New Roman" w:hAnsi="Times New Roman" w:cs="Times New Roman"/>
          <w:sz w:val="24"/>
          <w:szCs w:val="24"/>
          <w:lang w:val="ro-RO"/>
        </w:rPr>
        <w:t>elul ex-post (efectuarea inspec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>țiilor după inițierea activității de către întreprinzător);</w:t>
      </w:r>
    </w:p>
    <w:p w14:paraId="08085F85" w14:textId="77777777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exactă a competențelor de control ale APL și APC implicate în autorizarea și supravegherea activității de comerț;</w:t>
      </w:r>
    </w:p>
    <w:p w14:paraId="44451E80" w14:textId="77777777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stabilirea setului de documente necesar pentru prezentare la APL în vederea eliberării autorizației de funcționare în comerț, în dependență de activitățile desfășurate; excluderea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lastRenderedPageBreak/>
        <w:t>actelor permisive solicitate în prezent de APL, care nu sunt necesare în procesul autorizării în domeniul comerțului intern;</w:t>
      </w:r>
    </w:p>
    <w:p w14:paraId="2AAFDC48" w14:textId="77777777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cazurilor în care APL este în drept să refuze eliberarea, să suspende sau să retragă autorizația de funcționare în comerț, și a procedurilor respective;</w:t>
      </w:r>
    </w:p>
    <w:p w14:paraId="37A29072" w14:textId="77777777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includerea modelelor de acte ce urmează a fi aplicate la eliberarea autorizației de funcționare în comerț;</w:t>
      </w:r>
    </w:p>
    <w:p w14:paraId="728C3A88" w14:textId="16318353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perioadei de eliberare a autorizației de funcționare în comerț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767EC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 la 7 zile (de la cca.70 zile în prezent)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8AE5A70" w14:textId="77777777" w:rsidR="00501F22" w:rsidRPr="003F387B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extinderea termenului de valabilitate a autorizației de funcționare în comerț;</w:t>
      </w:r>
    </w:p>
    <w:p w14:paraId="7F988368" w14:textId="02C81D7D" w:rsidR="00501F22" w:rsidRPr="00B16CD8" w:rsidRDefault="00501F22" w:rsidP="00501F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CD8">
        <w:rPr>
          <w:rFonts w:ascii="Times New Roman" w:hAnsi="Times New Roman" w:cs="Times New Roman"/>
          <w:sz w:val="24"/>
          <w:szCs w:val="24"/>
          <w:lang w:val="ro-RO"/>
        </w:rPr>
        <w:t>menținerea condiției de eliberare gratuită a autorizației de funcționare în comerț și reglementarea aspectelor ce țin de taxele achitate de comercianți pentru deținerea autorizației de funcționare în comerț.</w:t>
      </w:r>
      <w:r w:rsidR="00D767EC" w:rsidRPr="00B16C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8F61948" w14:textId="77777777"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34AA4F" w14:textId="521FEC59" w:rsidR="00804984" w:rsidRPr="003F387B" w:rsidRDefault="00804984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Activitatea de o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ptimizare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a procedurii de autorizare a desfăşurării activităţilor de comerţ în baza principiului “ghişeului unic”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este stabilită în </w:t>
      </w:r>
      <w:r w:rsidR="006A362A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Programul de activitate al Guvernului „Integrarea Europeană: Libertate, Democraţie, Bunăstare” 2013-2014 şi se regăseşte în </w:t>
      </w:r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pct.8 din Foaia de parcurs privind acţiunile Guvernului în vederea eliminării </w:t>
      </w:r>
      <w:proofErr w:type="spellStart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>constrîngerilor</w:t>
      </w:r>
      <w:proofErr w:type="spellEnd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critice în calea mediului de afaceri 2013-2014, aprobată prin </w:t>
      </w:r>
      <w:proofErr w:type="spellStart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Guvernului nr.765 din 25.09.2013.</w:t>
      </w:r>
    </w:p>
    <w:p w14:paraId="637679A8" w14:textId="77777777" w:rsidR="00DF449A" w:rsidRPr="003F387B" w:rsidRDefault="00DF449A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25FD85" w14:textId="77777777" w:rsidR="003F387B" w:rsidRPr="003F387B" w:rsidRDefault="003F387B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7BA8D6" w14:textId="77777777" w:rsid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Viceprim-ministru,</w:t>
      </w:r>
    </w:p>
    <w:p w14:paraId="6A090B8E" w14:textId="77777777" w:rsidR="003F387B" w:rsidRP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ministru al economiei</w:t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Valeriu Lazăr</w:t>
      </w:r>
    </w:p>
    <w:sectPr w:rsidR="003F387B" w:rsidRPr="003F387B" w:rsidSect="001800B9">
      <w:pgSz w:w="11906" w:h="16838" w:code="9"/>
      <w:pgMar w:top="993" w:right="849" w:bottom="993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9B"/>
    <w:multiLevelType w:val="hybridMultilevel"/>
    <w:tmpl w:val="9A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5B9"/>
    <w:multiLevelType w:val="hybridMultilevel"/>
    <w:tmpl w:val="916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168"/>
    <w:multiLevelType w:val="hybridMultilevel"/>
    <w:tmpl w:val="285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4633"/>
    <w:multiLevelType w:val="hybridMultilevel"/>
    <w:tmpl w:val="974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377"/>
    <w:multiLevelType w:val="hybridMultilevel"/>
    <w:tmpl w:val="237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CDD"/>
    <w:multiLevelType w:val="hybridMultilevel"/>
    <w:tmpl w:val="ADB693E2"/>
    <w:lvl w:ilvl="0" w:tplc="EEF6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A82"/>
    <w:multiLevelType w:val="hybridMultilevel"/>
    <w:tmpl w:val="5D7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2A77"/>
    <w:rsid w:val="00010EBF"/>
    <w:rsid w:val="0001569E"/>
    <w:rsid w:val="000250CD"/>
    <w:rsid w:val="00037498"/>
    <w:rsid w:val="000475AF"/>
    <w:rsid w:val="000619C1"/>
    <w:rsid w:val="00064CA9"/>
    <w:rsid w:val="00064F73"/>
    <w:rsid w:val="00094832"/>
    <w:rsid w:val="00094A70"/>
    <w:rsid w:val="000B6D58"/>
    <w:rsid w:val="000B76A1"/>
    <w:rsid w:val="000E0732"/>
    <w:rsid w:val="000E2261"/>
    <w:rsid w:val="000E5539"/>
    <w:rsid w:val="000E5BB9"/>
    <w:rsid w:val="000F5060"/>
    <w:rsid w:val="001064D2"/>
    <w:rsid w:val="00113A66"/>
    <w:rsid w:val="00116869"/>
    <w:rsid w:val="00124A0E"/>
    <w:rsid w:val="00124E62"/>
    <w:rsid w:val="00127012"/>
    <w:rsid w:val="00131636"/>
    <w:rsid w:val="00132511"/>
    <w:rsid w:val="00135C0D"/>
    <w:rsid w:val="00136FD4"/>
    <w:rsid w:val="0013766C"/>
    <w:rsid w:val="0015295A"/>
    <w:rsid w:val="00153DB9"/>
    <w:rsid w:val="001571EA"/>
    <w:rsid w:val="0016006E"/>
    <w:rsid w:val="00160F23"/>
    <w:rsid w:val="00162CBE"/>
    <w:rsid w:val="00163C2D"/>
    <w:rsid w:val="00165944"/>
    <w:rsid w:val="00165D80"/>
    <w:rsid w:val="001668BB"/>
    <w:rsid w:val="00167405"/>
    <w:rsid w:val="001800B9"/>
    <w:rsid w:val="001817C0"/>
    <w:rsid w:val="001968F6"/>
    <w:rsid w:val="001A041B"/>
    <w:rsid w:val="001A79E5"/>
    <w:rsid w:val="001B5DAC"/>
    <w:rsid w:val="001B704B"/>
    <w:rsid w:val="001B71B0"/>
    <w:rsid w:val="001C5210"/>
    <w:rsid w:val="001C526B"/>
    <w:rsid w:val="001D734F"/>
    <w:rsid w:val="001E3347"/>
    <w:rsid w:val="001F650E"/>
    <w:rsid w:val="0021074B"/>
    <w:rsid w:val="00212B90"/>
    <w:rsid w:val="00212C51"/>
    <w:rsid w:val="00233A41"/>
    <w:rsid w:val="00234CA2"/>
    <w:rsid w:val="00241398"/>
    <w:rsid w:val="00252A28"/>
    <w:rsid w:val="0025301D"/>
    <w:rsid w:val="00257320"/>
    <w:rsid w:val="00261FEA"/>
    <w:rsid w:val="00265BC6"/>
    <w:rsid w:val="0027263F"/>
    <w:rsid w:val="00284A14"/>
    <w:rsid w:val="0028549A"/>
    <w:rsid w:val="00292C0C"/>
    <w:rsid w:val="002A5CD7"/>
    <w:rsid w:val="002A7848"/>
    <w:rsid w:val="002D5571"/>
    <w:rsid w:val="002D5ABB"/>
    <w:rsid w:val="002D630C"/>
    <w:rsid w:val="002E35E9"/>
    <w:rsid w:val="002E4AC4"/>
    <w:rsid w:val="002E5D33"/>
    <w:rsid w:val="002E7E94"/>
    <w:rsid w:val="00306C72"/>
    <w:rsid w:val="00310F3A"/>
    <w:rsid w:val="00317C81"/>
    <w:rsid w:val="00320197"/>
    <w:rsid w:val="00321AA5"/>
    <w:rsid w:val="00334C43"/>
    <w:rsid w:val="00341484"/>
    <w:rsid w:val="003438E7"/>
    <w:rsid w:val="00344A4C"/>
    <w:rsid w:val="0035096A"/>
    <w:rsid w:val="00350EC9"/>
    <w:rsid w:val="003560E2"/>
    <w:rsid w:val="00356D54"/>
    <w:rsid w:val="00372DE2"/>
    <w:rsid w:val="003733FE"/>
    <w:rsid w:val="00373715"/>
    <w:rsid w:val="003770CF"/>
    <w:rsid w:val="003824BC"/>
    <w:rsid w:val="003A4A39"/>
    <w:rsid w:val="003A53E6"/>
    <w:rsid w:val="003B10E8"/>
    <w:rsid w:val="003B4D00"/>
    <w:rsid w:val="003B66A1"/>
    <w:rsid w:val="003C0304"/>
    <w:rsid w:val="003C2F13"/>
    <w:rsid w:val="003E7F4C"/>
    <w:rsid w:val="003F2EBF"/>
    <w:rsid w:val="003F387B"/>
    <w:rsid w:val="003F7340"/>
    <w:rsid w:val="003F7F91"/>
    <w:rsid w:val="00415EBE"/>
    <w:rsid w:val="00417049"/>
    <w:rsid w:val="004215E6"/>
    <w:rsid w:val="00427E47"/>
    <w:rsid w:val="004360A5"/>
    <w:rsid w:val="00442242"/>
    <w:rsid w:val="00442A1A"/>
    <w:rsid w:val="004645EA"/>
    <w:rsid w:val="00472FE6"/>
    <w:rsid w:val="00475434"/>
    <w:rsid w:val="004A2CB5"/>
    <w:rsid w:val="004A4C69"/>
    <w:rsid w:val="004A6473"/>
    <w:rsid w:val="004A7571"/>
    <w:rsid w:val="004A75D4"/>
    <w:rsid w:val="004B3521"/>
    <w:rsid w:val="004D341A"/>
    <w:rsid w:val="004F0AA2"/>
    <w:rsid w:val="004F3527"/>
    <w:rsid w:val="005015C5"/>
    <w:rsid w:val="00501F22"/>
    <w:rsid w:val="00504FDA"/>
    <w:rsid w:val="0051354E"/>
    <w:rsid w:val="00514834"/>
    <w:rsid w:val="005174D0"/>
    <w:rsid w:val="005423F5"/>
    <w:rsid w:val="00542540"/>
    <w:rsid w:val="005469B6"/>
    <w:rsid w:val="005565AB"/>
    <w:rsid w:val="00570651"/>
    <w:rsid w:val="00572331"/>
    <w:rsid w:val="00573E93"/>
    <w:rsid w:val="00576265"/>
    <w:rsid w:val="0059741D"/>
    <w:rsid w:val="005B0860"/>
    <w:rsid w:val="005C395F"/>
    <w:rsid w:val="005C3CBD"/>
    <w:rsid w:val="005E3359"/>
    <w:rsid w:val="005E4B7A"/>
    <w:rsid w:val="005F6642"/>
    <w:rsid w:val="00605CE2"/>
    <w:rsid w:val="006074EE"/>
    <w:rsid w:val="006077F7"/>
    <w:rsid w:val="00610CB2"/>
    <w:rsid w:val="00615E23"/>
    <w:rsid w:val="00616F86"/>
    <w:rsid w:val="006216BB"/>
    <w:rsid w:val="00644CB8"/>
    <w:rsid w:val="00650EBC"/>
    <w:rsid w:val="006559A3"/>
    <w:rsid w:val="006668D1"/>
    <w:rsid w:val="00673795"/>
    <w:rsid w:val="006749F6"/>
    <w:rsid w:val="00676D79"/>
    <w:rsid w:val="0068568B"/>
    <w:rsid w:val="0069061E"/>
    <w:rsid w:val="00695AFE"/>
    <w:rsid w:val="006967A3"/>
    <w:rsid w:val="006A362A"/>
    <w:rsid w:val="006A6497"/>
    <w:rsid w:val="006A7E36"/>
    <w:rsid w:val="006B175D"/>
    <w:rsid w:val="006B753E"/>
    <w:rsid w:val="006C72AA"/>
    <w:rsid w:val="006D6B8A"/>
    <w:rsid w:val="006E1898"/>
    <w:rsid w:val="006E3858"/>
    <w:rsid w:val="006E4B00"/>
    <w:rsid w:val="007021FE"/>
    <w:rsid w:val="0071057C"/>
    <w:rsid w:val="00714D6A"/>
    <w:rsid w:val="007218EC"/>
    <w:rsid w:val="0072502A"/>
    <w:rsid w:val="007253F7"/>
    <w:rsid w:val="00731518"/>
    <w:rsid w:val="00736E47"/>
    <w:rsid w:val="00740136"/>
    <w:rsid w:val="00743F91"/>
    <w:rsid w:val="00751F49"/>
    <w:rsid w:val="007627A4"/>
    <w:rsid w:val="007670F8"/>
    <w:rsid w:val="0076741C"/>
    <w:rsid w:val="00767FE8"/>
    <w:rsid w:val="0077176F"/>
    <w:rsid w:val="007733B7"/>
    <w:rsid w:val="00777516"/>
    <w:rsid w:val="00792333"/>
    <w:rsid w:val="007958B3"/>
    <w:rsid w:val="00796BD3"/>
    <w:rsid w:val="007A600C"/>
    <w:rsid w:val="007B08B7"/>
    <w:rsid w:val="007B4465"/>
    <w:rsid w:val="007C76DD"/>
    <w:rsid w:val="007D081C"/>
    <w:rsid w:val="007D2E75"/>
    <w:rsid w:val="007E0899"/>
    <w:rsid w:val="007E5294"/>
    <w:rsid w:val="007E675A"/>
    <w:rsid w:val="007F28AF"/>
    <w:rsid w:val="00804984"/>
    <w:rsid w:val="00806A82"/>
    <w:rsid w:val="00810673"/>
    <w:rsid w:val="00814351"/>
    <w:rsid w:val="008165D2"/>
    <w:rsid w:val="0082620F"/>
    <w:rsid w:val="00826238"/>
    <w:rsid w:val="0083078D"/>
    <w:rsid w:val="00840F71"/>
    <w:rsid w:val="0085146D"/>
    <w:rsid w:val="008543E3"/>
    <w:rsid w:val="0086331A"/>
    <w:rsid w:val="00863B97"/>
    <w:rsid w:val="00870522"/>
    <w:rsid w:val="008906BB"/>
    <w:rsid w:val="00892B16"/>
    <w:rsid w:val="00896C78"/>
    <w:rsid w:val="00897E5B"/>
    <w:rsid w:val="008A614B"/>
    <w:rsid w:val="008B11AC"/>
    <w:rsid w:val="008D512F"/>
    <w:rsid w:val="008D54AC"/>
    <w:rsid w:val="008D562E"/>
    <w:rsid w:val="008E0EF0"/>
    <w:rsid w:val="008E1379"/>
    <w:rsid w:val="008E1F9B"/>
    <w:rsid w:val="008F1A0F"/>
    <w:rsid w:val="008F4CF9"/>
    <w:rsid w:val="00904C82"/>
    <w:rsid w:val="0090660C"/>
    <w:rsid w:val="00915232"/>
    <w:rsid w:val="00930C9C"/>
    <w:rsid w:val="009360CF"/>
    <w:rsid w:val="009365CD"/>
    <w:rsid w:val="00947273"/>
    <w:rsid w:val="00962AE5"/>
    <w:rsid w:val="00967595"/>
    <w:rsid w:val="00973200"/>
    <w:rsid w:val="00975B03"/>
    <w:rsid w:val="009811B7"/>
    <w:rsid w:val="00984058"/>
    <w:rsid w:val="009A5B18"/>
    <w:rsid w:val="009E1527"/>
    <w:rsid w:val="009E6EEE"/>
    <w:rsid w:val="009E7B1A"/>
    <w:rsid w:val="009F26DA"/>
    <w:rsid w:val="009F52EC"/>
    <w:rsid w:val="00A0173D"/>
    <w:rsid w:val="00A01AC0"/>
    <w:rsid w:val="00A03535"/>
    <w:rsid w:val="00A0397E"/>
    <w:rsid w:val="00A05FD1"/>
    <w:rsid w:val="00A06DBA"/>
    <w:rsid w:val="00A11059"/>
    <w:rsid w:val="00A12384"/>
    <w:rsid w:val="00A15755"/>
    <w:rsid w:val="00A258FD"/>
    <w:rsid w:val="00A4662A"/>
    <w:rsid w:val="00A55299"/>
    <w:rsid w:val="00A5702A"/>
    <w:rsid w:val="00A660F7"/>
    <w:rsid w:val="00A73F20"/>
    <w:rsid w:val="00A75B4C"/>
    <w:rsid w:val="00A76937"/>
    <w:rsid w:val="00A91F7A"/>
    <w:rsid w:val="00A92ED2"/>
    <w:rsid w:val="00AA7079"/>
    <w:rsid w:val="00AB076D"/>
    <w:rsid w:val="00AB4F0E"/>
    <w:rsid w:val="00AB54BF"/>
    <w:rsid w:val="00AC1320"/>
    <w:rsid w:val="00AC4132"/>
    <w:rsid w:val="00AC7D77"/>
    <w:rsid w:val="00AD1707"/>
    <w:rsid w:val="00AE0DE5"/>
    <w:rsid w:val="00AE7AC0"/>
    <w:rsid w:val="00B0077E"/>
    <w:rsid w:val="00B0331B"/>
    <w:rsid w:val="00B128E7"/>
    <w:rsid w:val="00B12FF7"/>
    <w:rsid w:val="00B16CD8"/>
    <w:rsid w:val="00B264D1"/>
    <w:rsid w:val="00B27945"/>
    <w:rsid w:val="00B27F40"/>
    <w:rsid w:val="00B314CD"/>
    <w:rsid w:val="00B336FB"/>
    <w:rsid w:val="00B33EB1"/>
    <w:rsid w:val="00B418E7"/>
    <w:rsid w:val="00B42A3E"/>
    <w:rsid w:val="00B45163"/>
    <w:rsid w:val="00B478DA"/>
    <w:rsid w:val="00B53BB2"/>
    <w:rsid w:val="00B54097"/>
    <w:rsid w:val="00B621ED"/>
    <w:rsid w:val="00B6237D"/>
    <w:rsid w:val="00B63ECB"/>
    <w:rsid w:val="00B81F94"/>
    <w:rsid w:val="00B933F0"/>
    <w:rsid w:val="00B9363B"/>
    <w:rsid w:val="00B96664"/>
    <w:rsid w:val="00BA3900"/>
    <w:rsid w:val="00BA4885"/>
    <w:rsid w:val="00BB008A"/>
    <w:rsid w:val="00BB5326"/>
    <w:rsid w:val="00BD2546"/>
    <w:rsid w:val="00BE7267"/>
    <w:rsid w:val="00C105F7"/>
    <w:rsid w:val="00C144B3"/>
    <w:rsid w:val="00C26FA1"/>
    <w:rsid w:val="00C3186E"/>
    <w:rsid w:val="00C3418B"/>
    <w:rsid w:val="00C531D3"/>
    <w:rsid w:val="00C5411A"/>
    <w:rsid w:val="00C87AA2"/>
    <w:rsid w:val="00C916AE"/>
    <w:rsid w:val="00C92BC4"/>
    <w:rsid w:val="00C94195"/>
    <w:rsid w:val="00CA545C"/>
    <w:rsid w:val="00CA7337"/>
    <w:rsid w:val="00CC7026"/>
    <w:rsid w:val="00CD0C99"/>
    <w:rsid w:val="00CD3936"/>
    <w:rsid w:val="00CD3DF3"/>
    <w:rsid w:val="00CD7BF9"/>
    <w:rsid w:val="00CE10C4"/>
    <w:rsid w:val="00CE314A"/>
    <w:rsid w:val="00CF3D0E"/>
    <w:rsid w:val="00D04560"/>
    <w:rsid w:val="00D04DF7"/>
    <w:rsid w:val="00D15BD6"/>
    <w:rsid w:val="00D3194E"/>
    <w:rsid w:val="00D426BA"/>
    <w:rsid w:val="00D437C3"/>
    <w:rsid w:val="00D51C56"/>
    <w:rsid w:val="00D57217"/>
    <w:rsid w:val="00D72CD0"/>
    <w:rsid w:val="00D767EC"/>
    <w:rsid w:val="00D94851"/>
    <w:rsid w:val="00D9566B"/>
    <w:rsid w:val="00DB4136"/>
    <w:rsid w:val="00DB5CA8"/>
    <w:rsid w:val="00DB6043"/>
    <w:rsid w:val="00DD353F"/>
    <w:rsid w:val="00DD50D8"/>
    <w:rsid w:val="00DE57A6"/>
    <w:rsid w:val="00DE5A4B"/>
    <w:rsid w:val="00DF07DF"/>
    <w:rsid w:val="00DF449A"/>
    <w:rsid w:val="00DF5946"/>
    <w:rsid w:val="00E01759"/>
    <w:rsid w:val="00E058C4"/>
    <w:rsid w:val="00E131B6"/>
    <w:rsid w:val="00E1361F"/>
    <w:rsid w:val="00E14462"/>
    <w:rsid w:val="00E16E70"/>
    <w:rsid w:val="00E235E4"/>
    <w:rsid w:val="00E31601"/>
    <w:rsid w:val="00E43BCE"/>
    <w:rsid w:val="00E472B2"/>
    <w:rsid w:val="00E51FAA"/>
    <w:rsid w:val="00E73D6C"/>
    <w:rsid w:val="00E85FE5"/>
    <w:rsid w:val="00E86C57"/>
    <w:rsid w:val="00EA2964"/>
    <w:rsid w:val="00EA68FD"/>
    <w:rsid w:val="00EA6C9A"/>
    <w:rsid w:val="00EB084F"/>
    <w:rsid w:val="00EB5D83"/>
    <w:rsid w:val="00EB6C1B"/>
    <w:rsid w:val="00ED1912"/>
    <w:rsid w:val="00ED67CA"/>
    <w:rsid w:val="00EE3DF8"/>
    <w:rsid w:val="00EF27BA"/>
    <w:rsid w:val="00EF5404"/>
    <w:rsid w:val="00F03C74"/>
    <w:rsid w:val="00F05822"/>
    <w:rsid w:val="00F15176"/>
    <w:rsid w:val="00F35B79"/>
    <w:rsid w:val="00F407C1"/>
    <w:rsid w:val="00F63745"/>
    <w:rsid w:val="00F67991"/>
    <w:rsid w:val="00F771C9"/>
    <w:rsid w:val="00F8181C"/>
    <w:rsid w:val="00F85F55"/>
    <w:rsid w:val="00F9726D"/>
    <w:rsid w:val="00FA1126"/>
    <w:rsid w:val="00FA4543"/>
    <w:rsid w:val="00FA4754"/>
    <w:rsid w:val="00FB66D3"/>
    <w:rsid w:val="00FC46E5"/>
    <w:rsid w:val="00FC7784"/>
    <w:rsid w:val="00FD5656"/>
    <w:rsid w:val="00FD5C73"/>
    <w:rsid w:val="00FD6C66"/>
    <w:rsid w:val="00FE1B25"/>
    <w:rsid w:val="00FE3816"/>
    <w:rsid w:val="00FE510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30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11</cp:revision>
  <cp:lastPrinted>2013-08-09T07:52:00Z</cp:lastPrinted>
  <dcterms:created xsi:type="dcterms:W3CDTF">2014-04-17T07:46:00Z</dcterms:created>
  <dcterms:modified xsi:type="dcterms:W3CDTF">2014-04-30T07:46:00Z</dcterms:modified>
</cp:coreProperties>
</file>